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17EAD" w:rsidRDefault="00817EAD" w:rsidP="00817EAD">
      <w:pPr>
        <w:pStyle w:val="Subtitle"/>
        <w:jc w:val="center"/>
        <w:rPr>
          <w:rFonts w:ascii="Times New Roman" w:hAnsi="Times New Roman" w:cs="Times New Roman"/>
          <w:i w:val="0"/>
          <w:smallCaps/>
          <w:sz w:val="48"/>
        </w:rPr>
      </w:pPr>
      <w:r>
        <w:rPr>
          <w:rFonts w:ascii="Times New Roman" w:hAnsi="Times New Roman" w:cs="Times New Roman"/>
          <w:i w:val="0"/>
          <w:smallCaps/>
          <w:sz w:val="48"/>
        </w:rPr>
        <w:t>Supplementary Material</w:t>
      </w:r>
      <w:r w:rsidR="003E12AA">
        <w:rPr>
          <w:rStyle w:val="FootnoteReference"/>
          <w:rFonts w:ascii="Times New Roman" w:hAnsi="Times New Roman" w:cs="Times New Roman"/>
          <w:smallCaps/>
          <w:sz w:val="40"/>
          <w:szCs w:val="40"/>
        </w:rPr>
        <w:footnoteReference w:customMarkFollows="1" w:id="1"/>
        <w:t>*</w:t>
      </w:r>
    </w:p>
    <w:p w:rsidR="00817EAD" w:rsidRDefault="00817EAD" w:rsidP="003E12AA">
      <w:pPr>
        <w:spacing w:line="360" w:lineRule="auto"/>
        <w:jc w:val="center"/>
        <w:rPr>
          <w:rFonts w:ascii="Times New Roman" w:hAnsi="Times New Roman" w:cs="Times New Roman"/>
          <w:i/>
        </w:rPr>
      </w:pPr>
      <w:r>
        <w:rPr>
          <w:rFonts w:ascii="Times New Roman" w:hAnsi="Times New Roman" w:cs="Times New Roman"/>
        </w:rPr>
        <w:t>Simon P. Lloyd</w:t>
      </w:r>
      <w:r>
        <w:rPr>
          <w:rFonts w:ascii="Times New Roman" w:hAnsi="Times New Roman" w:cs="Times New Roman"/>
        </w:rPr>
        <w:br/>
      </w:r>
      <w:r w:rsidR="003E12AA">
        <w:rPr>
          <w:rFonts w:ascii="Times New Roman" w:hAnsi="Times New Roman" w:cs="Times New Roman"/>
          <w:i/>
        </w:rPr>
        <w:t>International Directorate, Bank of England</w:t>
      </w:r>
    </w:p>
    <w:p w:rsidR="00817EAD" w:rsidRDefault="00817EAD" w:rsidP="00817EAD">
      <w:pPr>
        <w:spacing w:line="360" w:lineRule="auto"/>
        <w:jc w:val="center"/>
        <w:rPr>
          <w:rFonts w:ascii="Times New Roman" w:hAnsi="Times New Roman" w:cs="Times New Roman"/>
        </w:rPr>
      </w:pPr>
      <w:proofErr w:type="spellStart"/>
      <w:r>
        <w:rPr>
          <w:rFonts w:ascii="Times New Roman" w:hAnsi="Times New Roman" w:cs="Times New Roman"/>
        </w:rPr>
        <w:t>Solomos</w:t>
      </w:r>
      <w:proofErr w:type="spellEnd"/>
      <w:r>
        <w:rPr>
          <w:rFonts w:ascii="Times New Roman" w:hAnsi="Times New Roman" w:cs="Times New Roman"/>
        </w:rPr>
        <w:t xml:space="preserve"> </w:t>
      </w:r>
      <w:proofErr w:type="spellStart"/>
      <w:r>
        <w:rPr>
          <w:rFonts w:ascii="Times New Roman" w:hAnsi="Times New Roman" w:cs="Times New Roman"/>
        </w:rPr>
        <w:t>Solomou</w:t>
      </w:r>
      <w:proofErr w:type="spellEnd"/>
      <w:r>
        <w:rPr>
          <w:rFonts w:ascii="Times New Roman" w:hAnsi="Times New Roman" w:cs="Times New Roman"/>
        </w:rPr>
        <w:br/>
      </w:r>
      <w:r>
        <w:rPr>
          <w:rFonts w:ascii="Times New Roman" w:hAnsi="Times New Roman" w:cs="Times New Roman"/>
          <w:i/>
        </w:rPr>
        <w:t xml:space="preserve">Faculty of Economics &amp; </w:t>
      </w:r>
      <w:proofErr w:type="spellStart"/>
      <w:r>
        <w:rPr>
          <w:rFonts w:ascii="Times New Roman" w:hAnsi="Times New Roman" w:cs="Times New Roman"/>
          <w:i/>
        </w:rPr>
        <w:t>Peterhouse</w:t>
      </w:r>
      <w:proofErr w:type="spellEnd"/>
      <w:r>
        <w:rPr>
          <w:rFonts w:ascii="Times New Roman" w:hAnsi="Times New Roman" w:cs="Times New Roman"/>
          <w:i/>
        </w:rPr>
        <w:t>, University of Cambridge</w:t>
      </w:r>
    </w:p>
    <w:p w:rsidR="00817EAD" w:rsidRDefault="004D2C17" w:rsidP="00817EAD">
      <w:pPr>
        <w:spacing w:line="360" w:lineRule="auto"/>
        <w:jc w:val="center"/>
        <w:rPr>
          <w:rFonts w:ascii="Times New Roman" w:hAnsi="Times New Roman" w:cs="Times New Roman"/>
        </w:rPr>
      </w:pPr>
      <w:r>
        <w:rPr>
          <w:rFonts w:ascii="Times New Roman" w:hAnsi="Times New Roman" w:cs="Times New Roman"/>
        </w:rPr>
        <w:t>17</w:t>
      </w:r>
      <w:r w:rsidR="003E12AA" w:rsidRPr="003E12AA">
        <w:rPr>
          <w:rFonts w:ascii="Times New Roman" w:hAnsi="Times New Roman" w:cs="Times New Roman"/>
          <w:vertAlign w:val="superscript"/>
        </w:rPr>
        <w:t>th</w:t>
      </w:r>
      <w:r w:rsidR="003E12AA">
        <w:rPr>
          <w:rFonts w:ascii="Times New Roman" w:hAnsi="Times New Roman" w:cs="Times New Roman"/>
        </w:rPr>
        <w:t xml:space="preserve"> </w:t>
      </w:r>
      <w:r>
        <w:rPr>
          <w:rFonts w:ascii="Times New Roman" w:hAnsi="Times New Roman" w:cs="Times New Roman"/>
        </w:rPr>
        <w:t>January 2019</w:t>
      </w:r>
    </w:p>
    <w:p w:rsidR="00817EAD" w:rsidRPr="00EB6E7D" w:rsidRDefault="00817EAD" w:rsidP="00817EAD">
      <w:pPr>
        <w:pStyle w:val="Title"/>
        <w:rPr>
          <w:rFonts w:ascii="Times New Roman" w:hAnsi="Times New Roman" w:cs="Times New Roman"/>
          <w:sz w:val="40"/>
          <w:szCs w:val="40"/>
        </w:rPr>
      </w:pPr>
      <w:r w:rsidRPr="00EB6E7D">
        <w:rPr>
          <w:rFonts w:ascii="Times New Roman" w:hAnsi="Times New Roman" w:cs="Times New Roman"/>
          <w:sz w:val="40"/>
          <w:szCs w:val="40"/>
        </w:rPr>
        <w:t>Appendix A – Tariff Classification</w:t>
      </w:r>
    </w:p>
    <w:p w:rsidR="00817EAD" w:rsidRDefault="00817EAD" w:rsidP="00817EAD">
      <w:pPr>
        <w:spacing w:after="0" w:line="360" w:lineRule="auto"/>
        <w:ind w:firstLine="567"/>
        <w:jc w:val="both"/>
        <w:rPr>
          <w:rFonts w:ascii="Times New Roman" w:hAnsi="Times New Roman" w:cs="Times New Roman"/>
        </w:rPr>
      </w:pPr>
      <w:r>
        <w:rPr>
          <w:rFonts w:ascii="Times New Roman" w:hAnsi="Times New Roman" w:cs="Times New Roman"/>
        </w:rPr>
        <w:t xml:space="preserve">Table </w:t>
      </w:r>
      <w:proofErr w:type="spellStart"/>
      <w:r>
        <w:rPr>
          <w:rFonts w:ascii="Times New Roman" w:hAnsi="Times New Roman" w:cs="Times New Roman"/>
        </w:rPr>
        <w:t>A1</w:t>
      </w:r>
      <w:proofErr w:type="spellEnd"/>
      <w:r>
        <w:rPr>
          <w:rFonts w:ascii="Times New Roman" w:hAnsi="Times New Roman" w:cs="Times New Roman"/>
        </w:rPr>
        <w:t xml:space="preserve"> presents the updated classification of industry-specific tariff rates. In the table, we provide a detailed description of the new data set, and document the differences between our classification and that of </w:t>
      </w:r>
      <w:proofErr w:type="spellStart"/>
      <w:r>
        <w:rPr>
          <w:rFonts w:ascii="Times New Roman" w:hAnsi="Times New Roman" w:cs="Times New Roman"/>
        </w:rPr>
        <w:t>Broadberry</w:t>
      </w:r>
      <w:proofErr w:type="spellEnd"/>
      <w:r>
        <w:rPr>
          <w:rFonts w:ascii="Times New Roman" w:hAnsi="Times New Roman" w:cs="Times New Roman"/>
        </w:rPr>
        <w:t xml:space="preserve"> and Crafts (2011). We construct the classification by drawing upon contemporary tariff information from a variety of sources, including: </w:t>
      </w:r>
      <w:proofErr w:type="spellStart"/>
      <w:r>
        <w:rPr>
          <w:rFonts w:ascii="Times New Roman" w:hAnsi="Times New Roman" w:cs="Times New Roman"/>
        </w:rPr>
        <w:t>IDAC</w:t>
      </w:r>
      <w:proofErr w:type="spellEnd"/>
      <w:r>
        <w:rPr>
          <w:rFonts w:ascii="Times New Roman" w:hAnsi="Times New Roman" w:cs="Times New Roman"/>
        </w:rPr>
        <w:t xml:space="preserve"> (</w:t>
      </w:r>
      <w:proofErr w:type="spellStart"/>
      <w:r>
        <w:rPr>
          <w:rFonts w:ascii="Times New Roman" w:hAnsi="Times New Roman" w:cs="Times New Roman"/>
        </w:rPr>
        <w:t>1932a</w:t>
      </w:r>
      <w:proofErr w:type="spellEnd"/>
      <w:r>
        <w:rPr>
          <w:rFonts w:ascii="Times New Roman" w:hAnsi="Times New Roman" w:cs="Times New Roman"/>
        </w:rPr>
        <w:t xml:space="preserve">, </w:t>
      </w:r>
      <w:proofErr w:type="spellStart"/>
      <w:r>
        <w:rPr>
          <w:rFonts w:ascii="Times New Roman" w:hAnsi="Times New Roman" w:cs="Times New Roman"/>
        </w:rPr>
        <w:t>1932b</w:t>
      </w:r>
      <w:proofErr w:type="spellEnd"/>
      <w:r>
        <w:rPr>
          <w:rFonts w:ascii="Times New Roman" w:hAnsi="Times New Roman" w:cs="Times New Roman"/>
        </w:rPr>
        <w:t xml:space="preserve">), </w:t>
      </w:r>
      <w:proofErr w:type="spellStart"/>
      <w:r>
        <w:rPr>
          <w:rFonts w:ascii="Times New Roman" w:hAnsi="Times New Roman" w:cs="Times New Roman"/>
        </w:rPr>
        <w:t>CET</w:t>
      </w:r>
      <w:proofErr w:type="spellEnd"/>
      <w:r>
        <w:rPr>
          <w:rFonts w:ascii="Times New Roman" w:hAnsi="Times New Roman" w:cs="Times New Roman"/>
        </w:rPr>
        <w:t xml:space="preserve"> (1935), </w:t>
      </w:r>
      <w:proofErr w:type="spellStart"/>
      <w:r>
        <w:rPr>
          <w:rFonts w:ascii="Times New Roman" w:hAnsi="Times New Roman" w:cs="Times New Roman"/>
        </w:rPr>
        <w:t>NIESR</w:t>
      </w:r>
      <w:proofErr w:type="spellEnd"/>
      <w:r>
        <w:rPr>
          <w:rFonts w:ascii="Times New Roman" w:hAnsi="Times New Roman" w:cs="Times New Roman"/>
        </w:rPr>
        <w:t xml:space="preserve"> (1943), Hutchinson (1965) and various </w:t>
      </w:r>
      <w:proofErr w:type="spellStart"/>
      <w:r>
        <w:rPr>
          <w:rFonts w:ascii="Times New Roman" w:hAnsi="Times New Roman" w:cs="Times New Roman"/>
        </w:rPr>
        <w:t>HMRC</w:t>
      </w:r>
      <w:proofErr w:type="spellEnd"/>
      <w:r>
        <w:rPr>
          <w:rFonts w:ascii="Times New Roman" w:hAnsi="Times New Roman" w:cs="Times New Roman"/>
        </w:rPr>
        <w:t xml:space="preserve"> reports.</w:t>
      </w:r>
    </w:p>
    <w:p w:rsidR="00817EAD" w:rsidRDefault="00817EAD" w:rsidP="00817EAD">
      <w:pPr>
        <w:spacing w:after="0" w:line="360" w:lineRule="auto"/>
        <w:jc w:val="both"/>
        <w:rPr>
          <w:rFonts w:ascii="Times New Roman" w:hAnsi="Times New Roman" w:cs="Times New Roman"/>
        </w:rPr>
      </w:pPr>
    </w:p>
    <w:p w:rsidR="00817EAD" w:rsidRDefault="00817EAD" w:rsidP="00817EAD">
      <w:pPr>
        <w:spacing w:after="0" w:line="360" w:lineRule="auto"/>
        <w:jc w:val="both"/>
        <w:rPr>
          <w:rFonts w:ascii="Times New Roman" w:hAnsi="Times New Roman" w:cs="Times New Roman"/>
        </w:rPr>
      </w:pPr>
    </w:p>
    <w:p w:rsidR="00817EAD" w:rsidRDefault="00817EAD" w:rsidP="00817EAD">
      <w:pPr>
        <w:spacing w:after="0" w:line="360" w:lineRule="auto"/>
        <w:jc w:val="both"/>
        <w:rPr>
          <w:rFonts w:ascii="Times New Roman" w:hAnsi="Times New Roman" w:cs="Times New Roman"/>
        </w:rPr>
      </w:pPr>
    </w:p>
    <w:p w:rsidR="00817EAD" w:rsidRDefault="00817EAD" w:rsidP="00817EAD">
      <w:pPr>
        <w:spacing w:after="0" w:line="360" w:lineRule="auto"/>
        <w:jc w:val="both"/>
        <w:rPr>
          <w:rFonts w:ascii="Times New Roman" w:hAnsi="Times New Roman" w:cs="Times New Roman"/>
        </w:rPr>
      </w:pPr>
    </w:p>
    <w:p w:rsidR="00817EAD" w:rsidRDefault="00817EAD" w:rsidP="00817EAD">
      <w:pPr>
        <w:spacing w:after="0" w:line="360" w:lineRule="auto"/>
        <w:jc w:val="both"/>
        <w:rPr>
          <w:rFonts w:ascii="Times New Roman" w:hAnsi="Times New Roman" w:cs="Times New Roman"/>
        </w:rPr>
      </w:pPr>
    </w:p>
    <w:p w:rsidR="00817EAD" w:rsidRDefault="00817EAD" w:rsidP="00817EAD">
      <w:pPr>
        <w:spacing w:after="0" w:line="360" w:lineRule="auto"/>
        <w:jc w:val="both"/>
        <w:rPr>
          <w:rFonts w:ascii="Times New Roman" w:hAnsi="Times New Roman" w:cs="Times New Roman"/>
        </w:rPr>
      </w:pPr>
    </w:p>
    <w:p w:rsidR="00817EAD" w:rsidRDefault="00817EAD" w:rsidP="00817EAD">
      <w:pPr>
        <w:spacing w:after="0" w:line="360" w:lineRule="auto"/>
        <w:jc w:val="both"/>
        <w:rPr>
          <w:rFonts w:ascii="Times New Roman" w:hAnsi="Times New Roman" w:cs="Times New Roman"/>
        </w:rPr>
      </w:pPr>
    </w:p>
    <w:p w:rsidR="00817EAD" w:rsidRDefault="00817EAD" w:rsidP="00817EAD">
      <w:pPr>
        <w:spacing w:after="0" w:line="360" w:lineRule="auto"/>
        <w:jc w:val="both"/>
        <w:rPr>
          <w:rFonts w:ascii="Times New Roman" w:hAnsi="Times New Roman" w:cs="Times New Roman"/>
        </w:rPr>
      </w:pPr>
    </w:p>
    <w:p w:rsidR="00817EAD" w:rsidRDefault="00817EAD" w:rsidP="00817EAD">
      <w:pPr>
        <w:spacing w:after="0" w:line="360" w:lineRule="auto"/>
        <w:jc w:val="both"/>
        <w:rPr>
          <w:rFonts w:ascii="Times New Roman" w:hAnsi="Times New Roman" w:cs="Times New Roman"/>
        </w:rPr>
      </w:pPr>
    </w:p>
    <w:p w:rsidR="00817EAD" w:rsidRDefault="00817EAD" w:rsidP="00817EAD">
      <w:pPr>
        <w:spacing w:after="0" w:line="360" w:lineRule="auto"/>
        <w:jc w:val="both"/>
        <w:rPr>
          <w:rFonts w:ascii="Times New Roman" w:hAnsi="Times New Roman" w:cs="Times New Roman"/>
        </w:rPr>
      </w:pPr>
    </w:p>
    <w:p w:rsidR="00817EAD" w:rsidRDefault="00817EAD" w:rsidP="00817EAD">
      <w:pPr>
        <w:spacing w:after="0" w:line="360" w:lineRule="auto"/>
        <w:jc w:val="both"/>
        <w:rPr>
          <w:rFonts w:ascii="Times New Roman" w:hAnsi="Times New Roman" w:cs="Times New Roman"/>
        </w:rPr>
      </w:pPr>
    </w:p>
    <w:p w:rsidR="00817EAD" w:rsidRDefault="00817EAD" w:rsidP="00817EAD">
      <w:pPr>
        <w:spacing w:after="0" w:line="360" w:lineRule="auto"/>
        <w:jc w:val="both"/>
        <w:rPr>
          <w:rFonts w:ascii="Times New Roman" w:hAnsi="Times New Roman" w:cs="Times New Roman"/>
        </w:rPr>
      </w:pPr>
    </w:p>
    <w:p w:rsidR="00817EAD" w:rsidRDefault="00817EAD" w:rsidP="00817EAD">
      <w:pPr>
        <w:spacing w:after="0" w:line="360" w:lineRule="auto"/>
        <w:jc w:val="both"/>
        <w:rPr>
          <w:rFonts w:ascii="Times New Roman" w:hAnsi="Times New Roman" w:cs="Times New Roman"/>
        </w:rPr>
      </w:pPr>
    </w:p>
    <w:p w:rsidR="00817EAD" w:rsidRDefault="00817EAD" w:rsidP="00817EAD">
      <w:pPr>
        <w:spacing w:after="0" w:line="360" w:lineRule="auto"/>
        <w:jc w:val="both"/>
        <w:rPr>
          <w:rFonts w:ascii="Times New Roman" w:hAnsi="Times New Roman" w:cs="Times New Roman"/>
        </w:rPr>
      </w:pPr>
    </w:p>
    <w:p w:rsidR="00817EAD" w:rsidRDefault="00817EAD" w:rsidP="00817EAD">
      <w:pPr>
        <w:spacing w:after="0" w:line="360" w:lineRule="auto"/>
        <w:jc w:val="both"/>
        <w:rPr>
          <w:rFonts w:ascii="Times New Roman" w:hAnsi="Times New Roman" w:cs="Times New Roman"/>
        </w:rPr>
      </w:pPr>
    </w:p>
    <w:p w:rsidR="00817EAD" w:rsidRDefault="00817EAD" w:rsidP="00817EAD">
      <w:pPr>
        <w:spacing w:after="0" w:line="360" w:lineRule="auto"/>
        <w:jc w:val="both"/>
        <w:rPr>
          <w:rFonts w:ascii="Times New Roman" w:hAnsi="Times New Roman" w:cs="Times New Roman"/>
        </w:rPr>
      </w:pPr>
    </w:p>
    <w:p w:rsidR="00817EAD" w:rsidRDefault="00817EAD" w:rsidP="00817EAD">
      <w:pPr>
        <w:spacing w:after="0" w:line="360" w:lineRule="auto"/>
        <w:jc w:val="both"/>
        <w:rPr>
          <w:rFonts w:ascii="Times New Roman" w:hAnsi="Times New Roman" w:cs="Times New Roman"/>
        </w:rPr>
      </w:pPr>
    </w:p>
    <w:p w:rsidR="00817EAD" w:rsidRDefault="00817EAD" w:rsidP="00817EAD">
      <w:pPr>
        <w:spacing w:after="0" w:line="360" w:lineRule="auto"/>
        <w:jc w:val="both"/>
        <w:rPr>
          <w:rFonts w:ascii="Times New Roman" w:hAnsi="Times New Roman" w:cs="Times New Roman"/>
        </w:rPr>
      </w:pPr>
    </w:p>
    <w:p w:rsidR="00817EAD" w:rsidRDefault="00817EAD" w:rsidP="00817EAD">
      <w:pPr>
        <w:spacing w:after="0" w:line="360" w:lineRule="auto"/>
        <w:jc w:val="both"/>
        <w:rPr>
          <w:rFonts w:ascii="Times New Roman" w:hAnsi="Times New Roman" w:cs="Times New Roman"/>
        </w:rPr>
        <w:sectPr w:rsidR="00817EAD" w:rsidSect="00307AE9">
          <w:footerReference w:type="default" r:id="rId8"/>
          <w:pgSz w:w="11906" w:h="16838"/>
          <w:pgMar w:top="993" w:right="1440" w:bottom="993" w:left="1440" w:header="708" w:footer="708" w:gutter="0"/>
          <w:cols w:space="708"/>
          <w:docGrid w:linePitch="360"/>
        </w:sectPr>
      </w:pPr>
    </w:p>
    <w:p w:rsidR="00817EAD" w:rsidRDefault="00817EAD" w:rsidP="00817EAD">
      <w:pPr>
        <w:spacing w:after="0" w:line="360" w:lineRule="auto"/>
        <w:jc w:val="both"/>
        <w:rPr>
          <w:rFonts w:ascii="Times New Roman" w:hAnsi="Times New Roman" w:cs="Times New Roman"/>
        </w:rPr>
      </w:pPr>
      <w:r>
        <w:rPr>
          <w:rFonts w:ascii="Times New Roman" w:hAnsi="Times New Roman" w:cs="Times New Roman"/>
          <w:b/>
        </w:rPr>
        <w:lastRenderedPageBreak/>
        <w:t xml:space="preserve">Table </w:t>
      </w:r>
      <w:proofErr w:type="spellStart"/>
      <w:r>
        <w:rPr>
          <w:rFonts w:ascii="Times New Roman" w:hAnsi="Times New Roman" w:cs="Times New Roman"/>
          <w:b/>
        </w:rPr>
        <w:t>A1</w:t>
      </w:r>
      <w:proofErr w:type="spellEnd"/>
      <w:r>
        <w:rPr>
          <w:rFonts w:ascii="Times New Roman" w:hAnsi="Times New Roman" w:cs="Times New Roman"/>
          <w:b/>
        </w:rPr>
        <w:t>: Tariff Protection Received by the Industries in the Census of Production during the Interwar Period</w:t>
      </w:r>
    </w:p>
    <w:p w:rsidR="00817EAD" w:rsidRDefault="00817EAD" w:rsidP="00817EAD">
      <w:pPr>
        <w:spacing w:after="0" w:line="360" w:lineRule="auto"/>
        <w:jc w:val="both"/>
        <w:rPr>
          <w:rFonts w:ascii="Times New Roman" w:hAnsi="Times New Roman" w:cs="Times New Roman"/>
        </w:rPr>
      </w:pPr>
    </w:p>
    <w:tbl>
      <w:tblPr>
        <w:tblStyle w:val="TableGrid"/>
        <w:tblW w:w="0" w:type="auto"/>
        <w:tblLook w:val="04A0"/>
      </w:tblPr>
      <w:tblGrid>
        <w:gridCol w:w="1145"/>
        <w:gridCol w:w="1793"/>
        <w:gridCol w:w="1488"/>
        <w:gridCol w:w="1120"/>
        <w:gridCol w:w="1745"/>
        <w:gridCol w:w="7375"/>
      </w:tblGrid>
      <w:tr w:rsidR="00817EAD" w:rsidRPr="002B2B0B" w:rsidTr="00CD1883">
        <w:tc>
          <w:tcPr>
            <w:tcW w:w="1145" w:type="dxa"/>
            <w:shd w:val="clear" w:color="auto" w:fill="BFBFBF" w:themeFill="background1" w:themeFillShade="BF"/>
          </w:tcPr>
          <w:p w:rsidR="00817EAD" w:rsidRPr="002B2B0B" w:rsidRDefault="00817EAD" w:rsidP="00CD1883">
            <w:pPr>
              <w:jc w:val="center"/>
              <w:rPr>
                <w:rFonts w:ascii="Times New Roman" w:hAnsi="Times New Roman" w:cs="Times New Roman"/>
                <w:b/>
              </w:rPr>
            </w:pPr>
            <w:r w:rsidRPr="002B2B0B">
              <w:rPr>
                <w:rFonts w:ascii="Times New Roman" w:hAnsi="Times New Roman" w:cs="Times New Roman"/>
                <w:b/>
              </w:rPr>
              <w:t>Industry Number</w:t>
            </w:r>
          </w:p>
        </w:tc>
        <w:tc>
          <w:tcPr>
            <w:tcW w:w="1793" w:type="dxa"/>
            <w:shd w:val="clear" w:color="auto" w:fill="BFBFBF" w:themeFill="background1" w:themeFillShade="BF"/>
          </w:tcPr>
          <w:p w:rsidR="00817EAD" w:rsidRPr="002B2B0B" w:rsidRDefault="00817EAD" w:rsidP="00CD1883">
            <w:pPr>
              <w:jc w:val="center"/>
              <w:rPr>
                <w:rFonts w:ascii="Times New Roman" w:hAnsi="Times New Roman" w:cs="Times New Roman"/>
                <w:b/>
              </w:rPr>
            </w:pPr>
            <w:r w:rsidRPr="002B2B0B">
              <w:rPr>
                <w:rFonts w:ascii="Times New Roman" w:hAnsi="Times New Roman" w:cs="Times New Roman"/>
                <w:b/>
              </w:rPr>
              <w:t>Industry</w:t>
            </w:r>
          </w:p>
        </w:tc>
        <w:tc>
          <w:tcPr>
            <w:tcW w:w="1488" w:type="dxa"/>
            <w:shd w:val="clear" w:color="auto" w:fill="BFBFBF" w:themeFill="background1" w:themeFillShade="BF"/>
          </w:tcPr>
          <w:p w:rsidR="00817EAD" w:rsidRPr="002B2B0B" w:rsidRDefault="00817EAD" w:rsidP="00CD1883">
            <w:pPr>
              <w:jc w:val="center"/>
              <w:rPr>
                <w:rFonts w:ascii="Times New Roman" w:hAnsi="Times New Roman" w:cs="Times New Roman"/>
                <w:b/>
              </w:rPr>
            </w:pPr>
            <w:proofErr w:type="spellStart"/>
            <w:r w:rsidRPr="002B2B0B">
              <w:rPr>
                <w:rFonts w:ascii="Times New Roman" w:hAnsi="Times New Roman" w:cs="Times New Roman"/>
                <w:b/>
              </w:rPr>
              <w:t>Broadberry</w:t>
            </w:r>
            <w:proofErr w:type="spellEnd"/>
            <w:r w:rsidRPr="002B2B0B">
              <w:rPr>
                <w:rFonts w:ascii="Times New Roman" w:hAnsi="Times New Roman" w:cs="Times New Roman"/>
                <w:b/>
              </w:rPr>
              <w:t xml:space="preserve"> &amp; Crafts </w:t>
            </w:r>
            <w:r>
              <w:rPr>
                <w:rFonts w:ascii="Times New Roman" w:hAnsi="Times New Roman" w:cs="Times New Roman"/>
                <w:b/>
              </w:rPr>
              <w:t>(</w:t>
            </w:r>
            <w:r w:rsidRPr="002B2B0B">
              <w:rPr>
                <w:rFonts w:ascii="Times New Roman" w:hAnsi="Times New Roman" w:cs="Times New Roman"/>
                <w:b/>
              </w:rPr>
              <w:t>BC) Classification</w:t>
            </w:r>
          </w:p>
        </w:tc>
        <w:tc>
          <w:tcPr>
            <w:tcW w:w="1120" w:type="dxa"/>
            <w:shd w:val="clear" w:color="auto" w:fill="BFBFBF" w:themeFill="background1" w:themeFillShade="BF"/>
          </w:tcPr>
          <w:p w:rsidR="00817EAD" w:rsidRPr="002B2B0B" w:rsidRDefault="00817EAD" w:rsidP="00CD1883">
            <w:pPr>
              <w:jc w:val="center"/>
              <w:rPr>
                <w:rFonts w:ascii="Times New Roman" w:hAnsi="Times New Roman" w:cs="Times New Roman"/>
                <w:b/>
              </w:rPr>
            </w:pPr>
            <w:r w:rsidRPr="002B2B0B">
              <w:rPr>
                <w:rFonts w:ascii="Times New Roman" w:hAnsi="Times New Roman" w:cs="Times New Roman"/>
                <w:b/>
              </w:rPr>
              <w:t>Newly Protected in 1932 (=1)</w:t>
            </w:r>
          </w:p>
        </w:tc>
        <w:tc>
          <w:tcPr>
            <w:tcW w:w="937" w:type="dxa"/>
            <w:shd w:val="clear" w:color="auto" w:fill="BFBFBF" w:themeFill="background1" w:themeFillShade="BF"/>
          </w:tcPr>
          <w:p w:rsidR="00817EAD" w:rsidRPr="002B2B0B" w:rsidRDefault="00817EAD" w:rsidP="00CD1883">
            <w:pPr>
              <w:jc w:val="center"/>
              <w:rPr>
                <w:rFonts w:ascii="Times New Roman" w:hAnsi="Times New Roman" w:cs="Times New Roman"/>
                <w:b/>
              </w:rPr>
            </w:pPr>
            <w:r>
              <w:rPr>
                <w:rFonts w:ascii="Times New Roman" w:hAnsi="Times New Roman" w:cs="Times New Roman"/>
                <w:b/>
              </w:rPr>
              <w:t xml:space="preserve">1932 </w:t>
            </w:r>
            <w:r w:rsidRPr="002B2B0B">
              <w:rPr>
                <w:rFonts w:ascii="Times New Roman" w:hAnsi="Times New Roman" w:cs="Times New Roman"/>
                <w:b/>
              </w:rPr>
              <w:t>Duty</w:t>
            </w:r>
            <w:r>
              <w:rPr>
                <w:rFonts w:ascii="Times New Roman" w:hAnsi="Times New Roman" w:cs="Times New Roman"/>
                <w:b/>
              </w:rPr>
              <w:t>/Additional Duty</w:t>
            </w:r>
          </w:p>
        </w:tc>
        <w:tc>
          <w:tcPr>
            <w:tcW w:w="7375" w:type="dxa"/>
            <w:shd w:val="clear" w:color="auto" w:fill="BFBFBF" w:themeFill="background1" w:themeFillShade="BF"/>
          </w:tcPr>
          <w:p w:rsidR="00817EAD" w:rsidRPr="002B2B0B" w:rsidRDefault="00817EAD" w:rsidP="00CD1883">
            <w:pPr>
              <w:jc w:val="center"/>
              <w:rPr>
                <w:rFonts w:ascii="Times New Roman" w:hAnsi="Times New Roman" w:cs="Times New Roman"/>
                <w:b/>
              </w:rPr>
            </w:pPr>
            <w:r w:rsidRPr="002B2B0B">
              <w:rPr>
                <w:rFonts w:ascii="Times New Roman" w:hAnsi="Times New Roman" w:cs="Times New Roman"/>
                <w:b/>
              </w:rPr>
              <w:t>Sources</w:t>
            </w:r>
          </w:p>
        </w:tc>
      </w:tr>
      <w:tr w:rsidR="00817EAD" w:rsidRPr="002B2B0B" w:rsidTr="00CD1883">
        <w:tc>
          <w:tcPr>
            <w:tcW w:w="13858" w:type="dxa"/>
            <w:gridSpan w:val="6"/>
            <w:shd w:val="clear" w:color="auto" w:fill="BFBFBF" w:themeFill="background1" w:themeFillShade="BF"/>
          </w:tcPr>
          <w:p w:rsidR="00817EAD" w:rsidRPr="002B2B0B" w:rsidRDefault="00817EAD" w:rsidP="00CD1883">
            <w:pPr>
              <w:rPr>
                <w:rFonts w:ascii="Times New Roman" w:hAnsi="Times New Roman" w:cs="Times New Roman"/>
                <w:b/>
              </w:rPr>
            </w:pPr>
            <w:r w:rsidRPr="002B2B0B">
              <w:rPr>
                <w:rFonts w:ascii="Times New Roman" w:hAnsi="Times New Roman" w:cs="Times New Roman"/>
                <w:b/>
              </w:rPr>
              <w:t>Sector: Textiles</w:t>
            </w:r>
          </w:p>
        </w:tc>
      </w:tr>
      <w:tr w:rsidR="00817EAD" w:rsidRPr="002B2B0B" w:rsidTr="00CD1883">
        <w:tc>
          <w:tcPr>
            <w:tcW w:w="1145" w:type="dxa"/>
          </w:tcPr>
          <w:p w:rsidR="00817EAD" w:rsidRPr="002B2B0B" w:rsidRDefault="00817EAD" w:rsidP="00CD1883">
            <w:pPr>
              <w:rPr>
                <w:rFonts w:ascii="Times New Roman" w:hAnsi="Times New Roman" w:cs="Times New Roman"/>
              </w:rPr>
            </w:pPr>
            <w:r w:rsidRPr="002B2B0B">
              <w:rPr>
                <w:rFonts w:ascii="Times New Roman" w:hAnsi="Times New Roman" w:cs="Times New Roman"/>
              </w:rPr>
              <w:t>101</w:t>
            </w:r>
          </w:p>
        </w:tc>
        <w:tc>
          <w:tcPr>
            <w:tcW w:w="1793" w:type="dxa"/>
          </w:tcPr>
          <w:p w:rsidR="00817EAD" w:rsidRPr="002B2B0B" w:rsidRDefault="00817EAD" w:rsidP="00CD1883">
            <w:pPr>
              <w:rPr>
                <w:rFonts w:ascii="Times New Roman" w:hAnsi="Times New Roman" w:cs="Times New Roman"/>
              </w:rPr>
            </w:pPr>
            <w:r w:rsidRPr="002B2B0B">
              <w:rPr>
                <w:rFonts w:ascii="Times New Roman" w:hAnsi="Times New Roman" w:cs="Times New Roman"/>
              </w:rPr>
              <w:t>Cotton Spinning</w:t>
            </w:r>
          </w:p>
        </w:tc>
        <w:tc>
          <w:tcPr>
            <w:tcW w:w="1488" w:type="dxa"/>
          </w:tcPr>
          <w:p w:rsidR="00817EAD" w:rsidRPr="002B2B0B" w:rsidRDefault="00817EAD" w:rsidP="00CD1883">
            <w:pPr>
              <w:rPr>
                <w:rFonts w:ascii="Times New Roman" w:hAnsi="Times New Roman" w:cs="Times New Roman"/>
              </w:rPr>
            </w:pPr>
            <w:r w:rsidRPr="002B2B0B">
              <w:rPr>
                <w:rFonts w:ascii="Times New Roman" w:hAnsi="Times New Roman" w:cs="Times New Roman"/>
              </w:rPr>
              <w:t>&gt;10%</w:t>
            </w:r>
          </w:p>
        </w:tc>
        <w:tc>
          <w:tcPr>
            <w:tcW w:w="1120" w:type="dxa"/>
          </w:tcPr>
          <w:p w:rsidR="00817EAD" w:rsidRPr="002B2B0B" w:rsidRDefault="00817EAD" w:rsidP="00CD1883">
            <w:pPr>
              <w:rPr>
                <w:rFonts w:ascii="Times New Roman" w:hAnsi="Times New Roman" w:cs="Times New Roman"/>
              </w:rPr>
            </w:pPr>
            <w:r w:rsidRPr="002B2B0B">
              <w:rPr>
                <w:rFonts w:ascii="Times New Roman" w:hAnsi="Times New Roman" w:cs="Times New Roman"/>
              </w:rPr>
              <w:t>1</w:t>
            </w:r>
          </w:p>
        </w:tc>
        <w:tc>
          <w:tcPr>
            <w:tcW w:w="937" w:type="dxa"/>
          </w:tcPr>
          <w:p w:rsidR="00817EAD" w:rsidRPr="002B2B0B" w:rsidRDefault="00817EAD" w:rsidP="00CD1883">
            <w:pPr>
              <w:rPr>
                <w:rFonts w:ascii="Times New Roman" w:hAnsi="Times New Roman" w:cs="Times New Roman"/>
              </w:rPr>
            </w:pPr>
            <w:r w:rsidRPr="002B2B0B">
              <w:rPr>
                <w:rFonts w:ascii="Times New Roman" w:hAnsi="Times New Roman" w:cs="Times New Roman"/>
              </w:rPr>
              <w:t>20%</w:t>
            </w:r>
          </w:p>
        </w:tc>
        <w:tc>
          <w:tcPr>
            <w:tcW w:w="7375" w:type="dxa"/>
            <w:vMerge w:val="restart"/>
            <w:vAlign w:val="center"/>
          </w:tcPr>
          <w:p w:rsidR="00817EAD" w:rsidRPr="002B2B0B" w:rsidRDefault="00817EAD" w:rsidP="00CD1883">
            <w:pPr>
              <w:rPr>
                <w:rFonts w:ascii="Times New Roman" w:hAnsi="Times New Roman" w:cs="Times New Roman"/>
              </w:rPr>
            </w:pPr>
            <w:proofErr w:type="spellStart"/>
            <w:r w:rsidRPr="002B2B0B">
              <w:rPr>
                <w:rFonts w:ascii="Times New Roman" w:hAnsi="Times New Roman" w:cs="Times New Roman"/>
              </w:rPr>
              <w:t>IDAC</w:t>
            </w:r>
            <w:proofErr w:type="spellEnd"/>
            <w:r w:rsidRPr="002B2B0B">
              <w:rPr>
                <w:rFonts w:ascii="Times New Roman" w:hAnsi="Times New Roman" w:cs="Times New Roman"/>
              </w:rPr>
              <w:t xml:space="preserve"> (</w:t>
            </w:r>
            <w:proofErr w:type="spellStart"/>
            <w:r w:rsidRPr="002B2B0B">
              <w:rPr>
                <w:rFonts w:ascii="Times New Roman" w:hAnsi="Times New Roman" w:cs="Times New Roman"/>
              </w:rPr>
              <w:t>1932b</w:t>
            </w:r>
            <w:proofErr w:type="spellEnd"/>
            <w:r w:rsidRPr="002B2B0B">
              <w:rPr>
                <w:rFonts w:ascii="Times New Roman" w:hAnsi="Times New Roman" w:cs="Times New Roman"/>
              </w:rPr>
              <w:t xml:space="preserve">, p. 8), </w:t>
            </w:r>
            <w:proofErr w:type="spellStart"/>
            <w:r w:rsidRPr="002B2B0B">
              <w:rPr>
                <w:rFonts w:ascii="Times New Roman" w:hAnsi="Times New Roman" w:cs="Times New Roman"/>
              </w:rPr>
              <w:t>CET</w:t>
            </w:r>
            <w:proofErr w:type="spellEnd"/>
            <w:r w:rsidRPr="002B2B0B">
              <w:rPr>
                <w:rFonts w:ascii="Times New Roman" w:hAnsi="Times New Roman" w:cs="Times New Roman"/>
              </w:rPr>
              <w:t xml:space="preserve"> (1935, p. 56).</w:t>
            </w:r>
          </w:p>
          <w:p w:rsidR="00817EAD" w:rsidRPr="002B2B0B" w:rsidRDefault="00817EAD" w:rsidP="00CD1883">
            <w:pPr>
              <w:rPr>
                <w:rFonts w:ascii="Times New Roman" w:hAnsi="Times New Roman" w:cs="Times New Roman"/>
              </w:rPr>
            </w:pPr>
            <w:r w:rsidRPr="002B2B0B">
              <w:rPr>
                <w:rFonts w:ascii="Times New Roman" w:hAnsi="Times New Roman" w:cs="Times New Roman"/>
              </w:rPr>
              <w:t>Hutchinson (1965, p. 180) refers to these industries in Group VIII (1), “Manufactures wholly or partly of cotton</w:t>
            </w:r>
            <w:r>
              <w:rPr>
                <w:rFonts w:ascii="Times New Roman" w:hAnsi="Times New Roman" w:cs="Times New Roman"/>
              </w:rPr>
              <w:t>, wool</w:t>
            </w:r>
            <w:r w:rsidRPr="002B2B0B">
              <w:rPr>
                <w:rFonts w:ascii="Times New Roman" w:hAnsi="Times New Roman" w:cs="Times New Roman"/>
              </w:rPr>
              <w:t>”.</w:t>
            </w:r>
          </w:p>
        </w:tc>
      </w:tr>
      <w:tr w:rsidR="00817EAD" w:rsidRPr="002B2B0B" w:rsidTr="00CD1883">
        <w:tc>
          <w:tcPr>
            <w:tcW w:w="1145" w:type="dxa"/>
          </w:tcPr>
          <w:p w:rsidR="00817EAD" w:rsidRPr="002B2B0B" w:rsidRDefault="00817EAD" w:rsidP="00CD1883">
            <w:pPr>
              <w:rPr>
                <w:rFonts w:ascii="Times New Roman" w:hAnsi="Times New Roman" w:cs="Times New Roman"/>
              </w:rPr>
            </w:pPr>
            <w:r w:rsidRPr="002B2B0B">
              <w:rPr>
                <w:rFonts w:ascii="Times New Roman" w:hAnsi="Times New Roman" w:cs="Times New Roman"/>
              </w:rPr>
              <w:t>102</w:t>
            </w:r>
          </w:p>
        </w:tc>
        <w:tc>
          <w:tcPr>
            <w:tcW w:w="1793" w:type="dxa"/>
          </w:tcPr>
          <w:p w:rsidR="00817EAD" w:rsidRPr="002B2B0B" w:rsidRDefault="00817EAD" w:rsidP="00CD1883">
            <w:pPr>
              <w:rPr>
                <w:rFonts w:ascii="Times New Roman" w:hAnsi="Times New Roman" w:cs="Times New Roman"/>
              </w:rPr>
            </w:pPr>
            <w:r w:rsidRPr="002B2B0B">
              <w:rPr>
                <w:rFonts w:ascii="Times New Roman" w:hAnsi="Times New Roman" w:cs="Times New Roman"/>
              </w:rPr>
              <w:t>Cotton Weaving</w:t>
            </w:r>
          </w:p>
        </w:tc>
        <w:tc>
          <w:tcPr>
            <w:tcW w:w="1488" w:type="dxa"/>
          </w:tcPr>
          <w:p w:rsidR="00817EAD" w:rsidRPr="002B2B0B" w:rsidRDefault="00817EAD" w:rsidP="00CD1883">
            <w:pPr>
              <w:rPr>
                <w:rFonts w:ascii="Times New Roman" w:hAnsi="Times New Roman" w:cs="Times New Roman"/>
              </w:rPr>
            </w:pPr>
            <w:r w:rsidRPr="002B2B0B">
              <w:rPr>
                <w:rFonts w:ascii="Times New Roman" w:hAnsi="Times New Roman" w:cs="Times New Roman"/>
              </w:rPr>
              <w:t>&gt;10%</w:t>
            </w:r>
          </w:p>
        </w:tc>
        <w:tc>
          <w:tcPr>
            <w:tcW w:w="1120" w:type="dxa"/>
          </w:tcPr>
          <w:p w:rsidR="00817EAD" w:rsidRPr="002B2B0B" w:rsidRDefault="00817EAD" w:rsidP="00CD1883">
            <w:pPr>
              <w:rPr>
                <w:rFonts w:ascii="Times New Roman" w:hAnsi="Times New Roman" w:cs="Times New Roman"/>
              </w:rPr>
            </w:pPr>
            <w:r w:rsidRPr="002B2B0B">
              <w:rPr>
                <w:rFonts w:ascii="Times New Roman" w:hAnsi="Times New Roman" w:cs="Times New Roman"/>
              </w:rPr>
              <w:t>1</w:t>
            </w:r>
          </w:p>
        </w:tc>
        <w:tc>
          <w:tcPr>
            <w:tcW w:w="937" w:type="dxa"/>
          </w:tcPr>
          <w:p w:rsidR="00817EAD" w:rsidRPr="002B2B0B" w:rsidRDefault="00817EAD" w:rsidP="00CD1883">
            <w:pPr>
              <w:rPr>
                <w:rFonts w:ascii="Times New Roman" w:hAnsi="Times New Roman" w:cs="Times New Roman"/>
              </w:rPr>
            </w:pPr>
            <w:r w:rsidRPr="002B2B0B">
              <w:rPr>
                <w:rFonts w:ascii="Times New Roman" w:hAnsi="Times New Roman" w:cs="Times New Roman"/>
              </w:rPr>
              <w:t>20%</w:t>
            </w:r>
          </w:p>
        </w:tc>
        <w:tc>
          <w:tcPr>
            <w:tcW w:w="7375" w:type="dxa"/>
            <w:vMerge/>
          </w:tcPr>
          <w:p w:rsidR="00817EAD" w:rsidRPr="002B2B0B" w:rsidRDefault="00817EAD" w:rsidP="00CD1883">
            <w:pPr>
              <w:rPr>
                <w:rFonts w:ascii="Times New Roman" w:hAnsi="Times New Roman" w:cs="Times New Roman"/>
              </w:rPr>
            </w:pPr>
          </w:p>
        </w:tc>
      </w:tr>
      <w:tr w:rsidR="00817EAD" w:rsidRPr="002B2B0B" w:rsidTr="00CD1883">
        <w:tc>
          <w:tcPr>
            <w:tcW w:w="1145" w:type="dxa"/>
          </w:tcPr>
          <w:p w:rsidR="00817EAD" w:rsidRPr="002B2B0B" w:rsidRDefault="00817EAD" w:rsidP="00CD1883">
            <w:pPr>
              <w:rPr>
                <w:rFonts w:ascii="Times New Roman" w:hAnsi="Times New Roman" w:cs="Times New Roman"/>
              </w:rPr>
            </w:pPr>
            <w:r w:rsidRPr="002B2B0B">
              <w:rPr>
                <w:rFonts w:ascii="Times New Roman" w:hAnsi="Times New Roman" w:cs="Times New Roman"/>
              </w:rPr>
              <w:t>103</w:t>
            </w:r>
          </w:p>
        </w:tc>
        <w:tc>
          <w:tcPr>
            <w:tcW w:w="1793" w:type="dxa"/>
          </w:tcPr>
          <w:p w:rsidR="00817EAD" w:rsidRPr="002B2B0B" w:rsidRDefault="00817EAD" w:rsidP="00CD1883">
            <w:pPr>
              <w:rPr>
                <w:rFonts w:ascii="Times New Roman" w:hAnsi="Times New Roman" w:cs="Times New Roman"/>
              </w:rPr>
            </w:pPr>
            <w:r w:rsidRPr="002B2B0B">
              <w:rPr>
                <w:rFonts w:ascii="Times New Roman" w:hAnsi="Times New Roman" w:cs="Times New Roman"/>
              </w:rPr>
              <w:t>Woollen &amp; Worsted</w:t>
            </w:r>
          </w:p>
        </w:tc>
        <w:tc>
          <w:tcPr>
            <w:tcW w:w="1488" w:type="dxa"/>
          </w:tcPr>
          <w:p w:rsidR="00817EAD" w:rsidRPr="002B2B0B" w:rsidRDefault="00817EAD" w:rsidP="00CD1883">
            <w:pPr>
              <w:rPr>
                <w:rFonts w:ascii="Times New Roman" w:hAnsi="Times New Roman" w:cs="Times New Roman"/>
              </w:rPr>
            </w:pPr>
            <w:r w:rsidRPr="002B2B0B">
              <w:rPr>
                <w:rFonts w:ascii="Times New Roman" w:hAnsi="Times New Roman" w:cs="Times New Roman"/>
              </w:rPr>
              <w:t>&gt;10%</w:t>
            </w:r>
          </w:p>
        </w:tc>
        <w:tc>
          <w:tcPr>
            <w:tcW w:w="1120" w:type="dxa"/>
          </w:tcPr>
          <w:p w:rsidR="00817EAD" w:rsidRPr="002B2B0B" w:rsidRDefault="00817EAD" w:rsidP="00CD1883">
            <w:pPr>
              <w:rPr>
                <w:rFonts w:ascii="Times New Roman" w:hAnsi="Times New Roman" w:cs="Times New Roman"/>
              </w:rPr>
            </w:pPr>
            <w:r w:rsidRPr="002B2B0B">
              <w:rPr>
                <w:rFonts w:ascii="Times New Roman" w:hAnsi="Times New Roman" w:cs="Times New Roman"/>
              </w:rPr>
              <w:t>1</w:t>
            </w:r>
          </w:p>
        </w:tc>
        <w:tc>
          <w:tcPr>
            <w:tcW w:w="937" w:type="dxa"/>
          </w:tcPr>
          <w:p w:rsidR="00817EAD" w:rsidRPr="002B2B0B" w:rsidRDefault="00817EAD" w:rsidP="00CD1883">
            <w:pPr>
              <w:rPr>
                <w:rFonts w:ascii="Times New Roman" w:hAnsi="Times New Roman" w:cs="Times New Roman"/>
              </w:rPr>
            </w:pPr>
            <w:r w:rsidRPr="002B2B0B">
              <w:rPr>
                <w:rFonts w:ascii="Times New Roman" w:hAnsi="Times New Roman" w:cs="Times New Roman"/>
              </w:rPr>
              <w:t>20%</w:t>
            </w:r>
          </w:p>
        </w:tc>
        <w:tc>
          <w:tcPr>
            <w:tcW w:w="7375" w:type="dxa"/>
            <w:vMerge/>
          </w:tcPr>
          <w:p w:rsidR="00817EAD" w:rsidRPr="002B2B0B" w:rsidRDefault="00817EAD" w:rsidP="00CD1883">
            <w:pPr>
              <w:rPr>
                <w:rFonts w:ascii="Times New Roman" w:hAnsi="Times New Roman" w:cs="Times New Roman"/>
              </w:rPr>
            </w:pPr>
          </w:p>
        </w:tc>
      </w:tr>
      <w:tr w:rsidR="00817EAD" w:rsidRPr="002B2B0B" w:rsidTr="00CD1883">
        <w:tc>
          <w:tcPr>
            <w:tcW w:w="1145" w:type="dxa"/>
          </w:tcPr>
          <w:p w:rsidR="00817EAD" w:rsidRPr="002B2B0B" w:rsidRDefault="00817EAD" w:rsidP="00CD1883">
            <w:pPr>
              <w:rPr>
                <w:rFonts w:ascii="Times New Roman" w:hAnsi="Times New Roman" w:cs="Times New Roman"/>
              </w:rPr>
            </w:pPr>
            <w:r w:rsidRPr="002B2B0B">
              <w:rPr>
                <w:rFonts w:ascii="Times New Roman" w:hAnsi="Times New Roman" w:cs="Times New Roman"/>
              </w:rPr>
              <w:t>104</w:t>
            </w:r>
          </w:p>
        </w:tc>
        <w:tc>
          <w:tcPr>
            <w:tcW w:w="1793" w:type="dxa"/>
          </w:tcPr>
          <w:p w:rsidR="00817EAD" w:rsidRPr="002B2B0B" w:rsidRDefault="00817EAD" w:rsidP="00CD1883">
            <w:pPr>
              <w:rPr>
                <w:rFonts w:ascii="Times New Roman" w:hAnsi="Times New Roman" w:cs="Times New Roman"/>
              </w:rPr>
            </w:pPr>
            <w:r w:rsidRPr="002B2B0B">
              <w:rPr>
                <w:rFonts w:ascii="Times New Roman" w:hAnsi="Times New Roman" w:cs="Times New Roman"/>
              </w:rPr>
              <w:t>Silk &amp; Artificial Silk</w:t>
            </w:r>
          </w:p>
        </w:tc>
        <w:tc>
          <w:tcPr>
            <w:tcW w:w="1488" w:type="dxa"/>
          </w:tcPr>
          <w:p w:rsidR="00817EAD" w:rsidRPr="002B2B0B" w:rsidRDefault="00817EAD" w:rsidP="00CD1883">
            <w:pPr>
              <w:rPr>
                <w:rFonts w:ascii="Times New Roman" w:hAnsi="Times New Roman" w:cs="Times New Roman"/>
              </w:rPr>
            </w:pPr>
            <w:r w:rsidRPr="002B2B0B">
              <w:rPr>
                <w:rFonts w:ascii="Times New Roman" w:hAnsi="Times New Roman" w:cs="Times New Roman"/>
              </w:rPr>
              <w:t>Early Protected</w:t>
            </w:r>
          </w:p>
        </w:tc>
        <w:tc>
          <w:tcPr>
            <w:tcW w:w="1120" w:type="dxa"/>
          </w:tcPr>
          <w:p w:rsidR="00817EAD" w:rsidRPr="002B2B0B" w:rsidRDefault="00817EAD" w:rsidP="00CD1883">
            <w:pPr>
              <w:rPr>
                <w:rFonts w:ascii="Times New Roman" w:hAnsi="Times New Roman" w:cs="Times New Roman"/>
              </w:rPr>
            </w:pPr>
            <w:r w:rsidRPr="002B2B0B">
              <w:rPr>
                <w:rFonts w:ascii="Times New Roman" w:hAnsi="Times New Roman" w:cs="Times New Roman"/>
              </w:rPr>
              <w:t>0</w:t>
            </w:r>
          </w:p>
        </w:tc>
        <w:tc>
          <w:tcPr>
            <w:tcW w:w="937" w:type="dxa"/>
          </w:tcPr>
          <w:p w:rsidR="00817EAD" w:rsidRPr="002B2B0B" w:rsidRDefault="00817EAD" w:rsidP="00CD1883">
            <w:pPr>
              <w:rPr>
                <w:rFonts w:ascii="Times New Roman" w:hAnsi="Times New Roman" w:cs="Times New Roman"/>
              </w:rPr>
            </w:pPr>
            <w:r w:rsidRPr="002B2B0B">
              <w:rPr>
                <w:rFonts w:ascii="Times New Roman" w:hAnsi="Times New Roman" w:cs="Times New Roman"/>
              </w:rPr>
              <w:t>25%</w:t>
            </w:r>
          </w:p>
        </w:tc>
        <w:tc>
          <w:tcPr>
            <w:tcW w:w="7375" w:type="dxa"/>
          </w:tcPr>
          <w:p w:rsidR="00817EAD" w:rsidRPr="002B2B0B" w:rsidRDefault="00817EAD" w:rsidP="00CD1883">
            <w:pPr>
              <w:rPr>
                <w:rFonts w:ascii="Times New Roman" w:hAnsi="Times New Roman" w:cs="Times New Roman"/>
              </w:rPr>
            </w:pPr>
            <w:proofErr w:type="spellStart"/>
            <w:r w:rsidRPr="002B2B0B">
              <w:rPr>
                <w:rFonts w:ascii="Times New Roman" w:hAnsi="Times New Roman" w:cs="Times New Roman"/>
              </w:rPr>
              <w:t>IDAC</w:t>
            </w:r>
            <w:proofErr w:type="spellEnd"/>
            <w:r w:rsidRPr="002B2B0B">
              <w:rPr>
                <w:rFonts w:ascii="Times New Roman" w:hAnsi="Times New Roman" w:cs="Times New Roman"/>
              </w:rPr>
              <w:t xml:space="preserve"> (</w:t>
            </w:r>
            <w:proofErr w:type="spellStart"/>
            <w:r w:rsidRPr="002B2B0B">
              <w:rPr>
                <w:rFonts w:ascii="Times New Roman" w:hAnsi="Times New Roman" w:cs="Times New Roman"/>
              </w:rPr>
              <w:t>1932a</w:t>
            </w:r>
            <w:proofErr w:type="spellEnd"/>
            <w:r w:rsidRPr="002B2B0B">
              <w:rPr>
                <w:rFonts w:ascii="Times New Roman" w:hAnsi="Times New Roman" w:cs="Times New Roman"/>
              </w:rPr>
              <w:t>, p. 3):</w:t>
            </w:r>
          </w:p>
          <w:p w:rsidR="00817EAD" w:rsidRPr="002B2B0B" w:rsidRDefault="00817EAD" w:rsidP="00CD1883">
            <w:pPr>
              <w:rPr>
                <w:rFonts w:ascii="Times New Roman" w:hAnsi="Times New Roman" w:cs="Times New Roman"/>
              </w:rPr>
            </w:pPr>
            <w:r w:rsidRPr="002B2B0B">
              <w:rPr>
                <w:rFonts w:ascii="Times New Roman" w:hAnsi="Times New Roman" w:cs="Times New Roman"/>
              </w:rPr>
              <w:t xml:space="preserve">“The Silk Duties, both customs and excise, were imposed for revenue purposes in 1925, being selected on grounds of luxury. They are levied at various rates, specific and </w:t>
            </w:r>
            <w:r w:rsidRPr="002B2B0B">
              <w:rPr>
                <w:rFonts w:ascii="Times New Roman" w:hAnsi="Times New Roman" w:cs="Times New Roman"/>
                <w:i/>
              </w:rPr>
              <w:t>ad valorem</w:t>
            </w:r>
            <w:r w:rsidRPr="002B2B0B">
              <w:rPr>
                <w:rFonts w:ascii="Times New Roman" w:hAnsi="Times New Roman" w:cs="Times New Roman"/>
              </w:rPr>
              <w:t>, on artificial and natural silk, and their products, running up to 33.3% or more.”</w:t>
            </w:r>
          </w:p>
          <w:p w:rsidR="00817EAD" w:rsidRPr="002B2B0B" w:rsidRDefault="00817EAD" w:rsidP="00CD1883">
            <w:pPr>
              <w:rPr>
                <w:rFonts w:ascii="Times New Roman" w:hAnsi="Times New Roman" w:cs="Times New Roman"/>
              </w:rPr>
            </w:pPr>
            <w:r w:rsidRPr="002B2B0B">
              <w:rPr>
                <w:rFonts w:ascii="Times New Roman" w:hAnsi="Times New Roman" w:cs="Times New Roman"/>
              </w:rPr>
              <w:t>Cmd. 5296 (1936), Table 134, summarises the history of silk duties from 1925.</w:t>
            </w:r>
          </w:p>
        </w:tc>
      </w:tr>
      <w:tr w:rsidR="00817EAD" w:rsidRPr="002B2B0B" w:rsidTr="00CD1883">
        <w:tc>
          <w:tcPr>
            <w:tcW w:w="1145" w:type="dxa"/>
          </w:tcPr>
          <w:p w:rsidR="00817EAD" w:rsidRPr="002B2B0B" w:rsidRDefault="00817EAD" w:rsidP="00CD1883">
            <w:pPr>
              <w:rPr>
                <w:rFonts w:ascii="Times New Roman" w:hAnsi="Times New Roman" w:cs="Times New Roman"/>
              </w:rPr>
            </w:pPr>
            <w:r w:rsidRPr="002B2B0B">
              <w:rPr>
                <w:rFonts w:ascii="Times New Roman" w:hAnsi="Times New Roman" w:cs="Times New Roman"/>
              </w:rPr>
              <w:t>105</w:t>
            </w:r>
          </w:p>
        </w:tc>
        <w:tc>
          <w:tcPr>
            <w:tcW w:w="1793" w:type="dxa"/>
          </w:tcPr>
          <w:p w:rsidR="00817EAD" w:rsidRPr="002B2B0B" w:rsidRDefault="00817EAD" w:rsidP="00CD1883">
            <w:pPr>
              <w:rPr>
                <w:rFonts w:ascii="Times New Roman" w:hAnsi="Times New Roman" w:cs="Times New Roman"/>
              </w:rPr>
            </w:pPr>
            <w:r w:rsidRPr="002B2B0B">
              <w:rPr>
                <w:rFonts w:ascii="Times New Roman" w:hAnsi="Times New Roman" w:cs="Times New Roman"/>
              </w:rPr>
              <w:t>Linen &amp; Hemp</w:t>
            </w:r>
          </w:p>
        </w:tc>
        <w:tc>
          <w:tcPr>
            <w:tcW w:w="1488" w:type="dxa"/>
          </w:tcPr>
          <w:p w:rsidR="00817EAD" w:rsidRPr="002B2B0B" w:rsidRDefault="00817EAD" w:rsidP="00CD1883">
            <w:pPr>
              <w:rPr>
                <w:rFonts w:ascii="Times New Roman" w:hAnsi="Times New Roman" w:cs="Times New Roman"/>
              </w:rPr>
            </w:pPr>
            <w:r w:rsidRPr="002B2B0B">
              <w:rPr>
                <w:rFonts w:ascii="Times New Roman" w:hAnsi="Times New Roman" w:cs="Times New Roman"/>
              </w:rPr>
              <w:t>&gt;10%</w:t>
            </w:r>
          </w:p>
        </w:tc>
        <w:tc>
          <w:tcPr>
            <w:tcW w:w="1120" w:type="dxa"/>
          </w:tcPr>
          <w:p w:rsidR="00817EAD" w:rsidRPr="002B2B0B" w:rsidRDefault="00817EAD" w:rsidP="00CD1883">
            <w:pPr>
              <w:rPr>
                <w:rFonts w:ascii="Times New Roman" w:hAnsi="Times New Roman" w:cs="Times New Roman"/>
              </w:rPr>
            </w:pPr>
            <w:r w:rsidRPr="002B2B0B">
              <w:rPr>
                <w:rFonts w:ascii="Times New Roman" w:hAnsi="Times New Roman" w:cs="Times New Roman"/>
              </w:rPr>
              <w:t>1</w:t>
            </w:r>
          </w:p>
        </w:tc>
        <w:tc>
          <w:tcPr>
            <w:tcW w:w="937" w:type="dxa"/>
          </w:tcPr>
          <w:p w:rsidR="00817EAD" w:rsidRPr="002B2B0B" w:rsidRDefault="00817EAD" w:rsidP="00CD1883">
            <w:pPr>
              <w:rPr>
                <w:rFonts w:ascii="Times New Roman" w:hAnsi="Times New Roman" w:cs="Times New Roman"/>
              </w:rPr>
            </w:pPr>
            <w:r w:rsidRPr="002B2B0B">
              <w:rPr>
                <w:rFonts w:ascii="Times New Roman" w:hAnsi="Times New Roman" w:cs="Times New Roman"/>
              </w:rPr>
              <w:t>20%</w:t>
            </w:r>
          </w:p>
        </w:tc>
        <w:tc>
          <w:tcPr>
            <w:tcW w:w="7375" w:type="dxa"/>
          </w:tcPr>
          <w:p w:rsidR="00817EAD" w:rsidRPr="002B2B0B" w:rsidRDefault="00817EAD" w:rsidP="00CD1883">
            <w:pPr>
              <w:rPr>
                <w:rFonts w:ascii="Times New Roman" w:hAnsi="Times New Roman" w:cs="Times New Roman"/>
              </w:rPr>
            </w:pPr>
            <w:proofErr w:type="spellStart"/>
            <w:r w:rsidRPr="002B2B0B">
              <w:rPr>
                <w:rFonts w:ascii="Times New Roman" w:hAnsi="Times New Roman" w:cs="Times New Roman"/>
              </w:rPr>
              <w:t>IDAC</w:t>
            </w:r>
            <w:proofErr w:type="spellEnd"/>
            <w:r w:rsidRPr="002B2B0B">
              <w:rPr>
                <w:rFonts w:ascii="Times New Roman" w:hAnsi="Times New Roman" w:cs="Times New Roman"/>
              </w:rPr>
              <w:t xml:space="preserve"> (</w:t>
            </w:r>
            <w:proofErr w:type="spellStart"/>
            <w:r w:rsidRPr="002B2B0B">
              <w:rPr>
                <w:rFonts w:ascii="Times New Roman" w:hAnsi="Times New Roman" w:cs="Times New Roman"/>
              </w:rPr>
              <w:t>1932b</w:t>
            </w:r>
            <w:proofErr w:type="spellEnd"/>
            <w:r w:rsidRPr="002B2B0B">
              <w:rPr>
                <w:rFonts w:ascii="Times New Roman" w:hAnsi="Times New Roman" w:cs="Times New Roman"/>
              </w:rPr>
              <w:t>, p. 8).  Hutchinson (1965, p. 180) refers to these industries in Group VIII (1) “Manufactures wholly or partly of […] linen”.</w:t>
            </w:r>
          </w:p>
        </w:tc>
      </w:tr>
      <w:tr w:rsidR="00817EAD" w:rsidRPr="002B2B0B" w:rsidTr="00CD1883">
        <w:tc>
          <w:tcPr>
            <w:tcW w:w="1145" w:type="dxa"/>
          </w:tcPr>
          <w:p w:rsidR="00817EAD" w:rsidRPr="002B2B0B" w:rsidRDefault="00817EAD" w:rsidP="00CD1883">
            <w:pPr>
              <w:rPr>
                <w:rFonts w:ascii="Times New Roman" w:hAnsi="Times New Roman" w:cs="Times New Roman"/>
              </w:rPr>
            </w:pPr>
            <w:r w:rsidRPr="002B2B0B">
              <w:rPr>
                <w:rFonts w:ascii="Times New Roman" w:hAnsi="Times New Roman" w:cs="Times New Roman"/>
              </w:rPr>
              <w:t>106</w:t>
            </w:r>
          </w:p>
        </w:tc>
        <w:tc>
          <w:tcPr>
            <w:tcW w:w="1793" w:type="dxa"/>
          </w:tcPr>
          <w:p w:rsidR="00817EAD" w:rsidRPr="002B2B0B" w:rsidRDefault="00817EAD" w:rsidP="00CD1883">
            <w:pPr>
              <w:rPr>
                <w:rFonts w:ascii="Times New Roman" w:hAnsi="Times New Roman" w:cs="Times New Roman"/>
              </w:rPr>
            </w:pPr>
            <w:r w:rsidRPr="002B2B0B">
              <w:rPr>
                <w:rFonts w:ascii="Times New Roman" w:hAnsi="Times New Roman" w:cs="Times New Roman"/>
              </w:rPr>
              <w:t>Jute</w:t>
            </w:r>
          </w:p>
        </w:tc>
        <w:tc>
          <w:tcPr>
            <w:tcW w:w="1488" w:type="dxa"/>
          </w:tcPr>
          <w:p w:rsidR="00817EAD" w:rsidRPr="002B2B0B" w:rsidRDefault="00817EAD" w:rsidP="00CD1883">
            <w:pPr>
              <w:rPr>
                <w:rFonts w:ascii="Times New Roman" w:hAnsi="Times New Roman" w:cs="Times New Roman"/>
              </w:rPr>
            </w:pPr>
            <w:r w:rsidRPr="002B2B0B">
              <w:rPr>
                <w:rFonts w:ascii="Times New Roman" w:hAnsi="Times New Roman" w:cs="Times New Roman"/>
              </w:rPr>
              <w:t>0-10%</w:t>
            </w:r>
          </w:p>
        </w:tc>
        <w:tc>
          <w:tcPr>
            <w:tcW w:w="1120" w:type="dxa"/>
            <w:shd w:val="clear" w:color="auto" w:fill="FFFFFF" w:themeFill="background1"/>
          </w:tcPr>
          <w:p w:rsidR="00817EAD" w:rsidRPr="002B2B0B" w:rsidRDefault="00817EAD" w:rsidP="00CD1883">
            <w:pPr>
              <w:rPr>
                <w:rFonts w:ascii="Times New Roman" w:hAnsi="Times New Roman" w:cs="Times New Roman"/>
              </w:rPr>
            </w:pPr>
            <w:r w:rsidRPr="002B2B0B">
              <w:rPr>
                <w:rFonts w:ascii="Times New Roman" w:hAnsi="Times New Roman" w:cs="Times New Roman"/>
              </w:rPr>
              <w:t>1</w:t>
            </w:r>
          </w:p>
        </w:tc>
        <w:tc>
          <w:tcPr>
            <w:tcW w:w="937" w:type="dxa"/>
            <w:shd w:val="clear" w:color="auto" w:fill="FFFFFF" w:themeFill="background1"/>
          </w:tcPr>
          <w:p w:rsidR="00817EAD" w:rsidRPr="002B2B0B" w:rsidRDefault="00817EAD" w:rsidP="00CD1883">
            <w:pPr>
              <w:rPr>
                <w:rFonts w:ascii="Times New Roman" w:hAnsi="Times New Roman" w:cs="Times New Roman"/>
              </w:rPr>
            </w:pPr>
            <w:r w:rsidRPr="002B2B0B">
              <w:rPr>
                <w:rFonts w:ascii="Times New Roman" w:hAnsi="Times New Roman" w:cs="Times New Roman"/>
              </w:rPr>
              <w:t>20%</w:t>
            </w:r>
          </w:p>
        </w:tc>
        <w:tc>
          <w:tcPr>
            <w:tcW w:w="7375" w:type="dxa"/>
            <w:shd w:val="clear" w:color="auto" w:fill="FFFFFF" w:themeFill="background1"/>
          </w:tcPr>
          <w:p w:rsidR="00817EAD" w:rsidRPr="002B2B0B" w:rsidRDefault="00817EAD" w:rsidP="00CD1883">
            <w:pPr>
              <w:rPr>
                <w:rFonts w:ascii="Times New Roman" w:hAnsi="Times New Roman" w:cs="Times New Roman"/>
                <w:b/>
              </w:rPr>
            </w:pPr>
            <w:proofErr w:type="spellStart"/>
            <w:r w:rsidRPr="002B2B0B">
              <w:rPr>
                <w:rFonts w:ascii="Times New Roman" w:hAnsi="Times New Roman" w:cs="Times New Roman"/>
              </w:rPr>
              <w:t>IDAC</w:t>
            </w:r>
            <w:proofErr w:type="spellEnd"/>
            <w:r w:rsidRPr="002B2B0B">
              <w:rPr>
                <w:rFonts w:ascii="Times New Roman" w:hAnsi="Times New Roman" w:cs="Times New Roman"/>
              </w:rPr>
              <w:t xml:space="preserve"> (</w:t>
            </w:r>
            <w:proofErr w:type="spellStart"/>
            <w:r w:rsidRPr="002B2B0B">
              <w:rPr>
                <w:rFonts w:ascii="Times New Roman" w:hAnsi="Times New Roman" w:cs="Times New Roman"/>
              </w:rPr>
              <w:t>1932b</w:t>
            </w:r>
            <w:proofErr w:type="spellEnd"/>
            <w:r w:rsidRPr="002B2B0B">
              <w:rPr>
                <w:rFonts w:ascii="Times New Roman" w:hAnsi="Times New Roman" w:cs="Times New Roman"/>
              </w:rPr>
              <w:t xml:space="preserve">, p. 8), </w:t>
            </w:r>
            <w:proofErr w:type="spellStart"/>
            <w:r w:rsidRPr="002B2B0B">
              <w:rPr>
                <w:rFonts w:ascii="Times New Roman" w:hAnsi="Times New Roman" w:cs="Times New Roman"/>
              </w:rPr>
              <w:t>CET</w:t>
            </w:r>
            <w:proofErr w:type="spellEnd"/>
            <w:r w:rsidRPr="002B2B0B">
              <w:rPr>
                <w:rFonts w:ascii="Times New Roman" w:hAnsi="Times New Roman" w:cs="Times New Roman"/>
              </w:rPr>
              <w:t xml:space="preserve"> (1935, p. 57). Hutchinson (1965, p. 180) refers to these industries in Group VIII (1) “Manufactures</w:t>
            </w:r>
            <w:r>
              <w:rPr>
                <w:rFonts w:ascii="Times New Roman" w:hAnsi="Times New Roman" w:cs="Times New Roman"/>
              </w:rPr>
              <w:t xml:space="preserve"> wholly or partly of […] jute”.</w:t>
            </w:r>
            <w:r w:rsidRPr="0051233D">
              <w:rPr>
                <w:rStyle w:val="Heading4Char"/>
                <w:rFonts w:ascii="Times New Roman" w:hAnsi="Times New Roman" w:cs="Times New Roman"/>
                <w:b w:val="0"/>
                <w:i w:val="0"/>
                <w:vertAlign w:val="superscript"/>
              </w:rPr>
              <w:footnoteReference w:id="2"/>
            </w:r>
          </w:p>
        </w:tc>
      </w:tr>
      <w:tr w:rsidR="00817EAD" w:rsidRPr="002B2B0B" w:rsidTr="00CD1883">
        <w:tc>
          <w:tcPr>
            <w:tcW w:w="1145" w:type="dxa"/>
          </w:tcPr>
          <w:p w:rsidR="00817EAD" w:rsidRPr="002B2B0B" w:rsidRDefault="00817EAD" w:rsidP="00CD1883">
            <w:pPr>
              <w:rPr>
                <w:rFonts w:ascii="Times New Roman" w:hAnsi="Times New Roman" w:cs="Times New Roman"/>
              </w:rPr>
            </w:pPr>
            <w:r w:rsidRPr="002B2B0B">
              <w:rPr>
                <w:rFonts w:ascii="Times New Roman" w:hAnsi="Times New Roman" w:cs="Times New Roman"/>
              </w:rPr>
              <w:t>107</w:t>
            </w:r>
          </w:p>
        </w:tc>
        <w:tc>
          <w:tcPr>
            <w:tcW w:w="1793" w:type="dxa"/>
          </w:tcPr>
          <w:p w:rsidR="00817EAD" w:rsidRPr="002B2B0B" w:rsidRDefault="00817EAD" w:rsidP="00CD1883">
            <w:pPr>
              <w:rPr>
                <w:rFonts w:ascii="Times New Roman" w:hAnsi="Times New Roman" w:cs="Times New Roman"/>
              </w:rPr>
            </w:pPr>
            <w:r w:rsidRPr="002B2B0B">
              <w:rPr>
                <w:rFonts w:ascii="Times New Roman" w:hAnsi="Times New Roman" w:cs="Times New Roman"/>
              </w:rPr>
              <w:t>Hosiery</w:t>
            </w:r>
          </w:p>
        </w:tc>
        <w:tc>
          <w:tcPr>
            <w:tcW w:w="1488" w:type="dxa"/>
          </w:tcPr>
          <w:p w:rsidR="00817EAD" w:rsidRPr="002B2B0B" w:rsidRDefault="00817EAD" w:rsidP="00CD1883">
            <w:pPr>
              <w:rPr>
                <w:rFonts w:ascii="Times New Roman" w:hAnsi="Times New Roman" w:cs="Times New Roman"/>
              </w:rPr>
            </w:pPr>
            <w:r w:rsidRPr="002B2B0B">
              <w:rPr>
                <w:rFonts w:ascii="Times New Roman" w:hAnsi="Times New Roman" w:cs="Times New Roman"/>
              </w:rPr>
              <w:t>&gt;10%</w:t>
            </w:r>
          </w:p>
        </w:tc>
        <w:tc>
          <w:tcPr>
            <w:tcW w:w="1120" w:type="dxa"/>
          </w:tcPr>
          <w:p w:rsidR="00817EAD" w:rsidRPr="002B2B0B" w:rsidRDefault="00817EAD" w:rsidP="00CD1883">
            <w:pPr>
              <w:rPr>
                <w:rFonts w:ascii="Times New Roman" w:hAnsi="Times New Roman" w:cs="Times New Roman"/>
              </w:rPr>
            </w:pPr>
            <w:r w:rsidRPr="002B2B0B">
              <w:rPr>
                <w:rFonts w:ascii="Times New Roman" w:hAnsi="Times New Roman" w:cs="Times New Roman"/>
              </w:rPr>
              <w:t>1</w:t>
            </w:r>
          </w:p>
        </w:tc>
        <w:tc>
          <w:tcPr>
            <w:tcW w:w="937" w:type="dxa"/>
          </w:tcPr>
          <w:p w:rsidR="00817EAD" w:rsidRPr="002B2B0B" w:rsidRDefault="00817EAD" w:rsidP="00CD1883">
            <w:pPr>
              <w:rPr>
                <w:rFonts w:ascii="Times New Roman" w:hAnsi="Times New Roman" w:cs="Times New Roman"/>
              </w:rPr>
            </w:pPr>
            <w:r w:rsidRPr="002B2B0B">
              <w:rPr>
                <w:rFonts w:ascii="Times New Roman" w:hAnsi="Times New Roman" w:cs="Times New Roman"/>
              </w:rPr>
              <w:t>20%</w:t>
            </w:r>
          </w:p>
        </w:tc>
        <w:tc>
          <w:tcPr>
            <w:tcW w:w="7375" w:type="dxa"/>
            <w:vMerge w:val="restart"/>
          </w:tcPr>
          <w:p w:rsidR="00817EAD" w:rsidRPr="002B2B0B" w:rsidRDefault="00817EAD" w:rsidP="00CD1883">
            <w:pPr>
              <w:rPr>
                <w:rFonts w:ascii="Times New Roman" w:hAnsi="Times New Roman" w:cs="Times New Roman"/>
              </w:rPr>
            </w:pPr>
            <w:proofErr w:type="spellStart"/>
            <w:r w:rsidRPr="002B2B0B">
              <w:rPr>
                <w:rFonts w:ascii="Times New Roman" w:hAnsi="Times New Roman" w:cs="Times New Roman"/>
              </w:rPr>
              <w:t>IDAC</w:t>
            </w:r>
            <w:proofErr w:type="spellEnd"/>
            <w:r w:rsidRPr="002B2B0B">
              <w:rPr>
                <w:rFonts w:ascii="Times New Roman" w:hAnsi="Times New Roman" w:cs="Times New Roman"/>
              </w:rPr>
              <w:t xml:space="preserve"> (</w:t>
            </w:r>
            <w:proofErr w:type="spellStart"/>
            <w:r w:rsidRPr="002B2B0B">
              <w:rPr>
                <w:rFonts w:ascii="Times New Roman" w:hAnsi="Times New Roman" w:cs="Times New Roman"/>
              </w:rPr>
              <w:t>1932b</w:t>
            </w:r>
            <w:proofErr w:type="spellEnd"/>
            <w:r w:rsidRPr="002B2B0B">
              <w:rPr>
                <w:rFonts w:ascii="Times New Roman" w:hAnsi="Times New Roman" w:cs="Times New Roman"/>
              </w:rPr>
              <w:t xml:space="preserve">, p. 9), </w:t>
            </w:r>
            <w:proofErr w:type="spellStart"/>
            <w:r w:rsidRPr="002B2B0B">
              <w:rPr>
                <w:rFonts w:ascii="Times New Roman" w:hAnsi="Times New Roman" w:cs="Times New Roman"/>
              </w:rPr>
              <w:t>CET</w:t>
            </w:r>
            <w:proofErr w:type="spellEnd"/>
            <w:r w:rsidRPr="002B2B0B">
              <w:rPr>
                <w:rFonts w:ascii="Times New Roman" w:hAnsi="Times New Roman" w:cs="Times New Roman"/>
              </w:rPr>
              <w:t xml:space="preserve"> (1935, p. 59). Hutchinson (1965, p. 181) refers to these industries in Group IX (1), “Articles of apparel of all kinds”.</w:t>
            </w:r>
          </w:p>
          <w:p w:rsidR="00817EAD" w:rsidRPr="002B2B0B" w:rsidRDefault="00817EAD" w:rsidP="00CD1883">
            <w:pPr>
              <w:rPr>
                <w:rFonts w:ascii="Times New Roman" w:hAnsi="Times New Roman" w:cs="Times New Roman"/>
              </w:rPr>
            </w:pPr>
            <w:proofErr w:type="spellStart"/>
            <w:r w:rsidRPr="002B2B0B">
              <w:rPr>
                <w:rFonts w:ascii="Times New Roman" w:hAnsi="Times New Roman" w:cs="Times New Roman"/>
              </w:rPr>
              <w:t>NIESR</w:t>
            </w:r>
            <w:proofErr w:type="spellEnd"/>
            <w:r w:rsidRPr="002B2B0B">
              <w:rPr>
                <w:rFonts w:ascii="Times New Roman" w:hAnsi="Times New Roman" w:cs="Times New Roman"/>
              </w:rPr>
              <w:t xml:space="preserve"> (1945, p. 46), Group XIII: “This group consists of all articles of apparel and footwear, and a duty of 20% is charged on all articles not separately listed.”</w:t>
            </w:r>
          </w:p>
        </w:tc>
      </w:tr>
      <w:tr w:rsidR="00817EAD" w:rsidRPr="002B2B0B" w:rsidTr="00CD1883">
        <w:tc>
          <w:tcPr>
            <w:tcW w:w="1145" w:type="dxa"/>
          </w:tcPr>
          <w:p w:rsidR="00817EAD" w:rsidRPr="002B2B0B" w:rsidRDefault="00817EAD" w:rsidP="00CD1883">
            <w:pPr>
              <w:rPr>
                <w:rFonts w:ascii="Times New Roman" w:hAnsi="Times New Roman" w:cs="Times New Roman"/>
              </w:rPr>
            </w:pPr>
            <w:r w:rsidRPr="002B2B0B">
              <w:rPr>
                <w:rFonts w:ascii="Times New Roman" w:hAnsi="Times New Roman" w:cs="Times New Roman"/>
              </w:rPr>
              <w:t>108</w:t>
            </w:r>
          </w:p>
        </w:tc>
        <w:tc>
          <w:tcPr>
            <w:tcW w:w="1793" w:type="dxa"/>
          </w:tcPr>
          <w:p w:rsidR="00817EAD" w:rsidRPr="002B2B0B" w:rsidRDefault="00817EAD" w:rsidP="00CD1883">
            <w:pPr>
              <w:rPr>
                <w:rFonts w:ascii="Times New Roman" w:hAnsi="Times New Roman" w:cs="Times New Roman"/>
              </w:rPr>
            </w:pPr>
            <w:r w:rsidRPr="002B2B0B">
              <w:rPr>
                <w:rFonts w:ascii="Times New Roman" w:hAnsi="Times New Roman" w:cs="Times New Roman"/>
              </w:rPr>
              <w:t>Textile Finishing</w:t>
            </w:r>
          </w:p>
        </w:tc>
        <w:tc>
          <w:tcPr>
            <w:tcW w:w="1488" w:type="dxa"/>
          </w:tcPr>
          <w:p w:rsidR="00817EAD" w:rsidRPr="002B2B0B" w:rsidRDefault="00817EAD" w:rsidP="00CD1883">
            <w:pPr>
              <w:rPr>
                <w:rFonts w:ascii="Times New Roman" w:hAnsi="Times New Roman" w:cs="Times New Roman"/>
              </w:rPr>
            </w:pPr>
            <w:r w:rsidRPr="002B2B0B">
              <w:rPr>
                <w:rFonts w:ascii="Times New Roman" w:hAnsi="Times New Roman" w:cs="Times New Roman"/>
              </w:rPr>
              <w:t>&gt;10%</w:t>
            </w:r>
          </w:p>
        </w:tc>
        <w:tc>
          <w:tcPr>
            <w:tcW w:w="1120" w:type="dxa"/>
          </w:tcPr>
          <w:p w:rsidR="00817EAD" w:rsidRPr="002B2B0B" w:rsidRDefault="00817EAD" w:rsidP="00CD1883">
            <w:pPr>
              <w:rPr>
                <w:rFonts w:ascii="Times New Roman" w:hAnsi="Times New Roman" w:cs="Times New Roman"/>
              </w:rPr>
            </w:pPr>
            <w:r w:rsidRPr="002B2B0B">
              <w:rPr>
                <w:rFonts w:ascii="Times New Roman" w:hAnsi="Times New Roman" w:cs="Times New Roman"/>
              </w:rPr>
              <w:t>1</w:t>
            </w:r>
          </w:p>
        </w:tc>
        <w:tc>
          <w:tcPr>
            <w:tcW w:w="937" w:type="dxa"/>
          </w:tcPr>
          <w:p w:rsidR="00817EAD" w:rsidRPr="002B2B0B" w:rsidRDefault="00817EAD" w:rsidP="00CD1883">
            <w:pPr>
              <w:rPr>
                <w:rFonts w:ascii="Times New Roman" w:hAnsi="Times New Roman" w:cs="Times New Roman"/>
              </w:rPr>
            </w:pPr>
            <w:r w:rsidRPr="002B2B0B">
              <w:rPr>
                <w:rFonts w:ascii="Times New Roman" w:hAnsi="Times New Roman" w:cs="Times New Roman"/>
              </w:rPr>
              <w:t>20%</w:t>
            </w:r>
          </w:p>
        </w:tc>
        <w:tc>
          <w:tcPr>
            <w:tcW w:w="7375" w:type="dxa"/>
            <w:vMerge/>
          </w:tcPr>
          <w:p w:rsidR="00817EAD" w:rsidRPr="002B2B0B" w:rsidRDefault="00817EAD" w:rsidP="00CD1883">
            <w:pPr>
              <w:rPr>
                <w:rFonts w:ascii="Times New Roman" w:hAnsi="Times New Roman" w:cs="Times New Roman"/>
              </w:rPr>
            </w:pPr>
          </w:p>
        </w:tc>
      </w:tr>
      <w:tr w:rsidR="00817EAD" w:rsidRPr="002B2B0B" w:rsidTr="00CD1883">
        <w:tc>
          <w:tcPr>
            <w:tcW w:w="1145" w:type="dxa"/>
          </w:tcPr>
          <w:p w:rsidR="00817EAD" w:rsidRPr="002B2B0B" w:rsidRDefault="00817EAD" w:rsidP="00CD1883">
            <w:pPr>
              <w:rPr>
                <w:rFonts w:ascii="Times New Roman" w:hAnsi="Times New Roman" w:cs="Times New Roman"/>
              </w:rPr>
            </w:pPr>
            <w:r w:rsidRPr="002B2B0B">
              <w:rPr>
                <w:rFonts w:ascii="Times New Roman" w:hAnsi="Times New Roman" w:cs="Times New Roman"/>
              </w:rPr>
              <w:t>109</w:t>
            </w:r>
          </w:p>
        </w:tc>
        <w:tc>
          <w:tcPr>
            <w:tcW w:w="1793" w:type="dxa"/>
          </w:tcPr>
          <w:p w:rsidR="00817EAD" w:rsidRPr="002B2B0B" w:rsidRDefault="00817EAD" w:rsidP="00CD1883">
            <w:pPr>
              <w:rPr>
                <w:rFonts w:ascii="Times New Roman" w:hAnsi="Times New Roman" w:cs="Times New Roman"/>
              </w:rPr>
            </w:pPr>
            <w:r w:rsidRPr="002B2B0B">
              <w:rPr>
                <w:rFonts w:ascii="Times New Roman" w:hAnsi="Times New Roman" w:cs="Times New Roman"/>
              </w:rPr>
              <w:t>Lace</w:t>
            </w:r>
          </w:p>
        </w:tc>
        <w:tc>
          <w:tcPr>
            <w:tcW w:w="1488" w:type="dxa"/>
          </w:tcPr>
          <w:p w:rsidR="00817EAD" w:rsidRPr="002B2B0B" w:rsidRDefault="00817EAD" w:rsidP="00CD1883">
            <w:pPr>
              <w:rPr>
                <w:rFonts w:ascii="Times New Roman" w:hAnsi="Times New Roman" w:cs="Times New Roman"/>
              </w:rPr>
            </w:pPr>
            <w:r w:rsidRPr="002B2B0B">
              <w:rPr>
                <w:rFonts w:ascii="Times New Roman" w:hAnsi="Times New Roman" w:cs="Times New Roman"/>
              </w:rPr>
              <w:t>Not in BC Sample</w:t>
            </w:r>
          </w:p>
        </w:tc>
        <w:tc>
          <w:tcPr>
            <w:tcW w:w="1120" w:type="dxa"/>
          </w:tcPr>
          <w:p w:rsidR="00817EAD" w:rsidRPr="002B2B0B" w:rsidRDefault="00817EAD" w:rsidP="00CD1883">
            <w:pPr>
              <w:rPr>
                <w:rFonts w:ascii="Times New Roman" w:hAnsi="Times New Roman" w:cs="Times New Roman"/>
              </w:rPr>
            </w:pPr>
            <w:r w:rsidRPr="002B2B0B">
              <w:rPr>
                <w:rFonts w:ascii="Times New Roman" w:hAnsi="Times New Roman" w:cs="Times New Roman"/>
              </w:rPr>
              <w:t>0</w:t>
            </w:r>
          </w:p>
        </w:tc>
        <w:tc>
          <w:tcPr>
            <w:tcW w:w="937" w:type="dxa"/>
          </w:tcPr>
          <w:p w:rsidR="00817EAD" w:rsidRPr="002B2B0B" w:rsidRDefault="00817EAD" w:rsidP="00CD1883">
            <w:pPr>
              <w:rPr>
                <w:rFonts w:ascii="Times New Roman" w:hAnsi="Times New Roman" w:cs="Times New Roman"/>
              </w:rPr>
            </w:pPr>
            <w:r w:rsidRPr="002B2B0B">
              <w:rPr>
                <w:rFonts w:ascii="Times New Roman" w:hAnsi="Times New Roman" w:cs="Times New Roman"/>
              </w:rPr>
              <w:t>20%</w:t>
            </w:r>
          </w:p>
        </w:tc>
        <w:tc>
          <w:tcPr>
            <w:tcW w:w="7375" w:type="dxa"/>
          </w:tcPr>
          <w:p w:rsidR="00817EAD" w:rsidRPr="002B2B0B" w:rsidRDefault="00817EAD" w:rsidP="00CD1883">
            <w:pPr>
              <w:rPr>
                <w:rFonts w:ascii="Times New Roman" w:hAnsi="Times New Roman" w:cs="Times New Roman"/>
              </w:rPr>
            </w:pPr>
            <w:r w:rsidRPr="002B2B0B">
              <w:rPr>
                <w:rFonts w:ascii="Times New Roman" w:hAnsi="Times New Roman" w:cs="Times New Roman"/>
              </w:rPr>
              <w:t xml:space="preserve">Cmd. 5296 (1936), Table 134, summarises the history of lace duties from 1925. A 33.3% </w:t>
            </w:r>
            <w:r w:rsidRPr="002B2B0B">
              <w:rPr>
                <w:rFonts w:ascii="Times New Roman" w:hAnsi="Times New Roman" w:cs="Times New Roman"/>
                <w:i/>
              </w:rPr>
              <w:t>ad valorem</w:t>
            </w:r>
            <w:r w:rsidRPr="002B2B0B">
              <w:rPr>
                <w:rFonts w:ascii="Times New Roman" w:hAnsi="Times New Roman" w:cs="Times New Roman"/>
              </w:rPr>
              <w:t xml:space="preserve"> on lace was imposed on 1 July 1925 which lapsed on 30 June 1930. </w:t>
            </w:r>
          </w:p>
          <w:p w:rsidR="00817EAD" w:rsidRPr="002B2B0B" w:rsidRDefault="00817EAD" w:rsidP="00CD1883">
            <w:pPr>
              <w:rPr>
                <w:rFonts w:ascii="Times New Roman" w:hAnsi="Times New Roman" w:cs="Times New Roman"/>
              </w:rPr>
            </w:pPr>
            <w:proofErr w:type="spellStart"/>
            <w:r w:rsidRPr="002B2B0B">
              <w:rPr>
                <w:rFonts w:ascii="Times New Roman" w:hAnsi="Times New Roman" w:cs="Times New Roman"/>
              </w:rPr>
              <w:t>IDAC</w:t>
            </w:r>
            <w:proofErr w:type="spellEnd"/>
            <w:r w:rsidRPr="002B2B0B">
              <w:rPr>
                <w:rFonts w:ascii="Times New Roman" w:hAnsi="Times New Roman" w:cs="Times New Roman"/>
              </w:rPr>
              <w:t xml:space="preserve"> (</w:t>
            </w:r>
            <w:proofErr w:type="spellStart"/>
            <w:r w:rsidRPr="002B2B0B">
              <w:rPr>
                <w:rFonts w:ascii="Times New Roman" w:hAnsi="Times New Roman" w:cs="Times New Roman"/>
              </w:rPr>
              <w:t>1932a</w:t>
            </w:r>
            <w:proofErr w:type="spellEnd"/>
            <w:r w:rsidRPr="002B2B0B">
              <w:rPr>
                <w:rFonts w:ascii="Times New Roman" w:hAnsi="Times New Roman" w:cs="Times New Roman"/>
              </w:rPr>
              <w:t xml:space="preserve">, p, 4) points out that “Under the White Paper procedure, duties were imposed for a period of five years at the rate of 33.3% </w:t>
            </w:r>
            <w:r w:rsidRPr="002B2B0B">
              <w:rPr>
                <w:rFonts w:ascii="Times New Roman" w:hAnsi="Times New Roman" w:cs="Times New Roman"/>
                <w:i/>
              </w:rPr>
              <w:t>ad valorem</w:t>
            </w:r>
            <w:r w:rsidRPr="002B2B0B">
              <w:rPr>
                <w:rFonts w:ascii="Times New Roman" w:hAnsi="Times New Roman" w:cs="Times New Roman"/>
              </w:rPr>
              <w:t xml:space="preserve"> on lace”.</w:t>
            </w:r>
          </w:p>
          <w:p w:rsidR="00817EAD" w:rsidRPr="008E2846" w:rsidRDefault="00817EAD" w:rsidP="00CD1883">
            <w:pPr>
              <w:rPr>
                <w:rFonts w:ascii="Times New Roman" w:hAnsi="Times New Roman" w:cs="Times New Roman"/>
              </w:rPr>
            </w:pPr>
            <w:proofErr w:type="spellStart"/>
            <w:r w:rsidRPr="002B2B0B">
              <w:rPr>
                <w:rFonts w:ascii="Times New Roman" w:hAnsi="Times New Roman" w:cs="Times New Roman"/>
              </w:rPr>
              <w:t>IDAC</w:t>
            </w:r>
            <w:proofErr w:type="spellEnd"/>
            <w:r w:rsidRPr="002B2B0B">
              <w:rPr>
                <w:rFonts w:ascii="Times New Roman" w:hAnsi="Times New Roman" w:cs="Times New Roman"/>
              </w:rPr>
              <w:t xml:space="preserve"> (</w:t>
            </w:r>
            <w:proofErr w:type="spellStart"/>
            <w:r w:rsidRPr="002B2B0B">
              <w:rPr>
                <w:rFonts w:ascii="Times New Roman" w:hAnsi="Times New Roman" w:cs="Times New Roman"/>
              </w:rPr>
              <w:t>1932b</w:t>
            </w:r>
            <w:proofErr w:type="spellEnd"/>
            <w:r w:rsidRPr="002B2B0B">
              <w:rPr>
                <w:rFonts w:ascii="Times New Roman" w:hAnsi="Times New Roman" w:cs="Times New Roman"/>
              </w:rPr>
              <w:t xml:space="preserve">, p. 8), </w:t>
            </w:r>
            <w:proofErr w:type="spellStart"/>
            <w:r w:rsidRPr="002B2B0B">
              <w:rPr>
                <w:rFonts w:ascii="Times New Roman" w:hAnsi="Times New Roman" w:cs="Times New Roman"/>
              </w:rPr>
              <w:t>CET</w:t>
            </w:r>
            <w:proofErr w:type="spellEnd"/>
            <w:r w:rsidRPr="002B2B0B">
              <w:rPr>
                <w:rFonts w:ascii="Times New Roman" w:hAnsi="Times New Roman" w:cs="Times New Roman"/>
              </w:rPr>
              <w:t xml:space="preserve"> (1935, p. 58) report a 20% duty from 1932.  </w:t>
            </w:r>
            <w:r w:rsidRPr="002B2B0B">
              <w:rPr>
                <w:rFonts w:ascii="Times New Roman" w:hAnsi="Times New Roman" w:cs="Times New Roman"/>
              </w:rPr>
              <w:lastRenderedPageBreak/>
              <w:t>Hutchinson (1965, p. 180) refers to industries in Group VIII (1), “Tissue and like materials of any width, shape, or length (including lace)”.</w:t>
            </w:r>
          </w:p>
        </w:tc>
      </w:tr>
      <w:tr w:rsidR="00817EAD" w:rsidRPr="002B2B0B" w:rsidTr="00CD1883">
        <w:tc>
          <w:tcPr>
            <w:tcW w:w="1145" w:type="dxa"/>
          </w:tcPr>
          <w:p w:rsidR="00817EAD" w:rsidRPr="002B2B0B" w:rsidRDefault="00817EAD" w:rsidP="00CD1883">
            <w:pPr>
              <w:rPr>
                <w:rFonts w:ascii="Times New Roman" w:hAnsi="Times New Roman" w:cs="Times New Roman"/>
              </w:rPr>
            </w:pPr>
            <w:r w:rsidRPr="002B2B0B">
              <w:rPr>
                <w:rFonts w:ascii="Times New Roman" w:hAnsi="Times New Roman" w:cs="Times New Roman"/>
              </w:rPr>
              <w:lastRenderedPageBreak/>
              <w:t>110</w:t>
            </w:r>
          </w:p>
        </w:tc>
        <w:tc>
          <w:tcPr>
            <w:tcW w:w="1793" w:type="dxa"/>
          </w:tcPr>
          <w:p w:rsidR="00817EAD" w:rsidRPr="002B2B0B" w:rsidRDefault="00817EAD" w:rsidP="00CD1883">
            <w:pPr>
              <w:rPr>
                <w:rFonts w:ascii="Times New Roman" w:hAnsi="Times New Roman" w:cs="Times New Roman"/>
              </w:rPr>
            </w:pPr>
            <w:r w:rsidRPr="002B2B0B">
              <w:rPr>
                <w:rFonts w:ascii="Times New Roman" w:hAnsi="Times New Roman" w:cs="Times New Roman"/>
              </w:rPr>
              <w:t>Rope, Twine &amp; Net</w:t>
            </w:r>
          </w:p>
        </w:tc>
        <w:tc>
          <w:tcPr>
            <w:tcW w:w="1488" w:type="dxa"/>
          </w:tcPr>
          <w:p w:rsidR="00817EAD" w:rsidRPr="002B2B0B" w:rsidRDefault="00817EAD" w:rsidP="00CD1883">
            <w:pPr>
              <w:rPr>
                <w:rFonts w:ascii="Times New Roman" w:hAnsi="Times New Roman" w:cs="Times New Roman"/>
              </w:rPr>
            </w:pPr>
            <w:r w:rsidRPr="002B2B0B">
              <w:rPr>
                <w:rFonts w:ascii="Times New Roman" w:hAnsi="Times New Roman" w:cs="Times New Roman"/>
              </w:rPr>
              <w:t>0-10%</w:t>
            </w:r>
          </w:p>
        </w:tc>
        <w:tc>
          <w:tcPr>
            <w:tcW w:w="1120" w:type="dxa"/>
          </w:tcPr>
          <w:p w:rsidR="00817EAD" w:rsidRPr="002B2B0B" w:rsidRDefault="00817EAD" w:rsidP="00CD1883">
            <w:pPr>
              <w:rPr>
                <w:rFonts w:ascii="Times New Roman" w:hAnsi="Times New Roman" w:cs="Times New Roman"/>
              </w:rPr>
            </w:pPr>
            <w:r w:rsidRPr="002B2B0B">
              <w:rPr>
                <w:rFonts w:ascii="Times New Roman" w:hAnsi="Times New Roman" w:cs="Times New Roman"/>
              </w:rPr>
              <w:t>1</w:t>
            </w:r>
          </w:p>
        </w:tc>
        <w:tc>
          <w:tcPr>
            <w:tcW w:w="937" w:type="dxa"/>
          </w:tcPr>
          <w:p w:rsidR="00817EAD" w:rsidRPr="002B2B0B" w:rsidRDefault="00817EAD" w:rsidP="00CD1883">
            <w:pPr>
              <w:rPr>
                <w:rFonts w:ascii="Times New Roman" w:hAnsi="Times New Roman" w:cs="Times New Roman"/>
              </w:rPr>
            </w:pPr>
            <w:r w:rsidRPr="002B2B0B">
              <w:rPr>
                <w:rFonts w:ascii="Times New Roman" w:hAnsi="Times New Roman" w:cs="Times New Roman"/>
              </w:rPr>
              <w:t>15%</w:t>
            </w:r>
          </w:p>
        </w:tc>
        <w:tc>
          <w:tcPr>
            <w:tcW w:w="7375" w:type="dxa"/>
          </w:tcPr>
          <w:p w:rsidR="00817EAD" w:rsidRPr="002B2B0B" w:rsidRDefault="00817EAD" w:rsidP="00CD1883">
            <w:pPr>
              <w:rPr>
                <w:rFonts w:ascii="Times New Roman" w:hAnsi="Times New Roman" w:cs="Times New Roman"/>
                <w:b/>
              </w:rPr>
            </w:pPr>
            <w:proofErr w:type="spellStart"/>
            <w:r w:rsidRPr="002B2B0B">
              <w:rPr>
                <w:rFonts w:ascii="Times New Roman" w:hAnsi="Times New Roman" w:cs="Times New Roman"/>
              </w:rPr>
              <w:t>IDAC</w:t>
            </w:r>
            <w:proofErr w:type="spellEnd"/>
            <w:r w:rsidRPr="002B2B0B">
              <w:rPr>
                <w:rFonts w:ascii="Times New Roman" w:hAnsi="Times New Roman" w:cs="Times New Roman"/>
              </w:rPr>
              <w:t xml:space="preserve"> (</w:t>
            </w:r>
            <w:proofErr w:type="spellStart"/>
            <w:r w:rsidRPr="002B2B0B">
              <w:rPr>
                <w:rFonts w:ascii="Times New Roman" w:hAnsi="Times New Roman" w:cs="Times New Roman"/>
              </w:rPr>
              <w:t>1932b</w:t>
            </w:r>
            <w:proofErr w:type="spellEnd"/>
            <w:r w:rsidRPr="002B2B0B">
              <w:rPr>
                <w:rFonts w:ascii="Times New Roman" w:hAnsi="Times New Roman" w:cs="Times New Roman"/>
              </w:rPr>
              <w:t xml:space="preserve">, p. 9), </w:t>
            </w:r>
            <w:proofErr w:type="spellStart"/>
            <w:r w:rsidRPr="002B2B0B">
              <w:rPr>
                <w:rFonts w:ascii="Times New Roman" w:hAnsi="Times New Roman" w:cs="Times New Roman"/>
              </w:rPr>
              <w:t>CET</w:t>
            </w:r>
            <w:proofErr w:type="spellEnd"/>
            <w:r w:rsidRPr="002B2B0B">
              <w:rPr>
                <w:rFonts w:ascii="Times New Roman" w:hAnsi="Times New Roman" w:cs="Times New Roman"/>
              </w:rPr>
              <w:t xml:space="preserve"> (1935, p. 58) report duties on </w:t>
            </w:r>
            <w:r w:rsidRPr="007014A1">
              <w:rPr>
                <w:rFonts w:ascii="Times New Roman" w:hAnsi="Times New Roman" w:cs="Times New Roman"/>
              </w:rPr>
              <w:t>Rope and Twine (15%) and Net (20%)</w:t>
            </w:r>
            <w:r>
              <w:rPr>
                <w:rFonts w:ascii="Times New Roman" w:hAnsi="Times New Roman" w:cs="Times New Roman"/>
              </w:rPr>
              <w:t>.</w:t>
            </w:r>
          </w:p>
          <w:p w:rsidR="00817EAD" w:rsidRPr="002B2B0B" w:rsidRDefault="00817EAD" w:rsidP="00CD1883">
            <w:pPr>
              <w:rPr>
                <w:rFonts w:ascii="Times New Roman" w:hAnsi="Times New Roman" w:cs="Times New Roman"/>
              </w:rPr>
            </w:pPr>
            <w:r w:rsidRPr="002B2B0B">
              <w:rPr>
                <w:rFonts w:ascii="Times New Roman" w:hAnsi="Times New Roman" w:cs="Times New Roman"/>
              </w:rPr>
              <w:t>Hutchinson (1965, p. 181) refers to these industries in Group VIII(4) and (5):</w:t>
            </w:r>
          </w:p>
          <w:p w:rsidR="00817EAD" w:rsidRPr="002B2B0B" w:rsidRDefault="00817EAD" w:rsidP="00CD1883">
            <w:pPr>
              <w:rPr>
                <w:rFonts w:ascii="Times New Roman" w:hAnsi="Times New Roman" w:cs="Times New Roman"/>
              </w:rPr>
            </w:pPr>
            <w:r w:rsidRPr="002B2B0B">
              <w:rPr>
                <w:rFonts w:ascii="Times New Roman" w:hAnsi="Times New Roman" w:cs="Times New Roman"/>
              </w:rPr>
              <w:t xml:space="preserve">“(4) Cordage, cables, ropes and twine other than coir yarn (including hard fibre singles, polished, starched or glazed singles, and all multiples) wholly or partly of vegetable fibre other than cotton, linen, ramie or </w:t>
            </w:r>
            <w:proofErr w:type="spellStart"/>
            <w:r w:rsidRPr="002B2B0B">
              <w:rPr>
                <w:rFonts w:ascii="Times New Roman" w:hAnsi="Times New Roman" w:cs="Times New Roman"/>
              </w:rPr>
              <w:t>seagrass</w:t>
            </w:r>
            <w:proofErr w:type="spellEnd"/>
            <w:r w:rsidRPr="002B2B0B">
              <w:rPr>
                <w:rFonts w:ascii="Times New Roman" w:hAnsi="Times New Roman" w:cs="Times New Roman"/>
              </w:rPr>
              <w:t>.</w:t>
            </w:r>
          </w:p>
          <w:p w:rsidR="00817EAD" w:rsidRPr="002B2B0B" w:rsidRDefault="00817EAD" w:rsidP="00CD1883">
            <w:pPr>
              <w:rPr>
                <w:rFonts w:ascii="Times New Roman" w:hAnsi="Times New Roman" w:cs="Times New Roman"/>
              </w:rPr>
            </w:pPr>
            <w:r w:rsidRPr="002B2B0B">
              <w:rPr>
                <w:rFonts w:ascii="Times New Roman" w:hAnsi="Times New Roman" w:cs="Times New Roman"/>
              </w:rPr>
              <w:t>“(5) Nets and netting made wholly or partly of material dutiable under the heading (4) above.”</w:t>
            </w:r>
          </w:p>
        </w:tc>
      </w:tr>
      <w:tr w:rsidR="00817EAD" w:rsidRPr="002B2B0B" w:rsidTr="00CD1883">
        <w:tc>
          <w:tcPr>
            <w:tcW w:w="1145" w:type="dxa"/>
          </w:tcPr>
          <w:p w:rsidR="00817EAD" w:rsidRPr="002B2B0B" w:rsidRDefault="00817EAD" w:rsidP="00CD1883">
            <w:pPr>
              <w:rPr>
                <w:rFonts w:ascii="Times New Roman" w:hAnsi="Times New Roman" w:cs="Times New Roman"/>
              </w:rPr>
            </w:pPr>
            <w:r w:rsidRPr="002B2B0B">
              <w:rPr>
                <w:rFonts w:ascii="Times New Roman" w:hAnsi="Times New Roman" w:cs="Times New Roman"/>
              </w:rPr>
              <w:t>111</w:t>
            </w:r>
          </w:p>
        </w:tc>
        <w:tc>
          <w:tcPr>
            <w:tcW w:w="1793" w:type="dxa"/>
          </w:tcPr>
          <w:p w:rsidR="00817EAD" w:rsidRPr="002B2B0B" w:rsidRDefault="00817EAD" w:rsidP="00CD1883">
            <w:pPr>
              <w:rPr>
                <w:rFonts w:ascii="Times New Roman" w:hAnsi="Times New Roman" w:cs="Times New Roman"/>
              </w:rPr>
            </w:pPr>
            <w:r w:rsidRPr="002B2B0B">
              <w:rPr>
                <w:rFonts w:ascii="Times New Roman" w:hAnsi="Times New Roman" w:cs="Times New Roman"/>
              </w:rPr>
              <w:t>Elastic Webbing</w:t>
            </w:r>
          </w:p>
        </w:tc>
        <w:tc>
          <w:tcPr>
            <w:tcW w:w="1488" w:type="dxa"/>
          </w:tcPr>
          <w:p w:rsidR="00817EAD" w:rsidRPr="002B2B0B" w:rsidRDefault="00817EAD" w:rsidP="00CD1883">
            <w:pPr>
              <w:rPr>
                <w:rFonts w:ascii="Times New Roman" w:hAnsi="Times New Roman" w:cs="Times New Roman"/>
              </w:rPr>
            </w:pPr>
            <w:r w:rsidRPr="002B2B0B">
              <w:rPr>
                <w:rFonts w:ascii="Times New Roman" w:hAnsi="Times New Roman" w:cs="Times New Roman"/>
              </w:rPr>
              <w:t>Not in BC Sample</w:t>
            </w:r>
          </w:p>
        </w:tc>
        <w:tc>
          <w:tcPr>
            <w:tcW w:w="1120" w:type="dxa"/>
          </w:tcPr>
          <w:p w:rsidR="00817EAD" w:rsidRPr="002B2B0B" w:rsidRDefault="00817EAD" w:rsidP="00CD1883">
            <w:pPr>
              <w:rPr>
                <w:rFonts w:ascii="Times New Roman" w:hAnsi="Times New Roman" w:cs="Times New Roman"/>
              </w:rPr>
            </w:pPr>
            <w:r w:rsidRPr="002B2B0B">
              <w:rPr>
                <w:rFonts w:ascii="Times New Roman" w:hAnsi="Times New Roman" w:cs="Times New Roman"/>
              </w:rPr>
              <w:t>1</w:t>
            </w:r>
          </w:p>
        </w:tc>
        <w:tc>
          <w:tcPr>
            <w:tcW w:w="937" w:type="dxa"/>
          </w:tcPr>
          <w:p w:rsidR="00817EAD" w:rsidRPr="002B2B0B" w:rsidRDefault="00817EAD" w:rsidP="00CD1883">
            <w:pPr>
              <w:rPr>
                <w:rFonts w:ascii="Times New Roman" w:hAnsi="Times New Roman" w:cs="Times New Roman"/>
              </w:rPr>
            </w:pPr>
            <w:r w:rsidRPr="002B2B0B">
              <w:rPr>
                <w:rFonts w:ascii="Times New Roman" w:hAnsi="Times New Roman" w:cs="Times New Roman"/>
              </w:rPr>
              <w:t>20%</w:t>
            </w:r>
          </w:p>
        </w:tc>
        <w:tc>
          <w:tcPr>
            <w:tcW w:w="7375" w:type="dxa"/>
          </w:tcPr>
          <w:p w:rsidR="00817EAD" w:rsidRPr="002B2B0B" w:rsidRDefault="00817EAD" w:rsidP="00CD1883">
            <w:pPr>
              <w:rPr>
                <w:rFonts w:ascii="Times New Roman" w:hAnsi="Times New Roman" w:cs="Times New Roman"/>
              </w:rPr>
            </w:pPr>
            <w:proofErr w:type="spellStart"/>
            <w:r w:rsidRPr="002B2B0B">
              <w:rPr>
                <w:rFonts w:ascii="Times New Roman" w:hAnsi="Times New Roman" w:cs="Times New Roman"/>
              </w:rPr>
              <w:t>IDAC</w:t>
            </w:r>
            <w:proofErr w:type="spellEnd"/>
            <w:r w:rsidRPr="002B2B0B">
              <w:rPr>
                <w:rFonts w:ascii="Times New Roman" w:hAnsi="Times New Roman" w:cs="Times New Roman"/>
              </w:rPr>
              <w:t xml:space="preserve"> (</w:t>
            </w:r>
            <w:proofErr w:type="spellStart"/>
            <w:r w:rsidRPr="002B2B0B">
              <w:rPr>
                <w:rFonts w:ascii="Times New Roman" w:hAnsi="Times New Roman" w:cs="Times New Roman"/>
              </w:rPr>
              <w:t>1932b</w:t>
            </w:r>
            <w:proofErr w:type="spellEnd"/>
            <w:r w:rsidRPr="002B2B0B">
              <w:rPr>
                <w:rFonts w:ascii="Times New Roman" w:hAnsi="Times New Roman" w:cs="Times New Roman"/>
              </w:rPr>
              <w:t xml:space="preserve">, p. 8), </w:t>
            </w:r>
            <w:proofErr w:type="spellStart"/>
            <w:r w:rsidRPr="002B2B0B">
              <w:rPr>
                <w:rFonts w:ascii="Times New Roman" w:hAnsi="Times New Roman" w:cs="Times New Roman"/>
              </w:rPr>
              <w:t>CET</w:t>
            </w:r>
            <w:proofErr w:type="spellEnd"/>
            <w:r w:rsidRPr="002B2B0B">
              <w:rPr>
                <w:rFonts w:ascii="Times New Roman" w:hAnsi="Times New Roman" w:cs="Times New Roman"/>
              </w:rPr>
              <w:t xml:space="preserve"> (1935, p. 56). Hutchinson (1965, p. 180) list this in  Group VIII(1)(</w:t>
            </w:r>
            <w:proofErr w:type="spellStart"/>
            <w:r w:rsidRPr="002B2B0B">
              <w:rPr>
                <w:rFonts w:ascii="Times New Roman" w:hAnsi="Times New Roman" w:cs="Times New Roman"/>
              </w:rPr>
              <w:t>i</w:t>
            </w:r>
            <w:proofErr w:type="spellEnd"/>
            <w:r w:rsidRPr="002B2B0B">
              <w:rPr>
                <w:rFonts w:ascii="Times New Roman" w:hAnsi="Times New Roman" w:cs="Times New Roman"/>
              </w:rPr>
              <w:t>)</w:t>
            </w:r>
          </w:p>
          <w:p w:rsidR="00817EAD" w:rsidRPr="002B2B0B" w:rsidRDefault="00817EAD" w:rsidP="00CD1883">
            <w:pPr>
              <w:rPr>
                <w:rFonts w:ascii="Times New Roman" w:hAnsi="Times New Roman" w:cs="Times New Roman"/>
              </w:rPr>
            </w:pPr>
            <w:r w:rsidRPr="002B2B0B">
              <w:rPr>
                <w:rFonts w:ascii="Times New Roman" w:hAnsi="Times New Roman" w:cs="Times New Roman"/>
              </w:rPr>
              <w:t>“Tissue and like materials of any width, shape, or length (including […] webbing)”.</w:t>
            </w:r>
          </w:p>
        </w:tc>
      </w:tr>
      <w:tr w:rsidR="00817EAD" w:rsidRPr="002B2B0B" w:rsidTr="00CD1883">
        <w:tc>
          <w:tcPr>
            <w:tcW w:w="1145" w:type="dxa"/>
          </w:tcPr>
          <w:p w:rsidR="00817EAD" w:rsidRPr="002B2B0B" w:rsidRDefault="00817EAD" w:rsidP="00CD1883">
            <w:pPr>
              <w:rPr>
                <w:rFonts w:ascii="Times New Roman" w:hAnsi="Times New Roman" w:cs="Times New Roman"/>
              </w:rPr>
            </w:pPr>
            <w:r w:rsidRPr="002B2B0B">
              <w:rPr>
                <w:rFonts w:ascii="Times New Roman" w:hAnsi="Times New Roman" w:cs="Times New Roman"/>
              </w:rPr>
              <w:t>112</w:t>
            </w:r>
          </w:p>
        </w:tc>
        <w:tc>
          <w:tcPr>
            <w:tcW w:w="1793" w:type="dxa"/>
          </w:tcPr>
          <w:p w:rsidR="00817EAD" w:rsidRPr="002B2B0B" w:rsidRDefault="00817EAD" w:rsidP="00CD1883">
            <w:pPr>
              <w:rPr>
                <w:rFonts w:ascii="Times New Roman" w:hAnsi="Times New Roman" w:cs="Times New Roman"/>
              </w:rPr>
            </w:pPr>
            <w:r w:rsidRPr="002B2B0B">
              <w:rPr>
                <w:rFonts w:ascii="Times New Roman" w:hAnsi="Times New Roman" w:cs="Times New Roman"/>
              </w:rPr>
              <w:t>Coir Fibre, Horse Hair &amp; Feather</w:t>
            </w:r>
          </w:p>
        </w:tc>
        <w:tc>
          <w:tcPr>
            <w:tcW w:w="1488" w:type="dxa"/>
          </w:tcPr>
          <w:p w:rsidR="00817EAD" w:rsidRPr="002B2B0B" w:rsidRDefault="00817EAD" w:rsidP="00CD1883">
            <w:pPr>
              <w:rPr>
                <w:rFonts w:ascii="Times New Roman" w:hAnsi="Times New Roman" w:cs="Times New Roman"/>
              </w:rPr>
            </w:pPr>
            <w:r w:rsidRPr="002B2B0B">
              <w:rPr>
                <w:rFonts w:ascii="Times New Roman" w:hAnsi="Times New Roman" w:cs="Times New Roman"/>
              </w:rPr>
              <w:t>&gt;10%</w:t>
            </w:r>
          </w:p>
        </w:tc>
        <w:tc>
          <w:tcPr>
            <w:tcW w:w="1120" w:type="dxa"/>
          </w:tcPr>
          <w:p w:rsidR="00817EAD" w:rsidRPr="002B2B0B" w:rsidRDefault="00817EAD" w:rsidP="00CD1883">
            <w:pPr>
              <w:rPr>
                <w:rFonts w:ascii="Times New Roman" w:hAnsi="Times New Roman" w:cs="Times New Roman"/>
              </w:rPr>
            </w:pPr>
            <w:r w:rsidRPr="002B2B0B">
              <w:rPr>
                <w:rFonts w:ascii="Times New Roman" w:hAnsi="Times New Roman" w:cs="Times New Roman"/>
              </w:rPr>
              <w:t>1</w:t>
            </w:r>
          </w:p>
        </w:tc>
        <w:tc>
          <w:tcPr>
            <w:tcW w:w="937" w:type="dxa"/>
          </w:tcPr>
          <w:p w:rsidR="00817EAD" w:rsidRPr="002B2B0B" w:rsidRDefault="00817EAD" w:rsidP="00CD1883">
            <w:pPr>
              <w:rPr>
                <w:rFonts w:ascii="Times New Roman" w:hAnsi="Times New Roman" w:cs="Times New Roman"/>
              </w:rPr>
            </w:pPr>
            <w:r w:rsidRPr="002B2B0B">
              <w:rPr>
                <w:rFonts w:ascii="Times New Roman" w:hAnsi="Times New Roman" w:cs="Times New Roman"/>
              </w:rPr>
              <w:t>20%</w:t>
            </w:r>
          </w:p>
        </w:tc>
        <w:tc>
          <w:tcPr>
            <w:tcW w:w="7375" w:type="dxa"/>
          </w:tcPr>
          <w:p w:rsidR="00817EAD" w:rsidRPr="002B2B0B" w:rsidRDefault="00817EAD" w:rsidP="00CD1883">
            <w:pPr>
              <w:rPr>
                <w:rFonts w:ascii="Times New Roman" w:hAnsi="Times New Roman" w:cs="Times New Roman"/>
              </w:rPr>
            </w:pPr>
            <w:proofErr w:type="spellStart"/>
            <w:r w:rsidRPr="002B2B0B">
              <w:rPr>
                <w:rFonts w:ascii="Times New Roman" w:hAnsi="Times New Roman" w:cs="Times New Roman"/>
              </w:rPr>
              <w:t>IDAC</w:t>
            </w:r>
            <w:proofErr w:type="spellEnd"/>
            <w:r w:rsidRPr="002B2B0B">
              <w:rPr>
                <w:rFonts w:ascii="Times New Roman" w:hAnsi="Times New Roman" w:cs="Times New Roman"/>
              </w:rPr>
              <w:t xml:space="preserve"> (</w:t>
            </w:r>
            <w:proofErr w:type="spellStart"/>
            <w:r w:rsidRPr="002B2B0B">
              <w:rPr>
                <w:rFonts w:ascii="Times New Roman" w:hAnsi="Times New Roman" w:cs="Times New Roman"/>
              </w:rPr>
              <w:t>1932b</w:t>
            </w:r>
            <w:proofErr w:type="spellEnd"/>
            <w:r w:rsidRPr="002B2B0B">
              <w:rPr>
                <w:rFonts w:ascii="Times New Roman" w:hAnsi="Times New Roman" w:cs="Times New Roman"/>
              </w:rPr>
              <w:t xml:space="preserve">, p. 9), </w:t>
            </w:r>
            <w:proofErr w:type="spellStart"/>
            <w:r w:rsidRPr="002B2B0B">
              <w:rPr>
                <w:rFonts w:ascii="Times New Roman" w:hAnsi="Times New Roman" w:cs="Times New Roman"/>
              </w:rPr>
              <w:t>CET</w:t>
            </w:r>
            <w:proofErr w:type="spellEnd"/>
            <w:r w:rsidRPr="002B2B0B">
              <w:rPr>
                <w:rFonts w:ascii="Times New Roman" w:hAnsi="Times New Roman" w:cs="Times New Roman"/>
              </w:rPr>
              <w:t xml:space="preserve"> (1935, p. 58, p. 60).  Hutchinson (1965, p. 180) lists this in Group VIII(3) “Coir mats and matting” </w:t>
            </w:r>
          </w:p>
          <w:p w:rsidR="00817EAD" w:rsidRPr="002B2B0B" w:rsidRDefault="00817EAD" w:rsidP="00CD1883">
            <w:pPr>
              <w:rPr>
                <w:rFonts w:ascii="Times New Roman" w:hAnsi="Times New Roman" w:cs="Times New Roman"/>
              </w:rPr>
            </w:pPr>
            <w:r w:rsidRPr="002B2B0B">
              <w:rPr>
                <w:rFonts w:ascii="Times New Roman" w:hAnsi="Times New Roman" w:cs="Times New Roman"/>
              </w:rPr>
              <w:t xml:space="preserve"> “Feathers and all manufactured articles complete or incomplete, containing feathers or down”.</w:t>
            </w:r>
          </w:p>
        </w:tc>
      </w:tr>
      <w:tr w:rsidR="00817EAD" w:rsidRPr="002B2B0B" w:rsidTr="00CD1883">
        <w:tc>
          <w:tcPr>
            <w:tcW w:w="1145" w:type="dxa"/>
          </w:tcPr>
          <w:p w:rsidR="00817EAD" w:rsidRPr="002B2B0B" w:rsidRDefault="00817EAD" w:rsidP="00CD1883">
            <w:pPr>
              <w:rPr>
                <w:rFonts w:ascii="Times New Roman" w:hAnsi="Times New Roman" w:cs="Times New Roman"/>
              </w:rPr>
            </w:pPr>
            <w:r w:rsidRPr="002B2B0B">
              <w:rPr>
                <w:rFonts w:ascii="Times New Roman" w:hAnsi="Times New Roman" w:cs="Times New Roman"/>
              </w:rPr>
              <w:t>113</w:t>
            </w:r>
          </w:p>
        </w:tc>
        <w:tc>
          <w:tcPr>
            <w:tcW w:w="1793" w:type="dxa"/>
          </w:tcPr>
          <w:p w:rsidR="00817EAD" w:rsidRPr="002B2B0B" w:rsidRDefault="00817EAD" w:rsidP="00CD1883">
            <w:pPr>
              <w:rPr>
                <w:rFonts w:ascii="Times New Roman" w:hAnsi="Times New Roman" w:cs="Times New Roman"/>
              </w:rPr>
            </w:pPr>
            <w:r w:rsidRPr="002B2B0B">
              <w:rPr>
                <w:rFonts w:ascii="Times New Roman" w:hAnsi="Times New Roman" w:cs="Times New Roman"/>
              </w:rPr>
              <w:t>Flock &amp; Rag</w:t>
            </w:r>
          </w:p>
        </w:tc>
        <w:tc>
          <w:tcPr>
            <w:tcW w:w="1488" w:type="dxa"/>
            <w:shd w:val="clear" w:color="auto" w:fill="auto"/>
          </w:tcPr>
          <w:p w:rsidR="00817EAD" w:rsidRPr="002B2B0B" w:rsidRDefault="00817EAD" w:rsidP="00CD1883">
            <w:pPr>
              <w:rPr>
                <w:rFonts w:ascii="Times New Roman" w:hAnsi="Times New Roman" w:cs="Times New Roman"/>
              </w:rPr>
            </w:pPr>
            <w:r w:rsidRPr="002B2B0B">
              <w:rPr>
                <w:rFonts w:ascii="Times New Roman" w:hAnsi="Times New Roman" w:cs="Times New Roman"/>
              </w:rPr>
              <w:t>0-10%</w:t>
            </w:r>
          </w:p>
        </w:tc>
        <w:tc>
          <w:tcPr>
            <w:tcW w:w="1120" w:type="dxa"/>
            <w:shd w:val="clear" w:color="auto" w:fill="auto"/>
          </w:tcPr>
          <w:p w:rsidR="00817EAD" w:rsidRPr="002B2B0B" w:rsidRDefault="00817EAD" w:rsidP="00CD1883">
            <w:pPr>
              <w:rPr>
                <w:rFonts w:ascii="Times New Roman" w:hAnsi="Times New Roman" w:cs="Times New Roman"/>
              </w:rPr>
            </w:pPr>
            <w:r w:rsidRPr="002B2B0B">
              <w:rPr>
                <w:rFonts w:ascii="Times New Roman" w:hAnsi="Times New Roman" w:cs="Times New Roman"/>
              </w:rPr>
              <w:t>1</w:t>
            </w:r>
          </w:p>
        </w:tc>
        <w:tc>
          <w:tcPr>
            <w:tcW w:w="937" w:type="dxa"/>
            <w:shd w:val="clear" w:color="auto" w:fill="auto"/>
          </w:tcPr>
          <w:p w:rsidR="00817EAD" w:rsidRPr="002B2B0B" w:rsidRDefault="00817EAD" w:rsidP="00CD1883">
            <w:pPr>
              <w:rPr>
                <w:rFonts w:ascii="Times New Roman" w:hAnsi="Times New Roman" w:cs="Times New Roman"/>
              </w:rPr>
            </w:pPr>
            <w:r w:rsidRPr="002B2B0B">
              <w:rPr>
                <w:rFonts w:ascii="Times New Roman" w:hAnsi="Times New Roman" w:cs="Times New Roman"/>
              </w:rPr>
              <w:t>10%</w:t>
            </w:r>
          </w:p>
        </w:tc>
        <w:tc>
          <w:tcPr>
            <w:tcW w:w="7375" w:type="dxa"/>
            <w:shd w:val="clear" w:color="auto" w:fill="auto"/>
          </w:tcPr>
          <w:p w:rsidR="00817EAD" w:rsidRPr="002B2B0B" w:rsidRDefault="00817EAD" w:rsidP="00CD1883">
            <w:pPr>
              <w:rPr>
                <w:rFonts w:ascii="Times New Roman" w:hAnsi="Times New Roman" w:cs="Times New Roman"/>
              </w:rPr>
            </w:pPr>
            <w:proofErr w:type="spellStart"/>
            <w:r w:rsidRPr="002B2B0B">
              <w:rPr>
                <w:rFonts w:ascii="Times New Roman" w:hAnsi="Times New Roman" w:cs="Times New Roman"/>
              </w:rPr>
              <w:t>IDAC</w:t>
            </w:r>
            <w:proofErr w:type="spellEnd"/>
            <w:r w:rsidRPr="002B2B0B">
              <w:rPr>
                <w:rFonts w:ascii="Times New Roman" w:hAnsi="Times New Roman" w:cs="Times New Roman"/>
              </w:rPr>
              <w:t xml:space="preserve"> (</w:t>
            </w:r>
            <w:proofErr w:type="spellStart"/>
            <w:r w:rsidRPr="002B2B0B">
              <w:rPr>
                <w:rFonts w:ascii="Times New Roman" w:hAnsi="Times New Roman" w:cs="Times New Roman"/>
              </w:rPr>
              <w:t>1932b</w:t>
            </w:r>
            <w:proofErr w:type="spellEnd"/>
            <w:r w:rsidRPr="002B2B0B">
              <w:rPr>
                <w:rFonts w:ascii="Times New Roman" w:hAnsi="Times New Roman" w:cs="Times New Roman"/>
              </w:rPr>
              <w:t xml:space="preserve">, p. 8), </w:t>
            </w:r>
            <w:proofErr w:type="spellStart"/>
            <w:r w:rsidRPr="002B2B0B">
              <w:rPr>
                <w:rFonts w:ascii="Times New Roman" w:hAnsi="Times New Roman" w:cs="Times New Roman"/>
              </w:rPr>
              <w:t>CET</w:t>
            </w:r>
            <w:proofErr w:type="spellEnd"/>
            <w:r w:rsidRPr="002B2B0B">
              <w:rPr>
                <w:rFonts w:ascii="Times New Roman" w:hAnsi="Times New Roman" w:cs="Times New Roman"/>
              </w:rPr>
              <w:t xml:space="preserve"> (1935, p. 56) report that this industry is expressly excluded from additional duty. Hutchinson (1965, p. 180): notes, “Tissue and like materials of any width, shape, or length ([…], but not including rags)”.</w:t>
            </w:r>
          </w:p>
        </w:tc>
      </w:tr>
      <w:tr w:rsidR="00817EAD" w:rsidRPr="002B2B0B" w:rsidTr="00CD1883">
        <w:tc>
          <w:tcPr>
            <w:tcW w:w="1145" w:type="dxa"/>
          </w:tcPr>
          <w:p w:rsidR="00817EAD" w:rsidRPr="002B2B0B" w:rsidRDefault="00817EAD" w:rsidP="00CD1883">
            <w:pPr>
              <w:rPr>
                <w:rFonts w:ascii="Times New Roman" w:hAnsi="Times New Roman" w:cs="Times New Roman"/>
              </w:rPr>
            </w:pPr>
            <w:r w:rsidRPr="002B2B0B">
              <w:rPr>
                <w:rFonts w:ascii="Times New Roman" w:hAnsi="Times New Roman" w:cs="Times New Roman"/>
              </w:rPr>
              <w:t>114</w:t>
            </w:r>
          </w:p>
        </w:tc>
        <w:tc>
          <w:tcPr>
            <w:tcW w:w="1793" w:type="dxa"/>
          </w:tcPr>
          <w:p w:rsidR="00817EAD" w:rsidRPr="002B2B0B" w:rsidRDefault="00817EAD" w:rsidP="00CD1883">
            <w:pPr>
              <w:rPr>
                <w:rFonts w:ascii="Times New Roman" w:hAnsi="Times New Roman" w:cs="Times New Roman"/>
              </w:rPr>
            </w:pPr>
            <w:r w:rsidRPr="002B2B0B">
              <w:rPr>
                <w:rFonts w:ascii="Times New Roman" w:hAnsi="Times New Roman" w:cs="Times New Roman"/>
              </w:rPr>
              <w:t>Packing</w:t>
            </w:r>
          </w:p>
        </w:tc>
        <w:tc>
          <w:tcPr>
            <w:tcW w:w="1488" w:type="dxa"/>
          </w:tcPr>
          <w:p w:rsidR="00817EAD" w:rsidRPr="002B2B0B" w:rsidRDefault="00817EAD" w:rsidP="00CD1883">
            <w:pPr>
              <w:rPr>
                <w:rFonts w:ascii="Times New Roman" w:hAnsi="Times New Roman" w:cs="Times New Roman"/>
              </w:rPr>
            </w:pPr>
            <w:r w:rsidRPr="002B2B0B">
              <w:rPr>
                <w:rFonts w:ascii="Times New Roman" w:hAnsi="Times New Roman" w:cs="Times New Roman"/>
              </w:rPr>
              <w:t>Not in BC Sample</w:t>
            </w:r>
          </w:p>
        </w:tc>
        <w:tc>
          <w:tcPr>
            <w:tcW w:w="1120" w:type="dxa"/>
          </w:tcPr>
          <w:p w:rsidR="00817EAD" w:rsidRPr="002B2B0B" w:rsidRDefault="00817EAD" w:rsidP="00CD1883">
            <w:pPr>
              <w:rPr>
                <w:rFonts w:ascii="Times New Roman" w:hAnsi="Times New Roman" w:cs="Times New Roman"/>
              </w:rPr>
            </w:pPr>
            <w:r w:rsidRPr="002B2B0B">
              <w:rPr>
                <w:rFonts w:ascii="Times New Roman" w:hAnsi="Times New Roman" w:cs="Times New Roman"/>
              </w:rPr>
              <w:t>0</w:t>
            </w:r>
          </w:p>
        </w:tc>
        <w:tc>
          <w:tcPr>
            <w:tcW w:w="937" w:type="dxa"/>
          </w:tcPr>
          <w:p w:rsidR="00817EAD" w:rsidRPr="002B2B0B" w:rsidRDefault="00817EAD" w:rsidP="00CD1883">
            <w:pPr>
              <w:rPr>
                <w:rFonts w:ascii="Times New Roman" w:hAnsi="Times New Roman" w:cs="Times New Roman"/>
              </w:rPr>
            </w:pPr>
            <w:r w:rsidRPr="002B2B0B">
              <w:rPr>
                <w:rFonts w:ascii="Times New Roman" w:hAnsi="Times New Roman" w:cs="Times New Roman"/>
              </w:rPr>
              <w:t>20%</w:t>
            </w:r>
          </w:p>
        </w:tc>
        <w:tc>
          <w:tcPr>
            <w:tcW w:w="7375" w:type="dxa"/>
          </w:tcPr>
          <w:p w:rsidR="00817EAD" w:rsidRPr="002B2B0B" w:rsidRDefault="00817EAD" w:rsidP="00CD1883">
            <w:pPr>
              <w:rPr>
                <w:rFonts w:ascii="Times New Roman" w:hAnsi="Times New Roman" w:cs="Times New Roman"/>
              </w:rPr>
            </w:pPr>
            <w:r w:rsidRPr="002B2B0B">
              <w:rPr>
                <w:rFonts w:ascii="Times New Roman" w:hAnsi="Times New Roman" w:cs="Times New Roman"/>
              </w:rPr>
              <w:t xml:space="preserve">Cmd. 5296 (1936), Table 134, describes a 16.66% duty on Packing from 1925 which lapsed on 30 April 1930. </w:t>
            </w:r>
          </w:p>
          <w:p w:rsidR="00817EAD" w:rsidRPr="002B2B0B" w:rsidRDefault="00817EAD" w:rsidP="00CD1883">
            <w:pPr>
              <w:rPr>
                <w:rFonts w:ascii="Times New Roman" w:hAnsi="Times New Roman" w:cs="Times New Roman"/>
              </w:rPr>
            </w:pPr>
            <w:proofErr w:type="spellStart"/>
            <w:r w:rsidRPr="002B2B0B">
              <w:rPr>
                <w:rFonts w:ascii="Times New Roman" w:hAnsi="Times New Roman" w:cs="Times New Roman"/>
              </w:rPr>
              <w:t>IDAC</w:t>
            </w:r>
            <w:proofErr w:type="spellEnd"/>
            <w:r w:rsidRPr="002B2B0B">
              <w:rPr>
                <w:rFonts w:ascii="Times New Roman" w:hAnsi="Times New Roman" w:cs="Times New Roman"/>
              </w:rPr>
              <w:t xml:space="preserve"> (</w:t>
            </w:r>
            <w:proofErr w:type="spellStart"/>
            <w:r w:rsidRPr="002B2B0B">
              <w:rPr>
                <w:rFonts w:ascii="Times New Roman" w:hAnsi="Times New Roman" w:cs="Times New Roman"/>
              </w:rPr>
              <w:t>1932a</w:t>
            </w:r>
            <w:proofErr w:type="spellEnd"/>
            <w:r w:rsidRPr="002B2B0B">
              <w:rPr>
                <w:rFonts w:ascii="Times New Roman" w:hAnsi="Times New Roman" w:cs="Times New Roman"/>
              </w:rPr>
              <w:t>, p. 4) notes that “Under the White Paper procedure, duties were imposed for a period of five years […] at the rate of 16.66% on packing and wrapping paper”.</w:t>
            </w:r>
          </w:p>
        </w:tc>
      </w:tr>
      <w:tr w:rsidR="00817EAD" w:rsidRPr="002B2B0B" w:rsidTr="00CD1883">
        <w:tc>
          <w:tcPr>
            <w:tcW w:w="1145" w:type="dxa"/>
          </w:tcPr>
          <w:p w:rsidR="00817EAD" w:rsidRPr="002B2B0B" w:rsidRDefault="00817EAD" w:rsidP="00CD1883">
            <w:pPr>
              <w:rPr>
                <w:rFonts w:ascii="Times New Roman" w:hAnsi="Times New Roman" w:cs="Times New Roman"/>
              </w:rPr>
            </w:pPr>
            <w:r w:rsidRPr="002B2B0B">
              <w:rPr>
                <w:rFonts w:ascii="Times New Roman" w:hAnsi="Times New Roman" w:cs="Times New Roman"/>
              </w:rPr>
              <w:t>115</w:t>
            </w:r>
          </w:p>
        </w:tc>
        <w:tc>
          <w:tcPr>
            <w:tcW w:w="1793" w:type="dxa"/>
          </w:tcPr>
          <w:p w:rsidR="00817EAD" w:rsidRPr="002B2B0B" w:rsidRDefault="00817EAD" w:rsidP="00CD1883">
            <w:pPr>
              <w:rPr>
                <w:rFonts w:ascii="Times New Roman" w:hAnsi="Times New Roman" w:cs="Times New Roman"/>
              </w:rPr>
            </w:pPr>
            <w:r w:rsidRPr="002B2B0B">
              <w:rPr>
                <w:rFonts w:ascii="Times New Roman" w:hAnsi="Times New Roman" w:cs="Times New Roman"/>
              </w:rPr>
              <w:t>Canvas Good Sack</w:t>
            </w:r>
          </w:p>
        </w:tc>
        <w:tc>
          <w:tcPr>
            <w:tcW w:w="1488" w:type="dxa"/>
          </w:tcPr>
          <w:p w:rsidR="00817EAD" w:rsidRPr="002B2B0B" w:rsidRDefault="00817EAD" w:rsidP="00CD1883">
            <w:pPr>
              <w:rPr>
                <w:rFonts w:ascii="Times New Roman" w:hAnsi="Times New Roman" w:cs="Times New Roman"/>
              </w:rPr>
            </w:pPr>
            <w:r w:rsidRPr="002B2B0B">
              <w:rPr>
                <w:rFonts w:ascii="Times New Roman" w:hAnsi="Times New Roman" w:cs="Times New Roman"/>
              </w:rPr>
              <w:t>&gt;10%</w:t>
            </w:r>
          </w:p>
        </w:tc>
        <w:tc>
          <w:tcPr>
            <w:tcW w:w="1120" w:type="dxa"/>
          </w:tcPr>
          <w:p w:rsidR="00817EAD" w:rsidRPr="002B2B0B" w:rsidRDefault="00817EAD" w:rsidP="00CD1883">
            <w:pPr>
              <w:rPr>
                <w:rFonts w:ascii="Times New Roman" w:hAnsi="Times New Roman" w:cs="Times New Roman"/>
              </w:rPr>
            </w:pPr>
            <w:r w:rsidRPr="002B2B0B">
              <w:rPr>
                <w:rFonts w:ascii="Times New Roman" w:hAnsi="Times New Roman" w:cs="Times New Roman"/>
              </w:rPr>
              <w:t>1</w:t>
            </w:r>
          </w:p>
        </w:tc>
        <w:tc>
          <w:tcPr>
            <w:tcW w:w="937" w:type="dxa"/>
          </w:tcPr>
          <w:p w:rsidR="00817EAD" w:rsidRPr="002B2B0B" w:rsidRDefault="00817EAD" w:rsidP="00CD1883">
            <w:pPr>
              <w:rPr>
                <w:rFonts w:ascii="Times New Roman" w:hAnsi="Times New Roman" w:cs="Times New Roman"/>
              </w:rPr>
            </w:pPr>
            <w:r w:rsidRPr="002B2B0B">
              <w:rPr>
                <w:rFonts w:ascii="Times New Roman" w:hAnsi="Times New Roman" w:cs="Times New Roman"/>
              </w:rPr>
              <w:t>20%</w:t>
            </w:r>
          </w:p>
        </w:tc>
        <w:tc>
          <w:tcPr>
            <w:tcW w:w="7375" w:type="dxa"/>
          </w:tcPr>
          <w:p w:rsidR="00817EAD" w:rsidRPr="002B2B0B" w:rsidRDefault="00817EAD" w:rsidP="00CD1883">
            <w:pPr>
              <w:rPr>
                <w:rFonts w:ascii="Times New Roman" w:hAnsi="Times New Roman" w:cs="Times New Roman"/>
              </w:rPr>
            </w:pPr>
            <w:proofErr w:type="spellStart"/>
            <w:r w:rsidRPr="002B2B0B">
              <w:rPr>
                <w:rFonts w:ascii="Times New Roman" w:hAnsi="Times New Roman" w:cs="Times New Roman"/>
              </w:rPr>
              <w:t>IDAC</w:t>
            </w:r>
            <w:proofErr w:type="spellEnd"/>
            <w:r w:rsidRPr="002B2B0B">
              <w:rPr>
                <w:rFonts w:ascii="Times New Roman" w:hAnsi="Times New Roman" w:cs="Times New Roman"/>
              </w:rPr>
              <w:t xml:space="preserve"> (</w:t>
            </w:r>
            <w:proofErr w:type="spellStart"/>
            <w:r w:rsidRPr="002B2B0B">
              <w:rPr>
                <w:rFonts w:ascii="Times New Roman" w:hAnsi="Times New Roman" w:cs="Times New Roman"/>
              </w:rPr>
              <w:t>1932b</w:t>
            </w:r>
            <w:proofErr w:type="spellEnd"/>
            <w:r w:rsidRPr="002B2B0B">
              <w:rPr>
                <w:rFonts w:ascii="Times New Roman" w:hAnsi="Times New Roman" w:cs="Times New Roman"/>
              </w:rPr>
              <w:t xml:space="preserve">, p. 9), </w:t>
            </w:r>
            <w:proofErr w:type="spellStart"/>
            <w:r w:rsidRPr="002B2B0B">
              <w:rPr>
                <w:rFonts w:ascii="Times New Roman" w:hAnsi="Times New Roman" w:cs="Times New Roman"/>
              </w:rPr>
              <w:t>CET</w:t>
            </w:r>
            <w:proofErr w:type="spellEnd"/>
            <w:r w:rsidRPr="002B2B0B">
              <w:rPr>
                <w:rFonts w:ascii="Times New Roman" w:hAnsi="Times New Roman" w:cs="Times New Roman"/>
              </w:rPr>
              <w:t xml:space="preserve"> (1935, p. 58). Hutchinson (1965, p. 180) </w:t>
            </w:r>
            <w:r>
              <w:rPr>
                <w:rFonts w:ascii="Times New Roman" w:hAnsi="Times New Roman" w:cs="Times New Roman"/>
              </w:rPr>
              <w:t xml:space="preserve">lists this in </w:t>
            </w:r>
            <w:r w:rsidRPr="002B2B0B">
              <w:rPr>
                <w:rFonts w:ascii="Times New Roman" w:hAnsi="Times New Roman" w:cs="Times New Roman"/>
              </w:rPr>
              <w:t>Group</w:t>
            </w:r>
            <w:r>
              <w:rPr>
                <w:rFonts w:ascii="Times New Roman" w:hAnsi="Times New Roman" w:cs="Times New Roman"/>
              </w:rPr>
              <w:t xml:space="preserve"> </w:t>
            </w:r>
            <w:r w:rsidRPr="002B2B0B">
              <w:rPr>
                <w:rFonts w:ascii="Times New Roman" w:hAnsi="Times New Roman" w:cs="Times New Roman"/>
              </w:rPr>
              <w:t>VIII</w:t>
            </w:r>
            <w:r>
              <w:rPr>
                <w:rFonts w:ascii="Times New Roman" w:hAnsi="Times New Roman" w:cs="Times New Roman"/>
              </w:rPr>
              <w:t xml:space="preserve"> </w:t>
            </w:r>
            <w:r w:rsidRPr="002B2B0B">
              <w:rPr>
                <w:rFonts w:ascii="Times New Roman" w:hAnsi="Times New Roman" w:cs="Times New Roman"/>
              </w:rPr>
              <w:t>(2), “Sacks, and bags of a shape similar to sacks, wholly or partly of vegetable fibre.”</w:t>
            </w:r>
          </w:p>
        </w:tc>
      </w:tr>
      <w:tr w:rsidR="00817EAD" w:rsidRPr="002B2B0B" w:rsidTr="00CD1883">
        <w:tc>
          <w:tcPr>
            <w:tcW w:w="1145" w:type="dxa"/>
          </w:tcPr>
          <w:p w:rsidR="00817EAD" w:rsidRPr="002B2B0B" w:rsidRDefault="00817EAD" w:rsidP="00CD1883">
            <w:pPr>
              <w:rPr>
                <w:rFonts w:ascii="Times New Roman" w:hAnsi="Times New Roman" w:cs="Times New Roman"/>
              </w:rPr>
            </w:pPr>
            <w:r w:rsidRPr="002B2B0B">
              <w:rPr>
                <w:rFonts w:ascii="Times New Roman" w:hAnsi="Times New Roman" w:cs="Times New Roman"/>
              </w:rPr>
              <w:t>116</w:t>
            </w:r>
          </w:p>
        </w:tc>
        <w:tc>
          <w:tcPr>
            <w:tcW w:w="1793" w:type="dxa"/>
          </w:tcPr>
          <w:p w:rsidR="00817EAD" w:rsidRPr="002B2B0B" w:rsidRDefault="00817EAD" w:rsidP="00CD1883">
            <w:pPr>
              <w:rPr>
                <w:rFonts w:ascii="Times New Roman" w:hAnsi="Times New Roman" w:cs="Times New Roman"/>
              </w:rPr>
            </w:pPr>
            <w:r w:rsidRPr="002B2B0B">
              <w:rPr>
                <w:rFonts w:ascii="Times New Roman" w:hAnsi="Times New Roman" w:cs="Times New Roman"/>
              </w:rPr>
              <w:t>Engine Boiler Packing</w:t>
            </w:r>
          </w:p>
        </w:tc>
        <w:tc>
          <w:tcPr>
            <w:tcW w:w="1488" w:type="dxa"/>
            <w:shd w:val="clear" w:color="auto" w:fill="auto"/>
          </w:tcPr>
          <w:p w:rsidR="00817EAD" w:rsidRPr="002B2B0B" w:rsidRDefault="00817EAD" w:rsidP="00CD1883">
            <w:pPr>
              <w:rPr>
                <w:rFonts w:ascii="Times New Roman" w:hAnsi="Times New Roman" w:cs="Times New Roman"/>
              </w:rPr>
            </w:pPr>
            <w:r w:rsidRPr="002B2B0B">
              <w:rPr>
                <w:rFonts w:ascii="Times New Roman" w:hAnsi="Times New Roman" w:cs="Times New Roman"/>
              </w:rPr>
              <w:t>Not in BC Sample</w:t>
            </w:r>
          </w:p>
        </w:tc>
        <w:tc>
          <w:tcPr>
            <w:tcW w:w="1120" w:type="dxa"/>
            <w:shd w:val="clear" w:color="auto" w:fill="auto"/>
          </w:tcPr>
          <w:p w:rsidR="00817EAD" w:rsidRPr="002B2B0B" w:rsidRDefault="00817EAD" w:rsidP="00CD1883">
            <w:pPr>
              <w:rPr>
                <w:rFonts w:ascii="Times New Roman" w:hAnsi="Times New Roman" w:cs="Times New Roman"/>
              </w:rPr>
            </w:pPr>
            <w:r w:rsidRPr="002B2B0B">
              <w:rPr>
                <w:rFonts w:ascii="Times New Roman" w:hAnsi="Times New Roman" w:cs="Times New Roman"/>
              </w:rPr>
              <w:t>1</w:t>
            </w:r>
          </w:p>
        </w:tc>
        <w:tc>
          <w:tcPr>
            <w:tcW w:w="937" w:type="dxa"/>
            <w:shd w:val="clear" w:color="auto" w:fill="auto"/>
          </w:tcPr>
          <w:p w:rsidR="00817EAD" w:rsidRPr="002B2B0B" w:rsidRDefault="00817EAD" w:rsidP="00CD1883">
            <w:pPr>
              <w:rPr>
                <w:rFonts w:ascii="Times New Roman" w:hAnsi="Times New Roman" w:cs="Times New Roman"/>
              </w:rPr>
            </w:pPr>
            <w:r w:rsidRPr="002B2B0B">
              <w:rPr>
                <w:rFonts w:ascii="Times New Roman" w:hAnsi="Times New Roman" w:cs="Times New Roman"/>
              </w:rPr>
              <w:t>10%</w:t>
            </w:r>
          </w:p>
        </w:tc>
        <w:tc>
          <w:tcPr>
            <w:tcW w:w="7375" w:type="dxa"/>
            <w:shd w:val="clear" w:color="auto" w:fill="auto"/>
          </w:tcPr>
          <w:p w:rsidR="00817EAD" w:rsidRPr="002B2B0B" w:rsidRDefault="00817EAD" w:rsidP="00CD1883">
            <w:pPr>
              <w:rPr>
                <w:rFonts w:ascii="Times New Roman" w:hAnsi="Times New Roman" w:cs="Times New Roman"/>
              </w:rPr>
            </w:pPr>
            <w:r w:rsidRPr="002B2B0B">
              <w:rPr>
                <w:rFonts w:ascii="Times New Roman" w:hAnsi="Times New Roman" w:cs="Times New Roman"/>
              </w:rPr>
              <w:t>This industry is not included in Cmd. 5296 (1936), Table 134, which summarises the history early- protected industries.</w:t>
            </w:r>
          </w:p>
          <w:p w:rsidR="00817EAD" w:rsidRPr="002B2B0B" w:rsidRDefault="00817EAD" w:rsidP="00CD1883">
            <w:pPr>
              <w:rPr>
                <w:rFonts w:ascii="Times New Roman" w:hAnsi="Times New Roman" w:cs="Times New Roman"/>
              </w:rPr>
            </w:pPr>
            <w:proofErr w:type="spellStart"/>
            <w:r w:rsidRPr="002B2B0B">
              <w:rPr>
                <w:rFonts w:ascii="Times New Roman" w:hAnsi="Times New Roman" w:cs="Times New Roman"/>
              </w:rPr>
              <w:t>IDAC</w:t>
            </w:r>
            <w:proofErr w:type="spellEnd"/>
            <w:r w:rsidRPr="002B2B0B">
              <w:rPr>
                <w:rFonts w:ascii="Times New Roman" w:hAnsi="Times New Roman" w:cs="Times New Roman"/>
              </w:rPr>
              <w:t xml:space="preserve"> (</w:t>
            </w:r>
            <w:proofErr w:type="spellStart"/>
            <w:r w:rsidRPr="002B2B0B">
              <w:rPr>
                <w:rFonts w:ascii="Times New Roman" w:hAnsi="Times New Roman" w:cs="Times New Roman"/>
              </w:rPr>
              <w:t>1932b</w:t>
            </w:r>
            <w:proofErr w:type="spellEnd"/>
            <w:r w:rsidRPr="002B2B0B">
              <w:rPr>
                <w:rFonts w:ascii="Times New Roman" w:hAnsi="Times New Roman" w:cs="Times New Roman"/>
              </w:rPr>
              <w:t xml:space="preserve">) and </w:t>
            </w:r>
            <w:proofErr w:type="spellStart"/>
            <w:r w:rsidRPr="002B2B0B">
              <w:rPr>
                <w:rFonts w:ascii="Times New Roman" w:hAnsi="Times New Roman" w:cs="Times New Roman"/>
              </w:rPr>
              <w:t>CET</w:t>
            </w:r>
            <w:proofErr w:type="spellEnd"/>
            <w:r w:rsidRPr="002B2B0B">
              <w:rPr>
                <w:rFonts w:ascii="Times New Roman" w:hAnsi="Times New Roman" w:cs="Times New Roman"/>
              </w:rPr>
              <w:t xml:space="preserve"> (1935) do not report an additional tariff. Hence, by deduction, the industry is assumed to have the 10% rate imposed in 1932.</w:t>
            </w:r>
          </w:p>
        </w:tc>
      </w:tr>
      <w:tr w:rsidR="00817EAD" w:rsidRPr="002B2B0B" w:rsidTr="00CD1883">
        <w:tc>
          <w:tcPr>
            <w:tcW w:w="1145" w:type="dxa"/>
          </w:tcPr>
          <w:p w:rsidR="00817EAD" w:rsidRPr="002B2B0B" w:rsidRDefault="00817EAD" w:rsidP="00CD1883">
            <w:pPr>
              <w:rPr>
                <w:rFonts w:ascii="Times New Roman" w:hAnsi="Times New Roman" w:cs="Times New Roman"/>
              </w:rPr>
            </w:pPr>
            <w:r w:rsidRPr="002B2B0B">
              <w:rPr>
                <w:rFonts w:ascii="Times New Roman" w:hAnsi="Times New Roman" w:cs="Times New Roman"/>
              </w:rPr>
              <w:t>117</w:t>
            </w:r>
          </w:p>
        </w:tc>
        <w:tc>
          <w:tcPr>
            <w:tcW w:w="1793" w:type="dxa"/>
          </w:tcPr>
          <w:p w:rsidR="00817EAD" w:rsidRPr="002B2B0B" w:rsidRDefault="00817EAD" w:rsidP="00CD1883">
            <w:pPr>
              <w:rPr>
                <w:rFonts w:ascii="Times New Roman" w:hAnsi="Times New Roman" w:cs="Times New Roman"/>
              </w:rPr>
            </w:pPr>
            <w:r w:rsidRPr="002B2B0B">
              <w:rPr>
                <w:rFonts w:ascii="Times New Roman" w:hAnsi="Times New Roman" w:cs="Times New Roman"/>
              </w:rPr>
              <w:t>Roofing Felt</w:t>
            </w:r>
          </w:p>
        </w:tc>
        <w:tc>
          <w:tcPr>
            <w:tcW w:w="1488" w:type="dxa"/>
            <w:shd w:val="clear" w:color="auto" w:fill="auto"/>
          </w:tcPr>
          <w:p w:rsidR="00817EAD" w:rsidRPr="002B2B0B" w:rsidRDefault="00817EAD" w:rsidP="00CD1883">
            <w:pPr>
              <w:rPr>
                <w:rFonts w:ascii="Times New Roman" w:hAnsi="Times New Roman" w:cs="Times New Roman"/>
              </w:rPr>
            </w:pPr>
            <w:r w:rsidRPr="002B2B0B">
              <w:rPr>
                <w:rFonts w:ascii="Times New Roman" w:hAnsi="Times New Roman" w:cs="Times New Roman"/>
              </w:rPr>
              <w:t>0-10%</w:t>
            </w:r>
          </w:p>
        </w:tc>
        <w:tc>
          <w:tcPr>
            <w:tcW w:w="1120" w:type="dxa"/>
            <w:shd w:val="clear" w:color="auto" w:fill="auto"/>
          </w:tcPr>
          <w:p w:rsidR="00817EAD" w:rsidRPr="002B2B0B" w:rsidRDefault="00817EAD" w:rsidP="00CD1883">
            <w:pPr>
              <w:rPr>
                <w:rFonts w:ascii="Times New Roman" w:hAnsi="Times New Roman" w:cs="Times New Roman"/>
              </w:rPr>
            </w:pPr>
            <w:r w:rsidRPr="002B2B0B">
              <w:rPr>
                <w:rFonts w:ascii="Times New Roman" w:hAnsi="Times New Roman" w:cs="Times New Roman"/>
              </w:rPr>
              <w:t>1</w:t>
            </w:r>
          </w:p>
        </w:tc>
        <w:tc>
          <w:tcPr>
            <w:tcW w:w="937" w:type="dxa"/>
            <w:shd w:val="clear" w:color="auto" w:fill="auto"/>
          </w:tcPr>
          <w:p w:rsidR="00817EAD" w:rsidRPr="002B2B0B" w:rsidRDefault="00817EAD" w:rsidP="00CD1883">
            <w:pPr>
              <w:rPr>
                <w:rFonts w:ascii="Times New Roman" w:hAnsi="Times New Roman" w:cs="Times New Roman"/>
              </w:rPr>
            </w:pPr>
            <w:r w:rsidRPr="002B2B0B">
              <w:rPr>
                <w:rFonts w:ascii="Times New Roman" w:hAnsi="Times New Roman" w:cs="Times New Roman"/>
              </w:rPr>
              <w:t>10%</w:t>
            </w:r>
          </w:p>
        </w:tc>
        <w:tc>
          <w:tcPr>
            <w:tcW w:w="7375" w:type="dxa"/>
            <w:shd w:val="clear" w:color="auto" w:fill="auto"/>
          </w:tcPr>
          <w:p w:rsidR="00817EAD" w:rsidRPr="002B2B0B" w:rsidRDefault="00817EAD" w:rsidP="00CD1883">
            <w:pPr>
              <w:rPr>
                <w:rFonts w:ascii="Times New Roman" w:hAnsi="Times New Roman" w:cs="Times New Roman"/>
              </w:rPr>
            </w:pPr>
            <w:r w:rsidRPr="002B2B0B">
              <w:rPr>
                <w:rFonts w:ascii="Times New Roman" w:hAnsi="Times New Roman" w:cs="Times New Roman"/>
              </w:rPr>
              <w:t>Cmd. 5296 (1936), Table 91, shows a revenue tariff from Asphalt and Bitumen of 10% under the General tariff.</w:t>
            </w:r>
          </w:p>
        </w:tc>
      </w:tr>
      <w:tr w:rsidR="00817EAD" w:rsidRPr="002B2B0B" w:rsidTr="00CD1883">
        <w:tc>
          <w:tcPr>
            <w:tcW w:w="13858" w:type="dxa"/>
            <w:gridSpan w:val="6"/>
            <w:shd w:val="clear" w:color="auto" w:fill="BFBFBF" w:themeFill="background1" w:themeFillShade="BF"/>
          </w:tcPr>
          <w:p w:rsidR="00817EAD" w:rsidRPr="002B2B0B" w:rsidRDefault="00817EAD" w:rsidP="00CD1883">
            <w:pPr>
              <w:rPr>
                <w:rFonts w:ascii="Times New Roman" w:hAnsi="Times New Roman" w:cs="Times New Roman"/>
                <w:b/>
              </w:rPr>
            </w:pPr>
            <w:r w:rsidRPr="002B2B0B">
              <w:rPr>
                <w:rFonts w:ascii="Times New Roman" w:hAnsi="Times New Roman" w:cs="Times New Roman"/>
                <w:b/>
              </w:rPr>
              <w:lastRenderedPageBreak/>
              <w:t>Sector: Food, Drink &amp; Tobacco</w:t>
            </w:r>
          </w:p>
        </w:tc>
      </w:tr>
      <w:tr w:rsidR="00817EAD" w:rsidRPr="002B2B0B" w:rsidTr="00CD1883">
        <w:tc>
          <w:tcPr>
            <w:tcW w:w="1145" w:type="dxa"/>
          </w:tcPr>
          <w:p w:rsidR="00817EAD" w:rsidRPr="002B2B0B" w:rsidRDefault="00817EAD" w:rsidP="00CD1883">
            <w:pPr>
              <w:rPr>
                <w:rFonts w:ascii="Times New Roman" w:hAnsi="Times New Roman" w:cs="Times New Roman"/>
              </w:rPr>
            </w:pPr>
            <w:r w:rsidRPr="002B2B0B">
              <w:rPr>
                <w:rFonts w:ascii="Times New Roman" w:hAnsi="Times New Roman" w:cs="Times New Roman"/>
              </w:rPr>
              <w:t>201</w:t>
            </w:r>
          </w:p>
        </w:tc>
        <w:tc>
          <w:tcPr>
            <w:tcW w:w="1793" w:type="dxa"/>
          </w:tcPr>
          <w:p w:rsidR="00817EAD" w:rsidRPr="002B2B0B" w:rsidRDefault="00817EAD" w:rsidP="00CD1883">
            <w:pPr>
              <w:rPr>
                <w:rFonts w:ascii="Times New Roman" w:hAnsi="Times New Roman" w:cs="Times New Roman"/>
              </w:rPr>
            </w:pPr>
            <w:r w:rsidRPr="002B2B0B">
              <w:rPr>
                <w:rFonts w:ascii="Times New Roman" w:hAnsi="Times New Roman" w:cs="Times New Roman"/>
              </w:rPr>
              <w:t>Grain Milling</w:t>
            </w:r>
          </w:p>
        </w:tc>
        <w:tc>
          <w:tcPr>
            <w:tcW w:w="1488" w:type="dxa"/>
            <w:shd w:val="clear" w:color="auto" w:fill="auto"/>
          </w:tcPr>
          <w:p w:rsidR="00817EAD" w:rsidRPr="002B2B0B" w:rsidRDefault="00817EAD" w:rsidP="00CD1883">
            <w:pPr>
              <w:rPr>
                <w:rFonts w:ascii="Times New Roman" w:hAnsi="Times New Roman" w:cs="Times New Roman"/>
              </w:rPr>
            </w:pPr>
            <w:r w:rsidRPr="002B2B0B">
              <w:rPr>
                <w:rFonts w:ascii="Times New Roman" w:hAnsi="Times New Roman" w:cs="Times New Roman"/>
              </w:rPr>
              <w:t>0-10%</w:t>
            </w:r>
          </w:p>
        </w:tc>
        <w:tc>
          <w:tcPr>
            <w:tcW w:w="1120" w:type="dxa"/>
            <w:shd w:val="clear" w:color="auto" w:fill="auto"/>
          </w:tcPr>
          <w:p w:rsidR="00817EAD" w:rsidRPr="002B2B0B" w:rsidRDefault="00817EAD" w:rsidP="00CD1883">
            <w:pPr>
              <w:rPr>
                <w:rFonts w:ascii="Times New Roman" w:hAnsi="Times New Roman" w:cs="Times New Roman"/>
              </w:rPr>
            </w:pPr>
            <w:r w:rsidRPr="002B2B0B">
              <w:rPr>
                <w:rFonts w:ascii="Times New Roman" w:hAnsi="Times New Roman" w:cs="Times New Roman"/>
              </w:rPr>
              <w:t>1</w:t>
            </w:r>
          </w:p>
        </w:tc>
        <w:tc>
          <w:tcPr>
            <w:tcW w:w="937" w:type="dxa"/>
            <w:shd w:val="clear" w:color="auto" w:fill="auto"/>
          </w:tcPr>
          <w:p w:rsidR="00817EAD" w:rsidRPr="002B2B0B" w:rsidRDefault="00817EAD" w:rsidP="00CD1883">
            <w:pPr>
              <w:rPr>
                <w:rFonts w:ascii="Times New Roman" w:hAnsi="Times New Roman" w:cs="Times New Roman"/>
              </w:rPr>
            </w:pPr>
            <w:r w:rsidRPr="002B2B0B">
              <w:rPr>
                <w:rFonts w:ascii="Times New Roman" w:hAnsi="Times New Roman" w:cs="Times New Roman"/>
              </w:rPr>
              <w:t>10%</w:t>
            </w:r>
          </w:p>
        </w:tc>
        <w:tc>
          <w:tcPr>
            <w:tcW w:w="7375" w:type="dxa"/>
            <w:shd w:val="clear" w:color="auto" w:fill="auto"/>
          </w:tcPr>
          <w:p w:rsidR="00817EAD" w:rsidRPr="002B2B0B" w:rsidRDefault="00817EAD" w:rsidP="00CD1883">
            <w:pPr>
              <w:rPr>
                <w:rFonts w:ascii="Times New Roman" w:hAnsi="Times New Roman" w:cs="Times New Roman"/>
              </w:rPr>
            </w:pPr>
            <w:r w:rsidRPr="002B2B0B">
              <w:rPr>
                <w:rFonts w:ascii="Times New Roman" w:hAnsi="Times New Roman" w:cs="Times New Roman"/>
              </w:rPr>
              <w:t>This was Liable to duty under the 1932 Ottawa Agreements.</w:t>
            </w:r>
          </w:p>
          <w:p w:rsidR="00817EAD" w:rsidRPr="002B2B0B" w:rsidRDefault="00817EAD" w:rsidP="00CD1883">
            <w:pPr>
              <w:rPr>
                <w:rFonts w:ascii="Times New Roman" w:hAnsi="Times New Roman" w:cs="Times New Roman"/>
              </w:rPr>
            </w:pPr>
            <w:proofErr w:type="spellStart"/>
            <w:r w:rsidRPr="002B2B0B">
              <w:rPr>
                <w:rFonts w:ascii="Times New Roman" w:hAnsi="Times New Roman" w:cs="Times New Roman"/>
              </w:rPr>
              <w:t>CET</w:t>
            </w:r>
            <w:proofErr w:type="spellEnd"/>
            <w:r w:rsidRPr="002B2B0B">
              <w:rPr>
                <w:rFonts w:ascii="Times New Roman" w:hAnsi="Times New Roman" w:cs="Times New Roman"/>
              </w:rPr>
              <w:t xml:space="preserve"> (1932, p. 99): Wheat in grain receives specific duty; Maize a 10 per cent ad valorem duty.</w:t>
            </w:r>
          </w:p>
        </w:tc>
      </w:tr>
      <w:tr w:rsidR="00817EAD" w:rsidRPr="002B2B0B" w:rsidTr="00CD1883">
        <w:tc>
          <w:tcPr>
            <w:tcW w:w="1145" w:type="dxa"/>
          </w:tcPr>
          <w:p w:rsidR="00817EAD" w:rsidRPr="002B2B0B" w:rsidRDefault="00817EAD" w:rsidP="00CD1883">
            <w:pPr>
              <w:rPr>
                <w:rFonts w:ascii="Times New Roman" w:hAnsi="Times New Roman" w:cs="Times New Roman"/>
              </w:rPr>
            </w:pPr>
            <w:r w:rsidRPr="002B2B0B">
              <w:rPr>
                <w:rFonts w:ascii="Times New Roman" w:hAnsi="Times New Roman" w:cs="Times New Roman"/>
              </w:rPr>
              <w:t>202</w:t>
            </w:r>
          </w:p>
        </w:tc>
        <w:tc>
          <w:tcPr>
            <w:tcW w:w="1793" w:type="dxa"/>
          </w:tcPr>
          <w:p w:rsidR="00817EAD" w:rsidRPr="002B2B0B" w:rsidRDefault="00817EAD" w:rsidP="00CD1883">
            <w:pPr>
              <w:rPr>
                <w:rFonts w:ascii="Times New Roman" w:hAnsi="Times New Roman" w:cs="Times New Roman"/>
              </w:rPr>
            </w:pPr>
            <w:r w:rsidRPr="002B2B0B">
              <w:rPr>
                <w:rFonts w:ascii="Times New Roman" w:hAnsi="Times New Roman" w:cs="Times New Roman"/>
              </w:rPr>
              <w:t>Bread &amp; Cakes</w:t>
            </w:r>
          </w:p>
        </w:tc>
        <w:tc>
          <w:tcPr>
            <w:tcW w:w="1488" w:type="dxa"/>
          </w:tcPr>
          <w:p w:rsidR="00817EAD" w:rsidRPr="002B2B0B" w:rsidRDefault="00817EAD" w:rsidP="00CD1883">
            <w:pPr>
              <w:rPr>
                <w:rFonts w:ascii="Times New Roman" w:hAnsi="Times New Roman" w:cs="Times New Roman"/>
              </w:rPr>
            </w:pPr>
            <w:r w:rsidRPr="002B2B0B">
              <w:rPr>
                <w:rFonts w:ascii="Times New Roman" w:hAnsi="Times New Roman" w:cs="Times New Roman"/>
              </w:rPr>
              <w:t>0-10%</w:t>
            </w:r>
          </w:p>
        </w:tc>
        <w:tc>
          <w:tcPr>
            <w:tcW w:w="1120" w:type="dxa"/>
            <w:shd w:val="clear" w:color="auto" w:fill="auto"/>
          </w:tcPr>
          <w:p w:rsidR="00817EAD" w:rsidRPr="002B2B0B" w:rsidRDefault="00817EAD" w:rsidP="00CD1883">
            <w:pPr>
              <w:rPr>
                <w:rFonts w:ascii="Times New Roman" w:hAnsi="Times New Roman" w:cs="Times New Roman"/>
              </w:rPr>
            </w:pPr>
            <w:r w:rsidRPr="002B2B0B">
              <w:rPr>
                <w:rFonts w:ascii="Times New Roman" w:hAnsi="Times New Roman" w:cs="Times New Roman"/>
              </w:rPr>
              <w:t>0</w:t>
            </w:r>
          </w:p>
        </w:tc>
        <w:tc>
          <w:tcPr>
            <w:tcW w:w="937" w:type="dxa"/>
            <w:shd w:val="clear" w:color="auto" w:fill="auto"/>
          </w:tcPr>
          <w:p w:rsidR="00817EAD" w:rsidRPr="002B2B0B" w:rsidRDefault="00817EAD" w:rsidP="00CD1883">
            <w:pPr>
              <w:rPr>
                <w:rFonts w:ascii="Times New Roman" w:hAnsi="Times New Roman" w:cs="Times New Roman"/>
              </w:rPr>
            </w:pPr>
            <w:r w:rsidRPr="002B2B0B">
              <w:rPr>
                <w:rFonts w:ascii="Times New Roman" w:hAnsi="Times New Roman" w:cs="Times New Roman"/>
              </w:rPr>
              <w:t>0%</w:t>
            </w:r>
          </w:p>
        </w:tc>
        <w:tc>
          <w:tcPr>
            <w:tcW w:w="7375" w:type="dxa"/>
            <w:shd w:val="clear" w:color="auto" w:fill="auto"/>
          </w:tcPr>
          <w:p w:rsidR="00817EAD" w:rsidRPr="002B2B0B" w:rsidRDefault="00817EAD" w:rsidP="00CD1883">
            <w:pPr>
              <w:rPr>
                <w:rFonts w:ascii="Times New Roman" w:hAnsi="Times New Roman" w:cs="Times New Roman"/>
              </w:rPr>
            </w:pPr>
            <w:proofErr w:type="spellStart"/>
            <w:r w:rsidRPr="002B2B0B">
              <w:rPr>
                <w:rFonts w:ascii="Times New Roman" w:hAnsi="Times New Roman" w:cs="Times New Roman"/>
              </w:rPr>
              <w:t>CET</w:t>
            </w:r>
            <w:proofErr w:type="spellEnd"/>
            <w:r w:rsidRPr="002B2B0B">
              <w:rPr>
                <w:rFonts w:ascii="Times New Roman" w:hAnsi="Times New Roman" w:cs="Times New Roman"/>
              </w:rPr>
              <w:t xml:space="preserve"> (1935, p. 30) lists this as an exemption:</w:t>
            </w:r>
          </w:p>
          <w:p w:rsidR="00817EAD" w:rsidRPr="002B2B0B" w:rsidRDefault="00817EAD" w:rsidP="00CD1883">
            <w:pPr>
              <w:rPr>
                <w:rFonts w:ascii="Times New Roman" w:hAnsi="Times New Roman" w:cs="Times New Roman"/>
              </w:rPr>
            </w:pPr>
            <w:r w:rsidRPr="002B2B0B">
              <w:rPr>
                <w:rFonts w:ascii="Times New Roman" w:hAnsi="Times New Roman" w:cs="Times New Roman"/>
              </w:rPr>
              <w:t>“Confectionary containing sugar or cocoa, being composite goods some (but not all) of the components of which are chargeable with Customs duty by or under an enactment other than the Import Duties Act, 1932, except the following articles when imported as:- Cakes and biscuits.”</w:t>
            </w:r>
          </w:p>
        </w:tc>
      </w:tr>
      <w:tr w:rsidR="00817EAD" w:rsidRPr="002B2B0B" w:rsidTr="00CD1883">
        <w:tc>
          <w:tcPr>
            <w:tcW w:w="1145" w:type="dxa"/>
          </w:tcPr>
          <w:p w:rsidR="00817EAD" w:rsidRPr="002B2B0B" w:rsidRDefault="00817EAD" w:rsidP="00CD1883">
            <w:pPr>
              <w:rPr>
                <w:rFonts w:ascii="Times New Roman" w:hAnsi="Times New Roman" w:cs="Times New Roman"/>
              </w:rPr>
            </w:pPr>
            <w:r w:rsidRPr="002B2B0B">
              <w:rPr>
                <w:rFonts w:ascii="Times New Roman" w:hAnsi="Times New Roman" w:cs="Times New Roman"/>
              </w:rPr>
              <w:t>203</w:t>
            </w:r>
          </w:p>
        </w:tc>
        <w:tc>
          <w:tcPr>
            <w:tcW w:w="1793" w:type="dxa"/>
          </w:tcPr>
          <w:p w:rsidR="00817EAD" w:rsidRPr="002B2B0B" w:rsidRDefault="00817EAD" w:rsidP="00CD1883">
            <w:pPr>
              <w:rPr>
                <w:rFonts w:ascii="Times New Roman" w:hAnsi="Times New Roman" w:cs="Times New Roman"/>
              </w:rPr>
            </w:pPr>
            <w:r w:rsidRPr="002B2B0B">
              <w:rPr>
                <w:rFonts w:ascii="Times New Roman" w:hAnsi="Times New Roman" w:cs="Times New Roman"/>
              </w:rPr>
              <w:t>Biscuit</w:t>
            </w:r>
          </w:p>
        </w:tc>
        <w:tc>
          <w:tcPr>
            <w:tcW w:w="1488" w:type="dxa"/>
          </w:tcPr>
          <w:p w:rsidR="00817EAD" w:rsidRPr="002B2B0B" w:rsidRDefault="00817EAD" w:rsidP="00CD1883">
            <w:pPr>
              <w:rPr>
                <w:rFonts w:ascii="Times New Roman" w:hAnsi="Times New Roman" w:cs="Times New Roman"/>
              </w:rPr>
            </w:pPr>
            <w:r w:rsidRPr="002B2B0B">
              <w:rPr>
                <w:rFonts w:ascii="Times New Roman" w:hAnsi="Times New Roman" w:cs="Times New Roman"/>
              </w:rPr>
              <w:t>0-10%</w:t>
            </w:r>
          </w:p>
        </w:tc>
        <w:tc>
          <w:tcPr>
            <w:tcW w:w="1120" w:type="dxa"/>
            <w:shd w:val="clear" w:color="auto" w:fill="auto"/>
          </w:tcPr>
          <w:p w:rsidR="00817EAD" w:rsidRPr="002B2B0B" w:rsidRDefault="00817EAD" w:rsidP="00CD1883">
            <w:pPr>
              <w:rPr>
                <w:rFonts w:ascii="Times New Roman" w:hAnsi="Times New Roman" w:cs="Times New Roman"/>
              </w:rPr>
            </w:pPr>
            <w:r w:rsidRPr="002B2B0B">
              <w:rPr>
                <w:rFonts w:ascii="Times New Roman" w:hAnsi="Times New Roman" w:cs="Times New Roman"/>
              </w:rPr>
              <w:t>0</w:t>
            </w:r>
          </w:p>
        </w:tc>
        <w:tc>
          <w:tcPr>
            <w:tcW w:w="937" w:type="dxa"/>
            <w:shd w:val="clear" w:color="auto" w:fill="auto"/>
          </w:tcPr>
          <w:p w:rsidR="00817EAD" w:rsidRPr="002B2B0B" w:rsidRDefault="00817EAD" w:rsidP="00CD1883">
            <w:pPr>
              <w:rPr>
                <w:rFonts w:ascii="Times New Roman" w:hAnsi="Times New Roman" w:cs="Times New Roman"/>
              </w:rPr>
            </w:pPr>
            <w:r w:rsidRPr="002B2B0B">
              <w:rPr>
                <w:rFonts w:ascii="Times New Roman" w:hAnsi="Times New Roman" w:cs="Times New Roman"/>
              </w:rPr>
              <w:t>0%</w:t>
            </w:r>
          </w:p>
        </w:tc>
        <w:tc>
          <w:tcPr>
            <w:tcW w:w="7375" w:type="dxa"/>
            <w:shd w:val="clear" w:color="auto" w:fill="auto"/>
          </w:tcPr>
          <w:p w:rsidR="00817EAD" w:rsidRPr="002B2B0B" w:rsidRDefault="00817EAD" w:rsidP="00CD1883">
            <w:pPr>
              <w:rPr>
                <w:rFonts w:ascii="Times New Roman" w:hAnsi="Times New Roman" w:cs="Times New Roman"/>
              </w:rPr>
            </w:pPr>
            <w:proofErr w:type="spellStart"/>
            <w:r w:rsidRPr="002B2B0B">
              <w:rPr>
                <w:rFonts w:ascii="Times New Roman" w:hAnsi="Times New Roman" w:cs="Times New Roman"/>
              </w:rPr>
              <w:t>CET</w:t>
            </w:r>
            <w:proofErr w:type="spellEnd"/>
            <w:r w:rsidRPr="002B2B0B">
              <w:rPr>
                <w:rFonts w:ascii="Times New Roman" w:hAnsi="Times New Roman" w:cs="Times New Roman"/>
              </w:rPr>
              <w:t xml:space="preserve"> (1935, p. 30) lists this as an exemption:</w:t>
            </w:r>
          </w:p>
          <w:p w:rsidR="00817EAD" w:rsidRPr="002B2B0B" w:rsidRDefault="00817EAD" w:rsidP="00CD1883">
            <w:pPr>
              <w:rPr>
                <w:rFonts w:ascii="Times New Roman" w:hAnsi="Times New Roman" w:cs="Times New Roman"/>
              </w:rPr>
            </w:pPr>
            <w:r w:rsidRPr="002B2B0B">
              <w:rPr>
                <w:rFonts w:ascii="Times New Roman" w:hAnsi="Times New Roman" w:cs="Times New Roman"/>
              </w:rPr>
              <w:t>“Confectionary containing sugar or cocoa, being composite goods some (but not all) of the components of which are chargeable with Customs duty by or under an enactment other than the Import Duties Act, 1932, except the following articles when imported as:- Cakes and biscuits.”</w:t>
            </w:r>
          </w:p>
        </w:tc>
      </w:tr>
      <w:tr w:rsidR="00817EAD" w:rsidRPr="002B2B0B" w:rsidTr="00CD1883">
        <w:tc>
          <w:tcPr>
            <w:tcW w:w="1145" w:type="dxa"/>
          </w:tcPr>
          <w:p w:rsidR="00817EAD" w:rsidRPr="002B2B0B" w:rsidRDefault="00817EAD" w:rsidP="00CD1883">
            <w:pPr>
              <w:rPr>
                <w:rFonts w:ascii="Times New Roman" w:hAnsi="Times New Roman" w:cs="Times New Roman"/>
              </w:rPr>
            </w:pPr>
            <w:r w:rsidRPr="002B2B0B">
              <w:rPr>
                <w:rFonts w:ascii="Times New Roman" w:hAnsi="Times New Roman" w:cs="Times New Roman"/>
              </w:rPr>
              <w:t>204</w:t>
            </w:r>
          </w:p>
        </w:tc>
        <w:tc>
          <w:tcPr>
            <w:tcW w:w="1793" w:type="dxa"/>
          </w:tcPr>
          <w:p w:rsidR="00817EAD" w:rsidRPr="002B2B0B" w:rsidRDefault="00817EAD" w:rsidP="00CD1883">
            <w:pPr>
              <w:rPr>
                <w:rFonts w:ascii="Times New Roman" w:hAnsi="Times New Roman" w:cs="Times New Roman"/>
              </w:rPr>
            </w:pPr>
            <w:r w:rsidRPr="002B2B0B">
              <w:rPr>
                <w:rFonts w:ascii="Times New Roman" w:hAnsi="Times New Roman" w:cs="Times New Roman"/>
              </w:rPr>
              <w:t>Cocoa, Sugar &amp; Confectionary</w:t>
            </w:r>
          </w:p>
        </w:tc>
        <w:tc>
          <w:tcPr>
            <w:tcW w:w="1488" w:type="dxa"/>
          </w:tcPr>
          <w:p w:rsidR="00817EAD" w:rsidRPr="002B2B0B" w:rsidRDefault="00817EAD" w:rsidP="00CD1883">
            <w:pPr>
              <w:rPr>
                <w:rFonts w:ascii="Times New Roman" w:hAnsi="Times New Roman" w:cs="Times New Roman"/>
              </w:rPr>
            </w:pPr>
            <w:r w:rsidRPr="002B2B0B">
              <w:rPr>
                <w:rFonts w:ascii="Times New Roman" w:hAnsi="Times New Roman" w:cs="Times New Roman"/>
              </w:rPr>
              <w:t>0-10%</w:t>
            </w:r>
          </w:p>
        </w:tc>
        <w:tc>
          <w:tcPr>
            <w:tcW w:w="1120" w:type="dxa"/>
          </w:tcPr>
          <w:p w:rsidR="00817EAD" w:rsidRPr="002B2B0B" w:rsidRDefault="00817EAD" w:rsidP="00CD1883">
            <w:pPr>
              <w:rPr>
                <w:rFonts w:ascii="Times New Roman" w:hAnsi="Times New Roman" w:cs="Times New Roman"/>
              </w:rPr>
            </w:pPr>
            <w:r w:rsidRPr="002B2B0B">
              <w:rPr>
                <w:rFonts w:ascii="Times New Roman" w:hAnsi="Times New Roman" w:cs="Times New Roman"/>
              </w:rPr>
              <w:t>0</w:t>
            </w:r>
          </w:p>
        </w:tc>
        <w:tc>
          <w:tcPr>
            <w:tcW w:w="937" w:type="dxa"/>
          </w:tcPr>
          <w:p w:rsidR="00817EAD" w:rsidRPr="002B2B0B" w:rsidRDefault="00817EAD" w:rsidP="00CD1883">
            <w:pPr>
              <w:rPr>
                <w:rFonts w:ascii="Times New Roman" w:hAnsi="Times New Roman" w:cs="Times New Roman"/>
              </w:rPr>
            </w:pPr>
            <w:r>
              <w:rPr>
                <w:rFonts w:ascii="Times New Roman" w:hAnsi="Times New Roman" w:cs="Times New Roman"/>
              </w:rPr>
              <w:t>Specific duties</w:t>
            </w:r>
          </w:p>
        </w:tc>
        <w:tc>
          <w:tcPr>
            <w:tcW w:w="7375" w:type="dxa"/>
          </w:tcPr>
          <w:p w:rsidR="00817EAD" w:rsidRPr="007014A1" w:rsidRDefault="00817EAD" w:rsidP="00CD1883">
            <w:pPr>
              <w:rPr>
                <w:rFonts w:ascii="Times New Roman" w:hAnsi="Times New Roman" w:cs="Times New Roman"/>
              </w:rPr>
            </w:pPr>
            <w:r w:rsidRPr="007014A1">
              <w:rPr>
                <w:rFonts w:ascii="Times New Roman" w:hAnsi="Times New Roman" w:cs="Times New Roman"/>
              </w:rPr>
              <w:t xml:space="preserve">Cmd. 5296 (1936), Table 134: Cocoa and Sugar faced pre-war revenue tariffs that continued with amendments into the </w:t>
            </w:r>
            <w:proofErr w:type="spellStart"/>
            <w:r w:rsidRPr="007014A1">
              <w:rPr>
                <w:rFonts w:ascii="Times New Roman" w:hAnsi="Times New Roman" w:cs="Times New Roman"/>
              </w:rPr>
              <w:t>1920s</w:t>
            </w:r>
            <w:proofErr w:type="spellEnd"/>
            <w:r w:rsidRPr="007014A1">
              <w:rPr>
                <w:rFonts w:ascii="Times New Roman" w:hAnsi="Times New Roman" w:cs="Times New Roman"/>
              </w:rPr>
              <w:t xml:space="preserve"> and </w:t>
            </w:r>
            <w:proofErr w:type="spellStart"/>
            <w:r w:rsidRPr="007014A1">
              <w:rPr>
                <w:rFonts w:ascii="Times New Roman" w:hAnsi="Times New Roman" w:cs="Times New Roman"/>
              </w:rPr>
              <w:t>1930s</w:t>
            </w:r>
            <w:proofErr w:type="spellEnd"/>
            <w:r w:rsidRPr="007014A1">
              <w:rPr>
                <w:rFonts w:ascii="Times New Roman" w:hAnsi="Times New Roman" w:cs="Times New Roman"/>
              </w:rPr>
              <w:t>.</w:t>
            </w:r>
          </w:p>
          <w:p w:rsidR="00817EAD" w:rsidRPr="002B2B0B" w:rsidRDefault="00817EAD" w:rsidP="00CD1883">
            <w:pPr>
              <w:rPr>
                <w:rFonts w:ascii="Times New Roman" w:hAnsi="Times New Roman" w:cs="Times New Roman"/>
                <w:b/>
              </w:rPr>
            </w:pPr>
            <w:proofErr w:type="spellStart"/>
            <w:r w:rsidRPr="007014A1">
              <w:rPr>
                <w:rFonts w:ascii="Times New Roman" w:hAnsi="Times New Roman" w:cs="Times New Roman"/>
              </w:rPr>
              <w:t>CET</w:t>
            </w:r>
            <w:proofErr w:type="spellEnd"/>
            <w:r w:rsidRPr="007014A1">
              <w:rPr>
                <w:rFonts w:ascii="Times New Roman" w:hAnsi="Times New Roman" w:cs="Times New Roman"/>
              </w:rPr>
              <w:t xml:space="preserve"> (1935, p. 30) notes that  Confectionary was “liable to duty at the rate of 10 per cent ad valorem in addition to any other duties (e.g., Sugar duty) payable on the goods.”</w:t>
            </w:r>
          </w:p>
        </w:tc>
      </w:tr>
      <w:tr w:rsidR="00817EAD" w:rsidRPr="002B2B0B" w:rsidTr="00CD1883">
        <w:tc>
          <w:tcPr>
            <w:tcW w:w="1145" w:type="dxa"/>
          </w:tcPr>
          <w:p w:rsidR="00817EAD" w:rsidRPr="002B2B0B" w:rsidRDefault="00817EAD" w:rsidP="00CD1883">
            <w:pPr>
              <w:rPr>
                <w:rFonts w:ascii="Times New Roman" w:hAnsi="Times New Roman" w:cs="Times New Roman"/>
              </w:rPr>
            </w:pPr>
            <w:r w:rsidRPr="002B2B0B">
              <w:rPr>
                <w:rFonts w:ascii="Times New Roman" w:hAnsi="Times New Roman" w:cs="Times New Roman"/>
              </w:rPr>
              <w:t>205</w:t>
            </w:r>
          </w:p>
        </w:tc>
        <w:tc>
          <w:tcPr>
            <w:tcW w:w="1793" w:type="dxa"/>
          </w:tcPr>
          <w:p w:rsidR="00817EAD" w:rsidRPr="002B2B0B" w:rsidRDefault="00817EAD" w:rsidP="00CD1883">
            <w:pPr>
              <w:rPr>
                <w:rFonts w:ascii="Times New Roman" w:hAnsi="Times New Roman" w:cs="Times New Roman"/>
              </w:rPr>
            </w:pPr>
            <w:r w:rsidRPr="002B2B0B">
              <w:rPr>
                <w:rFonts w:ascii="Times New Roman" w:hAnsi="Times New Roman" w:cs="Times New Roman"/>
              </w:rPr>
              <w:t>Bacon, Wring &amp; Sausage</w:t>
            </w:r>
          </w:p>
        </w:tc>
        <w:tc>
          <w:tcPr>
            <w:tcW w:w="1488" w:type="dxa"/>
          </w:tcPr>
          <w:p w:rsidR="00817EAD" w:rsidRPr="002B2B0B" w:rsidRDefault="00817EAD" w:rsidP="00CD1883">
            <w:pPr>
              <w:rPr>
                <w:rFonts w:ascii="Times New Roman" w:hAnsi="Times New Roman" w:cs="Times New Roman"/>
              </w:rPr>
            </w:pPr>
            <w:r w:rsidRPr="002B2B0B">
              <w:rPr>
                <w:rFonts w:ascii="Times New Roman" w:hAnsi="Times New Roman" w:cs="Times New Roman"/>
              </w:rPr>
              <w:t>0-10%</w:t>
            </w:r>
          </w:p>
        </w:tc>
        <w:tc>
          <w:tcPr>
            <w:tcW w:w="1120" w:type="dxa"/>
          </w:tcPr>
          <w:p w:rsidR="00817EAD" w:rsidRPr="002B2B0B" w:rsidRDefault="00817EAD" w:rsidP="00CD1883">
            <w:pPr>
              <w:rPr>
                <w:rFonts w:ascii="Times New Roman" w:hAnsi="Times New Roman" w:cs="Times New Roman"/>
              </w:rPr>
            </w:pPr>
            <w:r w:rsidRPr="002B2B0B">
              <w:rPr>
                <w:rFonts w:ascii="Times New Roman" w:hAnsi="Times New Roman" w:cs="Times New Roman"/>
              </w:rPr>
              <w:t>1</w:t>
            </w:r>
          </w:p>
        </w:tc>
        <w:tc>
          <w:tcPr>
            <w:tcW w:w="937" w:type="dxa"/>
          </w:tcPr>
          <w:p w:rsidR="00817EAD" w:rsidRPr="002B2B0B" w:rsidRDefault="00817EAD" w:rsidP="00CD1883">
            <w:pPr>
              <w:rPr>
                <w:rFonts w:ascii="Times New Roman" w:hAnsi="Times New Roman" w:cs="Times New Roman"/>
              </w:rPr>
            </w:pPr>
            <w:r w:rsidRPr="002B2B0B">
              <w:rPr>
                <w:rFonts w:ascii="Times New Roman" w:hAnsi="Times New Roman" w:cs="Times New Roman"/>
              </w:rPr>
              <w:t>30%</w:t>
            </w:r>
          </w:p>
        </w:tc>
        <w:tc>
          <w:tcPr>
            <w:tcW w:w="7375" w:type="dxa"/>
          </w:tcPr>
          <w:p w:rsidR="00817EAD" w:rsidRPr="002B2B0B" w:rsidRDefault="00817EAD" w:rsidP="00CD1883">
            <w:pPr>
              <w:rPr>
                <w:rFonts w:ascii="Times New Roman" w:hAnsi="Times New Roman" w:cs="Times New Roman"/>
              </w:rPr>
            </w:pPr>
            <w:proofErr w:type="spellStart"/>
            <w:r w:rsidRPr="002B2B0B">
              <w:rPr>
                <w:rFonts w:ascii="Times New Roman" w:hAnsi="Times New Roman" w:cs="Times New Roman"/>
              </w:rPr>
              <w:t>CET</w:t>
            </w:r>
            <w:proofErr w:type="spellEnd"/>
            <w:r w:rsidRPr="002B2B0B">
              <w:rPr>
                <w:rFonts w:ascii="Times New Roman" w:hAnsi="Times New Roman" w:cs="Times New Roman"/>
              </w:rPr>
              <w:t xml:space="preserve"> (1935, p. 7) notes “Bacon […] may not be imported except under Board of Trade licence.”</w:t>
            </w:r>
          </w:p>
          <w:p w:rsidR="00817EAD" w:rsidRPr="002B2B0B" w:rsidRDefault="00817EAD" w:rsidP="00CD1883">
            <w:pPr>
              <w:rPr>
                <w:rFonts w:ascii="Times New Roman" w:hAnsi="Times New Roman" w:cs="Times New Roman"/>
              </w:rPr>
            </w:pPr>
            <w:proofErr w:type="spellStart"/>
            <w:r w:rsidRPr="002B2B0B">
              <w:rPr>
                <w:rFonts w:ascii="Times New Roman" w:hAnsi="Times New Roman" w:cs="Times New Roman"/>
              </w:rPr>
              <w:t>CET</w:t>
            </w:r>
            <w:proofErr w:type="spellEnd"/>
            <w:r w:rsidRPr="002B2B0B">
              <w:rPr>
                <w:rFonts w:ascii="Times New Roman" w:hAnsi="Times New Roman" w:cs="Times New Roman"/>
              </w:rPr>
              <w:t xml:space="preserve"> (1935, p. 29): Sausages liable to additional duty from 1932</w:t>
            </w:r>
            <w:r>
              <w:rPr>
                <w:rFonts w:ascii="Times New Roman" w:hAnsi="Times New Roman" w:cs="Times New Roman"/>
              </w:rPr>
              <w:t>.</w:t>
            </w:r>
          </w:p>
        </w:tc>
      </w:tr>
      <w:tr w:rsidR="00817EAD" w:rsidRPr="002B2B0B" w:rsidTr="00CD1883">
        <w:tc>
          <w:tcPr>
            <w:tcW w:w="1145" w:type="dxa"/>
          </w:tcPr>
          <w:p w:rsidR="00817EAD" w:rsidRPr="002B2B0B" w:rsidRDefault="00817EAD" w:rsidP="00CD1883">
            <w:pPr>
              <w:rPr>
                <w:rFonts w:ascii="Times New Roman" w:hAnsi="Times New Roman" w:cs="Times New Roman"/>
              </w:rPr>
            </w:pPr>
            <w:r w:rsidRPr="002B2B0B">
              <w:rPr>
                <w:rFonts w:ascii="Times New Roman" w:hAnsi="Times New Roman" w:cs="Times New Roman"/>
              </w:rPr>
              <w:t>206</w:t>
            </w:r>
          </w:p>
        </w:tc>
        <w:tc>
          <w:tcPr>
            <w:tcW w:w="1793" w:type="dxa"/>
          </w:tcPr>
          <w:p w:rsidR="00817EAD" w:rsidRPr="002B2B0B" w:rsidRDefault="00817EAD" w:rsidP="00CD1883">
            <w:pPr>
              <w:rPr>
                <w:rFonts w:ascii="Times New Roman" w:hAnsi="Times New Roman" w:cs="Times New Roman"/>
              </w:rPr>
            </w:pPr>
            <w:r w:rsidRPr="002B2B0B">
              <w:rPr>
                <w:rFonts w:ascii="Times New Roman" w:hAnsi="Times New Roman" w:cs="Times New Roman"/>
              </w:rPr>
              <w:t>Preserved Foods</w:t>
            </w:r>
          </w:p>
        </w:tc>
        <w:tc>
          <w:tcPr>
            <w:tcW w:w="1488" w:type="dxa"/>
          </w:tcPr>
          <w:p w:rsidR="00817EAD" w:rsidRPr="002B2B0B" w:rsidRDefault="00817EAD" w:rsidP="00CD1883">
            <w:pPr>
              <w:rPr>
                <w:rFonts w:ascii="Times New Roman" w:hAnsi="Times New Roman" w:cs="Times New Roman"/>
              </w:rPr>
            </w:pPr>
            <w:r w:rsidRPr="002B2B0B">
              <w:rPr>
                <w:rFonts w:ascii="Times New Roman" w:hAnsi="Times New Roman" w:cs="Times New Roman"/>
              </w:rPr>
              <w:t>Not in BC Sample</w:t>
            </w:r>
          </w:p>
        </w:tc>
        <w:tc>
          <w:tcPr>
            <w:tcW w:w="1120" w:type="dxa"/>
          </w:tcPr>
          <w:p w:rsidR="00817EAD" w:rsidRPr="002B2B0B" w:rsidRDefault="00817EAD" w:rsidP="00CD1883">
            <w:pPr>
              <w:rPr>
                <w:rFonts w:ascii="Times New Roman" w:hAnsi="Times New Roman" w:cs="Times New Roman"/>
              </w:rPr>
            </w:pPr>
            <w:r w:rsidRPr="002B2B0B">
              <w:rPr>
                <w:rFonts w:ascii="Times New Roman" w:hAnsi="Times New Roman" w:cs="Times New Roman"/>
              </w:rPr>
              <w:t>1</w:t>
            </w:r>
          </w:p>
        </w:tc>
        <w:tc>
          <w:tcPr>
            <w:tcW w:w="937" w:type="dxa"/>
          </w:tcPr>
          <w:p w:rsidR="00817EAD" w:rsidRPr="002B2B0B" w:rsidRDefault="00817EAD" w:rsidP="00CD1883">
            <w:pPr>
              <w:rPr>
                <w:rFonts w:ascii="Times New Roman" w:hAnsi="Times New Roman" w:cs="Times New Roman"/>
              </w:rPr>
            </w:pPr>
            <w:r w:rsidRPr="002B2B0B">
              <w:rPr>
                <w:rFonts w:ascii="Times New Roman" w:hAnsi="Times New Roman" w:cs="Times New Roman"/>
              </w:rPr>
              <w:t>25%</w:t>
            </w:r>
          </w:p>
        </w:tc>
        <w:tc>
          <w:tcPr>
            <w:tcW w:w="7375" w:type="dxa"/>
          </w:tcPr>
          <w:p w:rsidR="00817EAD" w:rsidRPr="002B2B0B" w:rsidRDefault="00817EAD" w:rsidP="00CD1883">
            <w:pPr>
              <w:rPr>
                <w:rFonts w:ascii="Times New Roman" w:hAnsi="Times New Roman" w:cs="Times New Roman"/>
              </w:rPr>
            </w:pPr>
            <w:proofErr w:type="spellStart"/>
            <w:r w:rsidRPr="002B2B0B">
              <w:rPr>
                <w:rFonts w:ascii="Times New Roman" w:hAnsi="Times New Roman" w:cs="Times New Roman"/>
              </w:rPr>
              <w:t>IDAC</w:t>
            </w:r>
            <w:proofErr w:type="spellEnd"/>
            <w:r w:rsidRPr="002B2B0B">
              <w:rPr>
                <w:rFonts w:ascii="Times New Roman" w:hAnsi="Times New Roman" w:cs="Times New Roman"/>
              </w:rPr>
              <w:t xml:space="preserve"> (</w:t>
            </w:r>
            <w:proofErr w:type="spellStart"/>
            <w:r w:rsidRPr="002B2B0B">
              <w:rPr>
                <w:rFonts w:ascii="Times New Roman" w:hAnsi="Times New Roman" w:cs="Times New Roman"/>
              </w:rPr>
              <w:t>1932b</w:t>
            </w:r>
            <w:proofErr w:type="spellEnd"/>
            <w:r w:rsidRPr="002B2B0B">
              <w:rPr>
                <w:rFonts w:ascii="Times New Roman" w:hAnsi="Times New Roman" w:cs="Times New Roman"/>
              </w:rPr>
              <w:t xml:space="preserve">, p. 4), </w:t>
            </w:r>
            <w:proofErr w:type="spellStart"/>
            <w:r w:rsidRPr="002B2B0B">
              <w:rPr>
                <w:rFonts w:ascii="Times New Roman" w:hAnsi="Times New Roman" w:cs="Times New Roman"/>
              </w:rPr>
              <w:t>CET</w:t>
            </w:r>
            <w:proofErr w:type="spellEnd"/>
            <w:r w:rsidRPr="002B2B0B">
              <w:rPr>
                <w:rFonts w:ascii="Times New Roman" w:hAnsi="Times New Roman" w:cs="Times New Roman"/>
              </w:rPr>
              <w:t xml:space="preserve"> (1935, p. 24; p. 28). </w:t>
            </w:r>
          </w:p>
          <w:p w:rsidR="00817EAD" w:rsidRPr="002B2B0B" w:rsidRDefault="00817EAD" w:rsidP="00CD1883">
            <w:pPr>
              <w:rPr>
                <w:rFonts w:ascii="Times New Roman" w:hAnsi="Times New Roman" w:cs="Times New Roman"/>
              </w:rPr>
            </w:pPr>
            <w:r w:rsidRPr="002B2B0B">
              <w:rPr>
                <w:rFonts w:ascii="Times New Roman" w:hAnsi="Times New Roman" w:cs="Times New Roman"/>
              </w:rPr>
              <w:t xml:space="preserve">Hutchison (1965, p. 175) lists additional tariffs for this category as Class I(4)-(5): </w:t>
            </w:r>
          </w:p>
          <w:p w:rsidR="00817EAD" w:rsidRPr="002B2B0B" w:rsidRDefault="00817EAD" w:rsidP="00CD1883">
            <w:pPr>
              <w:rPr>
                <w:rFonts w:ascii="Times New Roman" w:hAnsi="Times New Roman" w:cs="Times New Roman"/>
              </w:rPr>
            </w:pPr>
            <w:r w:rsidRPr="002B2B0B">
              <w:rPr>
                <w:rFonts w:ascii="Times New Roman" w:hAnsi="Times New Roman" w:cs="Times New Roman"/>
              </w:rPr>
              <w:t>“(4) Fruit preserved by chemicals or artificial heat, other than fruit preserved in sugar. [25%]</w:t>
            </w:r>
          </w:p>
          <w:p w:rsidR="00817EAD" w:rsidRPr="002B2B0B" w:rsidRDefault="00817EAD" w:rsidP="00CD1883">
            <w:pPr>
              <w:rPr>
                <w:rFonts w:ascii="Times New Roman" w:hAnsi="Times New Roman" w:cs="Times New Roman"/>
              </w:rPr>
            </w:pPr>
            <w:r w:rsidRPr="002B2B0B">
              <w:rPr>
                <w:rFonts w:ascii="Times New Roman" w:hAnsi="Times New Roman" w:cs="Times New Roman"/>
              </w:rPr>
              <w:t>“(5) Vegetables (other than tomatoes) preserved in air-tight containers, but not including pickles and vegetables preserved in vinegar. [20%]”</w:t>
            </w:r>
          </w:p>
          <w:p w:rsidR="00817EAD" w:rsidRPr="002B2B0B" w:rsidRDefault="00817EAD" w:rsidP="00CD1883">
            <w:pPr>
              <w:rPr>
                <w:rFonts w:ascii="Times New Roman" w:hAnsi="Times New Roman" w:cs="Times New Roman"/>
              </w:rPr>
            </w:pPr>
            <w:proofErr w:type="spellStart"/>
            <w:r w:rsidRPr="002B2B0B">
              <w:rPr>
                <w:rFonts w:ascii="Times New Roman" w:hAnsi="Times New Roman" w:cs="Times New Roman"/>
              </w:rPr>
              <w:t>CET</w:t>
            </w:r>
            <w:proofErr w:type="spellEnd"/>
            <w:r w:rsidRPr="002B2B0B">
              <w:rPr>
                <w:rFonts w:ascii="Times New Roman" w:hAnsi="Times New Roman" w:cs="Times New Roman"/>
              </w:rPr>
              <w:t xml:space="preserve"> (1935, p. 28): Fruit preserved in sugar or syrup “chargeable with Sugar duty plus a duty of 25 per cent ad valorem.”</w:t>
            </w:r>
          </w:p>
        </w:tc>
      </w:tr>
      <w:tr w:rsidR="00817EAD" w:rsidRPr="002B2B0B" w:rsidTr="00CD1883">
        <w:tc>
          <w:tcPr>
            <w:tcW w:w="1145" w:type="dxa"/>
          </w:tcPr>
          <w:p w:rsidR="00817EAD" w:rsidRPr="002B2B0B" w:rsidRDefault="00817EAD" w:rsidP="00CD1883">
            <w:pPr>
              <w:rPr>
                <w:rFonts w:ascii="Times New Roman" w:hAnsi="Times New Roman" w:cs="Times New Roman"/>
              </w:rPr>
            </w:pPr>
            <w:r w:rsidRPr="002B2B0B">
              <w:rPr>
                <w:rFonts w:ascii="Times New Roman" w:hAnsi="Times New Roman" w:cs="Times New Roman"/>
              </w:rPr>
              <w:t>207</w:t>
            </w:r>
          </w:p>
        </w:tc>
        <w:tc>
          <w:tcPr>
            <w:tcW w:w="1793" w:type="dxa"/>
          </w:tcPr>
          <w:p w:rsidR="00817EAD" w:rsidRPr="002B2B0B" w:rsidRDefault="00817EAD" w:rsidP="00CD1883">
            <w:pPr>
              <w:rPr>
                <w:rFonts w:ascii="Times New Roman" w:hAnsi="Times New Roman" w:cs="Times New Roman"/>
              </w:rPr>
            </w:pPr>
            <w:r w:rsidRPr="002B2B0B">
              <w:rPr>
                <w:rFonts w:ascii="Times New Roman" w:hAnsi="Times New Roman" w:cs="Times New Roman"/>
              </w:rPr>
              <w:t>Butter &amp; Cheese</w:t>
            </w:r>
          </w:p>
        </w:tc>
        <w:tc>
          <w:tcPr>
            <w:tcW w:w="1488" w:type="dxa"/>
            <w:shd w:val="clear" w:color="auto" w:fill="auto"/>
          </w:tcPr>
          <w:p w:rsidR="00817EAD" w:rsidRPr="002B2B0B" w:rsidRDefault="00817EAD" w:rsidP="00CD1883">
            <w:pPr>
              <w:rPr>
                <w:rFonts w:ascii="Times New Roman" w:hAnsi="Times New Roman" w:cs="Times New Roman"/>
              </w:rPr>
            </w:pPr>
            <w:r w:rsidRPr="002B2B0B">
              <w:rPr>
                <w:rFonts w:ascii="Times New Roman" w:hAnsi="Times New Roman" w:cs="Times New Roman"/>
              </w:rPr>
              <w:t>Not in BC Sample</w:t>
            </w:r>
          </w:p>
        </w:tc>
        <w:tc>
          <w:tcPr>
            <w:tcW w:w="1120" w:type="dxa"/>
            <w:shd w:val="clear" w:color="auto" w:fill="auto"/>
          </w:tcPr>
          <w:p w:rsidR="00817EAD" w:rsidRPr="002B2B0B" w:rsidRDefault="00817EAD" w:rsidP="00CD1883">
            <w:pPr>
              <w:rPr>
                <w:rFonts w:ascii="Times New Roman" w:hAnsi="Times New Roman" w:cs="Times New Roman"/>
              </w:rPr>
            </w:pPr>
            <w:r w:rsidRPr="002B2B0B">
              <w:rPr>
                <w:rFonts w:ascii="Times New Roman" w:hAnsi="Times New Roman" w:cs="Times New Roman"/>
              </w:rPr>
              <w:t>1</w:t>
            </w:r>
          </w:p>
        </w:tc>
        <w:tc>
          <w:tcPr>
            <w:tcW w:w="937" w:type="dxa"/>
            <w:shd w:val="clear" w:color="auto" w:fill="auto"/>
          </w:tcPr>
          <w:p w:rsidR="00817EAD" w:rsidRPr="002B2B0B" w:rsidRDefault="00817EAD" w:rsidP="00CD1883">
            <w:pPr>
              <w:rPr>
                <w:rFonts w:ascii="Times New Roman" w:hAnsi="Times New Roman" w:cs="Times New Roman"/>
              </w:rPr>
            </w:pPr>
            <w:r w:rsidRPr="002B2B0B">
              <w:rPr>
                <w:rFonts w:ascii="Times New Roman" w:hAnsi="Times New Roman" w:cs="Times New Roman"/>
              </w:rPr>
              <w:t>15%</w:t>
            </w:r>
          </w:p>
        </w:tc>
        <w:tc>
          <w:tcPr>
            <w:tcW w:w="7375" w:type="dxa"/>
            <w:shd w:val="clear" w:color="auto" w:fill="auto"/>
          </w:tcPr>
          <w:p w:rsidR="00817EAD" w:rsidRPr="007014A1" w:rsidRDefault="00817EAD" w:rsidP="00CD1883">
            <w:pPr>
              <w:rPr>
                <w:rFonts w:ascii="Times New Roman" w:hAnsi="Times New Roman" w:cs="Times New Roman"/>
              </w:rPr>
            </w:pPr>
            <w:r w:rsidRPr="007014A1">
              <w:rPr>
                <w:rFonts w:ascii="Times New Roman" w:hAnsi="Times New Roman" w:cs="Times New Roman"/>
              </w:rPr>
              <w:t>Butter and cheese were subject to a duty on foreign goods and imperial preference (with free entry) under the Ottawa Agreements Act, 1932 (</w:t>
            </w:r>
            <w:proofErr w:type="spellStart"/>
            <w:r w:rsidRPr="007014A1">
              <w:rPr>
                <w:rFonts w:ascii="Times New Roman" w:hAnsi="Times New Roman" w:cs="Times New Roman"/>
              </w:rPr>
              <w:t>CET</w:t>
            </w:r>
            <w:proofErr w:type="spellEnd"/>
            <w:r w:rsidRPr="007014A1">
              <w:rPr>
                <w:rFonts w:ascii="Times New Roman" w:hAnsi="Times New Roman" w:cs="Times New Roman"/>
              </w:rPr>
              <w:t xml:space="preserve">, 1935, p. 99; </w:t>
            </w:r>
            <w:proofErr w:type="spellStart"/>
            <w:r w:rsidRPr="007014A1">
              <w:rPr>
                <w:rFonts w:ascii="Times New Roman" w:hAnsi="Times New Roman" w:cs="Times New Roman"/>
              </w:rPr>
              <w:t>NIESR</w:t>
            </w:r>
            <w:proofErr w:type="spellEnd"/>
            <w:r w:rsidRPr="007014A1">
              <w:rPr>
                <w:rFonts w:ascii="Times New Roman" w:hAnsi="Times New Roman" w:cs="Times New Roman"/>
              </w:rPr>
              <w:t xml:space="preserve">, 1945, </w:t>
            </w:r>
            <w:proofErr w:type="spellStart"/>
            <w:r w:rsidRPr="007014A1">
              <w:rPr>
                <w:rFonts w:ascii="Times New Roman" w:hAnsi="Times New Roman" w:cs="Times New Roman"/>
              </w:rPr>
              <w:t>p.47</w:t>
            </w:r>
            <w:proofErr w:type="spellEnd"/>
            <w:r w:rsidRPr="007014A1">
              <w:rPr>
                <w:rFonts w:ascii="Times New Roman" w:hAnsi="Times New Roman" w:cs="Times New Roman"/>
              </w:rPr>
              <w:t xml:space="preserve">): </w:t>
            </w:r>
          </w:p>
          <w:p w:rsidR="00817EAD" w:rsidRPr="007014A1" w:rsidRDefault="00817EAD" w:rsidP="00CD1883">
            <w:pPr>
              <w:rPr>
                <w:rFonts w:ascii="Times New Roman" w:hAnsi="Times New Roman" w:cs="Times New Roman"/>
              </w:rPr>
            </w:pPr>
            <w:r w:rsidRPr="007014A1">
              <w:rPr>
                <w:rFonts w:ascii="Times New Roman" w:hAnsi="Times New Roman" w:cs="Times New Roman"/>
              </w:rPr>
              <w:t xml:space="preserve">“On butter there is a specific duty of </w:t>
            </w:r>
            <w:proofErr w:type="spellStart"/>
            <w:r w:rsidRPr="007014A1">
              <w:rPr>
                <w:rFonts w:ascii="Times New Roman" w:hAnsi="Times New Roman" w:cs="Times New Roman"/>
              </w:rPr>
              <w:t>15</w:t>
            </w:r>
            <w:r w:rsidRPr="007014A1">
              <w:rPr>
                <w:rFonts w:ascii="Times New Roman" w:hAnsi="Times New Roman" w:cs="Times New Roman"/>
                <w:i/>
              </w:rPr>
              <w:t>s</w:t>
            </w:r>
            <w:proofErr w:type="spellEnd"/>
            <w:r w:rsidRPr="007014A1">
              <w:rPr>
                <w:rFonts w:ascii="Times New Roman" w:hAnsi="Times New Roman" w:cs="Times New Roman"/>
              </w:rPr>
              <w:t xml:space="preserve">. </w:t>
            </w:r>
            <w:proofErr w:type="gramStart"/>
            <w:r w:rsidRPr="007014A1">
              <w:rPr>
                <w:rFonts w:ascii="Times New Roman" w:hAnsi="Times New Roman" w:cs="Times New Roman"/>
              </w:rPr>
              <w:t>per</w:t>
            </w:r>
            <w:proofErr w:type="gramEnd"/>
            <w:r w:rsidRPr="007014A1">
              <w:rPr>
                <w:rFonts w:ascii="Times New Roman" w:hAnsi="Times New Roman" w:cs="Times New Roman"/>
              </w:rPr>
              <w:t xml:space="preserve"> cwt. and on cheese an </w:t>
            </w:r>
            <w:r w:rsidRPr="007014A1">
              <w:rPr>
                <w:rFonts w:ascii="Times New Roman" w:hAnsi="Times New Roman" w:cs="Times New Roman"/>
                <w:i/>
              </w:rPr>
              <w:t>ad valorem</w:t>
            </w:r>
            <w:r w:rsidRPr="007014A1">
              <w:rPr>
                <w:rFonts w:ascii="Times New Roman" w:hAnsi="Times New Roman" w:cs="Times New Roman"/>
              </w:rPr>
              <w:t xml:space="preserve"> </w:t>
            </w:r>
            <w:r w:rsidRPr="007014A1">
              <w:rPr>
                <w:rFonts w:ascii="Times New Roman" w:hAnsi="Times New Roman" w:cs="Times New Roman"/>
              </w:rPr>
              <w:lastRenderedPageBreak/>
              <w:t>rate of 15%.”</w:t>
            </w:r>
          </w:p>
          <w:p w:rsidR="00817EAD" w:rsidRPr="002B2B0B" w:rsidRDefault="00817EAD" w:rsidP="00CD1883">
            <w:pPr>
              <w:rPr>
                <w:rFonts w:ascii="Times New Roman" w:hAnsi="Times New Roman" w:cs="Times New Roman"/>
              </w:rPr>
            </w:pPr>
            <w:r w:rsidRPr="007014A1">
              <w:rPr>
                <w:rFonts w:ascii="Times New Roman" w:hAnsi="Times New Roman" w:cs="Times New Roman"/>
              </w:rPr>
              <w:t>The tariff revenue data reported in Cmd. 5296 (1936) suggest that import tariff revenues from foreign countries collapsed following Ottawa.</w:t>
            </w:r>
          </w:p>
        </w:tc>
      </w:tr>
      <w:tr w:rsidR="00817EAD" w:rsidRPr="002B2B0B" w:rsidTr="00CD1883">
        <w:tc>
          <w:tcPr>
            <w:tcW w:w="1145" w:type="dxa"/>
          </w:tcPr>
          <w:p w:rsidR="00817EAD" w:rsidRPr="002B2B0B" w:rsidRDefault="00817EAD" w:rsidP="00CD1883">
            <w:pPr>
              <w:rPr>
                <w:rFonts w:ascii="Times New Roman" w:hAnsi="Times New Roman" w:cs="Times New Roman"/>
              </w:rPr>
            </w:pPr>
            <w:r w:rsidRPr="002B2B0B">
              <w:rPr>
                <w:rFonts w:ascii="Times New Roman" w:hAnsi="Times New Roman" w:cs="Times New Roman"/>
              </w:rPr>
              <w:lastRenderedPageBreak/>
              <w:t>208</w:t>
            </w:r>
          </w:p>
        </w:tc>
        <w:tc>
          <w:tcPr>
            <w:tcW w:w="1793" w:type="dxa"/>
          </w:tcPr>
          <w:p w:rsidR="00817EAD" w:rsidRPr="002B2B0B" w:rsidRDefault="00817EAD" w:rsidP="00CD1883">
            <w:pPr>
              <w:rPr>
                <w:rFonts w:ascii="Times New Roman" w:hAnsi="Times New Roman" w:cs="Times New Roman"/>
              </w:rPr>
            </w:pPr>
            <w:r w:rsidRPr="002B2B0B">
              <w:rPr>
                <w:rFonts w:ascii="Times New Roman" w:hAnsi="Times New Roman" w:cs="Times New Roman"/>
              </w:rPr>
              <w:t>Fish Curing</w:t>
            </w:r>
          </w:p>
        </w:tc>
        <w:tc>
          <w:tcPr>
            <w:tcW w:w="1488" w:type="dxa"/>
            <w:shd w:val="clear" w:color="auto" w:fill="auto"/>
          </w:tcPr>
          <w:p w:rsidR="00817EAD" w:rsidRPr="002B2B0B" w:rsidRDefault="00817EAD" w:rsidP="00CD1883">
            <w:pPr>
              <w:rPr>
                <w:rFonts w:ascii="Times New Roman" w:hAnsi="Times New Roman" w:cs="Times New Roman"/>
              </w:rPr>
            </w:pPr>
            <w:r w:rsidRPr="002B2B0B">
              <w:rPr>
                <w:rFonts w:ascii="Times New Roman" w:hAnsi="Times New Roman" w:cs="Times New Roman"/>
              </w:rPr>
              <w:t>0-10%</w:t>
            </w:r>
          </w:p>
        </w:tc>
        <w:tc>
          <w:tcPr>
            <w:tcW w:w="1120" w:type="dxa"/>
            <w:shd w:val="clear" w:color="auto" w:fill="auto"/>
          </w:tcPr>
          <w:p w:rsidR="00817EAD" w:rsidRPr="002B2B0B" w:rsidRDefault="00817EAD" w:rsidP="00CD1883">
            <w:pPr>
              <w:rPr>
                <w:rFonts w:ascii="Times New Roman" w:hAnsi="Times New Roman" w:cs="Times New Roman"/>
              </w:rPr>
            </w:pPr>
            <w:r w:rsidRPr="002B2B0B">
              <w:rPr>
                <w:rFonts w:ascii="Times New Roman" w:hAnsi="Times New Roman" w:cs="Times New Roman"/>
              </w:rPr>
              <w:t>1</w:t>
            </w:r>
          </w:p>
        </w:tc>
        <w:tc>
          <w:tcPr>
            <w:tcW w:w="937" w:type="dxa"/>
            <w:shd w:val="clear" w:color="auto" w:fill="auto"/>
          </w:tcPr>
          <w:p w:rsidR="00817EAD" w:rsidRPr="002B2B0B" w:rsidRDefault="00817EAD" w:rsidP="00CD1883">
            <w:pPr>
              <w:rPr>
                <w:rFonts w:ascii="Times New Roman" w:hAnsi="Times New Roman" w:cs="Times New Roman"/>
              </w:rPr>
            </w:pPr>
            <w:r w:rsidRPr="002B2B0B">
              <w:rPr>
                <w:rFonts w:ascii="Times New Roman" w:hAnsi="Times New Roman" w:cs="Times New Roman"/>
              </w:rPr>
              <w:t>10%</w:t>
            </w:r>
          </w:p>
        </w:tc>
        <w:tc>
          <w:tcPr>
            <w:tcW w:w="7375" w:type="dxa"/>
            <w:shd w:val="clear" w:color="auto" w:fill="auto"/>
          </w:tcPr>
          <w:p w:rsidR="00817EAD" w:rsidRPr="002B2B0B" w:rsidRDefault="00817EAD" w:rsidP="00CD1883">
            <w:pPr>
              <w:rPr>
                <w:rFonts w:ascii="Times New Roman" w:hAnsi="Times New Roman" w:cs="Times New Roman"/>
              </w:rPr>
            </w:pPr>
            <w:r w:rsidRPr="002B2B0B">
              <w:rPr>
                <w:rFonts w:ascii="Times New Roman" w:hAnsi="Times New Roman" w:cs="Times New Roman"/>
              </w:rPr>
              <w:t>Cmd. 5296 (1936), Table 83 reports disaggregated revenue tariffs from cured or salted fish at 10-12% in the period 1932-5 suggesting that the 10% rate was dominant for this category.</w:t>
            </w:r>
          </w:p>
        </w:tc>
      </w:tr>
      <w:tr w:rsidR="00817EAD" w:rsidRPr="002B2B0B" w:rsidTr="00CD1883">
        <w:tc>
          <w:tcPr>
            <w:tcW w:w="1145" w:type="dxa"/>
          </w:tcPr>
          <w:p w:rsidR="00817EAD" w:rsidRPr="002B2B0B" w:rsidRDefault="00817EAD" w:rsidP="00CD1883">
            <w:pPr>
              <w:rPr>
                <w:rFonts w:ascii="Times New Roman" w:hAnsi="Times New Roman" w:cs="Times New Roman"/>
              </w:rPr>
            </w:pPr>
            <w:r w:rsidRPr="002B2B0B">
              <w:rPr>
                <w:rFonts w:ascii="Times New Roman" w:hAnsi="Times New Roman" w:cs="Times New Roman"/>
              </w:rPr>
              <w:t>209</w:t>
            </w:r>
          </w:p>
        </w:tc>
        <w:tc>
          <w:tcPr>
            <w:tcW w:w="1793" w:type="dxa"/>
          </w:tcPr>
          <w:p w:rsidR="00817EAD" w:rsidRPr="002B2B0B" w:rsidRDefault="00817EAD" w:rsidP="00CD1883">
            <w:pPr>
              <w:rPr>
                <w:rFonts w:ascii="Times New Roman" w:hAnsi="Times New Roman" w:cs="Times New Roman"/>
              </w:rPr>
            </w:pPr>
            <w:r w:rsidRPr="002B2B0B">
              <w:rPr>
                <w:rFonts w:ascii="Times New Roman" w:hAnsi="Times New Roman" w:cs="Times New Roman"/>
              </w:rPr>
              <w:t>Cattle, Dog &amp; Poultry</w:t>
            </w:r>
          </w:p>
        </w:tc>
        <w:tc>
          <w:tcPr>
            <w:tcW w:w="1488" w:type="dxa"/>
            <w:shd w:val="clear" w:color="auto" w:fill="auto"/>
          </w:tcPr>
          <w:p w:rsidR="00817EAD" w:rsidRPr="002B2B0B" w:rsidRDefault="00817EAD" w:rsidP="00CD1883">
            <w:pPr>
              <w:rPr>
                <w:rFonts w:ascii="Times New Roman" w:hAnsi="Times New Roman" w:cs="Times New Roman"/>
              </w:rPr>
            </w:pPr>
            <w:r w:rsidRPr="002B2B0B">
              <w:rPr>
                <w:rFonts w:ascii="Times New Roman" w:hAnsi="Times New Roman" w:cs="Times New Roman"/>
              </w:rPr>
              <w:t>0-10%</w:t>
            </w:r>
          </w:p>
        </w:tc>
        <w:tc>
          <w:tcPr>
            <w:tcW w:w="1120" w:type="dxa"/>
            <w:shd w:val="clear" w:color="auto" w:fill="auto"/>
          </w:tcPr>
          <w:p w:rsidR="00817EAD" w:rsidRPr="002B2B0B" w:rsidRDefault="00817EAD" w:rsidP="00CD1883">
            <w:pPr>
              <w:rPr>
                <w:rFonts w:ascii="Times New Roman" w:hAnsi="Times New Roman" w:cs="Times New Roman"/>
              </w:rPr>
            </w:pPr>
            <w:r w:rsidRPr="002B2B0B">
              <w:rPr>
                <w:rFonts w:ascii="Times New Roman" w:hAnsi="Times New Roman" w:cs="Times New Roman"/>
              </w:rPr>
              <w:t>1</w:t>
            </w:r>
          </w:p>
        </w:tc>
        <w:tc>
          <w:tcPr>
            <w:tcW w:w="937" w:type="dxa"/>
            <w:shd w:val="clear" w:color="auto" w:fill="auto"/>
          </w:tcPr>
          <w:p w:rsidR="00817EAD" w:rsidRPr="002B2B0B" w:rsidRDefault="00817EAD" w:rsidP="00CD1883">
            <w:pPr>
              <w:rPr>
                <w:rFonts w:ascii="Times New Roman" w:hAnsi="Times New Roman" w:cs="Times New Roman"/>
              </w:rPr>
            </w:pPr>
            <w:r w:rsidRPr="002B2B0B">
              <w:rPr>
                <w:rFonts w:ascii="Times New Roman" w:hAnsi="Times New Roman" w:cs="Times New Roman"/>
              </w:rPr>
              <w:t>10%</w:t>
            </w:r>
          </w:p>
        </w:tc>
        <w:tc>
          <w:tcPr>
            <w:tcW w:w="7375" w:type="dxa"/>
            <w:shd w:val="clear" w:color="auto" w:fill="auto"/>
          </w:tcPr>
          <w:p w:rsidR="00817EAD" w:rsidRPr="002B2B0B" w:rsidRDefault="00817EAD" w:rsidP="00CD1883">
            <w:pPr>
              <w:rPr>
                <w:rFonts w:ascii="Times New Roman" w:hAnsi="Times New Roman" w:cs="Times New Roman"/>
              </w:rPr>
            </w:pPr>
            <w:r w:rsidRPr="002B2B0B">
              <w:rPr>
                <w:rFonts w:ascii="Times New Roman" w:hAnsi="Times New Roman" w:cs="Times New Roman"/>
              </w:rPr>
              <w:t>There are some restrictions on the import of live animals (</w:t>
            </w:r>
            <w:proofErr w:type="spellStart"/>
            <w:r w:rsidRPr="002B2B0B">
              <w:rPr>
                <w:rFonts w:ascii="Times New Roman" w:hAnsi="Times New Roman" w:cs="Times New Roman"/>
              </w:rPr>
              <w:t>CET</w:t>
            </w:r>
            <w:proofErr w:type="spellEnd"/>
            <w:r w:rsidRPr="002B2B0B">
              <w:rPr>
                <w:rFonts w:ascii="Times New Roman" w:hAnsi="Times New Roman" w:cs="Times New Roman"/>
              </w:rPr>
              <w:t>, 1935, p. 7). Cmd. 5296 (1936), Table 83 reports disaggregated revenue tariffs from poultry and live animals at 10% for the  period 1932-5.</w:t>
            </w:r>
          </w:p>
        </w:tc>
      </w:tr>
      <w:tr w:rsidR="00817EAD" w:rsidRPr="002B2B0B" w:rsidTr="00CD1883">
        <w:tc>
          <w:tcPr>
            <w:tcW w:w="1145" w:type="dxa"/>
          </w:tcPr>
          <w:p w:rsidR="00817EAD" w:rsidRPr="002B2B0B" w:rsidRDefault="00817EAD" w:rsidP="00CD1883">
            <w:pPr>
              <w:rPr>
                <w:rFonts w:ascii="Times New Roman" w:hAnsi="Times New Roman" w:cs="Times New Roman"/>
              </w:rPr>
            </w:pPr>
            <w:r w:rsidRPr="002B2B0B">
              <w:rPr>
                <w:rFonts w:ascii="Times New Roman" w:hAnsi="Times New Roman" w:cs="Times New Roman"/>
              </w:rPr>
              <w:t>210</w:t>
            </w:r>
          </w:p>
        </w:tc>
        <w:tc>
          <w:tcPr>
            <w:tcW w:w="1793" w:type="dxa"/>
          </w:tcPr>
          <w:p w:rsidR="00817EAD" w:rsidRPr="002B2B0B" w:rsidRDefault="00817EAD" w:rsidP="00CD1883">
            <w:pPr>
              <w:rPr>
                <w:rFonts w:ascii="Times New Roman" w:hAnsi="Times New Roman" w:cs="Times New Roman"/>
              </w:rPr>
            </w:pPr>
            <w:r w:rsidRPr="002B2B0B">
              <w:rPr>
                <w:rFonts w:ascii="Times New Roman" w:hAnsi="Times New Roman" w:cs="Times New Roman"/>
              </w:rPr>
              <w:t>Ice</w:t>
            </w:r>
          </w:p>
        </w:tc>
        <w:tc>
          <w:tcPr>
            <w:tcW w:w="1488" w:type="dxa"/>
          </w:tcPr>
          <w:p w:rsidR="00817EAD" w:rsidRPr="002B2B0B" w:rsidRDefault="00817EAD" w:rsidP="00CD1883">
            <w:pPr>
              <w:rPr>
                <w:rFonts w:ascii="Times New Roman" w:hAnsi="Times New Roman" w:cs="Times New Roman"/>
              </w:rPr>
            </w:pPr>
            <w:r w:rsidRPr="002B2B0B">
              <w:rPr>
                <w:rFonts w:ascii="Times New Roman" w:hAnsi="Times New Roman" w:cs="Times New Roman"/>
              </w:rPr>
              <w:t>0-10%</w:t>
            </w:r>
          </w:p>
        </w:tc>
        <w:tc>
          <w:tcPr>
            <w:tcW w:w="1120" w:type="dxa"/>
            <w:shd w:val="clear" w:color="auto" w:fill="auto"/>
          </w:tcPr>
          <w:p w:rsidR="00817EAD" w:rsidRPr="002B2B0B" w:rsidRDefault="00817EAD" w:rsidP="00CD1883">
            <w:pPr>
              <w:rPr>
                <w:rFonts w:ascii="Times New Roman" w:hAnsi="Times New Roman" w:cs="Times New Roman"/>
              </w:rPr>
            </w:pPr>
            <w:r w:rsidRPr="002B2B0B">
              <w:rPr>
                <w:rFonts w:ascii="Times New Roman" w:hAnsi="Times New Roman" w:cs="Times New Roman"/>
              </w:rPr>
              <w:t>1</w:t>
            </w:r>
          </w:p>
        </w:tc>
        <w:tc>
          <w:tcPr>
            <w:tcW w:w="937" w:type="dxa"/>
            <w:shd w:val="clear" w:color="auto" w:fill="auto"/>
          </w:tcPr>
          <w:p w:rsidR="00817EAD" w:rsidRPr="002B2B0B" w:rsidRDefault="00817EAD" w:rsidP="00CD1883">
            <w:pPr>
              <w:rPr>
                <w:rFonts w:ascii="Times New Roman" w:hAnsi="Times New Roman" w:cs="Times New Roman"/>
              </w:rPr>
            </w:pPr>
            <w:r w:rsidRPr="002B2B0B">
              <w:rPr>
                <w:rFonts w:ascii="Times New Roman" w:hAnsi="Times New Roman" w:cs="Times New Roman"/>
              </w:rPr>
              <w:t>10%</w:t>
            </w:r>
          </w:p>
        </w:tc>
        <w:tc>
          <w:tcPr>
            <w:tcW w:w="7375" w:type="dxa"/>
            <w:shd w:val="clear" w:color="auto" w:fill="auto"/>
          </w:tcPr>
          <w:p w:rsidR="00817EAD" w:rsidRPr="002B2B0B" w:rsidRDefault="00817EAD" w:rsidP="00CD1883">
            <w:pPr>
              <w:rPr>
                <w:rFonts w:ascii="Times New Roman" w:hAnsi="Times New Roman" w:cs="Times New Roman"/>
              </w:rPr>
            </w:pPr>
            <w:r w:rsidRPr="002B2B0B">
              <w:rPr>
                <w:rFonts w:ascii="Times New Roman" w:hAnsi="Times New Roman" w:cs="Times New Roman"/>
              </w:rPr>
              <w:t>No reference to Ice in any additional rate list or in any exemption list. Hence, by deduction, the industry is assumed to have the 10% rate imposed in 1932.</w:t>
            </w:r>
          </w:p>
        </w:tc>
      </w:tr>
      <w:tr w:rsidR="00817EAD" w:rsidRPr="002B2B0B" w:rsidTr="00CD1883">
        <w:tc>
          <w:tcPr>
            <w:tcW w:w="1145" w:type="dxa"/>
          </w:tcPr>
          <w:p w:rsidR="00817EAD" w:rsidRPr="002B2B0B" w:rsidRDefault="00817EAD" w:rsidP="00CD1883">
            <w:pPr>
              <w:rPr>
                <w:rFonts w:ascii="Times New Roman" w:hAnsi="Times New Roman" w:cs="Times New Roman"/>
              </w:rPr>
            </w:pPr>
            <w:r w:rsidRPr="002B2B0B">
              <w:rPr>
                <w:rFonts w:ascii="Times New Roman" w:hAnsi="Times New Roman" w:cs="Times New Roman"/>
              </w:rPr>
              <w:t>211</w:t>
            </w:r>
          </w:p>
        </w:tc>
        <w:tc>
          <w:tcPr>
            <w:tcW w:w="1793" w:type="dxa"/>
          </w:tcPr>
          <w:p w:rsidR="00817EAD" w:rsidRPr="002B2B0B" w:rsidRDefault="00817EAD" w:rsidP="00CD1883">
            <w:pPr>
              <w:rPr>
                <w:rFonts w:ascii="Times New Roman" w:hAnsi="Times New Roman" w:cs="Times New Roman"/>
              </w:rPr>
            </w:pPr>
            <w:r w:rsidRPr="002B2B0B">
              <w:rPr>
                <w:rFonts w:ascii="Times New Roman" w:hAnsi="Times New Roman" w:cs="Times New Roman"/>
              </w:rPr>
              <w:t>Sugar &amp; Glucose</w:t>
            </w:r>
          </w:p>
        </w:tc>
        <w:tc>
          <w:tcPr>
            <w:tcW w:w="1488" w:type="dxa"/>
          </w:tcPr>
          <w:p w:rsidR="00817EAD" w:rsidRPr="002B2B0B" w:rsidRDefault="00817EAD" w:rsidP="00CD1883">
            <w:pPr>
              <w:rPr>
                <w:rFonts w:ascii="Times New Roman" w:hAnsi="Times New Roman" w:cs="Times New Roman"/>
              </w:rPr>
            </w:pPr>
            <w:r w:rsidRPr="002B2B0B">
              <w:rPr>
                <w:rFonts w:ascii="Times New Roman" w:hAnsi="Times New Roman" w:cs="Times New Roman"/>
              </w:rPr>
              <w:t>0-10%</w:t>
            </w:r>
          </w:p>
        </w:tc>
        <w:tc>
          <w:tcPr>
            <w:tcW w:w="1120" w:type="dxa"/>
          </w:tcPr>
          <w:p w:rsidR="00817EAD" w:rsidRPr="002B2B0B" w:rsidRDefault="00817EAD" w:rsidP="00CD1883">
            <w:pPr>
              <w:rPr>
                <w:rFonts w:ascii="Times New Roman" w:hAnsi="Times New Roman" w:cs="Times New Roman"/>
              </w:rPr>
            </w:pPr>
            <w:r w:rsidRPr="002B2B0B">
              <w:rPr>
                <w:rFonts w:ascii="Times New Roman" w:hAnsi="Times New Roman" w:cs="Times New Roman"/>
              </w:rPr>
              <w:t>0</w:t>
            </w:r>
          </w:p>
        </w:tc>
        <w:tc>
          <w:tcPr>
            <w:tcW w:w="937" w:type="dxa"/>
          </w:tcPr>
          <w:p w:rsidR="00817EAD" w:rsidRPr="002B2B0B" w:rsidRDefault="00817EAD" w:rsidP="00CD1883">
            <w:pPr>
              <w:rPr>
                <w:rFonts w:ascii="Times New Roman" w:hAnsi="Times New Roman" w:cs="Times New Roman"/>
              </w:rPr>
            </w:pPr>
            <w:r>
              <w:rPr>
                <w:rFonts w:ascii="Times New Roman" w:hAnsi="Times New Roman" w:cs="Times New Roman"/>
              </w:rPr>
              <w:t>Specific duties</w:t>
            </w:r>
          </w:p>
        </w:tc>
        <w:tc>
          <w:tcPr>
            <w:tcW w:w="7375" w:type="dxa"/>
          </w:tcPr>
          <w:p w:rsidR="00817EAD" w:rsidRPr="002B2B0B" w:rsidRDefault="00817EAD" w:rsidP="00CD1883">
            <w:pPr>
              <w:rPr>
                <w:rFonts w:ascii="Times New Roman" w:hAnsi="Times New Roman" w:cs="Times New Roman"/>
              </w:rPr>
            </w:pPr>
            <w:r w:rsidRPr="002B2B0B">
              <w:rPr>
                <w:rFonts w:ascii="Times New Roman" w:hAnsi="Times New Roman" w:cs="Times New Roman"/>
              </w:rPr>
              <w:t xml:space="preserve">Cmd. 5296 (1936), Table 134: Sugar faced pre-war revenue tariffs that continued with amendments into the </w:t>
            </w:r>
            <w:proofErr w:type="spellStart"/>
            <w:r w:rsidRPr="002B2B0B">
              <w:rPr>
                <w:rFonts w:ascii="Times New Roman" w:hAnsi="Times New Roman" w:cs="Times New Roman"/>
              </w:rPr>
              <w:t>1920s</w:t>
            </w:r>
            <w:proofErr w:type="spellEnd"/>
            <w:r w:rsidRPr="002B2B0B">
              <w:rPr>
                <w:rFonts w:ascii="Times New Roman" w:hAnsi="Times New Roman" w:cs="Times New Roman"/>
              </w:rPr>
              <w:t xml:space="preserve"> and </w:t>
            </w:r>
            <w:proofErr w:type="spellStart"/>
            <w:r w:rsidRPr="002B2B0B">
              <w:rPr>
                <w:rFonts w:ascii="Times New Roman" w:hAnsi="Times New Roman" w:cs="Times New Roman"/>
              </w:rPr>
              <w:t>1930s</w:t>
            </w:r>
            <w:proofErr w:type="spellEnd"/>
            <w:r w:rsidRPr="002B2B0B">
              <w:rPr>
                <w:rFonts w:ascii="Times New Roman" w:hAnsi="Times New Roman" w:cs="Times New Roman"/>
              </w:rPr>
              <w:t>.</w:t>
            </w:r>
          </w:p>
        </w:tc>
      </w:tr>
      <w:tr w:rsidR="00817EAD" w:rsidRPr="002B2B0B" w:rsidTr="00CD1883">
        <w:tc>
          <w:tcPr>
            <w:tcW w:w="1145" w:type="dxa"/>
          </w:tcPr>
          <w:p w:rsidR="00817EAD" w:rsidRPr="002B2B0B" w:rsidRDefault="00817EAD" w:rsidP="00CD1883">
            <w:pPr>
              <w:rPr>
                <w:rFonts w:ascii="Times New Roman" w:hAnsi="Times New Roman" w:cs="Times New Roman"/>
              </w:rPr>
            </w:pPr>
            <w:r w:rsidRPr="002B2B0B">
              <w:rPr>
                <w:rFonts w:ascii="Times New Roman" w:hAnsi="Times New Roman" w:cs="Times New Roman"/>
              </w:rPr>
              <w:t>212</w:t>
            </w:r>
          </w:p>
        </w:tc>
        <w:tc>
          <w:tcPr>
            <w:tcW w:w="1793" w:type="dxa"/>
          </w:tcPr>
          <w:p w:rsidR="00817EAD" w:rsidRPr="002B2B0B" w:rsidRDefault="00817EAD" w:rsidP="00CD1883">
            <w:pPr>
              <w:rPr>
                <w:rFonts w:ascii="Times New Roman" w:hAnsi="Times New Roman" w:cs="Times New Roman"/>
              </w:rPr>
            </w:pPr>
            <w:r w:rsidRPr="002B2B0B">
              <w:rPr>
                <w:rFonts w:ascii="Times New Roman" w:hAnsi="Times New Roman" w:cs="Times New Roman"/>
              </w:rPr>
              <w:t>Brewing &amp; Malting</w:t>
            </w:r>
          </w:p>
        </w:tc>
        <w:tc>
          <w:tcPr>
            <w:tcW w:w="1488" w:type="dxa"/>
          </w:tcPr>
          <w:p w:rsidR="00817EAD" w:rsidRPr="002B2B0B" w:rsidRDefault="00817EAD" w:rsidP="00CD1883">
            <w:pPr>
              <w:rPr>
                <w:rFonts w:ascii="Times New Roman" w:hAnsi="Times New Roman" w:cs="Times New Roman"/>
              </w:rPr>
            </w:pPr>
            <w:r w:rsidRPr="002B2B0B">
              <w:rPr>
                <w:rFonts w:ascii="Times New Roman" w:hAnsi="Times New Roman" w:cs="Times New Roman"/>
              </w:rPr>
              <w:t>0-10%</w:t>
            </w:r>
          </w:p>
        </w:tc>
        <w:tc>
          <w:tcPr>
            <w:tcW w:w="1120" w:type="dxa"/>
          </w:tcPr>
          <w:p w:rsidR="00817EAD" w:rsidRPr="002B2B0B" w:rsidRDefault="00817EAD" w:rsidP="00CD1883">
            <w:pPr>
              <w:rPr>
                <w:rFonts w:ascii="Times New Roman" w:hAnsi="Times New Roman" w:cs="Times New Roman"/>
              </w:rPr>
            </w:pPr>
            <w:r w:rsidRPr="002B2B0B">
              <w:rPr>
                <w:rFonts w:ascii="Times New Roman" w:hAnsi="Times New Roman" w:cs="Times New Roman"/>
              </w:rPr>
              <w:t>0</w:t>
            </w:r>
          </w:p>
        </w:tc>
        <w:tc>
          <w:tcPr>
            <w:tcW w:w="937" w:type="dxa"/>
          </w:tcPr>
          <w:p w:rsidR="00817EAD" w:rsidRPr="002B2B0B" w:rsidRDefault="00817EAD" w:rsidP="00CD1883">
            <w:pPr>
              <w:rPr>
                <w:rFonts w:ascii="Times New Roman" w:hAnsi="Times New Roman" w:cs="Times New Roman"/>
              </w:rPr>
            </w:pPr>
            <w:r>
              <w:rPr>
                <w:rFonts w:ascii="Times New Roman" w:hAnsi="Times New Roman" w:cs="Times New Roman"/>
              </w:rPr>
              <w:t>Specific duties</w:t>
            </w:r>
          </w:p>
        </w:tc>
        <w:tc>
          <w:tcPr>
            <w:tcW w:w="7375" w:type="dxa"/>
          </w:tcPr>
          <w:p w:rsidR="00817EAD" w:rsidRPr="002B2B0B" w:rsidRDefault="00817EAD" w:rsidP="00CD1883">
            <w:pPr>
              <w:rPr>
                <w:rFonts w:ascii="Times New Roman" w:hAnsi="Times New Roman" w:cs="Times New Roman"/>
              </w:rPr>
            </w:pPr>
            <w:r w:rsidRPr="002B2B0B">
              <w:rPr>
                <w:rFonts w:ascii="Times New Roman" w:hAnsi="Times New Roman" w:cs="Times New Roman"/>
              </w:rPr>
              <w:t xml:space="preserve">Cmd. 5296 (1936), Table 134 lists the pre-war specific duties affecting this industry together with the amendments during the </w:t>
            </w:r>
            <w:proofErr w:type="spellStart"/>
            <w:r w:rsidRPr="002B2B0B">
              <w:rPr>
                <w:rFonts w:ascii="Times New Roman" w:hAnsi="Times New Roman" w:cs="Times New Roman"/>
              </w:rPr>
              <w:t>1920s</w:t>
            </w:r>
            <w:proofErr w:type="spellEnd"/>
            <w:r w:rsidRPr="002B2B0B">
              <w:rPr>
                <w:rFonts w:ascii="Times New Roman" w:hAnsi="Times New Roman" w:cs="Times New Roman"/>
              </w:rPr>
              <w:t xml:space="preserve"> and </w:t>
            </w:r>
            <w:proofErr w:type="spellStart"/>
            <w:r w:rsidRPr="002B2B0B">
              <w:rPr>
                <w:rFonts w:ascii="Times New Roman" w:hAnsi="Times New Roman" w:cs="Times New Roman"/>
              </w:rPr>
              <w:t>1930s</w:t>
            </w:r>
            <w:proofErr w:type="spellEnd"/>
            <w:r w:rsidRPr="002B2B0B">
              <w:rPr>
                <w:rFonts w:ascii="Times New Roman" w:hAnsi="Times New Roman" w:cs="Times New Roman"/>
              </w:rPr>
              <w:t>.</w:t>
            </w:r>
          </w:p>
        </w:tc>
      </w:tr>
      <w:tr w:rsidR="00817EAD" w:rsidRPr="002B2B0B" w:rsidTr="00CD1883">
        <w:tc>
          <w:tcPr>
            <w:tcW w:w="1145" w:type="dxa"/>
          </w:tcPr>
          <w:p w:rsidR="00817EAD" w:rsidRPr="002B2B0B" w:rsidRDefault="00817EAD" w:rsidP="00CD1883">
            <w:pPr>
              <w:rPr>
                <w:rFonts w:ascii="Times New Roman" w:hAnsi="Times New Roman" w:cs="Times New Roman"/>
              </w:rPr>
            </w:pPr>
            <w:r w:rsidRPr="002B2B0B">
              <w:rPr>
                <w:rFonts w:ascii="Times New Roman" w:hAnsi="Times New Roman" w:cs="Times New Roman"/>
              </w:rPr>
              <w:t>213</w:t>
            </w:r>
          </w:p>
        </w:tc>
        <w:tc>
          <w:tcPr>
            <w:tcW w:w="1793" w:type="dxa"/>
          </w:tcPr>
          <w:p w:rsidR="00817EAD" w:rsidRPr="002B2B0B" w:rsidRDefault="00817EAD" w:rsidP="00CD1883">
            <w:pPr>
              <w:rPr>
                <w:rFonts w:ascii="Times New Roman" w:hAnsi="Times New Roman" w:cs="Times New Roman"/>
              </w:rPr>
            </w:pPr>
            <w:r w:rsidRPr="002B2B0B">
              <w:rPr>
                <w:rFonts w:ascii="Times New Roman" w:hAnsi="Times New Roman" w:cs="Times New Roman"/>
              </w:rPr>
              <w:t>Spirit Rectifying etc.</w:t>
            </w:r>
          </w:p>
        </w:tc>
        <w:tc>
          <w:tcPr>
            <w:tcW w:w="1488" w:type="dxa"/>
          </w:tcPr>
          <w:p w:rsidR="00817EAD" w:rsidRPr="002B2B0B" w:rsidRDefault="00817EAD" w:rsidP="00CD1883">
            <w:pPr>
              <w:rPr>
                <w:rFonts w:ascii="Times New Roman" w:hAnsi="Times New Roman" w:cs="Times New Roman"/>
              </w:rPr>
            </w:pPr>
            <w:r w:rsidRPr="002B2B0B">
              <w:rPr>
                <w:rFonts w:ascii="Times New Roman" w:hAnsi="Times New Roman" w:cs="Times New Roman"/>
              </w:rPr>
              <w:t>0-10%</w:t>
            </w:r>
          </w:p>
        </w:tc>
        <w:tc>
          <w:tcPr>
            <w:tcW w:w="1120" w:type="dxa"/>
          </w:tcPr>
          <w:p w:rsidR="00817EAD" w:rsidRPr="002B2B0B" w:rsidRDefault="00817EAD" w:rsidP="00CD1883">
            <w:pPr>
              <w:rPr>
                <w:rFonts w:ascii="Times New Roman" w:hAnsi="Times New Roman" w:cs="Times New Roman"/>
              </w:rPr>
            </w:pPr>
            <w:r w:rsidRPr="002B2B0B">
              <w:rPr>
                <w:rFonts w:ascii="Times New Roman" w:hAnsi="Times New Roman" w:cs="Times New Roman"/>
              </w:rPr>
              <w:t>0</w:t>
            </w:r>
          </w:p>
        </w:tc>
        <w:tc>
          <w:tcPr>
            <w:tcW w:w="937" w:type="dxa"/>
          </w:tcPr>
          <w:p w:rsidR="00817EAD" w:rsidRPr="002B2B0B" w:rsidRDefault="00817EAD" w:rsidP="00CD1883">
            <w:pPr>
              <w:rPr>
                <w:rFonts w:ascii="Times New Roman" w:hAnsi="Times New Roman" w:cs="Times New Roman"/>
              </w:rPr>
            </w:pPr>
            <w:r>
              <w:rPr>
                <w:rFonts w:ascii="Times New Roman" w:hAnsi="Times New Roman" w:cs="Times New Roman"/>
              </w:rPr>
              <w:t>Specific duties</w:t>
            </w:r>
          </w:p>
        </w:tc>
        <w:tc>
          <w:tcPr>
            <w:tcW w:w="7375" w:type="dxa"/>
          </w:tcPr>
          <w:p w:rsidR="00817EAD" w:rsidRPr="002B2B0B" w:rsidRDefault="00817EAD" w:rsidP="00CD1883">
            <w:pPr>
              <w:rPr>
                <w:rFonts w:ascii="Times New Roman" w:hAnsi="Times New Roman" w:cs="Times New Roman"/>
              </w:rPr>
            </w:pPr>
            <w:r w:rsidRPr="002B2B0B">
              <w:rPr>
                <w:rFonts w:ascii="Times New Roman" w:hAnsi="Times New Roman" w:cs="Times New Roman"/>
              </w:rPr>
              <w:t xml:space="preserve">Cmd. 5296 (1936), Table 134 lists the pre-war specific duties affecting this industry together with the amendments during the </w:t>
            </w:r>
            <w:proofErr w:type="spellStart"/>
            <w:r w:rsidRPr="002B2B0B">
              <w:rPr>
                <w:rFonts w:ascii="Times New Roman" w:hAnsi="Times New Roman" w:cs="Times New Roman"/>
              </w:rPr>
              <w:t>1920s</w:t>
            </w:r>
            <w:proofErr w:type="spellEnd"/>
            <w:r w:rsidRPr="002B2B0B">
              <w:rPr>
                <w:rFonts w:ascii="Times New Roman" w:hAnsi="Times New Roman" w:cs="Times New Roman"/>
              </w:rPr>
              <w:t xml:space="preserve"> and </w:t>
            </w:r>
            <w:proofErr w:type="spellStart"/>
            <w:r w:rsidRPr="002B2B0B">
              <w:rPr>
                <w:rFonts w:ascii="Times New Roman" w:hAnsi="Times New Roman" w:cs="Times New Roman"/>
              </w:rPr>
              <w:t>1930s</w:t>
            </w:r>
            <w:proofErr w:type="spellEnd"/>
            <w:r w:rsidRPr="002B2B0B">
              <w:rPr>
                <w:rFonts w:ascii="Times New Roman" w:hAnsi="Times New Roman" w:cs="Times New Roman"/>
              </w:rPr>
              <w:t>.</w:t>
            </w:r>
          </w:p>
          <w:p w:rsidR="00817EAD" w:rsidRPr="002B2B0B" w:rsidRDefault="00817EAD" w:rsidP="00CD1883">
            <w:pPr>
              <w:rPr>
                <w:rFonts w:ascii="Times New Roman" w:hAnsi="Times New Roman" w:cs="Times New Roman"/>
              </w:rPr>
            </w:pPr>
            <w:proofErr w:type="spellStart"/>
            <w:r w:rsidRPr="002B2B0B">
              <w:rPr>
                <w:rFonts w:ascii="Times New Roman" w:hAnsi="Times New Roman" w:cs="Times New Roman"/>
              </w:rPr>
              <w:t>NIESR</w:t>
            </w:r>
            <w:proofErr w:type="spellEnd"/>
            <w:r w:rsidRPr="002B2B0B">
              <w:rPr>
                <w:rFonts w:ascii="Times New Roman" w:hAnsi="Times New Roman" w:cs="Times New Roman"/>
              </w:rPr>
              <w:t xml:space="preserve"> (1945, p. 49):</w:t>
            </w:r>
          </w:p>
          <w:p w:rsidR="00817EAD" w:rsidRPr="002B2B0B" w:rsidRDefault="00817EAD" w:rsidP="00CD1883">
            <w:pPr>
              <w:rPr>
                <w:rFonts w:ascii="Times New Roman" w:hAnsi="Times New Roman" w:cs="Times New Roman"/>
              </w:rPr>
            </w:pPr>
            <w:r w:rsidRPr="002B2B0B">
              <w:rPr>
                <w:rFonts w:ascii="Times New Roman" w:hAnsi="Times New Roman" w:cs="Times New Roman"/>
              </w:rPr>
              <w:t xml:space="preserve">“There are specific duties […] on the following spirits when imported in cask after having been warehoused for three years or more: brandy and rum, sweetened and unsweetened liquors, cordials and mixtures, imitation rum, Geneva, </w:t>
            </w:r>
            <w:proofErr w:type="spellStart"/>
            <w:r w:rsidRPr="002B2B0B">
              <w:rPr>
                <w:rFonts w:ascii="Times New Roman" w:hAnsi="Times New Roman" w:cs="Times New Roman"/>
              </w:rPr>
              <w:t>naptha</w:t>
            </w:r>
            <w:proofErr w:type="spellEnd"/>
            <w:r w:rsidRPr="002B2B0B">
              <w:rPr>
                <w:rFonts w:ascii="Times New Roman" w:hAnsi="Times New Roman" w:cs="Times New Roman"/>
              </w:rPr>
              <w:t>, and methyl alcohol.”</w:t>
            </w:r>
          </w:p>
        </w:tc>
      </w:tr>
      <w:tr w:rsidR="00817EAD" w:rsidRPr="002B2B0B" w:rsidTr="00CD1883">
        <w:tc>
          <w:tcPr>
            <w:tcW w:w="1145" w:type="dxa"/>
          </w:tcPr>
          <w:p w:rsidR="00817EAD" w:rsidRPr="002B2B0B" w:rsidRDefault="00817EAD" w:rsidP="00CD1883">
            <w:pPr>
              <w:rPr>
                <w:rFonts w:ascii="Times New Roman" w:hAnsi="Times New Roman" w:cs="Times New Roman"/>
              </w:rPr>
            </w:pPr>
            <w:r w:rsidRPr="002B2B0B">
              <w:rPr>
                <w:rFonts w:ascii="Times New Roman" w:hAnsi="Times New Roman" w:cs="Times New Roman"/>
              </w:rPr>
              <w:t>214</w:t>
            </w:r>
          </w:p>
        </w:tc>
        <w:tc>
          <w:tcPr>
            <w:tcW w:w="1793" w:type="dxa"/>
          </w:tcPr>
          <w:p w:rsidR="00817EAD" w:rsidRPr="002B2B0B" w:rsidRDefault="00817EAD" w:rsidP="00CD1883">
            <w:pPr>
              <w:rPr>
                <w:rFonts w:ascii="Times New Roman" w:hAnsi="Times New Roman" w:cs="Times New Roman"/>
              </w:rPr>
            </w:pPr>
            <w:r w:rsidRPr="002B2B0B">
              <w:rPr>
                <w:rFonts w:ascii="Times New Roman" w:hAnsi="Times New Roman" w:cs="Times New Roman"/>
              </w:rPr>
              <w:t>Wholesale Bottling</w:t>
            </w:r>
          </w:p>
        </w:tc>
        <w:tc>
          <w:tcPr>
            <w:tcW w:w="1488" w:type="dxa"/>
          </w:tcPr>
          <w:p w:rsidR="00817EAD" w:rsidRPr="002B2B0B" w:rsidRDefault="00817EAD" w:rsidP="00CD1883">
            <w:pPr>
              <w:rPr>
                <w:rFonts w:ascii="Times New Roman" w:hAnsi="Times New Roman" w:cs="Times New Roman"/>
              </w:rPr>
            </w:pPr>
            <w:r w:rsidRPr="002B2B0B">
              <w:rPr>
                <w:rFonts w:ascii="Times New Roman" w:hAnsi="Times New Roman" w:cs="Times New Roman"/>
              </w:rPr>
              <w:t>0-10%</w:t>
            </w:r>
          </w:p>
        </w:tc>
        <w:tc>
          <w:tcPr>
            <w:tcW w:w="1120" w:type="dxa"/>
          </w:tcPr>
          <w:p w:rsidR="00817EAD" w:rsidRPr="002B2B0B" w:rsidRDefault="00817EAD" w:rsidP="00CD1883">
            <w:pPr>
              <w:rPr>
                <w:rFonts w:ascii="Times New Roman" w:hAnsi="Times New Roman" w:cs="Times New Roman"/>
              </w:rPr>
            </w:pPr>
            <w:r w:rsidRPr="002B2B0B">
              <w:rPr>
                <w:rFonts w:ascii="Times New Roman" w:hAnsi="Times New Roman" w:cs="Times New Roman"/>
              </w:rPr>
              <w:t>1</w:t>
            </w:r>
          </w:p>
        </w:tc>
        <w:tc>
          <w:tcPr>
            <w:tcW w:w="937" w:type="dxa"/>
          </w:tcPr>
          <w:p w:rsidR="00817EAD" w:rsidRPr="002B2B0B" w:rsidRDefault="00817EAD" w:rsidP="00CD1883">
            <w:pPr>
              <w:rPr>
                <w:rFonts w:ascii="Times New Roman" w:hAnsi="Times New Roman" w:cs="Times New Roman"/>
              </w:rPr>
            </w:pPr>
            <w:r w:rsidRPr="002B2B0B">
              <w:rPr>
                <w:rFonts w:ascii="Times New Roman" w:hAnsi="Times New Roman" w:cs="Times New Roman"/>
              </w:rPr>
              <w:t>20%</w:t>
            </w:r>
          </w:p>
        </w:tc>
        <w:tc>
          <w:tcPr>
            <w:tcW w:w="7375" w:type="dxa"/>
          </w:tcPr>
          <w:p w:rsidR="00817EAD" w:rsidRPr="002B2B0B" w:rsidRDefault="00817EAD" w:rsidP="00CD1883">
            <w:pPr>
              <w:rPr>
                <w:rFonts w:ascii="Times New Roman" w:hAnsi="Times New Roman" w:cs="Times New Roman"/>
              </w:rPr>
            </w:pPr>
            <w:proofErr w:type="spellStart"/>
            <w:r w:rsidRPr="002B2B0B">
              <w:rPr>
                <w:rFonts w:ascii="Times New Roman" w:hAnsi="Times New Roman" w:cs="Times New Roman"/>
              </w:rPr>
              <w:t>IDAC</w:t>
            </w:r>
            <w:proofErr w:type="spellEnd"/>
            <w:r w:rsidRPr="002B2B0B">
              <w:rPr>
                <w:rFonts w:ascii="Times New Roman" w:hAnsi="Times New Roman" w:cs="Times New Roman"/>
              </w:rPr>
              <w:t xml:space="preserve"> (</w:t>
            </w:r>
            <w:proofErr w:type="spellStart"/>
            <w:r w:rsidRPr="002B2B0B">
              <w:rPr>
                <w:rFonts w:ascii="Times New Roman" w:hAnsi="Times New Roman" w:cs="Times New Roman"/>
              </w:rPr>
              <w:t>1932b</w:t>
            </w:r>
            <w:proofErr w:type="spellEnd"/>
            <w:r w:rsidRPr="002B2B0B">
              <w:rPr>
                <w:rFonts w:ascii="Times New Roman" w:hAnsi="Times New Roman" w:cs="Times New Roman"/>
              </w:rPr>
              <w:t xml:space="preserve">, p. 5) and </w:t>
            </w:r>
            <w:proofErr w:type="spellStart"/>
            <w:r w:rsidRPr="002B2B0B">
              <w:rPr>
                <w:rFonts w:ascii="Times New Roman" w:hAnsi="Times New Roman" w:cs="Times New Roman"/>
              </w:rPr>
              <w:t>CET</w:t>
            </w:r>
            <w:proofErr w:type="spellEnd"/>
            <w:r w:rsidRPr="002B2B0B">
              <w:rPr>
                <w:rFonts w:ascii="Times New Roman" w:hAnsi="Times New Roman" w:cs="Times New Roman"/>
              </w:rPr>
              <w:t xml:space="preserve"> (1935, p. 33).</w:t>
            </w:r>
          </w:p>
          <w:p w:rsidR="00817EAD" w:rsidRPr="002B2B0B" w:rsidRDefault="00817EAD" w:rsidP="00CD1883">
            <w:pPr>
              <w:rPr>
                <w:rFonts w:ascii="Times New Roman" w:hAnsi="Times New Roman" w:cs="Times New Roman"/>
              </w:rPr>
            </w:pPr>
            <w:r w:rsidRPr="002B2B0B">
              <w:rPr>
                <w:rFonts w:ascii="Times New Roman" w:hAnsi="Times New Roman" w:cs="Times New Roman"/>
              </w:rPr>
              <w:t>Hutchison (1965, pp. 176-177)  reports an additional tariff for:</w:t>
            </w:r>
          </w:p>
          <w:p w:rsidR="00817EAD" w:rsidRPr="002B2B0B" w:rsidRDefault="00817EAD" w:rsidP="00CD1883">
            <w:pPr>
              <w:rPr>
                <w:rFonts w:ascii="Times New Roman" w:hAnsi="Times New Roman" w:cs="Times New Roman"/>
              </w:rPr>
            </w:pPr>
            <w:r w:rsidRPr="002B2B0B">
              <w:rPr>
                <w:rFonts w:ascii="Times New Roman" w:hAnsi="Times New Roman" w:cs="Times New Roman"/>
              </w:rPr>
              <w:t>“Glass bottles and glass jars, including glass stoppers, but not including scientific glassware.”</w:t>
            </w:r>
          </w:p>
        </w:tc>
      </w:tr>
      <w:tr w:rsidR="00817EAD" w:rsidRPr="002B2B0B" w:rsidTr="00CD1883">
        <w:tc>
          <w:tcPr>
            <w:tcW w:w="1145" w:type="dxa"/>
          </w:tcPr>
          <w:p w:rsidR="00817EAD" w:rsidRPr="002B2B0B" w:rsidRDefault="00817EAD" w:rsidP="00CD1883">
            <w:pPr>
              <w:rPr>
                <w:rFonts w:ascii="Times New Roman" w:hAnsi="Times New Roman" w:cs="Times New Roman"/>
              </w:rPr>
            </w:pPr>
            <w:r w:rsidRPr="002B2B0B">
              <w:rPr>
                <w:rFonts w:ascii="Times New Roman" w:hAnsi="Times New Roman" w:cs="Times New Roman"/>
              </w:rPr>
              <w:t>215</w:t>
            </w:r>
          </w:p>
        </w:tc>
        <w:tc>
          <w:tcPr>
            <w:tcW w:w="1793" w:type="dxa"/>
          </w:tcPr>
          <w:p w:rsidR="00817EAD" w:rsidRPr="002B2B0B" w:rsidRDefault="00817EAD" w:rsidP="00CD1883">
            <w:pPr>
              <w:rPr>
                <w:rFonts w:ascii="Times New Roman" w:hAnsi="Times New Roman" w:cs="Times New Roman"/>
              </w:rPr>
            </w:pPr>
            <w:proofErr w:type="spellStart"/>
            <w:r w:rsidRPr="002B2B0B">
              <w:rPr>
                <w:rFonts w:ascii="Times New Roman" w:hAnsi="Times New Roman" w:cs="Times New Roman"/>
              </w:rPr>
              <w:t>Aeriated</w:t>
            </w:r>
            <w:proofErr w:type="spellEnd"/>
            <w:r w:rsidRPr="002B2B0B">
              <w:rPr>
                <w:rFonts w:ascii="Times New Roman" w:hAnsi="Times New Roman" w:cs="Times New Roman"/>
              </w:rPr>
              <w:t xml:space="preserve"> Water etc.</w:t>
            </w:r>
          </w:p>
        </w:tc>
        <w:tc>
          <w:tcPr>
            <w:tcW w:w="1488" w:type="dxa"/>
          </w:tcPr>
          <w:p w:rsidR="00817EAD" w:rsidRPr="002B2B0B" w:rsidRDefault="00817EAD" w:rsidP="00CD1883">
            <w:pPr>
              <w:rPr>
                <w:rFonts w:ascii="Times New Roman" w:hAnsi="Times New Roman" w:cs="Times New Roman"/>
              </w:rPr>
            </w:pPr>
            <w:r w:rsidRPr="002B2B0B">
              <w:rPr>
                <w:rFonts w:ascii="Times New Roman" w:hAnsi="Times New Roman" w:cs="Times New Roman"/>
              </w:rPr>
              <w:t>0-10%</w:t>
            </w:r>
          </w:p>
        </w:tc>
        <w:tc>
          <w:tcPr>
            <w:tcW w:w="1120" w:type="dxa"/>
            <w:shd w:val="clear" w:color="auto" w:fill="auto"/>
          </w:tcPr>
          <w:p w:rsidR="00817EAD" w:rsidRPr="002B2B0B" w:rsidRDefault="00817EAD" w:rsidP="00CD1883">
            <w:pPr>
              <w:rPr>
                <w:rFonts w:ascii="Times New Roman" w:hAnsi="Times New Roman" w:cs="Times New Roman"/>
              </w:rPr>
            </w:pPr>
            <w:r w:rsidRPr="002B2B0B">
              <w:rPr>
                <w:rFonts w:ascii="Times New Roman" w:hAnsi="Times New Roman" w:cs="Times New Roman"/>
              </w:rPr>
              <w:t>0</w:t>
            </w:r>
          </w:p>
        </w:tc>
        <w:tc>
          <w:tcPr>
            <w:tcW w:w="937" w:type="dxa"/>
            <w:shd w:val="clear" w:color="auto" w:fill="auto"/>
          </w:tcPr>
          <w:p w:rsidR="00817EAD" w:rsidRPr="002B2B0B" w:rsidRDefault="00817EAD" w:rsidP="00CD1883">
            <w:pPr>
              <w:rPr>
                <w:rFonts w:ascii="Times New Roman" w:hAnsi="Times New Roman" w:cs="Times New Roman"/>
              </w:rPr>
            </w:pPr>
            <w:r>
              <w:rPr>
                <w:rFonts w:ascii="Times New Roman" w:hAnsi="Times New Roman" w:cs="Times New Roman"/>
              </w:rPr>
              <w:t>Specific duties</w:t>
            </w:r>
          </w:p>
        </w:tc>
        <w:tc>
          <w:tcPr>
            <w:tcW w:w="7375" w:type="dxa"/>
            <w:shd w:val="clear" w:color="auto" w:fill="auto"/>
          </w:tcPr>
          <w:p w:rsidR="00817EAD" w:rsidRPr="002B2B0B" w:rsidRDefault="00817EAD" w:rsidP="00CD1883">
            <w:pPr>
              <w:rPr>
                <w:rFonts w:ascii="Times New Roman" w:hAnsi="Times New Roman" w:cs="Times New Roman"/>
              </w:rPr>
            </w:pPr>
            <w:r w:rsidRPr="002B2B0B">
              <w:rPr>
                <w:rFonts w:ascii="Times New Roman" w:hAnsi="Times New Roman" w:cs="Times New Roman"/>
              </w:rPr>
              <w:t>(</w:t>
            </w:r>
            <w:proofErr w:type="spellStart"/>
            <w:r w:rsidRPr="002B2B0B">
              <w:rPr>
                <w:rFonts w:ascii="Times New Roman" w:hAnsi="Times New Roman" w:cs="Times New Roman"/>
              </w:rPr>
              <w:t>CET</w:t>
            </w:r>
            <w:proofErr w:type="spellEnd"/>
            <w:r w:rsidRPr="002B2B0B">
              <w:rPr>
                <w:rFonts w:ascii="Times New Roman" w:hAnsi="Times New Roman" w:cs="Times New Roman"/>
              </w:rPr>
              <w:t xml:space="preserve">, 1935, p. 222) mentions </w:t>
            </w:r>
            <w:r>
              <w:rPr>
                <w:rFonts w:ascii="Times New Roman" w:hAnsi="Times New Roman" w:cs="Times New Roman"/>
              </w:rPr>
              <w:t>t</w:t>
            </w:r>
            <w:r w:rsidRPr="002B2B0B">
              <w:rPr>
                <w:rFonts w:ascii="Times New Roman" w:hAnsi="Times New Roman" w:cs="Times New Roman"/>
              </w:rPr>
              <w:t>able water as being subject to a specific duty.</w:t>
            </w:r>
          </w:p>
          <w:p w:rsidR="00817EAD" w:rsidRPr="002B2B0B" w:rsidRDefault="00817EAD" w:rsidP="00CD1883">
            <w:pPr>
              <w:rPr>
                <w:rFonts w:ascii="Times New Roman" w:hAnsi="Times New Roman" w:cs="Times New Roman"/>
              </w:rPr>
            </w:pPr>
            <w:r w:rsidRPr="002B2B0B">
              <w:rPr>
                <w:rFonts w:ascii="Times New Roman" w:hAnsi="Times New Roman" w:cs="Times New Roman"/>
              </w:rPr>
              <w:t xml:space="preserve">Cmd. 5296 (1936), Table 134 notes a specific duty of </w:t>
            </w:r>
            <w:proofErr w:type="spellStart"/>
            <w:r w:rsidRPr="002B2B0B">
              <w:rPr>
                <w:rFonts w:ascii="Times New Roman" w:hAnsi="Times New Roman" w:cs="Times New Roman"/>
              </w:rPr>
              <w:t>8d</w:t>
            </w:r>
            <w:proofErr w:type="spellEnd"/>
            <w:r w:rsidRPr="002B2B0B">
              <w:rPr>
                <w:rFonts w:ascii="Times New Roman" w:hAnsi="Times New Roman" w:cs="Times New Roman"/>
              </w:rPr>
              <w:t xml:space="preserve">  per gallon introduced on 1</w:t>
            </w:r>
            <w:r w:rsidRPr="002B2B0B">
              <w:rPr>
                <w:rFonts w:ascii="Times New Roman" w:hAnsi="Times New Roman" w:cs="Times New Roman"/>
                <w:vertAlign w:val="superscript"/>
              </w:rPr>
              <w:t>st</w:t>
            </w:r>
            <w:r w:rsidRPr="002B2B0B">
              <w:rPr>
                <w:rFonts w:ascii="Times New Roman" w:hAnsi="Times New Roman" w:cs="Times New Roman"/>
              </w:rPr>
              <w:t xml:space="preserve"> May 1916 and cont</w:t>
            </w:r>
            <w:r>
              <w:rPr>
                <w:rFonts w:ascii="Times New Roman" w:hAnsi="Times New Roman" w:cs="Times New Roman"/>
              </w:rPr>
              <w:t xml:space="preserve">inued into the </w:t>
            </w:r>
            <w:proofErr w:type="spellStart"/>
            <w:r>
              <w:rPr>
                <w:rFonts w:ascii="Times New Roman" w:hAnsi="Times New Roman" w:cs="Times New Roman"/>
              </w:rPr>
              <w:t>1920s</w:t>
            </w:r>
            <w:proofErr w:type="spellEnd"/>
            <w:r>
              <w:rPr>
                <w:rFonts w:ascii="Times New Roman" w:hAnsi="Times New Roman" w:cs="Times New Roman"/>
              </w:rPr>
              <w:t xml:space="preserve"> and </w:t>
            </w:r>
            <w:proofErr w:type="spellStart"/>
            <w:r>
              <w:rPr>
                <w:rFonts w:ascii="Times New Roman" w:hAnsi="Times New Roman" w:cs="Times New Roman"/>
              </w:rPr>
              <w:t>1930s</w:t>
            </w:r>
            <w:proofErr w:type="spellEnd"/>
            <w:r>
              <w:rPr>
                <w:rFonts w:ascii="Times New Roman" w:hAnsi="Times New Roman" w:cs="Times New Roman"/>
              </w:rPr>
              <w:t>.</w:t>
            </w:r>
          </w:p>
        </w:tc>
      </w:tr>
      <w:tr w:rsidR="00817EAD" w:rsidRPr="002B2B0B" w:rsidTr="00CD1883">
        <w:tc>
          <w:tcPr>
            <w:tcW w:w="1145" w:type="dxa"/>
          </w:tcPr>
          <w:p w:rsidR="00817EAD" w:rsidRPr="002B2B0B" w:rsidRDefault="00817EAD" w:rsidP="00CD1883">
            <w:pPr>
              <w:rPr>
                <w:rFonts w:ascii="Times New Roman" w:hAnsi="Times New Roman" w:cs="Times New Roman"/>
              </w:rPr>
            </w:pPr>
            <w:r w:rsidRPr="002B2B0B">
              <w:rPr>
                <w:rFonts w:ascii="Times New Roman" w:hAnsi="Times New Roman" w:cs="Times New Roman"/>
              </w:rPr>
              <w:t>216</w:t>
            </w:r>
          </w:p>
        </w:tc>
        <w:tc>
          <w:tcPr>
            <w:tcW w:w="1793" w:type="dxa"/>
          </w:tcPr>
          <w:p w:rsidR="00817EAD" w:rsidRPr="002B2B0B" w:rsidRDefault="00817EAD" w:rsidP="00CD1883">
            <w:pPr>
              <w:rPr>
                <w:rFonts w:ascii="Times New Roman" w:hAnsi="Times New Roman" w:cs="Times New Roman"/>
              </w:rPr>
            </w:pPr>
            <w:r w:rsidRPr="002B2B0B">
              <w:rPr>
                <w:rFonts w:ascii="Times New Roman" w:hAnsi="Times New Roman" w:cs="Times New Roman"/>
              </w:rPr>
              <w:t>Spirit Distilling</w:t>
            </w:r>
          </w:p>
        </w:tc>
        <w:tc>
          <w:tcPr>
            <w:tcW w:w="1488" w:type="dxa"/>
          </w:tcPr>
          <w:p w:rsidR="00817EAD" w:rsidRPr="002B2B0B" w:rsidRDefault="00817EAD" w:rsidP="00CD1883">
            <w:pPr>
              <w:rPr>
                <w:rFonts w:ascii="Times New Roman" w:hAnsi="Times New Roman" w:cs="Times New Roman"/>
              </w:rPr>
            </w:pPr>
            <w:r w:rsidRPr="002B2B0B">
              <w:rPr>
                <w:rFonts w:ascii="Times New Roman" w:hAnsi="Times New Roman" w:cs="Times New Roman"/>
              </w:rPr>
              <w:t>0-10%</w:t>
            </w:r>
          </w:p>
        </w:tc>
        <w:tc>
          <w:tcPr>
            <w:tcW w:w="1120" w:type="dxa"/>
          </w:tcPr>
          <w:p w:rsidR="00817EAD" w:rsidRPr="002B2B0B" w:rsidRDefault="00817EAD" w:rsidP="00CD1883">
            <w:pPr>
              <w:rPr>
                <w:rFonts w:ascii="Times New Roman" w:hAnsi="Times New Roman" w:cs="Times New Roman"/>
              </w:rPr>
            </w:pPr>
            <w:r w:rsidRPr="002B2B0B">
              <w:rPr>
                <w:rFonts w:ascii="Times New Roman" w:hAnsi="Times New Roman" w:cs="Times New Roman"/>
              </w:rPr>
              <w:t>0</w:t>
            </w:r>
          </w:p>
        </w:tc>
        <w:tc>
          <w:tcPr>
            <w:tcW w:w="937" w:type="dxa"/>
          </w:tcPr>
          <w:p w:rsidR="00817EAD" w:rsidRPr="002B2B0B" w:rsidRDefault="00817EAD" w:rsidP="00CD1883">
            <w:pPr>
              <w:rPr>
                <w:rFonts w:ascii="Times New Roman" w:hAnsi="Times New Roman" w:cs="Times New Roman"/>
              </w:rPr>
            </w:pPr>
            <w:r>
              <w:rPr>
                <w:rFonts w:ascii="Times New Roman" w:hAnsi="Times New Roman" w:cs="Times New Roman"/>
              </w:rPr>
              <w:t>Specific duties</w:t>
            </w:r>
          </w:p>
        </w:tc>
        <w:tc>
          <w:tcPr>
            <w:tcW w:w="7375" w:type="dxa"/>
          </w:tcPr>
          <w:p w:rsidR="00817EAD" w:rsidRPr="002B2B0B" w:rsidRDefault="00817EAD" w:rsidP="00CD1883">
            <w:pPr>
              <w:rPr>
                <w:rFonts w:ascii="Times New Roman" w:hAnsi="Times New Roman" w:cs="Times New Roman"/>
              </w:rPr>
            </w:pPr>
            <w:r w:rsidRPr="002B2B0B">
              <w:rPr>
                <w:rFonts w:ascii="Times New Roman" w:hAnsi="Times New Roman" w:cs="Times New Roman"/>
              </w:rPr>
              <w:t xml:space="preserve">Cmd. 5296 (1936), Table 134 lists the pre-war specific duties affecting this industry together with the amendments during the </w:t>
            </w:r>
            <w:proofErr w:type="spellStart"/>
            <w:r w:rsidRPr="002B2B0B">
              <w:rPr>
                <w:rFonts w:ascii="Times New Roman" w:hAnsi="Times New Roman" w:cs="Times New Roman"/>
              </w:rPr>
              <w:t>1920s</w:t>
            </w:r>
            <w:proofErr w:type="spellEnd"/>
            <w:r w:rsidRPr="002B2B0B">
              <w:rPr>
                <w:rFonts w:ascii="Times New Roman" w:hAnsi="Times New Roman" w:cs="Times New Roman"/>
              </w:rPr>
              <w:t xml:space="preserve"> and </w:t>
            </w:r>
            <w:proofErr w:type="spellStart"/>
            <w:r w:rsidRPr="002B2B0B">
              <w:rPr>
                <w:rFonts w:ascii="Times New Roman" w:hAnsi="Times New Roman" w:cs="Times New Roman"/>
              </w:rPr>
              <w:t>1930s</w:t>
            </w:r>
            <w:proofErr w:type="spellEnd"/>
            <w:r w:rsidRPr="002B2B0B">
              <w:rPr>
                <w:rFonts w:ascii="Times New Roman" w:hAnsi="Times New Roman" w:cs="Times New Roman"/>
              </w:rPr>
              <w:t xml:space="preserve">. This is confirmed by </w:t>
            </w:r>
            <w:proofErr w:type="spellStart"/>
            <w:r w:rsidRPr="002B2B0B">
              <w:rPr>
                <w:rFonts w:ascii="Times New Roman" w:hAnsi="Times New Roman" w:cs="Times New Roman"/>
              </w:rPr>
              <w:t>NIESR</w:t>
            </w:r>
            <w:proofErr w:type="spellEnd"/>
            <w:r w:rsidRPr="002B2B0B">
              <w:rPr>
                <w:rFonts w:ascii="Times New Roman" w:hAnsi="Times New Roman" w:cs="Times New Roman"/>
              </w:rPr>
              <w:t xml:space="preserve"> (1945, p. 49):</w:t>
            </w:r>
            <w:r>
              <w:rPr>
                <w:rFonts w:ascii="Times New Roman" w:hAnsi="Times New Roman" w:cs="Times New Roman"/>
              </w:rPr>
              <w:t xml:space="preserve"> </w:t>
            </w:r>
            <w:r w:rsidRPr="002B2B0B">
              <w:rPr>
                <w:rFonts w:ascii="Times New Roman" w:hAnsi="Times New Roman" w:cs="Times New Roman"/>
              </w:rPr>
              <w:t xml:space="preserve">“There are specific duties […] on the following spirits when imported in cask after having been warehoused for three years or more: brandy and rum, sweetened and unsweetened liqueurs, cordials and mixtures, imitation rum, Geneva, </w:t>
            </w:r>
            <w:proofErr w:type="spellStart"/>
            <w:r w:rsidRPr="002B2B0B">
              <w:rPr>
                <w:rFonts w:ascii="Times New Roman" w:hAnsi="Times New Roman" w:cs="Times New Roman"/>
              </w:rPr>
              <w:t>naptha</w:t>
            </w:r>
            <w:proofErr w:type="spellEnd"/>
            <w:r w:rsidRPr="002B2B0B">
              <w:rPr>
                <w:rFonts w:ascii="Times New Roman" w:hAnsi="Times New Roman" w:cs="Times New Roman"/>
              </w:rPr>
              <w:t>, and methyl alcohol.”</w:t>
            </w:r>
          </w:p>
        </w:tc>
      </w:tr>
      <w:tr w:rsidR="00817EAD" w:rsidRPr="002B2B0B" w:rsidTr="00CD1883">
        <w:tc>
          <w:tcPr>
            <w:tcW w:w="1145" w:type="dxa"/>
          </w:tcPr>
          <w:p w:rsidR="00817EAD" w:rsidRPr="002B2B0B" w:rsidRDefault="00817EAD" w:rsidP="00CD1883">
            <w:pPr>
              <w:rPr>
                <w:rFonts w:ascii="Times New Roman" w:hAnsi="Times New Roman" w:cs="Times New Roman"/>
              </w:rPr>
            </w:pPr>
            <w:r w:rsidRPr="002B2B0B">
              <w:rPr>
                <w:rFonts w:ascii="Times New Roman" w:hAnsi="Times New Roman" w:cs="Times New Roman"/>
              </w:rPr>
              <w:lastRenderedPageBreak/>
              <w:t>217</w:t>
            </w:r>
          </w:p>
        </w:tc>
        <w:tc>
          <w:tcPr>
            <w:tcW w:w="1793" w:type="dxa"/>
          </w:tcPr>
          <w:p w:rsidR="00817EAD" w:rsidRPr="002B2B0B" w:rsidRDefault="00817EAD" w:rsidP="00CD1883">
            <w:pPr>
              <w:rPr>
                <w:rFonts w:ascii="Times New Roman" w:hAnsi="Times New Roman" w:cs="Times New Roman"/>
              </w:rPr>
            </w:pPr>
            <w:r w:rsidRPr="002B2B0B">
              <w:rPr>
                <w:rFonts w:ascii="Times New Roman" w:hAnsi="Times New Roman" w:cs="Times New Roman"/>
              </w:rPr>
              <w:t>Tobacco</w:t>
            </w:r>
          </w:p>
        </w:tc>
        <w:tc>
          <w:tcPr>
            <w:tcW w:w="1488" w:type="dxa"/>
          </w:tcPr>
          <w:p w:rsidR="00817EAD" w:rsidRPr="002B2B0B" w:rsidRDefault="00817EAD" w:rsidP="00CD1883">
            <w:pPr>
              <w:rPr>
                <w:rFonts w:ascii="Times New Roman" w:hAnsi="Times New Roman" w:cs="Times New Roman"/>
              </w:rPr>
            </w:pPr>
            <w:r w:rsidRPr="002B2B0B">
              <w:rPr>
                <w:rFonts w:ascii="Times New Roman" w:hAnsi="Times New Roman" w:cs="Times New Roman"/>
              </w:rPr>
              <w:t>0-10%</w:t>
            </w:r>
          </w:p>
        </w:tc>
        <w:tc>
          <w:tcPr>
            <w:tcW w:w="1120" w:type="dxa"/>
          </w:tcPr>
          <w:p w:rsidR="00817EAD" w:rsidRPr="002B2B0B" w:rsidRDefault="00817EAD" w:rsidP="00CD1883">
            <w:pPr>
              <w:rPr>
                <w:rFonts w:ascii="Times New Roman" w:hAnsi="Times New Roman" w:cs="Times New Roman"/>
              </w:rPr>
            </w:pPr>
            <w:r w:rsidRPr="002B2B0B">
              <w:rPr>
                <w:rFonts w:ascii="Times New Roman" w:hAnsi="Times New Roman" w:cs="Times New Roman"/>
              </w:rPr>
              <w:t>0</w:t>
            </w:r>
          </w:p>
        </w:tc>
        <w:tc>
          <w:tcPr>
            <w:tcW w:w="937" w:type="dxa"/>
          </w:tcPr>
          <w:p w:rsidR="00817EAD" w:rsidRPr="002B2B0B" w:rsidRDefault="00817EAD" w:rsidP="00CD1883">
            <w:pPr>
              <w:rPr>
                <w:rFonts w:ascii="Times New Roman" w:hAnsi="Times New Roman" w:cs="Times New Roman"/>
              </w:rPr>
            </w:pPr>
            <w:r>
              <w:rPr>
                <w:rFonts w:ascii="Times New Roman" w:hAnsi="Times New Roman" w:cs="Times New Roman"/>
              </w:rPr>
              <w:t>Specific duties</w:t>
            </w:r>
          </w:p>
        </w:tc>
        <w:tc>
          <w:tcPr>
            <w:tcW w:w="7375" w:type="dxa"/>
          </w:tcPr>
          <w:p w:rsidR="00817EAD" w:rsidRPr="002B2B0B" w:rsidRDefault="00817EAD" w:rsidP="00CD1883">
            <w:pPr>
              <w:rPr>
                <w:rFonts w:ascii="Times New Roman" w:hAnsi="Times New Roman" w:cs="Times New Roman"/>
              </w:rPr>
            </w:pPr>
            <w:r w:rsidRPr="002B2B0B">
              <w:rPr>
                <w:rFonts w:ascii="Times New Roman" w:hAnsi="Times New Roman" w:cs="Times New Roman"/>
              </w:rPr>
              <w:t xml:space="preserve">Cmd. 5296 (1936), Table 134 lists the pre-war specific duties affecting this industry together with the amendments during the </w:t>
            </w:r>
            <w:proofErr w:type="spellStart"/>
            <w:r w:rsidRPr="002B2B0B">
              <w:rPr>
                <w:rFonts w:ascii="Times New Roman" w:hAnsi="Times New Roman" w:cs="Times New Roman"/>
              </w:rPr>
              <w:t>1920s</w:t>
            </w:r>
            <w:proofErr w:type="spellEnd"/>
            <w:r w:rsidRPr="002B2B0B">
              <w:rPr>
                <w:rFonts w:ascii="Times New Roman" w:hAnsi="Times New Roman" w:cs="Times New Roman"/>
              </w:rPr>
              <w:t xml:space="preserve"> and </w:t>
            </w:r>
            <w:proofErr w:type="spellStart"/>
            <w:r w:rsidRPr="002B2B0B">
              <w:rPr>
                <w:rFonts w:ascii="Times New Roman" w:hAnsi="Times New Roman" w:cs="Times New Roman"/>
              </w:rPr>
              <w:t>1930s</w:t>
            </w:r>
            <w:proofErr w:type="spellEnd"/>
            <w:r w:rsidRPr="002B2B0B">
              <w:rPr>
                <w:rFonts w:ascii="Times New Roman" w:hAnsi="Times New Roman" w:cs="Times New Roman"/>
              </w:rPr>
              <w:t xml:space="preserve">. This is confirmed by </w:t>
            </w:r>
            <w:proofErr w:type="spellStart"/>
            <w:r w:rsidRPr="002B2B0B">
              <w:rPr>
                <w:rFonts w:ascii="Times New Roman" w:hAnsi="Times New Roman" w:cs="Times New Roman"/>
              </w:rPr>
              <w:t>NIESR</w:t>
            </w:r>
            <w:proofErr w:type="spellEnd"/>
            <w:r w:rsidRPr="002B2B0B">
              <w:rPr>
                <w:rFonts w:ascii="Times New Roman" w:hAnsi="Times New Roman" w:cs="Times New Roman"/>
              </w:rPr>
              <w:t xml:space="preserve"> (1945, p. 50):</w:t>
            </w:r>
          </w:p>
          <w:p w:rsidR="00817EAD" w:rsidRPr="002B2B0B" w:rsidRDefault="00817EAD" w:rsidP="00CD1883">
            <w:pPr>
              <w:rPr>
                <w:rFonts w:ascii="Times New Roman" w:hAnsi="Times New Roman" w:cs="Times New Roman"/>
              </w:rPr>
            </w:pPr>
            <w:r w:rsidRPr="002B2B0B">
              <w:rPr>
                <w:rFonts w:ascii="Times New Roman" w:hAnsi="Times New Roman" w:cs="Times New Roman"/>
              </w:rPr>
              <w:t xml:space="preserve">“On unmanufactured tobacco the duties are </w:t>
            </w:r>
            <w:proofErr w:type="spellStart"/>
            <w:r w:rsidRPr="002B2B0B">
              <w:rPr>
                <w:rFonts w:ascii="Times New Roman" w:hAnsi="Times New Roman" w:cs="Times New Roman"/>
              </w:rPr>
              <w:t>9</w:t>
            </w:r>
            <w:r w:rsidRPr="002B2B0B">
              <w:rPr>
                <w:rFonts w:ascii="Times New Roman" w:hAnsi="Times New Roman" w:cs="Times New Roman"/>
                <w:i/>
              </w:rPr>
              <w:t>s</w:t>
            </w:r>
            <w:proofErr w:type="spellEnd"/>
            <w:r w:rsidRPr="002B2B0B">
              <w:rPr>
                <w:rFonts w:ascii="Times New Roman" w:hAnsi="Times New Roman" w:cs="Times New Roman"/>
              </w:rPr>
              <w:t xml:space="preserve">. </w:t>
            </w:r>
            <w:proofErr w:type="spellStart"/>
            <w:r w:rsidRPr="002B2B0B">
              <w:rPr>
                <w:rFonts w:ascii="Times New Roman" w:hAnsi="Times New Roman" w:cs="Times New Roman"/>
              </w:rPr>
              <w:t>6</w:t>
            </w:r>
            <w:r w:rsidRPr="002B2B0B">
              <w:rPr>
                <w:rFonts w:ascii="Times New Roman" w:hAnsi="Times New Roman" w:cs="Times New Roman"/>
                <w:i/>
              </w:rPr>
              <w:t>d</w:t>
            </w:r>
            <w:proofErr w:type="spellEnd"/>
            <w:r w:rsidRPr="002B2B0B">
              <w:rPr>
                <w:rFonts w:ascii="Times New Roman" w:hAnsi="Times New Roman" w:cs="Times New Roman"/>
              </w:rPr>
              <w:t xml:space="preserve">. or </w:t>
            </w:r>
            <w:proofErr w:type="spellStart"/>
            <w:r w:rsidRPr="002B2B0B">
              <w:rPr>
                <w:rFonts w:ascii="Times New Roman" w:hAnsi="Times New Roman" w:cs="Times New Roman"/>
              </w:rPr>
              <w:t>10</w:t>
            </w:r>
            <w:r w:rsidRPr="002B2B0B">
              <w:rPr>
                <w:rFonts w:ascii="Times New Roman" w:hAnsi="Times New Roman" w:cs="Times New Roman"/>
                <w:i/>
              </w:rPr>
              <w:t>s</w:t>
            </w:r>
            <w:proofErr w:type="spellEnd"/>
            <w:r w:rsidRPr="002B2B0B">
              <w:rPr>
                <w:rFonts w:ascii="Times New Roman" w:hAnsi="Times New Roman" w:cs="Times New Roman"/>
              </w:rPr>
              <w:t xml:space="preserve">. </w:t>
            </w:r>
            <w:proofErr w:type="spellStart"/>
            <w:r w:rsidRPr="002B2B0B">
              <w:rPr>
                <w:rFonts w:ascii="Times New Roman" w:hAnsi="Times New Roman" w:cs="Times New Roman"/>
              </w:rPr>
              <w:t>6</w:t>
            </w:r>
            <w:r w:rsidRPr="002B2B0B">
              <w:rPr>
                <w:rFonts w:ascii="Times New Roman" w:hAnsi="Times New Roman" w:cs="Times New Roman"/>
                <w:i/>
              </w:rPr>
              <w:t>d</w:t>
            </w:r>
            <w:proofErr w:type="spellEnd"/>
            <w:r w:rsidRPr="002B2B0B">
              <w:rPr>
                <w:rFonts w:ascii="Times New Roman" w:hAnsi="Times New Roman" w:cs="Times New Roman"/>
              </w:rPr>
              <w:t xml:space="preserve">. when </w:t>
            </w:r>
            <w:proofErr w:type="spellStart"/>
            <w:proofErr w:type="gramStart"/>
            <w:r w:rsidRPr="002B2B0B">
              <w:rPr>
                <w:rFonts w:ascii="Times New Roman" w:hAnsi="Times New Roman" w:cs="Times New Roman"/>
              </w:rPr>
              <w:t>unstripped</w:t>
            </w:r>
            <w:proofErr w:type="spellEnd"/>
            <w:r w:rsidRPr="002B2B0B">
              <w:rPr>
                <w:rFonts w:ascii="Times New Roman" w:hAnsi="Times New Roman" w:cs="Times New Roman"/>
              </w:rPr>
              <w:t>,</w:t>
            </w:r>
            <w:proofErr w:type="gramEnd"/>
            <w:r w:rsidRPr="002B2B0B">
              <w:rPr>
                <w:rFonts w:ascii="Times New Roman" w:hAnsi="Times New Roman" w:cs="Times New Roman"/>
              </w:rPr>
              <w:t xml:space="preserve"> and an extra 1/</w:t>
            </w:r>
            <w:proofErr w:type="spellStart"/>
            <w:r w:rsidRPr="002B2B0B">
              <w:rPr>
                <w:rFonts w:ascii="Times New Roman" w:hAnsi="Times New Roman" w:cs="Times New Roman"/>
              </w:rPr>
              <w:t>2</w:t>
            </w:r>
            <w:r w:rsidRPr="002B2B0B">
              <w:rPr>
                <w:rFonts w:ascii="Times New Roman" w:hAnsi="Times New Roman" w:cs="Times New Roman"/>
                <w:i/>
              </w:rPr>
              <w:t>d</w:t>
            </w:r>
            <w:proofErr w:type="spellEnd"/>
            <w:r w:rsidRPr="002B2B0B">
              <w:rPr>
                <w:rFonts w:ascii="Times New Roman" w:hAnsi="Times New Roman" w:cs="Times New Roman"/>
              </w:rPr>
              <w:t xml:space="preserve">. </w:t>
            </w:r>
            <w:proofErr w:type="gramStart"/>
            <w:r w:rsidRPr="002B2B0B">
              <w:rPr>
                <w:rFonts w:ascii="Times New Roman" w:hAnsi="Times New Roman" w:cs="Times New Roman"/>
              </w:rPr>
              <w:t>when</w:t>
            </w:r>
            <w:proofErr w:type="gramEnd"/>
            <w:r w:rsidRPr="002B2B0B">
              <w:rPr>
                <w:rFonts w:ascii="Times New Roman" w:hAnsi="Times New Roman" w:cs="Times New Roman"/>
              </w:rPr>
              <w:t xml:space="preserve"> stripped. The higher duties are charged when the tobacco contains less than 10% of moisture.”</w:t>
            </w:r>
          </w:p>
        </w:tc>
      </w:tr>
      <w:tr w:rsidR="00817EAD" w:rsidRPr="002B2B0B" w:rsidTr="00CD1883">
        <w:tc>
          <w:tcPr>
            <w:tcW w:w="13858" w:type="dxa"/>
            <w:gridSpan w:val="6"/>
            <w:shd w:val="clear" w:color="auto" w:fill="BFBFBF" w:themeFill="background1" w:themeFillShade="BF"/>
          </w:tcPr>
          <w:p w:rsidR="00817EAD" w:rsidRPr="002B2B0B" w:rsidRDefault="00817EAD" w:rsidP="00CD1883">
            <w:pPr>
              <w:rPr>
                <w:rFonts w:ascii="Times New Roman" w:hAnsi="Times New Roman" w:cs="Times New Roman"/>
                <w:b/>
              </w:rPr>
            </w:pPr>
            <w:r w:rsidRPr="002B2B0B">
              <w:rPr>
                <w:rFonts w:ascii="Times New Roman" w:hAnsi="Times New Roman" w:cs="Times New Roman"/>
                <w:b/>
              </w:rPr>
              <w:t>Sector: Clothing</w:t>
            </w:r>
          </w:p>
        </w:tc>
      </w:tr>
      <w:tr w:rsidR="00817EAD" w:rsidRPr="002B2B0B" w:rsidTr="00CD1883">
        <w:tc>
          <w:tcPr>
            <w:tcW w:w="1145" w:type="dxa"/>
          </w:tcPr>
          <w:p w:rsidR="00817EAD" w:rsidRPr="002B2B0B" w:rsidRDefault="00817EAD" w:rsidP="00CD1883">
            <w:pPr>
              <w:rPr>
                <w:rFonts w:ascii="Times New Roman" w:hAnsi="Times New Roman" w:cs="Times New Roman"/>
              </w:rPr>
            </w:pPr>
            <w:r w:rsidRPr="002B2B0B">
              <w:rPr>
                <w:rFonts w:ascii="Times New Roman" w:hAnsi="Times New Roman" w:cs="Times New Roman"/>
              </w:rPr>
              <w:t>301</w:t>
            </w:r>
          </w:p>
        </w:tc>
        <w:tc>
          <w:tcPr>
            <w:tcW w:w="1793" w:type="dxa"/>
          </w:tcPr>
          <w:p w:rsidR="00817EAD" w:rsidRPr="002B2B0B" w:rsidRDefault="00817EAD" w:rsidP="00CD1883">
            <w:pPr>
              <w:rPr>
                <w:rFonts w:ascii="Times New Roman" w:hAnsi="Times New Roman" w:cs="Times New Roman"/>
              </w:rPr>
            </w:pPr>
            <w:r w:rsidRPr="002B2B0B">
              <w:rPr>
                <w:rFonts w:ascii="Times New Roman" w:hAnsi="Times New Roman" w:cs="Times New Roman"/>
              </w:rPr>
              <w:t>Tailoring &amp; Dressmaking</w:t>
            </w:r>
          </w:p>
        </w:tc>
        <w:tc>
          <w:tcPr>
            <w:tcW w:w="1488" w:type="dxa"/>
          </w:tcPr>
          <w:p w:rsidR="00817EAD" w:rsidRPr="002B2B0B" w:rsidRDefault="00817EAD" w:rsidP="00CD1883">
            <w:pPr>
              <w:rPr>
                <w:rFonts w:ascii="Times New Roman" w:hAnsi="Times New Roman" w:cs="Times New Roman"/>
              </w:rPr>
            </w:pPr>
            <w:r w:rsidRPr="002B2B0B">
              <w:rPr>
                <w:rFonts w:ascii="Times New Roman" w:hAnsi="Times New Roman" w:cs="Times New Roman"/>
              </w:rPr>
              <w:t>&gt;10%</w:t>
            </w:r>
          </w:p>
        </w:tc>
        <w:tc>
          <w:tcPr>
            <w:tcW w:w="1120" w:type="dxa"/>
          </w:tcPr>
          <w:p w:rsidR="00817EAD" w:rsidRPr="002B2B0B" w:rsidRDefault="00817EAD" w:rsidP="00CD1883">
            <w:pPr>
              <w:rPr>
                <w:rFonts w:ascii="Times New Roman" w:hAnsi="Times New Roman" w:cs="Times New Roman"/>
              </w:rPr>
            </w:pPr>
            <w:r w:rsidRPr="002B2B0B">
              <w:rPr>
                <w:rFonts w:ascii="Times New Roman" w:hAnsi="Times New Roman" w:cs="Times New Roman"/>
              </w:rPr>
              <w:t>1</w:t>
            </w:r>
          </w:p>
        </w:tc>
        <w:tc>
          <w:tcPr>
            <w:tcW w:w="937" w:type="dxa"/>
          </w:tcPr>
          <w:p w:rsidR="00817EAD" w:rsidRPr="002B2B0B" w:rsidRDefault="00817EAD" w:rsidP="00CD1883">
            <w:pPr>
              <w:rPr>
                <w:rFonts w:ascii="Times New Roman" w:hAnsi="Times New Roman" w:cs="Times New Roman"/>
              </w:rPr>
            </w:pPr>
            <w:r w:rsidRPr="002B2B0B">
              <w:rPr>
                <w:rFonts w:ascii="Times New Roman" w:hAnsi="Times New Roman" w:cs="Times New Roman"/>
              </w:rPr>
              <w:t>20%</w:t>
            </w:r>
          </w:p>
        </w:tc>
        <w:tc>
          <w:tcPr>
            <w:tcW w:w="7375" w:type="dxa"/>
          </w:tcPr>
          <w:p w:rsidR="00817EAD" w:rsidRPr="002B2B0B" w:rsidRDefault="00817EAD" w:rsidP="00CD1883">
            <w:pPr>
              <w:rPr>
                <w:rFonts w:ascii="Times New Roman" w:hAnsi="Times New Roman" w:cs="Times New Roman"/>
              </w:rPr>
            </w:pPr>
            <w:proofErr w:type="spellStart"/>
            <w:r w:rsidRPr="002B2B0B">
              <w:rPr>
                <w:rFonts w:ascii="Times New Roman" w:hAnsi="Times New Roman" w:cs="Times New Roman"/>
              </w:rPr>
              <w:t>IDAC</w:t>
            </w:r>
            <w:proofErr w:type="spellEnd"/>
            <w:r w:rsidRPr="002B2B0B">
              <w:rPr>
                <w:rFonts w:ascii="Times New Roman" w:hAnsi="Times New Roman" w:cs="Times New Roman"/>
              </w:rPr>
              <w:t xml:space="preserve"> (</w:t>
            </w:r>
            <w:proofErr w:type="spellStart"/>
            <w:r w:rsidRPr="002B2B0B">
              <w:rPr>
                <w:rFonts w:ascii="Times New Roman" w:hAnsi="Times New Roman" w:cs="Times New Roman"/>
              </w:rPr>
              <w:t>1932b</w:t>
            </w:r>
            <w:proofErr w:type="spellEnd"/>
            <w:r w:rsidRPr="002B2B0B">
              <w:rPr>
                <w:rFonts w:ascii="Times New Roman" w:hAnsi="Times New Roman" w:cs="Times New Roman"/>
              </w:rPr>
              <w:t xml:space="preserve">, p. 9), </w:t>
            </w:r>
            <w:proofErr w:type="spellStart"/>
            <w:r w:rsidRPr="002B2B0B">
              <w:rPr>
                <w:rFonts w:ascii="Times New Roman" w:hAnsi="Times New Roman" w:cs="Times New Roman"/>
              </w:rPr>
              <w:t>CET</w:t>
            </w:r>
            <w:proofErr w:type="spellEnd"/>
            <w:r w:rsidRPr="002B2B0B">
              <w:rPr>
                <w:rFonts w:ascii="Times New Roman" w:hAnsi="Times New Roman" w:cs="Times New Roman"/>
              </w:rPr>
              <w:t xml:space="preserve"> (1935, p. 59). Hutchinson (1965, p. 181) Group </w:t>
            </w:r>
            <w:proofErr w:type="gramStart"/>
            <w:r w:rsidRPr="002B2B0B">
              <w:rPr>
                <w:rFonts w:ascii="Times New Roman" w:hAnsi="Times New Roman" w:cs="Times New Roman"/>
              </w:rPr>
              <w:t>IX(</w:t>
            </w:r>
            <w:proofErr w:type="gramEnd"/>
            <w:r w:rsidRPr="002B2B0B">
              <w:rPr>
                <w:rFonts w:ascii="Times New Roman" w:hAnsi="Times New Roman" w:cs="Times New Roman"/>
              </w:rPr>
              <w:t>1) reports an additional duty for “Articles of apparel of all kinds”.</w:t>
            </w:r>
          </w:p>
        </w:tc>
      </w:tr>
      <w:tr w:rsidR="00817EAD" w:rsidRPr="002B2B0B" w:rsidTr="00CD1883">
        <w:tc>
          <w:tcPr>
            <w:tcW w:w="1145" w:type="dxa"/>
          </w:tcPr>
          <w:p w:rsidR="00817EAD" w:rsidRPr="002B2B0B" w:rsidRDefault="00817EAD" w:rsidP="00CD1883">
            <w:pPr>
              <w:rPr>
                <w:rFonts w:ascii="Times New Roman" w:hAnsi="Times New Roman" w:cs="Times New Roman"/>
              </w:rPr>
            </w:pPr>
            <w:r w:rsidRPr="002B2B0B">
              <w:rPr>
                <w:rFonts w:ascii="Times New Roman" w:hAnsi="Times New Roman" w:cs="Times New Roman"/>
              </w:rPr>
              <w:t>302</w:t>
            </w:r>
          </w:p>
        </w:tc>
        <w:tc>
          <w:tcPr>
            <w:tcW w:w="1793" w:type="dxa"/>
          </w:tcPr>
          <w:p w:rsidR="00817EAD" w:rsidRPr="002B2B0B" w:rsidRDefault="00817EAD" w:rsidP="00CD1883">
            <w:pPr>
              <w:rPr>
                <w:rFonts w:ascii="Times New Roman" w:hAnsi="Times New Roman" w:cs="Times New Roman"/>
              </w:rPr>
            </w:pPr>
            <w:r w:rsidRPr="002B2B0B">
              <w:rPr>
                <w:rFonts w:ascii="Times New Roman" w:hAnsi="Times New Roman" w:cs="Times New Roman"/>
              </w:rPr>
              <w:t>Boot &amp; Shoe</w:t>
            </w:r>
          </w:p>
        </w:tc>
        <w:tc>
          <w:tcPr>
            <w:tcW w:w="1488" w:type="dxa"/>
          </w:tcPr>
          <w:p w:rsidR="00817EAD" w:rsidRPr="002B2B0B" w:rsidRDefault="00817EAD" w:rsidP="00CD1883">
            <w:pPr>
              <w:rPr>
                <w:rFonts w:ascii="Times New Roman" w:hAnsi="Times New Roman" w:cs="Times New Roman"/>
              </w:rPr>
            </w:pPr>
            <w:r w:rsidRPr="002B2B0B">
              <w:rPr>
                <w:rFonts w:ascii="Times New Roman" w:hAnsi="Times New Roman" w:cs="Times New Roman"/>
              </w:rPr>
              <w:t>&gt;10%</w:t>
            </w:r>
          </w:p>
        </w:tc>
        <w:tc>
          <w:tcPr>
            <w:tcW w:w="1120" w:type="dxa"/>
          </w:tcPr>
          <w:p w:rsidR="00817EAD" w:rsidRPr="002B2B0B" w:rsidRDefault="00817EAD" w:rsidP="00CD1883">
            <w:pPr>
              <w:rPr>
                <w:rFonts w:ascii="Times New Roman" w:hAnsi="Times New Roman" w:cs="Times New Roman"/>
              </w:rPr>
            </w:pPr>
            <w:r w:rsidRPr="002B2B0B">
              <w:rPr>
                <w:rFonts w:ascii="Times New Roman" w:hAnsi="Times New Roman" w:cs="Times New Roman"/>
              </w:rPr>
              <w:t>1</w:t>
            </w:r>
          </w:p>
        </w:tc>
        <w:tc>
          <w:tcPr>
            <w:tcW w:w="937" w:type="dxa"/>
          </w:tcPr>
          <w:p w:rsidR="00817EAD" w:rsidRPr="002B2B0B" w:rsidRDefault="00817EAD" w:rsidP="00CD1883">
            <w:pPr>
              <w:rPr>
                <w:rFonts w:ascii="Times New Roman" w:hAnsi="Times New Roman" w:cs="Times New Roman"/>
              </w:rPr>
            </w:pPr>
            <w:r w:rsidRPr="002B2B0B">
              <w:rPr>
                <w:rFonts w:ascii="Times New Roman" w:hAnsi="Times New Roman" w:cs="Times New Roman"/>
              </w:rPr>
              <w:t>20%</w:t>
            </w:r>
          </w:p>
        </w:tc>
        <w:tc>
          <w:tcPr>
            <w:tcW w:w="7375" w:type="dxa"/>
          </w:tcPr>
          <w:p w:rsidR="00817EAD" w:rsidRPr="002B2B0B" w:rsidRDefault="00817EAD" w:rsidP="00CD1883">
            <w:pPr>
              <w:rPr>
                <w:rFonts w:ascii="Times New Roman" w:hAnsi="Times New Roman" w:cs="Times New Roman"/>
              </w:rPr>
            </w:pPr>
            <w:proofErr w:type="spellStart"/>
            <w:r w:rsidRPr="002B2B0B">
              <w:rPr>
                <w:rFonts w:ascii="Times New Roman" w:hAnsi="Times New Roman" w:cs="Times New Roman"/>
              </w:rPr>
              <w:t>IDAC</w:t>
            </w:r>
            <w:proofErr w:type="spellEnd"/>
            <w:r w:rsidRPr="002B2B0B">
              <w:rPr>
                <w:rFonts w:ascii="Times New Roman" w:hAnsi="Times New Roman" w:cs="Times New Roman"/>
              </w:rPr>
              <w:t xml:space="preserve"> (</w:t>
            </w:r>
            <w:proofErr w:type="spellStart"/>
            <w:r w:rsidRPr="002B2B0B">
              <w:rPr>
                <w:rFonts w:ascii="Times New Roman" w:hAnsi="Times New Roman" w:cs="Times New Roman"/>
              </w:rPr>
              <w:t>1932b</w:t>
            </w:r>
            <w:proofErr w:type="spellEnd"/>
            <w:r w:rsidRPr="002B2B0B">
              <w:rPr>
                <w:rFonts w:ascii="Times New Roman" w:hAnsi="Times New Roman" w:cs="Times New Roman"/>
              </w:rPr>
              <w:t xml:space="preserve">, p. 9), </w:t>
            </w:r>
            <w:proofErr w:type="spellStart"/>
            <w:r w:rsidRPr="002B2B0B">
              <w:rPr>
                <w:rFonts w:ascii="Times New Roman" w:hAnsi="Times New Roman" w:cs="Times New Roman"/>
              </w:rPr>
              <w:t>CET</w:t>
            </w:r>
            <w:proofErr w:type="spellEnd"/>
            <w:r w:rsidRPr="002B2B0B">
              <w:rPr>
                <w:rFonts w:ascii="Times New Roman" w:hAnsi="Times New Roman" w:cs="Times New Roman"/>
              </w:rPr>
              <w:t xml:space="preserve"> (1935, p. 59). Hutchinson (1965, p. 181): Group </w:t>
            </w:r>
            <w:proofErr w:type="gramStart"/>
            <w:r w:rsidRPr="002B2B0B">
              <w:rPr>
                <w:rFonts w:ascii="Times New Roman" w:hAnsi="Times New Roman" w:cs="Times New Roman"/>
              </w:rPr>
              <w:t>IX(</w:t>
            </w:r>
            <w:proofErr w:type="gramEnd"/>
            <w:r w:rsidRPr="002B2B0B">
              <w:rPr>
                <w:rFonts w:ascii="Times New Roman" w:hAnsi="Times New Roman" w:cs="Times New Roman"/>
              </w:rPr>
              <w:t>2) reports an additional duty for “Boots, bootees, shoes, over-shoes, slippers and sandals of all descriptions and of whatever material, finished or unfinished, and shaped parts and laces therefor.”</w:t>
            </w:r>
          </w:p>
        </w:tc>
      </w:tr>
      <w:tr w:rsidR="00817EAD" w:rsidRPr="002B2B0B" w:rsidTr="00CD1883">
        <w:tc>
          <w:tcPr>
            <w:tcW w:w="1145" w:type="dxa"/>
          </w:tcPr>
          <w:p w:rsidR="00817EAD" w:rsidRPr="002B2B0B" w:rsidRDefault="00817EAD" w:rsidP="00CD1883">
            <w:pPr>
              <w:rPr>
                <w:rFonts w:ascii="Times New Roman" w:hAnsi="Times New Roman" w:cs="Times New Roman"/>
              </w:rPr>
            </w:pPr>
            <w:r w:rsidRPr="002B2B0B">
              <w:rPr>
                <w:rFonts w:ascii="Times New Roman" w:hAnsi="Times New Roman" w:cs="Times New Roman"/>
              </w:rPr>
              <w:t>303</w:t>
            </w:r>
          </w:p>
        </w:tc>
        <w:tc>
          <w:tcPr>
            <w:tcW w:w="1793" w:type="dxa"/>
          </w:tcPr>
          <w:p w:rsidR="00817EAD" w:rsidRPr="002B2B0B" w:rsidRDefault="00817EAD" w:rsidP="00CD1883">
            <w:pPr>
              <w:rPr>
                <w:rFonts w:ascii="Times New Roman" w:hAnsi="Times New Roman" w:cs="Times New Roman"/>
              </w:rPr>
            </w:pPr>
            <w:r w:rsidRPr="002B2B0B">
              <w:rPr>
                <w:rFonts w:ascii="Times New Roman" w:hAnsi="Times New Roman" w:cs="Times New Roman"/>
              </w:rPr>
              <w:t>Hat &amp; Cap</w:t>
            </w:r>
          </w:p>
        </w:tc>
        <w:tc>
          <w:tcPr>
            <w:tcW w:w="1488" w:type="dxa"/>
          </w:tcPr>
          <w:p w:rsidR="00817EAD" w:rsidRPr="002B2B0B" w:rsidRDefault="00817EAD" w:rsidP="00CD1883">
            <w:pPr>
              <w:rPr>
                <w:rFonts w:ascii="Times New Roman" w:hAnsi="Times New Roman" w:cs="Times New Roman"/>
              </w:rPr>
            </w:pPr>
            <w:r w:rsidRPr="002B2B0B">
              <w:rPr>
                <w:rFonts w:ascii="Times New Roman" w:hAnsi="Times New Roman" w:cs="Times New Roman"/>
              </w:rPr>
              <w:t>&gt;10%</w:t>
            </w:r>
          </w:p>
        </w:tc>
        <w:tc>
          <w:tcPr>
            <w:tcW w:w="1120" w:type="dxa"/>
          </w:tcPr>
          <w:p w:rsidR="00817EAD" w:rsidRPr="002B2B0B" w:rsidRDefault="00817EAD" w:rsidP="00CD1883">
            <w:pPr>
              <w:rPr>
                <w:rFonts w:ascii="Times New Roman" w:hAnsi="Times New Roman" w:cs="Times New Roman"/>
              </w:rPr>
            </w:pPr>
            <w:r w:rsidRPr="002B2B0B">
              <w:rPr>
                <w:rFonts w:ascii="Times New Roman" w:hAnsi="Times New Roman" w:cs="Times New Roman"/>
              </w:rPr>
              <w:t>1</w:t>
            </w:r>
          </w:p>
        </w:tc>
        <w:tc>
          <w:tcPr>
            <w:tcW w:w="937" w:type="dxa"/>
          </w:tcPr>
          <w:p w:rsidR="00817EAD" w:rsidRPr="002B2B0B" w:rsidRDefault="00817EAD" w:rsidP="00CD1883">
            <w:pPr>
              <w:rPr>
                <w:rFonts w:ascii="Times New Roman" w:hAnsi="Times New Roman" w:cs="Times New Roman"/>
              </w:rPr>
            </w:pPr>
            <w:r w:rsidRPr="002B2B0B">
              <w:rPr>
                <w:rFonts w:ascii="Times New Roman" w:hAnsi="Times New Roman" w:cs="Times New Roman"/>
              </w:rPr>
              <w:t>30%</w:t>
            </w:r>
          </w:p>
        </w:tc>
        <w:tc>
          <w:tcPr>
            <w:tcW w:w="7375" w:type="dxa"/>
          </w:tcPr>
          <w:p w:rsidR="00817EAD" w:rsidRPr="002B2B0B" w:rsidRDefault="00817EAD" w:rsidP="00CD1883">
            <w:pPr>
              <w:rPr>
                <w:rFonts w:ascii="Times New Roman" w:hAnsi="Times New Roman" w:cs="Times New Roman"/>
              </w:rPr>
            </w:pPr>
            <w:proofErr w:type="spellStart"/>
            <w:r w:rsidRPr="002B2B0B">
              <w:rPr>
                <w:rFonts w:ascii="Times New Roman" w:hAnsi="Times New Roman" w:cs="Times New Roman"/>
              </w:rPr>
              <w:t>IDAC</w:t>
            </w:r>
            <w:proofErr w:type="spellEnd"/>
            <w:r w:rsidRPr="002B2B0B">
              <w:rPr>
                <w:rFonts w:ascii="Times New Roman" w:hAnsi="Times New Roman" w:cs="Times New Roman"/>
              </w:rPr>
              <w:t xml:space="preserve"> (</w:t>
            </w:r>
            <w:proofErr w:type="spellStart"/>
            <w:r w:rsidRPr="002B2B0B">
              <w:rPr>
                <w:rFonts w:ascii="Times New Roman" w:hAnsi="Times New Roman" w:cs="Times New Roman"/>
              </w:rPr>
              <w:t>1932b</w:t>
            </w:r>
            <w:proofErr w:type="spellEnd"/>
            <w:r w:rsidRPr="002B2B0B">
              <w:rPr>
                <w:rFonts w:ascii="Times New Roman" w:hAnsi="Times New Roman" w:cs="Times New Roman"/>
              </w:rPr>
              <w:t xml:space="preserve">, p. 9), </w:t>
            </w:r>
            <w:proofErr w:type="spellStart"/>
            <w:r w:rsidRPr="002B2B0B">
              <w:rPr>
                <w:rFonts w:ascii="Times New Roman" w:hAnsi="Times New Roman" w:cs="Times New Roman"/>
              </w:rPr>
              <w:t>CET</w:t>
            </w:r>
            <w:proofErr w:type="spellEnd"/>
            <w:r w:rsidRPr="002B2B0B">
              <w:rPr>
                <w:rFonts w:ascii="Times New Roman" w:hAnsi="Times New Roman" w:cs="Times New Roman"/>
              </w:rPr>
              <w:t xml:space="preserve"> (1935, p. 59 and p. 61). Hutchinson (1965, p. 181): Group </w:t>
            </w:r>
            <w:proofErr w:type="gramStart"/>
            <w:r w:rsidRPr="002B2B0B">
              <w:rPr>
                <w:rFonts w:ascii="Times New Roman" w:hAnsi="Times New Roman" w:cs="Times New Roman"/>
              </w:rPr>
              <w:t>IX(</w:t>
            </w:r>
            <w:proofErr w:type="gramEnd"/>
            <w:r w:rsidRPr="002B2B0B">
              <w:rPr>
                <w:rFonts w:ascii="Times New Roman" w:hAnsi="Times New Roman" w:cs="Times New Roman"/>
              </w:rPr>
              <w:t>1) reports an additional duty for  “Articles of apparel of all kinds”.</w:t>
            </w:r>
          </w:p>
        </w:tc>
      </w:tr>
      <w:tr w:rsidR="00817EAD" w:rsidRPr="002B2B0B" w:rsidTr="00CD1883">
        <w:tc>
          <w:tcPr>
            <w:tcW w:w="1145" w:type="dxa"/>
          </w:tcPr>
          <w:p w:rsidR="00817EAD" w:rsidRPr="002B2B0B" w:rsidRDefault="00817EAD" w:rsidP="00CD1883">
            <w:pPr>
              <w:rPr>
                <w:rFonts w:ascii="Times New Roman" w:hAnsi="Times New Roman" w:cs="Times New Roman"/>
              </w:rPr>
            </w:pPr>
            <w:r w:rsidRPr="002B2B0B">
              <w:rPr>
                <w:rFonts w:ascii="Times New Roman" w:hAnsi="Times New Roman" w:cs="Times New Roman"/>
              </w:rPr>
              <w:t>304</w:t>
            </w:r>
          </w:p>
        </w:tc>
        <w:tc>
          <w:tcPr>
            <w:tcW w:w="1793" w:type="dxa"/>
          </w:tcPr>
          <w:p w:rsidR="00817EAD" w:rsidRPr="002B2B0B" w:rsidRDefault="00817EAD" w:rsidP="00CD1883">
            <w:pPr>
              <w:rPr>
                <w:rFonts w:ascii="Times New Roman" w:hAnsi="Times New Roman" w:cs="Times New Roman"/>
              </w:rPr>
            </w:pPr>
            <w:r w:rsidRPr="002B2B0B">
              <w:rPr>
                <w:rFonts w:ascii="Times New Roman" w:hAnsi="Times New Roman" w:cs="Times New Roman"/>
              </w:rPr>
              <w:t>Gloves</w:t>
            </w:r>
          </w:p>
        </w:tc>
        <w:tc>
          <w:tcPr>
            <w:tcW w:w="1488" w:type="dxa"/>
          </w:tcPr>
          <w:p w:rsidR="00817EAD" w:rsidRPr="002B2B0B" w:rsidRDefault="00817EAD" w:rsidP="00CD1883">
            <w:pPr>
              <w:rPr>
                <w:rFonts w:ascii="Times New Roman" w:hAnsi="Times New Roman" w:cs="Times New Roman"/>
              </w:rPr>
            </w:pPr>
            <w:r w:rsidRPr="002B2B0B">
              <w:rPr>
                <w:rFonts w:ascii="Times New Roman" w:hAnsi="Times New Roman" w:cs="Times New Roman"/>
              </w:rPr>
              <w:t>Early Protected</w:t>
            </w:r>
          </w:p>
        </w:tc>
        <w:tc>
          <w:tcPr>
            <w:tcW w:w="1120" w:type="dxa"/>
          </w:tcPr>
          <w:p w:rsidR="00817EAD" w:rsidRPr="002B2B0B" w:rsidRDefault="00817EAD" w:rsidP="00CD1883">
            <w:pPr>
              <w:rPr>
                <w:rFonts w:ascii="Times New Roman" w:hAnsi="Times New Roman" w:cs="Times New Roman"/>
              </w:rPr>
            </w:pPr>
            <w:r w:rsidRPr="002B2B0B">
              <w:rPr>
                <w:rFonts w:ascii="Times New Roman" w:hAnsi="Times New Roman" w:cs="Times New Roman"/>
              </w:rPr>
              <w:t>0</w:t>
            </w:r>
          </w:p>
        </w:tc>
        <w:tc>
          <w:tcPr>
            <w:tcW w:w="937" w:type="dxa"/>
          </w:tcPr>
          <w:p w:rsidR="00817EAD" w:rsidRPr="002B2B0B" w:rsidRDefault="00817EAD" w:rsidP="00CD1883">
            <w:pPr>
              <w:rPr>
                <w:rFonts w:ascii="Times New Roman" w:hAnsi="Times New Roman" w:cs="Times New Roman"/>
              </w:rPr>
            </w:pPr>
            <w:r w:rsidRPr="002B2B0B">
              <w:rPr>
                <w:rFonts w:ascii="Times New Roman" w:hAnsi="Times New Roman" w:cs="Times New Roman"/>
              </w:rPr>
              <w:t>33.3%/</w:t>
            </w:r>
          </w:p>
          <w:p w:rsidR="00817EAD" w:rsidRPr="002B2B0B" w:rsidRDefault="00817EAD" w:rsidP="00CD1883">
            <w:pPr>
              <w:rPr>
                <w:rFonts w:ascii="Times New Roman" w:hAnsi="Times New Roman" w:cs="Times New Roman"/>
              </w:rPr>
            </w:pPr>
            <w:r w:rsidRPr="002B2B0B">
              <w:rPr>
                <w:rFonts w:ascii="Times New Roman" w:hAnsi="Times New Roman" w:cs="Times New Roman"/>
              </w:rPr>
              <w:t>30%</w:t>
            </w:r>
          </w:p>
        </w:tc>
        <w:tc>
          <w:tcPr>
            <w:tcW w:w="7375" w:type="dxa"/>
          </w:tcPr>
          <w:p w:rsidR="00817EAD" w:rsidRPr="002B2B0B" w:rsidRDefault="00817EAD" w:rsidP="00CD1883">
            <w:pPr>
              <w:rPr>
                <w:rFonts w:ascii="Times New Roman" w:hAnsi="Times New Roman" w:cs="Times New Roman"/>
              </w:rPr>
            </w:pPr>
            <w:r w:rsidRPr="002B2B0B">
              <w:rPr>
                <w:rFonts w:ascii="Times New Roman" w:hAnsi="Times New Roman" w:cs="Times New Roman"/>
              </w:rPr>
              <w:t xml:space="preserve">Cmd. 5296 (1936), Table 134 lists Gloves as Key Industry Duty. This was renewed at 33.3% </w:t>
            </w:r>
            <w:r w:rsidRPr="002B2B0B">
              <w:rPr>
                <w:rFonts w:ascii="Times New Roman" w:hAnsi="Times New Roman" w:cs="Times New Roman"/>
                <w:i/>
              </w:rPr>
              <w:t>ad valorem</w:t>
            </w:r>
            <w:r w:rsidRPr="002B2B0B">
              <w:rPr>
                <w:rFonts w:ascii="Times New Roman" w:hAnsi="Times New Roman" w:cs="Times New Roman"/>
              </w:rPr>
              <w:t xml:space="preserve"> on 22 December 1925 and lapsed in 21 December 1930. During the </w:t>
            </w:r>
            <w:proofErr w:type="spellStart"/>
            <w:r w:rsidRPr="002B2B0B">
              <w:rPr>
                <w:rFonts w:ascii="Times New Roman" w:hAnsi="Times New Roman" w:cs="Times New Roman"/>
              </w:rPr>
              <w:t>1930s</w:t>
            </w:r>
            <w:proofErr w:type="spellEnd"/>
            <w:r w:rsidRPr="002B2B0B">
              <w:rPr>
                <w:rFonts w:ascii="Times New Roman" w:hAnsi="Times New Roman" w:cs="Times New Roman"/>
              </w:rPr>
              <w:t xml:space="preserve"> this came under the remit of the General Tariff. </w:t>
            </w:r>
            <w:proofErr w:type="spellStart"/>
            <w:r w:rsidRPr="002B2B0B">
              <w:rPr>
                <w:rFonts w:ascii="Times New Roman" w:hAnsi="Times New Roman" w:cs="Times New Roman"/>
              </w:rPr>
              <w:t>CET</w:t>
            </w:r>
            <w:proofErr w:type="spellEnd"/>
            <w:r w:rsidRPr="002B2B0B">
              <w:rPr>
                <w:rFonts w:ascii="Times New Roman" w:hAnsi="Times New Roman" w:cs="Times New Roman"/>
              </w:rPr>
              <w:t xml:space="preserve"> (1935, p. 61) lists this in Group IX (4) and (5) as an Additional Duty from 1932.</w:t>
            </w:r>
          </w:p>
        </w:tc>
      </w:tr>
      <w:tr w:rsidR="00817EAD" w:rsidRPr="002B2B0B" w:rsidTr="00CD1883">
        <w:tc>
          <w:tcPr>
            <w:tcW w:w="1145" w:type="dxa"/>
          </w:tcPr>
          <w:p w:rsidR="00817EAD" w:rsidRPr="002B2B0B" w:rsidRDefault="00817EAD" w:rsidP="00CD1883">
            <w:pPr>
              <w:rPr>
                <w:rFonts w:ascii="Times New Roman" w:hAnsi="Times New Roman" w:cs="Times New Roman"/>
              </w:rPr>
            </w:pPr>
            <w:r w:rsidRPr="002B2B0B">
              <w:rPr>
                <w:rFonts w:ascii="Times New Roman" w:hAnsi="Times New Roman" w:cs="Times New Roman"/>
              </w:rPr>
              <w:t>305</w:t>
            </w:r>
          </w:p>
        </w:tc>
        <w:tc>
          <w:tcPr>
            <w:tcW w:w="1793" w:type="dxa"/>
          </w:tcPr>
          <w:p w:rsidR="00817EAD" w:rsidRPr="002B2B0B" w:rsidRDefault="00817EAD" w:rsidP="00CD1883">
            <w:pPr>
              <w:rPr>
                <w:rFonts w:ascii="Times New Roman" w:hAnsi="Times New Roman" w:cs="Times New Roman"/>
              </w:rPr>
            </w:pPr>
            <w:r w:rsidRPr="002B2B0B">
              <w:rPr>
                <w:rFonts w:ascii="Times New Roman" w:hAnsi="Times New Roman" w:cs="Times New Roman"/>
              </w:rPr>
              <w:t>Umbrellas &amp; Walking Sticks</w:t>
            </w:r>
          </w:p>
        </w:tc>
        <w:tc>
          <w:tcPr>
            <w:tcW w:w="1488" w:type="dxa"/>
          </w:tcPr>
          <w:p w:rsidR="00817EAD" w:rsidRPr="002B2B0B" w:rsidRDefault="00817EAD" w:rsidP="00CD1883">
            <w:pPr>
              <w:rPr>
                <w:rFonts w:ascii="Times New Roman" w:hAnsi="Times New Roman" w:cs="Times New Roman"/>
              </w:rPr>
            </w:pPr>
            <w:r w:rsidRPr="002B2B0B">
              <w:rPr>
                <w:rFonts w:ascii="Times New Roman" w:hAnsi="Times New Roman" w:cs="Times New Roman"/>
              </w:rPr>
              <w:t>&gt;10%</w:t>
            </w:r>
          </w:p>
        </w:tc>
        <w:tc>
          <w:tcPr>
            <w:tcW w:w="1120" w:type="dxa"/>
          </w:tcPr>
          <w:p w:rsidR="00817EAD" w:rsidRPr="002B2B0B" w:rsidRDefault="00817EAD" w:rsidP="00CD1883">
            <w:pPr>
              <w:rPr>
                <w:rFonts w:ascii="Times New Roman" w:hAnsi="Times New Roman" w:cs="Times New Roman"/>
              </w:rPr>
            </w:pPr>
            <w:r w:rsidRPr="002B2B0B">
              <w:rPr>
                <w:rFonts w:ascii="Times New Roman" w:hAnsi="Times New Roman" w:cs="Times New Roman"/>
              </w:rPr>
              <w:t>1</w:t>
            </w:r>
          </w:p>
        </w:tc>
        <w:tc>
          <w:tcPr>
            <w:tcW w:w="937" w:type="dxa"/>
          </w:tcPr>
          <w:p w:rsidR="00817EAD" w:rsidRPr="002B2B0B" w:rsidRDefault="00817EAD" w:rsidP="00CD1883">
            <w:pPr>
              <w:rPr>
                <w:rFonts w:ascii="Times New Roman" w:hAnsi="Times New Roman" w:cs="Times New Roman"/>
              </w:rPr>
            </w:pPr>
            <w:r w:rsidRPr="002B2B0B">
              <w:rPr>
                <w:rFonts w:ascii="Times New Roman" w:hAnsi="Times New Roman" w:cs="Times New Roman"/>
              </w:rPr>
              <w:t>20%</w:t>
            </w:r>
          </w:p>
        </w:tc>
        <w:tc>
          <w:tcPr>
            <w:tcW w:w="7375" w:type="dxa"/>
          </w:tcPr>
          <w:p w:rsidR="00817EAD" w:rsidRPr="002B2B0B" w:rsidRDefault="00817EAD" w:rsidP="00CD1883">
            <w:pPr>
              <w:rPr>
                <w:rFonts w:ascii="Times New Roman" w:hAnsi="Times New Roman" w:cs="Times New Roman"/>
              </w:rPr>
            </w:pPr>
            <w:proofErr w:type="spellStart"/>
            <w:r w:rsidRPr="002B2B0B">
              <w:rPr>
                <w:rFonts w:ascii="Times New Roman" w:hAnsi="Times New Roman" w:cs="Times New Roman"/>
              </w:rPr>
              <w:t>IDAC</w:t>
            </w:r>
            <w:proofErr w:type="spellEnd"/>
            <w:r w:rsidRPr="002B2B0B">
              <w:rPr>
                <w:rFonts w:ascii="Times New Roman" w:hAnsi="Times New Roman" w:cs="Times New Roman"/>
              </w:rPr>
              <w:t xml:space="preserve"> (</w:t>
            </w:r>
            <w:proofErr w:type="spellStart"/>
            <w:r w:rsidRPr="002B2B0B">
              <w:rPr>
                <w:rFonts w:ascii="Times New Roman" w:hAnsi="Times New Roman" w:cs="Times New Roman"/>
              </w:rPr>
              <w:t>1932b</w:t>
            </w:r>
            <w:proofErr w:type="spellEnd"/>
            <w:r w:rsidRPr="002B2B0B">
              <w:rPr>
                <w:rFonts w:ascii="Times New Roman" w:hAnsi="Times New Roman" w:cs="Times New Roman"/>
              </w:rPr>
              <w:t xml:space="preserve">, p. 14), </w:t>
            </w:r>
            <w:proofErr w:type="spellStart"/>
            <w:r w:rsidRPr="002B2B0B">
              <w:rPr>
                <w:rFonts w:ascii="Times New Roman" w:hAnsi="Times New Roman" w:cs="Times New Roman"/>
              </w:rPr>
              <w:t>CET</w:t>
            </w:r>
            <w:proofErr w:type="spellEnd"/>
            <w:r w:rsidRPr="002B2B0B">
              <w:rPr>
                <w:rFonts w:ascii="Times New Roman" w:hAnsi="Times New Roman" w:cs="Times New Roman"/>
              </w:rPr>
              <w:t xml:space="preserve"> (1935, p. 79).  Hutchison (1965, p. 186), Group </w:t>
            </w:r>
            <w:proofErr w:type="gramStart"/>
            <w:r w:rsidRPr="002B2B0B">
              <w:rPr>
                <w:rFonts w:ascii="Times New Roman" w:hAnsi="Times New Roman" w:cs="Times New Roman"/>
              </w:rPr>
              <w:t>XVI(</w:t>
            </w:r>
            <w:proofErr w:type="gramEnd"/>
            <w:r w:rsidRPr="002B2B0B">
              <w:rPr>
                <w:rFonts w:ascii="Times New Roman" w:hAnsi="Times New Roman" w:cs="Times New Roman"/>
              </w:rPr>
              <w:t>20-21) reports an additional duty for:</w:t>
            </w:r>
            <w:r w:rsidRPr="002B2B0B">
              <w:rPr>
                <w:rFonts w:ascii="Times New Roman" w:hAnsi="Times New Roman" w:cs="Times New Roman"/>
              </w:rPr>
              <w:br/>
              <w:t>“(20) Umbrella and sunshades and covers, and parts are fittings therefor.</w:t>
            </w:r>
          </w:p>
          <w:p w:rsidR="00817EAD" w:rsidRPr="002B2B0B" w:rsidRDefault="00817EAD" w:rsidP="00CD1883">
            <w:pPr>
              <w:rPr>
                <w:rFonts w:ascii="Times New Roman" w:hAnsi="Times New Roman" w:cs="Times New Roman"/>
              </w:rPr>
            </w:pPr>
            <w:r w:rsidRPr="002B2B0B">
              <w:rPr>
                <w:rFonts w:ascii="Times New Roman" w:hAnsi="Times New Roman" w:cs="Times New Roman"/>
              </w:rPr>
              <w:t>“(21) Walking sticks (including canes) and parts and fittings therefor.”</w:t>
            </w:r>
          </w:p>
        </w:tc>
      </w:tr>
      <w:tr w:rsidR="00817EAD" w:rsidRPr="002B2B0B" w:rsidTr="00CD1883">
        <w:tc>
          <w:tcPr>
            <w:tcW w:w="1145" w:type="dxa"/>
          </w:tcPr>
          <w:p w:rsidR="00817EAD" w:rsidRPr="002B2B0B" w:rsidRDefault="00817EAD" w:rsidP="00CD1883">
            <w:pPr>
              <w:rPr>
                <w:rFonts w:ascii="Times New Roman" w:hAnsi="Times New Roman" w:cs="Times New Roman"/>
              </w:rPr>
            </w:pPr>
            <w:r w:rsidRPr="002B2B0B">
              <w:rPr>
                <w:rFonts w:ascii="Times New Roman" w:hAnsi="Times New Roman" w:cs="Times New Roman"/>
              </w:rPr>
              <w:t>306</w:t>
            </w:r>
          </w:p>
        </w:tc>
        <w:tc>
          <w:tcPr>
            <w:tcW w:w="1793" w:type="dxa"/>
          </w:tcPr>
          <w:p w:rsidR="00817EAD" w:rsidRPr="002B2B0B" w:rsidRDefault="00817EAD" w:rsidP="00CD1883">
            <w:pPr>
              <w:rPr>
                <w:rFonts w:ascii="Times New Roman" w:hAnsi="Times New Roman" w:cs="Times New Roman"/>
              </w:rPr>
            </w:pPr>
            <w:r w:rsidRPr="002B2B0B">
              <w:rPr>
                <w:rFonts w:ascii="Times New Roman" w:hAnsi="Times New Roman" w:cs="Times New Roman"/>
              </w:rPr>
              <w:t>Fur</w:t>
            </w:r>
          </w:p>
        </w:tc>
        <w:tc>
          <w:tcPr>
            <w:tcW w:w="1488" w:type="dxa"/>
          </w:tcPr>
          <w:p w:rsidR="00817EAD" w:rsidRPr="002B2B0B" w:rsidRDefault="00817EAD" w:rsidP="00CD1883">
            <w:pPr>
              <w:rPr>
                <w:rFonts w:ascii="Times New Roman" w:hAnsi="Times New Roman" w:cs="Times New Roman"/>
              </w:rPr>
            </w:pPr>
            <w:r w:rsidRPr="002B2B0B">
              <w:rPr>
                <w:rFonts w:ascii="Times New Roman" w:hAnsi="Times New Roman" w:cs="Times New Roman"/>
              </w:rPr>
              <w:t>Not in BC Sample</w:t>
            </w:r>
          </w:p>
        </w:tc>
        <w:tc>
          <w:tcPr>
            <w:tcW w:w="1120" w:type="dxa"/>
          </w:tcPr>
          <w:p w:rsidR="00817EAD" w:rsidRPr="002B2B0B" w:rsidRDefault="00817EAD" w:rsidP="00CD1883">
            <w:pPr>
              <w:rPr>
                <w:rFonts w:ascii="Times New Roman" w:hAnsi="Times New Roman" w:cs="Times New Roman"/>
              </w:rPr>
            </w:pPr>
            <w:r w:rsidRPr="002B2B0B">
              <w:rPr>
                <w:rFonts w:ascii="Times New Roman" w:hAnsi="Times New Roman" w:cs="Times New Roman"/>
              </w:rPr>
              <w:t>1</w:t>
            </w:r>
          </w:p>
        </w:tc>
        <w:tc>
          <w:tcPr>
            <w:tcW w:w="937" w:type="dxa"/>
          </w:tcPr>
          <w:p w:rsidR="00817EAD" w:rsidRPr="002B2B0B" w:rsidRDefault="00817EAD" w:rsidP="00CD1883">
            <w:pPr>
              <w:rPr>
                <w:rFonts w:ascii="Times New Roman" w:hAnsi="Times New Roman" w:cs="Times New Roman"/>
              </w:rPr>
            </w:pPr>
            <w:r w:rsidRPr="002B2B0B">
              <w:rPr>
                <w:rFonts w:ascii="Times New Roman" w:hAnsi="Times New Roman" w:cs="Times New Roman"/>
              </w:rPr>
              <w:t>30%</w:t>
            </w:r>
          </w:p>
        </w:tc>
        <w:tc>
          <w:tcPr>
            <w:tcW w:w="7375" w:type="dxa"/>
          </w:tcPr>
          <w:p w:rsidR="00817EAD" w:rsidRPr="002B2B0B" w:rsidRDefault="00817EAD" w:rsidP="00CD1883">
            <w:pPr>
              <w:rPr>
                <w:rFonts w:ascii="Times New Roman" w:hAnsi="Times New Roman" w:cs="Times New Roman"/>
              </w:rPr>
            </w:pPr>
            <w:proofErr w:type="spellStart"/>
            <w:r w:rsidRPr="002B2B0B">
              <w:rPr>
                <w:rFonts w:ascii="Times New Roman" w:hAnsi="Times New Roman" w:cs="Times New Roman"/>
              </w:rPr>
              <w:t>IDAC</w:t>
            </w:r>
            <w:proofErr w:type="spellEnd"/>
            <w:r w:rsidRPr="002B2B0B">
              <w:rPr>
                <w:rFonts w:ascii="Times New Roman" w:hAnsi="Times New Roman" w:cs="Times New Roman"/>
              </w:rPr>
              <w:t xml:space="preserve"> (</w:t>
            </w:r>
            <w:proofErr w:type="spellStart"/>
            <w:r w:rsidRPr="002B2B0B">
              <w:rPr>
                <w:rFonts w:ascii="Times New Roman" w:hAnsi="Times New Roman" w:cs="Times New Roman"/>
              </w:rPr>
              <w:t>1932b</w:t>
            </w:r>
            <w:proofErr w:type="spellEnd"/>
            <w:r w:rsidRPr="002B2B0B">
              <w:rPr>
                <w:rFonts w:ascii="Times New Roman" w:hAnsi="Times New Roman" w:cs="Times New Roman"/>
              </w:rPr>
              <w:t xml:space="preserve">, p. 13), </w:t>
            </w:r>
            <w:proofErr w:type="spellStart"/>
            <w:r w:rsidRPr="002B2B0B">
              <w:rPr>
                <w:rFonts w:ascii="Times New Roman" w:hAnsi="Times New Roman" w:cs="Times New Roman"/>
              </w:rPr>
              <w:t>CET</w:t>
            </w:r>
            <w:proofErr w:type="spellEnd"/>
            <w:r w:rsidRPr="002B2B0B">
              <w:rPr>
                <w:rFonts w:ascii="Times New Roman" w:hAnsi="Times New Roman" w:cs="Times New Roman"/>
              </w:rPr>
              <w:t xml:space="preserve"> (1935, p. 74). Hutchison (1965, p. 185), Group XVI(6-7) reports an additional duty for:</w:t>
            </w:r>
          </w:p>
          <w:p w:rsidR="00817EAD" w:rsidRPr="002B2B0B" w:rsidRDefault="00817EAD" w:rsidP="00CD1883">
            <w:pPr>
              <w:rPr>
                <w:rFonts w:ascii="Times New Roman" w:hAnsi="Times New Roman" w:cs="Times New Roman"/>
              </w:rPr>
            </w:pPr>
            <w:r w:rsidRPr="002B2B0B">
              <w:rPr>
                <w:rFonts w:ascii="Times New Roman" w:hAnsi="Times New Roman" w:cs="Times New Roman"/>
              </w:rPr>
              <w:t>“(6) Fur and other skins, including pieces (dressed), except leather. [15%]</w:t>
            </w:r>
          </w:p>
          <w:p w:rsidR="00817EAD" w:rsidRPr="002B2B0B" w:rsidRDefault="00817EAD" w:rsidP="00CD1883">
            <w:pPr>
              <w:rPr>
                <w:rFonts w:ascii="Times New Roman" w:hAnsi="Times New Roman" w:cs="Times New Roman"/>
              </w:rPr>
            </w:pPr>
            <w:r w:rsidRPr="002B2B0B">
              <w:rPr>
                <w:rFonts w:ascii="Times New Roman" w:hAnsi="Times New Roman" w:cs="Times New Roman"/>
              </w:rPr>
              <w:t>“(7) Goods manufactured wholly or partly of fur skin, including any skin with fur, hair or wool attached. [30%]”</w:t>
            </w:r>
          </w:p>
        </w:tc>
      </w:tr>
      <w:tr w:rsidR="00817EAD" w:rsidRPr="002B2B0B" w:rsidTr="00CD1883">
        <w:tc>
          <w:tcPr>
            <w:tcW w:w="13858" w:type="dxa"/>
            <w:gridSpan w:val="6"/>
            <w:shd w:val="clear" w:color="auto" w:fill="BFBFBF" w:themeFill="background1" w:themeFillShade="BF"/>
          </w:tcPr>
          <w:p w:rsidR="00817EAD" w:rsidRPr="002B2B0B" w:rsidRDefault="00817EAD" w:rsidP="00CD1883">
            <w:pPr>
              <w:rPr>
                <w:rFonts w:ascii="Times New Roman" w:hAnsi="Times New Roman" w:cs="Times New Roman"/>
                <w:b/>
              </w:rPr>
            </w:pPr>
            <w:r w:rsidRPr="002B2B0B">
              <w:rPr>
                <w:rFonts w:ascii="Times New Roman" w:hAnsi="Times New Roman" w:cs="Times New Roman"/>
                <w:b/>
              </w:rPr>
              <w:t xml:space="preserve">Sector: Iron </w:t>
            </w:r>
          </w:p>
        </w:tc>
      </w:tr>
      <w:tr w:rsidR="00817EAD" w:rsidRPr="002B2B0B" w:rsidTr="00CD1883">
        <w:tc>
          <w:tcPr>
            <w:tcW w:w="1145" w:type="dxa"/>
          </w:tcPr>
          <w:p w:rsidR="00817EAD" w:rsidRPr="002B2B0B" w:rsidRDefault="00817EAD" w:rsidP="00CD1883">
            <w:pPr>
              <w:rPr>
                <w:rFonts w:ascii="Times New Roman" w:hAnsi="Times New Roman" w:cs="Times New Roman"/>
              </w:rPr>
            </w:pPr>
            <w:r w:rsidRPr="002B2B0B">
              <w:rPr>
                <w:rFonts w:ascii="Times New Roman" w:hAnsi="Times New Roman" w:cs="Times New Roman"/>
              </w:rPr>
              <w:t>401</w:t>
            </w:r>
          </w:p>
        </w:tc>
        <w:tc>
          <w:tcPr>
            <w:tcW w:w="1793" w:type="dxa"/>
          </w:tcPr>
          <w:p w:rsidR="00817EAD" w:rsidRPr="002B2B0B" w:rsidRDefault="00817EAD" w:rsidP="00CD1883">
            <w:pPr>
              <w:rPr>
                <w:rFonts w:ascii="Times New Roman" w:hAnsi="Times New Roman" w:cs="Times New Roman"/>
              </w:rPr>
            </w:pPr>
            <w:r w:rsidRPr="002B2B0B">
              <w:rPr>
                <w:rFonts w:ascii="Times New Roman" w:hAnsi="Times New Roman" w:cs="Times New Roman"/>
              </w:rPr>
              <w:t>Blast Furnace</w:t>
            </w:r>
            <w:r w:rsidRPr="0051233D">
              <w:rPr>
                <w:rStyle w:val="Heading4Char"/>
                <w:rFonts w:ascii="Times New Roman" w:hAnsi="Times New Roman" w:cs="Times New Roman"/>
                <w:b w:val="0"/>
                <w:i w:val="0"/>
                <w:vertAlign w:val="superscript"/>
              </w:rPr>
              <w:footnoteReference w:id="3"/>
            </w:r>
          </w:p>
        </w:tc>
        <w:tc>
          <w:tcPr>
            <w:tcW w:w="1488" w:type="dxa"/>
          </w:tcPr>
          <w:p w:rsidR="00817EAD" w:rsidRPr="002B2B0B" w:rsidRDefault="00817EAD" w:rsidP="00CD1883">
            <w:pPr>
              <w:rPr>
                <w:rFonts w:ascii="Times New Roman" w:hAnsi="Times New Roman" w:cs="Times New Roman"/>
              </w:rPr>
            </w:pPr>
            <w:r w:rsidRPr="002B2B0B">
              <w:rPr>
                <w:rFonts w:ascii="Times New Roman" w:hAnsi="Times New Roman" w:cs="Times New Roman"/>
              </w:rPr>
              <w:t>Not in BC Sample</w:t>
            </w:r>
          </w:p>
        </w:tc>
        <w:tc>
          <w:tcPr>
            <w:tcW w:w="1120" w:type="dxa"/>
          </w:tcPr>
          <w:p w:rsidR="00817EAD" w:rsidRPr="002B2B0B" w:rsidRDefault="00817EAD" w:rsidP="00CD1883">
            <w:pPr>
              <w:rPr>
                <w:rFonts w:ascii="Times New Roman" w:hAnsi="Times New Roman" w:cs="Times New Roman"/>
              </w:rPr>
            </w:pPr>
            <w:r w:rsidRPr="002B2B0B">
              <w:rPr>
                <w:rFonts w:ascii="Times New Roman" w:hAnsi="Times New Roman" w:cs="Times New Roman"/>
              </w:rPr>
              <w:t>1</w:t>
            </w:r>
          </w:p>
        </w:tc>
        <w:tc>
          <w:tcPr>
            <w:tcW w:w="937" w:type="dxa"/>
          </w:tcPr>
          <w:p w:rsidR="00817EAD" w:rsidRPr="002B2B0B" w:rsidRDefault="00817EAD" w:rsidP="00CD1883">
            <w:pPr>
              <w:rPr>
                <w:rFonts w:ascii="Times New Roman" w:hAnsi="Times New Roman" w:cs="Times New Roman"/>
              </w:rPr>
            </w:pPr>
            <w:r w:rsidRPr="002B2B0B">
              <w:rPr>
                <w:rFonts w:ascii="Times New Roman" w:hAnsi="Times New Roman" w:cs="Times New Roman"/>
              </w:rPr>
              <w:t>33.3%</w:t>
            </w:r>
          </w:p>
        </w:tc>
        <w:tc>
          <w:tcPr>
            <w:tcW w:w="7375" w:type="dxa"/>
          </w:tcPr>
          <w:p w:rsidR="00817EAD" w:rsidRPr="002B2B0B" w:rsidRDefault="00817EAD" w:rsidP="00CD1883">
            <w:pPr>
              <w:rPr>
                <w:rFonts w:ascii="Times New Roman" w:hAnsi="Times New Roman" w:cs="Times New Roman"/>
              </w:rPr>
            </w:pPr>
            <w:proofErr w:type="spellStart"/>
            <w:r w:rsidRPr="002B2B0B">
              <w:rPr>
                <w:rFonts w:ascii="Times New Roman" w:hAnsi="Times New Roman" w:cs="Times New Roman"/>
              </w:rPr>
              <w:t>NIESR</w:t>
            </w:r>
            <w:proofErr w:type="spellEnd"/>
            <w:r w:rsidRPr="002B2B0B">
              <w:rPr>
                <w:rFonts w:ascii="Times New Roman" w:hAnsi="Times New Roman" w:cs="Times New Roman"/>
              </w:rPr>
              <w:t xml:space="preserve"> (1945, p. 44):</w:t>
            </w:r>
            <w:r>
              <w:rPr>
                <w:rFonts w:ascii="Times New Roman" w:hAnsi="Times New Roman" w:cs="Times New Roman"/>
              </w:rPr>
              <w:t xml:space="preserve"> </w:t>
            </w:r>
            <w:r w:rsidRPr="002B2B0B">
              <w:rPr>
                <w:rFonts w:ascii="Times New Roman" w:hAnsi="Times New Roman" w:cs="Times New Roman"/>
              </w:rPr>
              <w:t xml:space="preserve">“Duties of 33.3% </w:t>
            </w:r>
            <w:r w:rsidRPr="002B2B0B">
              <w:rPr>
                <w:rFonts w:ascii="Times New Roman" w:hAnsi="Times New Roman" w:cs="Times New Roman"/>
                <w:i/>
              </w:rPr>
              <w:t>ad valorem</w:t>
            </w:r>
            <w:r w:rsidRPr="002B2B0B">
              <w:rPr>
                <w:rFonts w:ascii="Times New Roman" w:hAnsi="Times New Roman" w:cs="Times New Roman"/>
              </w:rPr>
              <w:t xml:space="preserve"> are charges on spiegeleisen and most types of pig iron.”</w:t>
            </w:r>
            <w:r w:rsidRPr="0051233D">
              <w:rPr>
                <w:rStyle w:val="Heading4Char"/>
                <w:rFonts w:ascii="Times New Roman" w:hAnsi="Times New Roman" w:cs="Times New Roman"/>
                <w:b w:val="0"/>
                <w:i w:val="0"/>
                <w:vertAlign w:val="superscript"/>
              </w:rPr>
              <w:footnoteReference w:id="4"/>
            </w:r>
            <w:proofErr w:type="gramStart"/>
            <w:r w:rsidRPr="0051233D">
              <w:rPr>
                <w:rFonts w:ascii="Times New Roman" w:hAnsi="Times New Roman" w:cs="Times New Roman"/>
                <w:b/>
                <w:i/>
                <w:vertAlign w:val="superscript"/>
              </w:rPr>
              <w:t>,</w:t>
            </w:r>
            <w:proofErr w:type="gramEnd"/>
            <w:r w:rsidRPr="0051233D">
              <w:rPr>
                <w:rStyle w:val="Heading4Char"/>
                <w:rFonts w:ascii="Times New Roman" w:hAnsi="Times New Roman" w:cs="Times New Roman"/>
                <w:b w:val="0"/>
                <w:i w:val="0"/>
                <w:vertAlign w:val="superscript"/>
              </w:rPr>
              <w:footnoteReference w:id="5"/>
            </w:r>
            <w:r>
              <w:rPr>
                <w:rFonts w:ascii="Times New Roman" w:hAnsi="Times New Roman" w:cs="Times New Roman"/>
                <w:vertAlign w:val="superscript"/>
              </w:rPr>
              <w:t xml:space="preserve"> </w:t>
            </w:r>
            <w:proofErr w:type="spellStart"/>
            <w:r w:rsidRPr="002B2B0B">
              <w:rPr>
                <w:rFonts w:ascii="Times New Roman" w:hAnsi="Times New Roman" w:cs="Times New Roman"/>
              </w:rPr>
              <w:t>CET</w:t>
            </w:r>
            <w:proofErr w:type="spellEnd"/>
            <w:r w:rsidRPr="002B2B0B">
              <w:rPr>
                <w:rFonts w:ascii="Times New Roman" w:hAnsi="Times New Roman" w:cs="Times New Roman"/>
              </w:rPr>
              <w:t xml:space="preserve"> (1935, p. 86): Schedule II.</w:t>
            </w:r>
          </w:p>
        </w:tc>
      </w:tr>
      <w:tr w:rsidR="00817EAD" w:rsidRPr="002B2B0B" w:rsidTr="00CD1883">
        <w:tc>
          <w:tcPr>
            <w:tcW w:w="1145" w:type="dxa"/>
          </w:tcPr>
          <w:p w:rsidR="00817EAD" w:rsidRPr="002B2B0B" w:rsidRDefault="00817EAD" w:rsidP="00CD1883">
            <w:pPr>
              <w:rPr>
                <w:rFonts w:ascii="Times New Roman" w:hAnsi="Times New Roman" w:cs="Times New Roman"/>
              </w:rPr>
            </w:pPr>
            <w:r w:rsidRPr="002B2B0B">
              <w:rPr>
                <w:rFonts w:ascii="Times New Roman" w:hAnsi="Times New Roman" w:cs="Times New Roman"/>
              </w:rPr>
              <w:lastRenderedPageBreak/>
              <w:t>402</w:t>
            </w:r>
          </w:p>
        </w:tc>
        <w:tc>
          <w:tcPr>
            <w:tcW w:w="1793" w:type="dxa"/>
          </w:tcPr>
          <w:p w:rsidR="00817EAD" w:rsidRPr="002B2B0B" w:rsidRDefault="00817EAD" w:rsidP="00CD1883">
            <w:pPr>
              <w:rPr>
                <w:rFonts w:ascii="Times New Roman" w:hAnsi="Times New Roman" w:cs="Times New Roman"/>
              </w:rPr>
            </w:pPr>
            <w:r w:rsidRPr="002B2B0B">
              <w:rPr>
                <w:rFonts w:ascii="Times New Roman" w:hAnsi="Times New Roman" w:cs="Times New Roman"/>
              </w:rPr>
              <w:t>Smelting &amp; Rolling</w:t>
            </w:r>
            <w:r w:rsidRPr="0051233D">
              <w:rPr>
                <w:rStyle w:val="Heading4Char"/>
                <w:rFonts w:ascii="Times New Roman" w:hAnsi="Times New Roman" w:cs="Times New Roman"/>
                <w:b w:val="0"/>
                <w:i w:val="0"/>
                <w:vertAlign w:val="superscript"/>
              </w:rPr>
              <w:footnoteReference w:id="6"/>
            </w:r>
          </w:p>
        </w:tc>
        <w:tc>
          <w:tcPr>
            <w:tcW w:w="1488" w:type="dxa"/>
          </w:tcPr>
          <w:p w:rsidR="00817EAD" w:rsidRPr="002B2B0B" w:rsidRDefault="00817EAD" w:rsidP="00CD1883">
            <w:pPr>
              <w:rPr>
                <w:rFonts w:ascii="Times New Roman" w:hAnsi="Times New Roman" w:cs="Times New Roman"/>
              </w:rPr>
            </w:pPr>
            <w:r w:rsidRPr="002B2B0B">
              <w:rPr>
                <w:rFonts w:ascii="Times New Roman" w:hAnsi="Times New Roman" w:cs="Times New Roman"/>
              </w:rPr>
              <w:t>&gt;10%</w:t>
            </w:r>
          </w:p>
        </w:tc>
        <w:tc>
          <w:tcPr>
            <w:tcW w:w="1120" w:type="dxa"/>
          </w:tcPr>
          <w:p w:rsidR="00817EAD" w:rsidRPr="002B2B0B" w:rsidRDefault="00817EAD" w:rsidP="00CD1883">
            <w:pPr>
              <w:rPr>
                <w:rFonts w:ascii="Times New Roman" w:hAnsi="Times New Roman" w:cs="Times New Roman"/>
              </w:rPr>
            </w:pPr>
            <w:r w:rsidRPr="002B2B0B">
              <w:rPr>
                <w:rFonts w:ascii="Times New Roman" w:hAnsi="Times New Roman" w:cs="Times New Roman"/>
              </w:rPr>
              <w:t>1</w:t>
            </w:r>
          </w:p>
        </w:tc>
        <w:tc>
          <w:tcPr>
            <w:tcW w:w="937" w:type="dxa"/>
          </w:tcPr>
          <w:p w:rsidR="00817EAD" w:rsidRPr="002B2B0B" w:rsidRDefault="00817EAD" w:rsidP="00CD1883">
            <w:pPr>
              <w:rPr>
                <w:rFonts w:ascii="Times New Roman" w:hAnsi="Times New Roman" w:cs="Times New Roman"/>
              </w:rPr>
            </w:pPr>
            <w:r w:rsidRPr="002B2B0B">
              <w:rPr>
                <w:rFonts w:ascii="Times New Roman" w:hAnsi="Times New Roman" w:cs="Times New Roman"/>
              </w:rPr>
              <w:t>33.3%</w:t>
            </w:r>
          </w:p>
        </w:tc>
        <w:tc>
          <w:tcPr>
            <w:tcW w:w="7375" w:type="dxa"/>
          </w:tcPr>
          <w:p w:rsidR="00817EAD" w:rsidRPr="002B2B0B" w:rsidRDefault="00817EAD" w:rsidP="00CD1883">
            <w:pPr>
              <w:rPr>
                <w:rFonts w:ascii="Times New Roman" w:hAnsi="Times New Roman" w:cs="Times New Roman"/>
              </w:rPr>
            </w:pPr>
            <w:proofErr w:type="spellStart"/>
            <w:r w:rsidRPr="002B2B0B">
              <w:rPr>
                <w:rFonts w:ascii="Times New Roman" w:hAnsi="Times New Roman" w:cs="Times New Roman"/>
              </w:rPr>
              <w:t>IDAC</w:t>
            </w:r>
            <w:proofErr w:type="spellEnd"/>
            <w:r w:rsidRPr="002B2B0B">
              <w:rPr>
                <w:rFonts w:ascii="Times New Roman" w:hAnsi="Times New Roman" w:cs="Times New Roman"/>
              </w:rPr>
              <w:t xml:space="preserve"> (</w:t>
            </w:r>
            <w:proofErr w:type="spellStart"/>
            <w:r w:rsidRPr="002B2B0B">
              <w:rPr>
                <w:rFonts w:ascii="Times New Roman" w:hAnsi="Times New Roman" w:cs="Times New Roman"/>
              </w:rPr>
              <w:t>1932b</w:t>
            </w:r>
            <w:proofErr w:type="spellEnd"/>
            <w:r w:rsidRPr="002B2B0B">
              <w:rPr>
                <w:rFonts w:ascii="Times New Roman" w:hAnsi="Times New Roman" w:cs="Times New Roman"/>
              </w:rPr>
              <w:t xml:space="preserve">, p. 14), </w:t>
            </w:r>
            <w:proofErr w:type="spellStart"/>
            <w:r w:rsidRPr="002B2B0B">
              <w:rPr>
                <w:rFonts w:ascii="Times New Roman" w:hAnsi="Times New Roman" w:cs="Times New Roman"/>
              </w:rPr>
              <w:t>CET</w:t>
            </w:r>
            <w:proofErr w:type="spellEnd"/>
            <w:r w:rsidRPr="002B2B0B">
              <w:rPr>
                <w:rFonts w:ascii="Times New Roman" w:hAnsi="Times New Roman" w:cs="Times New Roman"/>
              </w:rPr>
              <w:t xml:space="preserve"> (1935, pp. 81-84). Hutchison (1965, p. 186), Schedule II(2) reports an additional duty for:</w:t>
            </w:r>
            <w:r>
              <w:rPr>
                <w:rFonts w:ascii="Times New Roman" w:hAnsi="Times New Roman" w:cs="Times New Roman"/>
              </w:rPr>
              <w:t xml:space="preserve"> </w:t>
            </w:r>
            <w:r w:rsidRPr="002B2B0B">
              <w:rPr>
                <w:rFonts w:ascii="Times New Roman" w:hAnsi="Times New Roman" w:cs="Times New Roman"/>
              </w:rPr>
              <w:t>“Iron and Steel (other than pig iron, but including alloy steel) of the following descriptions:</w:t>
            </w:r>
          </w:p>
          <w:p w:rsidR="00817EAD" w:rsidRPr="002B2B0B" w:rsidRDefault="00817EAD" w:rsidP="00CD1883">
            <w:pPr>
              <w:rPr>
                <w:rFonts w:ascii="Times New Roman" w:hAnsi="Times New Roman" w:cs="Times New Roman"/>
              </w:rPr>
            </w:pPr>
            <w:r w:rsidRPr="002B2B0B">
              <w:rPr>
                <w:rFonts w:ascii="Times New Roman" w:hAnsi="Times New Roman" w:cs="Times New Roman"/>
              </w:rPr>
              <w:t>“(</w:t>
            </w:r>
            <w:proofErr w:type="spellStart"/>
            <w:proofErr w:type="gramStart"/>
            <w:r w:rsidRPr="002B2B0B">
              <w:rPr>
                <w:rFonts w:ascii="Times New Roman" w:hAnsi="Times New Roman" w:cs="Times New Roman"/>
              </w:rPr>
              <w:t>i</w:t>
            </w:r>
            <w:proofErr w:type="spellEnd"/>
            <w:proofErr w:type="gramEnd"/>
            <w:r w:rsidRPr="002B2B0B">
              <w:rPr>
                <w:rFonts w:ascii="Times New Roman" w:hAnsi="Times New Roman" w:cs="Times New Roman"/>
              </w:rPr>
              <w:t>) Ingots […]</w:t>
            </w:r>
          </w:p>
          <w:p w:rsidR="00817EAD" w:rsidRPr="002B2B0B" w:rsidRDefault="00817EAD" w:rsidP="00CD1883">
            <w:pPr>
              <w:rPr>
                <w:rFonts w:ascii="Times New Roman" w:hAnsi="Times New Roman" w:cs="Times New Roman"/>
              </w:rPr>
            </w:pPr>
            <w:r w:rsidRPr="002B2B0B">
              <w:rPr>
                <w:rFonts w:ascii="Times New Roman" w:hAnsi="Times New Roman" w:cs="Times New Roman"/>
              </w:rPr>
              <w:t>“(iii) Sheet and tinplate bars.</w:t>
            </w:r>
          </w:p>
          <w:p w:rsidR="00817EAD" w:rsidRPr="002B2B0B" w:rsidRDefault="00817EAD" w:rsidP="00CD1883">
            <w:pPr>
              <w:rPr>
                <w:rFonts w:ascii="Times New Roman" w:hAnsi="Times New Roman" w:cs="Times New Roman"/>
              </w:rPr>
            </w:pPr>
            <w:r w:rsidRPr="002B2B0B">
              <w:rPr>
                <w:rFonts w:ascii="Times New Roman" w:hAnsi="Times New Roman" w:cs="Times New Roman"/>
              </w:rPr>
              <w:t>“(iv) Bars, rods, angles, shapes and sections of all kinds, whether fabricated or not.”</w:t>
            </w:r>
          </w:p>
        </w:tc>
      </w:tr>
      <w:tr w:rsidR="00817EAD" w:rsidRPr="002B2B0B" w:rsidTr="00CD1883">
        <w:tc>
          <w:tcPr>
            <w:tcW w:w="1145" w:type="dxa"/>
          </w:tcPr>
          <w:p w:rsidR="00817EAD" w:rsidRPr="002B2B0B" w:rsidRDefault="00817EAD" w:rsidP="00CD1883">
            <w:pPr>
              <w:rPr>
                <w:rFonts w:ascii="Times New Roman" w:hAnsi="Times New Roman" w:cs="Times New Roman"/>
              </w:rPr>
            </w:pPr>
            <w:r w:rsidRPr="002B2B0B">
              <w:rPr>
                <w:rFonts w:ascii="Times New Roman" w:hAnsi="Times New Roman" w:cs="Times New Roman"/>
              </w:rPr>
              <w:t>403</w:t>
            </w:r>
          </w:p>
        </w:tc>
        <w:tc>
          <w:tcPr>
            <w:tcW w:w="1793" w:type="dxa"/>
          </w:tcPr>
          <w:p w:rsidR="00817EAD" w:rsidRPr="002B2B0B" w:rsidRDefault="00817EAD" w:rsidP="00CD1883">
            <w:pPr>
              <w:rPr>
                <w:rFonts w:ascii="Times New Roman" w:hAnsi="Times New Roman" w:cs="Times New Roman"/>
              </w:rPr>
            </w:pPr>
            <w:r w:rsidRPr="002B2B0B">
              <w:rPr>
                <w:rFonts w:ascii="Times New Roman" w:hAnsi="Times New Roman" w:cs="Times New Roman"/>
              </w:rPr>
              <w:t>Foundries</w:t>
            </w:r>
            <w:r w:rsidRPr="0051233D">
              <w:rPr>
                <w:rStyle w:val="Heading4Char"/>
                <w:rFonts w:ascii="Times New Roman" w:hAnsi="Times New Roman" w:cs="Times New Roman"/>
                <w:b w:val="0"/>
                <w:i w:val="0"/>
                <w:vertAlign w:val="superscript"/>
              </w:rPr>
              <w:footnoteReference w:id="7"/>
            </w:r>
          </w:p>
        </w:tc>
        <w:tc>
          <w:tcPr>
            <w:tcW w:w="1488" w:type="dxa"/>
          </w:tcPr>
          <w:p w:rsidR="00817EAD" w:rsidRPr="002B2B0B" w:rsidRDefault="00817EAD" w:rsidP="00CD1883">
            <w:pPr>
              <w:rPr>
                <w:rFonts w:ascii="Times New Roman" w:hAnsi="Times New Roman" w:cs="Times New Roman"/>
              </w:rPr>
            </w:pPr>
            <w:r w:rsidRPr="002B2B0B">
              <w:rPr>
                <w:rFonts w:ascii="Times New Roman" w:hAnsi="Times New Roman" w:cs="Times New Roman"/>
              </w:rPr>
              <w:t>&gt;10%</w:t>
            </w:r>
          </w:p>
        </w:tc>
        <w:tc>
          <w:tcPr>
            <w:tcW w:w="1120" w:type="dxa"/>
          </w:tcPr>
          <w:p w:rsidR="00817EAD" w:rsidRPr="002B2B0B" w:rsidRDefault="00817EAD" w:rsidP="00CD1883">
            <w:pPr>
              <w:rPr>
                <w:rFonts w:ascii="Times New Roman" w:hAnsi="Times New Roman" w:cs="Times New Roman"/>
              </w:rPr>
            </w:pPr>
            <w:r w:rsidRPr="002B2B0B">
              <w:rPr>
                <w:rFonts w:ascii="Times New Roman" w:hAnsi="Times New Roman" w:cs="Times New Roman"/>
              </w:rPr>
              <w:t>1</w:t>
            </w:r>
          </w:p>
        </w:tc>
        <w:tc>
          <w:tcPr>
            <w:tcW w:w="937" w:type="dxa"/>
          </w:tcPr>
          <w:p w:rsidR="00817EAD" w:rsidRPr="002B2B0B" w:rsidRDefault="00817EAD" w:rsidP="00CD1883">
            <w:pPr>
              <w:rPr>
                <w:rFonts w:ascii="Times New Roman" w:hAnsi="Times New Roman" w:cs="Times New Roman"/>
              </w:rPr>
            </w:pPr>
            <w:r w:rsidRPr="002B2B0B">
              <w:rPr>
                <w:rFonts w:ascii="Times New Roman" w:hAnsi="Times New Roman" w:cs="Times New Roman"/>
              </w:rPr>
              <w:t>33.3%</w:t>
            </w:r>
          </w:p>
        </w:tc>
        <w:tc>
          <w:tcPr>
            <w:tcW w:w="7375" w:type="dxa"/>
          </w:tcPr>
          <w:p w:rsidR="00817EAD" w:rsidRPr="002B2B0B" w:rsidRDefault="00817EAD" w:rsidP="00CD1883">
            <w:pPr>
              <w:rPr>
                <w:rFonts w:ascii="Times New Roman" w:hAnsi="Times New Roman" w:cs="Times New Roman"/>
              </w:rPr>
            </w:pPr>
            <w:proofErr w:type="spellStart"/>
            <w:r w:rsidRPr="002B2B0B">
              <w:rPr>
                <w:rFonts w:ascii="Times New Roman" w:hAnsi="Times New Roman" w:cs="Times New Roman"/>
              </w:rPr>
              <w:t>IDAC</w:t>
            </w:r>
            <w:proofErr w:type="spellEnd"/>
            <w:r w:rsidRPr="002B2B0B">
              <w:rPr>
                <w:rFonts w:ascii="Times New Roman" w:hAnsi="Times New Roman" w:cs="Times New Roman"/>
              </w:rPr>
              <w:t xml:space="preserve"> (</w:t>
            </w:r>
            <w:proofErr w:type="spellStart"/>
            <w:r w:rsidRPr="002B2B0B">
              <w:rPr>
                <w:rFonts w:ascii="Times New Roman" w:hAnsi="Times New Roman" w:cs="Times New Roman"/>
              </w:rPr>
              <w:t>1932b</w:t>
            </w:r>
            <w:proofErr w:type="spellEnd"/>
            <w:r w:rsidRPr="002B2B0B">
              <w:rPr>
                <w:rFonts w:ascii="Times New Roman" w:hAnsi="Times New Roman" w:cs="Times New Roman"/>
              </w:rPr>
              <w:t xml:space="preserve">, p. 14), </w:t>
            </w:r>
            <w:proofErr w:type="spellStart"/>
            <w:r w:rsidRPr="002B2B0B">
              <w:rPr>
                <w:rFonts w:ascii="Times New Roman" w:hAnsi="Times New Roman" w:cs="Times New Roman"/>
              </w:rPr>
              <w:t>CET</w:t>
            </w:r>
            <w:proofErr w:type="spellEnd"/>
            <w:r w:rsidRPr="002B2B0B">
              <w:rPr>
                <w:rFonts w:ascii="Times New Roman" w:hAnsi="Times New Roman" w:cs="Times New Roman"/>
              </w:rPr>
              <w:t xml:space="preserve"> (1935, p. 85). Hutchison (1965, p. 186), Schedule </w:t>
            </w:r>
            <w:proofErr w:type="gramStart"/>
            <w:r w:rsidRPr="002B2B0B">
              <w:rPr>
                <w:rFonts w:ascii="Times New Roman" w:hAnsi="Times New Roman" w:cs="Times New Roman"/>
              </w:rPr>
              <w:t>II(</w:t>
            </w:r>
            <w:proofErr w:type="gramEnd"/>
            <w:r w:rsidRPr="002B2B0B">
              <w:rPr>
                <w:rFonts w:ascii="Times New Roman" w:hAnsi="Times New Roman" w:cs="Times New Roman"/>
              </w:rPr>
              <w:t>2) reports an additional duty for:</w:t>
            </w:r>
            <w:r>
              <w:rPr>
                <w:rFonts w:ascii="Times New Roman" w:hAnsi="Times New Roman" w:cs="Times New Roman"/>
              </w:rPr>
              <w:t xml:space="preserve"> </w:t>
            </w:r>
            <w:r w:rsidRPr="002B2B0B">
              <w:rPr>
                <w:rFonts w:ascii="Times New Roman" w:hAnsi="Times New Roman" w:cs="Times New Roman"/>
              </w:rPr>
              <w:t>“Iron and Steel (other than pig iron, but including alloy steel) of the following descriptions: […]</w:t>
            </w:r>
          </w:p>
          <w:p w:rsidR="00817EAD" w:rsidRPr="002B2B0B" w:rsidRDefault="00817EAD" w:rsidP="00CD1883">
            <w:pPr>
              <w:rPr>
                <w:rFonts w:ascii="Times New Roman" w:hAnsi="Times New Roman" w:cs="Times New Roman"/>
              </w:rPr>
            </w:pPr>
            <w:r w:rsidRPr="002B2B0B">
              <w:rPr>
                <w:rFonts w:ascii="Times New Roman" w:hAnsi="Times New Roman" w:cs="Times New Roman"/>
              </w:rPr>
              <w:t>“(vi) Casting, in the rough or machined”.</w:t>
            </w:r>
          </w:p>
        </w:tc>
      </w:tr>
      <w:tr w:rsidR="00817EAD" w:rsidRPr="002B2B0B" w:rsidTr="00CD1883">
        <w:tc>
          <w:tcPr>
            <w:tcW w:w="1145" w:type="dxa"/>
          </w:tcPr>
          <w:p w:rsidR="00817EAD" w:rsidRPr="002B2B0B" w:rsidRDefault="00817EAD" w:rsidP="00CD1883">
            <w:pPr>
              <w:rPr>
                <w:rFonts w:ascii="Times New Roman" w:hAnsi="Times New Roman" w:cs="Times New Roman"/>
              </w:rPr>
            </w:pPr>
            <w:r w:rsidRPr="002B2B0B">
              <w:rPr>
                <w:rFonts w:ascii="Times New Roman" w:hAnsi="Times New Roman" w:cs="Times New Roman"/>
              </w:rPr>
              <w:t>404</w:t>
            </w:r>
          </w:p>
        </w:tc>
        <w:tc>
          <w:tcPr>
            <w:tcW w:w="1793" w:type="dxa"/>
          </w:tcPr>
          <w:p w:rsidR="00817EAD" w:rsidRPr="002B2B0B" w:rsidRDefault="00817EAD" w:rsidP="00CD1883">
            <w:pPr>
              <w:rPr>
                <w:rFonts w:ascii="Times New Roman" w:hAnsi="Times New Roman" w:cs="Times New Roman"/>
              </w:rPr>
            </w:pPr>
            <w:r w:rsidRPr="002B2B0B">
              <w:rPr>
                <w:rFonts w:ascii="Times New Roman" w:hAnsi="Times New Roman" w:cs="Times New Roman"/>
              </w:rPr>
              <w:t>Tinplate</w:t>
            </w:r>
          </w:p>
        </w:tc>
        <w:tc>
          <w:tcPr>
            <w:tcW w:w="1488" w:type="dxa"/>
          </w:tcPr>
          <w:p w:rsidR="00817EAD" w:rsidRPr="002B2B0B" w:rsidRDefault="00817EAD" w:rsidP="00CD1883">
            <w:pPr>
              <w:rPr>
                <w:rFonts w:ascii="Times New Roman" w:hAnsi="Times New Roman" w:cs="Times New Roman"/>
              </w:rPr>
            </w:pPr>
            <w:r w:rsidRPr="002B2B0B">
              <w:rPr>
                <w:rFonts w:ascii="Times New Roman" w:hAnsi="Times New Roman" w:cs="Times New Roman"/>
              </w:rPr>
              <w:t>&gt;10%</w:t>
            </w:r>
          </w:p>
        </w:tc>
        <w:tc>
          <w:tcPr>
            <w:tcW w:w="1120" w:type="dxa"/>
          </w:tcPr>
          <w:p w:rsidR="00817EAD" w:rsidRPr="002B2B0B" w:rsidRDefault="00817EAD" w:rsidP="00CD1883">
            <w:pPr>
              <w:rPr>
                <w:rFonts w:ascii="Times New Roman" w:hAnsi="Times New Roman" w:cs="Times New Roman"/>
              </w:rPr>
            </w:pPr>
            <w:r w:rsidRPr="002B2B0B">
              <w:rPr>
                <w:rFonts w:ascii="Times New Roman" w:hAnsi="Times New Roman" w:cs="Times New Roman"/>
              </w:rPr>
              <w:t>1</w:t>
            </w:r>
          </w:p>
        </w:tc>
        <w:tc>
          <w:tcPr>
            <w:tcW w:w="937" w:type="dxa"/>
          </w:tcPr>
          <w:p w:rsidR="00817EAD" w:rsidRPr="002B2B0B" w:rsidRDefault="00817EAD" w:rsidP="00CD1883">
            <w:pPr>
              <w:rPr>
                <w:rFonts w:ascii="Times New Roman" w:hAnsi="Times New Roman" w:cs="Times New Roman"/>
              </w:rPr>
            </w:pPr>
            <w:r w:rsidRPr="002B2B0B">
              <w:rPr>
                <w:rFonts w:ascii="Times New Roman" w:hAnsi="Times New Roman" w:cs="Times New Roman"/>
              </w:rPr>
              <w:t>33.3%</w:t>
            </w:r>
          </w:p>
        </w:tc>
        <w:tc>
          <w:tcPr>
            <w:tcW w:w="7375" w:type="dxa"/>
          </w:tcPr>
          <w:p w:rsidR="00817EAD" w:rsidRPr="002B2B0B" w:rsidRDefault="00817EAD" w:rsidP="00CD1883">
            <w:pPr>
              <w:rPr>
                <w:rFonts w:ascii="Times New Roman" w:hAnsi="Times New Roman" w:cs="Times New Roman"/>
              </w:rPr>
            </w:pPr>
            <w:proofErr w:type="spellStart"/>
            <w:r w:rsidRPr="002B2B0B">
              <w:rPr>
                <w:rFonts w:ascii="Times New Roman" w:hAnsi="Times New Roman" w:cs="Times New Roman"/>
              </w:rPr>
              <w:t>IDAC</w:t>
            </w:r>
            <w:proofErr w:type="spellEnd"/>
            <w:r w:rsidRPr="002B2B0B">
              <w:rPr>
                <w:rFonts w:ascii="Times New Roman" w:hAnsi="Times New Roman" w:cs="Times New Roman"/>
              </w:rPr>
              <w:t xml:space="preserve"> (</w:t>
            </w:r>
            <w:proofErr w:type="spellStart"/>
            <w:r w:rsidRPr="002B2B0B">
              <w:rPr>
                <w:rFonts w:ascii="Times New Roman" w:hAnsi="Times New Roman" w:cs="Times New Roman"/>
              </w:rPr>
              <w:t>1932b</w:t>
            </w:r>
            <w:proofErr w:type="spellEnd"/>
            <w:r w:rsidRPr="002B2B0B">
              <w:rPr>
                <w:rFonts w:ascii="Times New Roman" w:hAnsi="Times New Roman" w:cs="Times New Roman"/>
              </w:rPr>
              <w:t xml:space="preserve">, p. 14), </w:t>
            </w:r>
            <w:proofErr w:type="spellStart"/>
            <w:r w:rsidRPr="002B2B0B">
              <w:rPr>
                <w:rFonts w:ascii="Times New Roman" w:hAnsi="Times New Roman" w:cs="Times New Roman"/>
              </w:rPr>
              <w:t>CET</w:t>
            </w:r>
            <w:proofErr w:type="spellEnd"/>
            <w:r w:rsidRPr="002B2B0B">
              <w:rPr>
                <w:rFonts w:ascii="Times New Roman" w:hAnsi="Times New Roman" w:cs="Times New Roman"/>
              </w:rPr>
              <w:t xml:space="preserve"> (1935, p. 83). </w:t>
            </w:r>
            <w:proofErr w:type="gramStart"/>
            <w:r w:rsidRPr="002B2B0B">
              <w:rPr>
                <w:rFonts w:ascii="Times New Roman" w:hAnsi="Times New Roman" w:cs="Times New Roman"/>
              </w:rPr>
              <w:t>and</w:t>
            </w:r>
            <w:proofErr w:type="gramEnd"/>
            <w:r w:rsidRPr="002B2B0B">
              <w:rPr>
                <w:rFonts w:ascii="Times New Roman" w:hAnsi="Times New Roman" w:cs="Times New Roman"/>
              </w:rPr>
              <w:t xml:space="preserve"> Hutchison (1965, p. 186): Schedule II(2) reports an additional duty for:</w:t>
            </w:r>
            <w:r>
              <w:rPr>
                <w:rFonts w:ascii="Times New Roman" w:hAnsi="Times New Roman" w:cs="Times New Roman"/>
              </w:rPr>
              <w:t xml:space="preserve"> </w:t>
            </w:r>
            <w:r w:rsidRPr="002B2B0B">
              <w:rPr>
                <w:rFonts w:ascii="Times New Roman" w:hAnsi="Times New Roman" w:cs="Times New Roman"/>
              </w:rPr>
              <w:t>“Iron and Steel (other than pig iron, but including alloy steel) of the following descriptions: […]</w:t>
            </w:r>
          </w:p>
          <w:p w:rsidR="00817EAD" w:rsidRPr="002B2B0B" w:rsidRDefault="00817EAD" w:rsidP="00CD1883">
            <w:pPr>
              <w:rPr>
                <w:rFonts w:ascii="Times New Roman" w:hAnsi="Times New Roman" w:cs="Times New Roman"/>
              </w:rPr>
            </w:pPr>
            <w:r w:rsidRPr="002B2B0B">
              <w:rPr>
                <w:rFonts w:ascii="Times New Roman" w:hAnsi="Times New Roman" w:cs="Times New Roman"/>
              </w:rPr>
              <w:t xml:space="preserve"> “(iii) Sheet and tinplate bars.”</w:t>
            </w:r>
          </w:p>
        </w:tc>
      </w:tr>
      <w:tr w:rsidR="00817EAD" w:rsidRPr="002B2B0B" w:rsidTr="00CD1883">
        <w:tc>
          <w:tcPr>
            <w:tcW w:w="1145" w:type="dxa"/>
          </w:tcPr>
          <w:p w:rsidR="00817EAD" w:rsidRPr="002B2B0B" w:rsidRDefault="00817EAD" w:rsidP="00CD1883">
            <w:pPr>
              <w:rPr>
                <w:rFonts w:ascii="Times New Roman" w:hAnsi="Times New Roman" w:cs="Times New Roman"/>
              </w:rPr>
            </w:pPr>
            <w:r w:rsidRPr="002B2B0B">
              <w:rPr>
                <w:rFonts w:ascii="Times New Roman" w:hAnsi="Times New Roman" w:cs="Times New Roman"/>
              </w:rPr>
              <w:t>405</w:t>
            </w:r>
          </w:p>
        </w:tc>
        <w:tc>
          <w:tcPr>
            <w:tcW w:w="1793" w:type="dxa"/>
          </w:tcPr>
          <w:p w:rsidR="00817EAD" w:rsidRPr="002B2B0B" w:rsidRDefault="00817EAD" w:rsidP="00CD1883">
            <w:pPr>
              <w:rPr>
                <w:rFonts w:ascii="Times New Roman" w:hAnsi="Times New Roman" w:cs="Times New Roman"/>
              </w:rPr>
            </w:pPr>
            <w:r w:rsidRPr="002B2B0B">
              <w:rPr>
                <w:rFonts w:ascii="Times New Roman" w:hAnsi="Times New Roman" w:cs="Times New Roman"/>
              </w:rPr>
              <w:t>Wrought Iron &amp; Steel</w:t>
            </w:r>
          </w:p>
        </w:tc>
        <w:tc>
          <w:tcPr>
            <w:tcW w:w="1488" w:type="dxa"/>
          </w:tcPr>
          <w:p w:rsidR="00817EAD" w:rsidRPr="002B2B0B" w:rsidRDefault="00817EAD" w:rsidP="00CD1883">
            <w:pPr>
              <w:rPr>
                <w:rFonts w:ascii="Times New Roman" w:hAnsi="Times New Roman" w:cs="Times New Roman"/>
              </w:rPr>
            </w:pPr>
            <w:r w:rsidRPr="002B2B0B">
              <w:rPr>
                <w:rFonts w:ascii="Times New Roman" w:hAnsi="Times New Roman" w:cs="Times New Roman"/>
              </w:rPr>
              <w:t>&gt;10%</w:t>
            </w:r>
          </w:p>
        </w:tc>
        <w:tc>
          <w:tcPr>
            <w:tcW w:w="1120" w:type="dxa"/>
          </w:tcPr>
          <w:p w:rsidR="00817EAD" w:rsidRPr="002B2B0B" w:rsidRDefault="00817EAD" w:rsidP="00CD1883">
            <w:pPr>
              <w:rPr>
                <w:rFonts w:ascii="Times New Roman" w:hAnsi="Times New Roman" w:cs="Times New Roman"/>
              </w:rPr>
            </w:pPr>
            <w:r w:rsidRPr="002B2B0B">
              <w:rPr>
                <w:rFonts w:ascii="Times New Roman" w:hAnsi="Times New Roman" w:cs="Times New Roman"/>
              </w:rPr>
              <w:t>1</w:t>
            </w:r>
          </w:p>
        </w:tc>
        <w:tc>
          <w:tcPr>
            <w:tcW w:w="937" w:type="dxa"/>
          </w:tcPr>
          <w:p w:rsidR="00817EAD" w:rsidRPr="002B2B0B" w:rsidRDefault="00817EAD" w:rsidP="00CD1883">
            <w:pPr>
              <w:rPr>
                <w:rFonts w:ascii="Times New Roman" w:hAnsi="Times New Roman" w:cs="Times New Roman"/>
              </w:rPr>
            </w:pPr>
            <w:r w:rsidRPr="002B2B0B">
              <w:rPr>
                <w:rFonts w:ascii="Times New Roman" w:hAnsi="Times New Roman" w:cs="Times New Roman"/>
              </w:rPr>
              <w:t>20%</w:t>
            </w:r>
          </w:p>
        </w:tc>
        <w:tc>
          <w:tcPr>
            <w:tcW w:w="7375" w:type="dxa"/>
          </w:tcPr>
          <w:p w:rsidR="00817EAD" w:rsidRPr="002B2B0B" w:rsidRDefault="00817EAD" w:rsidP="00CD1883">
            <w:pPr>
              <w:rPr>
                <w:rFonts w:ascii="Times New Roman" w:hAnsi="Times New Roman" w:cs="Times New Roman"/>
              </w:rPr>
            </w:pPr>
            <w:proofErr w:type="spellStart"/>
            <w:r w:rsidRPr="002B2B0B">
              <w:rPr>
                <w:rFonts w:ascii="Times New Roman" w:hAnsi="Times New Roman" w:cs="Times New Roman"/>
              </w:rPr>
              <w:t>IDAC</w:t>
            </w:r>
            <w:proofErr w:type="spellEnd"/>
            <w:r w:rsidRPr="002B2B0B">
              <w:rPr>
                <w:rFonts w:ascii="Times New Roman" w:hAnsi="Times New Roman" w:cs="Times New Roman"/>
              </w:rPr>
              <w:t xml:space="preserve"> (</w:t>
            </w:r>
            <w:proofErr w:type="spellStart"/>
            <w:r w:rsidRPr="002B2B0B">
              <w:rPr>
                <w:rFonts w:ascii="Times New Roman" w:hAnsi="Times New Roman" w:cs="Times New Roman"/>
              </w:rPr>
              <w:t>1932b</w:t>
            </w:r>
            <w:proofErr w:type="spellEnd"/>
            <w:r w:rsidRPr="002B2B0B">
              <w:rPr>
                <w:rFonts w:ascii="Times New Roman" w:hAnsi="Times New Roman" w:cs="Times New Roman"/>
              </w:rPr>
              <w:t xml:space="preserve">, p. 6), </w:t>
            </w:r>
            <w:proofErr w:type="spellStart"/>
            <w:r w:rsidRPr="002B2B0B">
              <w:rPr>
                <w:rFonts w:ascii="Times New Roman" w:hAnsi="Times New Roman" w:cs="Times New Roman"/>
              </w:rPr>
              <w:t>CET</w:t>
            </w:r>
            <w:proofErr w:type="spellEnd"/>
            <w:r w:rsidRPr="002B2B0B">
              <w:rPr>
                <w:rFonts w:ascii="Times New Roman" w:hAnsi="Times New Roman" w:cs="Times New Roman"/>
              </w:rPr>
              <w:t xml:space="preserve"> (1935, p. 37). Hutchison (1965, p. 177), Group </w:t>
            </w:r>
            <w:proofErr w:type="gramStart"/>
            <w:r w:rsidRPr="002B2B0B">
              <w:rPr>
                <w:rFonts w:ascii="Times New Roman" w:hAnsi="Times New Roman" w:cs="Times New Roman"/>
              </w:rPr>
              <w:t>II(</w:t>
            </w:r>
            <w:proofErr w:type="gramEnd"/>
            <w:r w:rsidRPr="002B2B0B">
              <w:rPr>
                <w:rFonts w:ascii="Times New Roman" w:hAnsi="Times New Roman" w:cs="Times New Roman"/>
              </w:rPr>
              <w:t>6) reports an additional duty for:</w:t>
            </w:r>
            <w:r>
              <w:rPr>
                <w:rFonts w:ascii="Times New Roman" w:hAnsi="Times New Roman" w:cs="Times New Roman"/>
              </w:rPr>
              <w:t xml:space="preserve"> </w:t>
            </w:r>
            <w:r w:rsidRPr="002B2B0B">
              <w:rPr>
                <w:rFonts w:ascii="Times New Roman" w:hAnsi="Times New Roman" w:cs="Times New Roman"/>
              </w:rPr>
              <w:t>“Iron and Steel products” regularly constructed with wrought iron and steel.</w:t>
            </w:r>
          </w:p>
        </w:tc>
      </w:tr>
      <w:tr w:rsidR="00817EAD" w:rsidRPr="002B2B0B" w:rsidTr="00CD1883">
        <w:tc>
          <w:tcPr>
            <w:tcW w:w="1145" w:type="dxa"/>
          </w:tcPr>
          <w:p w:rsidR="00817EAD" w:rsidRPr="002B2B0B" w:rsidRDefault="00817EAD" w:rsidP="00CD1883">
            <w:pPr>
              <w:rPr>
                <w:rFonts w:ascii="Times New Roman" w:hAnsi="Times New Roman" w:cs="Times New Roman"/>
              </w:rPr>
            </w:pPr>
            <w:r w:rsidRPr="002B2B0B">
              <w:rPr>
                <w:rFonts w:ascii="Times New Roman" w:hAnsi="Times New Roman" w:cs="Times New Roman"/>
              </w:rPr>
              <w:t>406</w:t>
            </w:r>
          </w:p>
        </w:tc>
        <w:tc>
          <w:tcPr>
            <w:tcW w:w="1793" w:type="dxa"/>
          </w:tcPr>
          <w:p w:rsidR="00817EAD" w:rsidRPr="002B2B0B" w:rsidRDefault="00817EAD" w:rsidP="00CD1883">
            <w:pPr>
              <w:rPr>
                <w:rFonts w:ascii="Times New Roman" w:hAnsi="Times New Roman" w:cs="Times New Roman"/>
              </w:rPr>
            </w:pPr>
            <w:r w:rsidRPr="002B2B0B">
              <w:rPr>
                <w:rFonts w:ascii="Times New Roman" w:hAnsi="Times New Roman" w:cs="Times New Roman"/>
              </w:rPr>
              <w:t>Wire</w:t>
            </w:r>
          </w:p>
        </w:tc>
        <w:tc>
          <w:tcPr>
            <w:tcW w:w="1488" w:type="dxa"/>
          </w:tcPr>
          <w:p w:rsidR="00817EAD" w:rsidRPr="002B2B0B" w:rsidRDefault="00817EAD" w:rsidP="00CD1883">
            <w:pPr>
              <w:rPr>
                <w:rFonts w:ascii="Times New Roman" w:hAnsi="Times New Roman" w:cs="Times New Roman"/>
              </w:rPr>
            </w:pPr>
            <w:r w:rsidRPr="002B2B0B">
              <w:rPr>
                <w:rFonts w:ascii="Times New Roman" w:hAnsi="Times New Roman" w:cs="Times New Roman"/>
              </w:rPr>
              <w:t>&gt;10%</w:t>
            </w:r>
          </w:p>
        </w:tc>
        <w:tc>
          <w:tcPr>
            <w:tcW w:w="1120" w:type="dxa"/>
          </w:tcPr>
          <w:p w:rsidR="00817EAD" w:rsidRPr="002B2B0B" w:rsidRDefault="00817EAD" w:rsidP="00CD1883">
            <w:pPr>
              <w:rPr>
                <w:rFonts w:ascii="Times New Roman" w:hAnsi="Times New Roman" w:cs="Times New Roman"/>
              </w:rPr>
            </w:pPr>
            <w:r w:rsidRPr="002B2B0B">
              <w:rPr>
                <w:rFonts w:ascii="Times New Roman" w:hAnsi="Times New Roman" w:cs="Times New Roman"/>
              </w:rPr>
              <w:t>1</w:t>
            </w:r>
          </w:p>
        </w:tc>
        <w:tc>
          <w:tcPr>
            <w:tcW w:w="937" w:type="dxa"/>
          </w:tcPr>
          <w:p w:rsidR="00817EAD" w:rsidRPr="002B2B0B" w:rsidRDefault="00817EAD" w:rsidP="00CD1883">
            <w:pPr>
              <w:rPr>
                <w:rFonts w:ascii="Times New Roman" w:hAnsi="Times New Roman" w:cs="Times New Roman"/>
              </w:rPr>
            </w:pPr>
            <w:r w:rsidRPr="002B2B0B">
              <w:rPr>
                <w:rFonts w:ascii="Times New Roman" w:hAnsi="Times New Roman" w:cs="Times New Roman"/>
              </w:rPr>
              <w:t>20%</w:t>
            </w:r>
          </w:p>
        </w:tc>
        <w:tc>
          <w:tcPr>
            <w:tcW w:w="7375" w:type="dxa"/>
          </w:tcPr>
          <w:p w:rsidR="00817EAD" w:rsidRPr="002B2B0B" w:rsidRDefault="00817EAD" w:rsidP="00CD1883">
            <w:pPr>
              <w:rPr>
                <w:rFonts w:ascii="Times New Roman" w:hAnsi="Times New Roman" w:cs="Times New Roman"/>
              </w:rPr>
            </w:pPr>
            <w:proofErr w:type="spellStart"/>
            <w:r w:rsidRPr="002B2B0B">
              <w:rPr>
                <w:rFonts w:ascii="Times New Roman" w:hAnsi="Times New Roman" w:cs="Times New Roman"/>
              </w:rPr>
              <w:t>IDAC</w:t>
            </w:r>
            <w:proofErr w:type="spellEnd"/>
            <w:r w:rsidRPr="002B2B0B">
              <w:rPr>
                <w:rFonts w:ascii="Times New Roman" w:hAnsi="Times New Roman" w:cs="Times New Roman"/>
              </w:rPr>
              <w:t xml:space="preserve"> (</w:t>
            </w:r>
            <w:proofErr w:type="spellStart"/>
            <w:r w:rsidRPr="002B2B0B">
              <w:rPr>
                <w:rFonts w:ascii="Times New Roman" w:hAnsi="Times New Roman" w:cs="Times New Roman"/>
              </w:rPr>
              <w:t>1932b</w:t>
            </w:r>
            <w:proofErr w:type="spellEnd"/>
            <w:r w:rsidRPr="002B2B0B">
              <w:rPr>
                <w:rFonts w:ascii="Times New Roman" w:hAnsi="Times New Roman" w:cs="Times New Roman"/>
              </w:rPr>
              <w:t>, p. 6</w:t>
            </w:r>
            <w:r w:rsidR="007D5E0C" w:rsidRPr="002B2B0B">
              <w:rPr>
                <w:rFonts w:ascii="Times New Roman" w:hAnsi="Times New Roman" w:cs="Times New Roman"/>
              </w:rPr>
              <w:t>),</w:t>
            </w:r>
            <w:r w:rsidRPr="002B2B0B">
              <w:rPr>
                <w:rFonts w:ascii="Times New Roman" w:hAnsi="Times New Roman" w:cs="Times New Roman"/>
              </w:rPr>
              <w:t xml:space="preserve"> </w:t>
            </w:r>
            <w:proofErr w:type="spellStart"/>
            <w:r w:rsidRPr="002B2B0B">
              <w:rPr>
                <w:rFonts w:ascii="Times New Roman" w:hAnsi="Times New Roman" w:cs="Times New Roman"/>
              </w:rPr>
              <w:t>CET</w:t>
            </w:r>
            <w:proofErr w:type="spellEnd"/>
            <w:r w:rsidRPr="002B2B0B">
              <w:rPr>
                <w:rFonts w:ascii="Times New Roman" w:hAnsi="Times New Roman" w:cs="Times New Roman"/>
              </w:rPr>
              <w:t xml:space="preserve"> (1935, p. 37) Hutchison (1965, p. 177), Group </w:t>
            </w:r>
            <w:r w:rsidR="007D5E0C" w:rsidRPr="002B2B0B">
              <w:rPr>
                <w:rFonts w:ascii="Times New Roman" w:hAnsi="Times New Roman" w:cs="Times New Roman"/>
              </w:rPr>
              <w:t>II (</w:t>
            </w:r>
            <w:r w:rsidRPr="002B2B0B">
              <w:rPr>
                <w:rFonts w:ascii="Times New Roman" w:hAnsi="Times New Roman" w:cs="Times New Roman"/>
              </w:rPr>
              <w:t>6</w:t>
            </w:r>
            <w:r w:rsidR="007D5E0C" w:rsidRPr="002B2B0B">
              <w:rPr>
                <w:rFonts w:ascii="Times New Roman" w:hAnsi="Times New Roman" w:cs="Times New Roman"/>
              </w:rPr>
              <w:t>) (</w:t>
            </w:r>
            <w:r w:rsidRPr="002B2B0B">
              <w:rPr>
                <w:rFonts w:ascii="Times New Roman" w:hAnsi="Times New Roman" w:cs="Times New Roman"/>
              </w:rPr>
              <w:t>iv) reports an additional duty for:</w:t>
            </w:r>
            <w:r>
              <w:rPr>
                <w:rFonts w:ascii="Times New Roman" w:hAnsi="Times New Roman" w:cs="Times New Roman"/>
              </w:rPr>
              <w:t xml:space="preserve"> </w:t>
            </w:r>
            <w:r w:rsidRPr="002B2B0B">
              <w:rPr>
                <w:rFonts w:ascii="Times New Roman" w:hAnsi="Times New Roman" w:cs="Times New Roman"/>
              </w:rPr>
              <w:t>“Iron and Steel products of the following descriptions: […]</w:t>
            </w:r>
          </w:p>
          <w:p w:rsidR="00817EAD" w:rsidRPr="002B2B0B" w:rsidRDefault="00817EAD" w:rsidP="00CD1883">
            <w:pPr>
              <w:rPr>
                <w:rFonts w:ascii="Times New Roman" w:hAnsi="Times New Roman" w:cs="Times New Roman"/>
              </w:rPr>
            </w:pPr>
            <w:r w:rsidRPr="002B2B0B">
              <w:rPr>
                <w:rFonts w:ascii="Times New Roman" w:hAnsi="Times New Roman" w:cs="Times New Roman"/>
              </w:rPr>
              <w:t>“(iv) Wire, wire netting, wire nails, and cable and rope”.</w:t>
            </w:r>
          </w:p>
        </w:tc>
      </w:tr>
      <w:tr w:rsidR="00817EAD" w:rsidRPr="002B2B0B" w:rsidTr="00CD1883">
        <w:tc>
          <w:tcPr>
            <w:tcW w:w="1145" w:type="dxa"/>
          </w:tcPr>
          <w:p w:rsidR="00817EAD" w:rsidRPr="002B2B0B" w:rsidRDefault="00817EAD" w:rsidP="00CD1883">
            <w:pPr>
              <w:rPr>
                <w:rFonts w:ascii="Times New Roman" w:hAnsi="Times New Roman" w:cs="Times New Roman"/>
              </w:rPr>
            </w:pPr>
            <w:r w:rsidRPr="002B2B0B">
              <w:rPr>
                <w:rFonts w:ascii="Times New Roman" w:hAnsi="Times New Roman" w:cs="Times New Roman"/>
              </w:rPr>
              <w:t>407</w:t>
            </w:r>
          </w:p>
        </w:tc>
        <w:tc>
          <w:tcPr>
            <w:tcW w:w="1793" w:type="dxa"/>
          </w:tcPr>
          <w:p w:rsidR="00817EAD" w:rsidRPr="002B2B0B" w:rsidRDefault="00817EAD" w:rsidP="00CD1883">
            <w:pPr>
              <w:rPr>
                <w:rFonts w:ascii="Times New Roman" w:hAnsi="Times New Roman" w:cs="Times New Roman"/>
              </w:rPr>
            </w:pPr>
            <w:r w:rsidRPr="002B2B0B">
              <w:rPr>
                <w:rFonts w:ascii="Times New Roman" w:hAnsi="Times New Roman" w:cs="Times New Roman"/>
              </w:rPr>
              <w:t>Chain, Nail &amp; Screw</w:t>
            </w:r>
          </w:p>
        </w:tc>
        <w:tc>
          <w:tcPr>
            <w:tcW w:w="1488" w:type="dxa"/>
          </w:tcPr>
          <w:p w:rsidR="00817EAD" w:rsidRPr="002B2B0B" w:rsidRDefault="00817EAD" w:rsidP="00CD1883">
            <w:pPr>
              <w:rPr>
                <w:rFonts w:ascii="Times New Roman" w:hAnsi="Times New Roman" w:cs="Times New Roman"/>
              </w:rPr>
            </w:pPr>
            <w:r w:rsidRPr="002B2B0B">
              <w:rPr>
                <w:rFonts w:ascii="Times New Roman" w:hAnsi="Times New Roman" w:cs="Times New Roman"/>
              </w:rPr>
              <w:t>&gt;10%</w:t>
            </w:r>
          </w:p>
        </w:tc>
        <w:tc>
          <w:tcPr>
            <w:tcW w:w="1120" w:type="dxa"/>
          </w:tcPr>
          <w:p w:rsidR="00817EAD" w:rsidRPr="002B2B0B" w:rsidRDefault="00817EAD" w:rsidP="00CD1883">
            <w:pPr>
              <w:rPr>
                <w:rFonts w:ascii="Times New Roman" w:hAnsi="Times New Roman" w:cs="Times New Roman"/>
              </w:rPr>
            </w:pPr>
            <w:r w:rsidRPr="002B2B0B">
              <w:rPr>
                <w:rFonts w:ascii="Times New Roman" w:hAnsi="Times New Roman" w:cs="Times New Roman"/>
              </w:rPr>
              <w:t>1</w:t>
            </w:r>
          </w:p>
        </w:tc>
        <w:tc>
          <w:tcPr>
            <w:tcW w:w="937" w:type="dxa"/>
          </w:tcPr>
          <w:p w:rsidR="00817EAD" w:rsidRPr="002B2B0B" w:rsidRDefault="00817EAD" w:rsidP="00CD1883">
            <w:pPr>
              <w:rPr>
                <w:rFonts w:ascii="Times New Roman" w:hAnsi="Times New Roman" w:cs="Times New Roman"/>
              </w:rPr>
            </w:pPr>
            <w:r w:rsidRPr="002B2B0B">
              <w:rPr>
                <w:rFonts w:ascii="Times New Roman" w:hAnsi="Times New Roman" w:cs="Times New Roman"/>
              </w:rPr>
              <w:t>20%</w:t>
            </w:r>
          </w:p>
        </w:tc>
        <w:tc>
          <w:tcPr>
            <w:tcW w:w="7375" w:type="dxa"/>
          </w:tcPr>
          <w:p w:rsidR="00817EAD" w:rsidRPr="002B2B0B" w:rsidRDefault="00817EAD" w:rsidP="00CD1883">
            <w:pPr>
              <w:rPr>
                <w:rFonts w:ascii="Times New Roman" w:hAnsi="Times New Roman" w:cs="Times New Roman"/>
              </w:rPr>
            </w:pPr>
            <w:proofErr w:type="spellStart"/>
            <w:r w:rsidRPr="002B2B0B">
              <w:rPr>
                <w:rFonts w:ascii="Times New Roman" w:hAnsi="Times New Roman" w:cs="Times New Roman"/>
              </w:rPr>
              <w:t>IDAC</w:t>
            </w:r>
            <w:proofErr w:type="spellEnd"/>
            <w:r w:rsidRPr="002B2B0B">
              <w:rPr>
                <w:rFonts w:ascii="Times New Roman" w:hAnsi="Times New Roman" w:cs="Times New Roman"/>
              </w:rPr>
              <w:t xml:space="preserve"> (</w:t>
            </w:r>
            <w:proofErr w:type="spellStart"/>
            <w:r w:rsidRPr="002B2B0B">
              <w:rPr>
                <w:rFonts w:ascii="Times New Roman" w:hAnsi="Times New Roman" w:cs="Times New Roman"/>
              </w:rPr>
              <w:t>1932b</w:t>
            </w:r>
            <w:proofErr w:type="spellEnd"/>
            <w:r w:rsidRPr="002B2B0B">
              <w:rPr>
                <w:rFonts w:ascii="Times New Roman" w:hAnsi="Times New Roman" w:cs="Times New Roman"/>
              </w:rPr>
              <w:t xml:space="preserve">, p. 6), </w:t>
            </w:r>
            <w:proofErr w:type="spellStart"/>
            <w:r w:rsidRPr="002B2B0B">
              <w:rPr>
                <w:rFonts w:ascii="Times New Roman" w:hAnsi="Times New Roman" w:cs="Times New Roman"/>
              </w:rPr>
              <w:t>CET</w:t>
            </w:r>
            <w:proofErr w:type="spellEnd"/>
            <w:r w:rsidRPr="002B2B0B">
              <w:rPr>
                <w:rFonts w:ascii="Times New Roman" w:hAnsi="Times New Roman" w:cs="Times New Roman"/>
              </w:rPr>
              <w:t xml:space="preserve"> (1935, pp. 37-38).  Hutchison (1965, p. 178), Group </w:t>
            </w:r>
            <w:proofErr w:type="gramStart"/>
            <w:r w:rsidRPr="002B2B0B">
              <w:rPr>
                <w:rFonts w:ascii="Times New Roman" w:hAnsi="Times New Roman" w:cs="Times New Roman"/>
              </w:rPr>
              <w:t>II(</w:t>
            </w:r>
            <w:proofErr w:type="gramEnd"/>
            <w:r w:rsidRPr="002B2B0B">
              <w:rPr>
                <w:rFonts w:ascii="Times New Roman" w:hAnsi="Times New Roman" w:cs="Times New Roman"/>
              </w:rPr>
              <w:t>6)(v) reports an additional duty for:</w:t>
            </w:r>
            <w:r>
              <w:rPr>
                <w:rFonts w:ascii="Times New Roman" w:hAnsi="Times New Roman" w:cs="Times New Roman"/>
              </w:rPr>
              <w:t xml:space="preserve"> </w:t>
            </w:r>
            <w:r w:rsidRPr="002B2B0B">
              <w:rPr>
                <w:rFonts w:ascii="Times New Roman" w:hAnsi="Times New Roman" w:cs="Times New Roman"/>
              </w:rPr>
              <w:t>“Iron and Steel products of the following descriptions: […]</w:t>
            </w:r>
          </w:p>
          <w:p w:rsidR="00817EAD" w:rsidRPr="002B2B0B" w:rsidRDefault="00817EAD" w:rsidP="00CD1883">
            <w:pPr>
              <w:rPr>
                <w:rFonts w:ascii="Times New Roman" w:hAnsi="Times New Roman" w:cs="Times New Roman"/>
              </w:rPr>
            </w:pPr>
            <w:r w:rsidRPr="002B2B0B">
              <w:rPr>
                <w:rFonts w:ascii="Times New Roman" w:hAnsi="Times New Roman" w:cs="Times New Roman"/>
              </w:rPr>
              <w:t>“(v) Screws, nails, tacks, studs and spikes.”</w:t>
            </w:r>
          </w:p>
        </w:tc>
      </w:tr>
      <w:tr w:rsidR="00817EAD" w:rsidRPr="002B2B0B" w:rsidTr="00CD1883">
        <w:tc>
          <w:tcPr>
            <w:tcW w:w="1145" w:type="dxa"/>
          </w:tcPr>
          <w:p w:rsidR="00817EAD" w:rsidRPr="002B2B0B" w:rsidRDefault="00817EAD" w:rsidP="00CD1883">
            <w:pPr>
              <w:rPr>
                <w:rFonts w:ascii="Times New Roman" w:hAnsi="Times New Roman" w:cs="Times New Roman"/>
              </w:rPr>
            </w:pPr>
            <w:r w:rsidRPr="002B2B0B">
              <w:rPr>
                <w:rFonts w:ascii="Times New Roman" w:hAnsi="Times New Roman" w:cs="Times New Roman"/>
              </w:rPr>
              <w:t>408</w:t>
            </w:r>
          </w:p>
        </w:tc>
        <w:tc>
          <w:tcPr>
            <w:tcW w:w="1793" w:type="dxa"/>
          </w:tcPr>
          <w:p w:rsidR="00817EAD" w:rsidRPr="002B2B0B" w:rsidRDefault="00817EAD" w:rsidP="00CD1883">
            <w:pPr>
              <w:rPr>
                <w:rFonts w:ascii="Times New Roman" w:hAnsi="Times New Roman" w:cs="Times New Roman"/>
              </w:rPr>
            </w:pPr>
            <w:r w:rsidRPr="002B2B0B">
              <w:rPr>
                <w:rFonts w:ascii="Times New Roman" w:hAnsi="Times New Roman" w:cs="Times New Roman"/>
              </w:rPr>
              <w:t>Hardware &amp; Hollowware</w:t>
            </w:r>
          </w:p>
        </w:tc>
        <w:tc>
          <w:tcPr>
            <w:tcW w:w="1488" w:type="dxa"/>
          </w:tcPr>
          <w:p w:rsidR="00817EAD" w:rsidRPr="002B2B0B" w:rsidRDefault="00817EAD" w:rsidP="00CD1883">
            <w:pPr>
              <w:rPr>
                <w:rFonts w:ascii="Times New Roman" w:hAnsi="Times New Roman" w:cs="Times New Roman"/>
              </w:rPr>
            </w:pPr>
            <w:r w:rsidRPr="002B2B0B">
              <w:rPr>
                <w:rFonts w:ascii="Times New Roman" w:hAnsi="Times New Roman" w:cs="Times New Roman"/>
              </w:rPr>
              <w:t>Early Protected</w:t>
            </w:r>
          </w:p>
        </w:tc>
        <w:tc>
          <w:tcPr>
            <w:tcW w:w="1120" w:type="dxa"/>
          </w:tcPr>
          <w:p w:rsidR="00817EAD" w:rsidRPr="002B2B0B" w:rsidRDefault="00817EAD" w:rsidP="00CD1883">
            <w:pPr>
              <w:rPr>
                <w:rFonts w:ascii="Times New Roman" w:hAnsi="Times New Roman" w:cs="Times New Roman"/>
              </w:rPr>
            </w:pPr>
            <w:r w:rsidRPr="002B2B0B">
              <w:rPr>
                <w:rFonts w:ascii="Times New Roman" w:hAnsi="Times New Roman" w:cs="Times New Roman"/>
              </w:rPr>
              <w:t>0</w:t>
            </w:r>
          </w:p>
        </w:tc>
        <w:tc>
          <w:tcPr>
            <w:tcW w:w="937" w:type="dxa"/>
          </w:tcPr>
          <w:p w:rsidR="00817EAD" w:rsidRPr="002B2B0B" w:rsidRDefault="00817EAD" w:rsidP="00CD1883">
            <w:pPr>
              <w:rPr>
                <w:rFonts w:ascii="Times New Roman" w:hAnsi="Times New Roman" w:cs="Times New Roman"/>
              </w:rPr>
            </w:pPr>
            <w:r w:rsidRPr="002B2B0B">
              <w:rPr>
                <w:rFonts w:ascii="Times New Roman" w:hAnsi="Times New Roman" w:cs="Times New Roman"/>
              </w:rPr>
              <w:t>20%</w:t>
            </w:r>
          </w:p>
        </w:tc>
        <w:tc>
          <w:tcPr>
            <w:tcW w:w="7375" w:type="dxa"/>
          </w:tcPr>
          <w:p w:rsidR="00817EAD" w:rsidRPr="002B2B0B" w:rsidRDefault="00817EAD" w:rsidP="00CD1883">
            <w:pPr>
              <w:rPr>
                <w:rFonts w:ascii="Times New Roman" w:hAnsi="Times New Roman" w:cs="Times New Roman"/>
              </w:rPr>
            </w:pPr>
            <w:proofErr w:type="spellStart"/>
            <w:r w:rsidRPr="002B2B0B">
              <w:rPr>
                <w:rFonts w:ascii="Times New Roman" w:hAnsi="Times New Roman" w:cs="Times New Roman"/>
              </w:rPr>
              <w:t>IDAC</w:t>
            </w:r>
            <w:proofErr w:type="spellEnd"/>
            <w:r w:rsidRPr="002B2B0B">
              <w:rPr>
                <w:rFonts w:ascii="Times New Roman" w:hAnsi="Times New Roman" w:cs="Times New Roman"/>
              </w:rPr>
              <w:t xml:space="preserve"> (</w:t>
            </w:r>
            <w:proofErr w:type="spellStart"/>
            <w:r w:rsidRPr="002B2B0B">
              <w:rPr>
                <w:rFonts w:ascii="Times New Roman" w:hAnsi="Times New Roman" w:cs="Times New Roman"/>
              </w:rPr>
              <w:t>1932a</w:t>
            </w:r>
            <w:proofErr w:type="spellEnd"/>
            <w:r w:rsidRPr="002B2B0B">
              <w:rPr>
                <w:rFonts w:ascii="Times New Roman" w:hAnsi="Times New Roman" w:cs="Times New Roman"/>
              </w:rPr>
              <w:t xml:space="preserve">, </w:t>
            </w:r>
            <w:proofErr w:type="spellStart"/>
            <w:r w:rsidRPr="002B2B0B">
              <w:rPr>
                <w:rFonts w:ascii="Times New Roman" w:hAnsi="Times New Roman" w:cs="Times New Roman"/>
              </w:rPr>
              <w:t>p.4</w:t>
            </w:r>
            <w:proofErr w:type="spellEnd"/>
            <w:r w:rsidRPr="002B2B0B">
              <w:rPr>
                <w:rFonts w:ascii="Times New Roman" w:hAnsi="Times New Roman" w:cs="Times New Roman"/>
              </w:rPr>
              <w:t xml:space="preserve">) notes that this was protected “Under Part II of the Safeguarding Industries Act, duties of 33.3% </w:t>
            </w:r>
            <w:r w:rsidRPr="002B2B0B">
              <w:rPr>
                <w:rFonts w:ascii="Times New Roman" w:hAnsi="Times New Roman" w:cs="Times New Roman"/>
                <w:i/>
              </w:rPr>
              <w:t>ad valorem</w:t>
            </w:r>
            <w:r w:rsidRPr="002B2B0B">
              <w:rPr>
                <w:rFonts w:ascii="Times New Roman" w:hAnsi="Times New Roman" w:cs="Times New Roman"/>
              </w:rPr>
              <w:t xml:space="preserve"> were imposed for a </w:t>
            </w:r>
            <w:r w:rsidRPr="002B2B0B">
              <w:rPr>
                <w:rFonts w:ascii="Times New Roman" w:hAnsi="Times New Roman" w:cs="Times New Roman"/>
              </w:rPr>
              <w:lastRenderedPageBreak/>
              <w:t>period of five years in […] domestic hollow-ware (aluminium and enamelled)”.</w:t>
            </w:r>
          </w:p>
          <w:p w:rsidR="00817EAD" w:rsidRPr="002B2B0B" w:rsidRDefault="00817EAD" w:rsidP="00CD1883">
            <w:pPr>
              <w:rPr>
                <w:rFonts w:ascii="Times New Roman" w:hAnsi="Times New Roman" w:cs="Times New Roman"/>
              </w:rPr>
            </w:pPr>
            <w:r w:rsidRPr="002B2B0B">
              <w:rPr>
                <w:rFonts w:ascii="Times New Roman" w:hAnsi="Times New Roman" w:cs="Times New Roman"/>
              </w:rPr>
              <w:t xml:space="preserve">Cmd. 5296 (1936), Table 134 notes that this was changed to 25% </w:t>
            </w:r>
            <w:r w:rsidRPr="002B2B0B">
              <w:rPr>
                <w:rFonts w:ascii="Times New Roman" w:hAnsi="Times New Roman" w:cs="Times New Roman"/>
                <w:i/>
              </w:rPr>
              <w:t>ad valorem</w:t>
            </w:r>
            <w:r w:rsidRPr="002B2B0B">
              <w:rPr>
                <w:rFonts w:ascii="Times New Roman" w:hAnsi="Times New Roman" w:cs="Times New Roman"/>
              </w:rPr>
              <w:t xml:space="preserve"> rate in 1928</w:t>
            </w:r>
            <w:r>
              <w:rPr>
                <w:rFonts w:ascii="Times New Roman" w:hAnsi="Times New Roman" w:cs="Times New Roman"/>
              </w:rPr>
              <w:t xml:space="preserve"> (this</w:t>
            </w:r>
            <w:r w:rsidRPr="002B2B0B">
              <w:rPr>
                <w:rFonts w:ascii="Times New Roman" w:hAnsi="Times New Roman" w:cs="Times New Roman"/>
              </w:rPr>
              <w:t xml:space="preserve"> lapsed on 12 June 1933</w:t>
            </w:r>
            <w:r>
              <w:rPr>
                <w:rFonts w:ascii="Times New Roman" w:hAnsi="Times New Roman" w:cs="Times New Roman"/>
              </w:rPr>
              <w:t>)</w:t>
            </w:r>
            <w:r w:rsidRPr="002B2B0B">
              <w:rPr>
                <w:rFonts w:ascii="Times New Roman" w:hAnsi="Times New Roman" w:cs="Times New Roman"/>
              </w:rPr>
              <w:t>.</w:t>
            </w:r>
          </w:p>
          <w:p w:rsidR="00817EAD" w:rsidRPr="002B2B0B" w:rsidRDefault="00817EAD" w:rsidP="00CD1883">
            <w:pPr>
              <w:rPr>
                <w:rFonts w:ascii="Times New Roman" w:hAnsi="Times New Roman" w:cs="Times New Roman"/>
              </w:rPr>
            </w:pPr>
            <w:r>
              <w:rPr>
                <w:rFonts w:ascii="Times New Roman" w:hAnsi="Times New Roman" w:cs="Times New Roman"/>
              </w:rPr>
              <w:t xml:space="preserve">In the </w:t>
            </w:r>
            <w:proofErr w:type="spellStart"/>
            <w:r>
              <w:rPr>
                <w:rFonts w:ascii="Times New Roman" w:hAnsi="Times New Roman" w:cs="Times New Roman"/>
              </w:rPr>
              <w:t>1930s</w:t>
            </w:r>
            <w:proofErr w:type="spellEnd"/>
            <w:r>
              <w:rPr>
                <w:rFonts w:ascii="Times New Roman" w:hAnsi="Times New Roman" w:cs="Times New Roman"/>
              </w:rPr>
              <w:t xml:space="preserve"> these industries were given additional tariffs: </w:t>
            </w:r>
            <w:proofErr w:type="spellStart"/>
            <w:r w:rsidRPr="002B2B0B">
              <w:rPr>
                <w:rFonts w:ascii="Times New Roman" w:hAnsi="Times New Roman" w:cs="Times New Roman"/>
              </w:rPr>
              <w:t>IDAC</w:t>
            </w:r>
            <w:proofErr w:type="spellEnd"/>
            <w:r w:rsidRPr="002B2B0B">
              <w:rPr>
                <w:rFonts w:ascii="Times New Roman" w:hAnsi="Times New Roman" w:cs="Times New Roman"/>
              </w:rPr>
              <w:t xml:space="preserve"> (</w:t>
            </w:r>
            <w:proofErr w:type="spellStart"/>
            <w:r w:rsidRPr="002B2B0B">
              <w:rPr>
                <w:rFonts w:ascii="Times New Roman" w:hAnsi="Times New Roman" w:cs="Times New Roman"/>
              </w:rPr>
              <w:t>1932b</w:t>
            </w:r>
            <w:proofErr w:type="spellEnd"/>
            <w:r w:rsidRPr="002B2B0B">
              <w:rPr>
                <w:rFonts w:ascii="Times New Roman" w:hAnsi="Times New Roman" w:cs="Times New Roman"/>
              </w:rPr>
              <w:t xml:space="preserve">, p. 6), </w:t>
            </w:r>
            <w:proofErr w:type="spellStart"/>
            <w:r w:rsidRPr="002B2B0B">
              <w:rPr>
                <w:rFonts w:ascii="Times New Roman" w:hAnsi="Times New Roman" w:cs="Times New Roman"/>
              </w:rPr>
              <w:t>CET</w:t>
            </w:r>
            <w:proofErr w:type="spellEnd"/>
            <w:r w:rsidRPr="002B2B0B">
              <w:rPr>
                <w:rFonts w:ascii="Times New Roman" w:hAnsi="Times New Roman" w:cs="Times New Roman"/>
              </w:rPr>
              <w:t xml:space="preserve"> (1935, p. 36) and Hutchison (1965, p. 177): Group II(2):</w:t>
            </w:r>
          </w:p>
          <w:p w:rsidR="00817EAD" w:rsidRPr="002B2B0B" w:rsidRDefault="00817EAD" w:rsidP="00CD1883">
            <w:pPr>
              <w:rPr>
                <w:rFonts w:ascii="Times New Roman" w:hAnsi="Times New Roman" w:cs="Times New Roman"/>
                <w:b/>
              </w:rPr>
            </w:pPr>
            <w:r w:rsidRPr="002B2B0B">
              <w:rPr>
                <w:rFonts w:ascii="Times New Roman" w:hAnsi="Times New Roman" w:cs="Times New Roman"/>
              </w:rPr>
              <w:t>“Hollow-ware (other than baths) of iron or steel (including tinned plate).”</w:t>
            </w:r>
          </w:p>
        </w:tc>
      </w:tr>
      <w:tr w:rsidR="00817EAD" w:rsidRPr="002B2B0B" w:rsidTr="00CD1883">
        <w:tc>
          <w:tcPr>
            <w:tcW w:w="1145" w:type="dxa"/>
          </w:tcPr>
          <w:p w:rsidR="00817EAD" w:rsidRPr="002B2B0B" w:rsidRDefault="00817EAD" w:rsidP="00CD1883">
            <w:pPr>
              <w:rPr>
                <w:rFonts w:ascii="Times New Roman" w:hAnsi="Times New Roman" w:cs="Times New Roman"/>
              </w:rPr>
            </w:pPr>
            <w:r w:rsidRPr="002B2B0B">
              <w:rPr>
                <w:rFonts w:ascii="Times New Roman" w:hAnsi="Times New Roman" w:cs="Times New Roman"/>
              </w:rPr>
              <w:lastRenderedPageBreak/>
              <w:t>409</w:t>
            </w:r>
          </w:p>
        </w:tc>
        <w:tc>
          <w:tcPr>
            <w:tcW w:w="1793" w:type="dxa"/>
          </w:tcPr>
          <w:p w:rsidR="00817EAD" w:rsidRPr="002B2B0B" w:rsidRDefault="00817EAD" w:rsidP="00CD1883">
            <w:pPr>
              <w:rPr>
                <w:rFonts w:ascii="Times New Roman" w:hAnsi="Times New Roman" w:cs="Times New Roman"/>
              </w:rPr>
            </w:pPr>
            <w:r w:rsidRPr="002B2B0B">
              <w:rPr>
                <w:rFonts w:ascii="Times New Roman" w:hAnsi="Times New Roman" w:cs="Times New Roman"/>
              </w:rPr>
              <w:t>Cutlery</w:t>
            </w:r>
          </w:p>
        </w:tc>
        <w:tc>
          <w:tcPr>
            <w:tcW w:w="1488" w:type="dxa"/>
          </w:tcPr>
          <w:p w:rsidR="00817EAD" w:rsidRPr="002B2B0B" w:rsidRDefault="00817EAD" w:rsidP="00CD1883">
            <w:pPr>
              <w:rPr>
                <w:rFonts w:ascii="Times New Roman" w:hAnsi="Times New Roman" w:cs="Times New Roman"/>
              </w:rPr>
            </w:pPr>
            <w:r w:rsidRPr="002B2B0B">
              <w:rPr>
                <w:rFonts w:ascii="Times New Roman" w:hAnsi="Times New Roman" w:cs="Times New Roman"/>
              </w:rPr>
              <w:t>Early Protected</w:t>
            </w:r>
          </w:p>
        </w:tc>
        <w:tc>
          <w:tcPr>
            <w:tcW w:w="1120" w:type="dxa"/>
          </w:tcPr>
          <w:p w:rsidR="00817EAD" w:rsidRPr="002B2B0B" w:rsidRDefault="00817EAD" w:rsidP="00CD1883">
            <w:pPr>
              <w:rPr>
                <w:rFonts w:ascii="Times New Roman" w:hAnsi="Times New Roman" w:cs="Times New Roman"/>
              </w:rPr>
            </w:pPr>
            <w:r w:rsidRPr="002B2B0B">
              <w:rPr>
                <w:rFonts w:ascii="Times New Roman" w:hAnsi="Times New Roman" w:cs="Times New Roman"/>
              </w:rPr>
              <w:t>0</w:t>
            </w:r>
          </w:p>
        </w:tc>
        <w:tc>
          <w:tcPr>
            <w:tcW w:w="937" w:type="dxa"/>
          </w:tcPr>
          <w:p w:rsidR="00817EAD" w:rsidRPr="002B2B0B" w:rsidRDefault="00817EAD" w:rsidP="00CD1883">
            <w:pPr>
              <w:rPr>
                <w:rFonts w:ascii="Times New Roman" w:hAnsi="Times New Roman" w:cs="Times New Roman"/>
              </w:rPr>
            </w:pPr>
            <w:r w:rsidRPr="002B2B0B">
              <w:rPr>
                <w:rFonts w:ascii="Times New Roman" w:hAnsi="Times New Roman" w:cs="Times New Roman"/>
              </w:rPr>
              <w:t>20%</w:t>
            </w:r>
          </w:p>
        </w:tc>
        <w:tc>
          <w:tcPr>
            <w:tcW w:w="7375" w:type="dxa"/>
          </w:tcPr>
          <w:p w:rsidR="00817EAD" w:rsidRPr="00242C68" w:rsidRDefault="00817EAD" w:rsidP="00CD1883">
            <w:pPr>
              <w:rPr>
                <w:rFonts w:ascii="Times New Roman" w:hAnsi="Times New Roman" w:cs="Times New Roman"/>
              </w:rPr>
            </w:pPr>
            <w:r w:rsidRPr="00242C68">
              <w:rPr>
                <w:rFonts w:ascii="Times New Roman" w:hAnsi="Times New Roman" w:cs="Times New Roman"/>
              </w:rPr>
              <w:t>Cmd. 5296 (1936), Table 134</w:t>
            </w:r>
            <w:r>
              <w:rPr>
                <w:rFonts w:ascii="Times New Roman" w:hAnsi="Times New Roman" w:cs="Times New Roman"/>
              </w:rPr>
              <w:t>,</w:t>
            </w:r>
            <w:r w:rsidRPr="00242C68">
              <w:rPr>
                <w:rFonts w:ascii="Times New Roman" w:hAnsi="Times New Roman" w:cs="Times New Roman"/>
              </w:rPr>
              <w:t xml:space="preserve"> notes that this industry was protected with a 33.3% Duty from 1925 (lapsed 21 December, 1930).</w:t>
            </w:r>
          </w:p>
          <w:p w:rsidR="00817EAD" w:rsidRPr="002B2B0B" w:rsidRDefault="00817EAD" w:rsidP="00CD1883">
            <w:pPr>
              <w:rPr>
                <w:rFonts w:ascii="Times New Roman" w:hAnsi="Times New Roman" w:cs="Times New Roman"/>
              </w:rPr>
            </w:pPr>
            <w:proofErr w:type="spellStart"/>
            <w:r w:rsidRPr="00242C68">
              <w:rPr>
                <w:rFonts w:ascii="Times New Roman" w:hAnsi="Times New Roman" w:cs="Times New Roman"/>
              </w:rPr>
              <w:t>IDAC</w:t>
            </w:r>
            <w:proofErr w:type="spellEnd"/>
            <w:r w:rsidRPr="00242C68">
              <w:rPr>
                <w:rFonts w:ascii="Times New Roman" w:hAnsi="Times New Roman" w:cs="Times New Roman"/>
              </w:rPr>
              <w:t xml:space="preserve"> (</w:t>
            </w:r>
            <w:proofErr w:type="spellStart"/>
            <w:r w:rsidRPr="00242C68">
              <w:rPr>
                <w:rFonts w:ascii="Times New Roman" w:hAnsi="Times New Roman" w:cs="Times New Roman"/>
              </w:rPr>
              <w:t>1932b</w:t>
            </w:r>
            <w:proofErr w:type="spellEnd"/>
            <w:r w:rsidRPr="00242C68">
              <w:rPr>
                <w:rFonts w:ascii="Times New Roman" w:hAnsi="Times New Roman" w:cs="Times New Roman"/>
              </w:rPr>
              <w:t xml:space="preserve">, p. 7), </w:t>
            </w:r>
            <w:proofErr w:type="spellStart"/>
            <w:r w:rsidRPr="00242C68">
              <w:rPr>
                <w:rFonts w:ascii="Times New Roman" w:hAnsi="Times New Roman" w:cs="Times New Roman"/>
              </w:rPr>
              <w:t>CET</w:t>
            </w:r>
            <w:proofErr w:type="spellEnd"/>
            <w:r w:rsidRPr="00242C68">
              <w:rPr>
                <w:rFonts w:ascii="Times New Roman" w:hAnsi="Times New Roman" w:cs="Times New Roman"/>
              </w:rPr>
              <w:t xml:space="preserve"> (1935, p. 44)</w:t>
            </w:r>
            <w:r>
              <w:rPr>
                <w:rFonts w:ascii="Times New Roman" w:hAnsi="Times New Roman" w:cs="Times New Roman"/>
              </w:rPr>
              <w:t xml:space="preserve"> and</w:t>
            </w:r>
            <w:r w:rsidRPr="00242C68">
              <w:rPr>
                <w:rFonts w:ascii="Times New Roman" w:hAnsi="Times New Roman" w:cs="Times New Roman"/>
              </w:rPr>
              <w:t xml:space="preserve"> Hutchison (1965, p. 178), Group </w:t>
            </w:r>
            <w:r w:rsidR="007D5E0C" w:rsidRPr="00242C68">
              <w:rPr>
                <w:rFonts w:ascii="Times New Roman" w:hAnsi="Times New Roman" w:cs="Times New Roman"/>
              </w:rPr>
              <w:t>IV (</w:t>
            </w:r>
            <w:r w:rsidRPr="00242C68">
              <w:rPr>
                <w:rFonts w:ascii="Times New Roman" w:hAnsi="Times New Roman" w:cs="Times New Roman"/>
              </w:rPr>
              <w:t xml:space="preserve">1) </w:t>
            </w:r>
            <w:r>
              <w:rPr>
                <w:rFonts w:ascii="Times New Roman" w:hAnsi="Times New Roman" w:cs="Times New Roman"/>
              </w:rPr>
              <w:t xml:space="preserve">report </w:t>
            </w:r>
            <w:r w:rsidRPr="00242C68">
              <w:rPr>
                <w:rFonts w:ascii="Times New Roman" w:hAnsi="Times New Roman" w:cs="Times New Roman"/>
              </w:rPr>
              <w:t>an additional duty for Cutlery.</w:t>
            </w:r>
          </w:p>
        </w:tc>
      </w:tr>
      <w:tr w:rsidR="00817EAD" w:rsidRPr="002B2B0B" w:rsidTr="00CD1883">
        <w:tc>
          <w:tcPr>
            <w:tcW w:w="1145" w:type="dxa"/>
          </w:tcPr>
          <w:p w:rsidR="00817EAD" w:rsidRPr="002B2B0B" w:rsidRDefault="00817EAD" w:rsidP="00CD1883">
            <w:pPr>
              <w:rPr>
                <w:rFonts w:ascii="Times New Roman" w:hAnsi="Times New Roman" w:cs="Times New Roman"/>
              </w:rPr>
            </w:pPr>
            <w:r w:rsidRPr="002B2B0B">
              <w:rPr>
                <w:rFonts w:ascii="Times New Roman" w:hAnsi="Times New Roman" w:cs="Times New Roman"/>
              </w:rPr>
              <w:t>410</w:t>
            </w:r>
          </w:p>
        </w:tc>
        <w:tc>
          <w:tcPr>
            <w:tcW w:w="1793" w:type="dxa"/>
          </w:tcPr>
          <w:p w:rsidR="00817EAD" w:rsidRPr="002B2B0B" w:rsidRDefault="00817EAD" w:rsidP="00CD1883">
            <w:pPr>
              <w:rPr>
                <w:rFonts w:ascii="Times New Roman" w:hAnsi="Times New Roman" w:cs="Times New Roman"/>
              </w:rPr>
            </w:pPr>
            <w:r w:rsidRPr="002B2B0B">
              <w:rPr>
                <w:rFonts w:ascii="Times New Roman" w:hAnsi="Times New Roman" w:cs="Times New Roman"/>
              </w:rPr>
              <w:t>Tool &amp; Implement</w:t>
            </w:r>
          </w:p>
        </w:tc>
        <w:tc>
          <w:tcPr>
            <w:tcW w:w="1488" w:type="dxa"/>
          </w:tcPr>
          <w:p w:rsidR="00817EAD" w:rsidRPr="002B2B0B" w:rsidRDefault="00817EAD" w:rsidP="00CD1883">
            <w:pPr>
              <w:rPr>
                <w:rFonts w:ascii="Times New Roman" w:hAnsi="Times New Roman" w:cs="Times New Roman"/>
              </w:rPr>
            </w:pPr>
            <w:r w:rsidRPr="002B2B0B">
              <w:rPr>
                <w:rFonts w:ascii="Times New Roman" w:hAnsi="Times New Roman" w:cs="Times New Roman"/>
              </w:rPr>
              <w:t>&gt;10%</w:t>
            </w:r>
          </w:p>
        </w:tc>
        <w:tc>
          <w:tcPr>
            <w:tcW w:w="1120" w:type="dxa"/>
          </w:tcPr>
          <w:p w:rsidR="00817EAD" w:rsidRPr="002B2B0B" w:rsidRDefault="00817EAD" w:rsidP="00CD1883">
            <w:pPr>
              <w:rPr>
                <w:rFonts w:ascii="Times New Roman" w:hAnsi="Times New Roman" w:cs="Times New Roman"/>
              </w:rPr>
            </w:pPr>
            <w:r w:rsidRPr="002B2B0B">
              <w:rPr>
                <w:rFonts w:ascii="Times New Roman" w:hAnsi="Times New Roman" w:cs="Times New Roman"/>
              </w:rPr>
              <w:t>1</w:t>
            </w:r>
          </w:p>
        </w:tc>
        <w:tc>
          <w:tcPr>
            <w:tcW w:w="937" w:type="dxa"/>
          </w:tcPr>
          <w:p w:rsidR="00817EAD" w:rsidRPr="002B2B0B" w:rsidRDefault="00817EAD" w:rsidP="00CD1883">
            <w:pPr>
              <w:rPr>
                <w:rFonts w:ascii="Times New Roman" w:hAnsi="Times New Roman" w:cs="Times New Roman"/>
              </w:rPr>
            </w:pPr>
            <w:r w:rsidRPr="002B2B0B">
              <w:rPr>
                <w:rFonts w:ascii="Times New Roman" w:hAnsi="Times New Roman" w:cs="Times New Roman"/>
              </w:rPr>
              <w:t>20%</w:t>
            </w:r>
          </w:p>
        </w:tc>
        <w:tc>
          <w:tcPr>
            <w:tcW w:w="7375" w:type="dxa"/>
          </w:tcPr>
          <w:p w:rsidR="00817EAD" w:rsidRPr="002B2B0B" w:rsidRDefault="00817EAD" w:rsidP="00CD1883">
            <w:pPr>
              <w:rPr>
                <w:rFonts w:ascii="Times New Roman" w:hAnsi="Times New Roman" w:cs="Times New Roman"/>
              </w:rPr>
            </w:pPr>
            <w:proofErr w:type="spellStart"/>
            <w:r w:rsidRPr="002B2B0B">
              <w:rPr>
                <w:rFonts w:ascii="Times New Roman" w:hAnsi="Times New Roman" w:cs="Times New Roman"/>
              </w:rPr>
              <w:t>IDAC</w:t>
            </w:r>
            <w:proofErr w:type="spellEnd"/>
            <w:r w:rsidRPr="002B2B0B">
              <w:rPr>
                <w:rFonts w:ascii="Times New Roman" w:hAnsi="Times New Roman" w:cs="Times New Roman"/>
              </w:rPr>
              <w:t xml:space="preserve"> (</w:t>
            </w:r>
            <w:proofErr w:type="spellStart"/>
            <w:r w:rsidRPr="002B2B0B">
              <w:rPr>
                <w:rFonts w:ascii="Times New Roman" w:hAnsi="Times New Roman" w:cs="Times New Roman"/>
              </w:rPr>
              <w:t>1932b</w:t>
            </w:r>
            <w:proofErr w:type="spellEnd"/>
            <w:r w:rsidRPr="002B2B0B">
              <w:rPr>
                <w:rFonts w:ascii="Times New Roman" w:hAnsi="Times New Roman" w:cs="Times New Roman"/>
              </w:rPr>
              <w:t xml:space="preserve">, p. 7), </w:t>
            </w:r>
            <w:proofErr w:type="spellStart"/>
            <w:r w:rsidRPr="002B2B0B">
              <w:rPr>
                <w:rFonts w:ascii="Times New Roman" w:hAnsi="Times New Roman" w:cs="Times New Roman"/>
              </w:rPr>
              <w:t>CET</w:t>
            </w:r>
            <w:proofErr w:type="spellEnd"/>
            <w:r w:rsidRPr="002B2B0B">
              <w:rPr>
                <w:rFonts w:ascii="Times New Roman" w:hAnsi="Times New Roman" w:cs="Times New Roman"/>
              </w:rPr>
              <w:t xml:space="preserve"> (1935, p. 46)</w:t>
            </w:r>
            <w:r>
              <w:rPr>
                <w:rFonts w:ascii="Times New Roman" w:hAnsi="Times New Roman" w:cs="Times New Roman"/>
              </w:rPr>
              <w:t xml:space="preserve">. Hutchison (1965, p. 178), </w:t>
            </w:r>
            <w:r w:rsidRPr="002B2B0B">
              <w:rPr>
                <w:rFonts w:ascii="Times New Roman" w:hAnsi="Times New Roman" w:cs="Times New Roman"/>
              </w:rPr>
              <w:t xml:space="preserve">Group </w:t>
            </w:r>
            <w:r w:rsidR="007D5E0C" w:rsidRPr="002B2B0B">
              <w:rPr>
                <w:rFonts w:ascii="Times New Roman" w:hAnsi="Times New Roman" w:cs="Times New Roman"/>
              </w:rPr>
              <w:t>IV (</w:t>
            </w:r>
            <w:r w:rsidRPr="002B2B0B">
              <w:rPr>
                <w:rFonts w:ascii="Times New Roman" w:hAnsi="Times New Roman" w:cs="Times New Roman"/>
              </w:rPr>
              <w:t>4)</w:t>
            </w:r>
            <w:r>
              <w:rPr>
                <w:rFonts w:ascii="Times New Roman" w:hAnsi="Times New Roman" w:cs="Times New Roman"/>
              </w:rPr>
              <w:t xml:space="preserve"> </w:t>
            </w:r>
            <w:r w:rsidRPr="002B2B0B">
              <w:rPr>
                <w:rFonts w:ascii="Times New Roman" w:hAnsi="Times New Roman" w:cs="Times New Roman"/>
              </w:rPr>
              <w:t>reports an additional duty for:</w:t>
            </w:r>
            <w:r>
              <w:rPr>
                <w:rFonts w:ascii="Times New Roman" w:hAnsi="Times New Roman" w:cs="Times New Roman"/>
              </w:rPr>
              <w:t xml:space="preserve"> </w:t>
            </w:r>
            <w:r w:rsidRPr="002B2B0B">
              <w:rPr>
                <w:rFonts w:ascii="Times New Roman" w:hAnsi="Times New Roman" w:cs="Times New Roman"/>
              </w:rPr>
              <w:t>“(</w:t>
            </w:r>
            <w:proofErr w:type="spellStart"/>
            <w:r w:rsidRPr="002B2B0B">
              <w:rPr>
                <w:rFonts w:ascii="Times New Roman" w:hAnsi="Times New Roman" w:cs="Times New Roman"/>
              </w:rPr>
              <w:t>i</w:t>
            </w:r>
            <w:proofErr w:type="spellEnd"/>
            <w:r w:rsidRPr="002B2B0B">
              <w:rPr>
                <w:rFonts w:ascii="Times New Roman" w:hAnsi="Times New Roman" w:cs="Times New Roman"/>
              </w:rPr>
              <w:t>) Forks, shovels, spades, scythes, sickles and agricultural implements, and parts thereof.</w:t>
            </w:r>
            <w:r>
              <w:rPr>
                <w:rFonts w:ascii="Times New Roman" w:hAnsi="Times New Roman" w:cs="Times New Roman"/>
              </w:rPr>
              <w:t xml:space="preserve"> </w:t>
            </w:r>
            <w:r w:rsidRPr="002B2B0B">
              <w:rPr>
                <w:rFonts w:ascii="Times New Roman" w:hAnsi="Times New Roman" w:cs="Times New Roman"/>
              </w:rPr>
              <w:t>(ii) Other tools are parts thereof.”</w:t>
            </w:r>
          </w:p>
        </w:tc>
      </w:tr>
      <w:tr w:rsidR="00817EAD" w:rsidRPr="002B2B0B" w:rsidTr="00CD1883">
        <w:tc>
          <w:tcPr>
            <w:tcW w:w="1145" w:type="dxa"/>
          </w:tcPr>
          <w:p w:rsidR="00817EAD" w:rsidRPr="002B2B0B" w:rsidRDefault="00817EAD" w:rsidP="00CD1883">
            <w:pPr>
              <w:rPr>
                <w:rFonts w:ascii="Times New Roman" w:hAnsi="Times New Roman" w:cs="Times New Roman"/>
              </w:rPr>
            </w:pPr>
            <w:r w:rsidRPr="002B2B0B">
              <w:rPr>
                <w:rFonts w:ascii="Times New Roman" w:hAnsi="Times New Roman" w:cs="Times New Roman"/>
              </w:rPr>
              <w:t>411</w:t>
            </w:r>
          </w:p>
        </w:tc>
        <w:tc>
          <w:tcPr>
            <w:tcW w:w="1793" w:type="dxa"/>
          </w:tcPr>
          <w:p w:rsidR="00817EAD" w:rsidRPr="002B2B0B" w:rsidRDefault="00817EAD" w:rsidP="00CD1883">
            <w:pPr>
              <w:rPr>
                <w:rFonts w:ascii="Times New Roman" w:hAnsi="Times New Roman" w:cs="Times New Roman"/>
              </w:rPr>
            </w:pPr>
            <w:r w:rsidRPr="002B2B0B">
              <w:rPr>
                <w:rFonts w:ascii="Times New Roman" w:hAnsi="Times New Roman" w:cs="Times New Roman"/>
              </w:rPr>
              <w:t xml:space="preserve">Needle Pin </w:t>
            </w:r>
            <w:proofErr w:type="spellStart"/>
            <w:r w:rsidRPr="002B2B0B">
              <w:rPr>
                <w:rFonts w:ascii="Times New Roman" w:hAnsi="Times New Roman" w:cs="Times New Roman"/>
              </w:rPr>
              <w:t>Smallware</w:t>
            </w:r>
            <w:proofErr w:type="spellEnd"/>
          </w:p>
        </w:tc>
        <w:tc>
          <w:tcPr>
            <w:tcW w:w="1488" w:type="dxa"/>
          </w:tcPr>
          <w:p w:rsidR="00817EAD" w:rsidRPr="002B2B0B" w:rsidRDefault="00817EAD" w:rsidP="00CD1883">
            <w:pPr>
              <w:rPr>
                <w:rFonts w:ascii="Times New Roman" w:hAnsi="Times New Roman" w:cs="Times New Roman"/>
              </w:rPr>
            </w:pPr>
            <w:r w:rsidRPr="002B2B0B">
              <w:rPr>
                <w:rFonts w:ascii="Times New Roman" w:hAnsi="Times New Roman" w:cs="Times New Roman"/>
              </w:rPr>
              <w:t>&gt;10%</w:t>
            </w:r>
          </w:p>
        </w:tc>
        <w:tc>
          <w:tcPr>
            <w:tcW w:w="1120" w:type="dxa"/>
          </w:tcPr>
          <w:p w:rsidR="00817EAD" w:rsidRPr="002B2B0B" w:rsidRDefault="00817EAD" w:rsidP="00CD1883">
            <w:pPr>
              <w:rPr>
                <w:rFonts w:ascii="Times New Roman" w:hAnsi="Times New Roman" w:cs="Times New Roman"/>
              </w:rPr>
            </w:pPr>
            <w:r w:rsidRPr="002B2B0B">
              <w:rPr>
                <w:rFonts w:ascii="Times New Roman" w:hAnsi="Times New Roman" w:cs="Times New Roman"/>
              </w:rPr>
              <w:t>1</w:t>
            </w:r>
          </w:p>
        </w:tc>
        <w:tc>
          <w:tcPr>
            <w:tcW w:w="937" w:type="dxa"/>
          </w:tcPr>
          <w:p w:rsidR="00817EAD" w:rsidRPr="002B2B0B" w:rsidRDefault="00817EAD" w:rsidP="00CD1883">
            <w:pPr>
              <w:rPr>
                <w:rFonts w:ascii="Times New Roman" w:hAnsi="Times New Roman" w:cs="Times New Roman"/>
              </w:rPr>
            </w:pPr>
            <w:r w:rsidRPr="002B2B0B">
              <w:rPr>
                <w:rFonts w:ascii="Times New Roman" w:hAnsi="Times New Roman" w:cs="Times New Roman"/>
              </w:rPr>
              <w:t>20%</w:t>
            </w:r>
          </w:p>
        </w:tc>
        <w:tc>
          <w:tcPr>
            <w:tcW w:w="7375" w:type="dxa"/>
          </w:tcPr>
          <w:p w:rsidR="00817EAD" w:rsidRPr="002B2B0B" w:rsidRDefault="00817EAD" w:rsidP="00CD1883">
            <w:pPr>
              <w:rPr>
                <w:rFonts w:ascii="Times New Roman" w:hAnsi="Times New Roman" w:cs="Times New Roman"/>
              </w:rPr>
            </w:pPr>
            <w:proofErr w:type="spellStart"/>
            <w:r w:rsidRPr="002B2B0B">
              <w:rPr>
                <w:rFonts w:ascii="Times New Roman" w:hAnsi="Times New Roman" w:cs="Times New Roman"/>
              </w:rPr>
              <w:t>IDAC</w:t>
            </w:r>
            <w:proofErr w:type="spellEnd"/>
            <w:r w:rsidRPr="002B2B0B">
              <w:rPr>
                <w:rFonts w:ascii="Times New Roman" w:hAnsi="Times New Roman" w:cs="Times New Roman"/>
              </w:rPr>
              <w:t xml:space="preserve"> (</w:t>
            </w:r>
            <w:proofErr w:type="spellStart"/>
            <w:r w:rsidRPr="002B2B0B">
              <w:rPr>
                <w:rFonts w:ascii="Times New Roman" w:hAnsi="Times New Roman" w:cs="Times New Roman"/>
              </w:rPr>
              <w:t>1932b</w:t>
            </w:r>
            <w:proofErr w:type="spellEnd"/>
            <w:r w:rsidRPr="002B2B0B">
              <w:rPr>
                <w:rFonts w:ascii="Times New Roman" w:hAnsi="Times New Roman" w:cs="Times New Roman"/>
              </w:rPr>
              <w:t>, p. 7</w:t>
            </w:r>
            <w:r w:rsidR="007D5E0C" w:rsidRPr="002B2B0B">
              <w:rPr>
                <w:rFonts w:ascii="Times New Roman" w:hAnsi="Times New Roman" w:cs="Times New Roman"/>
              </w:rPr>
              <w:t>),</w:t>
            </w:r>
            <w:r w:rsidRPr="002B2B0B">
              <w:rPr>
                <w:rFonts w:ascii="Times New Roman" w:hAnsi="Times New Roman" w:cs="Times New Roman"/>
              </w:rPr>
              <w:t xml:space="preserve"> </w:t>
            </w:r>
            <w:proofErr w:type="spellStart"/>
            <w:r w:rsidRPr="002B2B0B">
              <w:rPr>
                <w:rFonts w:ascii="Times New Roman" w:hAnsi="Times New Roman" w:cs="Times New Roman"/>
              </w:rPr>
              <w:t>CET</w:t>
            </w:r>
            <w:proofErr w:type="spellEnd"/>
            <w:r w:rsidRPr="002B2B0B">
              <w:rPr>
                <w:rFonts w:ascii="Times New Roman" w:hAnsi="Times New Roman" w:cs="Times New Roman"/>
              </w:rPr>
              <w:t xml:space="preserve"> (1935, p. 46)</w:t>
            </w:r>
            <w:r>
              <w:rPr>
                <w:rFonts w:ascii="Times New Roman" w:hAnsi="Times New Roman" w:cs="Times New Roman"/>
              </w:rPr>
              <w:t>.</w:t>
            </w:r>
            <w:r w:rsidRPr="002B2B0B">
              <w:rPr>
                <w:rFonts w:ascii="Times New Roman" w:hAnsi="Times New Roman" w:cs="Times New Roman"/>
              </w:rPr>
              <w:t xml:space="preserve"> </w:t>
            </w:r>
            <w:r>
              <w:rPr>
                <w:rFonts w:ascii="Times New Roman" w:hAnsi="Times New Roman" w:cs="Times New Roman"/>
              </w:rPr>
              <w:t xml:space="preserve">Hutchison (1965, p. 178), </w:t>
            </w:r>
            <w:r w:rsidRPr="002B2B0B">
              <w:rPr>
                <w:rFonts w:ascii="Times New Roman" w:hAnsi="Times New Roman" w:cs="Times New Roman"/>
              </w:rPr>
              <w:t xml:space="preserve">Group </w:t>
            </w:r>
            <w:r w:rsidR="007D5E0C" w:rsidRPr="002B2B0B">
              <w:rPr>
                <w:rFonts w:ascii="Times New Roman" w:hAnsi="Times New Roman" w:cs="Times New Roman"/>
              </w:rPr>
              <w:t>IV (</w:t>
            </w:r>
            <w:r w:rsidRPr="002B2B0B">
              <w:rPr>
                <w:rFonts w:ascii="Times New Roman" w:hAnsi="Times New Roman" w:cs="Times New Roman"/>
              </w:rPr>
              <w:t>4</w:t>
            </w:r>
            <w:r w:rsidR="007D5E0C" w:rsidRPr="002B2B0B">
              <w:rPr>
                <w:rFonts w:ascii="Times New Roman" w:hAnsi="Times New Roman" w:cs="Times New Roman"/>
              </w:rPr>
              <w:t>) (</w:t>
            </w:r>
            <w:r w:rsidRPr="002B2B0B">
              <w:rPr>
                <w:rFonts w:ascii="Times New Roman" w:hAnsi="Times New Roman" w:cs="Times New Roman"/>
              </w:rPr>
              <w:t>ii)</w:t>
            </w:r>
            <w:r>
              <w:rPr>
                <w:rFonts w:ascii="Times New Roman" w:hAnsi="Times New Roman" w:cs="Times New Roman"/>
              </w:rPr>
              <w:t xml:space="preserve"> </w:t>
            </w:r>
            <w:r w:rsidRPr="002B2B0B">
              <w:rPr>
                <w:rFonts w:ascii="Times New Roman" w:hAnsi="Times New Roman" w:cs="Times New Roman"/>
              </w:rPr>
              <w:t>reports an additional duty for:</w:t>
            </w:r>
            <w:r>
              <w:rPr>
                <w:rFonts w:ascii="Times New Roman" w:hAnsi="Times New Roman" w:cs="Times New Roman"/>
              </w:rPr>
              <w:t xml:space="preserve"> </w:t>
            </w:r>
            <w:r w:rsidRPr="002B2B0B">
              <w:rPr>
                <w:rFonts w:ascii="Times New Roman" w:hAnsi="Times New Roman" w:cs="Times New Roman"/>
              </w:rPr>
              <w:t>“(ii) Other tools are parts thereof.”</w:t>
            </w:r>
          </w:p>
        </w:tc>
      </w:tr>
      <w:tr w:rsidR="00817EAD" w:rsidRPr="002B2B0B" w:rsidTr="00CD1883">
        <w:tc>
          <w:tcPr>
            <w:tcW w:w="1145" w:type="dxa"/>
          </w:tcPr>
          <w:p w:rsidR="00817EAD" w:rsidRPr="002B2B0B" w:rsidRDefault="00817EAD" w:rsidP="00CD1883">
            <w:pPr>
              <w:rPr>
                <w:rFonts w:ascii="Times New Roman" w:hAnsi="Times New Roman" w:cs="Times New Roman"/>
              </w:rPr>
            </w:pPr>
            <w:r w:rsidRPr="002B2B0B">
              <w:rPr>
                <w:rFonts w:ascii="Times New Roman" w:hAnsi="Times New Roman" w:cs="Times New Roman"/>
              </w:rPr>
              <w:t>412</w:t>
            </w:r>
          </w:p>
        </w:tc>
        <w:tc>
          <w:tcPr>
            <w:tcW w:w="1793" w:type="dxa"/>
          </w:tcPr>
          <w:p w:rsidR="00817EAD" w:rsidRPr="002B2B0B" w:rsidRDefault="00817EAD" w:rsidP="00CD1883">
            <w:pPr>
              <w:rPr>
                <w:rFonts w:ascii="Times New Roman" w:hAnsi="Times New Roman" w:cs="Times New Roman"/>
              </w:rPr>
            </w:pPr>
            <w:r w:rsidRPr="002B2B0B">
              <w:rPr>
                <w:rFonts w:ascii="Times New Roman" w:hAnsi="Times New Roman" w:cs="Times New Roman"/>
              </w:rPr>
              <w:t>Small Arms</w:t>
            </w:r>
          </w:p>
        </w:tc>
        <w:tc>
          <w:tcPr>
            <w:tcW w:w="1488" w:type="dxa"/>
          </w:tcPr>
          <w:p w:rsidR="00817EAD" w:rsidRPr="002B2B0B" w:rsidRDefault="00817EAD" w:rsidP="00CD1883">
            <w:pPr>
              <w:rPr>
                <w:rFonts w:ascii="Times New Roman" w:hAnsi="Times New Roman" w:cs="Times New Roman"/>
              </w:rPr>
            </w:pPr>
            <w:r w:rsidRPr="002B2B0B">
              <w:rPr>
                <w:rFonts w:ascii="Times New Roman" w:hAnsi="Times New Roman" w:cs="Times New Roman"/>
              </w:rPr>
              <w:t>Not in BC Sample</w:t>
            </w:r>
          </w:p>
        </w:tc>
        <w:tc>
          <w:tcPr>
            <w:tcW w:w="1120" w:type="dxa"/>
          </w:tcPr>
          <w:p w:rsidR="00817EAD" w:rsidRPr="002B2B0B" w:rsidRDefault="00817EAD" w:rsidP="00CD1883">
            <w:pPr>
              <w:rPr>
                <w:rFonts w:ascii="Times New Roman" w:hAnsi="Times New Roman" w:cs="Times New Roman"/>
              </w:rPr>
            </w:pPr>
            <w:r w:rsidRPr="002B2B0B">
              <w:rPr>
                <w:rFonts w:ascii="Times New Roman" w:hAnsi="Times New Roman" w:cs="Times New Roman"/>
              </w:rPr>
              <w:t>1</w:t>
            </w:r>
          </w:p>
        </w:tc>
        <w:tc>
          <w:tcPr>
            <w:tcW w:w="937" w:type="dxa"/>
          </w:tcPr>
          <w:p w:rsidR="00817EAD" w:rsidRPr="002B2B0B" w:rsidRDefault="00817EAD" w:rsidP="00CD1883">
            <w:pPr>
              <w:rPr>
                <w:rFonts w:ascii="Times New Roman" w:hAnsi="Times New Roman" w:cs="Times New Roman"/>
              </w:rPr>
            </w:pPr>
            <w:r w:rsidRPr="002B2B0B">
              <w:rPr>
                <w:rFonts w:ascii="Times New Roman" w:hAnsi="Times New Roman" w:cs="Times New Roman"/>
              </w:rPr>
              <w:t>25%</w:t>
            </w:r>
          </w:p>
        </w:tc>
        <w:tc>
          <w:tcPr>
            <w:tcW w:w="7375" w:type="dxa"/>
          </w:tcPr>
          <w:p w:rsidR="00817EAD" w:rsidRPr="002B2B0B" w:rsidRDefault="00817EAD" w:rsidP="00CD1883">
            <w:pPr>
              <w:rPr>
                <w:rFonts w:ascii="Times New Roman" w:hAnsi="Times New Roman" w:cs="Times New Roman"/>
              </w:rPr>
            </w:pPr>
            <w:r w:rsidRPr="002B2B0B">
              <w:rPr>
                <w:rFonts w:ascii="Times New Roman" w:hAnsi="Times New Roman" w:cs="Times New Roman"/>
              </w:rPr>
              <w:t>Arms and Ammunition could only be imported under a Board of Trade licence (</w:t>
            </w:r>
            <w:proofErr w:type="spellStart"/>
            <w:r w:rsidRPr="002B2B0B">
              <w:rPr>
                <w:rFonts w:ascii="Times New Roman" w:hAnsi="Times New Roman" w:cs="Times New Roman"/>
              </w:rPr>
              <w:t>CET</w:t>
            </w:r>
            <w:proofErr w:type="spellEnd"/>
            <w:r w:rsidRPr="002B2B0B">
              <w:rPr>
                <w:rFonts w:ascii="Times New Roman" w:hAnsi="Times New Roman" w:cs="Times New Roman"/>
              </w:rPr>
              <w:t xml:space="preserve">, 1935, p. 7; </w:t>
            </w:r>
            <w:proofErr w:type="spellStart"/>
            <w:r w:rsidRPr="002B2B0B">
              <w:rPr>
                <w:rFonts w:ascii="Times New Roman" w:hAnsi="Times New Roman" w:cs="Times New Roman"/>
              </w:rPr>
              <w:t>NIESR</w:t>
            </w:r>
            <w:proofErr w:type="spellEnd"/>
            <w:r w:rsidRPr="002B2B0B">
              <w:rPr>
                <w:rFonts w:ascii="Times New Roman" w:hAnsi="Times New Roman" w:cs="Times New Roman"/>
              </w:rPr>
              <w:t>, 1945, p. 265). Of those imported, additional rates were levied (</w:t>
            </w:r>
            <w:proofErr w:type="spellStart"/>
            <w:r w:rsidRPr="002B2B0B">
              <w:rPr>
                <w:rFonts w:ascii="Times New Roman" w:hAnsi="Times New Roman" w:cs="Times New Roman"/>
              </w:rPr>
              <w:t>IDAC</w:t>
            </w:r>
            <w:proofErr w:type="spellEnd"/>
            <w:r w:rsidRPr="002B2B0B">
              <w:rPr>
                <w:rFonts w:ascii="Times New Roman" w:hAnsi="Times New Roman" w:cs="Times New Roman"/>
              </w:rPr>
              <w:t xml:space="preserve">, </w:t>
            </w:r>
            <w:proofErr w:type="spellStart"/>
            <w:r w:rsidRPr="002B2B0B">
              <w:rPr>
                <w:rFonts w:ascii="Times New Roman" w:hAnsi="Times New Roman" w:cs="Times New Roman"/>
              </w:rPr>
              <w:t>1932b</w:t>
            </w:r>
            <w:proofErr w:type="spellEnd"/>
            <w:r w:rsidRPr="002B2B0B">
              <w:rPr>
                <w:rFonts w:ascii="Times New Roman" w:hAnsi="Times New Roman" w:cs="Times New Roman"/>
              </w:rPr>
              <w:t xml:space="preserve">, p. 12; </w:t>
            </w:r>
            <w:proofErr w:type="spellStart"/>
            <w:r w:rsidRPr="002B2B0B">
              <w:rPr>
                <w:rFonts w:ascii="Times New Roman" w:hAnsi="Times New Roman" w:cs="Times New Roman"/>
              </w:rPr>
              <w:t>CET</w:t>
            </w:r>
            <w:proofErr w:type="spellEnd"/>
            <w:r w:rsidRPr="002B2B0B">
              <w:rPr>
                <w:rFonts w:ascii="Times New Roman" w:hAnsi="Times New Roman" w:cs="Times New Roman"/>
              </w:rPr>
              <w:t>, 1935, p. 72; Hutchison, 1965, p. 184): Group XVI(1)</w:t>
            </w:r>
            <w:r>
              <w:rPr>
                <w:rFonts w:ascii="Times New Roman" w:hAnsi="Times New Roman" w:cs="Times New Roman"/>
              </w:rPr>
              <w:t xml:space="preserve">: </w:t>
            </w:r>
            <w:r w:rsidRPr="002B2B0B">
              <w:rPr>
                <w:rFonts w:ascii="Times New Roman" w:hAnsi="Times New Roman" w:cs="Times New Roman"/>
              </w:rPr>
              <w:t>“Arms and ammunition” including sporting guns, military rifles, miniature rifles, air guns, revolvers and loaded cartridges.</w:t>
            </w:r>
          </w:p>
        </w:tc>
      </w:tr>
      <w:tr w:rsidR="00817EAD" w:rsidRPr="002B2B0B" w:rsidTr="00CD1883">
        <w:tc>
          <w:tcPr>
            <w:tcW w:w="13858" w:type="dxa"/>
            <w:gridSpan w:val="6"/>
            <w:shd w:val="clear" w:color="auto" w:fill="BFBFBF" w:themeFill="background1" w:themeFillShade="BF"/>
          </w:tcPr>
          <w:p w:rsidR="00817EAD" w:rsidRPr="002B2B0B" w:rsidRDefault="00817EAD" w:rsidP="00CD1883">
            <w:pPr>
              <w:rPr>
                <w:rFonts w:ascii="Times New Roman" w:hAnsi="Times New Roman" w:cs="Times New Roman"/>
                <w:b/>
              </w:rPr>
            </w:pPr>
            <w:r w:rsidRPr="002B2B0B">
              <w:rPr>
                <w:rFonts w:ascii="Times New Roman" w:hAnsi="Times New Roman" w:cs="Times New Roman"/>
                <w:b/>
              </w:rPr>
              <w:t>Sector: Engineering Trades</w:t>
            </w:r>
          </w:p>
        </w:tc>
      </w:tr>
      <w:tr w:rsidR="00817EAD" w:rsidRPr="002B2B0B" w:rsidTr="00CD1883">
        <w:tc>
          <w:tcPr>
            <w:tcW w:w="1145" w:type="dxa"/>
          </w:tcPr>
          <w:p w:rsidR="00817EAD" w:rsidRPr="002B2B0B" w:rsidRDefault="00817EAD" w:rsidP="00CD1883">
            <w:pPr>
              <w:rPr>
                <w:rFonts w:ascii="Times New Roman" w:hAnsi="Times New Roman" w:cs="Times New Roman"/>
              </w:rPr>
            </w:pPr>
            <w:r w:rsidRPr="002B2B0B">
              <w:rPr>
                <w:rFonts w:ascii="Times New Roman" w:hAnsi="Times New Roman" w:cs="Times New Roman"/>
              </w:rPr>
              <w:t>501</w:t>
            </w:r>
          </w:p>
        </w:tc>
        <w:tc>
          <w:tcPr>
            <w:tcW w:w="1793" w:type="dxa"/>
          </w:tcPr>
          <w:p w:rsidR="00817EAD" w:rsidRPr="002B2B0B" w:rsidRDefault="00817EAD" w:rsidP="00CD1883">
            <w:pPr>
              <w:rPr>
                <w:rFonts w:ascii="Times New Roman" w:hAnsi="Times New Roman" w:cs="Times New Roman"/>
              </w:rPr>
            </w:pPr>
            <w:r w:rsidRPr="002B2B0B">
              <w:rPr>
                <w:rFonts w:ascii="Times New Roman" w:hAnsi="Times New Roman" w:cs="Times New Roman"/>
              </w:rPr>
              <w:t>Mechanical Engineering</w:t>
            </w:r>
          </w:p>
        </w:tc>
        <w:tc>
          <w:tcPr>
            <w:tcW w:w="1488" w:type="dxa"/>
          </w:tcPr>
          <w:p w:rsidR="00817EAD" w:rsidRPr="002B2B0B" w:rsidRDefault="00817EAD" w:rsidP="00CD1883">
            <w:pPr>
              <w:rPr>
                <w:rFonts w:ascii="Times New Roman" w:hAnsi="Times New Roman" w:cs="Times New Roman"/>
              </w:rPr>
            </w:pPr>
            <w:r w:rsidRPr="002B2B0B">
              <w:rPr>
                <w:rFonts w:ascii="Times New Roman" w:hAnsi="Times New Roman" w:cs="Times New Roman"/>
              </w:rPr>
              <w:t>&gt;10%</w:t>
            </w:r>
          </w:p>
        </w:tc>
        <w:tc>
          <w:tcPr>
            <w:tcW w:w="1120" w:type="dxa"/>
          </w:tcPr>
          <w:p w:rsidR="00817EAD" w:rsidRPr="002B2B0B" w:rsidRDefault="00817EAD" w:rsidP="00CD1883">
            <w:pPr>
              <w:rPr>
                <w:rFonts w:ascii="Times New Roman" w:hAnsi="Times New Roman" w:cs="Times New Roman"/>
              </w:rPr>
            </w:pPr>
            <w:r w:rsidRPr="002B2B0B">
              <w:rPr>
                <w:rFonts w:ascii="Times New Roman" w:hAnsi="Times New Roman" w:cs="Times New Roman"/>
              </w:rPr>
              <w:t>1</w:t>
            </w:r>
          </w:p>
        </w:tc>
        <w:tc>
          <w:tcPr>
            <w:tcW w:w="937" w:type="dxa"/>
          </w:tcPr>
          <w:p w:rsidR="00817EAD" w:rsidRPr="002B2B0B" w:rsidRDefault="00817EAD" w:rsidP="00CD1883">
            <w:pPr>
              <w:rPr>
                <w:rFonts w:ascii="Times New Roman" w:hAnsi="Times New Roman" w:cs="Times New Roman"/>
              </w:rPr>
            </w:pPr>
            <w:r w:rsidRPr="002B2B0B">
              <w:rPr>
                <w:rFonts w:ascii="Times New Roman" w:hAnsi="Times New Roman" w:cs="Times New Roman"/>
              </w:rPr>
              <w:t>20%</w:t>
            </w:r>
          </w:p>
        </w:tc>
        <w:tc>
          <w:tcPr>
            <w:tcW w:w="7375" w:type="dxa"/>
          </w:tcPr>
          <w:p w:rsidR="00817EAD" w:rsidRPr="002B2B0B" w:rsidRDefault="00817EAD" w:rsidP="00CD1883">
            <w:pPr>
              <w:rPr>
                <w:rFonts w:ascii="Times New Roman" w:hAnsi="Times New Roman" w:cs="Times New Roman"/>
              </w:rPr>
            </w:pPr>
            <w:proofErr w:type="spellStart"/>
            <w:r w:rsidRPr="002B2B0B">
              <w:rPr>
                <w:rFonts w:ascii="Times New Roman" w:hAnsi="Times New Roman" w:cs="Times New Roman"/>
              </w:rPr>
              <w:t>NIESR</w:t>
            </w:r>
            <w:proofErr w:type="spellEnd"/>
            <w:r w:rsidRPr="002B2B0B">
              <w:rPr>
                <w:rFonts w:ascii="Times New Roman" w:hAnsi="Times New Roman" w:cs="Times New Roman"/>
              </w:rPr>
              <w:t xml:space="preserve"> (1945, p. 45): Group X</w:t>
            </w:r>
          </w:p>
          <w:p w:rsidR="00817EAD" w:rsidRPr="002B2B0B" w:rsidRDefault="00817EAD" w:rsidP="00CD1883">
            <w:pPr>
              <w:rPr>
                <w:rFonts w:ascii="Times New Roman" w:hAnsi="Times New Roman" w:cs="Times New Roman"/>
              </w:rPr>
            </w:pPr>
            <w:r w:rsidRPr="002B2B0B">
              <w:rPr>
                <w:rFonts w:ascii="Times New Roman" w:hAnsi="Times New Roman" w:cs="Times New Roman"/>
              </w:rPr>
              <w:t xml:space="preserve">“There is a general rate of 20% </w:t>
            </w:r>
            <w:r w:rsidRPr="002B2B0B">
              <w:rPr>
                <w:rFonts w:ascii="Times New Roman" w:hAnsi="Times New Roman" w:cs="Times New Roman"/>
                <w:i/>
              </w:rPr>
              <w:t>ad valorem</w:t>
            </w:r>
            <w:r w:rsidRPr="002B2B0B">
              <w:rPr>
                <w:rFonts w:ascii="Times New Roman" w:hAnsi="Times New Roman" w:cs="Times New Roman"/>
              </w:rPr>
              <w:t xml:space="preserve"> on machinery, but there are many exemptions to it. For example a duty of only 15% is imposed on machines for domestic and household purposes, cash registers, dry cleaning and laundering machines, office machinery, petrol pumps, electric refrigerators, agricultural machinery, milking machines and other dairy machinery.”</w:t>
            </w:r>
          </w:p>
          <w:p w:rsidR="00817EAD" w:rsidRPr="002B2B0B" w:rsidRDefault="00817EAD" w:rsidP="00CD1883">
            <w:pPr>
              <w:rPr>
                <w:rFonts w:ascii="Times New Roman" w:hAnsi="Times New Roman" w:cs="Times New Roman"/>
              </w:rPr>
            </w:pPr>
            <w:proofErr w:type="spellStart"/>
            <w:r w:rsidRPr="002B2B0B">
              <w:rPr>
                <w:rFonts w:ascii="Times New Roman" w:hAnsi="Times New Roman" w:cs="Times New Roman"/>
              </w:rPr>
              <w:t>CET</w:t>
            </w:r>
            <w:proofErr w:type="spellEnd"/>
            <w:r w:rsidRPr="002B2B0B">
              <w:rPr>
                <w:rFonts w:ascii="Times New Roman" w:hAnsi="Times New Roman" w:cs="Times New Roman"/>
              </w:rPr>
              <w:t xml:space="preserve"> (1935, p. 48): Group VI(1) Machinery</w:t>
            </w:r>
          </w:p>
        </w:tc>
      </w:tr>
      <w:tr w:rsidR="00817EAD" w:rsidRPr="002B2B0B" w:rsidTr="00CD1883">
        <w:tc>
          <w:tcPr>
            <w:tcW w:w="1145" w:type="dxa"/>
          </w:tcPr>
          <w:p w:rsidR="00817EAD" w:rsidRPr="002B2B0B" w:rsidRDefault="00817EAD" w:rsidP="00CD1883">
            <w:pPr>
              <w:rPr>
                <w:rFonts w:ascii="Times New Roman" w:hAnsi="Times New Roman" w:cs="Times New Roman"/>
              </w:rPr>
            </w:pPr>
            <w:r w:rsidRPr="002B2B0B">
              <w:rPr>
                <w:rFonts w:ascii="Times New Roman" w:hAnsi="Times New Roman" w:cs="Times New Roman"/>
              </w:rPr>
              <w:t>502</w:t>
            </w:r>
          </w:p>
        </w:tc>
        <w:tc>
          <w:tcPr>
            <w:tcW w:w="1793" w:type="dxa"/>
          </w:tcPr>
          <w:p w:rsidR="00817EAD" w:rsidRPr="002B2B0B" w:rsidRDefault="00817EAD" w:rsidP="00CD1883">
            <w:pPr>
              <w:rPr>
                <w:rFonts w:ascii="Times New Roman" w:hAnsi="Times New Roman" w:cs="Times New Roman"/>
              </w:rPr>
            </w:pPr>
            <w:r w:rsidRPr="002B2B0B">
              <w:rPr>
                <w:rFonts w:ascii="Times New Roman" w:hAnsi="Times New Roman" w:cs="Times New Roman"/>
              </w:rPr>
              <w:t>Electrical Engineering</w:t>
            </w:r>
          </w:p>
        </w:tc>
        <w:tc>
          <w:tcPr>
            <w:tcW w:w="1488" w:type="dxa"/>
          </w:tcPr>
          <w:p w:rsidR="00817EAD" w:rsidRPr="002B2B0B" w:rsidRDefault="00817EAD" w:rsidP="00CD1883">
            <w:pPr>
              <w:rPr>
                <w:rFonts w:ascii="Times New Roman" w:hAnsi="Times New Roman" w:cs="Times New Roman"/>
              </w:rPr>
            </w:pPr>
            <w:r w:rsidRPr="002B2B0B">
              <w:rPr>
                <w:rFonts w:ascii="Times New Roman" w:hAnsi="Times New Roman" w:cs="Times New Roman"/>
              </w:rPr>
              <w:t>&gt;10%</w:t>
            </w:r>
          </w:p>
        </w:tc>
        <w:tc>
          <w:tcPr>
            <w:tcW w:w="1120" w:type="dxa"/>
          </w:tcPr>
          <w:p w:rsidR="00817EAD" w:rsidRPr="002B2B0B" w:rsidRDefault="00817EAD" w:rsidP="00CD1883">
            <w:pPr>
              <w:rPr>
                <w:rFonts w:ascii="Times New Roman" w:hAnsi="Times New Roman" w:cs="Times New Roman"/>
              </w:rPr>
            </w:pPr>
            <w:r w:rsidRPr="002B2B0B">
              <w:rPr>
                <w:rFonts w:ascii="Times New Roman" w:hAnsi="Times New Roman" w:cs="Times New Roman"/>
              </w:rPr>
              <w:t>1</w:t>
            </w:r>
          </w:p>
        </w:tc>
        <w:tc>
          <w:tcPr>
            <w:tcW w:w="937" w:type="dxa"/>
          </w:tcPr>
          <w:p w:rsidR="00817EAD" w:rsidRPr="002B2B0B" w:rsidRDefault="00817EAD" w:rsidP="00CD1883">
            <w:pPr>
              <w:rPr>
                <w:rFonts w:ascii="Times New Roman" w:hAnsi="Times New Roman" w:cs="Times New Roman"/>
              </w:rPr>
            </w:pPr>
            <w:r w:rsidRPr="002B2B0B">
              <w:rPr>
                <w:rFonts w:ascii="Times New Roman" w:hAnsi="Times New Roman" w:cs="Times New Roman"/>
              </w:rPr>
              <w:t>20%</w:t>
            </w:r>
          </w:p>
        </w:tc>
        <w:tc>
          <w:tcPr>
            <w:tcW w:w="7375" w:type="dxa"/>
          </w:tcPr>
          <w:p w:rsidR="00817EAD" w:rsidRPr="002B2B0B" w:rsidRDefault="00817EAD" w:rsidP="00CD1883">
            <w:pPr>
              <w:rPr>
                <w:rFonts w:ascii="Times New Roman" w:hAnsi="Times New Roman" w:cs="Times New Roman"/>
              </w:rPr>
            </w:pPr>
            <w:proofErr w:type="spellStart"/>
            <w:r w:rsidRPr="002B2B0B">
              <w:rPr>
                <w:rFonts w:ascii="Times New Roman" w:hAnsi="Times New Roman" w:cs="Times New Roman"/>
              </w:rPr>
              <w:t>NIESR</w:t>
            </w:r>
            <w:proofErr w:type="spellEnd"/>
            <w:r w:rsidRPr="002B2B0B">
              <w:rPr>
                <w:rFonts w:ascii="Times New Roman" w:hAnsi="Times New Roman" w:cs="Times New Roman"/>
              </w:rPr>
              <w:t xml:space="preserve"> (1945, </w:t>
            </w:r>
            <w:proofErr w:type="spellStart"/>
            <w:r w:rsidRPr="002B2B0B">
              <w:rPr>
                <w:rFonts w:ascii="Times New Roman" w:hAnsi="Times New Roman" w:cs="Times New Roman"/>
              </w:rPr>
              <w:t>p.45</w:t>
            </w:r>
            <w:proofErr w:type="spellEnd"/>
            <w:r w:rsidRPr="002B2B0B">
              <w:rPr>
                <w:rFonts w:ascii="Times New Roman" w:hAnsi="Times New Roman" w:cs="Times New Roman"/>
              </w:rPr>
              <w:t>): Group IX</w:t>
            </w:r>
          </w:p>
          <w:p w:rsidR="00817EAD" w:rsidRPr="002B2B0B" w:rsidRDefault="00817EAD" w:rsidP="00CD1883">
            <w:pPr>
              <w:rPr>
                <w:rFonts w:ascii="Times New Roman" w:hAnsi="Times New Roman" w:cs="Times New Roman"/>
              </w:rPr>
            </w:pPr>
            <w:r w:rsidRPr="002B2B0B">
              <w:rPr>
                <w:rFonts w:ascii="Times New Roman" w:hAnsi="Times New Roman" w:cs="Times New Roman"/>
              </w:rPr>
              <w:t xml:space="preserve">“The duty on accumulators and heating and cooking apparatus is 15% </w:t>
            </w:r>
            <w:r w:rsidRPr="002B2B0B">
              <w:rPr>
                <w:rFonts w:ascii="Times New Roman" w:hAnsi="Times New Roman" w:cs="Times New Roman"/>
                <w:i/>
              </w:rPr>
              <w:t>ad valorem</w:t>
            </w:r>
            <w:r w:rsidRPr="002B2B0B">
              <w:rPr>
                <w:rFonts w:ascii="Times New Roman" w:hAnsi="Times New Roman" w:cs="Times New Roman"/>
              </w:rPr>
              <w:t>, but on all other electrical goods it is 20%.”</w:t>
            </w:r>
          </w:p>
          <w:p w:rsidR="00817EAD" w:rsidRPr="002B2B0B" w:rsidRDefault="00817EAD" w:rsidP="00CD1883">
            <w:pPr>
              <w:rPr>
                <w:rFonts w:ascii="Times New Roman" w:hAnsi="Times New Roman" w:cs="Times New Roman"/>
              </w:rPr>
            </w:pPr>
            <w:proofErr w:type="spellStart"/>
            <w:r w:rsidRPr="002B2B0B">
              <w:rPr>
                <w:rFonts w:ascii="Times New Roman" w:hAnsi="Times New Roman" w:cs="Times New Roman"/>
              </w:rPr>
              <w:t>CET</w:t>
            </w:r>
            <w:proofErr w:type="spellEnd"/>
            <w:r w:rsidRPr="002B2B0B">
              <w:rPr>
                <w:rFonts w:ascii="Times New Roman" w:hAnsi="Times New Roman" w:cs="Times New Roman"/>
              </w:rPr>
              <w:t xml:space="preserve"> (1935, pp. 47-48): Group V(1) Electrical Goods</w:t>
            </w:r>
          </w:p>
        </w:tc>
      </w:tr>
      <w:tr w:rsidR="00817EAD" w:rsidRPr="002B2B0B" w:rsidTr="00CD1883">
        <w:tc>
          <w:tcPr>
            <w:tcW w:w="1145" w:type="dxa"/>
          </w:tcPr>
          <w:p w:rsidR="00817EAD" w:rsidRPr="002B2B0B" w:rsidRDefault="00817EAD" w:rsidP="00CD1883">
            <w:pPr>
              <w:rPr>
                <w:rFonts w:ascii="Times New Roman" w:hAnsi="Times New Roman" w:cs="Times New Roman"/>
              </w:rPr>
            </w:pPr>
            <w:r w:rsidRPr="002B2B0B">
              <w:rPr>
                <w:rFonts w:ascii="Times New Roman" w:hAnsi="Times New Roman" w:cs="Times New Roman"/>
              </w:rPr>
              <w:t>503</w:t>
            </w:r>
          </w:p>
        </w:tc>
        <w:tc>
          <w:tcPr>
            <w:tcW w:w="1793" w:type="dxa"/>
          </w:tcPr>
          <w:p w:rsidR="00817EAD" w:rsidRPr="002B2B0B" w:rsidRDefault="00817EAD" w:rsidP="00CD1883">
            <w:pPr>
              <w:rPr>
                <w:rFonts w:ascii="Times New Roman" w:hAnsi="Times New Roman" w:cs="Times New Roman"/>
              </w:rPr>
            </w:pPr>
            <w:r w:rsidRPr="002B2B0B">
              <w:rPr>
                <w:rFonts w:ascii="Times New Roman" w:hAnsi="Times New Roman" w:cs="Times New Roman"/>
              </w:rPr>
              <w:t>Shipbuilding</w:t>
            </w:r>
          </w:p>
        </w:tc>
        <w:tc>
          <w:tcPr>
            <w:tcW w:w="1488" w:type="dxa"/>
          </w:tcPr>
          <w:p w:rsidR="00817EAD" w:rsidRPr="002B2B0B" w:rsidRDefault="00817EAD" w:rsidP="00CD1883">
            <w:pPr>
              <w:rPr>
                <w:rFonts w:ascii="Times New Roman" w:hAnsi="Times New Roman" w:cs="Times New Roman"/>
              </w:rPr>
            </w:pPr>
            <w:r w:rsidRPr="002B2B0B">
              <w:rPr>
                <w:rFonts w:ascii="Times New Roman" w:hAnsi="Times New Roman" w:cs="Times New Roman"/>
              </w:rPr>
              <w:t>0-10%</w:t>
            </w:r>
          </w:p>
        </w:tc>
        <w:tc>
          <w:tcPr>
            <w:tcW w:w="1120" w:type="dxa"/>
          </w:tcPr>
          <w:p w:rsidR="00817EAD" w:rsidRPr="002B2B0B" w:rsidRDefault="00817EAD" w:rsidP="00CD1883">
            <w:pPr>
              <w:rPr>
                <w:rFonts w:ascii="Times New Roman" w:hAnsi="Times New Roman" w:cs="Times New Roman"/>
              </w:rPr>
            </w:pPr>
            <w:r w:rsidRPr="002B2B0B">
              <w:rPr>
                <w:rFonts w:ascii="Times New Roman" w:hAnsi="Times New Roman" w:cs="Times New Roman"/>
              </w:rPr>
              <w:t>0</w:t>
            </w:r>
          </w:p>
        </w:tc>
        <w:tc>
          <w:tcPr>
            <w:tcW w:w="937" w:type="dxa"/>
          </w:tcPr>
          <w:p w:rsidR="00817EAD" w:rsidRPr="002B2B0B" w:rsidRDefault="00817EAD" w:rsidP="00CD1883">
            <w:pPr>
              <w:rPr>
                <w:rFonts w:ascii="Times New Roman" w:hAnsi="Times New Roman" w:cs="Times New Roman"/>
              </w:rPr>
            </w:pPr>
            <w:r w:rsidRPr="002B2B0B">
              <w:rPr>
                <w:rFonts w:ascii="Times New Roman" w:hAnsi="Times New Roman" w:cs="Times New Roman"/>
              </w:rPr>
              <w:t>0%</w:t>
            </w:r>
          </w:p>
        </w:tc>
        <w:tc>
          <w:tcPr>
            <w:tcW w:w="7375" w:type="dxa"/>
          </w:tcPr>
          <w:p w:rsidR="00817EAD" w:rsidRPr="002B2B0B" w:rsidRDefault="00817EAD" w:rsidP="00CD1883">
            <w:pPr>
              <w:rPr>
                <w:rFonts w:ascii="Times New Roman" w:hAnsi="Times New Roman" w:cs="Times New Roman"/>
              </w:rPr>
            </w:pPr>
            <w:proofErr w:type="spellStart"/>
            <w:r w:rsidRPr="002B2B0B">
              <w:rPr>
                <w:rFonts w:ascii="Times New Roman" w:hAnsi="Times New Roman" w:cs="Times New Roman"/>
              </w:rPr>
              <w:t>NIESR</w:t>
            </w:r>
            <w:proofErr w:type="spellEnd"/>
            <w:r w:rsidRPr="002B2B0B">
              <w:rPr>
                <w:rFonts w:ascii="Times New Roman" w:hAnsi="Times New Roman" w:cs="Times New Roman"/>
              </w:rPr>
              <w:t xml:space="preserve"> (1945, pp. 50-51):</w:t>
            </w:r>
          </w:p>
          <w:p w:rsidR="00817EAD" w:rsidRPr="002B2B0B" w:rsidRDefault="00817EAD" w:rsidP="00CD1883">
            <w:pPr>
              <w:rPr>
                <w:rFonts w:ascii="Times New Roman" w:hAnsi="Times New Roman" w:cs="Times New Roman"/>
              </w:rPr>
            </w:pPr>
            <w:r w:rsidRPr="002B2B0B">
              <w:rPr>
                <w:rFonts w:ascii="Times New Roman" w:hAnsi="Times New Roman" w:cs="Times New Roman"/>
              </w:rPr>
              <w:t xml:space="preserve">“Certain classes of goods are exempted from all duties and others are exempted from duty under particular Acts, but remain liable to duty under other Acts. […] </w:t>
            </w:r>
            <w:r w:rsidRPr="002B2B0B">
              <w:rPr>
                <w:rFonts w:ascii="Times New Roman" w:hAnsi="Times New Roman" w:cs="Times New Roman"/>
              </w:rPr>
              <w:lastRenderedPageBreak/>
              <w:t xml:space="preserve">Under the </w:t>
            </w:r>
            <w:r w:rsidRPr="002B2B0B">
              <w:rPr>
                <w:rFonts w:ascii="Times New Roman" w:hAnsi="Times New Roman" w:cs="Times New Roman"/>
                <w:i/>
              </w:rPr>
              <w:t>Import Duties Act</w:t>
            </w:r>
            <w:r w:rsidRPr="002B2B0B">
              <w:rPr>
                <w:rFonts w:ascii="Times New Roman" w:hAnsi="Times New Roman" w:cs="Times New Roman"/>
              </w:rPr>
              <w:t xml:space="preserve"> the following classes of goods are exempted from duty under Part 3 of the tariff: […]</w:t>
            </w:r>
          </w:p>
          <w:p w:rsidR="00817EAD" w:rsidRPr="002B2B0B" w:rsidRDefault="00817EAD" w:rsidP="00CD1883">
            <w:pPr>
              <w:rPr>
                <w:rFonts w:ascii="Times New Roman" w:hAnsi="Times New Roman" w:cs="Times New Roman"/>
              </w:rPr>
            </w:pPr>
            <w:r w:rsidRPr="002B2B0B">
              <w:rPr>
                <w:rFonts w:ascii="Times New Roman" w:hAnsi="Times New Roman" w:cs="Times New Roman"/>
              </w:rPr>
              <w:t>“(1) Goods consigned direct to a shipbuilding yard and which will be used for the building, repairing or refitting of ships in that yard.</w:t>
            </w:r>
          </w:p>
          <w:p w:rsidR="00817EAD" w:rsidRPr="002B2B0B" w:rsidRDefault="00817EAD" w:rsidP="00CD1883">
            <w:pPr>
              <w:rPr>
                <w:rFonts w:ascii="Times New Roman" w:hAnsi="Times New Roman" w:cs="Times New Roman"/>
              </w:rPr>
            </w:pPr>
            <w:r w:rsidRPr="002B2B0B">
              <w:rPr>
                <w:rFonts w:ascii="Times New Roman" w:hAnsi="Times New Roman" w:cs="Times New Roman"/>
              </w:rPr>
              <w:t>“(2) Goods of certain classes when imported for the use in the construction or repair of the boilers or propelling machinery of ships, or their accessories. […]</w:t>
            </w:r>
          </w:p>
          <w:p w:rsidR="00817EAD" w:rsidRPr="002B2B0B" w:rsidRDefault="00817EAD" w:rsidP="00CD1883">
            <w:pPr>
              <w:rPr>
                <w:rFonts w:ascii="Times New Roman" w:hAnsi="Times New Roman" w:cs="Times New Roman"/>
              </w:rPr>
            </w:pPr>
            <w:r w:rsidRPr="002B2B0B">
              <w:rPr>
                <w:rFonts w:ascii="Times New Roman" w:hAnsi="Times New Roman" w:cs="Times New Roman"/>
              </w:rPr>
              <w:t>“(6) Goods which form part of a ship or other vessel which is being imported for the purpose of being broken up, or any equipment or machinery of such a ship.”</w:t>
            </w:r>
          </w:p>
          <w:p w:rsidR="00817EAD" w:rsidRPr="002B2B0B" w:rsidRDefault="00817EAD" w:rsidP="00CD1883">
            <w:pPr>
              <w:rPr>
                <w:rFonts w:ascii="Times New Roman" w:hAnsi="Times New Roman" w:cs="Times New Roman"/>
              </w:rPr>
            </w:pPr>
            <w:proofErr w:type="spellStart"/>
            <w:r w:rsidRPr="002B2B0B">
              <w:rPr>
                <w:rFonts w:ascii="Times New Roman" w:hAnsi="Times New Roman" w:cs="Times New Roman"/>
              </w:rPr>
              <w:t>CET</w:t>
            </w:r>
            <w:proofErr w:type="spellEnd"/>
            <w:r w:rsidRPr="002B2B0B">
              <w:rPr>
                <w:rFonts w:ascii="Times New Roman" w:hAnsi="Times New Roman" w:cs="Times New Roman"/>
              </w:rPr>
              <w:t xml:space="preserve"> (1935, p. 11)</w:t>
            </w:r>
          </w:p>
        </w:tc>
      </w:tr>
      <w:tr w:rsidR="00817EAD" w:rsidRPr="002B2B0B" w:rsidTr="00CD1883">
        <w:tc>
          <w:tcPr>
            <w:tcW w:w="1145" w:type="dxa"/>
          </w:tcPr>
          <w:p w:rsidR="00817EAD" w:rsidRPr="002B2B0B" w:rsidRDefault="00817EAD" w:rsidP="00CD1883">
            <w:pPr>
              <w:rPr>
                <w:rFonts w:ascii="Times New Roman" w:hAnsi="Times New Roman" w:cs="Times New Roman"/>
              </w:rPr>
            </w:pPr>
            <w:r w:rsidRPr="002B2B0B">
              <w:rPr>
                <w:rFonts w:ascii="Times New Roman" w:hAnsi="Times New Roman" w:cs="Times New Roman"/>
              </w:rPr>
              <w:lastRenderedPageBreak/>
              <w:t>504</w:t>
            </w:r>
          </w:p>
        </w:tc>
        <w:tc>
          <w:tcPr>
            <w:tcW w:w="1793" w:type="dxa"/>
          </w:tcPr>
          <w:p w:rsidR="00817EAD" w:rsidRPr="002B2B0B" w:rsidRDefault="00817EAD" w:rsidP="00CD1883">
            <w:pPr>
              <w:rPr>
                <w:rFonts w:ascii="Times New Roman" w:hAnsi="Times New Roman" w:cs="Times New Roman"/>
              </w:rPr>
            </w:pPr>
            <w:r w:rsidRPr="002B2B0B">
              <w:rPr>
                <w:rFonts w:ascii="Times New Roman" w:hAnsi="Times New Roman" w:cs="Times New Roman"/>
              </w:rPr>
              <w:t>Motor &amp; Cycle</w:t>
            </w:r>
          </w:p>
        </w:tc>
        <w:tc>
          <w:tcPr>
            <w:tcW w:w="1488" w:type="dxa"/>
          </w:tcPr>
          <w:p w:rsidR="00817EAD" w:rsidRPr="002B2B0B" w:rsidRDefault="00817EAD" w:rsidP="00CD1883">
            <w:pPr>
              <w:rPr>
                <w:rFonts w:ascii="Times New Roman" w:hAnsi="Times New Roman" w:cs="Times New Roman"/>
              </w:rPr>
            </w:pPr>
            <w:r w:rsidRPr="002B2B0B">
              <w:rPr>
                <w:rFonts w:ascii="Times New Roman" w:hAnsi="Times New Roman" w:cs="Times New Roman"/>
              </w:rPr>
              <w:t>Early Protected</w:t>
            </w:r>
          </w:p>
        </w:tc>
        <w:tc>
          <w:tcPr>
            <w:tcW w:w="1120" w:type="dxa"/>
          </w:tcPr>
          <w:p w:rsidR="00817EAD" w:rsidRPr="002B2B0B" w:rsidRDefault="00817EAD" w:rsidP="00CD1883">
            <w:pPr>
              <w:rPr>
                <w:rFonts w:ascii="Times New Roman" w:hAnsi="Times New Roman" w:cs="Times New Roman"/>
              </w:rPr>
            </w:pPr>
            <w:r w:rsidRPr="002B2B0B">
              <w:rPr>
                <w:rFonts w:ascii="Times New Roman" w:hAnsi="Times New Roman" w:cs="Times New Roman"/>
              </w:rPr>
              <w:t>0</w:t>
            </w:r>
          </w:p>
        </w:tc>
        <w:tc>
          <w:tcPr>
            <w:tcW w:w="937" w:type="dxa"/>
          </w:tcPr>
          <w:p w:rsidR="00817EAD" w:rsidRPr="002B2B0B" w:rsidRDefault="00817EAD" w:rsidP="00CD1883">
            <w:pPr>
              <w:rPr>
                <w:rFonts w:ascii="Times New Roman" w:hAnsi="Times New Roman" w:cs="Times New Roman"/>
              </w:rPr>
            </w:pPr>
            <w:r w:rsidRPr="002B2B0B">
              <w:rPr>
                <w:rFonts w:ascii="Times New Roman" w:hAnsi="Times New Roman" w:cs="Times New Roman"/>
              </w:rPr>
              <w:t>33.3%</w:t>
            </w:r>
          </w:p>
        </w:tc>
        <w:tc>
          <w:tcPr>
            <w:tcW w:w="7375" w:type="dxa"/>
          </w:tcPr>
          <w:p w:rsidR="00817EAD" w:rsidRDefault="00817EAD" w:rsidP="00CD1883">
            <w:pPr>
              <w:rPr>
                <w:rFonts w:ascii="Times New Roman" w:hAnsi="Times New Roman" w:cs="Times New Roman"/>
              </w:rPr>
            </w:pPr>
            <w:r w:rsidRPr="004426F9">
              <w:rPr>
                <w:rFonts w:ascii="Times New Roman" w:hAnsi="Times New Roman" w:cs="Times New Roman"/>
              </w:rPr>
              <w:t xml:space="preserve">The McKenna Duties from 1915 covered Motor Vehicles (33.3% </w:t>
            </w:r>
            <w:r w:rsidRPr="004426F9">
              <w:rPr>
                <w:rFonts w:ascii="Times New Roman" w:hAnsi="Times New Roman" w:cs="Times New Roman"/>
                <w:i/>
              </w:rPr>
              <w:t>ad valorem</w:t>
            </w:r>
            <w:r w:rsidRPr="004426F9">
              <w:rPr>
                <w:rFonts w:ascii="Times New Roman" w:hAnsi="Times New Roman" w:cs="Times New Roman"/>
              </w:rPr>
              <w:t xml:space="preserve">). </w:t>
            </w:r>
            <w:proofErr w:type="spellStart"/>
            <w:r w:rsidRPr="004426F9">
              <w:rPr>
                <w:rFonts w:ascii="Times New Roman" w:hAnsi="Times New Roman" w:cs="Times New Roman"/>
              </w:rPr>
              <w:t>IDAC</w:t>
            </w:r>
            <w:proofErr w:type="spellEnd"/>
            <w:r w:rsidRPr="004426F9">
              <w:rPr>
                <w:rFonts w:ascii="Times New Roman" w:hAnsi="Times New Roman" w:cs="Times New Roman"/>
              </w:rPr>
              <w:t xml:space="preserve"> (</w:t>
            </w:r>
            <w:proofErr w:type="spellStart"/>
            <w:r w:rsidRPr="004426F9">
              <w:rPr>
                <w:rFonts w:ascii="Times New Roman" w:hAnsi="Times New Roman" w:cs="Times New Roman"/>
              </w:rPr>
              <w:t>1932a</w:t>
            </w:r>
            <w:proofErr w:type="spellEnd"/>
            <w:r w:rsidRPr="004426F9">
              <w:rPr>
                <w:rFonts w:ascii="Times New Roman" w:hAnsi="Times New Roman" w:cs="Times New Roman"/>
              </w:rPr>
              <w:t>, p. 3) notes:</w:t>
            </w:r>
            <w:r>
              <w:rPr>
                <w:rFonts w:ascii="Times New Roman" w:hAnsi="Times New Roman" w:cs="Times New Roman"/>
              </w:rPr>
              <w:t xml:space="preserve"> </w:t>
            </w:r>
          </w:p>
          <w:p w:rsidR="00817EAD" w:rsidRPr="002B2B0B" w:rsidRDefault="00817EAD" w:rsidP="00CD1883">
            <w:pPr>
              <w:rPr>
                <w:rFonts w:ascii="Times New Roman" w:hAnsi="Times New Roman" w:cs="Times New Roman"/>
              </w:rPr>
            </w:pPr>
            <w:r w:rsidRPr="004426F9">
              <w:rPr>
                <w:rFonts w:ascii="Times New Roman" w:hAnsi="Times New Roman" w:cs="Times New Roman"/>
              </w:rPr>
              <w:t xml:space="preserve">“The McKenna Duties were imposed in 1915 for a variety of reasons mostly connected with the War. They cover motor vehicles, accessories and </w:t>
            </w:r>
            <w:proofErr w:type="gramStart"/>
            <w:r w:rsidRPr="004426F9">
              <w:rPr>
                <w:rFonts w:ascii="Times New Roman" w:hAnsi="Times New Roman" w:cs="Times New Roman"/>
              </w:rPr>
              <w:t>parts</w:t>
            </w:r>
            <w:proofErr w:type="gramEnd"/>
            <w:r w:rsidRPr="004426F9">
              <w:rPr>
                <w:rFonts w:ascii="Times New Roman" w:hAnsi="Times New Roman" w:cs="Times New Roman"/>
              </w:rPr>
              <w:t xml:space="preserve"> […] – the duties in all these cases being 33.3% </w:t>
            </w:r>
            <w:r w:rsidRPr="004426F9">
              <w:rPr>
                <w:rFonts w:ascii="Times New Roman" w:hAnsi="Times New Roman" w:cs="Times New Roman"/>
                <w:i/>
              </w:rPr>
              <w:t>ad valorem</w:t>
            </w:r>
            <w:r w:rsidRPr="004426F9">
              <w:rPr>
                <w:rFonts w:ascii="Times New Roman" w:hAnsi="Times New Roman" w:cs="Times New Roman"/>
              </w:rPr>
              <w:t>”.</w:t>
            </w:r>
          </w:p>
        </w:tc>
      </w:tr>
      <w:tr w:rsidR="00817EAD" w:rsidRPr="002B2B0B" w:rsidTr="00CD1883">
        <w:tc>
          <w:tcPr>
            <w:tcW w:w="1145" w:type="dxa"/>
          </w:tcPr>
          <w:p w:rsidR="00817EAD" w:rsidRPr="002B2B0B" w:rsidRDefault="00817EAD" w:rsidP="00CD1883">
            <w:pPr>
              <w:rPr>
                <w:rFonts w:ascii="Times New Roman" w:hAnsi="Times New Roman" w:cs="Times New Roman"/>
              </w:rPr>
            </w:pPr>
            <w:r w:rsidRPr="002B2B0B">
              <w:rPr>
                <w:rFonts w:ascii="Times New Roman" w:hAnsi="Times New Roman" w:cs="Times New Roman"/>
              </w:rPr>
              <w:t>505</w:t>
            </w:r>
          </w:p>
        </w:tc>
        <w:tc>
          <w:tcPr>
            <w:tcW w:w="1793" w:type="dxa"/>
          </w:tcPr>
          <w:p w:rsidR="00817EAD" w:rsidRPr="002B2B0B" w:rsidRDefault="00817EAD" w:rsidP="00CD1883">
            <w:pPr>
              <w:rPr>
                <w:rFonts w:ascii="Times New Roman" w:hAnsi="Times New Roman" w:cs="Times New Roman"/>
              </w:rPr>
            </w:pPr>
            <w:r w:rsidRPr="002B2B0B">
              <w:rPr>
                <w:rFonts w:ascii="Times New Roman" w:hAnsi="Times New Roman" w:cs="Times New Roman"/>
              </w:rPr>
              <w:t>Aircraft</w:t>
            </w:r>
          </w:p>
        </w:tc>
        <w:tc>
          <w:tcPr>
            <w:tcW w:w="1488" w:type="dxa"/>
          </w:tcPr>
          <w:p w:rsidR="00817EAD" w:rsidRPr="002B2B0B" w:rsidRDefault="00817EAD" w:rsidP="00CD1883">
            <w:pPr>
              <w:rPr>
                <w:rFonts w:ascii="Times New Roman" w:hAnsi="Times New Roman" w:cs="Times New Roman"/>
              </w:rPr>
            </w:pPr>
            <w:r w:rsidRPr="002B2B0B">
              <w:rPr>
                <w:rFonts w:ascii="Times New Roman" w:hAnsi="Times New Roman" w:cs="Times New Roman"/>
              </w:rPr>
              <w:t>0-10%</w:t>
            </w:r>
          </w:p>
        </w:tc>
        <w:tc>
          <w:tcPr>
            <w:tcW w:w="1120" w:type="dxa"/>
          </w:tcPr>
          <w:p w:rsidR="00817EAD" w:rsidRPr="002B2B0B" w:rsidRDefault="00817EAD" w:rsidP="00CD1883">
            <w:pPr>
              <w:rPr>
                <w:rFonts w:ascii="Times New Roman" w:hAnsi="Times New Roman" w:cs="Times New Roman"/>
              </w:rPr>
            </w:pPr>
            <w:r w:rsidRPr="002B2B0B">
              <w:rPr>
                <w:rFonts w:ascii="Times New Roman" w:hAnsi="Times New Roman" w:cs="Times New Roman"/>
              </w:rPr>
              <w:t>1</w:t>
            </w:r>
          </w:p>
        </w:tc>
        <w:tc>
          <w:tcPr>
            <w:tcW w:w="937" w:type="dxa"/>
          </w:tcPr>
          <w:p w:rsidR="00817EAD" w:rsidRPr="002B2B0B" w:rsidRDefault="00817EAD" w:rsidP="00CD1883">
            <w:pPr>
              <w:rPr>
                <w:rFonts w:ascii="Times New Roman" w:hAnsi="Times New Roman" w:cs="Times New Roman"/>
              </w:rPr>
            </w:pPr>
            <w:r w:rsidRPr="002B2B0B">
              <w:rPr>
                <w:rFonts w:ascii="Times New Roman" w:hAnsi="Times New Roman" w:cs="Times New Roman"/>
              </w:rPr>
              <w:t>10%</w:t>
            </w:r>
          </w:p>
        </w:tc>
        <w:tc>
          <w:tcPr>
            <w:tcW w:w="7375" w:type="dxa"/>
            <w:shd w:val="clear" w:color="auto" w:fill="auto"/>
          </w:tcPr>
          <w:p w:rsidR="00817EAD" w:rsidRPr="00653A05" w:rsidRDefault="00817EAD" w:rsidP="00CD1883">
            <w:pPr>
              <w:rPr>
                <w:rFonts w:ascii="Times New Roman" w:hAnsi="Times New Roman" w:cs="Times New Roman"/>
              </w:rPr>
            </w:pPr>
            <w:r w:rsidRPr="006D0B94">
              <w:rPr>
                <w:rFonts w:ascii="Times New Roman" w:hAnsi="Times New Roman" w:cs="Times New Roman"/>
              </w:rPr>
              <w:t xml:space="preserve">Cmd. 5296 (1936), Table 91 p. 144 groups Aircraft tariff revenue with Other Vehicles under the General Tariff legislation. The industry does not figure in any of the additional Tariff information provided by </w:t>
            </w:r>
            <w:proofErr w:type="spellStart"/>
            <w:r w:rsidRPr="006D0B94">
              <w:rPr>
                <w:rFonts w:ascii="Times New Roman" w:hAnsi="Times New Roman" w:cs="Times New Roman"/>
              </w:rPr>
              <w:t>IDAC</w:t>
            </w:r>
            <w:proofErr w:type="spellEnd"/>
            <w:r w:rsidRPr="006D0B94">
              <w:rPr>
                <w:rFonts w:ascii="Times New Roman" w:hAnsi="Times New Roman" w:cs="Times New Roman"/>
              </w:rPr>
              <w:t xml:space="preserve"> (</w:t>
            </w:r>
            <w:proofErr w:type="spellStart"/>
            <w:r w:rsidRPr="006D0B94">
              <w:rPr>
                <w:rFonts w:ascii="Times New Roman" w:hAnsi="Times New Roman" w:cs="Times New Roman"/>
              </w:rPr>
              <w:t>1932b</w:t>
            </w:r>
            <w:proofErr w:type="spellEnd"/>
            <w:r w:rsidRPr="006D0B94">
              <w:rPr>
                <w:rFonts w:ascii="Times New Roman" w:hAnsi="Times New Roman" w:cs="Times New Roman"/>
              </w:rPr>
              <w:t xml:space="preserve">) and Hutchison (1965) or in the pre-1932 duties as outlined in </w:t>
            </w:r>
            <w:proofErr w:type="spellStart"/>
            <w:r w:rsidRPr="006D0B94">
              <w:rPr>
                <w:rFonts w:ascii="Times New Roman" w:hAnsi="Times New Roman" w:cs="Times New Roman"/>
              </w:rPr>
              <w:t>CET</w:t>
            </w:r>
            <w:proofErr w:type="spellEnd"/>
            <w:r w:rsidRPr="006D0B94">
              <w:rPr>
                <w:rFonts w:ascii="Times New Roman" w:hAnsi="Times New Roman" w:cs="Times New Roman"/>
              </w:rPr>
              <w:t xml:space="preserve"> (1935). This leads us to deduce that the baseline 10% rate was applied to Aircraft.</w:t>
            </w:r>
            <w:r w:rsidRPr="00FE4FED">
              <w:rPr>
                <w:rStyle w:val="Heading4Char"/>
                <w:rFonts w:ascii="Times New Roman" w:hAnsi="Times New Roman" w:cs="Times New Roman"/>
                <w:b w:val="0"/>
                <w:i w:val="0"/>
                <w:vertAlign w:val="superscript"/>
              </w:rPr>
              <w:footnoteReference w:id="8"/>
            </w:r>
          </w:p>
        </w:tc>
      </w:tr>
      <w:tr w:rsidR="00817EAD" w:rsidRPr="002B2B0B" w:rsidTr="00CD1883">
        <w:tc>
          <w:tcPr>
            <w:tcW w:w="1145" w:type="dxa"/>
          </w:tcPr>
          <w:p w:rsidR="00817EAD" w:rsidRPr="002B2B0B" w:rsidRDefault="00817EAD" w:rsidP="00CD1883">
            <w:pPr>
              <w:rPr>
                <w:rFonts w:ascii="Times New Roman" w:hAnsi="Times New Roman" w:cs="Times New Roman"/>
              </w:rPr>
            </w:pPr>
            <w:r w:rsidRPr="002B2B0B">
              <w:rPr>
                <w:rFonts w:ascii="Times New Roman" w:hAnsi="Times New Roman" w:cs="Times New Roman"/>
              </w:rPr>
              <w:t>506</w:t>
            </w:r>
          </w:p>
        </w:tc>
        <w:tc>
          <w:tcPr>
            <w:tcW w:w="1793" w:type="dxa"/>
          </w:tcPr>
          <w:p w:rsidR="00817EAD" w:rsidRPr="002B2B0B" w:rsidRDefault="00817EAD" w:rsidP="00CD1883">
            <w:pPr>
              <w:rPr>
                <w:rFonts w:ascii="Times New Roman" w:hAnsi="Times New Roman" w:cs="Times New Roman"/>
              </w:rPr>
            </w:pPr>
            <w:r w:rsidRPr="002B2B0B">
              <w:rPr>
                <w:rFonts w:ascii="Times New Roman" w:hAnsi="Times New Roman" w:cs="Times New Roman"/>
              </w:rPr>
              <w:t>Railway Carriage &amp; Wagon</w:t>
            </w:r>
          </w:p>
        </w:tc>
        <w:tc>
          <w:tcPr>
            <w:tcW w:w="1488" w:type="dxa"/>
          </w:tcPr>
          <w:p w:rsidR="00817EAD" w:rsidRPr="002B2B0B" w:rsidRDefault="00817EAD" w:rsidP="00CD1883">
            <w:pPr>
              <w:rPr>
                <w:rFonts w:ascii="Times New Roman" w:hAnsi="Times New Roman" w:cs="Times New Roman"/>
              </w:rPr>
            </w:pPr>
            <w:r w:rsidRPr="002B2B0B">
              <w:rPr>
                <w:rFonts w:ascii="Times New Roman" w:hAnsi="Times New Roman" w:cs="Times New Roman"/>
              </w:rPr>
              <w:t>&gt;10%</w:t>
            </w:r>
          </w:p>
        </w:tc>
        <w:tc>
          <w:tcPr>
            <w:tcW w:w="1120" w:type="dxa"/>
          </w:tcPr>
          <w:p w:rsidR="00817EAD" w:rsidRPr="002B2B0B" w:rsidRDefault="00817EAD" w:rsidP="00CD1883">
            <w:pPr>
              <w:rPr>
                <w:rFonts w:ascii="Times New Roman" w:hAnsi="Times New Roman" w:cs="Times New Roman"/>
              </w:rPr>
            </w:pPr>
            <w:r w:rsidRPr="002B2B0B">
              <w:rPr>
                <w:rFonts w:ascii="Times New Roman" w:hAnsi="Times New Roman" w:cs="Times New Roman"/>
              </w:rPr>
              <w:t>1</w:t>
            </w:r>
          </w:p>
        </w:tc>
        <w:tc>
          <w:tcPr>
            <w:tcW w:w="937" w:type="dxa"/>
          </w:tcPr>
          <w:p w:rsidR="00817EAD" w:rsidRPr="002B2B0B" w:rsidRDefault="00817EAD" w:rsidP="00CD1883">
            <w:pPr>
              <w:rPr>
                <w:rFonts w:ascii="Times New Roman" w:hAnsi="Times New Roman" w:cs="Times New Roman"/>
              </w:rPr>
            </w:pPr>
            <w:r w:rsidRPr="002B2B0B">
              <w:rPr>
                <w:rFonts w:ascii="Times New Roman" w:hAnsi="Times New Roman" w:cs="Times New Roman"/>
              </w:rPr>
              <w:t>33.3%</w:t>
            </w:r>
          </w:p>
        </w:tc>
        <w:tc>
          <w:tcPr>
            <w:tcW w:w="7375" w:type="dxa"/>
          </w:tcPr>
          <w:p w:rsidR="00817EAD" w:rsidRPr="009047BB" w:rsidRDefault="00817EAD" w:rsidP="00CD1883">
            <w:pPr>
              <w:rPr>
                <w:rFonts w:ascii="Times New Roman" w:hAnsi="Times New Roman" w:cs="Times New Roman"/>
              </w:rPr>
            </w:pPr>
            <w:proofErr w:type="spellStart"/>
            <w:r w:rsidRPr="009047BB">
              <w:rPr>
                <w:rFonts w:ascii="Times New Roman" w:hAnsi="Times New Roman" w:cs="Times New Roman"/>
              </w:rPr>
              <w:t>NIESR</w:t>
            </w:r>
            <w:proofErr w:type="spellEnd"/>
            <w:r w:rsidRPr="009047BB">
              <w:rPr>
                <w:rFonts w:ascii="Times New Roman" w:hAnsi="Times New Roman" w:cs="Times New Roman"/>
              </w:rPr>
              <w:t xml:space="preserve"> (1945, p. 46): Group XVII</w:t>
            </w:r>
            <w:r>
              <w:rPr>
                <w:rFonts w:ascii="Times New Roman" w:hAnsi="Times New Roman" w:cs="Times New Roman"/>
              </w:rPr>
              <w:t xml:space="preserve">: </w:t>
            </w:r>
            <w:r w:rsidRPr="009047BB">
              <w:rPr>
                <w:rFonts w:ascii="Times New Roman" w:hAnsi="Times New Roman" w:cs="Times New Roman"/>
              </w:rPr>
              <w:t xml:space="preserve">“A duty of 33.3% </w:t>
            </w:r>
            <w:r w:rsidRPr="009047BB">
              <w:rPr>
                <w:rFonts w:ascii="Times New Roman" w:hAnsi="Times New Roman" w:cs="Times New Roman"/>
                <w:i/>
              </w:rPr>
              <w:t>ad valorem</w:t>
            </w:r>
            <w:r w:rsidRPr="009047BB">
              <w:rPr>
                <w:rFonts w:ascii="Times New Roman" w:hAnsi="Times New Roman" w:cs="Times New Roman"/>
              </w:rPr>
              <w:t xml:space="preserve"> is imposed on railway wagons”.</w:t>
            </w:r>
            <w:r>
              <w:rPr>
                <w:rFonts w:ascii="Times New Roman" w:hAnsi="Times New Roman" w:cs="Times New Roman"/>
              </w:rPr>
              <w:t xml:space="preserve"> </w:t>
            </w:r>
          </w:p>
          <w:p w:rsidR="00817EAD" w:rsidRPr="009047BB" w:rsidRDefault="00817EAD" w:rsidP="00CD1883">
            <w:pPr>
              <w:rPr>
                <w:rFonts w:ascii="Times New Roman" w:hAnsi="Times New Roman" w:cs="Times New Roman"/>
              </w:rPr>
            </w:pPr>
            <w:proofErr w:type="spellStart"/>
            <w:r w:rsidRPr="009047BB">
              <w:rPr>
                <w:rFonts w:ascii="Times New Roman" w:hAnsi="Times New Roman" w:cs="Times New Roman"/>
              </w:rPr>
              <w:t>CET</w:t>
            </w:r>
            <w:proofErr w:type="spellEnd"/>
            <w:r w:rsidRPr="009047BB">
              <w:rPr>
                <w:rFonts w:ascii="Times New Roman" w:hAnsi="Times New Roman" w:cs="Times New Roman"/>
              </w:rPr>
              <w:t xml:space="preserve"> (1935, p. 40): Group </w:t>
            </w:r>
            <w:r w:rsidR="007D5E0C" w:rsidRPr="009047BB">
              <w:rPr>
                <w:rFonts w:ascii="Times New Roman" w:hAnsi="Times New Roman" w:cs="Times New Roman"/>
              </w:rPr>
              <w:t>II (</w:t>
            </w:r>
            <w:r w:rsidRPr="009047BB">
              <w:rPr>
                <w:rFonts w:ascii="Times New Roman" w:hAnsi="Times New Roman" w:cs="Times New Roman"/>
              </w:rPr>
              <w:t>6</w:t>
            </w:r>
            <w:r w:rsidR="007D5E0C" w:rsidRPr="009047BB">
              <w:rPr>
                <w:rFonts w:ascii="Times New Roman" w:hAnsi="Times New Roman" w:cs="Times New Roman"/>
              </w:rPr>
              <w:t>) (</w:t>
            </w:r>
            <w:r w:rsidRPr="009047BB">
              <w:rPr>
                <w:rFonts w:ascii="Times New Roman" w:hAnsi="Times New Roman" w:cs="Times New Roman"/>
              </w:rPr>
              <w:t>x)</w:t>
            </w:r>
            <w:r>
              <w:rPr>
                <w:rFonts w:ascii="Times New Roman" w:hAnsi="Times New Roman" w:cs="Times New Roman"/>
              </w:rPr>
              <w:t xml:space="preserve">: </w:t>
            </w:r>
            <w:r w:rsidRPr="009047BB">
              <w:rPr>
                <w:rFonts w:ascii="Times New Roman" w:hAnsi="Times New Roman" w:cs="Times New Roman"/>
              </w:rPr>
              <w:t>“Wagons for use on railways”.</w:t>
            </w:r>
          </w:p>
        </w:tc>
      </w:tr>
      <w:tr w:rsidR="00817EAD" w:rsidRPr="002B2B0B" w:rsidTr="00CD1883">
        <w:tc>
          <w:tcPr>
            <w:tcW w:w="1145" w:type="dxa"/>
          </w:tcPr>
          <w:p w:rsidR="00817EAD" w:rsidRPr="002B2B0B" w:rsidRDefault="00817EAD" w:rsidP="00CD1883">
            <w:pPr>
              <w:rPr>
                <w:rFonts w:ascii="Times New Roman" w:hAnsi="Times New Roman" w:cs="Times New Roman"/>
              </w:rPr>
            </w:pPr>
            <w:r w:rsidRPr="002B2B0B">
              <w:rPr>
                <w:rFonts w:ascii="Times New Roman" w:hAnsi="Times New Roman" w:cs="Times New Roman"/>
              </w:rPr>
              <w:t>507</w:t>
            </w:r>
          </w:p>
        </w:tc>
        <w:tc>
          <w:tcPr>
            <w:tcW w:w="1793" w:type="dxa"/>
          </w:tcPr>
          <w:p w:rsidR="00817EAD" w:rsidRPr="002B2B0B" w:rsidRDefault="00817EAD" w:rsidP="00CD1883">
            <w:pPr>
              <w:rPr>
                <w:rFonts w:ascii="Times New Roman" w:hAnsi="Times New Roman" w:cs="Times New Roman"/>
              </w:rPr>
            </w:pPr>
            <w:r w:rsidRPr="002B2B0B">
              <w:rPr>
                <w:rFonts w:ascii="Times New Roman" w:hAnsi="Times New Roman" w:cs="Times New Roman"/>
              </w:rPr>
              <w:t>Carriage Cart &amp; Wagon</w:t>
            </w:r>
          </w:p>
        </w:tc>
        <w:tc>
          <w:tcPr>
            <w:tcW w:w="1488" w:type="dxa"/>
          </w:tcPr>
          <w:p w:rsidR="00817EAD" w:rsidRPr="002B2B0B" w:rsidRDefault="00817EAD" w:rsidP="00CD1883">
            <w:pPr>
              <w:rPr>
                <w:rFonts w:ascii="Times New Roman" w:hAnsi="Times New Roman" w:cs="Times New Roman"/>
              </w:rPr>
            </w:pPr>
            <w:r w:rsidRPr="002B2B0B">
              <w:rPr>
                <w:rFonts w:ascii="Times New Roman" w:hAnsi="Times New Roman" w:cs="Times New Roman"/>
              </w:rPr>
              <w:t>0-10%</w:t>
            </w:r>
          </w:p>
        </w:tc>
        <w:tc>
          <w:tcPr>
            <w:tcW w:w="1120" w:type="dxa"/>
            <w:shd w:val="clear" w:color="auto" w:fill="auto"/>
          </w:tcPr>
          <w:p w:rsidR="00817EAD" w:rsidRPr="002B2B0B" w:rsidRDefault="00817EAD" w:rsidP="00CD1883">
            <w:pPr>
              <w:rPr>
                <w:rFonts w:ascii="Times New Roman" w:hAnsi="Times New Roman" w:cs="Times New Roman"/>
              </w:rPr>
            </w:pPr>
            <w:r w:rsidRPr="002B2B0B">
              <w:rPr>
                <w:rFonts w:ascii="Times New Roman" w:hAnsi="Times New Roman" w:cs="Times New Roman"/>
              </w:rPr>
              <w:t>1</w:t>
            </w:r>
          </w:p>
        </w:tc>
        <w:tc>
          <w:tcPr>
            <w:tcW w:w="937" w:type="dxa"/>
            <w:shd w:val="clear" w:color="auto" w:fill="auto"/>
          </w:tcPr>
          <w:p w:rsidR="00817EAD" w:rsidRPr="002B2B0B" w:rsidRDefault="00817EAD" w:rsidP="00CD1883">
            <w:pPr>
              <w:rPr>
                <w:rFonts w:ascii="Times New Roman" w:hAnsi="Times New Roman" w:cs="Times New Roman"/>
              </w:rPr>
            </w:pPr>
            <w:r w:rsidRPr="002B2B0B">
              <w:rPr>
                <w:rFonts w:ascii="Times New Roman" w:hAnsi="Times New Roman" w:cs="Times New Roman"/>
              </w:rPr>
              <w:t>10%</w:t>
            </w:r>
          </w:p>
        </w:tc>
        <w:tc>
          <w:tcPr>
            <w:tcW w:w="7375" w:type="dxa"/>
            <w:shd w:val="clear" w:color="auto" w:fill="auto"/>
          </w:tcPr>
          <w:p w:rsidR="00817EAD" w:rsidRPr="002B2B0B" w:rsidRDefault="00817EAD" w:rsidP="00CD1883">
            <w:pPr>
              <w:rPr>
                <w:rFonts w:ascii="Times New Roman" w:hAnsi="Times New Roman" w:cs="Times New Roman"/>
              </w:rPr>
            </w:pPr>
            <w:r w:rsidRPr="002B2B0B">
              <w:rPr>
                <w:rFonts w:ascii="Times New Roman" w:hAnsi="Times New Roman" w:cs="Times New Roman"/>
              </w:rPr>
              <w:t>No reference to Carriage Cart &amp; Wagon in any additional rate list</w:t>
            </w:r>
            <w:r>
              <w:rPr>
                <w:rFonts w:ascii="Times New Roman" w:hAnsi="Times New Roman" w:cs="Times New Roman"/>
              </w:rPr>
              <w:t>s</w:t>
            </w:r>
            <w:r w:rsidRPr="002B2B0B">
              <w:rPr>
                <w:rFonts w:ascii="Times New Roman" w:hAnsi="Times New Roman" w:cs="Times New Roman"/>
              </w:rPr>
              <w:t xml:space="preserve"> or in any exemption list.</w:t>
            </w:r>
            <w:r>
              <w:rPr>
                <w:rFonts w:ascii="Times New Roman" w:hAnsi="Times New Roman" w:cs="Times New Roman"/>
              </w:rPr>
              <w:t xml:space="preserve"> Hence the 10% rate of the General tariff is assumed.</w:t>
            </w:r>
          </w:p>
        </w:tc>
      </w:tr>
      <w:tr w:rsidR="00817EAD" w:rsidRPr="002B2B0B" w:rsidTr="00CD1883">
        <w:tc>
          <w:tcPr>
            <w:tcW w:w="13858" w:type="dxa"/>
            <w:gridSpan w:val="6"/>
            <w:shd w:val="clear" w:color="auto" w:fill="BFBFBF" w:themeFill="background1" w:themeFillShade="BF"/>
          </w:tcPr>
          <w:p w:rsidR="00817EAD" w:rsidRPr="002B2B0B" w:rsidRDefault="00817EAD" w:rsidP="00CD1883">
            <w:pPr>
              <w:rPr>
                <w:rFonts w:ascii="Times New Roman" w:hAnsi="Times New Roman" w:cs="Times New Roman"/>
                <w:b/>
              </w:rPr>
            </w:pPr>
            <w:r w:rsidRPr="002B2B0B">
              <w:rPr>
                <w:rFonts w:ascii="Times New Roman" w:hAnsi="Times New Roman" w:cs="Times New Roman"/>
                <w:b/>
              </w:rPr>
              <w:t>Sector: Non-Ferrous Metals</w:t>
            </w:r>
          </w:p>
        </w:tc>
      </w:tr>
      <w:tr w:rsidR="00817EAD" w:rsidRPr="002B2B0B" w:rsidTr="00CD1883">
        <w:tc>
          <w:tcPr>
            <w:tcW w:w="1145" w:type="dxa"/>
          </w:tcPr>
          <w:p w:rsidR="00817EAD" w:rsidRPr="002B2B0B" w:rsidRDefault="00817EAD" w:rsidP="00CD1883">
            <w:pPr>
              <w:rPr>
                <w:rFonts w:ascii="Times New Roman" w:hAnsi="Times New Roman" w:cs="Times New Roman"/>
              </w:rPr>
            </w:pPr>
            <w:r w:rsidRPr="002B2B0B">
              <w:rPr>
                <w:rFonts w:ascii="Times New Roman" w:hAnsi="Times New Roman" w:cs="Times New Roman"/>
              </w:rPr>
              <w:t>601</w:t>
            </w:r>
          </w:p>
        </w:tc>
        <w:tc>
          <w:tcPr>
            <w:tcW w:w="1793" w:type="dxa"/>
          </w:tcPr>
          <w:p w:rsidR="00817EAD" w:rsidRPr="002B2B0B" w:rsidRDefault="00817EAD" w:rsidP="00CD1883">
            <w:pPr>
              <w:rPr>
                <w:rFonts w:ascii="Times New Roman" w:hAnsi="Times New Roman" w:cs="Times New Roman"/>
              </w:rPr>
            </w:pPr>
            <w:r w:rsidRPr="002B2B0B">
              <w:rPr>
                <w:rFonts w:ascii="Times New Roman" w:hAnsi="Times New Roman" w:cs="Times New Roman"/>
              </w:rPr>
              <w:t>Copper &amp; Brass</w:t>
            </w:r>
          </w:p>
        </w:tc>
        <w:tc>
          <w:tcPr>
            <w:tcW w:w="1488" w:type="dxa"/>
          </w:tcPr>
          <w:p w:rsidR="00817EAD" w:rsidRPr="002B2B0B" w:rsidRDefault="00817EAD" w:rsidP="00CD1883">
            <w:pPr>
              <w:rPr>
                <w:rFonts w:ascii="Times New Roman" w:hAnsi="Times New Roman" w:cs="Times New Roman"/>
              </w:rPr>
            </w:pPr>
            <w:r w:rsidRPr="002B2B0B">
              <w:rPr>
                <w:rFonts w:ascii="Times New Roman" w:hAnsi="Times New Roman" w:cs="Times New Roman"/>
              </w:rPr>
              <w:t>Not in BC Sample</w:t>
            </w:r>
          </w:p>
        </w:tc>
        <w:tc>
          <w:tcPr>
            <w:tcW w:w="1120" w:type="dxa"/>
          </w:tcPr>
          <w:p w:rsidR="00817EAD" w:rsidRPr="002B2B0B" w:rsidRDefault="00817EAD" w:rsidP="00CD1883">
            <w:pPr>
              <w:rPr>
                <w:rFonts w:ascii="Times New Roman" w:hAnsi="Times New Roman" w:cs="Times New Roman"/>
              </w:rPr>
            </w:pPr>
            <w:r w:rsidRPr="002B2B0B">
              <w:rPr>
                <w:rFonts w:ascii="Times New Roman" w:hAnsi="Times New Roman" w:cs="Times New Roman"/>
              </w:rPr>
              <w:t>1</w:t>
            </w:r>
          </w:p>
        </w:tc>
        <w:tc>
          <w:tcPr>
            <w:tcW w:w="937" w:type="dxa"/>
          </w:tcPr>
          <w:p w:rsidR="00817EAD" w:rsidRPr="002B2B0B" w:rsidRDefault="00817EAD" w:rsidP="00CD1883">
            <w:pPr>
              <w:rPr>
                <w:rFonts w:ascii="Times New Roman" w:hAnsi="Times New Roman" w:cs="Times New Roman"/>
              </w:rPr>
            </w:pPr>
            <w:r w:rsidRPr="002B2B0B">
              <w:rPr>
                <w:rFonts w:ascii="Times New Roman" w:hAnsi="Times New Roman" w:cs="Times New Roman"/>
              </w:rPr>
              <w:t>20%</w:t>
            </w:r>
          </w:p>
        </w:tc>
        <w:tc>
          <w:tcPr>
            <w:tcW w:w="7375" w:type="dxa"/>
            <w:vMerge w:val="restart"/>
            <w:vAlign w:val="center"/>
          </w:tcPr>
          <w:p w:rsidR="00817EAD" w:rsidRPr="002B2B0B" w:rsidRDefault="00817EAD" w:rsidP="00CD1883">
            <w:pPr>
              <w:rPr>
                <w:rFonts w:ascii="Times New Roman" w:hAnsi="Times New Roman" w:cs="Times New Roman"/>
              </w:rPr>
            </w:pPr>
            <w:proofErr w:type="spellStart"/>
            <w:r w:rsidRPr="002B2B0B">
              <w:rPr>
                <w:rFonts w:ascii="Times New Roman" w:hAnsi="Times New Roman" w:cs="Times New Roman"/>
              </w:rPr>
              <w:t>IDAC</w:t>
            </w:r>
            <w:proofErr w:type="spellEnd"/>
            <w:r w:rsidRPr="002B2B0B">
              <w:rPr>
                <w:rFonts w:ascii="Times New Roman" w:hAnsi="Times New Roman" w:cs="Times New Roman"/>
              </w:rPr>
              <w:t xml:space="preserve"> (</w:t>
            </w:r>
            <w:proofErr w:type="spellStart"/>
            <w:r w:rsidRPr="002B2B0B">
              <w:rPr>
                <w:rFonts w:ascii="Times New Roman" w:hAnsi="Times New Roman" w:cs="Times New Roman"/>
              </w:rPr>
              <w:t>1932b</w:t>
            </w:r>
            <w:proofErr w:type="spellEnd"/>
            <w:r w:rsidRPr="002B2B0B">
              <w:rPr>
                <w:rFonts w:ascii="Times New Roman" w:hAnsi="Times New Roman" w:cs="Times New Roman"/>
              </w:rPr>
              <w:t xml:space="preserve">, p. 6), </w:t>
            </w:r>
            <w:proofErr w:type="spellStart"/>
            <w:r w:rsidR="007D5E0C" w:rsidRPr="002B2B0B">
              <w:rPr>
                <w:rFonts w:ascii="Times New Roman" w:hAnsi="Times New Roman" w:cs="Times New Roman"/>
              </w:rPr>
              <w:t>CET</w:t>
            </w:r>
            <w:proofErr w:type="spellEnd"/>
            <w:r w:rsidR="007D5E0C" w:rsidRPr="002B2B0B">
              <w:rPr>
                <w:rFonts w:ascii="Times New Roman" w:hAnsi="Times New Roman" w:cs="Times New Roman"/>
              </w:rPr>
              <w:t xml:space="preserve"> (</w:t>
            </w:r>
            <w:r w:rsidRPr="002B2B0B">
              <w:rPr>
                <w:rFonts w:ascii="Times New Roman" w:hAnsi="Times New Roman" w:cs="Times New Roman"/>
              </w:rPr>
              <w:t>1935, p. 42)</w:t>
            </w:r>
            <w:r>
              <w:rPr>
                <w:rFonts w:ascii="Times New Roman" w:hAnsi="Times New Roman" w:cs="Times New Roman"/>
              </w:rPr>
              <w:t xml:space="preserve"> and Hutchison (1965, p. 178)</w:t>
            </w:r>
            <w:r w:rsidR="007D5E0C">
              <w:rPr>
                <w:rFonts w:ascii="Times New Roman" w:hAnsi="Times New Roman" w:cs="Times New Roman"/>
              </w:rPr>
              <w:t>,</w:t>
            </w:r>
            <w:r w:rsidR="007D5E0C" w:rsidRPr="002B2B0B">
              <w:rPr>
                <w:rFonts w:ascii="Times New Roman" w:hAnsi="Times New Roman" w:cs="Times New Roman"/>
              </w:rPr>
              <w:t xml:space="preserve"> Group</w:t>
            </w:r>
            <w:r w:rsidRPr="002B2B0B">
              <w:rPr>
                <w:rFonts w:ascii="Times New Roman" w:hAnsi="Times New Roman" w:cs="Times New Roman"/>
              </w:rPr>
              <w:t xml:space="preserve"> </w:t>
            </w:r>
            <w:r w:rsidR="007D5E0C" w:rsidRPr="002B2B0B">
              <w:rPr>
                <w:rFonts w:ascii="Times New Roman" w:hAnsi="Times New Roman" w:cs="Times New Roman"/>
              </w:rPr>
              <w:t>III (</w:t>
            </w:r>
            <w:r w:rsidRPr="002B2B0B">
              <w:rPr>
                <w:rFonts w:ascii="Times New Roman" w:hAnsi="Times New Roman" w:cs="Times New Roman"/>
              </w:rPr>
              <w:t>2)</w:t>
            </w:r>
            <w:r>
              <w:rPr>
                <w:rFonts w:ascii="Times New Roman" w:hAnsi="Times New Roman" w:cs="Times New Roman"/>
              </w:rPr>
              <w:t xml:space="preserve">: </w:t>
            </w:r>
            <w:r w:rsidRPr="002B2B0B">
              <w:rPr>
                <w:rFonts w:ascii="Times New Roman" w:hAnsi="Times New Roman" w:cs="Times New Roman"/>
              </w:rPr>
              <w:t>“Articles manufactures wholly or partly of the metals aluminium, copper, lead, nickel, tin, zinc and alloys including any of these metals”.</w:t>
            </w:r>
          </w:p>
        </w:tc>
      </w:tr>
      <w:tr w:rsidR="00817EAD" w:rsidRPr="002B2B0B" w:rsidTr="00CD1883">
        <w:tc>
          <w:tcPr>
            <w:tcW w:w="1145" w:type="dxa"/>
          </w:tcPr>
          <w:p w:rsidR="00817EAD" w:rsidRPr="002B2B0B" w:rsidRDefault="00817EAD" w:rsidP="00CD1883">
            <w:pPr>
              <w:rPr>
                <w:rFonts w:ascii="Times New Roman" w:hAnsi="Times New Roman" w:cs="Times New Roman"/>
              </w:rPr>
            </w:pPr>
            <w:r w:rsidRPr="002B2B0B">
              <w:rPr>
                <w:rFonts w:ascii="Times New Roman" w:hAnsi="Times New Roman" w:cs="Times New Roman"/>
              </w:rPr>
              <w:t>602</w:t>
            </w:r>
          </w:p>
        </w:tc>
        <w:tc>
          <w:tcPr>
            <w:tcW w:w="1793" w:type="dxa"/>
          </w:tcPr>
          <w:p w:rsidR="00817EAD" w:rsidRPr="002B2B0B" w:rsidRDefault="00817EAD" w:rsidP="00CD1883">
            <w:pPr>
              <w:rPr>
                <w:rFonts w:ascii="Times New Roman" w:hAnsi="Times New Roman" w:cs="Times New Roman"/>
              </w:rPr>
            </w:pPr>
            <w:r w:rsidRPr="002B2B0B">
              <w:rPr>
                <w:rFonts w:ascii="Times New Roman" w:hAnsi="Times New Roman" w:cs="Times New Roman"/>
              </w:rPr>
              <w:t>Aluminium, Lead &amp; Tin</w:t>
            </w:r>
          </w:p>
        </w:tc>
        <w:tc>
          <w:tcPr>
            <w:tcW w:w="1488" w:type="dxa"/>
          </w:tcPr>
          <w:p w:rsidR="00817EAD" w:rsidRPr="002B2B0B" w:rsidRDefault="00817EAD" w:rsidP="00CD1883">
            <w:pPr>
              <w:rPr>
                <w:rFonts w:ascii="Times New Roman" w:hAnsi="Times New Roman" w:cs="Times New Roman"/>
              </w:rPr>
            </w:pPr>
            <w:r w:rsidRPr="002B2B0B">
              <w:rPr>
                <w:rFonts w:ascii="Times New Roman" w:hAnsi="Times New Roman" w:cs="Times New Roman"/>
              </w:rPr>
              <w:t>Not in BC Sample</w:t>
            </w:r>
          </w:p>
        </w:tc>
        <w:tc>
          <w:tcPr>
            <w:tcW w:w="1120" w:type="dxa"/>
          </w:tcPr>
          <w:p w:rsidR="00817EAD" w:rsidRPr="002B2B0B" w:rsidRDefault="00817EAD" w:rsidP="00CD1883">
            <w:pPr>
              <w:rPr>
                <w:rFonts w:ascii="Times New Roman" w:hAnsi="Times New Roman" w:cs="Times New Roman"/>
              </w:rPr>
            </w:pPr>
            <w:r w:rsidRPr="002B2B0B">
              <w:rPr>
                <w:rFonts w:ascii="Times New Roman" w:hAnsi="Times New Roman" w:cs="Times New Roman"/>
              </w:rPr>
              <w:t>1</w:t>
            </w:r>
          </w:p>
        </w:tc>
        <w:tc>
          <w:tcPr>
            <w:tcW w:w="937" w:type="dxa"/>
          </w:tcPr>
          <w:p w:rsidR="00817EAD" w:rsidRPr="002B2B0B" w:rsidRDefault="00817EAD" w:rsidP="00CD1883">
            <w:pPr>
              <w:rPr>
                <w:rFonts w:ascii="Times New Roman" w:hAnsi="Times New Roman" w:cs="Times New Roman"/>
              </w:rPr>
            </w:pPr>
            <w:r w:rsidRPr="002B2B0B">
              <w:rPr>
                <w:rFonts w:ascii="Times New Roman" w:hAnsi="Times New Roman" w:cs="Times New Roman"/>
              </w:rPr>
              <w:t>20%</w:t>
            </w:r>
          </w:p>
        </w:tc>
        <w:tc>
          <w:tcPr>
            <w:tcW w:w="7375" w:type="dxa"/>
            <w:vMerge/>
          </w:tcPr>
          <w:p w:rsidR="00817EAD" w:rsidRPr="002B2B0B" w:rsidRDefault="00817EAD" w:rsidP="00CD1883">
            <w:pPr>
              <w:rPr>
                <w:rFonts w:ascii="Times New Roman" w:hAnsi="Times New Roman" w:cs="Times New Roman"/>
              </w:rPr>
            </w:pPr>
          </w:p>
        </w:tc>
      </w:tr>
      <w:tr w:rsidR="00817EAD" w:rsidRPr="002B2B0B" w:rsidTr="00CD1883">
        <w:tc>
          <w:tcPr>
            <w:tcW w:w="1145" w:type="dxa"/>
          </w:tcPr>
          <w:p w:rsidR="00817EAD" w:rsidRPr="002B2B0B" w:rsidRDefault="00817EAD" w:rsidP="00CD1883">
            <w:pPr>
              <w:rPr>
                <w:rFonts w:ascii="Times New Roman" w:hAnsi="Times New Roman" w:cs="Times New Roman"/>
              </w:rPr>
            </w:pPr>
            <w:r w:rsidRPr="002B2B0B">
              <w:rPr>
                <w:rFonts w:ascii="Times New Roman" w:hAnsi="Times New Roman" w:cs="Times New Roman"/>
              </w:rPr>
              <w:t>603</w:t>
            </w:r>
          </w:p>
        </w:tc>
        <w:tc>
          <w:tcPr>
            <w:tcW w:w="1793" w:type="dxa"/>
          </w:tcPr>
          <w:p w:rsidR="00817EAD" w:rsidRPr="002B2B0B" w:rsidRDefault="00817EAD" w:rsidP="00CD1883">
            <w:pPr>
              <w:rPr>
                <w:rFonts w:ascii="Times New Roman" w:hAnsi="Times New Roman" w:cs="Times New Roman"/>
              </w:rPr>
            </w:pPr>
            <w:r w:rsidRPr="002B2B0B">
              <w:rPr>
                <w:rFonts w:ascii="Times New Roman" w:hAnsi="Times New Roman" w:cs="Times New Roman"/>
              </w:rPr>
              <w:t>Finished Brass</w:t>
            </w:r>
          </w:p>
        </w:tc>
        <w:tc>
          <w:tcPr>
            <w:tcW w:w="1488" w:type="dxa"/>
          </w:tcPr>
          <w:p w:rsidR="00817EAD" w:rsidRPr="002B2B0B" w:rsidRDefault="00817EAD" w:rsidP="00CD1883">
            <w:pPr>
              <w:rPr>
                <w:rFonts w:ascii="Times New Roman" w:hAnsi="Times New Roman" w:cs="Times New Roman"/>
              </w:rPr>
            </w:pPr>
            <w:r w:rsidRPr="002B2B0B">
              <w:rPr>
                <w:rFonts w:ascii="Times New Roman" w:hAnsi="Times New Roman" w:cs="Times New Roman"/>
              </w:rPr>
              <w:t>Not in BC Sample</w:t>
            </w:r>
          </w:p>
        </w:tc>
        <w:tc>
          <w:tcPr>
            <w:tcW w:w="1120" w:type="dxa"/>
          </w:tcPr>
          <w:p w:rsidR="00817EAD" w:rsidRPr="002B2B0B" w:rsidRDefault="00817EAD" w:rsidP="00CD1883">
            <w:pPr>
              <w:rPr>
                <w:rFonts w:ascii="Times New Roman" w:hAnsi="Times New Roman" w:cs="Times New Roman"/>
              </w:rPr>
            </w:pPr>
            <w:r w:rsidRPr="002B2B0B">
              <w:rPr>
                <w:rFonts w:ascii="Times New Roman" w:hAnsi="Times New Roman" w:cs="Times New Roman"/>
              </w:rPr>
              <w:t>1</w:t>
            </w:r>
          </w:p>
        </w:tc>
        <w:tc>
          <w:tcPr>
            <w:tcW w:w="937" w:type="dxa"/>
          </w:tcPr>
          <w:p w:rsidR="00817EAD" w:rsidRPr="002B2B0B" w:rsidRDefault="00817EAD" w:rsidP="00CD1883">
            <w:pPr>
              <w:rPr>
                <w:rFonts w:ascii="Times New Roman" w:hAnsi="Times New Roman" w:cs="Times New Roman"/>
              </w:rPr>
            </w:pPr>
            <w:r w:rsidRPr="002B2B0B">
              <w:rPr>
                <w:rFonts w:ascii="Times New Roman" w:hAnsi="Times New Roman" w:cs="Times New Roman"/>
              </w:rPr>
              <w:t>20%</w:t>
            </w:r>
          </w:p>
        </w:tc>
        <w:tc>
          <w:tcPr>
            <w:tcW w:w="7375" w:type="dxa"/>
            <w:vMerge/>
          </w:tcPr>
          <w:p w:rsidR="00817EAD" w:rsidRPr="002B2B0B" w:rsidRDefault="00817EAD" w:rsidP="00CD1883">
            <w:pPr>
              <w:rPr>
                <w:rFonts w:ascii="Times New Roman" w:hAnsi="Times New Roman" w:cs="Times New Roman"/>
              </w:rPr>
            </w:pPr>
          </w:p>
        </w:tc>
      </w:tr>
      <w:tr w:rsidR="00817EAD" w:rsidRPr="002B2B0B" w:rsidTr="00CD1883">
        <w:tc>
          <w:tcPr>
            <w:tcW w:w="1145" w:type="dxa"/>
          </w:tcPr>
          <w:p w:rsidR="00817EAD" w:rsidRPr="002B2B0B" w:rsidRDefault="00817EAD" w:rsidP="00CD1883">
            <w:pPr>
              <w:rPr>
                <w:rFonts w:ascii="Times New Roman" w:hAnsi="Times New Roman" w:cs="Times New Roman"/>
              </w:rPr>
            </w:pPr>
            <w:r w:rsidRPr="002B2B0B">
              <w:rPr>
                <w:rFonts w:ascii="Times New Roman" w:hAnsi="Times New Roman" w:cs="Times New Roman"/>
              </w:rPr>
              <w:t>604</w:t>
            </w:r>
          </w:p>
        </w:tc>
        <w:tc>
          <w:tcPr>
            <w:tcW w:w="1793" w:type="dxa"/>
          </w:tcPr>
          <w:p w:rsidR="00817EAD" w:rsidRPr="002B2B0B" w:rsidRDefault="00817EAD" w:rsidP="00CD1883">
            <w:pPr>
              <w:rPr>
                <w:rFonts w:ascii="Times New Roman" w:hAnsi="Times New Roman" w:cs="Times New Roman"/>
              </w:rPr>
            </w:pPr>
            <w:r w:rsidRPr="002B2B0B">
              <w:rPr>
                <w:rFonts w:ascii="Times New Roman" w:hAnsi="Times New Roman" w:cs="Times New Roman"/>
              </w:rPr>
              <w:t>Gold &amp; Silver</w:t>
            </w:r>
          </w:p>
        </w:tc>
        <w:tc>
          <w:tcPr>
            <w:tcW w:w="1488" w:type="dxa"/>
          </w:tcPr>
          <w:p w:rsidR="00817EAD" w:rsidRPr="002B2B0B" w:rsidRDefault="00817EAD" w:rsidP="00CD1883">
            <w:pPr>
              <w:rPr>
                <w:rFonts w:ascii="Times New Roman" w:hAnsi="Times New Roman" w:cs="Times New Roman"/>
              </w:rPr>
            </w:pPr>
            <w:r w:rsidRPr="002B2B0B">
              <w:rPr>
                <w:rFonts w:ascii="Times New Roman" w:hAnsi="Times New Roman" w:cs="Times New Roman"/>
              </w:rPr>
              <w:t xml:space="preserve">Not in BC </w:t>
            </w:r>
            <w:r w:rsidRPr="002B2B0B">
              <w:rPr>
                <w:rFonts w:ascii="Times New Roman" w:hAnsi="Times New Roman" w:cs="Times New Roman"/>
              </w:rPr>
              <w:lastRenderedPageBreak/>
              <w:t>Sample</w:t>
            </w:r>
          </w:p>
        </w:tc>
        <w:tc>
          <w:tcPr>
            <w:tcW w:w="1120" w:type="dxa"/>
          </w:tcPr>
          <w:p w:rsidR="00817EAD" w:rsidRPr="002B2B0B" w:rsidRDefault="00817EAD" w:rsidP="00CD1883">
            <w:pPr>
              <w:rPr>
                <w:rFonts w:ascii="Times New Roman" w:hAnsi="Times New Roman" w:cs="Times New Roman"/>
              </w:rPr>
            </w:pPr>
            <w:r w:rsidRPr="002B2B0B">
              <w:rPr>
                <w:rFonts w:ascii="Times New Roman" w:hAnsi="Times New Roman" w:cs="Times New Roman"/>
              </w:rPr>
              <w:lastRenderedPageBreak/>
              <w:t>0</w:t>
            </w:r>
          </w:p>
        </w:tc>
        <w:tc>
          <w:tcPr>
            <w:tcW w:w="937" w:type="dxa"/>
          </w:tcPr>
          <w:p w:rsidR="00817EAD" w:rsidRPr="002B2B0B" w:rsidRDefault="00817EAD" w:rsidP="00CD1883">
            <w:pPr>
              <w:rPr>
                <w:rFonts w:ascii="Times New Roman" w:hAnsi="Times New Roman" w:cs="Times New Roman"/>
              </w:rPr>
            </w:pPr>
            <w:r w:rsidRPr="002B2B0B">
              <w:rPr>
                <w:rFonts w:ascii="Times New Roman" w:hAnsi="Times New Roman" w:cs="Times New Roman"/>
              </w:rPr>
              <w:t>0%</w:t>
            </w:r>
          </w:p>
        </w:tc>
        <w:tc>
          <w:tcPr>
            <w:tcW w:w="7375" w:type="dxa"/>
          </w:tcPr>
          <w:p w:rsidR="00817EAD" w:rsidRPr="002B2B0B" w:rsidRDefault="00817EAD" w:rsidP="00CD1883">
            <w:pPr>
              <w:rPr>
                <w:rFonts w:ascii="Times New Roman" w:hAnsi="Times New Roman" w:cs="Times New Roman"/>
              </w:rPr>
            </w:pPr>
            <w:proofErr w:type="spellStart"/>
            <w:r w:rsidRPr="002B2B0B">
              <w:rPr>
                <w:rFonts w:ascii="Times New Roman" w:hAnsi="Times New Roman" w:cs="Times New Roman"/>
              </w:rPr>
              <w:t>NIESR</w:t>
            </w:r>
            <w:proofErr w:type="spellEnd"/>
            <w:r w:rsidRPr="002B2B0B">
              <w:rPr>
                <w:rFonts w:ascii="Times New Roman" w:hAnsi="Times New Roman" w:cs="Times New Roman"/>
              </w:rPr>
              <w:t xml:space="preserve"> (1945, pp. 50-52):</w:t>
            </w:r>
          </w:p>
          <w:p w:rsidR="00817EAD" w:rsidRPr="002B2B0B" w:rsidRDefault="00817EAD" w:rsidP="00CD1883">
            <w:pPr>
              <w:rPr>
                <w:rFonts w:ascii="Times New Roman" w:hAnsi="Times New Roman" w:cs="Times New Roman"/>
              </w:rPr>
            </w:pPr>
            <w:r w:rsidRPr="002B2B0B">
              <w:rPr>
                <w:rFonts w:ascii="Times New Roman" w:hAnsi="Times New Roman" w:cs="Times New Roman"/>
              </w:rPr>
              <w:lastRenderedPageBreak/>
              <w:t xml:space="preserve">“Certain classes of goods are exempted from all duties and others are exempted from duty under particular Acts, but remain liable to duty under other Acts. […] Under the </w:t>
            </w:r>
            <w:r w:rsidRPr="002B2B0B">
              <w:rPr>
                <w:rFonts w:ascii="Times New Roman" w:hAnsi="Times New Roman" w:cs="Times New Roman"/>
                <w:i/>
              </w:rPr>
              <w:t>Import Duties Act</w:t>
            </w:r>
            <w:r w:rsidRPr="002B2B0B">
              <w:rPr>
                <w:rFonts w:ascii="Times New Roman" w:hAnsi="Times New Roman" w:cs="Times New Roman"/>
              </w:rPr>
              <w:t xml:space="preserve"> the following classes of goods are exempted from duty under Part 3 of the tariff: […]</w:t>
            </w:r>
          </w:p>
          <w:p w:rsidR="00817EAD" w:rsidRPr="002B2B0B" w:rsidRDefault="00817EAD" w:rsidP="00CD1883">
            <w:pPr>
              <w:rPr>
                <w:rFonts w:ascii="Times New Roman" w:hAnsi="Times New Roman" w:cs="Times New Roman"/>
              </w:rPr>
            </w:pPr>
            <w:r w:rsidRPr="002B2B0B">
              <w:rPr>
                <w:rFonts w:ascii="Times New Roman" w:hAnsi="Times New Roman" w:cs="Times New Roman"/>
              </w:rPr>
              <w:t>“(7) Goods specifically exempted under the Act. The list of these goods covers ten pages of the Customs and Excise Tariff, and includes: […] gold and silver bullion and coin”.</w:t>
            </w:r>
          </w:p>
        </w:tc>
      </w:tr>
      <w:tr w:rsidR="00817EAD" w:rsidRPr="002B2B0B" w:rsidTr="00CD1883">
        <w:tc>
          <w:tcPr>
            <w:tcW w:w="1145" w:type="dxa"/>
          </w:tcPr>
          <w:p w:rsidR="00817EAD" w:rsidRPr="002B2B0B" w:rsidRDefault="00817EAD" w:rsidP="00CD1883">
            <w:pPr>
              <w:rPr>
                <w:rFonts w:ascii="Times New Roman" w:hAnsi="Times New Roman" w:cs="Times New Roman"/>
              </w:rPr>
            </w:pPr>
            <w:r w:rsidRPr="002B2B0B">
              <w:rPr>
                <w:rFonts w:ascii="Times New Roman" w:hAnsi="Times New Roman" w:cs="Times New Roman"/>
              </w:rPr>
              <w:lastRenderedPageBreak/>
              <w:t>605</w:t>
            </w:r>
          </w:p>
        </w:tc>
        <w:tc>
          <w:tcPr>
            <w:tcW w:w="1793" w:type="dxa"/>
          </w:tcPr>
          <w:p w:rsidR="00817EAD" w:rsidRPr="002B2B0B" w:rsidRDefault="00817EAD" w:rsidP="00CD1883">
            <w:pPr>
              <w:rPr>
                <w:rFonts w:ascii="Times New Roman" w:hAnsi="Times New Roman" w:cs="Times New Roman"/>
              </w:rPr>
            </w:pPr>
            <w:r w:rsidRPr="002B2B0B">
              <w:rPr>
                <w:rFonts w:ascii="Times New Roman" w:hAnsi="Times New Roman" w:cs="Times New Roman"/>
              </w:rPr>
              <w:t>Plate &amp; Jewellery</w:t>
            </w:r>
          </w:p>
        </w:tc>
        <w:tc>
          <w:tcPr>
            <w:tcW w:w="1488" w:type="dxa"/>
          </w:tcPr>
          <w:p w:rsidR="00817EAD" w:rsidRPr="002B2B0B" w:rsidRDefault="00817EAD" w:rsidP="00CD1883">
            <w:pPr>
              <w:rPr>
                <w:rFonts w:ascii="Times New Roman" w:hAnsi="Times New Roman" w:cs="Times New Roman"/>
              </w:rPr>
            </w:pPr>
            <w:r w:rsidRPr="002B2B0B">
              <w:rPr>
                <w:rFonts w:ascii="Times New Roman" w:hAnsi="Times New Roman" w:cs="Times New Roman"/>
              </w:rPr>
              <w:t>&gt;10%</w:t>
            </w:r>
          </w:p>
        </w:tc>
        <w:tc>
          <w:tcPr>
            <w:tcW w:w="1120" w:type="dxa"/>
          </w:tcPr>
          <w:p w:rsidR="00817EAD" w:rsidRPr="002B2B0B" w:rsidRDefault="00817EAD" w:rsidP="00CD1883">
            <w:pPr>
              <w:rPr>
                <w:rFonts w:ascii="Times New Roman" w:hAnsi="Times New Roman" w:cs="Times New Roman"/>
              </w:rPr>
            </w:pPr>
            <w:r w:rsidRPr="002B2B0B">
              <w:rPr>
                <w:rFonts w:ascii="Times New Roman" w:hAnsi="Times New Roman" w:cs="Times New Roman"/>
              </w:rPr>
              <w:t>1</w:t>
            </w:r>
          </w:p>
        </w:tc>
        <w:tc>
          <w:tcPr>
            <w:tcW w:w="937" w:type="dxa"/>
          </w:tcPr>
          <w:p w:rsidR="00817EAD" w:rsidRPr="002B2B0B" w:rsidRDefault="00817EAD" w:rsidP="00CD1883">
            <w:pPr>
              <w:rPr>
                <w:rFonts w:ascii="Times New Roman" w:hAnsi="Times New Roman" w:cs="Times New Roman"/>
              </w:rPr>
            </w:pPr>
            <w:r w:rsidRPr="002B2B0B">
              <w:rPr>
                <w:rFonts w:ascii="Times New Roman" w:hAnsi="Times New Roman" w:cs="Times New Roman"/>
              </w:rPr>
              <w:t>30%</w:t>
            </w:r>
          </w:p>
        </w:tc>
        <w:tc>
          <w:tcPr>
            <w:tcW w:w="7375" w:type="dxa"/>
          </w:tcPr>
          <w:p w:rsidR="00817EAD" w:rsidRPr="002B2B0B" w:rsidRDefault="00817EAD" w:rsidP="00CD1883">
            <w:pPr>
              <w:rPr>
                <w:rFonts w:ascii="Times New Roman" w:hAnsi="Times New Roman" w:cs="Times New Roman"/>
              </w:rPr>
            </w:pPr>
            <w:proofErr w:type="spellStart"/>
            <w:r w:rsidRPr="002B2B0B">
              <w:rPr>
                <w:rFonts w:ascii="Times New Roman" w:hAnsi="Times New Roman" w:cs="Times New Roman"/>
              </w:rPr>
              <w:t>NIESR</w:t>
            </w:r>
            <w:proofErr w:type="spellEnd"/>
            <w:r w:rsidRPr="002B2B0B">
              <w:rPr>
                <w:rFonts w:ascii="Times New Roman" w:hAnsi="Times New Roman" w:cs="Times New Roman"/>
              </w:rPr>
              <w:t xml:space="preserve"> (1945, p. 47):</w:t>
            </w:r>
            <w:r>
              <w:rPr>
                <w:rFonts w:ascii="Times New Roman" w:hAnsi="Times New Roman" w:cs="Times New Roman"/>
              </w:rPr>
              <w:t xml:space="preserve"> </w:t>
            </w:r>
            <w:r w:rsidRPr="002B2B0B">
              <w:rPr>
                <w:rFonts w:ascii="Times New Roman" w:hAnsi="Times New Roman" w:cs="Times New Roman"/>
              </w:rPr>
              <w:t>“Most jewellery is liable to a duty of 30%.”</w:t>
            </w:r>
          </w:p>
          <w:p w:rsidR="00817EAD" w:rsidRPr="002B2B0B" w:rsidRDefault="00817EAD" w:rsidP="00CD1883">
            <w:pPr>
              <w:rPr>
                <w:rFonts w:ascii="Times New Roman" w:hAnsi="Times New Roman" w:cs="Times New Roman"/>
              </w:rPr>
            </w:pPr>
            <w:proofErr w:type="spellStart"/>
            <w:r w:rsidRPr="002B2B0B">
              <w:rPr>
                <w:rFonts w:ascii="Times New Roman" w:hAnsi="Times New Roman" w:cs="Times New Roman"/>
              </w:rPr>
              <w:t>IDAC</w:t>
            </w:r>
            <w:proofErr w:type="spellEnd"/>
            <w:r w:rsidRPr="002B2B0B">
              <w:rPr>
                <w:rFonts w:ascii="Times New Roman" w:hAnsi="Times New Roman" w:cs="Times New Roman"/>
              </w:rPr>
              <w:t xml:space="preserve"> (</w:t>
            </w:r>
            <w:proofErr w:type="spellStart"/>
            <w:r w:rsidRPr="002B2B0B">
              <w:rPr>
                <w:rFonts w:ascii="Times New Roman" w:hAnsi="Times New Roman" w:cs="Times New Roman"/>
              </w:rPr>
              <w:t>1932b</w:t>
            </w:r>
            <w:proofErr w:type="spellEnd"/>
            <w:r w:rsidRPr="002B2B0B">
              <w:rPr>
                <w:rFonts w:ascii="Times New Roman" w:hAnsi="Times New Roman" w:cs="Times New Roman"/>
              </w:rPr>
              <w:t>, p. 13) and Hutchison (1965, p. 185): Group XVI(8)</w:t>
            </w:r>
          </w:p>
          <w:p w:rsidR="00817EAD" w:rsidRPr="002B2B0B" w:rsidRDefault="00817EAD" w:rsidP="00CD1883">
            <w:pPr>
              <w:rPr>
                <w:rFonts w:ascii="Times New Roman" w:hAnsi="Times New Roman" w:cs="Times New Roman"/>
              </w:rPr>
            </w:pPr>
            <w:r w:rsidRPr="002B2B0B">
              <w:rPr>
                <w:rFonts w:ascii="Times New Roman" w:hAnsi="Times New Roman" w:cs="Times New Roman"/>
              </w:rPr>
              <w:t xml:space="preserve">“Jewellery and imitation jewellery, whether </w:t>
            </w:r>
            <w:proofErr w:type="spellStart"/>
            <w:r w:rsidRPr="002B2B0B">
              <w:rPr>
                <w:rFonts w:ascii="Times New Roman" w:hAnsi="Times New Roman" w:cs="Times New Roman"/>
              </w:rPr>
              <w:t>gemset</w:t>
            </w:r>
            <w:proofErr w:type="spellEnd"/>
            <w:r w:rsidRPr="002B2B0B">
              <w:rPr>
                <w:rFonts w:ascii="Times New Roman" w:hAnsi="Times New Roman" w:cs="Times New Roman"/>
              </w:rPr>
              <w:t xml:space="preserve"> or not.”</w:t>
            </w:r>
          </w:p>
          <w:p w:rsidR="00817EAD" w:rsidRPr="002B2B0B" w:rsidRDefault="00817EAD" w:rsidP="00CD1883">
            <w:pPr>
              <w:rPr>
                <w:rFonts w:ascii="Times New Roman" w:hAnsi="Times New Roman" w:cs="Times New Roman"/>
              </w:rPr>
            </w:pPr>
            <w:proofErr w:type="spellStart"/>
            <w:r w:rsidRPr="002B2B0B">
              <w:rPr>
                <w:rFonts w:ascii="Times New Roman" w:hAnsi="Times New Roman" w:cs="Times New Roman"/>
              </w:rPr>
              <w:t>CET</w:t>
            </w:r>
            <w:proofErr w:type="spellEnd"/>
            <w:r w:rsidRPr="002B2B0B">
              <w:rPr>
                <w:rFonts w:ascii="Times New Roman" w:hAnsi="Times New Roman" w:cs="Times New Roman"/>
              </w:rPr>
              <w:t xml:space="preserve"> (1935, p. 74): Group XVI(8)</w:t>
            </w:r>
            <w:r>
              <w:rPr>
                <w:rFonts w:ascii="Times New Roman" w:hAnsi="Times New Roman" w:cs="Times New Roman"/>
              </w:rPr>
              <w:t xml:space="preserve">: </w:t>
            </w:r>
            <w:r w:rsidRPr="002B2B0B">
              <w:rPr>
                <w:rFonts w:ascii="Times New Roman" w:hAnsi="Times New Roman" w:cs="Times New Roman"/>
              </w:rPr>
              <w:t>“Jewellery and imitation jewellery, whether or not mounted or set”</w:t>
            </w:r>
          </w:p>
          <w:p w:rsidR="00817EAD" w:rsidRPr="002B2B0B" w:rsidRDefault="00817EAD" w:rsidP="00CD1883">
            <w:pPr>
              <w:rPr>
                <w:rFonts w:ascii="Times New Roman" w:hAnsi="Times New Roman" w:cs="Times New Roman"/>
              </w:rPr>
            </w:pPr>
            <w:r w:rsidRPr="002B2B0B">
              <w:rPr>
                <w:rFonts w:ascii="Times New Roman" w:hAnsi="Times New Roman" w:cs="Times New Roman"/>
              </w:rPr>
              <w:t>There are some jewellery exemptions (</w:t>
            </w:r>
            <w:proofErr w:type="spellStart"/>
            <w:r w:rsidRPr="002B2B0B">
              <w:rPr>
                <w:rFonts w:ascii="Times New Roman" w:hAnsi="Times New Roman" w:cs="Times New Roman"/>
              </w:rPr>
              <w:t>CET</w:t>
            </w:r>
            <w:proofErr w:type="spellEnd"/>
            <w:r w:rsidRPr="002B2B0B">
              <w:rPr>
                <w:rFonts w:ascii="Times New Roman" w:hAnsi="Times New Roman" w:cs="Times New Roman"/>
              </w:rPr>
              <w:t>, 1935, p. 15), though none involve metallic jewellery.</w:t>
            </w:r>
          </w:p>
        </w:tc>
      </w:tr>
      <w:tr w:rsidR="00817EAD" w:rsidRPr="002B2B0B" w:rsidTr="00CD1883">
        <w:tc>
          <w:tcPr>
            <w:tcW w:w="1145" w:type="dxa"/>
          </w:tcPr>
          <w:p w:rsidR="00817EAD" w:rsidRPr="002B2B0B" w:rsidRDefault="00817EAD" w:rsidP="00CD1883">
            <w:pPr>
              <w:rPr>
                <w:rFonts w:ascii="Times New Roman" w:hAnsi="Times New Roman" w:cs="Times New Roman"/>
              </w:rPr>
            </w:pPr>
            <w:r w:rsidRPr="002B2B0B">
              <w:rPr>
                <w:rFonts w:ascii="Times New Roman" w:hAnsi="Times New Roman" w:cs="Times New Roman"/>
              </w:rPr>
              <w:t>606</w:t>
            </w:r>
          </w:p>
        </w:tc>
        <w:tc>
          <w:tcPr>
            <w:tcW w:w="1793" w:type="dxa"/>
          </w:tcPr>
          <w:p w:rsidR="00817EAD" w:rsidRPr="002B2B0B" w:rsidRDefault="00817EAD" w:rsidP="00CD1883">
            <w:pPr>
              <w:rPr>
                <w:rFonts w:ascii="Times New Roman" w:hAnsi="Times New Roman" w:cs="Times New Roman"/>
              </w:rPr>
            </w:pPr>
            <w:r w:rsidRPr="002B2B0B">
              <w:rPr>
                <w:rFonts w:ascii="Times New Roman" w:hAnsi="Times New Roman" w:cs="Times New Roman"/>
              </w:rPr>
              <w:t>Watch &amp; Clock</w:t>
            </w:r>
          </w:p>
        </w:tc>
        <w:tc>
          <w:tcPr>
            <w:tcW w:w="1488" w:type="dxa"/>
          </w:tcPr>
          <w:p w:rsidR="00817EAD" w:rsidRPr="002B2B0B" w:rsidRDefault="00817EAD" w:rsidP="00CD1883">
            <w:pPr>
              <w:rPr>
                <w:rFonts w:ascii="Times New Roman" w:hAnsi="Times New Roman" w:cs="Times New Roman"/>
              </w:rPr>
            </w:pPr>
            <w:r w:rsidRPr="002B2B0B">
              <w:rPr>
                <w:rFonts w:ascii="Times New Roman" w:hAnsi="Times New Roman" w:cs="Times New Roman"/>
              </w:rPr>
              <w:t>Early Protected</w:t>
            </w:r>
          </w:p>
        </w:tc>
        <w:tc>
          <w:tcPr>
            <w:tcW w:w="1120" w:type="dxa"/>
          </w:tcPr>
          <w:p w:rsidR="00817EAD" w:rsidRPr="002B2B0B" w:rsidRDefault="00817EAD" w:rsidP="00CD1883">
            <w:pPr>
              <w:rPr>
                <w:rFonts w:ascii="Times New Roman" w:hAnsi="Times New Roman" w:cs="Times New Roman"/>
              </w:rPr>
            </w:pPr>
            <w:r w:rsidRPr="002B2B0B">
              <w:rPr>
                <w:rFonts w:ascii="Times New Roman" w:hAnsi="Times New Roman" w:cs="Times New Roman"/>
              </w:rPr>
              <w:t>0</w:t>
            </w:r>
          </w:p>
        </w:tc>
        <w:tc>
          <w:tcPr>
            <w:tcW w:w="937" w:type="dxa"/>
          </w:tcPr>
          <w:p w:rsidR="00817EAD" w:rsidRPr="002B2B0B" w:rsidRDefault="00817EAD" w:rsidP="00CD1883">
            <w:pPr>
              <w:rPr>
                <w:rFonts w:ascii="Times New Roman" w:hAnsi="Times New Roman" w:cs="Times New Roman"/>
              </w:rPr>
            </w:pPr>
            <w:r w:rsidRPr="002B2B0B">
              <w:rPr>
                <w:rFonts w:ascii="Times New Roman" w:hAnsi="Times New Roman" w:cs="Times New Roman"/>
              </w:rPr>
              <w:t>33.3%</w:t>
            </w:r>
          </w:p>
        </w:tc>
        <w:tc>
          <w:tcPr>
            <w:tcW w:w="7375" w:type="dxa"/>
          </w:tcPr>
          <w:p w:rsidR="00817EAD" w:rsidRDefault="00817EAD" w:rsidP="00CD1883">
            <w:pPr>
              <w:rPr>
                <w:rFonts w:ascii="Times New Roman" w:hAnsi="Times New Roman" w:cs="Times New Roman"/>
              </w:rPr>
            </w:pPr>
            <w:proofErr w:type="spellStart"/>
            <w:r w:rsidRPr="002B2B0B">
              <w:rPr>
                <w:rFonts w:ascii="Times New Roman" w:hAnsi="Times New Roman" w:cs="Times New Roman"/>
              </w:rPr>
              <w:t>IDAC</w:t>
            </w:r>
            <w:proofErr w:type="spellEnd"/>
            <w:r w:rsidRPr="002B2B0B">
              <w:rPr>
                <w:rFonts w:ascii="Times New Roman" w:hAnsi="Times New Roman" w:cs="Times New Roman"/>
              </w:rPr>
              <w:t xml:space="preserve"> (</w:t>
            </w:r>
            <w:proofErr w:type="spellStart"/>
            <w:r w:rsidRPr="002B2B0B">
              <w:rPr>
                <w:rFonts w:ascii="Times New Roman" w:hAnsi="Times New Roman" w:cs="Times New Roman"/>
              </w:rPr>
              <w:t>1932a</w:t>
            </w:r>
            <w:proofErr w:type="spellEnd"/>
            <w:r w:rsidRPr="002B2B0B">
              <w:rPr>
                <w:rFonts w:ascii="Times New Roman" w:hAnsi="Times New Roman" w:cs="Times New Roman"/>
              </w:rPr>
              <w:t>, p. 3):</w:t>
            </w:r>
            <w:r>
              <w:rPr>
                <w:rFonts w:ascii="Times New Roman" w:hAnsi="Times New Roman" w:cs="Times New Roman"/>
              </w:rPr>
              <w:t xml:space="preserve"> </w:t>
            </w:r>
            <w:r w:rsidRPr="002B2B0B">
              <w:rPr>
                <w:rFonts w:ascii="Times New Roman" w:hAnsi="Times New Roman" w:cs="Times New Roman"/>
              </w:rPr>
              <w:t xml:space="preserve">“The McKenna Duties were imposed in 1915 for a variety of reasons mostly connected with the War. They cover […] clocks and </w:t>
            </w:r>
            <w:proofErr w:type="gramStart"/>
            <w:r w:rsidRPr="002B2B0B">
              <w:rPr>
                <w:rFonts w:ascii="Times New Roman" w:hAnsi="Times New Roman" w:cs="Times New Roman"/>
              </w:rPr>
              <w:t>watches</w:t>
            </w:r>
            <w:proofErr w:type="gramEnd"/>
            <w:r w:rsidRPr="002B2B0B">
              <w:rPr>
                <w:rFonts w:ascii="Times New Roman" w:hAnsi="Times New Roman" w:cs="Times New Roman"/>
              </w:rPr>
              <w:t xml:space="preserve"> […] – the duties in all these cases being 33.3% </w:t>
            </w:r>
            <w:r w:rsidRPr="002B2B0B">
              <w:rPr>
                <w:rFonts w:ascii="Times New Roman" w:hAnsi="Times New Roman" w:cs="Times New Roman"/>
                <w:i/>
              </w:rPr>
              <w:t>ad valorem</w:t>
            </w:r>
            <w:r w:rsidRPr="002B2B0B">
              <w:rPr>
                <w:rFonts w:ascii="Times New Roman" w:hAnsi="Times New Roman" w:cs="Times New Roman"/>
              </w:rPr>
              <w:t>”.</w:t>
            </w:r>
          </w:p>
          <w:p w:rsidR="00817EAD" w:rsidRPr="002B2B0B" w:rsidRDefault="00817EAD" w:rsidP="00CD1883">
            <w:pPr>
              <w:rPr>
                <w:rFonts w:ascii="Times New Roman" w:hAnsi="Times New Roman" w:cs="Times New Roman"/>
              </w:rPr>
            </w:pPr>
            <w:r w:rsidRPr="00242C68">
              <w:rPr>
                <w:rFonts w:ascii="Times New Roman" w:hAnsi="Times New Roman" w:cs="Times New Roman"/>
              </w:rPr>
              <w:t>Cmd. 5296 (1936), Table 134</w:t>
            </w:r>
            <w:r>
              <w:rPr>
                <w:rFonts w:ascii="Times New Roman" w:hAnsi="Times New Roman" w:cs="Times New Roman"/>
              </w:rPr>
              <w:t>,</w:t>
            </w:r>
            <w:r w:rsidRPr="00242C68">
              <w:rPr>
                <w:rFonts w:ascii="Times New Roman" w:hAnsi="Times New Roman" w:cs="Times New Roman"/>
              </w:rPr>
              <w:t xml:space="preserve"> notes that this </w:t>
            </w:r>
            <w:r>
              <w:rPr>
                <w:rFonts w:ascii="Times New Roman" w:hAnsi="Times New Roman" w:cs="Times New Roman"/>
              </w:rPr>
              <w:t xml:space="preserve">duty lapsed in 1924 but was reintroduced at </w:t>
            </w:r>
            <w:r w:rsidRPr="002B2B0B">
              <w:rPr>
                <w:rFonts w:ascii="Times New Roman" w:hAnsi="Times New Roman" w:cs="Times New Roman"/>
              </w:rPr>
              <w:t xml:space="preserve">33.3% </w:t>
            </w:r>
            <w:r w:rsidRPr="002B2B0B">
              <w:rPr>
                <w:rFonts w:ascii="Times New Roman" w:hAnsi="Times New Roman" w:cs="Times New Roman"/>
                <w:i/>
              </w:rPr>
              <w:t>ad valorem</w:t>
            </w:r>
            <w:r w:rsidRPr="00242C68">
              <w:rPr>
                <w:rFonts w:ascii="Times New Roman" w:hAnsi="Times New Roman" w:cs="Times New Roman"/>
              </w:rPr>
              <w:t xml:space="preserve"> </w:t>
            </w:r>
            <w:r>
              <w:rPr>
                <w:rFonts w:ascii="Times New Roman" w:hAnsi="Times New Roman" w:cs="Times New Roman"/>
              </w:rPr>
              <w:t xml:space="preserve">on 1 July </w:t>
            </w:r>
            <w:r w:rsidRPr="00242C68">
              <w:rPr>
                <w:rFonts w:ascii="Times New Roman" w:hAnsi="Times New Roman" w:cs="Times New Roman"/>
              </w:rPr>
              <w:t>1925 (lapsed 21 December, 1930).</w:t>
            </w:r>
          </w:p>
        </w:tc>
      </w:tr>
      <w:tr w:rsidR="00817EAD" w:rsidRPr="002B2B0B" w:rsidTr="00CD1883">
        <w:tc>
          <w:tcPr>
            <w:tcW w:w="13858" w:type="dxa"/>
            <w:gridSpan w:val="6"/>
            <w:shd w:val="clear" w:color="auto" w:fill="BFBFBF" w:themeFill="background1" w:themeFillShade="BF"/>
          </w:tcPr>
          <w:p w:rsidR="00817EAD" w:rsidRPr="002B2B0B" w:rsidRDefault="00817EAD" w:rsidP="00CD1883">
            <w:pPr>
              <w:rPr>
                <w:rFonts w:ascii="Times New Roman" w:hAnsi="Times New Roman" w:cs="Times New Roman"/>
                <w:b/>
              </w:rPr>
            </w:pPr>
            <w:r w:rsidRPr="002B2B0B">
              <w:rPr>
                <w:rFonts w:ascii="Times New Roman" w:hAnsi="Times New Roman" w:cs="Times New Roman"/>
                <w:b/>
              </w:rPr>
              <w:t>Sector: Chemical &amp; Allied Trades</w:t>
            </w:r>
          </w:p>
        </w:tc>
      </w:tr>
      <w:tr w:rsidR="00817EAD" w:rsidRPr="002B2B0B" w:rsidTr="00CD1883">
        <w:tc>
          <w:tcPr>
            <w:tcW w:w="1145" w:type="dxa"/>
          </w:tcPr>
          <w:p w:rsidR="00817EAD" w:rsidRPr="002B2B0B" w:rsidRDefault="00817EAD" w:rsidP="00CD1883">
            <w:pPr>
              <w:rPr>
                <w:rFonts w:ascii="Times New Roman" w:hAnsi="Times New Roman" w:cs="Times New Roman"/>
              </w:rPr>
            </w:pPr>
            <w:r w:rsidRPr="002B2B0B">
              <w:rPr>
                <w:rFonts w:ascii="Times New Roman" w:hAnsi="Times New Roman" w:cs="Times New Roman"/>
              </w:rPr>
              <w:t>701</w:t>
            </w:r>
          </w:p>
        </w:tc>
        <w:tc>
          <w:tcPr>
            <w:tcW w:w="1793" w:type="dxa"/>
          </w:tcPr>
          <w:p w:rsidR="00817EAD" w:rsidRPr="002B2B0B" w:rsidRDefault="00817EAD" w:rsidP="00CD1883">
            <w:pPr>
              <w:rPr>
                <w:rFonts w:ascii="Times New Roman" w:hAnsi="Times New Roman" w:cs="Times New Roman"/>
              </w:rPr>
            </w:pPr>
            <w:r w:rsidRPr="002B2B0B">
              <w:rPr>
                <w:rFonts w:ascii="Times New Roman" w:hAnsi="Times New Roman" w:cs="Times New Roman"/>
              </w:rPr>
              <w:t>Chemical Dyes &amp; Drugs</w:t>
            </w:r>
          </w:p>
        </w:tc>
        <w:tc>
          <w:tcPr>
            <w:tcW w:w="1488" w:type="dxa"/>
          </w:tcPr>
          <w:p w:rsidR="00817EAD" w:rsidRPr="002B2B0B" w:rsidRDefault="00817EAD" w:rsidP="00CD1883">
            <w:pPr>
              <w:rPr>
                <w:rFonts w:ascii="Times New Roman" w:hAnsi="Times New Roman" w:cs="Times New Roman"/>
              </w:rPr>
            </w:pPr>
            <w:r w:rsidRPr="002B2B0B">
              <w:rPr>
                <w:rFonts w:ascii="Times New Roman" w:hAnsi="Times New Roman" w:cs="Times New Roman"/>
              </w:rPr>
              <w:t>Early Protected</w:t>
            </w:r>
          </w:p>
        </w:tc>
        <w:tc>
          <w:tcPr>
            <w:tcW w:w="1120" w:type="dxa"/>
          </w:tcPr>
          <w:p w:rsidR="00817EAD" w:rsidRPr="002B2B0B" w:rsidRDefault="00817EAD" w:rsidP="00CD1883">
            <w:pPr>
              <w:rPr>
                <w:rFonts w:ascii="Times New Roman" w:hAnsi="Times New Roman" w:cs="Times New Roman"/>
              </w:rPr>
            </w:pPr>
            <w:r w:rsidRPr="002B2B0B">
              <w:rPr>
                <w:rFonts w:ascii="Times New Roman" w:hAnsi="Times New Roman" w:cs="Times New Roman"/>
              </w:rPr>
              <w:t>0</w:t>
            </w:r>
          </w:p>
        </w:tc>
        <w:tc>
          <w:tcPr>
            <w:tcW w:w="937" w:type="dxa"/>
          </w:tcPr>
          <w:p w:rsidR="00817EAD" w:rsidRPr="002B2B0B" w:rsidRDefault="00817EAD" w:rsidP="00CD1883">
            <w:pPr>
              <w:rPr>
                <w:rFonts w:ascii="Times New Roman" w:hAnsi="Times New Roman" w:cs="Times New Roman"/>
              </w:rPr>
            </w:pPr>
            <w:r w:rsidRPr="002B2B0B">
              <w:rPr>
                <w:rFonts w:ascii="Times New Roman" w:hAnsi="Times New Roman" w:cs="Times New Roman"/>
              </w:rPr>
              <w:t>33.3%</w:t>
            </w:r>
          </w:p>
        </w:tc>
        <w:tc>
          <w:tcPr>
            <w:tcW w:w="7375" w:type="dxa"/>
          </w:tcPr>
          <w:p w:rsidR="00817EAD" w:rsidRPr="002B2B0B" w:rsidRDefault="00817EAD" w:rsidP="00CD1883">
            <w:pPr>
              <w:rPr>
                <w:rFonts w:ascii="Times New Roman" w:hAnsi="Times New Roman" w:cs="Times New Roman"/>
              </w:rPr>
            </w:pPr>
            <w:proofErr w:type="spellStart"/>
            <w:r w:rsidRPr="002B2B0B">
              <w:rPr>
                <w:rFonts w:ascii="Times New Roman" w:hAnsi="Times New Roman" w:cs="Times New Roman"/>
              </w:rPr>
              <w:t>IDAC</w:t>
            </w:r>
            <w:proofErr w:type="spellEnd"/>
            <w:r w:rsidRPr="002B2B0B">
              <w:rPr>
                <w:rFonts w:ascii="Times New Roman" w:hAnsi="Times New Roman" w:cs="Times New Roman"/>
              </w:rPr>
              <w:t xml:space="preserve"> (</w:t>
            </w:r>
            <w:proofErr w:type="spellStart"/>
            <w:r w:rsidRPr="002B2B0B">
              <w:rPr>
                <w:rFonts w:ascii="Times New Roman" w:hAnsi="Times New Roman" w:cs="Times New Roman"/>
              </w:rPr>
              <w:t>1932a</w:t>
            </w:r>
            <w:proofErr w:type="spellEnd"/>
            <w:r w:rsidRPr="002B2B0B">
              <w:rPr>
                <w:rFonts w:ascii="Times New Roman" w:hAnsi="Times New Roman" w:cs="Times New Roman"/>
              </w:rPr>
              <w:t>, p. 3):</w:t>
            </w:r>
            <w:r>
              <w:rPr>
                <w:rFonts w:ascii="Times New Roman" w:hAnsi="Times New Roman" w:cs="Times New Roman"/>
              </w:rPr>
              <w:t xml:space="preserve"> </w:t>
            </w:r>
            <w:r w:rsidRPr="002B2B0B">
              <w:rPr>
                <w:rFonts w:ascii="Times New Roman" w:hAnsi="Times New Roman" w:cs="Times New Roman"/>
              </w:rPr>
              <w:t>“[T]he Key Industry Duties […] cover a wide range of commodities such as […] organic chemicals”.</w:t>
            </w:r>
            <w:r>
              <w:rPr>
                <w:rFonts w:ascii="Times New Roman" w:hAnsi="Times New Roman" w:cs="Times New Roman"/>
              </w:rPr>
              <w:t xml:space="preserve"> </w:t>
            </w:r>
            <w:proofErr w:type="spellStart"/>
            <w:r w:rsidRPr="002B2B0B">
              <w:rPr>
                <w:rFonts w:ascii="Times New Roman" w:hAnsi="Times New Roman" w:cs="Times New Roman"/>
              </w:rPr>
              <w:t>CET</w:t>
            </w:r>
            <w:proofErr w:type="spellEnd"/>
            <w:r w:rsidRPr="002B2B0B">
              <w:rPr>
                <w:rFonts w:ascii="Times New Roman" w:hAnsi="Times New Roman" w:cs="Times New Roman"/>
              </w:rPr>
              <w:t xml:space="preserve"> (1935, pp. 13-14)</w:t>
            </w:r>
            <w:r>
              <w:rPr>
                <w:rFonts w:ascii="Times New Roman" w:hAnsi="Times New Roman" w:cs="Times New Roman"/>
              </w:rPr>
              <w:t>.</w:t>
            </w:r>
          </w:p>
        </w:tc>
      </w:tr>
      <w:tr w:rsidR="00817EAD" w:rsidRPr="002B2B0B" w:rsidTr="00CD1883">
        <w:tc>
          <w:tcPr>
            <w:tcW w:w="1145" w:type="dxa"/>
          </w:tcPr>
          <w:p w:rsidR="00817EAD" w:rsidRPr="002B2B0B" w:rsidRDefault="00817EAD" w:rsidP="00CD1883">
            <w:pPr>
              <w:rPr>
                <w:rFonts w:ascii="Times New Roman" w:hAnsi="Times New Roman" w:cs="Times New Roman"/>
              </w:rPr>
            </w:pPr>
            <w:r w:rsidRPr="002B2B0B">
              <w:rPr>
                <w:rFonts w:ascii="Times New Roman" w:hAnsi="Times New Roman" w:cs="Times New Roman"/>
              </w:rPr>
              <w:t>702</w:t>
            </w:r>
          </w:p>
        </w:tc>
        <w:tc>
          <w:tcPr>
            <w:tcW w:w="1793" w:type="dxa"/>
          </w:tcPr>
          <w:p w:rsidR="00817EAD" w:rsidRPr="002B2B0B" w:rsidRDefault="00817EAD" w:rsidP="00CD1883">
            <w:pPr>
              <w:rPr>
                <w:rFonts w:ascii="Times New Roman" w:hAnsi="Times New Roman" w:cs="Times New Roman"/>
              </w:rPr>
            </w:pPr>
            <w:r w:rsidRPr="002B2B0B">
              <w:rPr>
                <w:rFonts w:ascii="Times New Roman" w:hAnsi="Times New Roman" w:cs="Times New Roman"/>
              </w:rPr>
              <w:t>Seed Crushing</w:t>
            </w:r>
          </w:p>
        </w:tc>
        <w:tc>
          <w:tcPr>
            <w:tcW w:w="1488" w:type="dxa"/>
            <w:shd w:val="clear" w:color="auto" w:fill="auto"/>
          </w:tcPr>
          <w:p w:rsidR="00817EAD" w:rsidRPr="002B2B0B" w:rsidRDefault="00817EAD" w:rsidP="00CD1883">
            <w:pPr>
              <w:rPr>
                <w:rFonts w:ascii="Times New Roman" w:hAnsi="Times New Roman" w:cs="Times New Roman"/>
              </w:rPr>
            </w:pPr>
            <w:r w:rsidRPr="002B2B0B">
              <w:rPr>
                <w:rFonts w:ascii="Times New Roman" w:hAnsi="Times New Roman" w:cs="Times New Roman"/>
              </w:rPr>
              <w:t>0-10%</w:t>
            </w:r>
          </w:p>
        </w:tc>
        <w:tc>
          <w:tcPr>
            <w:tcW w:w="1120" w:type="dxa"/>
            <w:shd w:val="clear" w:color="auto" w:fill="auto"/>
          </w:tcPr>
          <w:p w:rsidR="00817EAD" w:rsidRPr="002B2B0B" w:rsidRDefault="00817EAD" w:rsidP="00CD1883">
            <w:pPr>
              <w:rPr>
                <w:rFonts w:ascii="Times New Roman" w:hAnsi="Times New Roman" w:cs="Times New Roman"/>
              </w:rPr>
            </w:pPr>
            <w:r w:rsidRPr="002B2B0B">
              <w:rPr>
                <w:rFonts w:ascii="Times New Roman" w:hAnsi="Times New Roman" w:cs="Times New Roman"/>
              </w:rPr>
              <w:t>1</w:t>
            </w:r>
          </w:p>
        </w:tc>
        <w:tc>
          <w:tcPr>
            <w:tcW w:w="937" w:type="dxa"/>
            <w:shd w:val="clear" w:color="auto" w:fill="auto"/>
          </w:tcPr>
          <w:p w:rsidR="00817EAD" w:rsidRPr="002B2B0B" w:rsidRDefault="00817EAD" w:rsidP="00CD1883">
            <w:pPr>
              <w:rPr>
                <w:rFonts w:ascii="Times New Roman" w:hAnsi="Times New Roman" w:cs="Times New Roman"/>
              </w:rPr>
            </w:pPr>
            <w:r w:rsidRPr="002B2B0B">
              <w:rPr>
                <w:rFonts w:ascii="Times New Roman" w:hAnsi="Times New Roman" w:cs="Times New Roman"/>
              </w:rPr>
              <w:t>15%</w:t>
            </w:r>
          </w:p>
        </w:tc>
        <w:tc>
          <w:tcPr>
            <w:tcW w:w="7375" w:type="dxa"/>
            <w:shd w:val="clear" w:color="auto" w:fill="auto"/>
            <w:vAlign w:val="center"/>
          </w:tcPr>
          <w:p w:rsidR="00817EAD" w:rsidRPr="00B72AD6" w:rsidRDefault="00817EAD" w:rsidP="00CD1883">
            <w:pPr>
              <w:rPr>
                <w:rFonts w:ascii="Times New Roman" w:hAnsi="Times New Roman" w:cs="Times New Roman"/>
              </w:rPr>
            </w:pPr>
            <w:proofErr w:type="spellStart"/>
            <w:r w:rsidRPr="00B72AD6">
              <w:rPr>
                <w:rFonts w:ascii="Times New Roman" w:hAnsi="Times New Roman" w:cs="Times New Roman"/>
              </w:rPr>
              <w:t>CET</w:t>
            </w:r>
            <w:proofErr w:type="spellEnd"/>
            <w:r w:rsidRPr="00B72AD6">
              <w:rPr>
                <w:rFonts w:ascii="Times New Roman" w:hAnsi="Times New Roman" w:cs="Times New Roman"/>
              </w:rPr>
              <w:t xml:space="preserve"> (1935, p. 35): Class </w:t>
            </w:r>
            <w:r w:rsidR="007D5E0C" w:rsidRPr="00B72AD6">
              <w:rPr>
                <w:rFonts w:ascii="Times New Roman" w:hAnsi="Times New Roman" w:cs="Times New Roman"/>
              </w:rPr>
              <w:t>II (</w:t>
            </w:r>
            <w:r w:rsidRPr="00B72AD6">
              <w:rPr>
                <w:rFonts w:ascii="Times New Roman" w:hAnsi="Times New Roman" w:cs="Times New Roman"/>
              </w:rPr>
              <w:t>1)</w:t>
            </w:r>
            <w:r>
              <w:rPr>
                <w:rFonts w:ascii="Times New Roman" w:hAnsi="Times New Roman" w:cs="Times New Roman"/>
              </w:rPr>
              <w:t>: S</w:t>
            </w:r>
            <w:r w:rsidRPr="00B72AD6">
              <w:rPr>
                <w:rFonts w:ascii="Times New Roman" w:hAnsi="Times New Roman" w:cs="Times New Roman"/>
              </w:rPr>
              <w:t xml:space="preserve">eed oil is subject to a duty of 15 per cent </w:t>
            </w:r>
            <w:r w:rsidRPr="009C7295">
              <w:rPr>
                <w:rFonts w:ascii="Times New Roman" w:hAnsi="Times New Roman" w:cs="Times New Roman"/>
                <w:i/>
              </w:rPr>
              <w:t>ad valorem</w:t>
            </w:r>
            <w:r w:rsidRPr="00B72AD6">
              <w:rPr>
                <w:rFonts w:ascii="Times New Roman" w:hAnsi="Times New Roman" w:cs="Times New Roman"/>
              </w:rPr>
              <w:t xml:space="preserve"> chargeable under the Ottawa Agreements.</w:t>
            </w:r>
          </w:p>
          <w:p w:rsidR="00817EAD" w:rsidRPr="00B72AD6" w:rsidRDefault="00817EAD" w:rsidP="00CD1883">
            <w:pPr>
              <w:rPr>
                <w:rFonts w:ascii="Times New Roman" w:hAnsi="Times New Roman" w:cs="Times New Roman"/>
              </w:rPr>
            </w:pPr>
            <w:proofErr w:type="spellStart"/>
            <w:r w:rsidRPr="00B72AD6">
              <w:rPr>
                <w:rFonts w:ascii="Times New Roman" w:hAnsi="Times New Roman" w:cs="Times New Roman"/>
              </w:rPr>
              <w:t>CET</w:t>
            </w:r>
            <w:proofErr w:type="spellEnd"/>
            <w:r w:rsidRPr="00B72AD6">
              <w:rPr>
                <w:rFonts w:ascii="Times New Roman" w:hAnsi="Times New Roman" w:cs="Times New Roman"/>
              </w:rPr>
              <w:t xml:space="preserve"> (1935, p. 101) lists Castor, Coconut, Ground-nut, Linseed, Rape, </w:t>
            </w:r>
            <w:proofErr w:type="spellStart"/>
            <w:r w:rsidRPr="00B72AD6">
              <w:rPr>
                <w:rFonts w:ascii="Times New Roman" w:hAnsi="Times New Roman" w:cs="Times New Roman"/>
              </w:rPr>
              <w:t>Sesamum</w:t>
            </w:r>
            <w:proofErr w:type="spellEnd"/>
            <w:r w:rsidRPr="00B72AD6">
              <w:rPr>
                <w:rFonts w:ascii="Times New Roman" w:hAnsi="Times New Roman" w:cs="Times New Roman"/>
              </w:rPr>
              <w:t xml:space="preserve"> and Cod Liver Oils among those with duty in excess of 10% under the Ottawa Agreements.</w:t>
            </w:r>
          </w:p>
        </w:tc>
      </w:tr>
      <w:tr w:rsidR="00817EAD" w:rsidRPr="002B2B0B" w:rsidTr="00CD1883">
        <w:tc>
          <w:tcPr>
            <w:tcW w:w="1145" w:type="dxa"/>
          </w:tcPr>
          <w:p w:rsidR="00817EAD" w:rsidRPr="002B2B0B" w:rsidRDefault="00817EAD" w:rsidP="00CD1883">
            <w:pPr>
              <w:rPr>
                <w:rFonts w:ascii="Times New Roman" w:hAnsi="Times New Roman" w:cs="Times New Roman"/>
              </w:rPr>
            </w:pPr>
            <w:r w:rsidRPr="002B2B0B">
              <w:rPr>
                <w:rFonts w:ascii="Times New Roman" w:hAnsi="Times New Roman" w:cs="Times New Roman"/>
              </w:rPr>
              <w:t>703</w:t>
            </w:r>
          </w:p>
        </w:tc>
        <w:tc>
          <w:tcPr>
            <w:tcW w:w="1793" w:type="dxa"/>
          </w:tcPr>
          <w:p w:rsidR="00817EAD" w:rsidRPr="002B2B0B" w:rsidRDefault="00817EAD" w:rsidP="00CD1883">
            <w:pPr>
              <w:rPr>
                <w:rFonts w:ascii="Times New Roman" w:hAnsi="Times New Roman" w:cs="Times New Roman"/>
              </w:rPr>
            </w:pPr>
            <w:r w:rsidRPr="002B2B0B">
              <w:rPr>
                <w:rFonts w:ascii="Times New Roman" w:hAnsi="Times New Roman" w:cs="Times New Roman"/>
              </w:rPr>
              <w:t>Oil &amp; Tallow</w:t>
            </w:r>
          </w:p>
        </w:tc>
        <w:tc>
          <w:tcPr>
            <w:tcW w:w="1488" w:type="dxa"/>
          </w:tcPr>
          <w:p w:rsidR="00817EAD" w:rsidRPr="002B2B0B" w:rsidRDefault="00817EAD" w:rsidP="00CD1883">
            <w:pPr>
              <w:rPr>
                <w:rFonts w:ascii="Times New Roman" w:hAnsi="Times New Roman" w:cs="Times New Roman"/>
              </w:rPr>
            </w:pPr>
            <w:r w:rsidRPr="002B2B0B">
              <w:rPr>
                <w:rFonts w:ascii="Times New Roman" w:hAnsi="Times New Roman" w:cs="Times New Roman"/>
              </w:rPr>
              <w:t>0-10%</w:t>
            </w:r>
          </w:p>
        </w:tc>
        <w:tc>
          <w:tcPr>
            <w:tcW w:w="1120" w:type="dxa"/>
          </w:tcPr>
          <w:p w:rsidR="00817EAD" w:rsidRPr="002B2B0B" w:rsidRDefault="00817EAD" w:rsidP="00CD1883">
            <w:pPr>
              <w:rPr>
                <w:rFonts w:ascii="Times New Roman" w:hAnsi="Times New Roman" w:cs="Times New Roman"/>
              </w:rPr>
            </w:pPr>
            <w:r w:rsidRPr="002B2B0B">
              <w:rPr>
                <w:rFonts w:ascii="Times New Roman" w:hAnsi="Times New Roman" w:cs="Times New Roman"/>
              </w:rPr>
              <w:t>0</w:t>
            </w:r>
          </w:p>
        </w:tc>
        <w:tc>
          <w:tcPr>
            <w:tcW w:w="937" w:type="dxa"/>
          </w:tcPr>
          <w:p w:rsidR="00817EAD" w:rsidRPr="002B2B0B" w:rsidRDefault="00817EAD" w:rsidP="00CD1883">
            <w:pPr>
              <w:rPr>
                <w:rFonts w:ascii="Times New Roman" w:hAnsi="Times New Roman" w:cs="Times New Roman"/>
              </w:rPr>
            </w:pPr>
            <w:r w:rsidRPr="002B2B0B">
              <w:rPr>
                <w:rFonts w:ascii="Times New Roman" w:hAnsi="Times New Roman" w:cs="Times New Roman"/>
              </w:rPr>
              <w:t>0%</w:t>
            </w:r>
          </w:p>
        </w:tc>
        <w:tc>
          <w:tcPr>
            <w:tcW w:w="7375" w:type="dxa"/>
            <w:shd w:val="clear" w:color="auto" w:fill="auto"/>
          </w:tcPr>
          <w:p w:rsidR="00817EAD" w:rsidRPr="00B72AD6" w:rsidRDefault="00817EAD" w:rsidP="00CD1883">
            <w:pPr>
              <w:rPr>
                <w:rFonts w:ascii="Times New Roman" w:hAnsi="Times New Roman" w:cs="Times New Roman"/>
              </w:rPr>
            </w:pPr>
            <w:proofErr w:type="spellStart"/>
            <w:r w:rsidRPr="00B72AD6">
              <w:rPr>
                <w:rFonts w:ascii="Times New Roman" w:hAnsi="Times New Roman" w:cs="Times New Roman"/>
              </w:rPr>
              <w:t>CET</w:t>
            </w:r>
            <w:proofErr w:type="spellEnd"/>
            <w:r w:rsidRPr="00B72AD6">
              <w:rPr>
                <w:rFonts w:ascii="Times New Roman" w:hAnsi="Times New Roman" w:cs="Times New Roman"/>
              </w:rPr>
              <w:t xml:space="preserve"> (1935, pp. 12-16):</w:t>
            </w:r>
            <w:r>
              <w:rPr>
                <w:rFonts w:ascii="Times New Roman" w:hAnsi="Times New Roman" w:cs="Times New Roman"/>
              </w:rPr>
              <w:t xml:space="preserve"> </w:t>
            </w:r>
            <w:r w:rsidRPr="00B72AD6">
              <w:rPr>
                <w:rFonts w:ascii="Times New Roman" w:hAnsi="Times New Roman" w:cs="Times New Roman"/>
              </w:rPr>
              <w:t>“Goods specifically exempted by the Import Duties Act, 1932, and Treasury Orders made thereunder, viz.:-</w:t>
            </w:r>
          </w:p>
          <w:p w:rsidR="00817EAD" w:rsidRPr="00B72AD6" w:rsidRDefault="00817EAD" w:rsidP="00CD1883">
            <w:pPr>
              <w:rPr>
                <w:rFonts w:ascii="Times New Roman" w:hAnsi="Times New Roman" w:cs="Times New Roman"/>
              </w:rPr>
            </w:pPr>
            <w:r w:rsidRPr="00B72AD6">
              <w:rPr>
                <w:rFonts w:ascii="Times New Roman" w:hAnsi="Times New Roman" w:cs="Times New Roman"/>
              </w:rPr>
              <w:t>“Natural but not Terpeneless Essential Oils”</w:t>
            </w:r>
          </w:p>
        </w:tc>
      </w:tr>
      <w:tr w:rsidR="00817EAD" w:rsidRPr="002B2B0B" w:rsidTr="00CD1883">
        <w:tc>
          <w:tcPr>
            <w:tcW w:w="1145" w:type="dxa"/>
          </w:tcPr>
          <w:p w:rsidR="00817EAD" w:rsidRPr="002B2B0B" w:rsidRDefault="00817EAD" w:rsidP="00CD1883">
            <w:pPr>
              <w:rPr>
                <w:rFonts w:ascii="Times New Roman" w:hAnsi="Times New Roman" w:cs="Times New Roman"/>
              </w:rPr>
            </w:pPr>
            <w:r w:rsidRPr="002B2B0B">
              <w:rPr>
                <w:rFonts w:ascii="Times New Roman" w:hAnsi="Times New Roman" w:cs="Times New Roman"/>
              </w:rPr>
              <w:t>704</w:t>
            </w:r>
          </w:p>
        </w:tc>
        <w:tc>
          <w:tcPr>
            <w:tcW w:w="1793" w:type="dxa"/>
          </w:tcPr>
          <w:p w:rsidR="00817EAD" w:rsidRPr="002B2B0B" w:rsidRDefault="00817EAD" w:rsidP="00CD1883">
            <w:pPr>
              <w:rPr>
                <w:rFonts w:ascii="Times New Roman" w:hAnsi="Times New Roman" w:cs="Times New Roman"/>
              </w:rPr>
            </w:pPr>
            <w:r w:rsidRPr="002B2B0B">
              <w:rPr>
                <w:rFonts w:ascii="Times New Roman" w:hAnsi="Times New Roman" w:cs="Times New Roman"/>
              </w:rPr>
              <w:t>Fertiliser Disinfectant Glue</w:t>
            </w:r>
          </w:p>
        </w:tc>
        <w:tc>
          <w:tcPr>
            <w:tcW w:w="1488" w:type="dxa"/>
          </w:tcPr>
          <w:p w:rsidR="00817EAD" w:rsidRPr="002B2B0B" w:rsidRDefault="00817EAD" w:rsidP="00CD1883">
            <w:pPr>
              <w:rPr>
                <w:rFonts w:ascii="Times New Roman" w:hAnsi="Times New Roman" w:cs="Times New Roman"/>
              </w:rPr>
            </w:pPr>
            <w:r w:rsidRPr="002B2B0B">
              <w:rPr>
                <w:rFonts w:ascii="Times New Roman" w:hAnsi="Times New Roman" w:cs="Times New Roman"/>
              </w:rPr>
              <w:t>&gt;10%</w:t>
            </w:r>
          </w:p>
        </w:tc>
        <w:tc>
          <w:tcPr>
            <w:tcW w:w="1120" w:type="dxa"/>
          </w:tcPr>
          <w:p w:rsidR="00817EAD" w:rsidRPr="002B2B0B" w:rsidRDefault="00817EAD" w:rsidP="00CD1883">
            <w:pPr>
              <w:rPr>
                <w:rFonts w:ascii="Times New Roman" w:hAnsi="Times New Roman" w:cs="Times New Roman"/>
              </w:rPr>
            </w:pPr>
            <w:r w:rsidRPr="002B2B0B">
              <w:rPr>
                <w:rFonts w:ascii="Times New Roman" w:hAnsi="Times New Roman" w:cs="Times New Roman"/>
              </w:rPr>
              <w:t>1</w:t>
            </w:r>
          </w:p>
        </w:tc>
        <w:tc>
          <w:tcPr>
            <w:tcW w:w="937" w:type="dxa"/>
          </w:tcPr>
          <w:p w:rsidR="00817EAD" w:rsidRPr="002B2B0B" w:rsidRDefault="00817EAD" w:rsidP="00CD1883">
            <w:pPr>
              <w:rPr>
                <w:rFonts w:ascii="Times New Roman" w:hAnsi="Times New Roman" w:cs="Times New Roman"/>
              </w:rPr>
            </w:pPr>
            <w:r w:rsidRPr="002B2B0B">
              <w:rPr>
                <w:rFonts w:ascii="Times New Roman" w:hAnsi="Times New Roman" w:cs="Times New Roman"/>
              </w:rPr>
              <w:t>20%</w:t>
            </w:r>
          </w:p>
        </w:tc>
        <w:tc>
          <w:tcPr>
            <w:tcW w:w="7375" w:type="dxa"/>
          </w:tcPr>
          <w:p w:rsidR="00817EAD" w:rsidRPr="002B2B0B" w:rsidRDefault="00817EAD" w:rsidP="00CD1883">
            <w:pPr>
              <w:rPr>
                <w:rFonts w:ascii="Times New Roman" w:hAnsi="Times New Roman" w:cs="Times New Roman"/>
              </w:rPr>
            </w:pPr>
            <w:proofErr w:type="spellStart"/>
            <w:r w:rsidRPr="002B2B0B">
              <w:rPr>
                <w:rFonts w:ascii="Times New Roman" w:hAnsi="Times New Roman" w:cs="Times New Roman"/>
              </w:rPr>
              <w:t>NIESR</w:t>
            </w:r>
            <w:proofErr w:type="spellEnd"/>
            <w:r w:rsidRPr="002B2B0B">
              <w:rPr>
                <w:rFonts w:ascii="Times New Roman" w:hAnsi="Times New Roman" w:cs="Times New Roman"/>
              </w:rPr>
              <w:t xml:space="preserve"> (1945, p. 46): Group XIV</w:t>
            </w:r>
          </w:p>
          <w:p w:rsidR="00817EAD" w:rsidRPr="002B2B0B" w:rsidRDefault="00817EAD" w:rsidP="00CD1883">
            <w:pPr>
              <w:rPr>
                <w:rFonts w:ascii="Times New Roman" w:hAnsi="Times New Roman" w:cs="Times New Roman"/>
              </w:rPr>
            </w:pPr>
            <w:r w:rsidRPr="002B2B0B">
              <w:rPr>
                <w:rFonts w:ascii="Times New Roman" w:hAnsi="Times New Roman" w:cs="Times New Roman"/>
              </w:rPr>
              <w:t xml:space="preserve">“This group includes a short list of chemicals many of which are used for domestic or agricultural purposes. Most of them are dutiable at a rate of 20% </w:t>
            </w:r>
            <w:r w:rsidRPr="002B2B0B">
              <w:rPr>
                <w:rFonts w:ascii="Times New Roman" w:hAnsi="Times New Roman" w:cs="Times New Roman"/>
                <w:i/>
              </w:rPr>
              <w:t>ad valorem</w:t>
            </w:r>
            <w:r w:rsidRPr="002B2B0B">
              <w:rPr>
                <w:rFonts w:ascii="Times New Roman" w:hAnsi="Times New Roman" w:cs="Times New Roman"/>
              </w:rPr>
              <w:t xml:space="preserve">, but in a few cases duties as low as 15% and as high as 33.3% are imposed. Fertilisers are mainly subject to specific duties, the most common rate </w:t>
            </w:r>
            <w:r w:rsidRPr="002B2B0B">
              <w:rPr>
                <w:rFonts w:ascii="Times New Roman" w:hAnsi="Times New Roman" w:cs="Times New Roman"/>
              </w:rPr>
              <w:lastRenderedPageBreak/>
              <w:t xml:space="preserve">being £4 per ton. […] There are alternative duties on glue etc. of </w:t>
            </w:r>
            <w:proofErr w:type="spellStart"/>
            <w:r w:rsidRPr="002B2B0B">
              <w:rPr>
                <w:rFonts w:ascii="Times New Roman" w:hAnsi="Times New Roman" w:cs="Times New Roman"/>
              </w:rPr>
              <w:t>10</w:t>
            </w:r>
            <w:r w:rsidRPr="002B2B0B">
              <w:rPr>
                <w:rFonts w:ascii="Times New Roman" w:hAnsi="Times New Roman" w:cs="Times New Roman"/>
                <w:i/>
              </w:rPr>
              <w:t>s</w:t>
            </w:r>
            <w:proofErr w:type="spellEnd"/>
            <w:r w:rsidRPr="002B2B0B">
              <w:rPr>
                <w:rFonts w:ascii="Times New Roman" w:hAnsi="Times New Roman" w:cs="Times New Roman"/>
              </w:rPr>
              <w:t xml:space="preserve">. </w:t>
            </w:r>
            <w:proofErr w:type="spellStart"/>
            <w:r w:rsidRPr="002B2B0B">
              <w:rPr>
                <w:rFonts w:ascii="Times New Roman" w:hAnsi="Times New Roman" w:cs="Times New Roman"/>
              </w:rPr>
              <w:t>6</w:t>
            </w:r>
            <w:r w:rsidRPr="002B2B0B">
              <w:rPr>
                <w:rFonts w:ascii="Times New Roman" w:hAnsi="Times New Roman" w:cs="Times New Roman"/>
                <w:i/>
              </w:rPr>
              <w:t>d</w:t>
            </w:r>
            <w:proofErr w:type="spellEnd"/>
            <w:r w:rsidRPr="002B2B0B">
              <w:rPr>
                <w:rFonts w:ascii="Times New Roman" w:hAnsi="Times New Roman" w:cs="Times New Roman"/>
              </w:rPr>
              <w:t xml:space="preserve">. per cwt. Or 25% </w:t>
            </w:r>
            <w:r w:rsidRPr="002B2B0B">
              <w:rPr>
                <w:rFonts w:ascii="Times New Roman" w:hAnsi="Times New Roman" w:cs="Times New Roman"/>
                <w:i/>
              </w:rPr>
              <w:t>ad valorem</w:t>
            </w:r>
            <w:r w:rsidRPr="002B2B0B">
              <w:rPr>
                <w:rFonts w:ascii="Times New Roman" w:hAnsi="Times New Roman" w:cs="Times New Roman"/>
              </w:rPr>
              <w:t>.”</w:t>
            </w:r>
            <w:r>
              <w:rPr>
                <w:rFonts w:ascii="Times New Roman" w:hAnsi="Times New Roman" w:cs="Times New Roman"/>
              </w:rPr>
              <w:t xml:space="preserve"> </w:t>
            </w:r>
            <w:proofErr w:type="spellStart"/>
            <w:r>
              <w:rPr>
                <w:rFonts w:ascii="Times New Roman" w:hAnsi="Times New Roman" w:cs="Times New Roman"/>
              </w:rPr>
              <w:t>Kitson</w:t>
            </w:r>
            <w:proofErr w:type="spellEnd"/>
            <w:r>
              <w:rPr>
                <w:rFonts w:ascii="Times New Roman" w:hAnsi="Times New Roman" w:cs="Times New Roman"/>
              </w:rPr>
              <w:t xml:space="preserve"> and </w:t>
            </w:r>
            <w:proofErr w:type="spellStart"/>
            <w:r>
              <w:rPr>
                <w:rFonts w:ascii="Times New Roman" w:hAnsi="Times New Roman" w:cs="Times New Roman"/>
              </w:rPr>
              <w:t>Solomou</w:t>
            </w:r>
            <w:proofErr w:type="spellEnd"/>
            <w:r>
              <w:rPr>
                <w:rFonts w:ascii="Times New Roman" w:hAnsi="Times New Roman" w:cs="Times New Roman"/>
              </w:rPr>
              <w:t xml:space="preserve"> (1990) note that </w:t>
            </w:r>
            <w:r w:rsidRPr="002B2B0B">
              <w:rPr>
                <w:rFonts w:ascii="Times New Roman" w:hAnsi="Times New Roman" w:cs="Times New Roman"/>
              </w:rPr>
              <w:t xml:space="preserve">17% of traded output </w:t>
            </w:r>
            <w:r>
              <w:rPr>
                <w:rFonts w:ascii="Times New Roman" w:hAnsi="Times New Roman" w:cs="Times New Roman"/>
              </w:rPr>
              <w:t xml:space="preserve">was </w:t>
            </w:r>
            <w:r w:rsidRPr="002B2B0B">
              <w:rPr>
                <w:rFonts w:ascii="Times New Roman" w:hAnsi="Times New Roman" w:cs="Times New Roman"/>
              </w:rPr>
              <w:t xml:space="preserve">covered by Key Industry Duties </w:t>
            </w:r>
            <w:r>
              <w:rPr>
                <w:rFonts w:ascii="Times New Roman" w:hAnsi="Times New Roman" w:cs="Times New Roman"/>
              </w:rPr>
              <w:t>but most were newly-protected in 1932.</w:t>
            </w:r>
          </w:p>
          <w:p w:rsidR="00817EAD" w:rsidRPr="002B2B0B" w:rsidRDefault="00817EAD" w:rsidP="00CD1883">
            <w:pPr>
              <w:rPr>
                <w:rFonts w:ascii="Times New Roman" w:hAnsi="Times New Roman" w:cs="Times New Roman"/>
              </w:rPr>
            </w:pPr>
            <w:proofErr w:type="spellStart"/>
            <w:r w:rsidRPr="002B2B0B">
              <w:rPr>
                <w:rFonts w:ascii="Times New Roman" w:hAnsi="Times New Roman" w:cs="Times New Roman"/>
              </w:rPr>
              <w:t>CET</w:t>
            </w:r>
            <w:proofErr w:type="spellEnd"/>
            <w:r w:rsidRPr="002B2B0B">
              <w:rPr>
                <w:rFonts w:ascii="Times New Roman" w:hAnsi="Times New Roman" w:cs="Times New Roman"/>
              </w:rPr>
              <w:t xml:space="preserve"> (1932, </w:t>
            </w:r>
            <w:r>
              <w:rPr>
                <w:rFonts w:ascii="Times New Roman" w:hAnsi="Times New Roman" w:cs="Times New Roman"/>
              </w:rPr>
              <w:t>p. 80),</w:t>
            </w:r>
            <w:r w:rsidRPr="002B2B0B">
              <w:rPr>
                <w:rFonts w:ascii="Times New Roman" w:hAnsi="Times New Roman" w:cs="Times New Roman"/>
              </w:rPr>
              <w:t xml:space="preserve"> Group </w:t>
            </w:r>
            <w:r w:rsidR="007D5E0C" w:rsidRPr="002B2B0B">
              <w:rPr>
                <w:rFonts w:ascii="Times New Roman" w:hAnsi="Times New Roman" w:cs="Times New Roman"/>
              </w:rPr>
              <w:t>XVI (</w:t>
            </w:r>
            <w:r w:rsidRPr="002B2B0B">
              <w:rPr>
                <w:rFonts w:ascii="Times New Roman" w:hAnsi="Times New Roman" w:cs="Times New Roman"/>
              </w:rPr>
              <w:t>28)</w:t>
            </w:r>
            <w:r>
              <w:rPr>
                <w:rFonts w:ascii="Times New Roman" w:hAnsi="Times New Roman" w:cs="Times New Roman"/>
              </w:rPr>
              <w:t xml:space="preserve">: </w:t>
            </w:r>
            <w:r w:rsidRPr="002B2B0B">
              <w:rPr>
                <w:rFonts w:ascii="Times New Roman" w:hAnsi="Times New Roman" w:cs="Times New Roman"/>
              </w:rPr>
              <w:t>“Glue” shall receive a duty of “</w:t>
            </w:r>
            <w:proofErr w:type="spellStart"/>
            <w:r w:rsidRPr="002B2B0B">
              <w:rPr>
                <w:rFonts w:ascii="Times New Roman" w:hAnsi="Times New Roman" w:cs="Times New Roman"/>
              </w:rPr>
              <w:t>10</w:t>
            </w:r>
            <w:r w:rsidRPr="002B2B0B">
              <w:rPr>
                <w:rFonts w:ascii="Times New Roman" w:hAnsi="Times New Roman" w:cs="Times New Roman"/>
                <w:i/>
              </w:rPr>
              <w:t>s</w:t>
            </w:r>
            <w:proofErr w:type="spellEnd"/>
            <w:r w:rsidRPr="002B2B0B">
              <w:rPr>
                <w:rFonts w:ascii="Times New Roman" w:hAnsi="Times New Roman" w:cs="Times New Roman"/>
              </w:rPr>
              <w:t xml:space="preserve">. </w:t>
            </w:r>
            <w:proofErr w:type="spellStart"/>
            <w:r w:rsidRPr="002B2B0B">
              <w:rPr>
                <w:rFonts w:ascii="Times New Roman" w:hAnsi="Times New Roman" w:cs="Times New Roman"/>
              </w:rPr>
              <w:t>6</w:t>
            </w:r>
            <w:r w:rsidRPr="002B2B0B">
              <w:rPr>
                <w:rFonts w:ascii="Times New Roman" w:hAnsi="Times New Roman" w:cs="Times New Roman"/>
                <w:i/>
              </w:rPr>
              <w:t>d</w:t>
            </w:r>
            <w:proofErr w:type="spellEnd"/>
            <w:r w:rsidRPr="002B2B0B">
              <w:rPr>
                <w:rFonts w:ascii="Times New Roman" w:hAnsi="Times New Roman" w:cs="Times New Roman"/>
              </w:rPr>
              <w:t>. a cwt. or to 25 per cent of the value of the goods, whichever is the greater”.</w:t>
            </w:r>
          </w:p>
        </w:tc>
      </w:tr>
      <w:tr w:rsidR="00817EAD" w:rsidRPr="002B2B0B" w:rsidTr="00CD1883">
        <w:tc>
          <w:tcPr>
            <w:tcW w:w="1145" w:type="dxa"/>
          </w:tcPr>
          <w:p w:rsidR="00817EAD" w:rsidRDefault="00817EAD" w:rsidP="00CD1883">
            <w:pPr>
              <w:rPr>
                <w:rFonts w:ascii="Times New Roman" w:hAnsi="Times New Roman" w:cs="Times New Roman"/>
              </w:rPr>
            </w:pPr>
            <w:r w:rsidRPr="002B2B0B">
              <w:rPr>
                <w:rFonts w:ascii="Times New Roman" w:hAnsi="Times New Roman" w:cs="Times New Roman"/>
              </w:rPr>
              <w:lastRenderedPageBreak/>
              <w:t>705</w:t>
            </w:r>
          </w:p>
          <w:p w:rsidR="00817EAD" w:rsidRDefault="00817EAD" w:rsidP="00CD1883">
            <w:pPr>
              <w:rPr>
                <w:rFonts w:ascii="Times New Roman" w:hAnsi="Times New Roman" w:cs="Times New Roman"/>
              </w:rPr>
            </w:pPr>
          </w:p>
          <w:p w:rsidR="00817EAD" w:rsidRPr="002B2B0B" w:rsidRDefault="00817EAD" w:rsidP="00CD1883">
            <w:pPr>
              <w:rPr>
                <w:rFonts w:ascii="Times New Roman" w:hAnsi="Times New Roman" w:cs="Times New Roman"/>
              </w:rPr>
            </w:pPr>
          </w:p>
        </w:tc>
        <w:tc>
          <w:tcPr>
            <w:tcW w:w="1793" w:type="dxa"/>
          </w:tcPr>
          <w:p w:rsidR="00817EAD" w:rsidRPr="002B2B0B" w:rsidRDefault="00817EAD" w:rsidP="00CD1883">
            <w:pPr>
              <w:rPr>
                <w:rFonts w:ascii="Times New Roman" w:hAnsi="Times New Roman" w:cs="Times New Roman"/>
              </w:rPr>
            </w:pPr>
            <w:r w:rsidRPr="002B2B0B">
              <w:rPr>
                <w:rFonts w:ascii="Times New Roman" w:hAnsi="Times New Roman" w:cs="Times New Roman"/>
              </w:rPr>
              <w:t>Soap, Candle, Perfume</w:t>
            </w:r>
          </w:p>
        </w:tc>
        <w:tc>
          <w:tcPr>
            <w:tcW w:w="1488" w:type="dxa"/>
          </w:tcPr>
          <w:p w:rsidR="00817EAD" w:rsidRPr="002B2B0B" w:rsidRDefault="00817EAD" w:rsidP="00CD1883">
            <w:pPr>
              <w:rPr>
                <w:rFonts w:ascii="Times New Roman" w:hAnsi="Times New Roman" w:cs="Times New Roman"/>
              </w:rPr>
            </w:pPr>
            <w:r w:rsidRPr="002B2B0B">
              <w:rPr>
                <w:rFonts w:ascii="Times New Roman" w:hAnsi="Times New Roman" w:cs="Times New Roman"/>
              </w:rPr>
              <w:t>&gt;10%</w:t>
            </w:r>
          </w:p>
        </w:tc>
        <w:tc>
          <w:tcPr>
            <w:tcW w:w="1120" w:type="dxa"/>
          </w:tcPr>
          <w:p w:rsidR="00817EAD" w:rsidRPr="002B2B0B" w:rsidRDefault="00817EAD" w:rsidP="00CD1883">
            <w:pPr>
              <w:rPr>
                <w:rFonts w:ascii="Times New Roman" w:hAnsi="Times New Roman" w:cs="Times New Roman"/>
              </w:rPr>
            </w:pPr>
            <w:r w:rsidRPr="002B2B0B">
              <w:rPr>
                <w:rFonts w:ascii="Times New Roman" w:hAnsi="Times New Roman" w:cs="Times New Roman"/>
              </w:rPr>
              <w:t>1</w:t>
            </w:r>
          </w:p>
        </w:tc>
        <w:tc>
          <w:tcPr>
            <w:tcW w:w="937" w:type="dxa"/>
          </w:tcPr>
          <w:p w:rsidR="00817EAD" w:rsidRPr="002B2B0B" w:rsidRDefault="00817EAD" w:rsidP="00CD1883">
            <w:pPr>
              <w:rPr>
                <w:rFonts w:ascii="Times New Roman" w:hAnsi="Times New Roman" w:cs="Times New Roman"/>
              </w:rPr>
            </w:pPr>
            <w:r w:rsidRPr="002B2B0B">
              <w:rPr>
                <w:rFonts w:ascii="Times New Roman" w:hAnsi="Times New Roman" w:cs="Times New Roman"/>
              </w:rPr>
              <w:t>20%</w:t>
            </w:r>
          </w:p>
        </w:tc>
        <w:tc>
          <w:tcPr>
            <w:tcW w:w="7375" w:type="dxa"/>
          </w:tcPr>
          <w:p w:rsidR="00817EAD" w:rsidRPr="002B2B0B" w:rsidRDefault="00817EAD" w:rsidP="00CD1883">
            <w:pPr>
              <w:rPr>
                <w:rFonts w:ascii="Times New Roman" w:hAnsi="Times New Roman" w:cs="Times New Roman"/>
              </w:rPr>
            </w:pPr>
            <w:proofErr w:type="spellStart"/>
            <w:r>
              <w:rPr>
                <w:rFonts w:ascii="Times New Roman" w:hAnsi="Times New Roman" w:cs="Times New Roman"/>
              </w:rPr>
              <w:t>NIESR</w:t>
            </w:r>
            <w:proofErr w:type="spellEnd"/>
            <w:r>
              <w:rPr>
                <w:rFonts w:ascii="Times New Roman" w:hAnsi="Times New Roman" w:cs="Times New Roman"/>
              </w:rPr>
              <w:t xml:space="preserve"> (1945, p. 46),</w:t>
            </w:r>
            <w:r w:rsidRPr="002B2B0B">
              <w:rPr>
                <w:rFonts w:ascii="Times New Roman" w:hAnsi="Times New Roman" w:cs="Times New Roman"/>
              </w:rPr>
              <w:t xml:space="preserve"> Group XIV</w:t>
            </w:r>
            <w:r>
              <w:rPr>
                <w:rFonts w:ascii="Times New Roman" w:hAnsi="Times New Roman" w:cs="Times New Roman"/>
              </w:rPr>
              <w:t xml:space="preserve">: </w:t>
            </w:r>
          </w:p>
          <w:p w:rsidR="00817EAD" w:rsidRPr="002B2B0B" w:rsidRDefault="00817EAD" w:rsidP="00CD1883">
            <w:pPr>
              <w:rPr>
                <w:rFonts w:ascii="Times New Roman" w:hAnsi="Times New Roman" w:cs="Times New Roman"/>
              </w:rPr>
            </w:pPr>
            <w:r w:rsidRPr="002B2B0B">
              <w:rPr>
                <w:rFonts w:ascii="Times New Roman" w:hAnsi="Times New Roman" w:cs="Times New Roman"/>
              </w:rPr>
              <w:t xml:space="preserve">“This group includes a short list of chemicals many of which are used for domestic or agricultural purposes. Most of them are dutiable at a rate of 20% </w:t>
            </w:r>
            <w:r w:rsidRPr="002B2B0B">
              <w:rPr>
                <w:rFonts w:ascii="Times New Roman" w:hAnsi="Times New Roman" w:cs="Times New Roman"/>
                <w:i/>
              </w:rPr>
              <w:t>ad valorem</w:t>
            </w:r>
            <w:r w:rsidRPr="002B2B0B">
              <w:rPr>
                <w:rFonts w:ascii="Times New Roman" w:hAnsi="Times New Roman" w:cs="Times New Roman"/>
              </w:rPr>
              <w:t>, but in a few cases duties as low as 15% and as high as 33.3% are imposed. On most types of soap the duty is 15%, but on toilet soap it is 30%.”</w:t>
            </w:r>
          </w:p>
          <w:p w:rsidR="00817EAD" w:rsidRPr="002B2B0B" w:rsidRDefault="00817EAD" w:rsidP="00CD1883">
            <w:pPr>
              <w:rPr>
                <w:rFonts w:ascii="Times New Roman" w:hAnsi="Times New Roman" w:cs="Times New Roman"/>
              </w:rPr>
            </w:pPr>
            <w:proofErr w:type="spellStart"/>
            <w:r w:rsidRPr="002B2B0B">
              <w:rPr>
                <w:rFonts w:ascii="Times New Roman" w:hAnsi="Times New Roman" w:cs="Times New Roman"/>
              </w:rPr>
              <w:t>IDAC</w:t>
            </w:r>
            <w:proofErr w:type="spellEnd"/>
            <w:r w:rsidRPr="002B2B0B">
              <w:rPr>
                <w:rFonts w:ascii="Times New Roman" w:hAnsi="Times New Roman" w:cs="Times New Roman"/>
              </w:rPr>
              <w:t xml:space="preserve"> (</w:t>
            </w:r>
            <w:proofErr w:type="spellStart"/>
            <w:r w:rsidRPr="002B2B0B">
              <w:rPr>
                <w:rFonts w:ascii="Times New Roman" w:hAnsi="Times New Roman" w:cs="Times New Roman"/>
              </w:rPr>
              <w:t>1932b</w:t>
            </w:r>
            <w:proofErr w:type="spellEnd"/>
            <w:r w:rsidRPr="002B2B0B">
              <w:rPr>
                <w:rFonts w:ascii="Times New Roman" w:hAnsi="Times New Roman" w:cs="Times New Roman"/>
              </w:rPr>
              <w:t xml:space="preserve">, p. 10), </w:t>
            </w:r>
            <w:proofErr w:type="spellStart"/>
            <w:r w:rsidRPr="002B2B0B">
              <w:rPr>
                <w:rFonts w:ascii="Times New Roman" w:hAnsi="Times New Roman" w:cs="Times New Roman"/>
              </w:rPr>
              <w:t>CET</w:t>
            </w:r>
            <w:proofErr w:type="spellEnd"/>
            <w:r w:rsidRPr="002B2B0B">
              <w:rPr>
                <w:rFonts w:ascii="Times New Roman" w:hAnsi="Times New Roman" w:cs="Times New Roman"/>
              </w:rPr>
              <w:t xml:space="preserve"> (1935, p. 66) and Hutchison (1965, p. 182): Group XI(1-2)</w:t>
            </w:r>
            <w:r w:rsidRPr="002B2B0B">
              <w:rPr>
                <w:rFonts w:ascii="Times New Roman" w:hAnsi="Times New Roman" w:cs="Times New Roman"/>
              </w:rPr>
              <w:br/>
              <w:t>“(1) Candles […] [20%]</w:t>
            </w:r>
          </w:p>
          <w:p w:rsidR="00817EAD" w:rsidRPr="002B2B0B" w:rsidRDefault="00817EAD" w:rsidP="00CD1883">
            <w:pPr>
              <w:rPr>
                <w:rFonts w:ascii="Times New Roman" w:hAnsi="Times New Roman" w:cs="Times New Roman"/>
              </w:rPr>
            </w:pPr>
            <w:r w:rsidRPr="002B2B0B">
              <w:rPr>
                <w:rFonts w:ascii="Times New Roman" w:hAnsi="Times New Roman" w:cs="Times New Roman"/>
              </w:rPr>
              <w:t>“Soap, including abrasive soap, soap powder and soap flakes, but not including toilet soap.” [20%]</w:t>
            </w:r>
          </w:p>
          <w:p w:rsidR="00817EAD" w:rsidRDefault="00817EAD" w:rsidP="00CD1883">
            <w:pPr>
              <w:rPr>
                <w:rFonts w:ascii="Times New Roman" w:hAnsi="Times New Roman" w:cs="Times New Roman"/>
              </w:rPr>
            </w:pPr>
            <w:proofErr w:type="spellStart"/>
            <w:r w:rsidRPr="002B2B0B">
              <w:rPr>
                <w:rFonts w:ascii="Times New Roman" w:hAnsi="Times New Roman" w:cs="Times New Roman"/>
              </w:rPr>
              <w:t>IDAC</w:t>
            </w:r>
            <w:proofErr w:type="spellEnd"/>
            <w:r w:rsidRPr="002B2B0B">
              <w:rPr>
                <w:rFonts w:ascii="Times New Roman" w:hAnsi="Times New Roman" w:cs="Times New Roman"/>
              </w:rPr>
              <w:t xml:space="preserve"> (</w:t>
            </w:r>
            <w:proofErr w:type="spellStart"/>
            <w:r w:rsidRPr="002B2B0B">
              <w:rPr>
                <w:rFonts w:ascii="Times New Roman" w:hAnsi="Times New Roman" w:cs="Times New Roman"/>
              </w:rPr>
              <w:t>1932b</w:t>
            </w:r>
            <w:proofErr w:type="spellEnd"/>
            <w:r w:rsidRPr="002B2B0B">
              <w:rPr>
                <w:rFonts w:ascii="Times New Roman" w:hAnsi="Times New Roman" w:cs="Times New Roman"/>
              </w:rPr>
              <w:t>, p. 12) and Hutchison (1965, p. 184): Group XVI(2)</w:t>
            </w:r>
            <w:r w:rsidRPr="002B2B0B">
              <w:rPr>
                <w:rFonts w:ascii="Times New Roman" w:hAnsi="Times New Roman" w:cs="Times New Roman"/>
              </w:rPr>
              <w:br/>
              <w:t>“Toilet Soap” [30%]</w:t>
            </w:r>
          </w:p>
          <w:p w:rsidR="00817EAD" w:rsidRPr="002B2B0B" w:rsidRDefault="00817EAD" w:rsidP="00CD1883">
            <w:pPr>
              <w:rPr>
                <w:rFonts w:ascii="Times New Roman" w:hAnsi="Times New Roman" w:cs="Times New Roman"/>
              </w:rPr>
            </w:pPr>
            <w:r w:rsidRPr="00242C68">
              <w:rPr>
                <w:rFonts w:ascii="Times New Roman" w:hAnsi="Times New Roman" w:cs="Times New Roman"/>
              </w:rPr>
              <w:t xml:space="preserve">Cmd. 5296 (1936), Table </w:t>
            </w:r>
            <w:r>
              <w:rPr>
                <w:rFonts w:ascii="Times New Roman" w:hAnsi="Times New Roman" w:cs="Times New Roman"/>
              </w:rPr>
              <w:t>83, shows a revenue tariff rate with additional duties for perfumery.</w:t>
            </w:r>
          </w:p>
        </w:tc>
      </w:tr>
      <w:tr w:rsidR="00817EAD" w:rsidRPr="002B2B0B" w:rsidTr="00CD1883">
        <w:tc>
          <w:tcPr>
            <w:tcW w:w="1145" w:type="dxa"/>
          </w:tcPr>
          <w:p w:rsidR="00817EAD" w:rsidRPr="002B2B0B" w:rsidRDefault="00817EAD" w:rsidP="00CD1883">
            <w:pPr>
              <w:rPr>
                <w:rFonts w:ascii="Times New Roman" w:hAnsi="Times New Roman" w:cs="Times New Roman"/>
              </w:rPr>
            </w:pPr>
            <w:r w:rsidRPr="002B2B0B">
              <w:rPr>
                <w:rFonts w:ascii="Times New Roman" w:hAnsi="Times New Roman" w:cs="Times New Roman"/>
              </w:rPr>
              <w:t>706</w:t>
            </w:r>
          </w:p>
        </w:tc>
        <w:tc>
          <w:tcPr>
            <w:tcW w:w="1793" w:type="dxa"/>
          </w:tcPr>
          <w:p w:rsidR="00817EAD" w:rsidRPr="002B2B0B" w:rsidRDefault="00817EAD" w:rsidP="00CD1883">
            <w:pPr>
              <w:rPr>
                <w:rFonts w:ascii="Times New Roman" w:hAnsi="Times New Roman" w:cs="Times New Roman"/>
              </w:rPr>
            </w:pPr>
            <w:r w:rsidRPr="002B2B0B">
              <w:rPr>
                <w:rFonts w:ascii="Times New Roman" w:hAnsi="Times New Roman" w:cs="Times New Roman"/>
              </w:rPr>
              <w:t>Starch Polishes</w:t>
            </w:r>
          </w:p>
        </w:tc>
        <w:tc>
          <w:tcPr>
            <w:tcW w:w="1488" w:type="dxa"/>
            <w:shd w:val="clear" w:color="auto" w:fill="auto"/>
          </w:tcPr>
          <w:p w:rsidR="00817EAD" w:rsidRPr="002B2B0B" w:rsidRDefault="00817EAD" w:rsidP="00CD1883">
            <w:pPr>
              <w:rPr>
                <w:rFonts w:ascii="Times New Roman" w:hAnsi="Times New Roman" w:cs="Times New Roman"/>
              </w:rPr>
            </w:pPr>
            <w:r w:rsidRPr="002B2B0B">
              <w:rPr>
                <w:rFonts w:ascii="Times New Roman" w:hAnsi="Times New Roman" w:cs="Times New Roman"/>
              </w:rPr>
              <w:t>0-10%</w:t>
            </w:r>
          </w:p>
        </w:tc>
        <w:tc>
          <w:tcPr>
            <w:tcW w:w="1120" w:type="dxa"/>
            <w:shd w:val="clear" w:color="auto" w:fill="auto"/>
          </w:tcPr>
          <w:p w:rsidR="00817EAD" w:rsidRPr="002B2B0B" w:rsidRDefault="00817EAD" w:rsidP="00CD1883">
            <w:pPr>
              <w:rPr>
                <w:rFonts w:ascii="Times New Roman" w:hAnsi="Times New Roman" w:cs="Times New Roman"/>
              </w:rPr>
            </w:pPr>
            <w:r w:rsidRPr="002B2B0B">
              <w:rPr>
                <w:rFonts w:ascii="Times New Roman" w:hAnsi="Times New Roman" w:cs="Times New Roman"/>
              </w:rPr>
              <w:t>1</w:t>
            </w:r>
          </w:p>
        </w:tc>
        <w:tc>
          <w:tcPr>
            <w:tcW w:w="937" w:type="dxa"/>
            <w:shd w:val="clear" w:color="auto" w:fill="auto"/>
          </w:tcPr>
          <w:p w:rsidR="00817EAD" w:rsidRPr="002B2B0B" w:rsidRDefault="00817EAD" w:rsidP="00CD1883">
            <w:pPr>
              <w:rPr>
                <w:rFonts w:ascii="Times New Roman" w:hAnsi="Times New Roman" w:cs="Times New Roman"/>
              </w:rPr>
            </w:pPr>
            <w:r w:rsidRPr="002B2B0B">
              <w:rPr>
                <w:rFonts w:ascii="Times New Roman" w:hAnsi="Times New Roman" w:cs="Times New Roman"/>
              </w:rPr>
              <w:t>10%</w:t>
            </w:r>
          </w:p>
        </w:tc>
        <w:tc>
          <w:tcPr>
            <w:tcW w:w="7375" w:type="dxa"/>
            <w:shd w:val="clear" w:color="auto" w:fill="auto"/>
          </w:tcPr>
          <w:p w:rsidR="00817EAD" w:rsidRPr="004B4A3E" w:rsidRDefault="00817EAD" w:rsidP="00CD1883">
            <w:pPr>
              <w:rPr>
                <w:rFonts w:ascii="Times New Roman" w:hAnsi="Times New Roman" w:cs="Times New Roman"/>
              </w:rPr>
            </w:pPr>
            <w:r w:rsidRPr="002B2B0B">
              <w:rPr>
                <w:rFonts w:ascii="Times New Roman" w:hAnsi="Times New Roman" w:cs="Times New Roman"/>
              </w:rPr>
              <w:t>No explicit reference to Starch Polishes in either (</w:t>
            </w:r>
            <w:proofErr w:type="spellStart"/>
            <w:r w:rsidRPr="002B2B0B">
              <w:rPr>
                <w:rFonts w:ascii="Times New Roman" w:hAnsi="Times New Roman" w:cs="Times New Roman"/>
              </w:rPr>
              <w:t>i</w:t>
            </w:r>
            <w:proofErr w:type="spellEnd"/>
            <w:r w:rsidRPr="002B2B0B">
              <w:rPr>
                <w:rFonts w:ascii="Times New Roman" w:hAnsi="Times New Roman" w:cs="Times New Roman"/>
              </w:rPr>
              <w:t>) early protected, or (ii) additionally protected lists of the Import Duties Act, 1932.</w:t>
            </w:r>
            <w:r>
              <w:rPr>
                <w:rFonts w:ascii="Times New Roman" w:hAnsi="Times New Roman" w:cs="Times New Roman"/>
              </w:rPr>
              <w:t xml:space="preserve"> Thus, by deduction the industry is assumed to have a 10% </w:t>
            </w:r>
            <w:r>
              <w:rPr>
                <w:rFonts w:ascii="Times New Roman" w:hAnsi="Times New Roman" w:cs="Times New Roman"/>
                <w:i/>
              </w:rPr>
              <w:t>ad valorem</w:t>
            </w:r>
            <w:r>
              <w:rPr>
                <w:rFonts w:ascii="Times New Roman" w:hAnsi="Times New Roman" w:cs="Times New Roman"/>
              </w:rPr>
              <w:t xml:space="preserve"> tariff rate imposed in 1932.</w:t>
            </w:r>
          </w:p>
        </w:tc>
      </w:tr>
      <w:tr w:rsidR="00817EAD" w:rsidRPr="002B2B0B" w:rsidTr="00CD1883">
        <w:tc>
          <w:tcPr>
            <w:tcW w:w="1145" w:type="dxa"/>
          </w:tcPr>
          <w:p w:rsidR="00817EAD" w:rsidRPr="002B2B0B" w:rsidRDefault="00817EAD" w:rsidP="00CD1883">
            <w:pPr>
              <w:rPr>
                <w:rFonts w:ascii="Times New Roman" w:hAnsi="Times New Roman" w:cs="Times New Roman"/>
              </w:rPr>
            </w:pPr>
            <w:r w:rsidRPr="002B2B0B">
              <w:rPr>
                <w:rFonts w:ascii="Times New Roman" w:hAnsi="Times New Roman" w:cs="Times New Roman"/>
              </w:rPr>
              <w:t>707</w:t>
            </w:r>
          </w:p>
        </w:tc>
        <w:tc>
          <w:tcPr>
            <w:tcW w:w="1793" w:type="dxa"/>
          </w:tcPr>
          <w:p w:rsidR="00817EAD" w:rsidRPr="002B2B0B" w:rsidRDefault="00817EAD" w:rsidP="00CD1883">
            <w:pPr>
              <w:rPr>
                <w:rFonts w:ascii="Times New Roman" w:hAnsi="Times New Roman" w:cs="Times New Roman"/>
              </w:rPr>
            </w:pPr>
            <w:r w:rsidRPr="002B2B0B">
              <w:rPr>
                <w:rFonts w:ascii="Times New Roman" w:hAnsi="Times New Roman" w:cs="Times New Roman"/>
              </w:rPr>
              <w:t>Paint Colour Varnishes</w:t>
            </w:r>
          </w:p>
        </w:tc>
        <w:tc>
          <w:tcPr>
            <w:tcW w:w="1488" w:type="dxa"/>
          </w:tcPr>
          <w:p w:rsidR="00817EAD" w:rsidRPr="002B2B0B" w:rsidRDefault="00817EAD" w:rsidP="00CD1883">
            <w:pPr>
              <w:rPr>
                <w:rFonts w:ascii="Times New Roman" w:hAnsi="Times New Roman" w:cs="Times New Roman"/>
              </w:rPr>
            </w:pPr>
            <w:r w:rsidRPr="002B2B0B">
              <w:rPr>
                <w:rFonts w:ascii="Times New Roman" w:hAnsi="Times New Roman" w:cs="Times New Roman"/>
              </w:rPr>
              <w:t>&gt;10%</w:t>
            </w:r>
          </w:p>
        </w:tc>
        <w:tc>
          <w:tcPr>
            <w:tcW w:w="1120" w:type="dxa"/>
          </w:tcPr>
          <w:p w:rsidR="00817EAD" w:rsidRPr="002B2B0B" w:rsidRDefault="00817EAD" w:rsidP="00CD1883">
            <w:pPr>
              <w:rPr>
                <w:rFonts w:ascii="Times New Roman" w:hAnsi="Times New Roman" w:cs="Times New Roman"/>
              </w:rPr>
            </w:pPr>
            <w:r w:rsidRPr="002B2B0B">
              <w:rPr>
                <w:rFonts w:ascii="Times New Roman" w:hAnsi="Times New Roman" w:cs="Times New Roman"/>
              </w:rPr>
              <w:t>1</w:t>
            </w:r>
          </w:p>
        </w:tc>
        <w:tc>
          <w:tcPr>
            <w:tcW w:w="937" w:type="dxa"/>
          </w:tcPr>
          <w:p w:rsidR="00817EAD" w:rsidRPr="002B2B0B" w:rsidRDefault="00817EAD" w:rsidP="00CD1883">
            <w:pPr>
              <w:rPr>
                <w:rFonts w:ascii="Times New Roman" w:hAnsi="Times New Roman" w:cs="Times New Roman"/>
              </w:rPr>
            </w:pPr>
            <w:r w:rsidRPr="002B2B0B">
              <w:rPr>
                <w:rFonts w:ascii="Times New Roman" w:hAnsi="Times New Roman" w:cs="Times New Roman"/>
              </w:rPr>
              <w:t>20%</w:t>
            </w:r>
          </w:p>
        </w:tc>
        <w:tc>
          <w:tcPr>
            <w:tcW w:w="7375" w:type="dxa"/>
          </w:tcPr>
          <w:p w:rsidR="00817EAD" w:rsidRPr="002B2B0B" w:rsidRDefault="00817EAD" w:rsidP="00CD1883">
            <w:pPr>
              <w:rPr>
                <w:rFonts w:ascii="Times New Roman" w:hAnsi="Times New Roman" w:cs="Times New Roman"/>
              </w:rPr>
            </w:pPr>
            <w:proofErr w:type="spellStart"/>
            <w:r w:rsidRPr="002B2B0B">
              <w:rPr>
                <w:rFonts w:ascii="Times New Roman" w:hAnsi="Times New Roman" w:cs="Times New Roman"/>
              </w:rPr>
              <w:t>NIESR</w:t>
            </w:r>
            <w:proofErr w:type="spellEnd"/>
            <w:r w:rsidRPr="002B2B0B">
              <w:rPr>
                <w:rFonts w:ascii="Times New Roman" w:hAnsi="Times New Roman" w:cs="Times New Roman"/>
              </w:rPr>
              <w:t xml:space="preserve"> (1945, p. 46): Group XIV</w:t>
            </w:r>
            <w:r>
              <w:rPr>
                <w:rFonts w:ascii="Times New Roman" w:hAnsi="Times New Roman" w:cs="Times New Roman"/>
              </w:rPr>
              <w:t xml:space="preserve">: </w:t>
            </w:r>
          </w:p>
          <w:p w:rsidR="00817EAD" w:rsidRPr="002B2B0B" w:rsidRDefault="00817EAD" w:rsidP="00CD1883">
            <w:pPr>
              <w:rPr>
                <w:rFonts w:ascii="Times New Roman" w:hAnsi="Times New Roman" w:cs="Times New Roman"/>
              </w:rPr>
            </w:pPr>
            <w:r w:rsidRPr="002B2B0B">
              <w:rPr>
                <w:rFonts w:ascii="Times New Roman" w:hAnsi="Times New Roman" w:cs="Times New Roman"/>
              </w:rPr>
              <w:t xml:space="preserve">“This group includes a short list of chemicals many of which are used for domestic or agricultural purposes. Most of them are dutiable at a rate of 20% </w:t>
            </w:r>
            <w:r w:rsidRPr="002B2B0B">
              <w:rPr>
                <w:rFonts w:ascii="Times New Roman" w:hAnsi="Times New Roman" w:cs="Times New Roman"/>
                <w:i/>
              </w:rPr>
              <w:t>ad valorem</w:t>
            </w:r>
            <w:r w:rsidRPr="002B2B0B">
              <w:rPr>
                <w:rFonts w:ascii="Times New Roman" w:hAnsi="Times New Roman" w:cs="Times New Roman"/>
              </w:rPr>
              <w:t xml:space="preserve">, but in a few cases duties as low as 15% and as high as 33.3% are imposed. […] The duties on paint vary from 15 to 20% </w:t>
            </w:r>
            <w:r w:rsidRPr="002B2B0B">
              <w:rPr>
                <w:rFonts w:ascii="Times New Roman" w:hAnsi="Times New Roman" w:cs="Times New Roman"/>
                <w:i/>
              </w:rPr>
              <w:t>ad valorem</w:t>
            </w:r>
            <w:r w:rsidRPr="002B2B0B">
              <w:rPr>
                <w:rFonts w:ascii="Times New Roman" w:hAnsi="Times New Roman" w:cs="Times New Roman"/>
              </w:rPr>
              <w:t>.”</w:t>
            </w:r>
          </w:p>
          <w:p w:rsidR="00817EAD" w:rsidRPr="002B2B0B" w:rsidRDefault="00817EAD" w:rsidP="00CD1883">
            <w:pPr>
              <w:rPr>
                <w:rFonts w:ascii="Times New Roman" w:hAnsi="Times New Roman" w:cs="Times New Roman"/>
              </w:rPr>
            </w:pPr>
            <w:proofErr w:type="spellStart"/>
            <w:r w:rsidRPr="002B2B0B">
              <w:rPr>
                <w:rFonts w:ascii="Times New Roman" w:hAnsi="Times New Roman" w:cs="Times New Roman"/>
              </w:rPr>
              <w:t>IDAC</w:t>
            </w:r>
            <w:proofErr w:type="spellEnd"/>
            <w:r w:rsidRPr="002B2B0B">
              <w:rPr>
                <w:rFonts w:ascii="Times New Roman" w:hAnsi="Times New Roman" w:cs="Times New Roman"/>
              </w:rPr>
              <w:t xml:space="preserve"> (</w:t>
            </w:r>
            <w:proofErr w:type="spellStart"/>
            <w:r w:rsidRPr="002B2B0B">
              <w:rPr>
                <w:rFonts w:ascii="Times New Roman" w:hAnsi="Times New Roman" w:cs="Times New Roman"/>
              </w:rPr>
              <w:t>1932b</w:t>
            </w:r>
            <w:proofErr w:type="spellEnd"/>
            <w:r w:rsidRPr="002B2B0B">
              <w:rPr>
                <w:rFonts w:ascii="Times New Roman" w:hAnsi="Times New Roman" w:cs="Times New Roman"/>
              </w:rPr>
              <w:t xml:space="preserve">, p. 10), </w:t>
            </w:r>
            <w:proofErr w:type="spellStart"/>
            <w:r w:rsidRPr="002B2B0B">
              <w:rPr>
                <w:rFonts w:ascii="Times New Roman" w:hAnsi="Times New Roman" w:cs="Times New Roman"/>
              </w:rPr>
              <w:t>CET</w:t>
            </w:r>
            <w:proofErr w:type="spellEnd"/>
            <w:r w:rsidRPr="002B2B0B">
              <w:rPr>
                <w:rFonts w:ascii="Times New Roman" w:hAnsi="Times New Roman" w:cs="Times New Roman"/>
              </w:rPr>
              <w:t xml:space="preserve"> (1935, p. 66) and Hutchison (1965, p. 182): Group </w:t>
            </w:r>
            <w:r w:rsidR="007D5E0C" w:rsidRPr="002B2B0B">
              <w:rPr>
                <w:rFonts w:ascii="Times New Roman" w:hAnsi="Times New Roman" w:cs="Times New Roman"/>
              </w:rPr>
              <w:t>X (</w:t>
            </w:r>
            <w:r w:rsidRPr="002B2B0B">
              <w:rPr>
                <w:rFonts w:ascii="Times New Roman" w:hAnsi="Times New Roman" w:cs="Times New Roman"/>
              </w:rPr>
              <w:t>29)</w:t>
            </w:r>
            <w:r>
              <w:rPr>
                <w:rFonts w:ascii="Times New Roman" w:hAnsi="Times New Roman" w:cs="Times New Roman"/>
              </w:rPr>
              <w:t xml:space="preserve">: </w:t>
            </w:r>
            <w:r w:rsidRPr="002B2B0B">
              <w:rPr>
                <w:rFonts w:ascii="Times New Roman" w:hAnsi="Times New Roman" w:cs="Times New Roman"/>
              </w:rPr>
              <w:t>“Paints and Colours”.</w:t>
            </w:r>
          </w:p>
        </w:tc>
      </w:tr>
      <w:tr w:rsidR="00817EAD" w:rsidRPr="002B2B0B" w:rsidTr="00CD1883">
        <w:tc>
          <w:tcPr>
            <w:tcW w:w="1145" w:type="dxa"/>
          </w:tcPr>
          <w:p w:rsidR="00817EAD" w:rsidRPr="002B2B0B" w:rsidRDefault="00817EAD" w:rsidP="00CD1883">
            <w:pPr>
              <w:rPr>
                <w:rFonts w:ascii="Times New Roman" w:hAnsi="Times New Roman" w:cs="Times New Roman"/>
              </w:rPr>
            </w:pPr>
            <w:r w:rsidRPr="002B2B0B">
              <w:rPr>
                <w:rFonts w:ascii="Times New Roman" w:hAnsi="Times New Roman" w:cs="Times New Roman"/>
              </w:rPr>
              <w:t>708</w:t>
            </w:r>
          </w:p>
        </w:tc>
        <w:tc>
          <w:tcPr>
            <w:tcW w:w="1793" w:type="dxa"/>
          </w:tcPr>
          <w:p w:rsidR="00817EAD" w:rsidRPr="002B2B0B" w:rsidRDefault="00817EAD" w:rsidP="00CD1883">
            <w:pPr>
              <w:rPr>
                <w:rFonts w:ascii="Times New Roman" w:hAnsi="Times New Roman" w:cs="Times New Roman"/>
              </w:rPr>
            </w:pPr>
            <w:r w:rsidRPr="002B2B0B">
              <w:rPr>
                <w:rFonts w:ascii="Times New Roman" w:hAnsi="Times New Roman" w:cs="Times New Roman"/>
              </w:rPr>
              <w:t>Explosives &amp; Fireworks</w:t>
            </w:r>
          </w:p>
        </w:tc>
        <w:tc>
          <w:tcPr>
            <w:tcW w:w="1488" w:type="dxa"/>
          </w:tcPr>
          <w:p w:rsidR="00817EAD" w:rsidRPr="002B2B0B" w:rsidRDefault="00817EAD" w:rsidP="00CD1883">
            <w:pPr>
              <w:rPr>
                <w:rFonts w:ascii="Times New Roman" w:hAnsi="Times New Roman" w:cs="Times New Roman"/>
              </w:rPr>
            </w:pPr>
            <w:r w:rsidRPr="002B2B0B">
              <w:rPr>
                <w:rFonts w:ascii="Times New Roman" w:hAnsi="Times New Roman" w:cs="Times New Roman"/>
              </w:rPr>
              <w:t>Early Protected</w:t>
            </w:r>
          </w:p>
        </w:tc>
        <w:tc>
          <w:tcPr>
            <w:tcW w:w="1120" w:type="dxa"/>
            <w:shd w:val="clear" w:color="auto" w:fill="auto"/>
          </w:tcPr>
          <w:p w:rsidR="00817EAD" w:rsidRPr="002B2B0B" w:rsidRDefault="00817EAD" w:rsidP="00CD1883">
            <w:pPr>
              <w:rPr>
                <w:rFonts w:ascii="Times New Roman" w:hAnsi="Times New Roman" w:cs="Times New Roman"/>
              </w:rPr>
            </w:pPr>
            <w:r w:rsidRPr="002B2B0B">
              <w:rPr>
                <w:rFonts w:ascii="Times New Roman" w:hAnsi="Times New Roman" w:cs="Times New Roman"/>
              </w:rPr>
              <w:t>0</w:t>
            </w:r>
          </w:p>
        </w:tc>
        <w:tc>
          <w:tcPr>
            <w:tcW w:w="937" w:type="dxa"/>
            <w:shd w:val="clear" w:color="auto" w:fill="auto"/>
          </w:tcPr>
          <w:p w:rsidR="00817EAD" w:rsidRPr="002B2B0B" w:rsidRDefault="00817EAD" w:rsidP="00CD1883">
            <w:pPr>
              <w:rPr>
                <w:rFonts w:ascii="Times New Roman" w:hAnsi="Times New Roman" w:cs="Times New Roman"/>
              </w:rPr>
            </w:pPr>
            <w:r>
              <w:rPr>
                <w:rFonts w:ascii="Times New Roman" w:hAnsi="Times New Roman" w:cs="Times New Roman"/>
              </w:rPr>
              <w:t>Early Protected</w:t>
            </w:r>
          </w:p>
        </w:tc>
        <w:tc>
          <w:tcPr>
            <w:tcW w:w="7375" w:type="dxa"/>
            <w:shd w:val="clear" w:color="auto" w:fill="auto"/>
          </w:tcPr>
          <w:p w:rsidR="00817EAD" w:rsidRPr="00703D59" w:rsidRDefault="00817EAD" w:rsidP="00CD1883">
            <w:pPr>
              <w:rPr>
                <w:rFonts w:ascii="Times New Roman" w:hAnsi="Times New Roman" w:cs="Times New Roman"/>
              </w:rPr>
            </w:pPr>
            <w:r w:rsidRPr="00703D59">
              <w:rPr>
                <w:rFonts w:ascii="Times New Roman" w:hAnsi="Times New Roman" w:cs="Times New Roman"/>
              </w:rPr>
              <w:t xml:space="preserve">Fireworks were exempt from duty. </w:t>
            </w:r>
            <w:proofErr w:type="spellStart"/>
            <w:r w:rsidRPr="00703D59">
              <w:rPr>
                <w:rFonts w:ascii="Times New Roman" w:hAnsi="Times New Roman" w:cs="Times New Roman"/>
              </w:rPr>
              <w:t>NIESR</w:t>
            </w:r>
            <w:proofErr w:type="spellEnd"/>
            <w:r w:rsidRPr="00703D59">
              <w:rPr>
                <w:rFonts w:ascii="Times New Roman" w:hAnsi="Times New Roman" w:cs="Times New Roman"/>
              </w:rPr>
              <w:t xml:space="preserve"> (1945, p. 52) notes:</w:t>
            </w:r>
          </w:p>
          <w:p w:rsidR="00817EAD" w:rsidRPr="00703D59" w:rsidRDefault="00817EAD" w:rsidP="00CD1883">
            <w:pPr>
              <w:rPr>
                <w:rFonts w:ascii="Times New Roman" w:hAnsi="Times New Roman" w:cs="Times New Roman"/>
              </w:rPr>
            </w:pPr>
            <w:r w:rsidRPr="00703D59">
              <w:rPr>
                <w:rFonts w:ascii="Times New Roman" w:hAnsi="Times New Roman" w:cs="Times New Roman"/>
              </w:rPr>
              <w:t xml:space="preserve">“Under the </w:t>
            </w:r>
            <w:r w:rsidRPr="00703D59">
              <w:rPr>
                <w:rFonts w:ascii="Times New Roman" w:hAnsi="Times New Roman" w:cs="Times New Roman"/>
                <w:i/>
              </w:rPr>
              <w:t xml:space="preserve">Safeguarding of Industries Act </w:t>
            </w:r>
            <w:r w:rsidRPr="00703D59">
              <w:rPr>
                <w:rFonts w:ascii="Times New Roman" w:hAnsi="Times New Roman" w:cs="Times New Roman"/>
              </w:rPr>
              <w:t xml:space="preserve">1921, and the </w:t>
            </w:r>
            <w:r w:rsidRPr="00703D59">
              <w:rPr>
                <w:rFonts w:ascii="Times New Roman" w:hAnsi="Times New Roman" w:cs="Times New Roman"/>
                <w:i/>
              </w:rPr>
              <w:t xml:space="preserve">Finance Acts </w:t>
            </w:r>
            <w:r w:rsidRPr="00703D59">
              <w:rPr>
                <w:rFonts w:ascii="Times New Roman" w:hAnsi="Times New Roman" w:cs="Times New Roman"/>
              </w:rPr>
              <w:t>of 1922, 1926 and 1936, the following classes of goods are exempt from duty under Part 5: […] fireworks.</w:t>
            </w:r>
            <w:r>
              <w:rPr>
                <w:rFonts w:ascii="Times New Roman" w:hAnsi="Times New Roman" w:cs="Times New Roman"/>
              </w:rPr>
              <w:t xml:space="preserve"> </w:t>
            </w:r>
          </w:p>
          <w:p w:rsidR="00817EAD" w:rsidRPr="00703D59" w:rsidRDefault="00817EAD" w:rsidP="00CD1883">
            <w:pPr>
              <w:rPr>
                <w:rFonts w:ascii="Times New Roman" w:hAnsi="Times New Roman" w:cs="Times New Roman"/>
              </w:rPr>
            </w:pPr>
            <w:r w:rsidRPr="00703D59">
              <w:rPr>
                <w:rFonts w:ascii="Times New Roman" w:hAnsi="Times New Roman" w:cs="Times New Roman"/>
              </w:rPr>
              <w:t>Fireworks are approximately 20% of output for this industry (</w:t>
            </w:r>
            <w:proofErr w:type="spellStart"/>
            <w:r w:rsidRPr="00703D59">
              <w:rPr>
                <w:rFonts w:ascii="Times New Roman" w:hAnsi="Times New Roman" w:cs="Times New Roman"/>
              </w:rPr>
              <w:t>Kitson</w:t>
            </w:r>
            <w:proofErr w:type="spellEnd"/>
            <w:r w:rsidRPr="00703D59">
              <w:rPr>
                <w:rFonts w:ascii="Times New Roman" w:hAnsi="Times New Roman" w:cs="Times New Roman"/>
              </w:rPr>
              <w:t xml:space="preserve"> and </w:t>
            </w:r>
            <w:proofErr w:type="spellStart"/>
            <w:r w:rsidRPr="00703D59">
              <w:rPr>
                <w:rFonts w:ascii="Times New Roman" w:hAnsi="Times New Roman" w:cs="Times New Roman"/>
              </w:rPr>
              <w:lastRenderedPageBreak/>
              <w:t>Solomou</w:t>
            </w:r>
            <w:proofErr w:type="spellEnd"/>
            <w:r>
              <w:rPr>
                <w:rFonts w:ascii="Times New Roman" w:hAnsi="Times New Roman" w:cs="Times New Roman"/>
              </w:rPr>
              <w:t>, 1990</w:t>
            </w:r>
            <w:r w:rsidRPr="00703D59">
              <w:rPr>
                <w:rFonts w:ascii="Times New Roman" w:hAnsi="Times New Roman" w:cs="Times New Roman"/>
              </w:rPr>
              <w:t>)</w:t>
            </w:r>
          </w:p>
          <w:p w:rsidR="00817EAD" w:rsidRPr="002B2B0B" w:rsidRDefault="00817EAD" w:rsidP="00CD1883">
            <w:pPr>
              <w:rPr>
                <w:rFonts w:ascii="Times New Roman" w:hAnsi="Times New Roman" w:cs="Times New Roman"/>
              </w:rPr>
            </w:pPr>
            <w:r w:rsidRPr="00703D59">
              <w:rPr>
                <w:rFonts w:ascii="Times New Roman" w:hAnsi="Times New Roman" w:cs="Times New Roman"/>
              </w:rPr>
              <w:t>Explosives Regulated by Licence</w:t>
            </w:r>
            <w:r>
              <w:rPr>
                <w:rFonts w:ascii="Times New Roman" w:hAnsi="Times New Roman" w:cs="Times New Roman"/>
              </w:rPr>
              <w:t xml:space="preserve">. </w:t>
            </w:r>
            <w:proofErr w:type="spellStart"/>
            <w:r w:rsidRPr="00703D59">
              <w:rPr>
                <w:rFonts w:ascii="Times New Roman" w:hAnsi="Times New Roman" w:cs="Times New Roman"/>
              </w:rPr>
              <w:t>CET</w:t>
            </w:r>
            <w:proofErr w:type="spellEnd"/>
            <w:r w:rsidRPr="00703D59">
              <w:rPr>
                <w:rFonts w:ascii="Times New Roman" w:hAnsi="Times New Roman" w:cs="Times New Roman"/>
              </w:rPr>
              <w:t xml:space="preserve"> (1935, p. 8): “Explosives may not be imported ex</w:t>
            </w:r>
            <w:r>
              <w:rPr>
                <w:rFonts w:ascii="Times New Roman" w:hAnsi="Times New Roman" w:cs="Times New Roman"/>
              </w:rPr>
              <w:t>cept under Home Office licence”</w:t>
            </w:r>
          </w:p>
        </w:tc>
      </w:tr>
      <w:tr w:rsidR="00817EAD" w:rsidRPr="002B2B0B" w:rsidTr="00CD1883">
        <w:tc>
          <w:tcPr>
            <w:tcW w:w="1145" w:type="dxa"/>
          </w:tcPr>
          <w:p w:rsidR="00817EAD" w:rsidRPr="002B2B0B" w:rsidRDefault="00817EAD" w:rsidP="00CD1883">
            <w:pPr>
              <w:rPr>
                <w:rFonts w:ascii="Times New Roman" w:hAnsi="Times New Roman" w:cs="Times New Roman"/>
              </w:rPr>
            </w:pPr>
            <w:r w:rsidRPr="002B2B0B">
              <w:rPr>
                <w:rFonts w:ascii="Times New Roman" w:hAnsi="Times New Roman" w:cs="Times New Roman"/>
              </w:rPr>
              <w:lastRenderedPageBreak/>
              <w:t>709</w:t>
            </w:r>
          </w:p>
        </w:tc>
        <w:tc>
          <w:tcPr>
            <w:tcW w:w="1793" w:type="dxa"/>
          </w:tcPr>
          <w:p w:rsidR="00817EAD" w:rsidRPr="002B2B0B" w:rsidRDefault="00817EAD" w:rsidP="00CD1883">
            <w:pPr>
              <w:rPr>
                <w:rFonts w:ascii="Times New Roman" w:hAnsi="Times New Roman" w:cs="Times New Roman"/>
              </w:rPr>
            </w:pPr>
            <w:r w:rsidRPr="002B2B0B">
              <w:rPr>
                <w:rFonts w:ascii="Times New Roman" w:hAnsi="Times New Roman" w:cs="Times New Roman"/>
              </w:rPr>
              <w:t>Match</w:t>
            </w:r>
          </w:p>
        </w:tc>
        <w:tc>
          <w:tcPr>
            <w:tcW w:w="1488" w:type="dxa"/>
          </w:tcPr>
          <w:p w:rsidR="00817EAD" w:rsidRPr="002B2B0B" w:rsidRDefault="00817EAD" w:rsidP="00CD1883">
            <w:pPr>
              <w:rPr>
                <w:rFonts w:ascii="Times New Roman" w:hAnsi="Times New Roman" w:cs="Times New Roman"/>
              </w:rPr>
            </w:pPr>
            <w:r w:rsidRPr="002B2B0B">
              <w:rPr>
                <w:rFonts w:ascii="Times New Roman" w:hAnsi="Times New Roman" w:cs="Times New Roman"/>
              </w:rPr>
              <w:t>Early Protected</w:t>
            </w:r>
          </w:p>
        </w:tc>
        <w:tc>
          <w:tcPr>
            <w:tcW w:w="1120" w:type="dxa"/>
          </w:tcPr>
          <w:p w:rsidR="00817EAD" w:rsidRPr="002B2B0B" w:rsidRDefault="00817EAD" w:rsidP="00CD1883">
            <w:pPr>
              <w:rPr>
                <w:rFonts w:ascii="Times New Roman" w:hAnsi="Times New Roman" w:cs="Times New Roman"/>
              </w:rPr>
            </w:pPr>
            <w:r w:rsidRPr="002B2B0B">
              <w:rPr>
                <w:rFonts w:ascii="Times New Roman" w:hAnsi="Times New Roman" w:cs="Times New Roman"/>
              </w:rPr>
              <w:t>0</w:t>
            </w:r>
          </w:p>
        </w:tc>
        <w:tc>
          <w:tcPr>
            <w:tcW w:w="937" w:type="dxa"/>
          </w:tcPr>
          <w:p w:rsidR="00817EAD" w:rsidRPr="002B2B0B" w:rsidRDefault="00817EAD" w:rsidP="00CD1883">
            <w:pPr>
              <w:rPr>
                <w:rFonts w:ascii="Times New Roman" w:hAnsi="Times New Roman" w:cs="Times New Roman"/>
              </w:rPr>
            </w:pPr>
            <w:r>
              <w:rPr>
                <w:rFonts w:ascii="Times New Roman" w:hAnsi="Times New Roman" w:cs="Times New Roman"/>
              </w:rPr>
              <w:t>Specific duties</w:t>
            </w:r>
          </w:p>
        </w:tc>
        <w:tc>
          <w:tcPr>
            <w:tcW w:w="7375" w:type="dxa"/>
          </w:tcPr>
          <w:p w:rsidR="00817EAD" w:rsidRPr="002B2B0B" w:rsidRDefault="00817EAD" w:rsidP="00CD1883">
            <w:pPr>
              <w:rPr>
                <w:rFonts w:ascii="Times New Roman" w:hAnsi="Times New Roman" w:cs="Times New Roman"/>
              </w:rPr>
            </w:pPr>
            <w:proofErr w:type="spellStart"/>
            <w:r w:rsidRPr="002B2B0B">
              <w:rPr>
                <w:rFonts w:ascii="Times New Roman" w:hAnsi="Times New Roman" w:cs="Times New Roman"/>
              </w:rPr>
              <w:t>NIESR</w:t>
            </w:r>
            <w:proofErr w:type="spellEnd"/>
            <w:r w:rsidRPr="002B2B0B">
              <w:rPr>
                <w:rFonts w:ascii="Times New Roman" w:hAnsi="Times New Roman" w:cs="Times New Roman"/>
              </w:rPr>
              <w:t xml:space="preserve"> (1945, pp. 48-49):</w:t>
            </w:r>
            <w:r>
              <w:rPr>
                <w:rFonts w:ascii="Times New Roman" w:hAnsi="Times New Roman" w:cs="Times New Roman"/>
              </w:rPr>
              <w:t xml:space="preserve"> </w:t>
            </w:r>
            <w:r w:rsidRPr="002B2B0B">
              <w:rPr>
                <w:rFonts w:ascii="Times New Roman" w:hAnsi="Times New Roman" w:cs="Times New Roman"/>
              </w:rPr>
              <w:t>“This Part consists of various duties which have been imposed at different times under special enactments. Many of them were originally for revenue purposes under the Finance Acts. […]</w:t>
            </w:r>
          </w:p>
          <w:p w:rsidR="00817EAD" w:rsidRDefault="00817EAD" w:rsidP="00CD1883">
            <w:pPr>
              <w:rPr>
                <w:rFonts w:ascii="Times New Roman" w:hAnsi="Times New Roman" w:cs="Times New Roman"/>
              </w:rPr>
            </w:pPr>
            <w:r w:rsidRPr="002B2B0B">
              <w:rPr>
                <w:rFonts w:ascii="Times New Roman" w:hAnsi="Times New Roman" w:cs="Times New Roman"/>
              </w:rPr>
              <w:t>“There is a specific duty [… on] matches”.</w:t>
            </w:r>
          </w:p>
          <w:p w:rsidR="00817EAD" w:rsidRPr="002B2B0B" w:rsidRDefault="00817EAD" w:rsidP="00CD1883">
            <w:pPr>
              <w:rPr>
                <w:rFonts w:ascii="Times New Roman" w:hAnsi="Times New Roman" w:cs="Times New Roman"/>
              </w:rPr>
            </w:pPr>
            <w:r w:rsidRPr="00242C68">
              <w:rPr>
                <w:rFonts w:ascii="Times New Roman" w:hAnsi="Times New Roman" w:cs="Times New Roman"/>
              </w:rPr>
              <w:t>Cmd. 5296 (1936), Table 134</w:t>
            </w:r>
            <w:r>
              <w:rPr>
                <w:rFonts w:ascii="Times New Roman" w:hAnsi="Times New Roman" w:cs="Times New Roman"/>
              </w:rPr>
              <w:t>,</w:t>
            </w:r>
            <w:r w:rsidRPr="00242C68">
              <w:rPr>
                <w:rFonts w:ascii="Times New Roman" w:hAnsi="Times New Roman" w:cs="Times New Roman"/>
              </w:rPr>
              <w:t xml:space="preserve"> notes </w:t>
            </w:r>
            <w:r>
              <w:rPr>
                <w:rFonts w:ascii="Times New Roman" w:hAnsi="Times New Roman" w:cs="Times New Roman"/>
              </w:rPr>
              <w:t>specific duties in 1916, 1918 and 1927.</w:t>
            </w:r>
          </w:p>
        </w:tc>
      </w:tr>
      <w:tr w:rsidR="00817EAD" w:rsidRPr="002B2B0B" w:rsidTr="00CD1883">
        <w:tc>
          <w:tcPr>
            <w:tcW w:w="1145" w:type="dxa"/>
          </w:tcPr>
          <w:p w:rsidR="00817EAD" w:rsidRPr="002B2B0B" w:rsidRDefault="00817EAD" w:rsidP="00CD1883">
            <w:pPr>
              <w:rPr>
                <w:rFonts w:ascii="Times New Roman" w:hAnsi="Times New Roman" w:cs="Times New Roman"/>
              </w:rPr>
            </w:pPr>
            <w:r w:rsidRPr="002B2B0B">
              <w:rPr>
                <w:rFonts w:ascii="Times New Roman" w:hAnsi="Times New Roman" w:cs="Times New Roman"/>
              </w:rPr>
              <w:t>710</w:t>
            </w:r>
          </w:p>
        </w:tc>
        <w:tc>
          <w:tcPr>
            <w:tcW w:w="1793" w:type="dxa"/>
          </w:tcPr>
          <w:p w:rsidR="00817EAD" w:rsidRPr="002B2B0B" w:rsidRDefault="00817EAD" w:rsidP="00CD1883">
            <w:pPr>
              <w:rPr>
                <w:rFonts w:ascii="Times New Roman" w:hAnsi="Times New Roman" w:cs="Times New Roman"/>
              </w:rPr>
            </w:pPr>
            <w:r w:rsidRPr="002B2B0B">
              <w:rPr>
                <w:rFonts w:ascii="Times New Roman" w:hAnsi="Times New Roman" w:cs="Times New Roman"/>
              </w:rPr>
              <w:t>Ink, Gum, Wax</w:t>
            </w:r>
          </w:p>
        </w:tc>
        <w:tc>
          <w:tcPr>
            <w:tcW w:w="1488" w:type="dxa"/>
          </w:tcPr>
          <w:p w:rsidR="00817EAD" w:rsidRPr="002B2B0B" w:rsidRDefault="00817EAD" w:rsidP="00CD1883">
            <w:pPr>
              <w:rPr>
                <w:rFonts w:ascii="Times New Roman" w:hAnsi="Times New Roman" w:cs="Times New Roman"/>
              </w:rPr>
            </w:pPr>
            <w:r w:rsidRPr="002B2B0B">
              <w:rPr>
                <w:rFonts w:ascii="Times New Roman" w:hAnsi="Times New Roman" w:cs="Times New Roman"/>
              </w:rPr>
              <w:t>Not in BC Sample</w:t>
            </w:r>
          </w:p>
        </w:tc>
        <w:tc>
          <w:tcPr>
            <w:tcW w:w="1120" w:type="dxa"/>
          </w:tcPr>
          <w:p w:rsidR="00817EAD" w:rsidRPr="002B2B0B" w:rsidRDefault="00817EAD" w:rsidP="00CD1883">
            <w:pPr>
              <w:rPr>
                <w:rFonts w:ascii="Times New Roman" w:hAnsi="Times New Roman" w:cs="Times New Roman"/>
              </w:rPr>
            </w:pPr>
            <w:r w:rsidRPr="002B2B0B">
              <w:rPr>
                <w:rFonts w:ascii="Times New Roman" w:hAnsi="Times New Roman" w:cs="Times New Roman"/>
              </w:rPr>
              <w:t>1</w:t>
            </w:r>
          </w:p>
        </w:tc>
        <w:tc>
          <w:tcPr>
            <w:tcW w:w="937" w:type="dxa"/>
          </w:tcPr>
          <w:p w:rsidR="00817EAD" w:rsidRPr="002B2B0B" w:rsidRDefault="00817EAD" w:rsidP="00CD1883">
            <w:pPr>
              <w:rPr>
                <w:rFonts w:ascii="Times New Roman" w:hAnsi="Times New Roman" w:cs="Times New Roman"/>
              </w:rPr>
            </w:pPr>
            <w:r w:rsidRPr="002B2B0B">
              <w:rPr>
                <w:rFonts w:ascii="Times New Roman" w:hAnsi="Times New Roman" w:cs="Times New Roman"/>
              </w:rPr>
              <w:t>20%</w:t>
            </w:r>
          </w:p>
        </w:tc>
        <w:tc>
          <w:tcPr>
            <w:tcW w:w="7375" w:type="dxa"/>
          </w:tcPr>
          <w:p w:rsidR="00817EAD" w:rsidRPr="002B2B0B" w:rsidRDefault="00817EAD" w:rsidP="00CD1883">
            <w:pPr>
              <w:rPr>
                <w:rFonts w:ascii="Times New Roman" w:hAnsi="Times New Roman" w:cs="Times New Roman"/>
              </w:rPr>
            </w:pPr>
            <w:proofErr w:type="spellStart"/>
            <w:r w:rsidRPr="002B2B0B">
              <w:rPr>
                <w:rFonts w:ascii="Times New Roman" w:hAnsi="Times New Roman" w:cs="Times New Roman"/>
              </w:rPr>
              <w:t>IDAC</w:t>
            </w:r>
            <w:proofErr w:type="spellEnd"/>
            <w:r w:rsidRPr="002B2B0B">
              <w:rPr>
                <w:rFonts w:ascii="Times New Roman" w:hAnsi="Times New Roman" w:cs="Times New Roman"/>
              </w:rPr>
              <w:t xml:space="preserve"> (</w:t>
            </w:r>
            <w:proofErr w:type="spellStart"/>
            <w:r w:rsidRPr="002B2B0B">
              <w:rPr>
                <w:rFonts w:ascii="Times New Roman" w:hAnsi="Times New Roman" w:cs="Times New Roman"/>
              </w:rPr>
              <w:t>1932b</w:t>
            </w:r>
            <w:proofErr w:type="spellEnd"/>
            <w:r w:rsidRPr="002B2B0B">
              <w:rPr>
                <w:rFonts w:ascii="Times New Roman" w:hAnsi="Times New Roman" w:cs="Times New Roman"/>
              </w:rPr>
              <w:t xml:space="preserve">, p. 14), </w:t>
            </w:r>
            <w:proofErr w:type="spellStart"/>
            <w:r w:rsidRPr="002B2B0B">
              <w:rPr>
                <w:rFonts w:ascii="Times New Roman" w:hAnsi="Times New Roman" w:cs="Times New Roman"/>
              </w:rPr>
              <w:t>CET</w:t>
            </w:r>
            <w:proofErr w:type="spellEnd"/>
            <w:r w:rsidRPr="002B2B0B">
              <w:rPr>
                <w:rFonts w:ascii="Times New Roman" w:hAnsi="Times New Roman" w:cs="Times New Roman"/>
              </w:rPr>
              <w:t xml:space="preserve"> (1935, pp. 78-79)</w:t>
            </w:r>
            <w:r>
              <w:rPr>
                <w:rFonts w:ascii="Times New Roman" w:hAnsi="Times New Roman" w:cs="Times New Roman"/>
              </w:rPr>
              <w:t>. Hutchison (1965, p. 186)</w:t>
            </w:r>
            <w:r w:rsidR="007D5E0C">
              <w:rPr>
                <w:rFonts w:ascii="Times New Roman" w:hAnsi="Times New Roman" w:cs="Times New Roman"/>
              </w:rPr>
              <w:t xml:space="preserve">, </w:t>
            </w:r>
            <w:r w:rsidR="007D5E0C" w:rsidRPr="002B2B0B">
              <w:rPr>
                <w:rFonts w:ascii="Times New Roman" w:hAnsi="Times New Roman" w:cs="Times New Roman"/>
              </w:rPr>
              <w:t>Group</w:t>
            </w:r>
            <w:r w:rsidRPr="002B2B0B">
              <w:rPr>
                <w:rFonts w:ascii="Times New Roman" w:hAnsi="Times New Roman" w:cs="Times New Roman"/>
              </w:rPr>
              <w:t xml:space="preserve"> </w:t>
            </w:r>
            <w:r w:rsidR="007D5E0C" w:rsidRPr="002B2B0B">
              <w:rPr>
                <w:rFonts w:ascii="Times New Roman" w:hAnsi="Times New Roman" w:cs="Times New Roman"/>
              </w:rPr>
              <w:t>XVI (</w:t>
            </w:r>
            <w:r w:rsidRPr="002B2B0B">
              <w:rPr>
                <w:rFonts w:ascii="Times New Roman" w:hAnsi="Times New Roman" w:cs="Times New Roman"/>
              </w:rPr>
              <w:t>19)</w:t>
            </w:r>
            <w:r>
              <w:rPr>
                <w:rFonts w:ascii="Times New Roman" w:hAnsi="Times New Roman" w:cs="Times New Roman"/>
              </w:rPr>
              <w:t xml:space="preserve"> notes additional duties: </w:t>
            </w:r>
            <w:r w:rsidRPr="002B2B0B">
              <w:rPr>
                <w:rFonts w:ascii="Times New Roman" w:hAnsi="Times New Roman" w:cs="Times New Roman"/>
              </w:rPr>
              <w:t>“Stationary (other than paper), including writing ink and ink powder, […], sealing wax”.</w:t>
            </w:r>
          </w:p>
        </w:tc>
      </w:tr>
      <w:tr w:rsidR="00817EAD" w:rsidRPr="002B2B0B" w:rsidTr="00CD1883">
        <w:tc>
          <w:tcPr>
            <w:tcW w:w="1145" w:type="dxa"/>
          </w:tcPr>
          <w:p w:rsidR="00817EAD" w:rsidRPr="002B2B0B" w:rsidRDefault="00817EAD" w:rsidP="00CD1883">
            <w:pPr>
              <w:rPr>
                <w:rFonts w:ascii="Times New Roman" w:hAnsi="Times New Roman" w:cs="Times New Roman"/>
              </w:rPr>
            </w:pPr>
            <w:r w:rsidRPr="002B2B0B">
              <w:rPr>
                <w:rFonts w:ascii="Times New Roman" w:hAnsi="Times New Roman" w:cs="Times New Roman"/>
              </w:rPr>
              <w:t>711</w:t>
            </w:r>
          </w:p>
        </w:tc>
        <w:tc>
          <w:tcPr>
            <w:tcW w:w="1793" w:type="dxa"/>
          </w:tcPr>
          <w:p w:rsidR="00817EAD" w:rsidRPr="002B2B0B" w:rsidRDefault="00817EAD" w:rsidP="00CD1883">
            <w:pPr>
              <w:rPr>
                <w:rFonts w:ascii="Times New Roman" w:hAnsi="Times New Roman" w:cs="Times New Roman"/>
              </w:rPr>
            </w:pPr>
            <w:r w:rsidRPr="002B2B0B">
              <w:rPr>
                <w:rFonts w:ascii="Times New Roman" w:hAnsi="Times New Roman" w:cs="Times New Roman"/>
              </w:rPr>
              <w:t>Petroleum</w:t>
            </w:r>
          </w:p>
        </w:tc>
        <w:tc>
          <w:tcPr>
            <w:tcW w:w="1488" w:type="dxa"/>
          </w:tcPr>
          <w:p w:rsidR="00817EAD" w:rsidRPr="002B2B0B" w:rsidRDefault="00817EAD" w:rsidP="00CD1883">
            <w:pPr>
              <w:rPr>
                <w:rFonts w:ascii="Times New Roman" w:hAnsi="Times New Roman" w:cs="Times New Roman"/>
              </w:rPr>
            </w:pPr>
            <w:r w:rsidRPr="002B2B0B">
              <w:rPr>
                <w:rFonts w:ascii="Times New Roman" w:hAnsi="Times New Roman" w:cs="Times New Roman"/>
              </w:rPr>
              <w:t>Early Protected</w:t>
            </w:r>
          </w:p>
        </w:tc>
        <w:tc>
          <w:tcPr>
            <w:tcW w:w="1120" w:type="dxa"/>
          </w:tcPr>
          <w:p w:rsidR="00817EAD" w:rsidRPr="002B2B0B" w:rsidRDefault="00817EAD" w:rsidP="00CD1883">
            <w:pPr>
              <w:rPr>
                <w:rFonts w:ascii="Times New Roman" w:hAnsi="Times New Roman" w:cs="Times New Roman"/>
              </w:rPr>
            </w:pPr>
            <w:r w:rsidRPr="002B2B0B">
              <w:rPr>
                <w:rFonts w:ascii="Times New Roman" w:hAnsi="Times New Roman" w:cs="Times New Roman"/>
              </w:rPr>
              <w:t>0</w:t>
            </w:r>
          </w:p>
        </w:tc>
        <w:tc>
          <w:tcPr>
            <w:tcW w:w="937" w:type="dxa"/>
          </w:tcPr>
          <w:p w:rsidR="00817EAD" w:rsidRPr="002B2B0B" w:rsidRDefault="00817EAD" w:rsidP="00CD1883">
            <w:pPr>
              <w:rPr>
                <w:rFonts w:ascii="Times New Roman" w:hAnsi="Times New Roman" w:cs="Times New Roman"/>
              </w:rPr>
            </w:pPr>
            <w:r>
              <w:rPr>
                <w:rFonts w:ascii="Times New Roman" w:hAnsi="Times New Roman" w:cs="Times New Roman"/>
              </w:rPr>
              <w:t>Specific duties</w:t>
            </w:r>
          </w:p>
        </w:tc>
        <w:tc>
          <w:tcPr>
            <w:tcW w:w="7375" w:type="dxa"/>
          </w:tcPr>
          <w:p w:rsidR="00817EAD" w:rsidRPr="002B2B0B" w:rsidRDefault="00817EAD" w:rsidP="00CD1883">
            <w:pPr>
              <w:rPr>
                <w:rFonts w:ascii="Times New Roman" w:hAnsi="Times New Roman" w:cs="Times New Roman"/>
              </w:rPr>
            </w:pPr>
            <w:proofErr w:type="spellStart"/>
            <w:r w:rsidRPr="002B2B0B">
              <w:rPr>
                <w:rFonts w:ascii="Times New Roman" w:hAnsi="Times New Roman" w:cs="Times New Roman"/>
              </w:rPr>
              <w:t>IDAC</w:t>
            </w:r>
            <w:proofErr w:type="spellEnd"/>
            <w:r w:rsidRPr="002B2B0B">
              <w:rPr>
                <w:rFonts w:ascii="Times New Roman" w:hAnsi="Times New Roman" w:cs="Times New Roman"/>
              </w:rPr>
              <w:t xml:space="preserve"> (</w:t>
            </w:r>
            <w:proofErr w:type="spellStart"/>
            <w:r w:rsidRPr="002B2B0B">
              <w:rPr>
                <w:rFonts w:ascii="Times New Roman" w:hAnsi="Times New Roman" w:cs="Times New Roman"/>
              </w:rPr>
              <w:t>1932a</w:t>
            </w:r>
            <w:proofErr w:type="spellEnd"/>
            <w:r w:rsidRPr="002B2B0B">
              <w:rPr>
                <w:rFonts w:ascii="Times New Roman" w:hAnsi="Times New Roman" w:cs="Times New Roman"/>
              </w:rPr>
              <w:t>, p. 3):</w:t>
            </w:r>
            <w:r>
              <w:rPr>
                <w:rFonts w:ascii="Times New Roman" w:hAnsi="Times New Roman" w:cs="Times New Roman"/>
              </w:rPr>
              <w:t xml:space="preserve"> </w:t>
            </w:r>
          </w:p>
          <w:p w:rsidR="00817EAD" w:rsidRPr="002B2B0B" w:rsidRDefault="00817EAD" w:rsidP="00CD1883">
            <w:pPr>
              <w:rPr>
                <w:rFonts w:ascii="Times New Roman" w:hAnsi="Times New Roman" w:cs="Times New Roman"/>
              </w:rPr>
            </w:pPr>
            <w:r w:rsidRPr="002B2B0B">
              <w:rPr>
                <w:rFonts w:ascii="Times New Roman" w:hAnsi="Times New Roman" w:cs="Times New Roman"/>
              </w:rPr>
              <w:t>“The customs duty on Hydrocarbon Oils was imposed […] in 1928.”</w:t>
            </w:r>
          </w:p>
        </w:tc>
      </w:tr>
      <w:tr w:rsidR="00817EAD" w:rsidRPr="002B2B0B" w:rsidTr="00CD1883">
        <w:tc>
          <w:tcPr>
            <w:tcW w:w="13858" w:type="dxa"/>
            <w:gridSpan w:val="6"/>
            <w:shd w:val="clear" w:color="auto" w:fill="BFBFBF" w:themeFill="background1" w:themeFillShade="BF"/>
          </w:tcPr>
          <w:p w:rsidR="00817EAD" w:rsidRPr="002B2B0B" w:rsidRDefault="00817EAD" w:rsidP="00CD1883">
            <w:pPr>
              <w:rPr>
                <w:rFonts w:ascii="Times New Roman" w:hAnsi="Times New Roman" w:cs="Times New Roman"/>
                <w:b/>
              </w:rPr>
            </w:pPr>
            <w:r w:rsidRPr="002B2B0B">
              <w:rPr>
                <w:rFonts w:ascii="Times New Roman" w:hAnsi="Times New Roman" w:cs="Times New Roman"/>
                <w:b/>
              </w:rPr>
              <w:t>Sector: Leather</w:t>
            </w:r>
          </w:p>
        </w:tc>
      </w:tr>
      <w:tr w:rsidR="00817EAD" w:rsidRPr="002B2B0B" w:rsidTr="00CD1883">
        <w:tc>
          <w:tcPr>
            <w:tcW w:w="1145" w:type="dxa"/>
          </w:tcPr>
          <w:p w:rsidR="00817EAD" w:rsidRPr="002B2B0B" w:rsidRDefault="00817EAD" w:rsidP="00CD1883">
            <w:pPr>
              <w:rPr>
                <w:rFonts w:ascii="Times New Roman" w:hAnsi="Times New Roman" w:cs="Times New Roman"/>
              </w:rPr>
            </w:pPr>
            <w:r w:rsidRPr="002B2B0B">
              <w:rPr>
                <w:rFonts w:ascii="Times New Roman" w:hAnsi="Times New Roman" w:cs="Times New Roman"/>
              </w:rPr>
              <w:t>801</w:t>
            </w:r>
          </w:p>
        </w:tc>
        <w:tc>
          <w:tcPr>
            <w:tcW w:w="1793" w:type="dxa"/>
          </w:tcPr>
          <w:p w:rsidR="00817EAD" w:rsidRPr="002B2B0B" w:rsidRDefault="00817EAD" w:rsidP="00CD1883">
            <w:pPr>
              <w:rPr>
                <w:rFonts w:ascii="Times New Roman" w:hAnsi="Times New Roman" w:cs="Times New Roman"/>
              </w:rPr>
            </w:pPr>
            <w:r w:rsidRPr="002B2B0B">
              <w:rPr>
                <w:rFonts w:ascii="Times New Roman" w:hAnsi="Times New Roman" w:cs="Times New Roman"/>
              </w:rPr>
              <w:t>Fellmongery</w:t>
            </w:r>
          </w:p>
        </w:tc>
        <w:tc>
          <w:tcPr>
            <w:tcW w:w="1488" w:type="dxa"/>
          </w:tcPr>
          <w:p w:rsidR="00817EAD" w:rsidRPr="002B2B0B" w:rsidRDefault="00817EAD" w:rsidP="00CD1883">
            <w:pPr>
              <w:rPr>
                <w:rFonts w:ascii="Times New Roman" w:hAnsi="Times New Roman" w:cs="Times New Roman"/>
              </w:rPr>
            </w:pPr>
            <w:r w:rsidRPr="002B2B0B">
              <w:rPr>
                <w:rFonts w:ascii="Times New Roman" w:hAnsi="Times New Roman" w:cs="Times New Roman"/>
              </w:rPr>
              <w:t>&gt;10%</w:t>
            </w:r>
          </w:p>
        </w:tc>
        <w:tc>
          <w:tcPr>
            <w:tcW w:w="1120" w:type="dxa"/>
          </w:tcPr>
          <w:p w:rsidR="00817EAD" w:rsidRPr="002B2B0B" w:rsidRDefault="00817EAD" w:rsidP="00CD1883">
            <w:pPr>
              <w:rPr>
                <w:rFonts w:ascii="Times New Roman" w:hAnsi="Times New Roman" w:cs="Times New Roman"/>
              </w:rPr>
            </w:pPr>
            <w:r w:rsidRPr="002B2B0B">
              <w:rPr>
                <w:rFonts w:ascii="Times New Roman" w:hAnsi="Times New Roman" w:cs="Times New Roman"/>
              </w:rPr>
              <w:t>1</w:t>
            </w:r>
          </w:p>
        </w:tc>
        <w:tc>
          <w:tcPr>
            <w:tcW w:w="937" w:type="dxa"/>
          </w:tcPr>
          <w:p w:rsidR="00817EAD" w:rsidRPr="002B2B0B" w:rsidRDefault="00817EAD" w:rsidP="00CD1883">
            <w:pPr>
              <w:rPr>
                <w:rFonts w:ascii="Times New Roman" w:hAnsi="Times New Roman" w:cs="Times New Roman"/>
              </w:rPr>
            </w:pPr>
            <w:r w:rsidRPr="002B2B0B">
              <w:rPr>
                <w:rFonts w:ascii="Times New Roman" w:hAnsi="Times New Roman" w:cs="Times New Roman"/>
              </w:rPr>
              <w:t>15%</w:t>
            </w:r>
          </w:p>
        </w:tc>
        <w:tc>
          <w:tcPr>
            <w:tcW w:w="7375" w:type="dxa"/>
          </w:tcPr>
          <w:p w:rsidR="00817EAD" w:rsidRPr="002B2B0B" w:rsidRDefault="00817EAD" w:rsidP="00CD1883">
            <w:pPr>
              <w:rPr>
                <w:rFonts w:ascii="Times New Roman" w:hAnsi="Times New Roman" w:cs="Times New Roman"/>
              </w:rPr>
            </w:pPr>
            <w:proofErr w:type="spellStart"/>
            <w:r w:rsidRPr="002B2B0B">
              <w:rPr>
                <w:rFonts w:ascii="Times New Roman" w:hAnsi="Times New Roman" w:cs="Times New Roman"/>
              </w:rPr>
              <w:t>IDAC</w:t>
            </w:r>
            <w:proofErr w:type="spellEnd"/>
            <w:r w:rsidRPr="002B2B0B">
              <w:rPr>
                <w:rFonts w:ascii="Times New Roman" w:hAnsi="Times New Roman" w:cs="Times New Roman"/>
              </w:rPr>
              <w:t xml:space="preserve"> (</w:t>
            </w:r>
            <w:proofErr w:type="spellStart"/>
            <w:r w:rsidRPr="002B2B0B">
              <w:rPr>
                <w:rFonts w:ascii="Times New Roman" w:hAnsi="Times New Roman" w:cs="Times New Roman"/>
              </w:rPr>
              <w:t>1932b</w:t>
            </w:r>
            <w:proofErr w:type="spellEnd"/>
            <w:r w:rsidRPr="002B2B0B">
              <w:rPr>
                <w:rFonts w:ascii="Times New Roman" w:hAnsi="Times New Roman" w:cs="Times New Roman"/>
              </w:rPr>
              <w:t xml:space="preserve">, p. 13), </w:t>
            </w:r>
            <w:proofErr w:type="spellStart"/>
            <w:r w:rsidRPr="002B2B0B">
              <w:rPr>
                <w:rFonts w:ascii="Times New Roman" w:hAnsi="Times New Roman" w:cs="Times New Roman"/>
              </w:rPr>
              <w:t>CET</w:t>
            </w:r>
            <w:proofErr w:type="spellEnd"/>
            <w:r w:rsidRPr="002B2B0B">
              <w:rPr>
                <w:rFonts w:ascii="Times New Roman" w:hAnsi="Times New Roman" w:cs="Times New Roman"/>
              </w:rPr>
              <w:t xml:space="preserve"> (1935, p. 74) and Hutchison (1965, p. 185): Group </w:t>
            </w:r>
            <w:r w:rsidR="007D5E0C" w:rsidRPr="002B2B0B">
              <w:rPr>
                <w:rFonts w:ascii="Times New Roman" w:hAnsi="Times New Roman" w:cs="Times New Roman"/>
              </w:rPr>
              <w:t>XVI (</w:t>
            </w:r>
            <w:r w:rsidRPr="002B2B0B">
              <w:rPr>
                <w:rFonts w:ascii="Times New Roman" w:hAnsi="Times New Roman" w:cs="Times New Roman"/>
              </w:rPr>
              <w:t>6-7):</w:t>
            </w:r>
            <w:r>
              <w:rPr>
                <w:rFonts w:ascii="Times New Roman" w:hAnsi="Times New Roman" w:cs="Times New Roman"/>
              </w:rPr>
              <w:t xml:space="preserve"> </w:t>
            </w:r>
            <w:r w:rsidRPr="002B2B0B">
              <w:rPr>
                <w:rFonts w:ascii="Times New Roman" w:hAnsi="Times New Roman" w:cs="Times New Roman"/>
              </w:rPr>
              <w:t>“(6) Fur and other skins, including pieces (dressed), except leather.”</w:t>
            </w:r>
          </w:p>
        </w:tc>
      </w:tr>
      <w:tr w:rsidR="00817EAD" w:rsidRPr="002B2B0B" w:rsidTr="00CD1883">
        <w:tc>
          <w:tcPr>
            <w:tcW w:w="1145" w:type="dxa"/>
          </w:tcPr>
          <w:p w:rsidR="00817EAD" w:rsidRPr="002B2B0B" w:rsidRDefault="00817EAD" w:rsidP="00CD1883">
            <w:pPr>
              <w:rPr>
                <w:rFonts w:ascii="Times New Roman" w:hAnsi="Times New Roman" w:cs="Times New Roman"/>
              </w:rPr>
            </w:pPr>
            <w:r w:rsidRPr="002B2B0B">
              <w:rPr>
                <w:rFonts w:ascii="Times New Roman" w:hAnsi="Times New Roman" w:cs="Times New Roman"/>
              </w:rPr>
              <w:t>802</w:t>
            </w:r>
          </w:p>
        </w:tc>
        <w:tc>
          <w:tcPr>
            <w:tcW w:w="1793" w:type="dxa"/>
          </w:tcPr>
          <w:p w:rsidR="00817EAD" w:rsidRPr="002B2B0B" w:rsidRDefault="00817EAD" w:rsidP="00CD1883">
            <w:pPr>
              <w:rPr>
                <w:rFonts w:ascii="Times New Roman" w:hAnsi="Times New Roman" w:cs="Times New Roman"/>
              </w:rPr>
            </w:pPr>
            <w:r w:rsidRPr="002B2B0B">
              <w:rPr>
                <w:rFonts w:ascii="Times New Roman" w:hAnsi="Times New Roman" w:cs="Times New Roman"/>
              </w:rPr>
              <w:t>Leather Tanning</w:t>
            </w:r>
          </w:p>
        </w:tc>
        <w:tc>
          <w:tcPr>
            <w:tcW w:w="1488" w:type="dxa"/>
          </w:tcPr>
          <w:p w:rsidR="00817EAD" w:rsidRPr="002B2B0B" w:rsidRDefault="00817EAD" w:rsidP="00CD1883">
            <w:pPr>
              <w:rPr>
                <w:rFonts w:ascii="Times New Roman" w:hAnsi="Times New Roman" w:cs="Times New Roman"/>
              </w:rPr>
            </w:pPr>
            <w:r w:rsidRPr="002B2B0B">
              <w:rPr>
                <w:rFonts w:ascii="Times New Roman" w:hAnsi="Times New Roman" w:cs="Times New Roman"/>
              </w:rPr>
              <w:t>0-10%</w:t>
            </w:r>
          </w:p>
        </w:tc>
        <w:tc>
          <w:tcPr>
            <w:tcW w:w="1120" w:type="dxa"/>
          </w:tcPr>
          <w:p w:rsidR="00817EAD" w:rsidRPr="002B2B0B" w:rsidRDefault="00817EAD" w:rsidP="00CD1883">
            <w:pPr>
              <w:rPr>
                <w:rFonts w:ascii="Times New Roman" w:hAnsi="Times New Roman" w:cs="Times New Roman"/>
              </w:rPr>
            </w:pPr>
            <w:r w:rsidRPr="002B2B0B">
              <w:rPr>
                <w:rFonts w:ascii="Times New Roman" w:hAnsi="Times New Roman" w:cs="Times New Roman"/>
              </w:rPr>
              <w:t>1</w:t>
            </w:r>
          </w:p>
        </w:tc>
        <w:tc>
          <w:tcPr>
            <w:tcW w:w="937" w:type="dxa"/>
          </w:tcPr>
          <w:p w:rsidR="00817EAD" w:rsidRPr="002B2B0B" w:rsidRDefault="00817EAD" w:rsidP="00CD1883">
            <w:pPr>
              <w:rPr>
                <w:rFonts w:ascii="Times New Roman" w:hAnsi="Times New Roman" w:cs="Times New Roman"/>
              </w:rPr>
            </w:pPr>
            <w:r w:rsidRPr="002B2B0B">
              <w:rPr>
                <w:rFonts w:ascii="Times New Roman" w:hAnsi="Times New Roman" w:cs="Times New Roman"/>
              </w:rPr>
              <w:t>20%</w:t>
            </w:r>
          </w:p>
        </w:tc>
        <w:tc>
          <w:tcPr>
            <w:tcW w:w="7375" w:type="dxa"/>
            <w:vMerge w:val="restart"/>
            <w:vAlign w:val="center"/>
          </w:tcPr>
          <w:p w:rsidR="00817EAD" w:rsidRPr="002B2B0B" w:rsidRDefault="00817EAD" w:rsidP="00CD1883">
            <w:pPr>
              <w:rPr>
                <w:rFonts w:ascii="Times New Roman" w:hAnsi="Times New Roman" w:cs="Times New Roman"/>
              </w:rPr>
            </w:pPr>
            <w:proofErr w:type="spellStart"/>
            <w:r w:rsidRPr="002B2B0B">
              <w:rPr>
                <w:rFonts w:ascii="Times New Roman" w:hAnsi="Times New Roman" w:cs="Times New Roman"/>
              </w:rPr>
              <w:t>IDAC</w:t>
            </w:r>
            <w:proofErr w:type="spellEnd"/>
            <w:r w:rsidRPr="002B2B0B">
              <w:rPr>
                <w:rFonts w:ascii="Times New Roman" w:hAnsi="Times New Roman" w:cs="Times New Roman"/>
              </w:rPr>
              <w:t xml:space="preserve"> (</w:t>
            </w:r>
            <w:proofErr w:type="spellStart"/>
            <w:r w:rsidRPr="002B2B0B">
              <w:rPr>
                <w:rFonts w:ascii="Times New Roman" w:hAnsi="Times New Roman" w:cs="Times New Roman"/>
              </w:rPr>
              <w:t>1932b</w:t>
            </w:r>
            <w:proofErr w:type="spellEnd"/>
            <w:r w:rsidRPr="002B2B0B">
              <w:rPr>
                <w:rFonts w:ascii="Times New Roman" w:hAnsi="Times New Roman" w:cs="Times New Roman"/>
              </w:rPr>
              <w:t xml:space="preserve">, p. 11), </w:t>
            </w:r>
            <w:proofErr w:type="spellStart"/>
            <w:r w:rsidRPr="002B2B0B">
              <w:rPr>
                <w:rFonts w:ascii="Times New Roman" w:hAnsi="Times New Roman" w:cs="Times New Roman"/>
              </w:rPr>
              <w:t>CET</w:t>
            </w:r>
            <w:proofErr w:type="spellEnd"/>
            <w:r w:rsidRPr="002B2B0B">
              <w:rPr>
                <w:rFonts w:ascii="Times New Roman" w:hAnsi="Times New Roman" w:cs="Times New Roman"/>
              </w:rPr>
              <w:t xml:space="preserve"> (1935, p. 67) and Hutchison (1965, p. 182): Group XII</w:t>
            </w:r>
          </w:p>
          <w:p w:rsidR="00817EAD" w:rsidRPr="002B2B0B" w:rsidRDefault="00817EAD" w:rsidP="00CD1883">
            <w:pPr>
              <w:rPr>
                <w:rFonts w:ascii="Times New Roman" w:hAnsi="Times New Roman" w:cs="Times New Roman"/>
              </w:rPr>
            </w:pPr>
            <w:r w:rsidRPr="002B2B0B">
              <w:rPr>
                <w:rFonts w:ascii="Times New Roman" w:hAnsi="Times New Roman" w:cs="Times New Roman"/>
              </w:rPr>
              <w:t>“</w:t>
            </w:r>
            <w:proofErr w:type="gramStart"/>
            <w:r w:rsidRPr="002B2B0B">
              <w:rPr>
                <w:rFonts w:ascii="Times New Roman" w:hAnsi="Times New Roman" w:cs="Times New Roman"/>
              </w:rPr>
              <w:t>(1) Leather</w:t>
            </w:r>
            <w:proofErr w:type="gramEnd"/>
            <w:r w:rsidRPr="002B2B0B">
              <w:rPr>
                <w:rFonts w:ascii="Times New Roman" w:hAnsi="Times New Roman" w:cs="Times New Roman"/>
              </w:rPr>
              <w:t>, dressed (other than patent, varnished, japanned and enamelled and glace kid). [15%]</w:t>
            </w:r>
          </w:p>
          <w:p w:rsidR="00817EAD" w:rsidRPr="002B2B0B" w:rsidRDefault="00817EAD" w:rsidP="00CD1883">
            <w:pPr>
              <w:rPr>
                <w:rFonts w:ascii="Times New Roman" w:hAnsi="Times New Roman" w:cs="Times New Roman"/>
              </w:rPr>
            </w:pPr>
            <w:r w:rsidRPr="002B2B0B">
              <w:rPr>
                <w:rFonts w:ascii="Times New Roman" w:hAnsi="Times New Roman" w:cs="Times New Roman"/>
              </w:rPr>
              <w:t>“(2) Saddlery and harness (including horse boots) wholly or partly of leather. [20%]</w:t>
            </w:r>
          </w:p>
          <w:p w:rsidR="00817EAD" w:rsidRPr="002B2B0B" w:rsidRDefault="00817EAD" w:rsidP="00CD1883">
            <w:pPr>
              <w:rPr>
                <w:rFonts w:ascii="Times New Roman" w:hAnsi="Times New Roman" w:cs="Times New Roman"/>
              </w:rPr>
            </w:pPr>
            <w:r w:rsidRPr="002B2B0B">
              <w:rPr>
                <w:rFonts w:ascii="Times New Roman" w:hAnsi="Times New Roman" w:cs="Times New Roman"/>
              </w:rPr>
              <w:t xml:space="preserve">“(3) Trunks, bags, wallets, pouches and other receptacles made wholly or partly of leather or material resembling leather whether fitted or not. [25%]” </w:t>
            </w:r>
          </w:p>
        </w:tc>
      </w:tr>
      <w:tr w:rsidR="00817EAD" w:rsidRPr="002B2B0B" w:rsidTr="00CD1883">
        <w:tc>
          <w:tcPr>
            <w:tcW w:w="1145" w:type="dxa"/>
          </w:tcPr>
          <w:p w:rsidR="00817EAD" w:rsidRPr="002B2B0B" w:rsidRDefault="00817EAD" w:rsidP="00CD1883">
            <w:pPr>
              <w:rPr>
                <w:rFonts w:ascii="Times New Roman" w:hAnsi="Times New Roman" w:cs="Times New Roman"/>
              </w:rPr>
            </w:pPr>
            <w:r w:rsidRPr="002B2B0B">
              <w:rPr>
                <w:rFonts w:ascii="Times New Roman" w:hAnsi="Times New Roman" w:cs="Times New Roman"/>
              </w:rPr>
              <w:t>803</w:t>
            </w:r>
          </w:p>
        </w:tc>
        <w:tc>
          <w:tcPr>
            <w:tcW w:w="1793" w:type="dxa"/>
          </w:tcPr>
          <w:p w:rsidR="00817EAD" w:rsidRPr="002B2B0B" w:rsidRDefault="00817EAD" w:rsidP="00CD1883">
            <w:pPr>
              <w:rPr>
                <w:rFonts w:ascii="Times New Roman" w:hAnsi="Times New Roman" w:cs="Times New Roman"/>
              </w:rPr>
            </w:pPr>
            <w:r w:rsidRPr="002B2B0B">
              <w:rPr>
                <w:rFonts w:ascii="Times New Roman" w:hAnsi="Times New Roman" w:cs="Times New Roman"/>
              </w:rPr>
              <w:t>Leather Goods</w:t>
            </w:r>
          </w:p>
        </w:tc>
        <w:tc>
          <w:tcPr>
            <w:tcW w:w="1488" w:type="dxa"/>
          </w:tcPr>
          <w:p w:rsidR="00817EAD" w:rsidRPr="002B2B0B" w:rsidRDefault="00817EAD" w:rsidP="00CD1883">
            <w:pPr>
              <w:rPr>
                <w:rFonts w:ascii="Times New Roman" w:hAnsi="Times New Roman" w:cs="Times New Roman"/>
              </w:rPr>
            </w:pPr>
            <w:r w:rsidRPr="002B2B0B">
              <w:rPr>
                <w:rFonts w:ascii="Times New Roman" w:hAnsi="Times New Roman" w:cs="Times New Roman"/>
              </w:rPr>
              <w:t>0-10%</w:t>
            </w:r>
          </w:p>
        </w:tc>
        <w:tc>
          <w:tcPr>
            <w:tcW w:w="1120" w:type="dxa"/>
          </w:tcPr>
          <w:p w:rsidR="00817EAD" w:rsidRPr="002B2B0B" w:rsidRDefault="00817EAD" w:rsidP="00CD1883">
            <w:pPr>
              <w:rPr>
                <w:rFonts w:ascii="Times New Roman" w:hAnsi="Times New Roman" w:cs="Times New Roman"/>
              </w:rPr>
            </w:pPr>
            <w:r w:rsidRPr="002B2B0B">
              <w:rPr>
                <w:rFonts w:ascii="Times New Roman" w:hAnsi="Times New Roman" w:cs="Times New Roman"/>
              </w:rPr>
              <w:t>1</w:t>
            </w:r>
          </w:p>
        </w:tc>
        <w:tc>
          <w:tcPr>
            <w:tcW w:w="937" w:type="dxa"/>
          </w:tcPr>
          <w:p w:rsidR="00817EAD" w:rsidRPr="002B2B0B" w:rsidRDefault="00817EAD" w:rsidP="00CD1883">
            <w:pPr>
              <w:rPr>
                <w:rFonts w:ascii="Times New Roman" w:hAnsi="Times New Roman" w:cs="Times New Roman"/>
              </w:rPr>
            </w:pPr>
            <w:r w:rsidRPr="002B2B0B">
              <w:rPr>
                <w:rFonts w:ascii="Times New Roman" w:hAnsi="Times New Roman" w:cs="Times New Roman"/>
              </w:rPr>
              <w:t>20%</w:t>
            </w:r>
          </w:p>
        </w:tc>
        <w:tc>
          <w:tcPr>
            <w:tcW w:w="7375" w:type="dxa"/>
            <w:vMerge/>
          </w:tcPr>
          <w:p w:rsidR="00817EAD" w:rsidRPr="002B2B0B" w:rsidRDefault="00817EAD" w:rsidP="00CD1883">
            <w:pPr>
              <w:rPr>
                <w:rFonts w:ascii="Times New Roman" w:hAnsi="Times New Roman" w:cs="Times New Roman"/>
              </w:rPr>
            </w:pPr>
          </w:p>
        </w:tc>
      </w:tr>
      <w:tr w:rsidR="00817EAD" w:rsidRPr="002B2B0B" w:rsidTr="00CD1883">
        <w:tc>
          <w:tcPr>
            <w:tcW w:w="13858" w:type="dxa"/>
            <w:gridSpan w:val="6"/>
            <w:shd w:val="clear" w:color="auto" w:fill="BFBFBF" w:themeFill="background1" w:themeFillShade="BF"/>
          </w:tcPr>
          <w:p w:rsidR="00817EAD" w:rsidRPr="002B2B0B" w:rsidRDefault="00817EAD" w:rsidP="00CD1883">
            <w:pPr>
              <w:rPr>
                <w:rFonts w:ascii="Times New Roman" w:hAnsi="Times New Roman" w:cs="Times New Roman"/>
                <w:b/>
              </w:rPr>
            </w:pPr>
            <w:r w:rsidRPr="002B2B0B">
              <w:rPr>
                <w:rFonts w:ascii="Times New Roman" w:hAnsi="Times New Roman" w:cs="Times New Roman"/>
                <w:b/>
              </w:rPr>
              <w:t>Sector: Paper</w:t>
            </w:r>
          </w:p>
        </w:tc>
      </w:tr>
      <w:tr w:rsidR="00817EAD" w:rsidRPr="002B2B0B" w:rsidTr="00CD1883">
        <w:tc>
          <w:tcPr>
            <w:tcW w:w="1145" w:type="dxa"/>
          </w:tcPr>
          <w:p w:rsidR="00817EAD" w:rsidRPr="002B2B0B" w:rsidRDefault="00817EAD" w:rsidP="00CD1883">
            <w:pPr>
              <w:rPr>
                <w:rFonts w:ascii="Times New Roman" w:hAnsi="Times New Roman" w:cs="Times New Roman"/>
              </w:rPr>
            </w:pPr>
            <w:r w:rsidRPr="002B2B0B">
              <w:rPr>
                <w:rFonts w:ascii="Times New Roman" w:hAnsi="Times New Roman" w:cs="Times New Roman"/>
              </w:rPr>
              <w:t>901</w:t>
            </w:r>
          </w:p>
        </w:tc>
        <w:tc>
          <w:tcPr>
            <w:tcW w:w="1793" w:type="dxa"/>
          </w:tcPr>
          <w:p w:rsidR="00817EAD" w:rsidRPr="002B2B0B" w:rsidRDefault="00817EAD" w:rsidP="00CD1883">
            <w:pPr>
              <w:rPr>
                <w:rFonts w:ascii="Times New Roman" w:hAnsi="Times New Roman" w:cs="Times New Roman"/>
              </w:rPr>
            </w:pPr>
            <w:r w:rsidRPr="002B2B0B">
              <w:rPr>
                <w:rFonts w:ascii="Times New Roman" w:hAnsi="Times New Roman" w:cs="Times New Roman"/>
              </w:rPr>
              <w:t>Paper</w:t>
            </w:r>
          </w:p>
        </w:tc>
        <w:tc>
          <w:tcPr>
            <w:tcW w:w="1488" w:type="dxa"/>
          </w:tcPr>
          <w:p w:rsidR="00817EAD" w:rsidRPr="002B2B0B" w:rsidRDefault="00817EAD" w:rsidP="00CD1883">
            <w:pPr>
              <w:rPr>
                <w:rFonts w:ascii="Times New Roman" w:hAnsi="Times New Roman" w:cs="Times New Roman"/>
              </w:rPr>
            </w:pPr>
            <w:r w:rsidRPr="002B2B0B">
              <w:rPr>
                <w:rFonts w:ascii="Times New Roman" w:hAnsi="Times New Roman" w:cs="Times New Roman"/>
              </w:rPr>
              <w:t>&gt;10%</w:t>
            </w:r>
          </w:p>
        </w:tc>
        <w:tc>
          <w:tcPr>
            <w:tcW w:w="1120" w:type="dxa"/>
          </w:tcPr>
          <w:p w:rsidR="00817EAD" w:rsidRPr="002B2B0B" w:rsidRDefault="00817EAD" w:rsidP="00CD1883">
            <w:pPr>
              <w:rPr>
                <w:rFonts w:ascii="Times New Roman" w:hAnsi="Times New Roman" w:cs="Times New Roman"/>
              </w:rPr>
            </w:pPr>
            <w:r>
              <w:rPr>
                <w:rFonts w:ascii="Times New Roman" w:hAnsi="Times New Roman" w:cs="Times New Roman"/>
              </w:rPr>
              <w:t>0</w:t>
            </w:r>
          </w:p>
        </w:tc>
        <w:tc>
          <w:tcPr>
            <w:tcW w:w="937" w:type="dxa"/>
          </w:tcPr>
          <w:p w:rsidR="00817EAD" w:rsidRPr="002B2B0B" w:rsidRDefault="00817EAD" w:rsidP="00CD1883">
            <w:pPr>
              <w:rPr>
                <w:rFonts w:ascii="Times New Roman" w:hAnsi="Times New Roman" w:cs="Times New Roman"/>
              </w:rPr>
            </w:pPr>
            <w:r w:rsidRPr="002B2B0B">
              <w:rPr>
                <w:rFonts w:ascii="Times New Roman" w:hAnsi="Times New Roman" w:cs="Times New Roman"/>
              </w:rPr>
              <w:t>20%</w:t>
            </w:r>
          </w:p>
        </w:tc>
        <w:tc>
          <w:tcPr>
            <w:tcW w:w="7375" w:type="dxa"/>
            <w:vMerge w:val="restart"/>
          </w:tcPr>
          <w:p w:rsidR="00817EAD" w:rsidRPr="002B2B0B" w:rsidRDefault="00817EAD" w:rsidP="00CD1883">
            <w:pPr>
              <w:rPr>
                <w:rFonts w:ascii="Times New Roman" w:hAnsi="Times New Roman" w:cs="Times New Roman"/>
              </w:rPr>
            </w:pPr>
            <w:r w:rsidRPr="002B2B0B">
              <w:rPr>
                <w:rFonts w:ascii="Times New Roman" w:hAnsi="Times New Roman" w:cs="Times New Roman"/>
              </w:rPr>
              <w:t>Cmd. 5296 (1936), Table 134, describes a 16.66% duty on Pa</w:t>
            </w:r>
            <w:r>
              <w:rPr>
                <w:rFonts w:ascii="Times New Roman" w:hAnsi="Times New Roman" w:cs="Times New Roman"/>
              </w:rPr>
              <w:t xml:space="preserve">per </w:t>
            </w:r>
            <w:r w:rsidRPr="002B2B0B">
              <w:rPr>
                <w:rFonts w:ascii="Times New Roman" w:hAnsi="Times New Roman" w:cs="Times New Roman"/>
              </w:rPr>
              <w:t xml:space="preserve">from 1925 which lapsed on 30 April 1930. </w:t>
            </w:r>
          </w:p>
          <w:p w:rsidR="00817EAD" w:rsidRDefault="00817EAD" w:rsidP="00CD1883">
            <w:pPr>
              <w:rPr>
                <w:rFonts w:ascii="Times New Roman" w:hAnsi="Times New Roman" w:cs="Times New Roman"/>
              </w:rPr>
            </w:pPr>
            <w:proofErr w:type="spellStart"/>
            <w:r w:rsidRPr="002B2B0B">
              <w:rPr>
                <w:rFonts w:ascii="Times New Roman" w:hAnsi="Times New Roman" w:cs="Times New Roman"/>
              </w:rPr>
              <w:t>IDAC</w:t>
            </w:r>
            <w:proofErr w:type="spellEnd"/>
            <w:r w:rsidRPr="002B2B0B">
              <w:rPr>
                <w:rFonts w:ascii="Times New Roman" w:hAnsi="Times New Roman" w:cs="Times New Roman"/>
              </w:rPr>
              <w:t xml:space="preserve"> (</w:t>
            </w:r>
            <w:proofErr w:type="spellStart"/>
            <w:r w:rsidRPr="002B2B0B">
              <w:rPr>
                <w:rFonts w:ascii="Times New Roman" w:hAnsi="Times New Roman" w:cs="Times New Roman"/>
              </w:rPr>
              <w:t>1932a</w:t>
            </w:r>
            <w:proofErr w:type="spellEnd"/>
            <w:r w:rsidRPr="002B2B0B">
              <w:rPr>
                <w:rFonts w:ascii="Times New Roman" w:hAnsi="Times New Roman" w:cs="Times New Roman"/>
              </w:rPr>
              <w:t>, p. 4) notes that “Under the White Paper procedure, duties were imposed for a period of five years […] at the rate of 16.66% on packing and wrapping paper”</w:t>
            </w:r>
          </w:p>
          <w:p w:rsidR="00817EAD" w:rsidRPr="00653A05" w:rsidRDefault="00817EAD" w:rsidP="00CD1883">
            <w:pPr>
              <w:rPr>
                <w:rFonts w:ascii="Times New Roman" w:hAnsi="Times New Roman" w:cs="Times New Roman"/>
              </w:rPr>
            </w:pPr>
            <w:proofErr w:type="spellStart"/>
            <w:r w:rsidRPr="002B2B0B">
              <w:rPr>
                <w:rFonts w:ascii="Times New Roman" w:hAnsi="Times New Roman" w:cs="Times New Roman"/>
              </w:rPr>
              <w:t>IDAC</w:t>
            </w:r>
            <w:proofErr w:type="spellEnd"/>
            <w:r w:rsidRPr="002B2B0B">
              <w:rPr>
                <w:rFonts w:ascii="Times New Roman" w:hAnsi="Times New Roman" w:cs="Times New Roman"/>
              </w:rPr>
              <w:t xml:space="preserve"> (</w:t>
            </w:r>
            <w:proofErr w:type="spellStart"/>
            <w:r w:rsidRPr="002B2B0B">
              <w:rPr>
                <w:rFonts w:ascii="Times New Roman" w:hAnsi="Times New Roman" w:cs="Times New Roman"/>
              </w:rPr>
              <w:t>1932b</w:t>
            </w:r>
            <w:proofErr w:type="spellEnd"/>
            <w:r w:rsidRPr="002B2B0B">
              <w:rPr>
                <w:rFonts w:ascii="Times New Roman" w:hAnsi="Times New Roman" w:cs="Times New Roman"/>
              </w:rPr>
              <w:t xml:space="preserve">, p. 11), </w:t>
            </w:r>
            <w:proofErr w:type="spellStart"/>
            <w:r w:rsidRPr="002B2B0B">
              <w:rPr>
                <w:rFonts w:ascii="Times New Roman" w:hAnsi="Times New Roman" w:cs="Times New Roman"/>
              </w:rPr>
              <w:t>CET</w:t>
            </w:r>
            <w:proofErr w:type="spellEnd"/>
            <w:r w:rsidRPr="002B2B0B">
              <w:rPr>
                <w:rFonts w:ascii="Times New Roman" w:hAnsi="Times New Roman" w:cs="Times New Roman"/>
              </w:rPr>
              <w:t xml:space="preserve"> (1935, p. 67</w:t>
            </w:r>
            <w:r>
              <w:rPr>
                <w:rFonts w:ascii="Times New Roman" w:hAnsi="Times New Roman" w:cs="Times New Roman"/>
              </w:rPr>
              <w:t xml:space="preserve">) and Hutchison (1965, p. 183), </w:t>
            </w:r>
            <w:r w:rsidRPr="002B2B0B">
              <w:rPr>
                <w:rFonts w:ascii="Times New Roman" w:hAnsi="Times New Roman" w:cs="Times New Roman"/>
              </w:rPr>
              <w:t xml:space="preserve">Group </w:t>
            </w:r>
            <w:r w:rsidR="007D5E0C" w:rsidRPr="002B2B0B">
              <w:rPr>
                <w:rFonts w:ascii="Times New Roman" w:hAnsi="Times New Roman" w:cs="Times New Roman"/>
              </w:rPr>
              <w:t>XIII (</w:t>
            </w:r>
            <w:r w:rsidRPr="002B2B0B">
              <w:rPr>
                <w:rFonts w:ascii="Times New Roman" w:hAnsi="Times New Roman" w:cs="Times New Roman"/>
              </w:rPr>
              <w:t>1-2)</w:t>
            </w:r>
            <w:r>
              <w:rPr>
                <w:rFonts w:ascii="Times New Roman" w:hAnsi="Times New Roman" w:cs="Times New Roman"/>
              </w:rPr>
              <w:t xml:space="preserve"> note additional tariffs for paper in the early </w:t>
            </w:r>
            <w:proofErr w:type="spellStart"/>
            <w:r>
              <w:rPr>
                <w:rFonts w:ascii="Times New Roman" w:hAnsi="Times New Roman" w:cs="Times New Roman"/>
              </w:rPr>
              <w:t>1930s</w:t>
            </w:r>
            <w:proofErr w:type="spellEnd"/>
            <w:r>
              <w:rPr>
                <w:rFonts w:ascii="Times New Roman" w:hAnsi="Times New Roman" w:cs="Times New Roman"/>
              </w:rPr>
              <w:t xml:space="preserve">, such that total protection was 20% </w:t>
            </w:r>
            <w:r>
              <w:rPr>
                <w:rFonts w:ascii="Times New Roman" w:hAnsi="Times New Roman" w:cs="Times New Roman"/>
                <w:i/>
              </w:rPr>
              <w:t>ad valorem</w:t>
            </w:r>
            <w:r>
              <w:rPr>
                <w:rFonts w:ascii="Times New Roman" w:hAnsi="Times New Roman" w:cs="Times New Roman"/>
              </w:rPr>
              <w:t>.</w:t>
            </w:r>
          </w:p>
        </w:tc>
      </w:tr>
      <w:tr w:rsidR="00817EAD" w:rsidRPr="002B2B0B" w:rsidTr="00CD1883">
        <w:tc>
          <w:tcPr>
            <w:tcW w:w="1145" w:type="dxa"/>
          </w:tcPr>
          <w:p w:rsidR="00817EAD" w:rsidRPr="002B2B0B" w:rsidRDefault="00817EAD" w:rsidP="00CD1883">
            <w:pPr>
              <w:rPr>
                <w:rFonts w:ascii="Times New Roman" w:hAnsi="Times New Roman" w:cs="Times New Roman"/>
              </w:rPr>
            </w:pPr>
            <w:r w:rsidRPr="002B2B0B">
              <w:rPr>
                <w:rFonts w:ascii="Times New Roman" w:hAnsi="Times New Roman" w:cs="Times New Roman"/>
              </w:rPr>
              <w:t>902</w:t>
            </w:r>
          </w:p>
        </w:tc>
        <w:tc>
          <w:tcPr>
            <w:tcW w:w="1793" w:type="dxa"/>
          </w:tcPr>
          <w:p w:rsidR="00817EAD" w:rsidRPr="002B2B0B" w:rsidRDefault="00817EAD" w:rsidP="00CD1883">
            <w:pPr>
              <w:rPr>
                <w:rFonts w:ascii="Times New Roman" w:hAnsi="Times New Roman" w:cs="Times New Roman"/>
              </w:rPr>
            </w:pPr>
            <w:r w:rsidRPr="002B2B0B">
              <w:rPr>
                <w:rFonts w:ascii="Times New Roman" w:hAnsi="Times New Roman" w:cs="Times New Roman"/>
              </w:rPr>
              <w:t>Wallpaper</w:t>
            </w:r>
          </w:p>
        </w:tc>
        <w:tc>
          <w:tcPr>
            <w:tcW w:w="1488" w:type="dxa"/>
          </w:tcPr>
          <w:p w:rsidR="00817EAD" w:rsidRPr="002B2B0B" w:rsidRDefault="00817EAD" w:rsidP="00CD1883">
            <w:pPr>
              <w:rPr>
                <w:rFonts w:ascii="Times New Roman" w:hAnsi="Times New Roman" w:cs="Times New Roman"/>
              </w:rPr>
            </w:pPr>
            <w:r w:rsidRPr="002B2B0B">
              <w:rPr>
                <w:rFonts w:ascii="Times New Roman" w:hAnsi="Times New Roman" w:cs="Times New Roman"/>
              </w:rPr>
              <w:t>&gt;10%</w:t>
            </w:r>
          </w:p>
        </w:tc>
        <w:tc>
          <w:tcPr>
            <w:tcW w:w="1120" w:type="dxa"/>
          </w:tcPr>
          <w:p w:rsidR="00817EAD" w:rsidRPr="002B2B0B" w:rsidRDefault="00817EAD" w:rsidP="00CD1883">
            <w:pPr>
              <w:rPr>
                <w:rFonts w:ascii="Times New Roman" w:hAnsi="Times New Roman" w:cs="Times New Roman"/>
              </w:rPr>
            </w:pPr>
            <w:r>
              <w:rPr>
                <w:rFonts w:ascii="Times New Roman" w:hAnsi="Times New Roman" w:cs="Times New Roman"/>
              </w:rPr>
              <w:t>0</w:t>
            </w:r>
          </w:p>
        </w:tc>
        <w:tc>
          <w:tcPr>
            <w:tcW w:w="937" w:type="dxa"/>
          </w:tcPr>
          <w:p w:rsidR="00817EAD" w:rsidRPr="002B2B0B" w:rsidRDefault="00817EAD" w:rsidP="00CD1883">
            <w:pPr>
              <w:rPr>
                <w:rFonts w:ascii="Times New Roman" w:hAnsi="Times New Roman" w:cs="Times New Roman"/>
              </w:rPr>
            </w:pPr>
            <w:r w:rsidRPr="002B2B0B">
              <w:rPr>
                <w:rFonts w:ascii="Times New Roman" w:hAnsi="Times New Roman" w:cs="Times New Roman"/>
              </w:rPr>
              <w:t>20%</w:t>
            </w:r>
          </w:p>
        </w:tc>
        <w:tc>
          <w:tcPr>
            <w:tcW w:w="7375" w:type="dxa"/>
            <w:vMerge/>
          </w:tcPr>
          <w:p w:rsidR="00817EAD" w:rsidRPr="002B2B0B" w:rsidRDefault="00817EAD" w:rsidP="00CD1883">
            <w:pPr>
              <w:rPr>
                <w:rFonts w:ascii="Times New Roman" w:hAnsi="Times New Roman" w:cs="Times New Roman"/>
              </w:rPr>
            </w:pPr>
          </w:p>
        </w:tc>
      </w:tr>
      <w:tr w:rsidR="00817EAD" w:rsidRPr="002B2B0B" w:rsidTr="00CD1883">
        <w:tc>
          <w:tcPr>
            <w:tcW w:w="1145" w:type="dxa"/>
          </w:tcPr>
          <w:p w:rsidR="00817EAD" w:rsidRPr="002B2B0B" w:rsidRDefault="00817EAD" w:rsidP="00CD1883">
            <w:pPr>
              <w:rPr>
                <w:rFonts w:ascii="Times New Roman" w:hAnsi="Times New Roman" w:cs="Times New Roman"/>
              </w:rPr>
            </w:pPr>
            <w:r w:rsidRPr="002B2B0B">
              <w:rPr>
                <w:rFonts w:ascii="Times New Roman" w:hAnsi="Times New Roman" w:cs="Times New Roman"/>
              </w:rPr>
              <w:t>903</w:t>
            </w:r>
          </w:p>
        </w:tc>
        <w:tc>
          <w:tcPr>
            <w:tcW w:w="1793" w:type="dxa"/>
          </w:tcPr>
          <w:p w:rsidR="00817EAD" w:rsidRPr="002B2B0B" w:rsidRDefault="00817EAD" w:rsidP="00CD1883">
            <w:pPr>
              <w:rPr>
                <w:rFonts w:ascii="Times New Roman" w:hAnsi="Times New Roman" w:cs="Times New Roman"/>
              </w:rPr>
            </w:pPr>
            <w:r w:rsidRPr="002B2B0B">
              <w:rPr>
                <w:rFonts w:ascii="Times New Roman" w:hAnsi="Times New Roman" w:cs="Times New Roman"/>
              </w:rPr>
              <w:t>Printing &amp; Books</w:t>
            </w:r>
          </w:p>
        </w:tc>
        <w:tc>
          <w:tcPr>
            <w:tcW w:w="1488" w:type="dxa"/>
          </w:tcPr>
          <w:p w:rsidR="00817EAD" w:rsidRPr="002B2B0B" w:rsidRDefault="00817EAD" w:rsidP="00CD1883">
            <w:pPr>
              <w:rPr>
                <w:rFonts w:ascii="Times New Roman" w:hAnsi="Times New Roman" w:cs="Times New Roman"/>
              </w:rPr>
            </w:pPr>
            <w:r w:rsidRPr="002B2B0B">
              <w:rPr>
                <w:rFonts w:ascii="Times New Roman" w:hAnsi="Times New Roman" w:cs="Times New Roman"/>
              </w:rPr>
              <w:t>Not in BC Sample</w:t>
            </w:r>
          </w:p>
        </w:tc>
        <w:tc>
          <w:tcPr>
            <w:tcW w:w="1120" w:type="dxa"/>
          </w:tcPr>
          <w:p w:rsidR="00817EAD" w:rsidRPr="002B2B0B" w:rsidRDefault="00817EAD" w:rsidP="00CD1883">
            <w:pPr>
              <w:rPr>
                <w:rFonts w:ascii="Times New Roman" w:hAnsi="Times New Roman" w:cs="Times New Roman"/>
              </w:rPr>
            </w:pPr>
            <w:r w:rsidRPr="002B2B0B">
              <w:rPr>
                <w:rFonts w:ascii="Times New Roman" w:hAnsi="Times New Roman" w:cs="Times New Roman"/>
              </w:rPr>
              <w:t>0</w:t>
            </w:r>
          </w:p>
        </w:tc>
        <w:tc>
          <w:tcPr>
            <w:tcW w:w="937" w:type="dxa"/>
          </w:tcPr>
          <w:p w:rsidR="00817EAD" w:rsidRPr="002B2B0B" w:rsidRDefault="00817EAD" w:rsidP="00CD1883">
            <w:pPr>
              <w:rPr>
                <w:rFonts w:ascii="Times New Roman" w:hAnsi="Times New Roman" w:cs="Times New Roman"/>
              </w:rPr>
            </w:pPr>
            <w:r w:rsidRPr="002B2B0B">
              <w:rPr>
                <w:rFonts w:ascii="Times New Roman" w:hAnsi="Times New Roman" w:cs="Times New Roman"/>
              </w:rPr>
              <w:t>0%</w:t>
            </w:r>
          </w:p>
        </w:tc>
        <w:tc>
          <w:tcPr>
            <w:tcW w:w="7375" w:type="dxa"/>
          </w:tcPr>
          <w:p w:rsidR="00817EAD" w:rsidRPr="002B2B0B" w:rsidRDefault="00817EAD" w:rsidP="00CD1883">
            <w:pPr>
              <w:rPr>
                <w:rFonts w:ascii="Times New Roman" w:hAnsi="Times New Roman" w:cs="Times New Roman"/>
              </w:rPr>
            </w:pPr>
            <w:proofErr w:type="spellStart"/>
            <w:r w:rsidRPr="002B2B0B">
              <w:rPr>
                <w:rFonts w:ascii="Times New Roman" w:hAnsi="Times New Roman" w:cs="Times New Roman"/>
              </w:rPr>
              <w:t>NIESR</w:t>
            </w:r>
            <w:proofErr w:type="spellEnd"/>
            <w:r w:rsidRPr="002B2B0B">
              <w:rPr>
                <w:rFonts w:ascii="Times New Roman" w:hAnsi="Times New Roman" w:cs="Times New Roman"/>
              </w:rPr>
              <w:t xml:space="preserve"> (1945, pp. 50-52):</w:t>
            </w:r>
          </w:p>
          <w:p w:rsidR="00817EAD" w:rsidRPr="002B2B0B" w:rsidRDefault="00817EAD" w:rsidP="00CD1883">
            <w:pPr>
              <w:rPr>
                <w:rFonts w:ascii="Times New Roman" w:hAnsi="Times New Roman" w:cs="Times New Roman"/>
              </w:rPr>
            </w:pPr>
            <w:r w:rsidRPr="002B2B0B">
              <w:rPr>
                <w:rFonts w:ascii="Times New Roman" w:hAnsi="Times New Roman" w:cs="Times New Roman"/>
              </w:rPr>
              <w:t xml:space="preserve">“Certain classes of goods are exempted from all duties and others are exempted </w:t>
            </w:r>
            <w:r w:rsidRPr="002B2B0B">
              <w:rPr>
                <w:rFonts w:ascii="Times New Roman" w:hAnsi="Times New Roman" w:cs="Times New Roman"/>
              </w:rPr>
              <w:lastRenderedPageBreak/>
              <w:t xml:space="preserve">from duty under particular Acts, but remain liable to duty under other Acts. […] Under the </w:t>
            </w:r>
            <w:r w:rsidRPr="002B2B0B">
              <w:rPr>
                <w:rFonts w:ascii="Times New Roman" w:hAnsi="Times New Roman" w:cs="Times New Roman"/>
                <w:i/>
              </w:rPr>
              <w:t>Import Duties Act</w:t>
            </w:r>
            <w:r w:rsidRPr="002B2B0B">
              <w:rPr>
                <w:rFonts w:ascii="Times New Roman" w:hAnsi="Times New Roman" w:cs="Times New Roman"/>
              </w:rPr>
              <w:t xml:space="preserve"> the following classes of goods are exempted from duty under Part 3 of the tariff: […]</w:t>
            </w:r>
          </w:p>
          <w:p w:rsidR="00817EAD" w:rsidRPr="002B2B0B" w:rsidRDefault="00817EAD" w:rsidP="00CD1883">
            <w:pPr>
              <w:rPr>
                <w:rFonts w:ascii="Times New Roman" w:hAnsi="Times New Roman" w:cs="Times New Roman"/>
              </w:rPr>
            </w:pPr>
            <w:r w:rsidRPr="002B2B0B">
              <w:rPr>
                <w:rFonts w:ascii="Times New Roman" w:hAnsi="Times New Roman" w:cs="Times New Roman"/>
              </w:rPr>
              <w:t xml:space="preserve">“(7) Goods specifically exempted under the Act. The list of these goods covers ten pages of the Customs and Excise Tariff, and includes: […], printed trade catalogues and </w:t>
            </w:r>
            <w:proofErr w:type="gramStart"/>
            <w:r w:rsidRPr="002B2B0B">
              <w:rPr>
                <w:rFonts w:ascii="Times New Roman" w:hAnsi="Times New Roman" w:cs="Times New Roman"/>
              </w:rPr>
              <w:t>lists,</w:t>
            </w:r>
            <w:proofErr w:type="gramEnd"/>
            <w:r w:rsidRPr="002B2B0B">
              <w:rPr>
                <w:rFonts w:ascii="Times New Roman" w:hAnsi="Times New Roman" w:cs="Times New Roman"/>
              </w:rPr>
              <w:t xml:space="preserve"> manuscripts and typescripts […] maps”.</w:t>
            </w:r>
          </w:p>
          <w:p w:rsidR="00817EAD" w:rsidRPr="002B2B0B" w:rsidRDefault="00817EAD" w:rsidP="00CD1883">
            <w:pPr>
              <w:rPr>
                <w:rFonts w:ascii="Times New Roman" w:hAnsi="Times New Roman" w:cs="Times New Roman"/>
              </w:rPr>
            </w:pPr>
            <w:proofErr w:type="spellStart"/>
            <w:r w:rsidRPr="002B2B0B">
              <w:rPr>
                <w:rFonts w:ascii="Times New Roman" w:hAnsi="Times New Roman" w:cs="Times New Roman"/>
              </w:rPr>
              <w:t>CET</w:t>
            </w:r>
            <w:proofErr w:type="spellEnd"/>
            <w:r w:rsidRPr="002B2B0B">
              <w:rPr>
                <w:rFonts w:ascii="Times New Roman" w:hAnsi="Times New Roman" w:cs="Times New Roman"/>
              </w:rPr>
              <w:t xml:space="preserve"> (1935, pp. 12-17): “Goods specifically exempted by the Import Duties Act, 1932, and Treasury Orders thereunder, viz.:-</w:t>
            </w:r>
          </w:p>
          <w:p w:rsidR="00817EAD" w:rsidRPr="002B2B0B" w:rsidRDefault="00817EAD" w:rsidP="00CD1883">
            <w:pPr>
              <w:rPr>
                <w:rFonts w:ascii="Times New Roman" w:hAnsi="Times New Roman" w:cs="Times New Roman"/>
              </w:rPr>
            </w:pPr>
            <w:r w:rsidRPr="002B2B0B">
              <w:rPr>
                <w:rFonts w:ascii="Times New Roman" w:hAnsi="Times New Roman" w:cs="Times New Roman"/>
              </w:rPr>
              <w:t>“Maps […]</w:t>
            </w:r>
            <w:r>
              <w:rPr>
                <w:rFonts w:ascii="Times New Roman" w:hAnsi="Times New Roman" w:cs="Times New Roman"/>
              </w:rPr>
              <w:t xml:space="preserve"> </w:t>
            </w:r>
            <w:r w:rsidRPr="002B2B0B">
              <w:rPr>
                <w:rFonts w:ascii="Times New Roman" w:hAnsi="Times New Roman" w:cs="Times New Roman"/>
              </w:rPr>
              <w:t>Newspapers, periodicals, printed books</w:t>
            </w:r>
          </w:p>
          <w:p w:rsidR="00817EAD" w:rsidRPr="002B2B0B" w:rsidRDefault="00817EAD" w:rsidP="00CD1883">
            <w:pPr>
              <w:rPr>
                <w:rFonts w:ascii="Times New Roman" w:hAnsi="Times New Roman" w:cs="Times New Roman"/>
              </w:rPr>
            </w:pPr>
            <w:r w:rsidRPr="002B2B0B">
              <w:rPr>
                <w:rFonts w:ascii="Times New Roman" w:hAnsi="Times New Roman" w:cs="Times New Roman"/>
              </w:rPr>
              <w:t>“Printed parts of newspapers, of periodicals and of printed books […].</w:t>
            </w:r>
          </w:p>
          <w:p w:rsidR="00817EAD" w:rsidRPr="002B2B0B" w:rsidRDefault="00817EAD" w:rsidP="00CD1883">
            <w:pPr>
              <w:rPr>
                <w:rFonts w:ascii="Times New Roman" w:hAnsi="Times New Roman" w:cs="Times New Roman"/>
              </w:rPr>
            </w:pPr>
            <w:r w:rsidRPr="002B2B0B">
              <w:rPr>
                <w:rFonts w:ascii="Times New Roman" w:hAnsi="Times New Roman" w:cs="Times New Roman"/>
              </w:rPr>
              <w:t>“Printed publications”.</w:t>
            </w:r>
          </w:p>
        </w:tc>
      </w:tr>
      <w:tr w:rsidR="00817EAD" w:rsidRPr="002B2B0B" w:rsidTr="00CD1883">
        <w:tc>
          <w:tcPr>
            <w:tcW w:w="1145" w:type="dxa"/>
          </w:tcPr>
          <w:p w:rsidR="00817EAD" w:rsidRPr="002B2B0B" w:rsidRDefault="00817EAD" w:rsidP="00CD1883">
            <w:pPr>
              <w:rPr>
                <w:rFonts w:ascii="Times New Roman" w:hAnsi="Times New Roman" w:cs="Times New Roman"/>
              </w:rPr>
            </w:pPr>
            <w:r w:rsidRPr="002B2B0B">
              <w:rPr>
                <w:rFonts w:ascii="Times New Roman" w:hAnsi="Times New Roman" w:cs="Times New Roman"/>
              </w:rPr>
              <w:lastRenderedPageBreak/>
              <w:t>904</w:t>
            </w:r>
          </w:p>
        </w:tc>
        <w:tc>
          <w:tcPr>
            <w:tcW w:w="1793" w:type="dxa"/>
          </w:tcPr>
          <w:p w:rsidR="00817EAD" w:rsidRPr="002B2B0B" w:rsidRDefault="00817EAD" w:rsidP="00CD1883">
            <w:pPr>
              <w:rPr>
                <w:rFonts w:ascii="Times New Roman" w:hAnsi="Times New Roman" w:cs="Times New Roman"/>
              </w:rPr>
            </w:pPr>
            <w:r w:rsidRPr="002B2B0B">
              <w:rPr>
                <w:rFonts w:ascii="Times New Roman" w:hAnsi="Times New Roman" w:cs="Times New Roman"/>
              </w:rPr>
              <w:t>Print &amp; Publish Newspaper</w:t>
            </w:r>
          </w:p>
        </w:tc>
        <w:tc>
          <w:tcPr>
            <w:tcW w:w="1488" w:type="dxa"/>
          </w:tcPr>
          <w:p w:rsidR="00817EAD" w:rsidRPr="002B2B0B" w:rsidRDefault="00817EAD" w:rsidP="00CD1883">
            <w:pPr>
              <w:rPr>
                <w:rFonts w:ascii="Times New Roman" w:hAnsi="Times New Roman" w:cs="Times New Roman"/>
              </w:rPr>
            </w:pPr>
            <w:r w:rsidRPr="002B2B0B">
              <w:rPr>
                <w:rFonts w:ascii="Times New Roman" w:hAnsi="Times New Roman" w:cs="Times New Roman"/>
              </w:rPr>
              <w:t>Not in BC Sample</w:t>
            </w:r>
          </w:p>
        </w:tc>
        <w:tc>
          <w:tcPr>
            <w:tcW w:w="1120" w:type="dxa"/>
          </w:tcPr>
          <w:p w:rsidR="00817EAD" w:rsidRPr="002B2B0B" w:rsidRDefault="00817EAD" w:rsidP="00CD1883">
            <w:pPr>
              <w:rPr>
                <w:rFonts w:ascii="Times New Roman" w:hAnsi="Times New Roman" w:cs="Times New Roman"/>
              </w:rPr>
            </w:pPr>
            <w:r w:rsidRPr="002B2B0B">
              <w:rPr>
                <w:rFonts w:ascii="Times New Roman" w:hAnsi="Times New Roman" w:cs="Times New Roman"/>
              </w:rPr>
              <w:t>0</w:t>
            </w:r>
          </w:p>
        </w:tc>
        <w:tc>
          <w:tcPr>
            <w:tcW w:w="937" w:type="dxa"/>
          </w:tcPr>
          <w:p w:rsidR="00817EAD" w:rsidRPr="002B2B0B" w:rsidRDefault="00817EAD" w:rsidP="00CD1883">
            <w:pPr>
              <w:rPr>
                <w:rFonts w:ascii="Times New Roman" w:hAnsi="Times New Roman" w:cs="Times New Roman"/>
              </w:rPr>
            </w:pPr>
            <w:r w:rsidRPr="002B2B0B">
              <w:rPr>
                <w:rFonts w:ascii="Times New Roman" w:hAnsi="Times New Roman" w:cs="Times New Roman"/>
              </w:rPr>
              <w:t>0%</w:t>
            </w:r>
          </w:p>
        </w:tc>
        <w:tc>
          <w:tcPr>
            <w:tcW w:w="7375" w:type="dxa"/>
          </w:tcPr>
          <w:p w:rsidR="00817EAD" w:rsidRPr="002B2B0B" w:rsidRDefault="00817EAD" w:rsidP="00CD1883">
            <w:pPr>
              <w:rPr>
                <w:rFonts w:ascii="Times New Roman" w:hAnsi="Times New Roman" w:cs="Times New Roman"/>
              </w:rPr>
            </w:pPr>
            <w:proofErr w:type="spellStart"/>
            <w:r w:rsidRPr="002B2B0B">
              <w:rPr>
                <w:rFonts w:ascii="Times New Roman" w:hAnsi="Times New Roman" w:cs="Times New Roman"/>
              </w:rPr>
              <w:t>NIESR</w:t>
            </w:r>
            <w:proofErr w:type="spellEnd"/>
            <w:r w:rsidRPr="002B2B0B">
              <w:rPr>
                <w:rFonts w:ascii="Times New Roman" w:hAnsi="Times New Roman" w:cs="Times New Roman"/>
              </w:rPr>
              <w:t xml:space="preserve"> (1945, pp. 50-52):</w:t>
            </w:r>
          </w:p>
          <w:p w:rsidR="00817EAD" w:rsidRPr="002B2B0B" w:rsidRDefault="00817EAD" w:rsidP="00CD1883">
            <w:pPr>
              <w:rPr>
                <w:rFonts w:ascii="Times New Roman" w:hAnsi="Times New Roman" w:cs="Times New Roman"/>
              </w:rPr>
            </w:pPr>
            <w:r w:rsidRPr="002B2B0B">
              <w:rPr>
                <w:rFonts w:ascii="Times New Roman" w:hAnsi="Times New Roman" w:cs="Times New Roman"/>
              </w:rPr>
              <w:t xml:space="preserve">“Certain classes of goods are exempted from all duties and others are exempted from duty under particular Acts, but remain liable to duty under other Acts. […] Under the </w:t>
            </w:r>
            <w:r w:rsidRPr="002B2B0B">
              <w:rPr>
                <w:rFonts w:ascii="Times New Roman" w:hAnsi="Times New Roman" w:cs="Times New Roman"/>
                <w:i/>
              </w:rPr>
              <w:t>Import Duties Act</w:t>
            </w:r>
            <w:r w:rsidRPr="002B2B0B">
              <w:rPr>
                <w:rFonts w:ascii="Times New Roman" w:hAnsi="Times New Roman" w:cs="Times New Roman"/>
              </w:rPr>
              <w:t xml:space="preserve"> the following classes of goods are exempted from duty under Part 3 of the tariff: […]</w:t>
            </w:r>
          </w:p>
          <w:p w:rsidR="00817EAD" w:rsidRPr="002B2B0B" w:rsidRDefault="00817EAD" w:rsidP="00CD1883">
            <w:pPr>
              <w:rPr>
                <w:rFonts w:ascii="Times New Roman" w:hAnsi="Times New Roman" w:cs="Times New Roman"/>
              </w:rPr>
            </w:pPr>
            <w:r w:rsidRPr="002B2B0B">
              <w:rPr>
                <w:rFonts w:ascii="Times New Roman" w:hAnsi="Times New Roman" w:cs="Times New Roman"/>
              </w:rPr>
              <w:t>“(7) Goods specifically exempted under the Act. The list of these goods covers ten pages of the Customs and Excise Tariff, and includes: […], newsprint”.</w:t>
            </w:r>
          </w:p>
          <w:p w:rsidR="00817EAD" w:rsidRPr="002B2B0B" w:rsidRDefault="00817EAD" w:rsidP="00CD1883">
            <w:pPr>
              <w:rPr>
                <w:rFonts w:ascii="Times New Roman" w:hAnsi="Times New Roman" w:cs="Times New Roman"/>
              </w:rPr>
            </w:pPr>
            <w:proofErr w:type="spellStart"/>
            <w:r w:rsidRPr="002B2B0B">
              <w:rPr>
                <w:rFonts w:ascii="Times New Roman" w:hAnsi="Times New Roman" w:cs="Times New Roman"/>
              </w:rPr>
              <w:t>CET</w:t>
            </w:r>
            <w:proofErr w:type="spellEnd"/>
            <w:r w:rsidRPr="002B2B0B">
              <w:rPr>
                <w:rFonts w:ascii="Times New Roman" w:hAnsi="Times New Roman" w:cs="Times New Roman"/>
              </w:rPr>
              <w:t xml:space="preserve"> (1935, pp. 12-17): “Goods specifically exempted by the Import Duties Act, 1932, and Treasury Orders thereunder, viz.:-</w:t>
            </w:r>
          </w:p>
          <w:p w:rsidR="00817EAD" w:rsidRPr="002B2B0B" w:rsidRDefault="00817EAD" w:rsidP="00CD1883">
            <w:pPr>
              <w:rPr>
                <w:rFonts w:ascii="Times New Roman" w:hAnsi="Times New Roman" w:cs="Times New Roman"/>
              </w:rPr>
            </w:pPr>
            <w:r w:rsidRPr="002B2B0B">
              <w:rPr>
                <w:rFonts w:ascii="Times New Roman" w:hAnsi="Times New Roman" w:cs="Times New Roman"/>
              </w:rPr>
              <w:t>“Newspapers, periodicals, printed books</w:t>
            </w:r>
            <w:r>
              <w:rPr>
                <w:rFonts w:ascii="Times New Roman" w:hAnsi="Times New Roman" w:cs="Times New Roman"/>
              </w:rPr>
              <w:t xml:space="preserve">. </w:t>
            </w:r>
          </w:p>
          <w:p w:rsidR="00817EAD" w:rsidRPr="002B2B0B" w:rsidRDefault="00817EAD" w:rsidP="00CD1883">
            <w:pPr>
              <w:rPr>
                <w:rFonts w:ascii="Times New Roman" w:hAnsi="Times New Roman" w:cs="Times New Roman"/>
              </w:rPr>
            </w:pPr>
            <w:r w:rsidRPr="002B2B0B">
              <w:rPr>
                <w:rFonts w:ascii="Times New Roman" w:hAnsi="Times New Roman" w:cs="Times New Roman"/>
              </w:rPr>
              <w:t>“Printed parts of newspapers, of periodicals”</w:t>
            </w:r>
          </w:p>
        </w:tc>
      </w:tr>
      <w:tr w:rsidR="00817EAD" w:rsidRPr="002B2B0B" w:rsidTr="00CD1883">
        <w:tc>
          <w:tcPr>
            <w:tcW w:w="1145" w:type="dxa"/>
          </w:tcPr>
          <w:p w:rsidR="00817EAD" w:rsidRPr="002B2B0B" w:rsidRDefault="00817EAD" w:rsidP="00CD1883">
            <w:pPr>
              <w:rPr>
                <w:rFonts w:ascii="Times New Roman" w:hAnsi="Times New Roman" w:cs="Times New Roman"/>
              </w:rPr>
            </w:pPr>
            <w:r w:rsidRPr="002B2B0B">
              <w:rPr>
                <w:rFonts w:ascii="Times New Roman" w:hAnsi="Times New Roman" w:cs="Times New Roman"/>
              </w:rPr>
              <w:t>905</w:t>
            </w:r>
          </w:p>
        </w:tc>
        <w:tc>
          <w:tcPr>
            <w:tcW w:w="1793" w:type="dxa"/>
          </w:tcPr>
          <w:p w:rsidR="00817EAD" w:rsidRPr="002B2B0B" w:rsidRDefault="00817EAD" w:rsidP="00CD1883">
            <w:pPr>
              <w:rPr>
                <w:rFonts w:ascii="Times New Roman" w:hAnsi="Times New Roman" w:cs="Times New Roman"/>
              </w:rPr>
            </w:pPr>
            <w:r w:rsidRPr="002B2B0B">
              <w:rPr>
                <w:rFonts w:ascii="Times New Roman" w:hAnsi="Times New Roman" w:cs="Times New Roman"/>
              </w:rPr>
              <w:t>Manufactured Stationary</w:t>
            </w:r>
          </w:p>
        </w:tc>
        <w:tc>
          <w:tcPr>
            <w:tcW w:w="1488" w:type="dxa"/>
          </w:tcPr>
          <w:p w:rsidR="00817EAD" w:rsidRPr="002B2B0B" w:rsidRDefault="00817EAD" w:rsidP="00CD1883">
            <w:pPr>
              <w:rPr>
                <w:rFonts w:ascii="Times New Roman" w:hAnsi="Times New Roman" w:cs="Times New Roman"/>
              </w:rPr>
            </w:pPr>
            <w:r w:rsidRPr="002B2B0B">
              <w:rPr>
                <w:rFonts w:ascii="Times New Roman" w:hAnsi="Times New Roman" w:cs="Times New Roman"/>
              </w:rPr>
              <w:t>&gt;10%</w:t>
            </w:r>
          </w:p>
        </w:tc>
        <w:tc>
          <w:tcPr>
            <w:tcW w:w="1120" w:type="dxa"/>
          </w:tcPr>
          <w:p w:rsidR="00817EAD" w:rsidRPr="002B2B0B" w:rsidRDefault="00817EAD" w:rsidP="00CD1883">
            <w:pPr>
              <w:rPr>
                <w:rFonts w:ascii="Times New Roman" w:hAnsi="Times New Roman" w:cs="Times New Roman"/>
              </w:rPr>
            </w:pPr>
            <w:r w:rsidRPr="002B2B0B">
              <w:rPr>
                <w:rFonts w:ascii="Times New Roman" w:hAnsi="Times New Roman" w:cs="Times New Roman"/>
              </w:rPr>
              <w:t>1</w:t>
            </w:r>
          </w:p>
        </w:tc>
        <w:tc>
          <w:tcPr>
            <w:tcW w:w="937" w:type="dxa"/>
          </w:tcPr>
          <w:p w:rsidR="00817EAD" w:rsidRPr="002B2B0B" w:rsidRDefault="00817EAD" w:rsidP="00CD1883">
            <w:pPr>
              <w:rPr>
                <w:rFonts w:ascii="Times New Roman" w:hAnsi="Times New Roman" w:cs="Times New Roman"/>
              </w:rPr>
            </w:pPr>
            <w:r w:rsidRPr="002B2B0B">
              <w:rPr>
                <w:rFonts w:ascii="Times New Roman" w:hAnsi="Times New Roman" w:cs="Times New Roman"/>
              </w:rPr>
              <w:t>20%</w:t>
            </w:r>
          </w:p>
        </w:tc>
        <w:tc>
          <w:tcPr>
            <w:tcW w:w="7375" w:type="dxa"/>
          </w:tcPr>
          <w:p w:rsidR="00817EAD" w:rsidRPr="002B2B0B" w:rsidRDefault="00817EAD" w:rsidP="00CD1883">
            <w:pPr>
              <w:rPr>
                <w:rFonts w:ascii="Times New Roman" w:hAnsi="Times New Roman" w:cs="Times New Roman"/>
              </w:rPr>
            </w:pPr>
            <w:proofErr w:type="spellStart"/>
            <w:r w:rsidRPr="002B2B0B">
              <w:rPr>
                <w:rFonts w:ascii="Times New Roman" w:hAnsi="Times New Roman" w:cs="Times New Roman"/>
              </w:rPr>
              <w:t>IDAC</w:t>
            </w:r>
            <w:proofErr w:type="spellEnd"/>
            <w:r w:rsidRPr="002B2B0B">
              <w:rPr>
                <w:rFonts w:ascii="Times New Roman" w:hAnsi="Times New Roman" w:cs="Times New Roman"/>
              </w:rPr>
              <w:t xml:space="preserve"> (</w:t>
            </w:r>
            <w:proofErr w:type="spellStart"/>
            <w:r w:rsidRPr="002B2B0B">
              <w:rPr>
                <w:rFonts w:ascii="Times New Roman" w:hAnsi="Times New Roman" w:cs="Times New Roman"/>
              </w:rPr>
              <w:t>1932b</w:t>
            </w:r>
            <w:proofErr w:type="spellEnd"/>
            <w:r w:rsidRPr="002B2B0B">
              <w:rPr>
                <w:rFonts w:ascii="Times New Roman" w:hAnsi="Times New Roman" w:cs="Times New Roman"/>
              </w:rPr>
              <w:t xml:space="preserve">, p. 14), </w:t>
            </w:r>
            <w:proofErr w:type="spellStart"/>
            <w:r w:rsidRPr="002B2B0B">
              <w:rPr>
                <w:rFonts w:ascii="Times New Roman" w:hAnsi="Times New Roman" w:cs="Times New Roman"/>
              </w:rPr>
              <w:t>CET</w:t>
            </w:r>
            <w:proofErr w:type="spellEnd"/>
            <w:r w:rsidRPr="002B2B0B">
              <w:rPr>
                <w:rFonts w:ascii="Times New Roman" w:hAnsi="Times New Roman" w:cs="Times New Roman"/>
              </w:rPr>
              <w:t xml:space="preserve"> (1</w:t>
            </w:r>
            <w:r>
              <w:rPr>
                <w:rFonts w:ascii="Times New Roman" w:hAnsi="Times New Roman" w:cs="Times New Roman"/>
              </w:rPr>
              <w:t xml:space="preserve">935, pp. 78-79) </w:t>
            </w:r>
            <w:r w:rsidRPr="002B2B0B">
              <w:rPr>
                <w:rFonts w:ascii="Times New Roman" w:hAnsi="Times New Roman" w:cs="Times New Roman"/>
              </w:rPr>
              <w:t xml:space="preserve">and Hutchison (1965, p. 186): Group </w:t>
            </w:r>
            <w:r w:rsidR="007D5E0C" w:rsidRPr="002B2B0B">
              <w:rPr>
                <w:rFonts w:ascii="Times New Roman" w:hAnsi="Times New Roman" w:cs="Times New Roman"/>
              </w:rPr>
              <w:t>XVI (</w:t>
            </w:r>
            <w:r w:rsidRPr="002B2B0B">
              <w:rPr>
                <w:rFonts w:ascii="Times New Roman" w:hAnsi="Times New Roman" w:cs="Times New Roman"/>
              </w:rPr>
              <w:t>19)</w:t>
            </w:r>
            <w:r>
              <w:rPr>
                <w:rFonts w:ascii="Times New Roman" w:hAnsi="Times New Roman" w:cs="Times New Roman"/>
              </w:rPr>
              <w:t xml:space="preserve">: </w:t>
            </w:r>
            <w:r w:rsidRPr="002B2B0B">
              <w:rPr>
                <w:rFonts w:ascii="Times New Roman" w:hAnsi="Times New Roman" w:cs="Times New Roman"/>
              </w:rPr>
              <w:t>“Stationary (other than paper)”.</w:t>
            </w:r>
          </w:p>
        </w:tc>
      </w:tr>
      <w:tr w:rsidR="00817EAD" w:rsidRPr="002B2B0B" w:rsidTr="00CD1883">
        <w:tc>
          <w:tcPr>
            <w:tcW w:w="1145" w:type="dxa"/>
          </w:tcPr>
          <w:p w:rsidR="00817EAD" w:rsidRPr="002B2B0B" w:rsidRDefault="00817EAD" w:rsidP="00CD1883">
            <w:pPr>
              <w:rPr>
                <w:rFonts w:ascii="Times New Roman" w:hAnsi="Times New Roman" w:cs="Times New Roman"/>
              </w:rPr>
            </w:pPr>
            <w:r w:rsidRPr="002B2B0B">
              <w:rPr>
                <w:rFonts w:ascii="Times New Roman" w:hAnsi="Times New Roman" w:cs="Times New Roman"/>
              </w:rPr>
              <w:t>906</w:t>
            </w:r>
          </w:p>
        </w:tc>
        <w:tc>
          <w:tcPr>
            <w:tcW w:w="1793" w:type="dxa"/>
          </w:tcPr>
          <w:p w:rsidR="00817EAD" w:rsidRPr="002B2B0B" w:rsidRDefault="00817EAD" w:rsidP="00CD1883">
            <w:pPr>
              <w:rPr>
                <w:rFonts w:ascii="Times New Roman" w:hAnsi="Times New Roman" w:cs="Times New Roman"/>
              </w:rPr>
            </w:pPr>
            <w:r w:rsidRPr="002B2B0B">
              <w:rPr>
                <w:rFonts w:ascii="Times New Roman" w:hAnsi="Times New Roman" w:cs="Times New Roman"/>
              </w:rPr>
              <w:t>Cardboard Box</w:t>
            </w:r>
          </w:p>
        </w:tc>
        <w:tc>
          <w:tcPr>
            <w:tcW w:w="1488" w:type="dxa"/>
          </w:tcPr>
          <w:p w:rsidR="00817EAD" w:rsidRPr="002B2B0B" w:rsidRDefault="00817EAD" w:rsidP="00CD1883">
            <w:pPr>
              <w:rPr>
                <w:rFonts w:ascii="Times New Roman" w:hAnsi="Times New Roman" w:cs="Times New Roman"/>
              </w:rPr>
            </w:pPr>
            <w:r w:rsidRPr="002B2B0B">
              <w:rPr>
                <w:rFonts w:ascii="Times New Roman" w:hAnsi="Times New Roman" w:cs="Times New Roman"/>
              </w:rPr>
              <w:t>&gt;10%</w:t>
            </w:r>
          </w:p>
        </w:tc>
        <w:tc>
          <w:tcPr>
            <w:tcW w:w="1120" w:type="dxa"/>
          </w:tcPr>
          <w:p w:rsidR="00817EAD" w:rsidRPr="002B2B0B" w:rsidRDefault="00817EAD" w:rsidP="00CD1883">
            <w:pPr>
              <w:rPr>
                <w:rFonts w:ascii="Times New Roman" w:hAnsi="Times New Roman" w:cs="Times New Roman"/>
              </w:rPr>
            </w:pPr>
            <w:r>
              <w:rPr>
                <w:rFonts w:ascii="Times New Roman" w:hAnsi="Times New Roman" w:cs="Times New Roman"/>
              </w:rPr>
              <w:t>0</w:t>
            </w:r>
          </w:p>
        </w:tc>
        <w:tc>
          <w:tcPr>
            <w:tcW w:w="937" w:type="dxa"/>
          </w:tcPr>
          <w:p w:rsidR="00817EAD" w:rsidRPr="002B2B0B" w:rsidRDefault="00817EAD" w:rsidP="00CD1883">
            <w:pPr>
              <w:rPr>
                <w:rFonts w:ascii="Times New Roman" w:hAnsi="Times New Roman" w:cs="Times New Roman"/>
              </w:rPr>
            </w:pPr>
            <w:r w:rsidRPr="002B2B0B">
              <w:rPr>
                <w:rFonts w:ascii="Times New Roman" w:hAnsi="Times New Roman" w:cs="Times New Roman"/>
              </w:rPr>
              <w:t>20%</w:t>
            </w:r>
          </w:p>
        </w:tc>
        <w:tc>
          <w:tcPr>
            <w:tcW w:w="7375" w:type="dxa"/>
          </w:tcPr>
          <w:p w:rsidR="00817EAD" w:rsidRPr="002B2B0B" w:rsidRDefault="00817EAD" w:rsidP="00CD1883">
            <w:pPr>
              <w:rPr>
                <w:rFonts w:ascii="Times New Roman" w:hAnsi="Times New Roman" w:cs="Times New Roman"/>
              </w:rPr>
            </w:pPr>
            <w:r w:rsidRPr="002B2B0B">
              <w:rPr>
                <w:rFonts w:ascii="Times New Roman" w:hAnsi="Times New Roman" w:cs="Times New Roman"/>
              </w:rPr>
              <w:t xml:space="preserve">Cmd. 5296 (1936), Table 134, describes a 16.66% duty on Packing from 1925 which lapsed on 30 April 1930. </w:t>
            </w:r>
          </w:p>
          <w:p w:rsidR="00817EAD" w:rsidRDefault="00817EAD" w:rsidP="00CD1883">
            <w:pPr>
              <w:rPr>
                <w:rFonts w:ascii="Times New Roman" w:hAnsi="Times New Roman" w:cs="Times New Roman"/>
              </w:rPr>
            </w:pPr>
            <w:proofErr w:type="spellStart"/>
            <w:r w:rsidRPr="002B2B0B">
              <w:rPr>
                <w:rFonts w:ascii="Times New Roman" w:hAnsi="Times New Roman" w:cs="Times New Roman"/>
              </w:rPr>
              <w:t>IDAC</w:t>
            </w:r>
            <w:proofErr w:type="spellEnd"/>
            <w:r w:rsidRPr="002B2B0B">
              <w:rPr>
                <w:rFonts w:ascii="Times New Roman" w:hAnsi="Times New Roman" w:cs="Times New Roman"/>
              </w:rPr>
              <w:t xml:space="preserve"> (</w:t>
            </w:r>
            <w:proofErr w:type="spellStart"/>
            <w:r w:rsidRPr="002B2B0B">
              <w:rPr>
                <w:rFonts w:ascii="Times New Roman" w:hAnsi="Times New Roman" w:cs="Times New Roman"/>
              </w:rPr>
              <w:t>1932a</w:t>
            </w:r>
            <w:proofErr w:type="spellEnd"/>
            <w:r w:rsidRPr="002B2B0B">
              <w:rPr>
                <w:rFonts w:ascii="Times New Roman" w:hAnsi="Times New Roman" w:cs="Times New Roman"/>
              </w:rPr>
              <w:t>, p. 4) notes that “Under the White Paper procedure, duties were imposed for a period of five years […] at the rate of 16.66% on packing and wrapping paper”.</w:t>
            </w:r>
          </w:p>
          <w:p w:rsidR="00817EAD" w:rsidRPr="00653A05" w:rsidRDefault="00817EAD" w:rsidP="00CD1883">
            <w:pPr>
              <w:rPr>
                <w:rFonts w:ascii="Times New Roman" w:hAnsi="Times New Roman" w:cs="Times New Roman"/>
              </w:rPr>
            </w:pPr>
            <w:proofErr w:type="spellStart"/>
            <w:r w:rsidRPr="002B2B0B">
              <w:rPr>
                <w:rFonts w:ascii="Times New Roman" w:hAnsi="Times New Roman" w:cs="Times New Roman"/>
              </w:rPr>
              <w:t>IDAC</w:t>
            </w:r>
            <w:proofErr w:type="spellEnd"/>
            <w:r w:rsidRPr="002B2B0B">
              <w:rPr>
                <w:rFonts w:ascii="Times New Roman" w:hAnsi="Times New Roman" w:cs="Times New Roman"/>
              </w:rPr>
              <w:t xml:space="preserve"> (</w:t>
            </w:r>
            <w:proofErr w:type="spellStart"/>
            <w:r w:rsidRPr="002B2B0B">
              <w:rPr>
                <w:rFonts w:ascii="Times New Roman" w:hAnsi="Times New Roman" w:cs="Times New Roman"/>
              </w:rPr>
              <w:t>1932b</w:t>
            </w:r>
            <w:proofErr w:type="spellEnd"/>
            <w:r w:rsidRPr="002B2B0B">
              <w:rPr>
                <w:rFonts w:ascii="Times New Roman" w:hAnsi="Times New Roman" w:cs="Times New Roman"/>
              </w:rPr>
              <w:t xml:space="preserve">, p. 11), </w:t>
            </w:r>
            <w:proofErr w:type="spellStart"/>
            <w:r w:rsidRPr="002B2B0B">
              <w:rPr>
                <w:rFonts w:ascii="Times New Roman" w:hAnsi="Times New Roman" w:cs="Times New Roman"/>
              </w:rPr>
              <w:t>CET</w:t>
            </w:r>
            <w:proofErr w:type="spellEnd"/>
            <w:r w:rsidRPr="002B2B0B">
              <w:rPr>
                <w:rFonts w:ascii="Times New Roman" w:hAnsi="Times New Roman" w:cs="Times New Roman"/>
              </w:rPr>
              <w:t xml:space="preserve"> (1935, p. 67) and Hutchison (1965, p. 183): Group </w:t>
            </w:r>
            <w:r w:rsidR="007D5E0C" w:rsidRPr="002B2B0B">
              <w:rPr>
                <w:rFonts w:ascii="Times New Roman" w:hAnsi="Times New Roman" w:cs="Times New Roman"/>
              </w:rPr>
              <w:t>XIII (</w:t>
            </w:r>
            <w:r w:rsidRPr="002B2B0B">
              <w:rPr>
                <w:rFonts w:ascii="Times New Roman" w:hAnsi="Times New Roman" w:cs="Times New Roman"/>
              </w:rPr>
              <w:t>1-2)</w:t>
            </w:r>
            <w:r>
              <w:rPr>
                <w:rFonts w:ascii="Times New Roman" w:hAnsi="Times New Roman" w:cs="Times New Roman"/>
              </w:rPr>
              <w:t xml:space="preserve"> show that additional duties were given to </w:t>
            </w:r>
            <w:r w:rsidRPr="002B2B0B">
              <w:rPr>
                <w:rFonts w:ascii="Times New Roman" w:hAnsi="Times New Roman" w:cs="Times New Roman"/>
              </w:rPr>
              <w:t>“[</w:t>
            </w:r>
            <w:r>
              <w:rPr>
                <w:rFonts w:ascii="Times New Roman" w:hAnsi="Times New Roman" w:cs="Times New Roman"/>
              </w:rPr>
              <w:t>B]</w:t>
            </w:r>
            <w:proofErr w:type="spellStart"/>
            <w:r>
              <w:rPr>
                <w:rFonts w:ascii="Times New Roman" w:hAnsi="Times New Roman" w:cs="Times New Roman"/>
              </w:rPr>
              <w:t>oard</w:t>
            </w:r>
            <w:proofErr w:type="spellEnd"/>
            <w:r>
              <w:rPr>
                <w:rFonts w:ascii="Times New Roman" w:hAnsi="Times New Roman" w:cs="Times New Roman"/>
              </w:rPr>
              <w:t xml:space="preserve"> made from paper or pulp” such that total protection was 20% </w:t>
            </w:r>
            <w:r>
              <w:rPr>
                <w:rFonts w:ascii="Times New Roman" w:hAnsi="Times New Roman" w:cs="Times New Roman"/>
                <w:i/>
              </w:rPr>
              <w:t>ad valorem</w:t>
            </w:r>
            <w:r>
              <w:rPr>
                <w:rFonts w:ascii="Times New Roman" w:hAnsi="Times New Roman" w:cs="Times New Roman"/>
              </w:rPr>
              <w:t>.</w:t>
            </w:r>
          </w:p>
        </w:tc>
      </w:tr>
      <w:tr w:rsidR="00817EAD" w:rsidRPr="002B2B0B" w:rsidTr="00CD1883">
        <w:tc>
          <w:tcPr>
            <w:tcW w:w="1145" w:type="dxa"/>
          </w:tcPr>
          <w:p w:rsidR="00817EAD" w:rsidRPr="002B2B0B" w:rsidRDefault="00817EAD" w:rsidP="00CD1883">
            <w:pPr>
              <w:rPr>
                <w:rFonts w:ascii="Times New Roman" w:hAnsi="Times New Roman" w:cs="Times New Roman"/>
              </w:rPr>
            </w:pPr>
            <w:r w:rsidRPr="002B2B0B">
              <w:rPr>
                <w:rFonts w:ascii="Times New Roman" w:hAnsi="Times New Roman" w:cs="Times New Roman"/>
              </w:rPr>
              <w:t>907</w:t>
            </w:r>
          </w:p>
        </w:tc>
        <w:tc>
          <w:tcPr>
            <w:tcW w:w="1793" w:type="dxa"/>
          </w:tcPr>
          <w:p w:rsidR="00817EAD" w:rsidRPr="002B2B0B" w:rsidRDefault="00817EAD" w:rsidP="00CD1883">
            <w:pPr>
              <w:rPr>
                <w:rFonts w:ascii="Times New Roman" w:hAnsi="Times New Roman" w:cs="Times New Roman"/>
              </w:rPr>
            </w:pPr>
            <w:r w:rsidRPr="002B2B0B">
              <w:rPr>
                <w:rFonts w:ascii="Times New Roman" w:hAnsi="Times New Roman" w:cs="Times New Roman"/>
              </w:rPr>
              <w:t>Pens &amp; Pencils</w:t>
            </w:r>
          </w:p>
        </w:tc>
        <w:tc>
          <w:tcPr>
            <w:tcW w:w="1488" w:type="dxa"/>
          </w:tcPr>
          <w:p w:rsidR="00817EAD" w:rsidRPr="002B2B0B" w:rsidRDefault="00817EAD" w:rsidP="00CD1883">
            <w:pPr>
              <w:rPr>
                <w:rFonts w:ascii="Times New Roman" w:hAnsi="Times New Roman" w:cs="Times New Roman"/>
              </w:rPr>
            </w:pPr>
            <w:r w:rsidRPr="002B2B0B">
              <w:rPr>
                <w:rFonts w:ascii="Times New Roman" w:hAnsi="Times New Roman" w:cs="Times New Roman"/>
              </w:rPr>
              <w:t>&gt;10%</w:t>
            </w:r>
          </w:p>
        </w:tc>
        <w:tc>
          <w:tcPr>
            <w:tcW w:w="1120" w:type="dxa"/>
          </w:tcPr>
          <w:p w:rsidR="00817EAD" w:rsidRPr="002B2B0B" w:rsidRDefault="00817EAD" w:rsidP="00CD1883">
            <w:pPr>
              <w:rPr>
                <w:rFonts w:ascii="Times New Roman" w:hAnsi="Times New Roman" w:cs="Times New Roman"/>
              </w:rPr>
            </w:pPr>
            <w:r w:rsidRPr="002B2B0B">
              <w:rPr>
                <w:rFonts w:ascii="Times New Roman" w:hAnsi="Times New Roman" w:cs="Times New Roman"/>
              </w:rPr>
              <w:t>1</w:t>
            </w:r>
          </w:p>
        </w:tc>
        <w:tc>
          <w:tcPr>
            <w:tcW w:w="937" w:type="dxa"/>
          </w:tcPr>
          <w:p w:rsidR="00817EAD" w:rsidRPr="002B2B0B" w:rsidRDefault="00817EAD" w:rsidP="00CD1883">
            <w:pPr>
              <w:rPr>
                <w:rFonts w:ascii="Times New Roman" w:hAnsi="Times New Roman" w:cs="Times New Roman"/>
              </w:rPr>
            </w:pPr>
            <w:r w:rsidRPr="002B2B0B">
              <w:rPr>
                <w:rFonts w:ascii="Times New Roman" w:hAnsi="Times New Roman" w:cs="Times New Roman"/>
              </w:rPr>
              <w:t>20%</w:t>
            </w:r>
          </w:p>
        </w:tc>
        <w:tc>
          <w:tcPr>
            <w:tcW w:w="7375" w:type="dxa"/>
          </w:tcPr>
          <w:p w:rsidR="00817EAD" w:rsidRPr="002B2B0B" w:rsidRDefault="00817EAD" w:rsidP="00CD1883">
            <w:pPr>
              <w:rPr>
                <w:rFonts w:ascii="Times New Roman" w:hAnsi="Times New Roman" w:cs="Times New Roman"/>
              </w:rPr>
            </w:pPr>
            <w:proofErr w:type="spellStart"/>
            <w:r w:rsidRPr="002B2B0B">
              <w:rPr>
                <w:rFonts w:ascii="Times New Roman" w:hAnsi="Times New Roman" w:cs="Times New Roman"/>
              </w:rPr>
              <w:t>IDAC</w:t>
            </w:r>
            <w:proofErr w:type="spellEnd"/>
            <w:r w:rsidRPr="002B2B0B">
              <w:rPr>
                <w:rFonts w:ascii="Times New Roman" w:hAnsi="Times New Roman" w:cs="Times New Roman"/>
              </w:rPr>
              <w:t xml:space="preserve"> (</w:t>
            </w:r>
            <w:proofErr w:type="spellStart"/>
            <w:r w:rsidRPr="002B2B0B">
              <w:rPr>
                <w:rFonts w:ascii="Times New Roman" w:hAnsi="Times New Roman" w:cs="Times New Roman"/>
              </w:rPr>
              <w:t>1932b</w:t>
            </w:r>
            <w:proofErr w:type="spellEnd"/>
            <w:r w:rsidRPr="002B2B0B">
              <w:rPr>
                <w:rFonts w:ascii="Times New Roman" w:hAnsi="Times New Roman" w:cs="Times New Roman"/>
              </w:rPr>
              <w:t xml:space="preserve">, p. 14), </w:t>
            </w:r>
            <w:proofErr w:type="spellStart"/>
            <w:r w:rsidRPr="002B2B0B">
              <w:rPr>
                <w:rFonts w:ascii="Times New Roman" w:hAnsi="Times New Roman" w:cs="Times New Roman"/>
              </w:rPr>
              <w:t>CET</w:t>
            </w:r>
            <w:proofErr w:type="spellEnd"/>
            <w:r w:rsidRPr="002B2B0B">
              <w:rPr>
                <w:rFonts w:ascii="Times New Roman" w:hAnsi="Times New Roman" w:cs="Times New Roman"/>
              </w:rPr>
              <w:t xml:space="preserve"> (1935, pp. 78-79)   and Hutchison (1965, p. 186): Group XVI(19)</w:t>
            </w:r>
            <w:r>
              <w:rPr>
                <w:rFonts w:ascii="Times New Roman" w:hAnsi="Times New Roman" w:cs="Times New Roman"/>
              </w:rPr>
              <w:t xml:space="preserve">: </w:t>
            </w:r>
            <w:r w:rsidRPr="002B2B0B">
              <w:rPr>
                <w:rFonts w:ascii="Times New Roman" w:hAnsi="Times New Roman" w:cs="Times New Roman"/>
              </w:rPr>
              <w:t>“Stationary (other than paper), including […], pencils, pencil leads and crayons, pen nibs, fountain pens, stylographic and other pens”.</w:t>
            </w:r>
          </w:p>
        </w:tc>
      </w:tr>
      <w:tr w:rsidR="00817EAD" w:rsidRPr="002B2B0B" w:rsidTr="00CD1883">
        <w:tc>
          <w:tcPr>
            <w:tcW w:w="13858" w:type="dxa"/>
            <w:gridSpan w:val="6"/>
            <w:shd w:val="clear" w:color="auto" w:fill="BFBFBF" w:themeFill="background1" w:themeFillShade="BF"/>
          </w:tcPr>
          <w:p w:rsidR="00817EAD" w:rsidRPr="002B2B0B" w:rsidRDefault="00817EAD" w:rsidP="00CD1883">
            <w:pPr>
              <w:rPr>
                <w:rFonts w:ascii="Times New Roman" w:hAnsi="Times New Roman" w:cs="Times New Roman"/>
                <w:b/>
              </w:rPr>
            </w:pPr>
            <w:r w:rsidRPr="002B2B0B">
              <w:rPr>
                <w:rFonts w:ascii="Times New Roman" w:hAnsi="Times New Roman" w:cs="Times New Roman"/>
                <w:b/>
              </w:rPr>
              <w:lastRenderedPageBreak/>
              <w:t>Sector: Miscellaneous</w:t>
            </w:r>
          </w:p>
        </w:tc>
      </w:tr>
      <w:tr w:rsidR="00817EAD" w:rsidRPr="002B2B0B" w:rsidTr="00CD1883">
        <w:tc>
          <w:tcPr>
            <w:tcW w:w="1145" w:type="dxa"/>
          </w:tcPr>
          <w:p w:rsidR="00817EAD" w:rsidRPr="002B2B0B" w:rsidRDefault="00817EAD" w:rsidP="00CD1883">
            <w:pPr>
              <w:rPr>
                <w:rFonts w:ascii="Times New Roman" w:hAnsi="Times New Roman" w:cs="Times New Roman"/>
              </w:rPr>
            </w:pPr>
            <w:r w:rsidRPr="002B2B0B">
              <w:rPr>
                <w:rFonts w:ascii="Times New Roman" w:hAnsi="Times New Roman" w:cs="Times New Roman"/>
              </w:rPr>
              <w:t>1001</w:t>
            </w:r>
          </w:p>
        </w:tc>
        <w:tc>
          <w:tcPr>
            <w:tcW w:w="1793" w:type="dxa"/>
          </w:tcPr>
          <w:p w:rsidR="00817EAD" w:rsidRPr="002B2B0B" w:rsidRDefault="00817EAD" w:rsidP="00CD1883">
            <w:pPr>
              <w:rPr>
                <w:rFonts w:ascii="Times New Roman" w:hAnsi="Times New Roman" w:cs="Times New Roman"/>
              </w:rPr>
            </w:pPr>
            <w:r w:rsidRPr="002B2B0B">
              <w:rPr>
                <w:rFonts w:ascii="Times New Roman" w:hAnsi="Times New Roman" w:cs="Times New Roman"/>
              </w:rPr>
              <w:t>Rubber</w:t>
            </w:r>
          </w:p>
        </w:tc>
        <w:tc>
          <w:tcPr>
            <w:tcW w:w="1488" w:type="dxa"/>
          </w:tcPr>
          <w:p w:rsidR="00817EAD" w:rsidRPr="002B2B0B" w:rsidRDefault="00817EAD" w:rsidP="00CD1883">
            <w:pPr>
              <w:rPr>
                <w:rFonts w:ascii="Times New Roman" w:hAnsi="Times New Roman" w:cs="Times New Roman"/>
              </w:rPr>
            </w:pPr>
            <w:r w:rsidRPr="002B2B0B">
              <w:rPr>
                <w:rFonts w:ascii="Times New Roman" w:hAnsi="Times New Roman" w:cs="Times New Roman"/>
              </w:rPr>
              <w:t>Early Protected</w:t>
            </w:r>
          </w:p>
        </w:tc>
        <w:tc>
          <w:tcPr>
            <w:tcW w:w="1120" w:type="dxa"/>
          </w:tcPr>
          <w:p w:rsidR="00817EAD" w:rsidRPr="002B2B0B" w:rsidRDefault="00817EAD" w:rsidP="00CD1883">
            <w:pPr>
              <w:rPr>
                <w:rFonts w:ascii="Times New Roman" w:hAnsi="Times New Roman" w:cs="Times New Roman"/>
              </w:rPr>
            </w:pPr>
            <w:r w:rsidRPr="002B2B0B">
              <w:rPr>
                <w:rFonts w:ascii="Times New Roman" w:hAnsi="Times New Roman" w:cs="Times New Roman"/>
              </w:rPr>
              <w:t>0</w:t>
            </w:r>
          </w:p>
        </w:tc>
        <w:tc>
          <w:tcPr>
            <w:tcW w:w="937" w:type="dxa"/>
          </w:tcPr>
          <w:p w:rsidR="00817EAD" w:rsidRPr="002B2B0B" w:rsidRDefault="00817EAD" w:rsidP="00CD1883">
            <w:pPr>
              <w:rPr>
                <w:rFonts w:ascii="Times New Roman" w:hAnsi="Times New Roman" w:cs="Times New Roman"/>
              </w:rPr>
            </w:pPr>
            <w:r w:rsidRPr="002B2B0B">
              <w:rPr>
                <w:rFonts w:ascii="Times New Roman" w:hAnsi="Times New Roman" w:cs="Times New Roman"/>
              </w:rPr>
              <w:t>33.3%</w:t>
            </w:r>
          </w:p>
        </w:tc>
        <w:tc>
          <w:tcPr>
            <w:tcW w:w="7375" w:type="dxa"/>
          </w:tcPr>
          <w:p w:rsidR="00817EAD" w:rsidRPr="002B2B0B" w:rsidRDefault="00817EAD" w:rsidP="00CD1883">
            <w:pPr>
              <w:rPr>
                <w:rFonts w:ascii="Times New Roman" w:hAnsi="Times New Roman" w:cs="Times New Roman"/>
              </w:rPr>
            </w:pPr>
            <w:proofErr w:type="spellStart"/>
            <w:r w:rsidRPr="002B2B0B">
              <w:rPr>
                <w:rFonts w:ascii="Times New Roman" w:hAnsi="Times New Roman" w:cs="Times New Roman"/>
              </w:rPr>
              <w:t>Kitson</w:t>
            </w:r>
            <w:proofErr w:type="spellEnd"/>
            <w:r w:rsidRPr="002B2B0B">
              <w:rPr>
                <w:rFonts w:ascii="Times New Roman" w:hAnsi="Times New Roman" w:cs="Times New Roman"/>
              </w:rPr>
              <w:t xml:space="preserve"> and </w:t>
            </w:r>
            <w:proofErr w:type="spellStart"/>
            <w:r w:rsidRPr="002B2B0B">
              <w:rPr>
                <w:rFonts w:ascii="Times New Roman" w:hAnsi="Times New Roman" w:cs="Times New Roman"/>
              </w:rPr>
              <w:t>Solomou</w:t>
            </w:r>
            <w:proofErr w:type="spellEnd"/>
            <w:r w:rsidRPr="002B2B0B">
              <w:rPr>
                <w:rFonts w:ascii="Times New Roman" w:hAnsi="Times New Roman" w:cs="Times New Roman"/>
              </w:rPr>
              <w:t xml:space="preserve"> (1991): tyres, which comprise 70% of industry output, were covered by the McKenna duty.</w:t>
            </w:r>
          </w:p>
          <w:p w:rsidR="00817EAD" w:rsidRPr="002B2B0B" w:rsidRDefault="00817EAD" w:rsidP="00CD1883">
            <w:pPr>
              <w:rPr>
                <w:rFonts w:ascii="Times New Roman" w:hAnsi="Times New Roman" w:cs="Times New Roman"/>
              </w:rPr>
            </w:pPr>
            <w:proofErr w:type="spellStart"/>
            <w:r w:rsidRPr="002B2B0B">
              <w:rPr>
                <w:rFonts w:ascii="Times New Roman" w:hAnsi="Times New Roman" w:cs="Times New Roman"/>
              </w:rPr>
              <w:t>IDAC</w:t>
            </w:r>
            <w:proofErr w:type="spellEnd"/>
            <w:r w:rsidRPr="002B2B0B">
              <w:rPr>
                <w:rFonts w:ascii="Times New Roman" w:hAnsi="Times New Roman" w:cs="Times New Roman"/>
              </w:rPr>
              <w:t xml:space="preserve"> (</w:t>
            </w:r>
            <w:proofErr w:type="spellStart"/>
            <w:r w:rsidRPr="002B2B0B">
              <w:rPr>
                <w:rFonts w:ascii="Times New Roman" w:hAnsi="Times New Roman" w:cs="Times New Roman"/>
              </w:rPr>
              <w:t>1932a</w:t>
            </w:r>
            <w:proofErr w:type="spellEnd"/>
            <w:r w:rsidRPr="002B2B0B">
              <w:rPr>
                <w:rFonts w:ascii="Times New Roman" w:hAnsi="Times New Roman" w:cs="Times New Roman"/>
              </w:rPr>
              <w:t>, p. 3):</w:t>
            </w:r>
          </w:p>
          <w:p w:rsidR="00817EAD" w:rsidRPr="002B2B0B" w:rsidRDefault="00817EAD" w:rsidP="00CD1883">
            <w:pPr>
              <w:rPr>
                <w:rFonts w:ascii="Times New Roman" w:hAnsi="Times New Roman" w:cs="Times New Roman"/>
              </w:rPr>
            </w:pPr>
            <w:r w:rsidRPr="002B2B0B">
              <w:rPr>
                <w:rFonts w:ascii="Times New Roman" w:hAnsi="Times New Roman" w:cs="Times New Roman"/>
              </w:rPr>
              <w:t xml:space="preserve">“The McKenna Duties were imposed in 1915 for a variety of reasons mostly connected with the War. They cover motor vehicles, accessories and </w:t>
            </w:r>
            <w:proofErr w:type="gramStart"/>
            <w:r w:rsidRPr="002B2B0B">
              <w:rPr>
                <w:rFonts w:ascii="Times New Roman" w:hAnsi="Times New Roman" w:cs="Times New Roman"/>
              </w:rPr>
              <w:t>parts</w:t>
            </w:r>
            <w:proofErr w:type="gramEnd"/>
            <w:r w:rsidRPr="002B2B0B">
              <w:rPr>
                <w:rFonts w:ascii="Times New Roman" w:hAnsi="Times New Roman" w:cs="Times New Roman"/>
              </w:rPr>
              <w:t xml:space="preserve"> […] – the duties in all these cases being 33.3% </w:t>
            </w:r>
            <w:r w:rsidRPr="002B2B0B">
              <w:rPr>
                <w:rFonts w:ascii="Times New Roman" w:hAnsi="Times New Roman" w:cs="Times New Roman"/>
                <w:i/>
              </w:rPr>
              <w:t>ad valorem</w:t>
            </w:r>
            <w:r w:rsidRPr="002B2B0B">
              <w:rPr>
                <w:rFonts w:ascii="Times New Roman" w:hAnsi="Times New Roman" w:cs="Times New Roman"/>
              </w:rPr>
              <w:t>”.</w:t>
            </w:r>
          </w:p>
          <w:p w:rsidR="00817EAD" w:rsidRPr="002B2B0B" w:rsidRDefault="00817EAD" w:rsidP="00CD1883">
            <w:pPr>
              <w:rPr>
                <w:rFonts w:ascii="Times New Roman" w:hAnsi="Times New Roman" w:cs="Times New Roman"/>
              </w:rPr>
            </w:pPr>
          </w:p>
        </w:tc>
      </w:tr>
      <w:tr w:rsidR="00817EAD" w:rsidRPr="002B2B0B" w:rsidTr="00CD1883">
        <w:tc>
          <w:tcPr>
            <w:tcW w:w="1145" w:type="dxa"/>
          </w:tcPr>
          <w:p w:rsidR="00817EAD" w:rsidRPr="002B2B0B" w:rsidRDefault="00817EAD" w:rsidP="00CD1883">
            <w:pPr>
              <w:rPr>
                <w:rFonts w:ascii="Times New Roman" w:hAnsi="Times New Roman" w:cs="Times New Roman"/>
              </w:rPr>
            </w:pPr>
            <w:r w:rsidRPr="002B2B0B">
              <w:rPr>
                <w:rFonts w:ascii="Times New Roman" w:hAnsi="Times New Roman" w:cs="Times New Roman"/>
              </w:rPr>
              <w:t>1002</w:t>
            </w:r>
          </w:p>
        </w:tc>
        <w:tc>
          <w:tcPr>
            <w:tcW w:w="1793" w:type="dxa"/>
          </w:tcPr>
          <w:p w:rsidR="00817EAD" w:rsidRPr="002B2B0B" w:rsidRDefault="00817EAD" w:rsidP="00CD1883">
            <w:pPr>
              <w:rPr>
                <w:rFonts w:ascii="Times New Roman" w:hAnsi="Times New Roman" w:cs="Times New Roman"/>
              </w:rPr>
            </w:pPr>
            <w:r w:rsidRPr="002B2B0B">
              <w:rPr>
                <w:rFonts w:ascii="Times New Roman" w:hAnsi="Times New Roman" w:cs="Times New Roman"/>
              </w:rPr>
              <w:t>Linoleum &amp; Oilcloth</w:t>
            </w:r>
          </w:p>
        </w:tc>
        <w:tc>
          <w:tcPr>
            <w:tcW w:w="1488" w:type="dxa"/>
          </w:tcPr>
          <w:p w:rsidR="00817EAD" w:rsidRPr="002B2B0B" w:rsidRDefault="00817EAD" w:rsidP="00CD1883">
            <w:pPr>
              <w:rPr>
                <w:rFonts w:ascii="Times New Roman" w:hAnsi="Times New Roman" w:cs="Times New Roman"/>
              </w:rPr>
            </w:pPr>
            <w:r w:rsidRPr="002B2B0B">
              <w:rPr>
                <w:rFonts w:ascii="Times New Roman" w:hAnsi="Times New Roman" w:cs="Times New Roman"/>
              </w:rPr>
              <w:t>&gt;10%</w:t>
            </w:r>
          </w:p>
        </w:tc>
        <w:tc>
          <w:tcPr>
            <w:tcW w:w="1120" w:type="dxa"/>
          </w:tcPr>
          <w:p w:rsidR="00817EAD" w:rsidRPr="002B2B0B" w:rsidRDefault="00817EAD" w:rsidP="00CD1883">
            <w:pPr>
              <w:rPr>
                <w:rFonts w:ascii="Times New Roman" w:hAnsi="Times New Roman" w:cs="Times New Roman"/>
              </w:rPr>
            </w:pPr>
            <w:r w:rsidRPr="002B2B0B">
              <w:rPr>
                <w:rFonts w:ascii="Times New Roman" w:hAnsi="Times New Roman" w:cs="Times New Roman"/>
              </w:rPr>
              <w:t>1</w:t>
            </w:r>
          </w:p>
        </w:tc>
        <w:tc>
          <w:tcPr>
            <w:tcW w:w="937" w:type="dxa"/>
          </w:tcPr>
          <w:p w:rsidR="00817EAD" w:rsidRPr="002B2B0B" w:rsidRDefault="00817EAD" w:rsidP="00CD1883">
            <w:pPr>
              <w:rPr>
                <w:rFonts w:ascii="Times New Roman" w:hAnsi="Times New Roman" w:cs="Times New Roman"/>
              </w:rPr>
            </w:pPr>
            <w:r w:rsidRPr="002B2B0B">
              <w:rPr>
                <w:rFonts w:ascii="Times New Roman" w:hAnsi="Times New Roman" w:cs="Times New Roman"/>
              </w:rPr>
              <w:t>20%</w:t>
            </w:r>
          </w:p>
        </w:tc>
        <w:tc>
          <w:tcPr>
            <w:tcW w:w="7375" w:type="dxa"/>
          </w:tcPr>
          <w:p w:rsidR="00817EAD" w:rsidRPr="002B2B0B" w:rsidRDefault="00817EAD" w:rsidP="00CD1883">
            <w:pPr>
              <w:rPr>
                <w:rFonts w:ascii="Times New Roman" w:hAnsi="Times New Roman" w:cs="Times New Roman"/>
              </w:rPr>
            </w:pPr>
            <w:proofErr w:type="spellStart"/>
            <w:r w:rsidRPr="002B2B0B">
              <w:rPr>
                <w:rFonts w:ascii="Times New Roman" w:hAnsi="Times New Roman" w:cs="Times New Roman"/>
              </w:rPr>
              <w:t>IDAC</w:t>
            </w:r>
            <w:proofErr w:type="spellEnd"/>
            <w:r w:rsidRPr="002B2B0B">
              <w:rPr>
                <w:rFonts w:ascii="Times New Roman" w:hAnsi="Times New Roman" w:cs="Times New Roman"/>
              </w:rPr>
              <w:t xml:space="preserve"> (</w:t>
            </w:r>
            <w:proofErr w:type="spellStart"/>
            <w:r w:rsidRPr="002B2B0B">
              <w:rPr>
                <w:rFonts w:ascii="Times New Roman" w:hAnsi="Times New Roman" w:cs="Times New Roman"/>
              </w:rPr>
              <w:t>1932b</w:t>
            </w:r>
            <w:proofErr w:type="spellEnd"/>
            <w:r w:rsidRPr="002B2B0B">
              <w:rPr>
                <w:rFonts w:ascii="Times New Roman" w:hAnsi="Times New Roman" w:cs="Times New Roman"/>
              </w:rPr>
              <w:t xml:space="preserve">, p. 13), </w:t>
            </w:r>
            <w:proofErr w:type="spellStart"/>
            <w:r w:rsidRPr="002B2B0B">
              <w:rPr>
                <w:rFonts w:ascii="Times New Roman" w:hAnsi="Times New Roman" w:cs="Times New Roman"/>
              </w:rPr>
              <w:t>CET</w:t>
            </w:r>
            <w:proofErr w:type="spellEnd"/>
            <w:r w:rsidRPr="002B2B0B">
              <w:rPr>
                <w:rFonts w:ascii="Times New Roman" w:hAnsi="Times New Roman" w:cs="Times New Roman"/>
              </w:rPr>
              <w:t xml:space="preserve"> (1935, p. 75)</w:t>
            </w:r>
            <w:r>
              <w:rPr>
                <w:rFonts w:ascii="Times New Roman" w:hAnsi="Times New Roman" w:cs="Times New Roman"/>
              </w:rPr>
              <w:t xml:space="preserve">. Hutchison (1965, p. 185), </w:t>
            </w:r>
            <w:r w:rsidRPr="002B2B0B">
              <w:rPr>
                <w:rFonts w:ascii="Times New Roman" w:hAnsi="Times New Roman" w:cs="Times New Roman"/>
              </w:rPr>
              <w:t xml:space="preserve">Group </w:t>
            </w:r>
            <w:r w:rsidR="007D5E0C" w:rsidRPr="002B2B0B">
              <w:rPr>
                <w:rFonts w:ascii="Times New Roman" w:hAnsi="Times New Roman" w:cs="Times New Roman"/>
              </w:rPr>
              <w:t>XVI (</w:t>
            </w:r>
            <w:r w:rsidRPr="002B2B0B">
              <w:rPr>
                <w:rFonts w:ascii="Times New Roman" w:hAnsi="Times New Roman" w:cs="Times New Roman"/>
              </w:rPr>
              <w:t>13)</w:t>
            </w:r>
            <w:r>
              <w:rPr>
                <w:rFonts w:ascii="Times New Roman" w:hAnsi="Times New Roman" w:cs="Times New Roman"/>
              </w:rPr>
              <w:t xml:space="preserve"> notes additional tariffs for </w:t>
            </w:r>
            <w:r w:rsidRPr="002B2B0B">
              <w:rPr>
                <w:rFonts w:ascii="Times New Roman" w:hAnsi="Times New Roman" w:cs="Times New Roman"/>
              </w:rPr>
              <w:t>“Felt base floor covering, linoleum and oilcloth.”</w:t>
            </w:r>
          </w:p>
        </w:tc>
      </w:tr>
      <w:tr w:rsidR="00817EAD" w:rsidRPr="002B2B0B" w:rsidTr="00CD1883">
        <w:tc>
          <w:tcPr>
            <w:tcW w:w="1145" w:type="dxa"/>
          </w:tcPr>
          <w:p w:rsidR="00817EAD" w:rsidRPr="002B2B0B" w:rsidRDefault="00817EAD" w:rsidP="00CD1883">
            <w:pPr>
              <w:rPr>
                <w:rFonts w:ascii="Times New Roman" w:hAnsi="Times New Roman" w:cs="Times New Roman"/>
              </w:rPr>
            </w:pPr>
            <w:r w:rsidRPr="002B2B0B">
              <w:rPr>
                <w:rFonts w:ascii="Times New Roman" w:hAnsi="Times New Roman" w:cs="Times New Roman"/>
              </w:rPr>
              <w:t>1003</w:t>
            </w:r>
          </w:p>
        </w:tc>
        <w:tc>
          <w:tcPr>
            <w:tcW w:w="1793" w:type="dxa"/>
          </w:tcPr>
          <w:p w:rsidR="00817EAD" w:rsidRPr="002B2B0B" w:rsidRDefault="00817EAD" w:rsidP="00CD1883">
            <w:pPr>
              <w:rPr>
                <w:rFonts w:ascii="Times New Roman" w:hAnsi="Times New Roman" w:cs="Times New Roman"/>
              </w:rPr>
            </w:pPr>
            <w:r w:rsidRPr="002B2B0B">
              <w:rPr>
                <w:rFonts w:ascii="Times New Roman" w:hAnsi="Times New Roman" w:cs="Times New Roman"/>
              </w:rPr>
              <w:t>Musical Instruments</w:t>
            </w:r>
          </w:p>
        </w:tc>
        <w:tc>
          <w:tcPr>
            <w:tcW w:w="1488" w:type="dxa"/>
          </w:tcPr>
          <w:p w:rsidR="00817EAD" w:rsidRPr="002B2B0B" w:rsidRDefault="00817EAD" w:rsidP="00CD1883">
            <w:pPr>
              <w:rPr>
                <w:rFonts w:ascii="Times New Roman" w:hAnsi="Times New Roman" w:cs="Times New Roman"/>
              </w:rPr>
            </w:pPr>
            <w:r w:rsidRPr="002B2B0B">
              <w:rPr>
                <w:rFonts w:ascii="Times New Roman" w:hAnsi="Times New Roman" w:cs="Times New Roman"/>
              </w:rPr>
              <w:t>Early Protected</w:t>
            </w:r>
          </w:p>
        </w:tc>
        <w:tc>
          <w:tcPr>
            <w:tcW w:w="1120" w:type="dxa"/>
          </w:tcPr>
          <w:p w:rsidR="00817EAD" w:rsidRPr="002B2B0B" w:rsidRDefault="00817EAD" w:rsidP="00CD1883">
            <w:pPr>
              <w:rPr>
                <w:rFonts w:ascii="Times New Roman" w:hAnsi="Times New Roman" w:cs="Times New Roman"/>
              </w:rPr>
            </w:pPr>
            <w:r w:rsidRPr="002B2B0B">
              <w:rPr>
                <w:rFonts w:ascii="Times New Roman" w:hAnsi="Times New Roman" w:cs="Times New Roman"/>
              </w:rPr>
              <w:t>0</w:t>
            </w:r>
          </w:p>
        </w:tc>
        <w:tc>
          <w:tcPr>
            <w:tcW w:w="937" w:type="dxa"/>
          </w:tcPr>
          <w:p w:rsidR="00817EAD" w:rsidRPr="002B2B0B" w:rsidRDefault="00817EAD" w:rsidP="00CD1883">
            <w:pPr>
              <w:rPr>
                <w:rFonts w:ascii="Times New Roman" w:hAnsi="Times New Roman" w:cs="Times New Roman"/>
              </w:rPr>
            </w:pPr>
            <w:r w:rsidRPr="002B2B0B">
              <w:rPr>
                <w:rFonts w:ascii="Times New Roman" w:hAnsi="Times New Roman" w:cs="Times New Roman"/>
              </w:rPr>
              <w:t>33.3%</w:t>
            </w:r>
          </w:p>
        </w:tc>
        <w:tc>
          <w:tcPr>
            <w:tcW w:w="7375" w:type="dxa"/>
          </w:tcPr>
          <w:p w:rsidR="00817EAD" w:rsidRPr="002B2B0B" w:rsidRDefault="00817EAD" w:rsidP="00CD1883">
            <w:pPr>
              <w:rPr>
                <w:rFonts w:ascii="Times New Roman" w:hAnsi="Times New Roman" w:cs="Times New Roman"/>
              </w:rPr>
            </w:pPr>
            <w:proofErr w:type="spellStart"/>
            <w:r w:rsidRPr="002B2B0B">
              <w:rPr>
                <w:rFonts w:ascii="Times New Roman" w:hAnsi="Times New Roman" w:cs="Times New Roman"/>
              </w:rPr>
              <w:t>IDAC</w:t>
            </w:r>
            <w:proofErr w:type="spellEnd"/>
            <w:r w:rsidRPr="002B2B0B">
              <w:rPr>
                <w:rFonts w:ascii="Times New Roman" w:hAnsi="Times New Roman" w:cs="Times New Roman"/>
              </w:rPr>
              <w:t xml:space="preserve"> (</w:t>
            </w:r>
            <w:proofErr w:type="spellStart"/>
            <w:r w:rsidRPr="002B2B0B">
              <w:rPr>
                <w:rFonts w:ascii="Times New Roman" w:hAnsi="Times New Roman" w:cs="Times New Roman"/>
              </w:rPr>
              <w:t>1932a</w:t>
            </w:r>
            <w:proofErr w:type="spellEnd"/>
            <w:r w:rsidRPr="002B2B0B">
              <w:rPr>
                <w:rFonts w:ascii="Times New Roman" w:hAnsi="Times New Roman" w:cs="Times New Roman"/>
              </w:rPr>
              <w:t>, p. 3):</w:t>
            </w:r>
            <w:r>
              <w:rPr>
                <w:rFonts w:ascii="Times New Roman" w:hAnsi="Times New Roman" w:cs="Times New Roman"/>
              </w:rPr>
              <w:t xml:space="preserve"> </w:t>
            </w:r>
            <w:r w:rsidRPr="002B2B0B">
              <w:rPr>
                <w:rFonts w:ascii="Times New Roman" w:hAnsi="Times New Roman" w:cs="Times New Roman"/>
              </w:rPr>
              <w:t xml:space="preserve">“The McKenna Duties were imposed in 1915 for a variety of reasons mostly connected with the War. They cover […] musical instruments […] – the duties in all these cases being 33.3% </w:t>
            </w:r>
            <w:r w:rsidRPr="002B2B0B">
              <w:rPr>
                <w:rFonts w:ascii="Times New Roman" w:hAnsi="Times New Roman" w:cs="Times New Roman"/>
                <w:i/>
              </w:rPr>
              <w:t>ad valorem</w:t>
            </w:r>
            <w:r w:rsidRPr="002B2B0B">
              <w:rPr>
                <w:rFonts w:ascii="Times New Roman" w:hAnsi="Times New Roman" w:cs="Times New Roman"/>
              </w:rPr>
              <w:t>”.</w:t>
            </w:r>
          </w:p>
        </w:tc>
      </w:tr>
      <w:tr w:rsidR="00817EAD" w:rsidRPr="002B2B0B" w:rsidTr="00CD1883">
        <w:tc>
          <w:tcPr>
            <w:tcW w:w="1145" w:type="dxa"/>
          </w:tcPr>
          <w:p w:rsidR="00817EAD" w:rsidRPr="002B2B0B" w:rsidRDefault="00817EAD" w:rsidP="00CD1883">
            <w:pPr>
              <w:rPr>
                <w:rFonts w:ascii="Times New Roman" w:hAnsi="Times New Roman" w:cs="Times New Roman"/>
              </w:rPr>
            </w:pPr>
            <w:r w:rsidRPr="002B2B0B">
              <w:rPr>
                <w:rFonts w:ascii="Times New Roman" w:hAnsi="Times New Roman" w:cs="Times New Roman"/>
              </w:rPr>
              <w:t>1004</w:t>
            </w:r>
          </w:p>
        </w:tc>
        <w:tc>
          <w:tcPr>
            <w:tcW w:w="1793" w:type="dxa"/>
          </w:tcPr>
          <w:p w:rsidR="00817EAD" w:rsidRPr="002B2B0B" w:rsidRDefault="00817EAD" w:rsidP="00CD1883">
            <w:pPr>
              <w:rPr>
                <w:rFonts w:ascii="Times New Roman" w:hAnsi="Times New Roman" w:cs="Times New Roman"/>
              </w:rPr>
            </w:pPr>
            <w:r w:rsidRPr="002B2B0B">
              <w:rPr>
                <w:rFonts w:ascii="Times New Roman" w:hAnsi="Times New Roman" w:cs="Times New Roman"/>
              </w:rPr>
              <w:t>Games &amp; Toys</w:t>
            </w:r>
          </w:p>
        </w:tc>
        <w:tc>
          <w:tcPr>
            <w:tcW w:w="1488" w:type="dxa"/>
          </w:tcPr>
          <w:p w:rsidR="00817EAD" w:rsidRPr="002B2B0B" w:rsidRDefault="00817EAD" w:rsidP="00CD1883">
            <w:pPr>
              <w:rPr>
                <w:rFonts w:ascii="Times New Roman" w:hAnsi="Times New Roman" w:cs="Times New Roman"/>
              </w:rPr>
            </w:pPr>
            <w:r w:rsidRPr="002B2B0B">
              <w:rPr>
                <w:rFonts w:ascii="Times New Roman" w:hAnsi="Times New Roman" w:cs="Times New Roman"/>
              </w:rPr>
              <w:t>&gt;10%</w:t>
            </w:r>
          </w:p>
        </w:tc>
        <w:tc>
          <w:tcPr>
            <w:tcW w:w="1120" w:type="dxa"/>
          </w:tcPr>
          <w:p w:rsidR="00817EAD" w:rsidRPr="002B2B0B" w:rsidRDefault="00817EAD" w:rsidP="00CD1883">
            <w:pPr>
              <w:rPr>
                <w:rFonts w:ascii="Times New Roman" w:hAnsi="Times New Roman" w:cs="Times New Roman"/>
              </w:rPr>
            </w:pPr>
            <w:r w:rsidRPr="002B2B0B">
              <w:rPr>
                <w:rFonts w:ascii="Times New Roman" w:hAnsi="Times New Roman" w:cs="Times New Roman"/>
              </w:rPr>
              <w:t>1</w:t>
            </w:r>
          </w:p>
        </w:tc>
        <w:tc>
          <w:tcPr>
            <w:tcW w:w="937" w:type="dxa"/>
          </w:tcPr>
          <w:p w:rsidR="00817EAD" w:rsidRPr="002B2B0B" w:rsidRDefault="00817EAD" w:rsidP="00CD1883">
            <w:pPr>
              <w:rPr>
                <w:rFonts w:ascii="Times New Roman" w:hAnsi="Times New Roman" w:cs="Times New Roman"/>
              </w:rPr>
            </w:pPr>
            <w:r w:rsidRPr="002B2B0B">
              <w:rPr>
                <w:rFonts w:ascii="Times New Roman" w:hAnsi="Times New Roman" w:cs="Times New Roman"/>
              </w:rPr>
              <w:t>25%</w:t>
            </w:r>
          </w:p>
        </w:tc>
        <w:tc>
          <w:tcPr>
            <w:tcW w:w="7375" w:type="dxa"/>
          </w:tcPr>
          <w:p w:rsidR="00817EAD" w:rsidRPr="002B2B0B" w:rsidRDefault="00817EAD" w:rsidP="00CD1883">
            <w:pPr>
              <w:rPr>
                <w:rFonts w:ascii="Times New Roman" w:hAnsi="Times New Roman" w:cs="Times New Roman"/>
              </w:rPr>
            </w:pPr>
            <w:proofErr w:type="spellStart"/>
            <w:r w:rsidRPr="002B2B0B">
              <w:rPr>
                <w:rFonts w:ascii="Times New Roman" w:hAnsi="Times New Roman" w:cs="Times New Roman"/>
              </w:rPr>
              <w:t>IDAC</w:t>
            </w:r>
            <w:proofErr w:type="spellEnd"/>
            <w:r w:rsidRPr="002B2B0B">
              <w:rPr>
                <w:rFonts w:ascii="Times New Roman" w:hAnsi="Times New Roman" w:cs="Times New Roman"/>
              </w:rPr>
              <w:t xml:space="preserve"> (</w:t>
            </w:r>
            <w:proofErr w:type="spellStart"/>
            <w:r w:rsidRPr="002B2B0B">
              <w:rPr>
                <w:rFonts w:ascii="Times New Roman" w:hAnsi="Times New Roman" w:cs="Times New Roman"/>
              </w:rPr>
              <w:t>1932b</w:t>
            </w:r>
            <w:proofErr w:type="spellEnd"/>
            <w:r w:rsidRPr="002B2B0B">
              <w:rPr>
                <w:rFonts w:ascii="Times New Roman" w:hAnsi="Times New Roman" w:cs="Times New Roman"/>
              </w:rPr>
              <w:t xml:space="preserve">, p. 14), </w:t>
            </w:r>
            <w:proofErr w:type="spellStart"/>
            <w:r w:rsidRPr="002B2B0B">
              <w:rPr>
                <w:rFonts w:ascii="Times New Roman" w:hAnsi="Times New Roman" w:cs="Times New Roman"/>
              </w:rPr>
              <w:t>CET</w:t>
            </w:r>
            <w:proofErr w:type="spellEnd"/>
            <w:r w:rsidRPr="002B2B0B">
              <w:rPr>
                <w:rFonts w:ascii="Times New Roman" w:hAnsi="Times New Roman" w:cs="Times New Roman"/>
              </w:rPr>
              <w:t xml:space="preserve"> (1935, p. 77) and Hutchison (1965, pp. 185-186): Group XVI(17-18):</w:t>
            </w:r>
          </w:p>
          <w:p w:rsidR="00817EAD" w:rsidRPr="002B2B0B" w:rsidRDefault="00817EAD" w:rsidP="00CD1883">
            <w:pPr>
              <w:rPr>
                <w:rFonts w:ascii="Times New Roman" w:hAnsi="Times New Roman" w:cs="Times New Roman"/>
              </w:rPr>
            </w:pPr>
            <w:r w:rsidRPr="002B2B0B">
              <w:rPr>
                <w:rFonts w:ascii="Times New Roman" w:hAnsi="Times New Roman" w:cs="Times New Roman"/>
              </w:rPr>
              <w:t>“(17) Appliances, apparatus, accessories and requisites for sports, games, gymnastics and athletics and parts thereof.</w:t>
            </w:r>
          </w:p>
          <w:p w:rsidR="00817EAD" w:rsidRPr="002B2B0B" w:rsidRDefault="00817EAD" w:rsidP="00CD1883">
            <w:pPr>
              <w:rPr>
                <w:rFonts w:ascii="Times New Roman" w:hAnsi="Times New Roman" w:cs="Times New Roman"/>
              </w:rPr>
            </w:pPr>
            <w:r w:rsidRPr="002B2B0B">
              <w:rPr>
                <w:rFonts w:ascii="Times New Roman" w:hAnsi="Times New Roman" w:cs="Times New Roman"/>
              </w:rPr>
              <w:t>“(18) Toys of all kinds and parts thereof”.</w:t>
            </w:r>
          </w:p>
        </w:tc>
      </w:tr>
      <w:tr w:rsidR="00817EAD" w:rsidRPr="002B2B0B" w:rsidTr="00CD1883">
        <w:tc>
          <w:tcPr>
            <w:tcW w:w="1145" w:type="dxa"/>
          </w:tcPr>
          <w:p w:rsidR="00817EAD" w:rsidRPr="002B2B0B" w:rsidRDefault="00817EAD" w:rsidP="00CD1883">
            <w:pPr>
              <w:rPr>
                <w:rFonts w:ascii="Times New Roman" w:hAnsi="Times New Roman" w:cs="Times New Roman"/>
              </w:rPr>
            </w:pPr>
            <w:r w:rsidRPr="002B2B0B">
              <w:rPr>
                <w:rFonts w:ascii="Times New Roman" w:hAnsi="Times New Roman" w:cs="Times New Roman"/>
              </w:rPr>
              <w:t>1005</w:t>
            </w:r>
          </w:p>
        </w:tc>
        <w:tc>
          <w:tcPr>
            <w:tcW w:w="1793" w:type="dxa"/>
          </w:tcPr>
          <w:p w:rsidR="00817EAD" w:rsidRPr="002B2B0B" w:rsidRDefault="00817EAD" w:rsidP="00CD1883">
            <w:pPr>
              <w:rPr>
                <w:rFonts w:ascii="Times New Roman" w:hAnsi="Times New Roman" w:cs="Times New Roman"/>
              </w:rPr>
            </w:pPr>
            <w:r w:rsidRPr="002B2B0B">
              <w:rPr>
                <w:rFonts w:ascii="Times New Roman" w:hAnsi="Times New Roman" w:cs="Times New Roman"/>
              </w:rPr>
              <w:t>Sports Requisites</w:t>
            </w:r>
          </w:p>
        </w:tc>
        <w:tc>
          <w:tcPr>
            <w:tcW w:w="1488" w:type="dxa"/>
          </w:tcPr>
          <w:p w:rsidR="00817EAD" w:rsidRPr="002B2B0B" w:rsidRDefault="00817EAD" w:rsidP="00CD1883">
            <w:pPr>
              <w:rPr>
                <w:rFonts w:ascii="Times New Roman" w:hAnsi="Times New Roman" w:cs="Times New Roman"/>
              </w:rPr>
            </w:pPr>
            <w:r w:rsidRPr="002B2B0B">
              <w:rPr>
                <w:rFonts w:ascii="Times New Roman" w:hAnsi="Times New Roman" w:cs="Times New Roman"/>
              </w:rPr>
              <w:t>&gt;10%</w:t>
            </w:r>
          </w:p>
        </w:tc>
        <w:tc>
          <w:tcPr>
            <w:tcW w:w="1120" w:type="dxa"/>
          </w:tcPr>
          <w:p w:rsidR="00817EAD" w:rsidRPr="002B2B0B" w:rsidRDefault="00817EAD" w:rsidP="00CD1883">
            <w:pPr>
              <w:rPr>
                <w:rFonts w:ascii="Times New Roman" w:hAnsi="Times New Roman" w:cs="Times New Roman"/>
              </w:rPr>
            </w:pPr>
            <w:r w:rsidRPr="002B2B0B">
              <w:rPr>
                <w:rFonts w:ascii="Times New Roman" w:hAnsi="Times New Roman" w:cs="Times New Roman"/>
              </w:rPr>
              <w:t>1</w:t>
            </w:r>
          </w:p>
        </w:tc>
        <w:tc>
          <w:tcPr>
            <w:tcW w:w="937" w:type="dxa"/>
          </w:tcPr>
          <w:p w:rsidR="00817EAD" w:rsidRPr="002B2B0B" w:rsidRDefault="00817EAD" w:rsidP="00CD1883">
            <w:pPr>
              <w:rPr>
                <w:rFonts w:ascii="Times New Roman" w:hAnsi="Times New Roman" w:cs="Times New Roman"/>
              </w:rPr>
            </w:pPr>
            <w:r w:rsidRPr="002B2B0B">
              <w:rPr>
                <w:rFonts w:ascii="Times New Roman" w:hAnsi="Times New Roman" w:cs="Times New Roman"/>
              </w:rPr>
              <w:t>25%</w:t>
            </w:r>
          </w:p>
        </w:tc>
        <w:tc>
          <w:tcPr>
            <w:tcW w:w="7375" w:type="dxa"/>
          </w:tcPr>
          <w:p w:rsidR="00817EAD" w:rsidRPr="002B2B0B" w:rsidRDefault="00817EAD" w:rsidP="00CD1883">
            <w:pPr>
              <w:rPr>
                <w:rFonts w:ascii="Times New Roman" w:hAnsi="Times New Roman" w:cs="Times New Roman"/>
              </w:rPr>
            </w:pPr>
            <w:proofErr w:type="spellStart"/>
            <w:r w:rsidRPr="002B2B0B">
              <w:rPr>
                <w:rFonts w:ascii="Times New Roman" w:hAnsi="Times New Roman" w:cs="Times New Roman"/>
              </w:rPr>
              <w:t>IDAC</w:t>
            </w:r>
            <w:proofErr w:type="spellEnd"/>
            <w:r w:rsidRPr="002B2B0B">
              <w:rPr>
                <w:rFonts w:ascii="Times New Roman" w:hAnsi="Times New Roman" w:cs="Times New Roman"/>
              </w:rPr>
              <w:t xml:space="preserve"> (</w:t>
            </w:r>
            <w:proofErr w:type="spellStart"/>
            <w:r w:rsidRPr="002B2B0B">
              <w:rPr>
                <w:rFonts w:ascii="Times New Roman" w:hAnsi="Times New Roman" w:cs="Times New Roman"/>
              </w:rPr>
              <w:t>1932b</w:t>
            </w:r>
            <w:proofErr w:type="spellEnd"/>
            <w:r w:rsidRPr="002B2B0B">
              <w:rPr>
                <w:rFonts w:ascii="Times New Roman" w:hAnsi="Times New Roman" w:cs="Times New Roman"/>
              </w:rPr>
              <w:t xml:space="preserve">, p. 14), </w:t>
            </w:r>
            <w:proofErr w:type="spellStart"/>
            <w:r w:rsidRPr="002B2B0B">
              <w:rPr>
                <w:rFonts w:ascii="Times New Roman" w:hAnsi="Times New Roman" w:cs="Times New Roman"/>
              </w:rPr>
              <w:t>CET</w:t>
            </w:r>
            <w:proofErr w:type="spellEnd"/>
            <w:r w:rsidRPr="002B2B0B">
              <w:rPr>
                <w:rFonts w:ascii="Times New Roman" w:hAnsi="Times New Roman" w:cs="Times New Roman"/>
              </w:rPr>
              <w:t xml:space="preserve"> (1935, p. 77) and Hutchison (1965, pp. 185-186): Group </w:t>
            </w:r>
            <w:proofErr w:type="gramStart"/>
            <w:r w:rsidRPr="002B2B0B">
              <w:rPr>
                <w:rFonts w:ascii="Times New Roman" w:hAnsi="Times New Roman" w:cs="Times New Roman"/>
              </w:rPr>
              <w:t>XVI(</w:t>
            </w:r>
            <w:proofErr w:type="gramEnd"/>
            <w:r w:rsidRPr="002B2B0B">
              <w:rPr>
                <w:rFonts w:ascii="Times New Roman" w:hAnsi="Times New Roman" w:cs="Times New Roman"/>
              </w:rPr>
              <w:t>17):</w:t>
            </w:r>
            <w:r>
              <w:rPr>
                <w:rFonts w:ascii="Times New Roman" w:hAnsi="Times New Roman" w:cs="Times New Roman"/>
              </w:rPr>
              <w:t xml:space="preserve"> </w:t>
            </w:r>
            <w:r w:rsidRPr="002B2B0B">
              <w:rPr>
                <w:rFonts w:ascii="Times New Roman" w:hAnsi="Times New Roman" w:cs="Times New Roman"/>
              </w:rPr>
              <w:t>“Appliances, apparatus, accessories and requisites for sports, games, gymnastics and athletics and parts thereof.”</w:t>
            </w:r>
          </w:p>
        </w:tc>
      </w:tr>
      <w:tr w:rsidR="00817EAD" w:rsidRPr="002B2B0B" w:rsidTr="00CD1883">
        <w:tc>
          <w:tcPr>
            <w:tcW w:w="1145" w:type="dxa"/>
          </w:tcPr>
          <w:p w:rsidR="00817EAD" w:rsidRPr="002B2B0B" w:rsidRDefault="00817EAD" w:rsidP="00CD1883">
            <w:pPr>
              <w:rPr>
                <w:rFonts w:ascii="Times New Roman" w:hAnsi="Times New Roman" w:cs="Times New Roman"/>
              </w:rPr>
            </w:pPr>
            <w:r w:rsidRPr="002B2B0B">
              <w:rPr>
                <w:rFonts w:ascii="Times New Roman" w:hAnsi="Times New Roman" w:cs="Times New Roman"/>
              </w:rPr>
              <w:t>1006</w:t>
            </w:r>
          </w:p>
        </w:tc>
        <w:tc>
          <w:tcPr>
            <w:tcW w:w="1793" w:type="dxa"/>
          </w:tcPr>
          <w:p w:rsidR="00817EAD" w:rsidRPr="002B2B0B" w:rsidRDefault="00817EAD" w:rsidP="00CD1883">
            <w:pPr>
              <w:rPr>
                <w:rFonts w:ascii="Times New Roman" w:hAnsi="Times New Roman" w:cs="Times New Roman"/>
              </w:rPr>
            </w:pPr>
            <w:r w:rsidRPr="002B2B0B">
              <w:rPr>
                <w:rFonts w:ascii="Times New Roman" w:hAnsi="Times New Roman" w:cs="Times New Roman"/>
              </w:rPr>
              <w:t>Scientific Instruments</w:t>
            </w:r>
          </w:p>
        </w:tc>
        <w:tc>
          <w:tcPr>
            <w:tcW w:w="1488" w:type="dxa"/>
          </w:tcPr>
          <w:p w:rsidR="00817EAD" w:rsidRPr="002B2B0B" w:rsidRDefault="00817EAD" w:rsidP="00CD1883">
            <w:pPr>
              <w:rPr>
                <w:rFonts w:ascii="Times New Roman" w:hAnsi="Times New Roman" w:cs="Times New Roman"/>
              </w:rPr>
            </w:pPr>
            <w:r w:rsidRPr="002B2B0B">
              <w:rPr>
                <w:rFonts w:ascii="Times New Roman" w:hAnsi="Times New Roman" w:cs="Times New Roman"/>
              </w:rPr>
              <w:t>Early Protected</w:t>
            </w:r>
          </w:p>
        </w:tc>
        <w:tc>
          <w:tcPr>
            <w:tcW w:w="1120" w:type="dxa"/>
          </w:tcPr>
          <w:p w:rsidR="00817EAD" w:rsidRPr="002B2B0B" w:rsidRDefault="00817EAD" w:rsidP="00CD1883">
            <w:pPr>
              <w:rPr>
                <w:rFonts w:ascii="Times New Roman" w:hAnsi="Times New Roman" w:cs="Times New Roman"/>
              </w:rPr>
            </w:pPr>
            <w:r w:rsidRPr="002B2B0B">
              <w:rPr>
                <w:rFonts w:ascii="Times New Roman" w:hAnsi="Times New Roman" w:cs="Times New Roman"/>
              </w:rPr>
              <w:t>0</w:t>
            </w:r>
          </w:p>
        </w:tc>
        <w:tc>
          <w:tcPr>
            <w:tcW w:w="937" w:type="dxa"/>
          </w:tcPr>
          <w:p w:rsidR="00817EAD" w:rsidRPr="002B2B0B" w:rsidRDefault="00817EAD" w:rsidP="00CD1883">
            <w:pPr>
              <w:rPr>
                <w:rFonts w:ascii="Times New Roman" w:hAnsi="Times New Roman" w:cs="Times New Roman"/>
              </w:rPr>
            </w:pPr>
            <w:r w:rsidRPr="002B2B0B">
              <w:rPr>
                <w:rFonts w:ascii="Times New Roman" w:hAnsi="Times New Roman" w:cs="Times New Roman"/>
              </w:rPr>
              <w:t>33.3%</w:t>
            </w:r>
          </w:p>
        </w:tc>
        <w:tc>
          <w:tcPr>
            <w:tcW w:w="7375" w:type="dxa"/>
          </w:tcPr>
          <w:p w:rsidR="00817EAD" w:rsidRPr="002B2B0B" w:rsidRDefault="00817EAD" w:rsidP="00CD1883">
            <w:pPr>
              <w:rPr>
                <w:rFonts w:ascii="Times New Roman" w:hAnsi="Times New Roman" w:cs="Times New Roman"/>
              </w:rPr>
            </w:pPr>
            <w:proofErr w:type="spellStart"/>
            <w:r w:rsidRPr="002B2B0B">
              <w:rPr>
                <w:rFonts w:ascii="Times New Roman" w:hAnsi="Times New Roman" w:cs="Times New Roman"/>
              </w:rPr>
              <w:t>IDAC</w:t>
            </w:r>
            <w:proofErr w:type="spellEnd"/>
            <w:r w:rsidRPr="002B2B0B">
              <w:rPr>
                <w:rFonts w:ascii="Times New Roman" w:hAnsi="Times New Roman" w:cs="Times New Roman"/>
              </w:rPr>
              <w:t xml:space="preserve"> (</w:t>
            </w:r>
            <w:proofErr w:type="spellStart"/>
            <w:r w:rsidRPr="002B2B0B">
              <w:rPr>
                <w:rFonts w:ascii="Times New Roman" w:hAnsi="Times New Roman" w:cs="Times New Roman"/>
              </w:rPr>
              <w:t>1932a</w:t>
            </w:r>
            <w:proofErr w:type="spellEnd"/>
            <w:r w:rsidRPr="002B2B0B">
              <w:rPr>
                <w:rFonts w:ascii="Times New Roman" w:hAnsi="Times New Roman" w:cs="Times New Roman"/>
              </w:rPr>
              <w:t>, p. 3):</w:t>
            </w:r>
            <w:r>
              <w:rPr>
                <w:rFonts w:ascii="Times New Roman" w:hAnsi="Times New Roman" w:cs="Times New Roman"/>
              </w:rPr>
              <w:t xml:space="preserve"> </w:t>
            </w:r>
            <w:r w:rsidRPr="002B2B0B">
              <w:rPr>
                <w:rFonts w:ascii="Times New Roman" w:hAnsi="Times New Roman" w:cs="Times New Roman"/>
              </w:rPr>
              <w:t xml:space="preserve">“[T]he Key Industry Duties […] cover a wide range of commodities such as optical and scientific instruments […]. The duty is in most cases 33.3% </w:t>
            </w:r>
            <w:r w:rsidRPr="002B2B0B">
              <w:rPr>
                <w:rFonts w:ascii="Times New Roman" w:hAnsi="Times New Roman" w:cs="Times New Roman"/>
                <w:i/>
              </w:rPr>
              <w:t>ad valorem</w:t>
            </w:r>
            <w:r w:rsidRPr="002B2B0B">
              <w:rPr>
                <w:rFonts w:ascii="Times New Roman" w:hAnsi="Times New Roman" w:cs="Times New Roman"/>
              </w:rPr>
              <w:t>.</w:t>
            </w:r>
          </w:p>
        </w:tc>
      </w:tr>
      <w:tr w:rsidR="00817EAD" w:rsidRPr="002B2B0B" w:rsidTr="00CD1883">
        <w:tc>
          <w:tcPr>
            <w:tcW w:w="1145" w:type="dxa"/>
          </w:tcPr>
          <w:p w:rsidR="00817EAD" w:rsidRPr="002B2B0B" w:rsidRDefault="00817EAD" w:rsidP="00CD1883">
            <w:pPr>
              <w:rPr>
                <w:rFonts w:ascii="Times New Roman" w:hAnsi="Times New Roman" w:cs="Times New Roman"/>
              </w:rPr>
            </w:pPr>
            <w:r w:rsidRPr="002B2B0B">
              <w:rPr>
                <w:rFonts w:ascii="Times New Roman" w:hAnsi="Times New Roman" w:cs="Times New Roman"/>
              </w:rPr>
              <w:t>1007</w:t>
            </w:r>
          </w:p>
        </w:tc>
        <w:tc>
          <w:tcPr>
            <w:tcW w:w="1793" w:type="dxa"/>
          </w:tcPr>
          <w:p w:rsidR="00817EAD" w:rsidRPr="002B2B0B" w:rsidRDefault="00817EAD" w:rsidP="00CD1883">
            <w:pPr>
              <w:rPr>
                <w:rFonts w:ascii="Times New Roman" w:hAnsi="Times New Roman" w:cs="Times New Roman"/>
              </w:rPr>
            </w:pPr>
            <w:r w:rsidRPr="002B2B0B">
              <w:rPr>
                <w:rFonts w:ascii="Times New Roman" w:hAnsi="Times New Roman" w:cs="Times New Roman"/>
              </w:rPr>
              <w:t>Cinematographic Film Printing</w:t>
            </w:r>
          </w:p>
        </w:tc>
        <w:tc>
          <w:tcPr>
            <w:tcW w:w="1488" w:type="dxa"/>
          </w:tcPr>
          <w:p w:rsidR="00817EAD" w:rsidRPr="002B2B0B" w:rsidRDefault="00817EAD" w:rsidP="00CD1883">
            <w:pPr>
              <w:rPr>
                <w:rFonts w:ascii="Times New Roman" w:hAnsi="Times New Roman" w:cs="Times New Roman"/>
              </w:rPr>
            </w:pPr>
            <w:r w:rsidRPr="002B2B0B">
              <w:rPr>
                <w:rFonts w:ascii="Times New Roman" w:hAnsi="Times New Roman" w:cs="Times New Roman"/>
              </w:rPr>
              <w:t>Early Protected</w:t>
            </w:r>
          </w:p>
        </w:tc>
        <w:tc>
          <w:tcPr>
            <w:tcW w:w="1120" w:type="dxa"/>
          </w:tcPr>
          <w:p w:rsidR="00817EAD" w:rsidRPr="002B2B0B" w:rsidRDefault="00817EAD" w:rsidP="00CD1883">
            <w:pPr>
              <w:rPr>
                <w:rFonts w:ascii="Times New Roman" w:hAnsi="Times New Roman" w:cs="Times New Roman"/>
              </w:rPr>
            </w:pPr>
            <w:r w:rsidRPr="002B2B0B">
              <w:rPr>
                <w:rFonts w:ascii="Times New Roman" w:hAnsi="Times New Roman" w:cs="Times New Roman"/>
              </w:rPr>
              <w:t>0</w:t>
            </w:r>
          </w:p>
        </w:tc>
        <w:tc>
          <w:tcPr>
            <w:tcW w:w="937" w:type="dxa"/>
          </w:tcPr>
          <w:p w:rsidR="00817EAD" w:rsidRPr="002B2B0B" w:rsidRDefault="00817EAD" w:rsidP="00CD1883">
            <w:pPr>
              <w:rPr>
                <w:rFonts w:ascii="Times New Roman" w:hAnsi="Times New Roman" w:cs="Times New Roman"/>
              </w:rPr>
            </w:pPr>
            <w:r>
              <w:rPr>
                <w:rFonts w:ascii="Times New Roman" w:hAnsi="Times New Roman" w:cs="Times New Roman"/>
              </w:rPr>
              <w:t>Specific duties</w:t>
            </w:r>
          </w:p>
        </w:tc>
        <w:tc>
          <w:tcPr>
            <w:tcW w:w="7375" w:type="dxa"/>
          </w:tcPr>
          <w:p w:rsidR="00817EAD" w:rsidRPr="002B2B0B" w:rsidRDefault="00817EAD" w:rsidP="00CD1883">
            <w:pPr>
              <w:rPr>
                <w:rFonts w:ascii="Times New Roman" w:hAnsi="Times New Roman" w:cs="Times New Roman"/>
              </w:rPr>
            </w:pPr>
            <w:proofErr w:type="spellStart"/>
            <w:r w:rsidRPr="002B2B0B">
              <w:rPr>
                <w:rFonts w:ascii="Times New Roman" w:hAnsi="Times New Roman" w:cs="Times New Roman"/>
              </w:rPr>
              <w:t>IDAC</w:t>
            </w:r>
            <w:proofErr w:type="spellEnd"/>
            <w:r w:rsidRPr="002B2B0B">
              <w:rPr>
                <w:rFonts w:ascii="Times New Roman" w:hAnsi="Times New Roman" w:cs="Times New Roman"/>
              </w:rPr>
              <w:t xml:space="preserve"> (</w:t>
            </w:r>
            <w:proofErr w:type="spellStart"/>
            <w:r w:rsidRPr="002B2B0B">
              <w:rPr>
                <w:rFonts w:ascii="Times New Roman" w:hAnsi="Times New Roman" w:cs="Times New Roman"/>
              </w:rPr>
              <w:t>1932a</w:t>
            </w:r>
            <w:proofErr w:type="spellEnd"/>
            <w:r w:rsidRPr="002B2B0B">
              <w:rPr>
                <w:rFonts w:ascii="Times New Roman" w:hAnsi="Times New Roman" w:cs="Times New Roman"/>
              </w:rPr>
              <w:t>, p. 3):</w:t>
            </w:r>
            <w:r>
              <w:rPr>
                <w:rFonts w:ascii="Times New Roman" w:hAnsi="Times New Roman" w:cs="Times New Roman"/>
              </w:rPr>
              <w:t xml:space="preserve"> </w:t>
            </w:r>
            <w:r w:rsidRPr="002B2B0B">
              <w:rPr>
                <w:rFonts w:ascii="Times New Roman" w:hAnsi="Times New Roman" w:cs="Times New Roman"/>
              </w:rPr>
              <w:t>“The McKenna Duties were imposed in 1915 for a variety of reasons mostly connected with the War. They cover […] cinematograph films at specific rates.”</w:t>
            </w:r>
          </w:p>
        </w:tc>
      </w:tr>
      <w:tr w:rsidR="00817EAD" w:rsidRPr="002B2B0B" w:rsidTr="00CD1883">
        <w:tc>
          <w:tcPr>
            <w:tcW w:w="1145" w:type="dxa"/>
          </w:tcPr>
          <w:p w:rsidR="00817EAD" w:rsidRPr="002B2B0B" w:rsidRDefault="00817EAD" w:rsidP="00CD1883">
            <w:pPr>
              <w:rPr>
                <w:rFonts w:ascii="Times New Roman" w:hAnsi="Times New Roman" w:cs="Times New Roman"/>
              </w:rPr>
            </w:pPr>
            <w:r w:rsidRPr="002B2B0B">
              <w:rPr>
                <w:rFonts w:ascii="Times New Roman" w:hAnsi="Times New Roman" w:cs="Times New Roman"/>
              </w:rPr>
              <w:t>1008</w:t>
            </w:r>
          </w:p>
        </w:tc>
        <w:tc>
          <w:tcPr>
            <w:tcW w:w="1793" w:type="dxa"/>
          </w:tcPr>
          <w:p w:rsidR="00817EAD" w:rsidRPr="002B2B0B" w:rsidRDefault="00817EAD" w:rsidP="00CD1883">
            <w:pPr>
              <w:rPr>
                <w:rFonts w:ascii="Times New Roman" w:hAnsi="Times New Roman" w:cs="Times New Roman"/>
              </w:rPr>
            </w:pPr>
            <w:r w:rsidRPr="002B2B0B">
              <w:rPr>
                <w:rFonts w:ascii="Times New Roman" w:hAnsi="Times New Roman" w:cs="Times New Roman"/>
              </w:rPr>
              <w:t>Incandescent Mantles</w:t>
            </w:r>
          </w:p>
        </w:tc>
        <w:tc>
          <w:tcPr>
            <w:tcW w:w="1488" w:type="dxa"/>
          </w:tcPr>
          <w:p w:rsidR="00817EAD" w:rsidRPr="002B2B0B" w:rsidRDefault="00817EAD" w:rsidP="00CD1883">
            <w:pPr>
              <w:rPr>
                <w:rFonts w:ascii="Times New Roman" w:hAnsi="Times New Roman" w:cs="Times New Roman"/>
              </w:rPr>
            </w:pPr>
            <w:r w:rsidRPr="002B2B0B">
              <w:rPr>
                <w:rFonts w:ascii="Times New Roman" w:hAnsi="Times New Roman" w:cs="Times New Roman"/>
              </w:rPr>
              <w:t>Early Protected</w:t>
            </w:r>
          </w:p>
        </w:tc>
        <w:tc>
          <w:tcPr>
            <w:tcW w:w="1120" w:type="dxa"/>
          </w:tcPr>
          <w:p w:rsidR="00817EAD" w:rsidRPr="002B2B0B" w:rsidRDefault="00817EAD" w:rsidP="00CD1883">
            <w:pPr>
              <w:rPr>
                <w:rFonts w:ascii="Times New Roman" w:hAnsi="Times New Roman" w:cs="Times New Roman"/>
              </w:rPr>
            </w:pPr>
            <w:r w:rsidRPr="002B2B0B">
              <w:rPr>
                <w:rFonts w:ascii="Times New Roman" w:hAnsi="Times New Roman" w:cs="Times New Roman"/>
              </w:rPr>
              <w:t>0</w:t>
            </w:r>
          </w:p>
        </w:tc>
        <w:tc>
          <w:tcPr>
            <w:tcW w:w="937" w:type="dxa"/>
          </w:tcPr>
          <w:p w:rsidR="00817EAD" w:rsidRPr="002B2B0B" w:rsidRDefault="00817EAD" w:rsidP="00CD1883">
            <w:pPr>
              <w:rPr>
                <w:rFonts w:ascii="Times New Roman" w:hAnsi="Times New Roman" w:cs="Times New Roman"/>
              </w:rPr>
            </w:pPr>
            <w:r w:rsidRPr="002B2B0B">
              <w:rPr>
                <w:rFonts w:ascii="Times New Roman" w:hAnsi="Times New Roman" w:cs="Times New Roman"/>
              </w:rPr>
              <w:t>33.3%</w:t>
            </w:r>
          </w:p>
        </w:tc>
        <w:tc>
          <w:tcPr>
            <w:tcW w:w="7375" w:type="dxa"/>
          </w:tcPr>
          <w:p w:rsidR="00817EAD" w:rsidRPr="002B2B0B" w:rsidRDefault="00817EAD" w:rsidP="00CD1883">
            <w:pPr>
              <w:rPr>
                <w:rFonts w:ascii="Times New Roman" w:hAnsi="Times New Roman" w:cs="Times New Roman"/>
              </w:rPr>
            </w:pPr>
            <w:proofErr w:type="spellStart"/>
            <w:r w:rsidRPr="002B2B0B">
              <w:rPr>
                <w:rFonts w:ascii="Times New Roman" w:hAnsi="Times New Roman" w:cs="Times New Roman"/>
              </w:rPr>
              <w:t>IDAC</w:t>
            </w:r>
            <w:proofErr w:type="spellEnd"/>
            <w:r w:rsidRPr="002B2B0B">
              <w:rPr>
                <w:rFonts w:ascii="Times New Roman" w:hAnsi="Times New Roman" w:cs="Times New Roman"/>
              </w:rPr>
              <w:t xml:space="preserve"> (</w:t>
            </w:r>
            <w:proofErr w:type="spellStart"/>
            <w:r w:rsidRPr="002B2B0B">
              <w:rPr>
                <w:rFonts w:ascii="Times New Roman" w:hAnsi="Times New Roman" w:cs="Times New Roman"/>
              </w:rPr>
              <w:t>1932a</w:t>
            </w:r>
            <w:proofErr w:type="spellEnd"/>
            <w:r w:rsidRPr="002B2B0B">
              <w:rPr>
                <w:rFonts w:ascii="Times New Roman" w:hAnsi="Times New Roman" w:cs="Times New Roman"/>
              </w:rPr>
              <w:t>, p. 4):</w:t>
            </w:r>
            <w:r>
              <w:rPr>
                <w:rFonts w:ascii="Times New Roman" w:hAnsi="Times New Roman" w:cs="Times New Roman"/>
              </w:rPr>
              <w:t xml:space="preserve"> </w:t>
            </w:r>
            <w:r w:rsidRPr="002B2B0B">
              <w:rPr>
                <w:rFonts w:ascii="Times New Roman" w:hAnsi="Times New Roman" w:cs="Times New Roman"/>
              </w:rPr>
              <w:t xml:space="preserve">“Under Part II of the Safeguarding Industries Act, duties of 33.3% </w:t>
            </w:r>
            <w:r w:rsidRPr="002B2B0B">
              <w:rPr>
                <w:rFonts w:ascii="Times New Roman" w:hAnsi="Times New Roman" w:cs="Times New Roman"/>
                <w:i/>
              </w:rPr>
              <w:t>ad valorem</w:t>
            </w:r>
            <w:r w:rsidRPr="002B2B0B">
              <w:rPr>
                <w:rFonts w:ascii="Times New Roman" w:hAnsi="Times New Roman" w:cs="Times New Roman"/>
              </w:rPr>
              <w:t xml:space="preserve"> were imposed for a period of five years in each case on […] gas mantles.”</w:t>
            </w:r>
          </w:p>
        </w:tc>
      </w:tr>
      <w:tr w:rsidR="00817EAD" w:rsidRPr="002B2B0B" w:rsidTr="00CD1883">
        <w:tc>
          <w:tcPr>
            <w:tcW w:w="1145" w:type="dxa"/>
          </w:tcPr>
          <w:p w:rsidR="00817EAD" w:rsidRPr="002B2B0B" w:rsidRDefault="00817EAD" w:rsidP="00CD1883">
            <w:pPr>
              <w:rPr>
                <w:rFonts w:ascii="Times New Roman" w:hAnsi="Times New Roman" w:cs="Times New Roman"/>
              </w:rPr>
            </w:pPr>
            <w:r w:rsidRPr="002B2B0B">
              <w:rPr>
                <w:rFonts w:ascii="Times New Roman" w:hAnsi="Times New Roman" w:cs="Times New Roman"/>
              </w:rPr>
              <w:t>1009</w:t>
            </w:r>
          </w:p>
        </w:tc>
        <w:tc>
          <w:tcPr>
            <w:tcW w:w="1793" w:type="dxa"/>
          </w:tcPr>
          <w:p w:rsidR="00817EAD" w:rsidRPr="002B2B0B" w:rsidRDefault="00817EAD" w:rsidP="00CD1883">
            <w:pPr>
              <w:rPr>
                <w:rFonts w:ascii="Times New Roman" w:hAnsi="Times New Roman" w:cs="Times New Roman"/>
              </w:rPr>
            </w:pPr>
            <w:r w:rsidRPr="002B2B0B">
              <w:rPr>
                <w:rFonts w:ascii="Times New Roman" w:hAnsi="Times New Roman" w:cs="Times New Roman"/>
              </w:rPr>
              <w:t>Fancy Goods</w:t>
            </w:r>
          </w:p>
        </w:tc>
        <w:tc>
          <w:tcPr>
            <w:tcW w:w="1488" w:type="dxa"/>
            <w:shd w:val="clear" w:color="auto" w:fill="auto"/>
          </w:tcPr>
          <w:p w:rsidR="00817EAD" w:rsidRPr="002B2B0B" w:rsidRDefault="00817EAD" w:rsidP="00CD1883">
            <w:pPr>
              <w:rPr>
                <w:rFonts w:ascii="Times New Roman" w:hAnsi="Times New Roman" w:cs="Times New Roman"/>
              </w:rPr>
            </w:pPr>
            <w:r w:rsidRPr="002B2B0B">
              <w:rPr>
                <w:rFonts w:ascii="Times New Roman" w:hAnsi="Times New Roman" w:cs="Times New Roman"/>
              </w:rPr>
              <w:t>0-10%</w:t>
            </w:r>
          </w:p>
        </w:tc>
        <w:tc>
          <w:tcPr>
            <w:tcW w:w="1120" w:type="dxa"/>
            <w:shd w:val="clear" w:color="auto" w:fill="auto"/>
          </w:tcPr>
          <w:p w:rsidR="00817EAD" w:rsidRPr="002B2B0B" w:rsidRDefault="00817EAD" w:rsidP="00CD1883">
            <w:pPr>
              <w:rPr>
                <w:rFonts w:ascii="Times New Roman" w:hAnsi="Times New Roman" w:cs="Times New Roman"/>
              </w:rPr>
            </w:pPr>
            <w:r w:rsidRPr="002B2B0B">
              <w:rPr>
                <w:rFonts w:ascii="Times New Roman" w:hAnsi="Times New Roman" w:cs="Times New Roman"/>
              </w:rPr>
              <w:t>1</w:t>
            </w:r>
          </w:p>
        </w:tc>
        <w:tc>
          <w:tcPr>
            <w:tcW w:w="937" w:type="dxa"/>
            <w:shd w:val="clear" w:color="auto" w:fill="auto"/>
          </w:tcPr>
          <w:p w:rsidR="00817EAD" w:rsidRPr="002B2B0B" w:rsidRDefault="00817EAD" w:rsidP="00CD1883">
            <w:pPr>
              <w:rPr>
                <w:rFonts w:ascii="Times New Roman" w:hAnsi="Times New Roman" w:cs="Times New Roman"/>
              </w:rPr>
            </w:pPr>
            <w:r w:rsidRPr="002B2B0B">
              <w:rPr>
                <w:rFonts w:ascii="Times New Roman" w:hAnsi="Times New Roman" w:cs="Times New Roman"/>
              </w:rPr>
              <w:t>20%</w:t>
            </w:r>
          </w:p>
        </w:tc>
        <w:tc>
          <w:tcPr>
            <w:tcW w:w="7375" w:type="dxa"/>
            <w:shd w:val="clear" w:color="auto" w:fill="auto"/>
          </w:tcPr>
          <w:p w:rsidR="00817EAD" w:rsidRPr="002B2B0B" w:rsidRDefault="00817EAD" w:rsidP="00CD1883">
            <w:pPr>
              <w:rPr>
                <w:rFonts w:ascii="Times New Roman" w:hAnsi="Times New Roman" w:cs="Times New Roman"/>
              </w:rPr>
            </w:pPr>
            <w:r w:rsidRPr="006D0B94">
              <w:rPr>
                <w:rFonts w:ascii="Times New Roman" w:hAnsi="Times New Roman" w:cs="Times New Roman"/>
              </w:rPr>
              <w:t xml:space="preserve">Cmd. 5296 (1936), </w:t>
            </w:r>
            <w:r>
              <w:rPr>
                <w:rFonts w:ascii="Times New Roman" w:hAnsi="Times New Roman" w:cs="Times New Roman"/>
              </w:rPr>
              <w:t>displays the revenue tariff for fancy goods which shows an additional rate.</w:t>
            </w:r>
          </w:p>
        </w:tc>
      </w:tr>
      <w:tr w:rsidR="00817EAD" w:rsidRPr="002B2B0B" w:rsidTr="00CD1883">
        <w:tc>
          <w:tcPr>
            <w:tcW w:w="1145" w:type="dxa"/>
          </w:tcPr>
          <w:p w:rsidR="00817EAD" w:rsidRPr="002B2B0B" w:rsidRDefault="00817EAD" w:rsidP="00CD1883">
            <w:pPr>
              <w:rPr>
                <w:rFonts w:ascii="Times New Roman" w:hAnsi="Times New Roman" w:cs="Times New Roman"/>
              </w:rPr>
            </w:pPr>
            <w:r w:rsidRPr="002B2B0B">
              <w:rPr>
                <w:rFonts w:ascii="Times New Roman" w:hAnsi="Times New Roman" w:cs="Times New Roman"/>
              </w:rPr>
              <w:t>1010</w:t>
            </w:r>
          </w:p>
        </w:tc>
        <w:tc>
          <w:tcPr>
            <w:tcW w:w="1793" w:type="dxa"/>
          </w:tcPr>
          <w:p w:rsidR="00817EAD" w:rsidRPr="002B2B0B" w:rsidRDefault="00817EAD" w:rsidP="00CD1883">
            <w:pPr>
              <w:rPr>
                <w:rFonts w:ascii="Times New Roman" w:hAnsi="Times New Roman" w:cs="Times New Roman"/>
              </w:rPr>
            </w:pPr>
            <w:r w:rsidRPr="002B2B0B">
              <w:rPr>
                <w:rFonts w:ascii="Times New Roman" w:hAnsi="Times New Roman" w:cs="Times New Roman"/>
              </w:rPr>
              <w:t>Coke &amp; By-Products</w:t>
            </w:r>
          </w:p>
        </w:tc>
        <w:tc>
          <w:tcPr>
            <w:tcW w:w="1488" w:type="dxa"/>
          </w:tcPr>
          <w:p w:rsidR="00817EAD" w:rsidRPr="002B2B0B" w:rsidRDefault="00817EAD" w:rsidP="00CD1883">
            <w:pPr>
              <w:rPr>
                <w:rFonts w:ascii="Times New Roman" w:hAnsi="Times New Roman" w:cs="Times New Roman"/>
              </w:rPr>
            </w:pPr>
            <w:r w:rsidRPr="002B2B0B">
              <w:rPr>
                <w:rFonts w:ascii="Times New Roman" w:hAnsi="Times New Roman" w:cs="Times New Roman"/>
              </w:rPr>
              <w:t>0-10%</w:t>
            </w:r>
          </w:p>
        </w:tc>
        <w:tc>
          <w:tcPr>
            <w:tcW w:w="1120" w:type="dxa"/>
          </w:tcPr>
          <w:p w:rsidR="00817EAD" w:rsidRPr="002B2B0B" w:rsidRDefault="00817EAD" w:rsidP="00CD1883">
            <w:pPr>
              <w:rPr>
                <w:rFonts w:ascii="Times New Roman" w:hAnsi="Times New Roman" w:cs="Times New Roman"/>
              </w:rPr>
            </w:pPr>
            <w:r w:rsidRPr="002B2B0B">
              <w:rPr>
                <w:rFonts w:ascii="Times New Roman" w:hAnsi="Times New Roman" w:cs="Times New Roman"/>
              </w:rPr>
              <w:t>0</w:t>
            </w:r>
          </w:p>
        </w:tc>
        <w:tc>
          <w:tcPr>
            <w:tcW w:w="937" w:type="dxa"/>
          </w:tcPr>
          <w:p w:rsidR="00817EAD" w:rsidRPr="002B2B0B" w:rsidRDefault="00817EAD" w:rsidP="00CD1883">
            <w:pPr>
              <w:rPr>
                <w:rFonts w:ascii="Times New Roman" w:hAnsi="Times New Roman" w:cs="Times New Roman"/>
              </w:rPr>
            </w:pPr>
            <w:r w:rsidRPr="002B2B0B">
              <w:rPr>
                <w:rFonts w:ascii="Times New Roman" w:hAnsi="Times New Roman" w:cs="Times New Roman"/>
              </w:rPr>
              <w:t>0%</w:t>
            </w:r>
          </w:p>
        </w:tc>
        <w:tc>
          <w:tcPr>
            <w:tcW w:w="7375" w:type="dxa"/>
          </w:tcPr>
          <w:p w:rsidR="00817EAD" w:rsidRPr="002B2B0B" w:rsidRDefault="00817EAD" w:rsidP="00CD1883">
            <w:pPr>
              <w:rPr>
                <w:rFonts w:ascii="Times New Roman" w:hAnsi="Times New Roman" w:cs="Times New Roman"/>
              </w:rPr>
            </w:pPr>
            <w:proofErr w:type="spellStart"/>
            <w:r w:rsidRPr="002B2B0B">
              <w:rPr>
                <w:rFonts w:ascii="Times New Roman" w:hAnsi="Times New Roman" w:cs="Times New Roman"/>
              </w:rPr>
              <w:t>NIESR</w:t>
            </w:r>
            <w:proofErr w:type="spellEnd"/>
            <w:r w:rsidRPr="002B2B0B">
              <w:rPr>
                <w:rFonts w:ascii="Times New Roman" w:hAnsi="Times New Roman" w:cs="Times New Roman"/>
              </w:rPr>
              <w:t xml:space="preserve"> (1945, pp. 50-52):</w:t>
            </w:r>
          </w:p>
          <w:p w:rsidR="00817EAD" w:rsidRPr="002B2B0B" w:rsidRDefault="00817EAD" w:rsidP="00CD1883">
            <w:pPr>
              <w:rPr>
                <w:rFonts w:ascii="Times New Roman" w:hAnsi="Times New Roman" w:cs="Times New Roman"/>
              </w:rPr>
            </w:pPr>
            <w:r w:rsidRPr="002B2B0B">
              <w:rPr>
                <w:rFonts w:ascii="Times New Roman" w:hAnsi="Times New Roman" w:cs="Times New Roman"/>
              </w:rPr>
              <w:t xml:space="preserve">“Certain classes of goods are exempted from all duties and others are exempted from duty under particular Acts, but remain liable to duty under other Acts. […] </w:t>
            </w:r>
            <w:r w:rsidRPr="002B2B0B">
              <w:rPr>
                <w:rFonts w:ascii="Times New Roman" w:hAnsi="Times New Roman" w:cs="Times New Roman"/>
              </w:rPr>
              <w:lastRenderedPageBreak/>
              <w:t xml:space="preserve">Under the </w:t>
            </w:r>
            <w:r w:rsidRPr="002B2B0B">
              <w:rPr>
                <w:rFonts w:ascii="Times New Roman" w:hAnsi="Times New Roman" w:cs="Times New Roman"/>
                <w:i/>
              </w:rPr>
              <w:t>Import Duties Act</w:t>
            </w:r>
            <w:r w:rsidRPr="002B2B0B">
              <w:rPr>
                <w:rFonts w:ascii="Times New Roman" w:hAnsi="Times New Roman" w:cs="Times New Roman"/>
              </w:rPr>
              <w:t xml:space="preserve"> the following classes of goods are exempted from duty under Part 3 of the tariff: […]</w:t>
            </w:r>
          </w:p>
          <w:p w:rsidR="00817EAD" w:rsidRPr="002B2B0B" w:rsidRDefault="00817EAD" w:rsidP="00CD1883">
            <w:pPr>
              <w:rPr>
                <w:rFonts w:ascii="Times New Roman" w:hAnsi="Times New Roman" w:cs="Times New Roman"/>
              </w:rPr>
            </w:pPr>
            <w:r w:rsidRPr="002B2B0B">
              <w:rPr>
                <w:rFonts w:ascii="Times New Roman" w:hAnsi="Times New Roman" w:cs="Times New Roman"/>
              </w:rPr>
              <w:t>“(7) Goods specifically exempted under the Act. The list of these goods covers ten pages of the Customs and Excise Tariff, and includes: […], coal and coke”.</w:t>
            </w:r>
          </w:p>
          <w:p w:rsidR="00817EAD" w:rsidRPr="002B2B0B" w:rsidRDefault="00817EAD" w:rsidP="00CD1883">
            <w:pPr>
              <w:rPr>
                <w:rFonts w:ascii="Times New Roman" w:hAnsi="Times New Roman" w:cs="Times New Roman"/>
              </w:rPr>
            </w:pPr>
            <w:proofErr w:type="spellStart"/>
            <w:r w:rsidRPr="002B2B0B">
              <w:rPr>
                <w:rFonts w:ascii="Times New Roman" w:hAnsi="Times New Roman" w:cs="Times New Roman"/>
              </w:rPr>
              <w:t>CET</w:t>
            </w:r>
            <w:proofErr w:type="spellEnd"/>
            <w:r w:rsidRPr="002B2B0B">
              <w:rPr>
                <w:rFonts w:ascii="Times New Roman" w:hAnsi="Times New Roman" w:cs="Times New Roman"/>
              </w:rPr>
              <w:t xml:space="preserve"> (1935, p. 12): “Goods specifically exempted by the Import Duties Act, 1932, and Treasury Orders thereunder, viz.:-</w:t>
            </w:r>
          </w:p>
          <w:p w:rsidR="00817EAD" w:rsidRPr="002B2B0B" w:rsidRDefault="00817EAD" w:rsidP="00CD1883">
            <w:pPr>
              <w:rPr>
                <w:rFonts w:ascii="Times New Roman" w:hAnsi="Times New Roman" w:cs="Times New Roman"/>
              </w:rPr>
            </w:pPr>
            <w:r w:rsidRPr="002B2B0B">
              <w:rPr>
                <w:rFonts w:ascii="Times New Roman" w:hAnsi="Times New Roman" w:cs="Times New Roman"/>
              </w:rPr>
              <w:t>“Coal, coke”.</w:t>
            </w:r>
          </w:p>
        </w:tc>
      </w:tr>
      <w:tr w:rsidR="00817EAD" w:rsidRPr="002B2B0B" w:rsidTr="00CD1883">
        <w:tc>
          <w:tcPr>
            <w:tcW w:w="1145" w:type="dxa"/>
          </w:tcPr>
          <w:p w:rsidR="00817EAD" w:rsidRPr="002B2B0B" w:rsidRDefault="00817EAD" w:rsidP="00CD1883">
            <w:pPr>
              <w:rPr>
                <w:rFonts w:ascii="Times New Roman" w:hAnsi="Times New Roman" w:cs="Times New Roman"/>
              </w:rPr>
            </w:pPr>
            <w:r w:rsidRPr="002B2B0B">
              <w:rPr>
                <w:rFonts w:ascii="Times New Roman" w:hAnsi="Times New Roman" w:cs="Times New Roman"/>
              </w:rPr>
              <w:lastRenderedPageBreak/>
              <w:t>1011</w:t>
            </w:r>
          </w:p>
        </w:tc>
        <w:tc>
          <w:tcPr>
            <w:tcW w:w="1793" w:type="dxa"/>
          </w:tcPr>
          <w:p w:rsidR="00817EAD" w:rsidRPr="002B2B0B" w:rsidRDefault="00817EAD" w:rsidP="00CD1883">
            <w:pPr>
              <w:rPr>
                <w:rFonts w:ascii="Times New Roman" w:hAnsi="Times New Roman" w:cs="Times New Roman"/>
              </w:rPr>
            </w:pPr>
            <w:r w:rsidRPr="002B2B0B">
              <w:rPr>
                <w:rFonts w:ascii="Times New Roman" w:hAnsi="Times New Roman" w:cs="Times New Roman"/>
              </w:rPr>
              <w:t>Manufactured Fuel</w:t>
            </w:r>
          </w:p>
        </w:tc>
        <w:tc>
          <w:tcPr>
            <w:tcW w:w="1488" w:type="dxa"/>
          </w:tcPr>
          <w:p w:rsidR="00817EAD" w:rsidRPr="002B2B0B" w:rsidRDefault="00817EAD" w:rsidP="00CD1883">
            <w:pPr>
              <w:rPr>
                <w:rFonts w:ascii="Times New Roman" w:hAnsi="Times New Roman" w:cs="Times New Roman"/>
              </w:rPr>
            </w:pPr>
            <w:r w:rsidRPr="002B2B0B">
              <w:rPr>
                <w:rFonts w:ascii="Times New Roman" w:hAnsi="Times New Roman" w:cs="Times New Roman"/>
              </w:rPr>
              <w:t>0-10%</w:t>
            </w:r>
          </w:p>
        </w:tc>
        <w:tc>
          <w:tcPr>
            <w:tcW w:w="1120" w:type="dxa"/>
          </w:tcPr>
          <w:p w:rsidR="00817EAD" w:rsidRPr="002B2B0B" w:rsidRDefault="00817EAD" w:rsidP="00CD1883">
            <w:pPr>
              <w:rPr>
                <w:rFonts w:ascii="Times New Roman" w:hAnsi="Times New Roman" w:cs="Times New Roman"/>
              </w:rPr>
            </w:pPr>
            <w:r w:rsidRPr="002B2B0B">
              <w:rPr>
                <w:rFonts w:ascii="Times New Roman" w:hAnsi="Times New Roman" w:cs="Times New Roman"/>
              </w:rPr>
              <w:t>0</w:t>
            </w:r>
          </w:p>
        </w:tc>
        <w:tc>
          <w:tcPr>
            <w:tcW w:w="937" w:type="dxa"/>
          </w:tcPr>
          <w:p w:rsidR="00817EAD" w:rsidRPr="002B2B0B" w:rsidRDefault="00817EAD" w:rsidP="00CD1883">
            <w:pPr>
              <w:rPr>
                <w:rFonts w:ascii="Times New Roman" w:hAnsi="Times New Roman" w:cs="Times New Roman"/>
              </w:rPr>
            </w:pPr>
            <w:r>
              <w:rPr>
                <w:rFonts w:ascii="Times New Roman" w:hAnsi="Times New Roman" w:cs="Times New Roman"/>
              </w:rPr>
              <w:t>Specific duties</w:t>
            </w:r>
          </w:p>
        </w:tc>
        <w:tc>
          <w:tcPr>
            <w:tcW w:w="7375" w:type="dxa"/>
          </w:tcPr>
          <w:p w:rsidR="00817EAD" w:rsidRPr="002B2B0B" w:rsidRDefault="00817EAD" w:rsidP="00CD1883">
            <w:pPr>
              <w:rPr>
                <w:rFonts w:ascii="Times New Roman" w:hAnsi="Times New Roman" w:cs="Times New Roman"/>
              </w:rPr>
            </w:pPr>
            <w:proofErr w:type="spellStart"/>
            <w:r w:rsidRPr="002B2B0B">
              <w:rPr>
                <w:rFonts w:ascii="Times New Roman" w:hAnsi="Times New Roman" w:cs="Times New Roman"/>
              </w:rPr>
              <w:t>IDAC</w:t>
            </w:r>
            <w:proofErr w:type="spellEnd"/>
            <w:r w:rsidRPr="002B2B0B">
              <w:rPr>
                <w:rFonts w:ascii="Times New Roman" w:hAnsi="Times New Roman" w:cs="Times New Roman"/>
              </w:rPr>
              <w:t xml:space="preserve"> (</w:t>
            </w:r>
            <w:proofErr w:type="spellStart"/>
            <w:r w:rsidRPr="002B2B0B">
              <w:rPr>
                <w:rFonts w:ascii="Times New Roman" w:hAnsi="Times New Roman" w:cs="Times New Roman"/>
              </w:rPr>
              <w:t>1932a</w:t>
            </w:r>
            <w:proofErr w:type="spellEnd"/>
            <w:r w:rsidRPr="002B2B0B">
              <w:rPr>
                <w:rFonts w:ascii="Times New Roman" w:hAnsi="Times New Roman" w:cs="Times New Roman"/>
              </w:rPr>
              <w:t>, p. 3):</w:t>
            </w:r>
            <w:r>
              <w:rPr>
                <w:rFonts w:ascii="Times New Roman" w:hAnsi="Times New Roman" w:cs="Times New Roman"/>
              </w:rPr>
              <w:t xml:space="preserve"> </w:t>
            </w:r>
            <w:r w:rsidRPr="002B2B0B">
              <w:rPr>
                <w:rFonts w:ascii="Times New Roman" w:hAnsi="Times New Roman" w:cs="Times New Roman"/>
              </w:rPr>
              <w:t>“The customs duty on Hydrocarbon Oils was imposed […] in 1928.”</w:t>
            </w:r>
          </w:p>
        </w:tc>
      </w:tr>
      <w:tr w:rsidR="00817EAD" w:rsidRPr="002B2B0B" w:rsidTr="00CD1883">
        <w:tc>
          <w:tcPr>
            <w:tcW w:w="1145" w:type="dxa"/>
          </w:tcPr>
          <w:p w:rsidR="00817EAD" w:rsidRPr="002B2B0B" w:rsidRDefault="00817EAD" w:rsidP="00CD1883">
            <w:pPr>
              <w:rPr>
                <w:rFonts w:ascii="Times New Roman" w:hAnsi="Times New Roman" w:cs="Times New Roman"/>
              </w:rPr>
            </w:pPr>
            <w:r w:rsidRPr="002B2B0B">
              <w:rPr>
                <w:rFonts w:ascii="Times New Roman" w:hAnsi="Times New Roman" w:cs="Times New Roman"/>
              </w:rPr>
              <w:t>1012</w:t>
            </w:r>
          </w:p>
        </w:tc>
        <w:tc>
          <w:tcPr>
            <w:tcW w:w="1793" w:type="dxa"/>
          </w:tcPr>
          <w:p w:rsidR="00817EAD" w:rsidRPr="002B2B0B" w:rsidRDefault="00817EAD" w:rsidP="00CD1883">
            <w:pPr>
              <w:rPr>
                <w:rFonts w:ascii="Times New Roman" w:hAnsi="Times New Roman" w:cs="Times New Roman"/>
              </w:rPr>
            </w:pPr>
            <w:r w:rsidRPr="002B2B0B">
              <w:rPr>
                <w:rFonts w:ascii="Times New Roman" w:hAnsi="Times New Roman" w:cs="Times New Roman"/>
              </w:rPr>
              <w:t>Brush</w:t>
            </w:r>
          </w:p>
        </w:tc>
        <w:tc>
          <w:tcPr>
            <w:tcW w:w="1488" w:type="dxa"/>
          </w:tcPr>
          <w:p w:rsidR="00817EAD" w:rsidRPr="002B2B0B" w:rsidRDefault="00817EAD" w:rsidP="00CD1883">
            <w:pPr>
              <w:rPr>
                <w:rFonts w:ascii="Times New Roman" w:hAnsi="Times New Roman" w:cs="Times New Roman"/>
              </w:rPr>
            </w:pPr>
            <w:r w:rsidRPr="002B2B0B">
              <w:rPr>
                <w:rFonts w:ascii="Times New Roman" w:hAnsi="Times New Roman" w:cs="Times New Roman"/>
              </w:rPr>
              <w:t>&gt;10%</w:t>
            </w:r>
          </w:p>
        </w:tc>
        <w:tc>
          <w:tcPr>
            <w:tcW w:w="1120" w:type="dxa"/>
          </w:tcPr>
          <w:p w:rsidR="00817EAD" w:rsidRPr="002B2B0B" w:rsidRDefault="00817EAD" w:rsidP="00CD1883">
            <w:pPr>
              <w:rPr>
                <w:rFonts w:ascii="Times New Roman" w:hAnsi="Times New Roman" w:cs="Times New Roman"/>
              </w:rPr>
            </w:pPr>
            <w:r w:rsidRPr="002B2B0B">
              <w:rPr>
                <w:rFonts w:ascii="Times New Roman" w:hAnsi="Times New Roman" w:cs="Times New Roman"/>
              </w:rPr>
              <w:t>1</w:t>
            </w:r>
          </w:p>
        </w:tc>
        <w:tc>
          <w:tcPr>
            <w:tcW w:w="937" w:type="dxa"/>
          </w:tcPr>
          <w:p w:rsidR="00817EAD" w:rsidRPr="002B2B0B" w:rsidRDefault="00817EAD" w:rsidP="00CD1883">
            <w:pPr>
              <w:rPr>
                <w:rFonts w:ascii="Times New Roman" w:hAnsi="Times New Roman" w:cs="Times New Roman"/>
              </w:rPr>
            </w:pPr>
            <w:r w:rsidRPr="002B2B0B">
              <w:rPr>
                <w:rFonts w:ascii="Times New Roman" w:hAnsi="Times New Roman" w:cs="Times New Roman"/>
              </w:rPr>
              <w:t>20%</w:t>
            </w:r>
          </w:p>
        </w:tc>
        <w:tc>
          <w:tcPr>
            <w:tcW w:w="7375" w:type="dxa"/>
          </w:tcPr>
          <w:p w:rsidR="00817EAD" w:rsidRPr="002B2B0B" w:rsidRDefault="00817EAD" w:rsidP="00CD1883">
            <w:pPr>
              <w:rPr>
                <w:rFonts w:ascii="Times New Roman" w:hAnsi="Times New Roman" w:cs="Times New Roman"/>
              </w:rPr>
            </w:pPr>
            <w:proofErr w:type="spellStart"/>
            <w:r w:rsidRPr="002B2B0B">
              <w:rPr>
                <w:rFonts w:ascii="Times New Roman" w:hAnsi="Times New Roman" w:cs="Times New Roman"/>
              </w:rPr>
              <w:t>IDAC</w:t>
            </w:r>
            <w:proofErr w:type="spellEnd"/>
            <w:r w:rsidRPr="002B2B0B">
              <w:rPr>
                <w:rFonts w:ascii="Times New Roman" w:hAnsi="Times New Roman" w:cs="Times New Roman"/>
              </w:rPr>
              <w:t xml:space="preserve"> (</w:t>
            </w:r>
            <w:proofErr w:type="spellStart"/>
            <w:r w:rsidRPr="002B2B0B">
              <w:rPr>
                <w:rFonts w:ascii="Times New Roman" w:hAnsi="Times New Roman" w:cs="Times New Roman"/>
              </w:rPr>
              <w:t>1932b</w:t>
            </w:r>
            <w:proofErr w:type="spellEnd"/>
            <w:r w:rsidRPr="002B2B0B">
              <w:rPr>
                <w:rFonts w:ascii="Times New Roman" w:hAnsi="Times New Roman" w:cs="Times New Roman"/>
              </w:rPr>
              <w:t xml:space="preserve">, p. 13), </w:t>
            </w:r>
            <w:proofErr w:type="spellStart"/>
            <w:r w:rsidRPr="002B2B0B">
              <w:rPr>
                <w:rFonts w:ascii="Times New Roman" w:hAnsi="Times New Roman" w:cs="Times New Roman"/>
              </w:rPr>
              <w:t>CET</w:t>
            </w:r>
            <w:proofErr w:type="spellEnd"/>
            <w:r w:rsidRPr="002B2B0B">
              <w:rPr>
                <w:rFonts w:ascii="Times New Roman" w:hAnsi="Times New Roman" w:cs="Times New Roman"/>
              </w:rPr>
              <w:t xml:space="preserve"> (1935, p. 75) and Hutchison (1965, p. 185): Group </w:t>
            </w:r>
            <w:proofErr w:type="gramStart"/>
            <w:r w:rsidRPr="002B2B0B">
              <w:rPr>
                <w:rFonts w:ascii="Times New Roman" w:hAnsi="Times New Roman" w:cs="Times New Roman"/>
              </w:rPr>
              <w:t>XVI(</w:t>
            </w:r>
            <w:proofErr w:type="gramEnd"/>
            <w:r w:rsidRPr="002B2B0B">
              <w:rPr>
                <w:rFonts w:ascii="Times New Roman" w:hAnsi="Times New Roman" w:cs="Times New Roman"/>
              </w:rPr>
              <w:t>11)</w:t>
            </w:r>
            <w:r>
              <w:rPr>
                <w:rFonts w:ascii="Times New Roman" w:hAnsi="Times New Roman" w:cs="Times New Roman"/>
              </w:rPr>
              <w:t xml:space="preserve">: </w:t>
            </w:r>
            <w:r w:rsidRPr="002B2B0B">
              <w:rPr>
                <w:rFonts w:ascii="Times New Roman" w:hAnsi="Times New Roman" w:cs="Times New Roman"/>
              </w:rPr>
              <w:t>“Brooms and brushes of all descriptions.”</w:t>
            </w:r>
          </w:p>
        </w:tc>
      </w:tr>
      <w:tr w:rsidR="00817EAD" w:rsidRPr="002B2B0B" w:rsidTr="00CD1883">
        <w:tc>
          <w:tcPr>
            <w:tcW w:w="1145" w:type="dxa"/>
          </w:tcPr>
          <w:p w:rsidR="00817EAD" w:rsidRPr="002B2B0B" w:rsidRDefault="00817EAD" w:rsidP="00CD1883">
            <w:pPr>
              <w:rPr>
                <w:rFonts w:ascii="Times New Roman" w:hAnsi="Times New Roman" w:cs="Times New Roman"/>
              </w:rPr>
            </w:pPr>
            <w:r w:rsidRPr="002B2B0B">
              <w:rPr>
                <w:rFonts w:ascii="Times New Roman" w:hAnsi="Times New Roman" w:cs="Times New Roman"/>
              </w:rPr>
              <w:t>1013</w:t>
            </w:r>
          </w:p>
        </w:tc>
        <w:tc>
          <w:tcPr>
            <w:tcW w:w="1793" w:type="dxa"/>
          </w:tcPr>
          <w:p w:rsidR="00817EAD" w:rsidRPr="002B2B0B" w:rsidRDefault="00817EAD" w:rsidP="00CD1883">
            <w:pPr>
              <w:rPr>
                <w:rFonts w:ascii="Times New Roman" w:hAnsi="Times New Roman" w:cs="Times New Roman"/>
              </w:rPr>
            </w:pPr>
            <w:r w:rsidRPr="002B2B0B">
              <w:rPr>
                <w:rFonts w:ascii="Times New Roman" w:hAnsi="Times New Roman" w:cs="Times New Roman"/>
              </w:rPr>
              <w:t>Manufactured Abrasives</w:t>
            </w:r>
          </w:p>
        </w:tc>
        <w:tc>
          <w:tcPr>
            <w:tcW w:w="1488" w:type="dxa"/>
          </w:tcPr>
          <w:p w:rsidR="00817EAD" w:rsidRPr="002B2B0B" w:rsidRDefault="00817EAD" w:rsidP="00CD1883">
            <w:pPr>
              <w:rPr>
                <w:rFonts w:ascii="Times New Roman" w:hAnsi="Times New Roman" w:cs="Times New Roman"/>
              </w:rPr>
            </w:pPr>
            <w:r w:rsidRPr="002B2B0B">
              <w:rPr>
                <w:rFonts w:ascii="Times New Roman" w:hAnsi="Times New Roman" w:cs="Times New Roman"/>
              </w:rPr>
              <w:t>&gt;10%</w:t>
            </w:r>
          </w:p>
        </w:tc>
        <w:tc>
          <w:tcPr>
            <w:tcW w:w="1120" w:type="dxa"/>
          </w:tcPr>
          <w:p w:rsidR="00817EAD" w:rsidRPr="002B2B0B" w:rsidRDefault="00817EAD" w:rsidP="00CD1883">
            <w:pPr>
              <w:rPr>
                <w:rFonts w:ascii="Times New Roman" w:hAnsi="Times New Roman" w:cs="Times New Roman"/>
              </w:rPr>
            </w:pPr>
            <w:r w:rsidRPr="002B2B0B">
              <w:rPr>
                <w:rFonts w:ascii="Times New Roman" w:hAnsi="Times New Roman" w:cs="Times New Roman"/>
              </w:rPr>
              <w:t>1</w:t>
            </w:r>
          </w:p>
        </w:tc>
        <w:tc>
          <w:tcPr>
            <w:tcW w:w="937" w:type="dxa"/>
          </w:tcPr>
          <w:p w:rsidR="00817EAD" w:rsidRDefault="00817EAD" w:rsidP="00CD1883">
            <w:pPr>
              <w:rPr>
                <w:rFonts w:ascii="Times New Roman" w:hAnsi="Times New Roman" w:cs="Times New Roman"/>
              </w:rPr>
            </w:pPr>
            <w:r>
              <w:rPr>
                <w:rFonts w:ascii="Times New Roman" w:hAnsi="Times New Roman" w:cs="Times New Roman"/>
              </w:rPr>
              <w:t>20%/</w:t>
            </w:r>
          </w:p>
          <w:p w:rsidR="00817EAD" w:rsidRPr="002B2B0B" w:rsidRDefault="00817EAD" w:rsidP="00CD1883">
            <w:pPr>
              <w:rPr>
                <w:rFonts w:ascii="Times New Roman" w:hAnsi="Times New Roman" w:cs="Times New Roman"/>
              </w:rPr>
            </w:pPr>
            <w:r>
              <w:rPr>
                <w:rFonts w:ascii="Times New Roman" w:hAnsi="Times New Roman" w:cs="Times New Roman"/>
              </w:rPr>
              <w:t>15</w:t>
            </w:r>
            <w:r w:rsidRPr="002B2B0B">
              <w:rPr>
                <w:rFonts w:ascii="Times New Roman" w:hAnsi="Times New Roman" w:cs="Times New Roman"/>
              </w:rPr>
              <w:t>%</w:t>
            </w:r>
          </w:p>
        </w:tc>
        <w:tc>
          <w:tcPr>
            <w:tcW w:w="7375" w:type="dxa"/>
          </w:tcPr>
          <w:p w:rsidR="00817EAD" w:rsidRDefault="00817EAD" w:rsidP="00CD1883">
            <w:pPr>
              <w:rPr>
                <w:rFonts w:ascii="Times New Roman" w:hAnsi="Times New Roman" w:cs="Times New Roman"/>
              </w:rPr>
            </w:pPr>
            <w:r w:rsidRPr="002B2B0B">
              <w:rPr>
                <w:rFonts w:ascii="Times New Roman" w:hAnsi="Times New Roman" w:cs="Times New Roman"/>
              </w:rPr>
              <w:t xml:space="preserve">Aluminium Oxide, a common manufactured abrasive, is listed with an additional duty in </w:t>
            </w:r>
            <w:proofErr w:type="spellStart"/>
            <w:r w:rsidRPr="002B2B0B">
              <w:rPr>
                <w:rFonts w:ascii="Times New Roman" w:hAnsi="Times New Roman" w:cs="Times New Roman"/>
              </w:rPr>
              <w:t>CET</w:t>
            </w:r>
            <w:proofErr w:type="spellEnd"/>
            <w:r w:rsidRPr="002B2B0B">
              <w:rPr>
                <w:rFonts w:ascii="Times New Roman" w:hAnsi="Times New Roman" w:cs="Times New Roman"/>
              </w:rPr>
              <w:t xml:space="preserve"> (1935, p. 65) of “£3 per ton, or to 20 per cent of the value of the goods, whichever is the greater”.</w:t>
            </w:r>
          </w:p>
          <w:p w:rsidR="00817EAD" w:rsidRPr="008E2846" w:rsidRDefault="00817EAD" w:rsidP="00CD1883">
            <w:pPr>
              <w:rPr>
                <w:rFonts w:ascii="Times New Roman" w:hAnsi="Times New Roman" w:cs="Times New Roman"/>
                <w:i/>
              </w:rPr>
            </w:pPr>
            <w:r w:rsidRPr="006D0B94">
              <w:rPr>
                <w:rFonts w:ascii="Times New Roman" w:hAnsi="Times New Roman" w:cs="Times New Roman"/>
              </w:rPr>
              <w:t xml:space="preserve">Cmd. 5296 (1936), </w:t>
            </w:r>
            <w:r>
              <w:rPr>
                <w:rFonts w:ascii="Times New Roman" w:hAnsi="Times New Roman" w:cs="Times New Roman"/>
              </w:rPr>
              <w:t xml:space="preserve">displays the revenue tariff for </w:t>
            </w:r>
            <w:r w:rsidRPr="002B2B0B">
              <w:rPr>
                <w:rFonts w:ascii="Times New Roman" w:hAnsi="Times New Roman" w:cs="Times New Roman"/>
              </w:rPr>
              <w:t>Manufactured Abrasives</w:t>
            </w:r>
            <w:r>
              <w:rPr>
                <w:rFonts w:ascii="Times New Roman" w:hAnsi="Times New Roman" w:cs="Times New Roman"/>
              </w:rPr>
              <w:t xml:space="preserve"> as a group which shows an additional rate of 15% </w:t>
            </w:r>
            <w:r w:rsidRPr="005D559C">
              <w:rPr>
                <w:rFonts w:ascii="Times New Roman" w:hAnsi="Times New Roman" w:cs="Times New Roman"/>
                <w:i/>
              </w:rPr>
              <w:t xml:space="preserve">ad </w:t>
            </w:r>
            <w:r>
              <w:rPr>
                <w:rFonts w:ascii="Times New Roman" w:hAnsi="Times New Roman" w:cs="Times New Roman"/>
                <w:i/>
              </w:rPr>
              <w:t>v</w:t>
            </w:r>
            <w:r w:rsidRPr="005D559C">
              <w:rPr>
                <w:rFonts w:ascii="Times New Roman" w:hAnsi="Times New Roman" w:cs="Times New Roman"/>
                <w:i/>
              </w:rPr>
              <w:t>alorem</w:t>
            </w:r>
            <w:r>
              <w:rPr>
                <w:rFonts w:ascii="Times New Roman" w:hAnsi="Times New Roman" w:cs="Times New Roman"/>
                <w:i/>
              </w:rPr>
              <w:t>.</w:t>
            </w:r>
          </w:p>
        </w:tc>
      </w:tr>
      <w:tr w:rsidR="00817EAD" w:rsidRPr="002B2B0B" w:rsidTr="00CD1883">
        <w:tc>
          <w:tcPr>
            <w:tcW w:w="13858" w:type="dxa"/>
            <w:gridSpan w:val="6"/>
            <w:shd w:val="clear" w:color="auto" w:fill="BFBFBF" w:themeFill="background1" w:themeFillShade="BF"/>
          </w:tcPr>
          <w:p w:rsidR="00817EAD" w:rsidRPr="002B2B0B" w:rsidRDefault="00817EAD" w:rsidP="00CD1883">
            <w:pPr>
              <w:rPr>
                <w:rFonts w:ascii="Times New Roman" w:hAnsi="Times New Roman" w:cs="Times New Roman"/>
                <w:b/>
              </w:rPr>
            </w:pPr>
            <w:r w:rsidRPr="002B2B0B">
              <w:rPr>
                <w:rFonts w:ascii="Times New Roman" w:hAnsi="Times New Roman" w:cs="Times New Roman"/>
                <w:b/>
              </w:rPr>
              <w:t>Sector: Timber</w:t>
            </w:r>
          </w:p>
        </w:tc>
      </w:tr>
      <w:tr w:rsidR="00817EAD" w:rsidRPr="002B2B0B" w:rsidTr="00CD1883">
        <w:tc>
          <w:tcPr>
            <w:tcW w:w="1145" w:type="dxa"/>
          </w:tcPr>
          <w:p w:rsidR="00817EAD" w:rsidRPr="002B2B0B" w:rsidRDefault="00817EAD" w:rsidP="00CD1883">
            <w:pPr>
              <w:rPr>
                <w:rFonts w:ascii="Times New Roman" w:hAnsi="Times New Roman" w:cs="Times New Roman"/>
              </w:rPr>
            </w:pPr>
            <w:r w:rsidRPr="002B2B0B">
              <w:rPr>
                <w:rFonts w:ascii="Times New Roman" w:hAnsi="Times New Roman" w:cs="Times New Roman"/>
              </w:rPr>
              <w:t>1101</w:t>
            </w:r>
          </w:p>
        </w:tc>
        <w:tc>
          <w:tcPr>
            <w:tcW w:w="1793" w:type="dxa"/>
          </w:tcPr>
          <w:p w:rsidR="00817EAD" w:rsidRPr="002B2B0B" w:rsidRDefault="00817EAD" w:rsidP="00CD1883">
            <w:pPr>
              <w:rPr>
                <w:rFonts w:ascii="Times New Roman" w:hAnsi="Times New Roman" w:cs="Times New Roman"/>
              </w:rPr>
            </w:pPr>
            <w:r w:rsidRPr="002B2B0B">
              <w:rPr>
                <w:rFonts w:ascii="Times New Roman" w:hAnsi="Times New Roman" w:cs="Times New Roman"/>
              </w:rPr>
              <w:t>Timber</w:t>
            </w:r>
          </w:p>
        </w:tc>
        <w:tc>
          <w:tcPr>
            <w:tcW w:w="1488" w:type="dxa"/>
          </w:tcPr>
          <w:p w:rsidR="00817EAD" w:rsidRPr="002B2B0B" w:rsidRDefault="00817EAD" w:rsidP="00CD1883">
            <w:pPr>
              <w:rPr>
                <w:rFonts w:ascii="Times New Roman" w:hAnsi="Times New Roman" w:cs="Times New Roman"/>
              </w:rPr>
            </w:pPr>
            <w:r w:rsidRPr="002B2B0B">
              <w:rPr>
                <w:rFonts w:ascii="Times New Roman" w:hAnsi="Times New Roman" w:cs="Times New Roman"/>
              </w:rPr>
              <w:t>&gt;10%</w:t>
            </w:r>
          </w:p>
        </w:tc>
        <w:tc>
          <w:tcPr>
            <w:tcW w:w="1120" w:type="dxa"/>
          </w:tcPr>
          <w:p w:rsidR="00817EAD" w:rsidRPr="002B2B0B" w:rsidRDefault="00817EAD" w:rsidP="00CD1883">
            <w:pPr>
              <w:rPr>
                <w:rFonts w:ascii="Times New Roman" w:hAnsi="Times New Roman" w:cs="Times New Roman"/>
              </w:rPr>
            </w:pPr>
            <w:r w:rsidRPr="002B2B0B">
              <w:rPr>
                <w:rFonts w:ascii="Times New Roman" w:hAnsi="Times New Roman" w:cs="Times New Roman"/>
              </w:rPr>
              <w:t>1</w:t>
            </w:r>
          </w:p>
        </w:tc>
        <w:tc>
          <w:tcPr>
            <w:tcW w:w="937" w:type="dxa"/>
          </w:tcPr>
          <w:p w:rsidR="00817EAD" w:rsidRPr="002B2B0B" w:rsidRDefault="00817EAD" w:rsidP="00CD1883">
            <w:pPr>
              <w:rPr>
                <w:rFonts w:ascii="Times New Roman" w:hAnsi="Times New Roman" w:cs="Times New Roman"/>
              </w:rPr>
            </w:pPr>
            <w:r w:rsidRPr="002B2B0B">
              <w:rPr>
                <w:rFonts w:ascii="Times New Roman" w:hAnsi="Times New Roman" w:cs="Times New Roman"/>
              </w:rPr>
              <w:t>20%</w:t>
            </w:r>
          </w:p>
        </w:tc>
        <w:tc>
          <w:tcPr>
            <w:tcW w:w="7375" w:type="dxa"/>
            <w:vMerge w:val="restart"/>
            <w:vAlign w:val="center"/>
          </w:tcPr>
          <w:p w:rsidR="00817EAD" w:rsidRPr="002B2B0B" w:rsidRDefault="00817EAD" w:rsidP="00CD1883">
            <w:pPr>
              <w:rPr>
                <w:rFonts w:ascii="Times New Roman" w:hAnsi="Times New Roman" w:cs="Times New Roman"/>
              </w:rPr>
            </w:pPr>
            <w:proofErr w:type="spellStart"/>
            <w:r w:rsidRPr="002B2B0B">
              <w:rPr>
                <w:rFonts w:ascii="Times New Roman" w:hAnsi="Times New Roman" w:cs="Times New Roman"/>
              </w:rPr>
              <w:t>IDAC</w:t>
            </w:r>
            <w:proofErr w:type="spellEnd"/>
            <w:r w:rsidRPr="002B2B0B">
              <w:rPr>
                <w:rFonts w:ascii="Times New Roman" w:hAnsi="Times New Roman" w:cs="Times New Roman"/>
              </w:rPr>
              <w:t xml:space="preserve"> (1932, p. 8), </w:t>
            </w:r>
            <w:proofErr w:type="spellStart"/>
            <w:r w:rsidRPr="002B2B0B">
              <w:rPr>
                <w:rFonts w:ascii="Times New Roman" w:hAnsi="Times New Roman" w:cs="Times New Roman"/>
              </w:rPr>
              <w:t>CET</w:t>
            </w:r>
            <w:proofErr w:type="spellEnd"/>
            <w:r w:rsidRPr="002B2B0B">
              <w:rPr>
                <w:rFonts w:ascii="Times New Roman" w:hAnsi="Times New Roman" w:cs="Times New Roman"/>
              </w:rPr>
              <w:t xml:space="preserve"> (1935, pp. 52-54) and Hutchison (1965, pp. 179-180): Group VII</w:t>
            </w:r>
          </w:p>
          <w:p w:rsidR="00817EAD" w:rsidRPr="002B2B0B" w:rsidRDefault="00817EAD" w:rsidP="00CD1883">
            <w:pPr>
              <w:rPr>
                <w:rFonts w:ascii="Times New Roman" w:hAnsi="Times New Roman" w:cs="Times New Roman"/>
              </w:rPr>
            </w:pPr>
            <w:r w:rsidRPr="002B2B0B">
              <w:rPr>
                <w:rFonts w:ascii="Times New Roman" w:hAnsi="Times New Roman" w:cs="Times New Roman"/>
              </w:rPr>
              <w:t>“Articles manufactures wholly or partly of wood and timber (not including planed or dressed wood and timber, staves, sleepers, plywood and veneers imported as such):</w:t>
            </w:r>
          </w:p>
          <w:p w:rsidR="00817EAD" w:rsidRPr="002B2B0B" w:rsidRDefault="00817EAD" w:rsidP="00CD1883">
            <w:pPr>
              <w:rPr>
                <w:rFonts w:ascii="Times New Roman" w:hAnsi="Times New Roman" w:cs="Times New Roman"/>
              </w:rPr>
            </w:pPr>
            <w:r w:rsidRPr="002B2B0B">
              <w:rPr>
                <w:rFonts w:ascii="Times New Roman" w:hAnsi="Times New Roman" w:cs="Times New Roman"/>
              </w:rPr>
              <w:t>“(</w:t>
            </w:r>
            <w:proofErr w:type="spellStart"/>
            <w:proofErr w:type="gramStart"/>
            <w:r w:rsidRPr="002B2B0B">
              <w:rPr>
                <w:rFonts w:ascii="Times New Roman" w:hAnsi="Times New Roman" w:cs="Times New Roman"/>
              </w:rPr>
              <w:t>i</w:t>
            </w:r>
            <w:proofErr w:type="spellEnd"/>
            <w:proofErr w:type="gramEnd"/>
            <w:r w:rsidRPr="002B2B0B">
              <w:rPr>
                <w:rFonts w:ascii="Times New Roman" w:hAnsi="Times New Roman" w:cs="Times New Roman"/>
              </w:rPr>
              <w:t>) Builders’ woodwork, including window frames, doors, gates etc., and parts thereof. [15%]</w:t>
            </w:r>
          </w:p>
          <w:p w:rsidR="00817EAD" w:rsidRPr="002B2B0B" w:rsidRDefault="00817EAD" w:rsidP="00CD1883">
            <w:pPr>
              <w:rPr>
                <w:rFonts w:ascii="Times New Roman" w:hAnsi="Times New Roman" w:cs="Times New Roman"/>
              </w:rPr>
            </w:pPr>
            <w:r w:rsidRPr="002B2B0B">
              <w:rPr>
                <w:rFonts w:ascii="Times New Roman" w:hAnsi="Times New Roman" w:cs="Times New Roman"/>
              </w:rPr>
              <w:t>“(ii) All other manufactures of wood and timber [20%]”.</w:t>
            </w:r>
          </w:p>
        </w:tc>
      </w:tr>
      <w:tr w:rsidR="00817EAD" w:rsidRPr="002B2B0B" w:rsidTr="00CD1883">
        <w:tc>
          <w:tcPr>
            <w:tcW w:w="1145" w:type="dxa"/>
          </w:tcPr>
          <w:p w:rsidR="00817EAD" w:rsidRPr="002B2B0B" w:rsidRDefault="00817EAD" w:rsidP="00CD1883">
            <w:pPr>
              <w:rPr>
                <w:rFonts w:ascii="Times New Roman" w:hAnsi="Times New Roman" w:cs="Times New Roman"/>
              </w:rPr>
            </w:pPr>
            <w:r w:rsidRPr="002B2B0B">
              <w:rPr>
                <w:rFonts w:ascii="Times New Roman" w:hAnsi="Times New Roman" w:cs="Times New Roman"/>
              </w:rPr>
              <w:t>1102</w:t>
            </w:r>
          </w:p>
        </w:tc>
        <w:tc>
          <w:tcPr>
            <w:tcW w:w="1793" w:type="dxa"/>
          </w:tcPr>
          <w:p w:rsidR="00817EAD" w:rsidRPr="002B2B0B" w:rsidRDefault="00817EAD" w:rsidP="00CD1883">
            <w:pPr>
              <w:rPr>
                <w:rFonts w:ascii="Times New Roman" w:hAnsi="Times New Roman" w:cs="Times New Roman"/>
              </w:rPr>
            </w:pPr>
            <w:r w:rsidRPr="002B2B0B">
              <w:rPr>
                <w:rFonts w:ascii="Times New Roman" w:hAnsi="Times New Roman" w:cs="Times New Roman"/>
              </w:rPr>
              <w:t>Furniture &amp; Upholstery</w:t>
            </w:r>
          </w:p>
        </w:tc>
        <w:tc>
          <w:tcPr>
            <w:tcW w:w="1488" w:type="dxa"/>
          </w:tcPr>
          <w:p w:rsidR="00817EAD" w:rsidRPr="002B2B0B" w:rsidRDefault="00817EAD" w:rsidP="00CD1883">
            <w:pPr>
              <w:rPr>
                <w:rFonts w:ascii="Times New Roman" w:hAnsi="Times New Roman" w:cs="Times New Roman"/>
              </w:rPr>
            </w:pPr>
            <w:r w:rsidRPr="002B2B0B">
              <w:rPr>
                <w:rFonts w:ascii="Times New Roman" w:hAnsi="Times New Roman" w:cs="Times New Roman"/>
              </w:rPr>
              <w:t>&gt;10%</w:t>
            </w:r>
          </w:p>
        </w:tc>
        <w:tc>
          <w:tcPr>
            <w:tcW w:w="1120" w:type="dxa"/>
          </w:tcPr>
          <w:p w:rsidR="00817EAD" w:rsidRPr="002B2B0B" w:rsidRDefault="00817EAD" w:rsidP="00CD1883">
            <w:pPr>
              <w:rPr>
                <w:rFonts w:ascii="Times New Roman" w:hAnsi="Times New Roman" w:cs="Times New Roman"/>
              </w:rPr>
            </w:pPr>
            <w:r w:rsidRPr="002B2B0B">
              <w:rPr>
                <w:rFonts w:ascii="Times New Roman" w:hAnsi="Times New Roman" w:cs="Times New Roman"/>
              </w:rPr>
              <w:t>1</w:t>
            </w:r>
          </w:p>
        </w:tc>
        <w:tc>
          <w:tcPr>
            <w:tcW w:w="937" w:type="dxa"/>
          </w:tcPr>
          <w:p w:rsidR="00817EAD" w:rsidRPr="002B2B0B" w:rsidRDefault="00817EAD" w:rsidP="00CD1883">
            <w:pPr>
              <w:rPr>
                <w:rFonts w:ascii="Times New Roman" w:hAnsi="Times New Roman" w:cs="Times New Roman"/>
              </w:rPr>
            </w:pPr>
            <w:r w:rsidRPr="002B2B0B">
              <w:rPr>
                <w:rFonts w:ascii="Times New Roman" w:hAnsi="Times New Roman" w:cs="Times New Roman"/>
              </w:rPr>
              <w:t>20%</w:t>
            </w:r>
          </w:p>
        </w:tc>
        <w:tc>
          <w:tcPr>
            <w:tcW w:w="7375" w:type="dxa"/>
            <w:vMerge/>
          </w:tcPr>
          <w:p w:rsidR="00817EAD" w:rsidRPr="002B2B0B" w:rsidRDefault="00817EAD" w:rsidP="00CD1883">
            <w:pPr>
              <w:rPr>
                <w:rFonts w:ascii="Times New Roman" w:hAnsi="Times New Roman" w:cs="Times New Roman"/>
              </w:rPr>
            </w:pPr>
          </w:p>
        </w:tc>
      </w:tr>
      <w:tr w:rsidR="00817EAD" w:rsidRPr="002B2B0B" w:rsidTr="00CD1883">
        <w:tc>
          <w:tcPr>
            <w:tcW w:w="1145" w:type="dxa"/>
          </w:tcPr>
          <w:p w:rsidR="00817EAD" w:rsidRPr="002B2B0B" w:rsidRDefault="00817EAD" w:rsidP="00CD1883">
            <w:pPr>
              <w:rPr>
                <w:rFonts w:ascii="Times New Roman" w:hAnsi="Times New Roman" w:cs="Times New Roman"/>
              </w:rPr>
            </w:pPr>
            <w:r w:rsidRPr="002B2B0B">
              <w:rPr>
                <w:rFonts w:ascii="Times New Roman" w:hAnsi="Times New Roman" w:cs="Times New Roman"/>
              </w:rPr>
              <w:t>1103</w:t>
            </w:r>
          </w:p>
        </w:tc>
        <w:tc>
          <w:tcPr>
            <w:tcW w:w="1793" w:type="dxa"/>
          </w:tcPr>
          <w:p w:rsidR="00817EAD" w:rsidRPr="002B2B0B" w:rsidRDefault="00817EAD" w:rsidP="00CD1883">
            <w:pPr>
              <w:rPr>
                <w:rFonts w:ascii="Times New Roman" w:hAnsi="Times New Roman" w:cs="Times New Roman"/>
              </w:rPr>
            </w:pPr>
            <w:r w:rsidRPr="002B2B0B">
              <w:rPr>
                <w:rFonts w:ascii="Times New Roman" w:hAnsi="Times New Roman" w:cs="Times New Roman"/>
              </w:rPr>
              <w:t>Wooden Cases</w:t>
            </w:r>
          </w:p>
        </w:tc>
        <w:tc>
          <w:tcPr>
            <w:tcW w:w="1488" w:type="dxa"/>
          </w:tcPr>
          <w:p w:rsidR="00817EAD" w:rsidRPr="002B2B0B" w:rsidRDefault="00817EAD" w:rsidP="00CD1883">
            <w:pPr>
              <w:rPr>
                <w:rFonts w:ascii="Times New Roman" w:hAnsi="Times New Roman" w:cs="Times New Roman"/>
              </w:rPr>
            </w:pPr>
            <w:r w:rsidRPr="002B2B0B">
              <w:rPr>
                <w:rFonts w:ascii="Times New Roman" w:hAnsi="Times New Roman" w:cs="Times New Roman"/>
              </w:rPr>
              <w:t>Not in BC Sample</w:t>
            </w:r>
          </w:p>
        </w:tc>
        <w:tc>
          <w:tcPr>
            <w:tcW w:w="1120" w:type="dxa"/>
          </w:tcPr>
          <w:p w:rsidR="00817EAD" w:rsidRPr="002B2B0B" w:rsidRDefault="00817EAD" w:rsidP="00CD1883">
            <w:pPr>
              <w:rPr>
                <w:rFonts w:ascii="Times New Roman" w:hAnsi="Times New Roman" w:cs="Times New Roman"/>
              </w:rPr>
            </w:pPr>
            <w:r w:rsidRPr="002B2B0B">
              <w:rPr>
                <w:rFonts w:ascii="Times New Roman" w:hAnsi="Times New Roman" w:cs="Times New Roman"/>
              </w:rPr>
              <w:t>1</w:t>
            </w:r>
          </w:p>
        </w:tc>
        <w:tc>
          <w:tcPr>
            <w:tcW w:w="937" w:type="dxa"/>
          </w:tcPr>
          <w:p w:rsidR="00817EAD" w:rsidRPr="002B2B0B" w:rsidRDefault="00817EAD" w:rsidP="00CD1883">
            <w:pPr>
              <w:rPr>
                <w:rFonts w:ascii="Times New Roman" w:hAnsi="Times New Roman" w:cs="Times New Roman"/>
              </w:rPr>
            </w:pPr>
            <w:r w:rsidRPr="002B2B0B">
              <w:rPr>
                <w:rFonts w:ascii="Times New Roman" w:hAnsi="Times New Roman" w:cs="Times New Roman"/>
              </w:rPr>
              <w:t>20%</w:t>
            </w:r>
          </w:p>
        </w:tc>
        <w:tc>
          <w:tcPr>
            <w:tcW w:w="7375" w:type="dxa"/>
            <w:vMerge/>
          </w:tcPr>
          <w:p w:rsidR="00817EAD" w:rsidRPr="002B2B0B" w:rsidRDefault="00817EAD" w:rsidP="00CD1883">
            <w:pPr>
              <w:rPr>
                <w:rFonts w:ascii="Times New Roman" w:hAnsi="Times New Roman" w:cs="Times New Roman"/>
              </w:rPr>
            </w:pPr>
          </w:p>
        </w:tc>
      </w:tr>
      <w:tr w:rsidR="00817EAD" w:rsidRPr="002B2B0B" w:rsidTr="00CD1883">
        <w:tc>
          <w:tcPr>
            <w:tcW w:w="1145" w:type="dxa"/>
          </w:tcPr>
          <w:p w:rsidR="00817EAD" w:rsidRPr="002B2B0B" w:rsidRDefault="00817EAD" w:rsidP="00CD1883">
            <w:pPr>
              <w:rPr>
                <w:rFonts w:ascii="Times New Roman" w:hAnsi="Times New Roman" w:cs="Times New Roman"/>
              </w:rPr>
            </w:pPr>
            <w:r w:rsidRPr="002B2B0B">
              <w:rPr>
                <w:rFonts w:ascii="Times New Roman" w:hAnsi="Times New Roman" w:cs="Times New Roman"/>
              </w:rPr>
              <w:t>1104</w:t>
            </w:r>
          </w:p>
        </w:tc>
        <w:tc>
          <w:tcPr>
            <w:tcW w:w="1793" w:type="dxa"/>
          </w:tcPr>
          <w:p w:rsidR="00817EAD" w:rsidRPr="002B2B0B" w:rsidRDefault="00817EAD" w:rsidP="00CD1883">
            <w:pPr>
              <w:rPr>
                <w:rFonts w:ascii="Times New Roman" w:hAnsi="Times New Roman" w:cs="Times New Roman"/>
              </w:rPr>
            </w:pPr>
            <w:r w:rsidRPr="002B2B0B">
              <w:rPr>
                <w:rFonts w:ascii="Times New Roman" w:hAnsi="Times New Roman" w:cs="Times New Roman"/>
              </w:rPr>
              <w:t>Coopering</w:t>
            </w:r>
          </w:p>
        </w:tc>
        <w:tc>
          <w:tcPr>
            <w:tcW w:w="1488" w:type="dxa"/>
          </w:tcPr>
          <w:p w:rsidR="00817EAD" w:rsidRPr="002B2B0B" w:rsidRDefault="00817EAD" w:rsidP="00CD1883">
            <w:pPr>
              <w:rPr>
                <w:rFonts w:ascii="Times New Roman" w:hAnsi="Times New Roman" w:cs="Times New Roman"/>
              </w:rPr>
            </w:pPr>
            <w:r w:rsidRPr="002B2B0B">
              <w:rPr>
                <w:rFonts w:ascii="Times New Roman" w:hAnsi="Times New Roman" w:cs="Times New Roman"/>
              </w:rPr>
              <w:t>Not in BC Sample</w:t>
            </w:r>
          </w:p>
        </w:tc>
        <w:tc>
          <w:tcPr>
            <w:tcW w:w="1120" w:type="dxa"/>
          </w:tcPr>
          <w:p w:rsidR="00817EAD" w:rsidRPr="002B2B0B" w:rsidRDefault="00817EAD" w:rsidP="00CD1883">
            <w:pPr>
              <w:rPr>
                <w:rFonts w:ascii="Times New Roman" w:hAnsi="Times New Roman" w:cs="Times New Roman"/>
              </w:rPr>
            </w:pPr>
            <w:r w:rsidRPr="002B2B0B">
              <w:rPr>
                <w:rFonts w:ascii="Times New Roman" w:hAnsi="Times New Roman" w:cs="Times New Roman"/>
              </w:rPr>
              <w:t>1</w:t>
            </w:r>
          </w:p>
        </w:tc>
        <w:tc>
          <w:tcPr>
            <w:tcW w:w="937" w:type="dxa"/>
          </w:tcPr>
          <w:p w:rsidR="00817EAD" w:rsidRPr="002B2B0B" w:rsidRDefault="00817EAD" w:rsidP="00CD1883">
            <w:pPr>
              <w:rPr>
                <w:rFonts w:ascii="Times New Roman" w:hAnsi="Times New Roman" w:cs="Times New Roman"/>
              </w:rPr>
            </w:pPr>
            <w:r w:rsidRPr="002B2B0B">
              <w:rPr>
                <w:rFonts w:ascii="Times New Roman" w:hAnsi="Times New Roman" w:cs="Times New Roman"/>
              </w:rPr>
              <w:t>20%</w:t>
            </w:r>
          </w:p>
        </w:tc>
        <w:tc>
          <w:tcPr>
            <w:tcW w:w="7375" w:type="dxa"/>
            <w:vMerge/>
          </w:tcPr>
          <w:p w:rsidR="00817EAD" w:rsidRPr="002B2B0B" w:rsidRDefault="00817EAD" w:rsidP="00CD1883">
            <w:pPr>
              <w:rPr>
                <w:rFonts w:ascii="Times New Roman" w:hAnsi="Times New Roman" w:cs="Times New Roman"/>
              </w:rPr>
            </w:pPr>
          </w:p>
        </w:tc>
      </w:tr>
      <w:tr w:rsidR="00817EAD" w:rsidRPr="002B2B0B" w:rsidTr="00CD1883">
        <w:tc>
          <w:tcPr>
            <w:tcW w:w="1145" w:type="dxa"/>
          </w:tcPr>
          <w:p w:rsidR="00817EAD" w:rsidRPr="002B2B0B" w:rsidRDefault="00817EAD" w:rsidP="00CD1883">
            <w:pPr>
              <w:rPr>
                <w:rFonts w:ascii="Times New Roman" w:hAnsi="Times New Roman" w:cs="Times New Roman"/>
              </w:rPr>
            </w:pPr>
            <w:r w:rsidRPr="002B2B0B">
              <w:rPr>
                <w:rFonts w:ascii="Times New Roman" w:hAnsi="Times New Roman" w:cs="Times New Roman"/>
              </w:rPr>
              <w:t>1105</w:t>
            </w:r>
          </w:p>
        </w:tc>
        <w:tc>
          <w:tcPr>
            <w:tcW w:w="1793" w:type="dxa"/>
          </w:tcPr>
          <w:p w:rsidR="00817EAD" w:rsidRPr="002B2B0B" w:rsidRDefault="00817EAD" w:rsidP="00CD1883">
            <w:pPr>
              <w:rPr>
                <w:rFonts w:ascii="Times New Roman" w:hAnsi="Times New Roman" w:cs="Times New Roman"/>
              </w:rPr>
            </w:pPr>
            <w:r w:rsidRPr="002B2B0B">
              <w:rPr>
                <w:rFonts w:ascii="Times New Roman" w:hAnsi="Times New Roman" w:cs="Times New Roman"/>
              </w:rPr>
              <w:t>Basket &amp; Wicker-Work</w:t>
            </w:r>
          </w:p>
        </w:tc>
        <w:tc>
          <w:tcPr>
            <w:tcW w:w="1488" w:type="dxa"/>
          </w:tcPr>
          <w:p w:rsidR="00817EAD" w:rsidRPr="002B2B0B" w:rsidRDefault="00817EAD" w:rsidP="00CD1883">
            <w:pPr>
              <w:rPr>
                <w:rFonts w:ascii="Times New Roman" w:hAnsi="Times New Roman" w:cs="Times New Roman"/>
              </w:rPr>
            </w:pPr>
            <w:r w:rsidRPr="002B2B0B">
              <w:rPr>
                <w:rFonts w:ascii="Times New Roman" w:hAnsi="Times New Roman" w:cs="Times New Roman"/>
              </w:rPr>
              <w:t>Not in BC Sample</w:t>
            </w:r>
          </w:p>
        </w:tc>
        <w:tc>
          <w:tcPr>
            <w:tcW w:w="1120" w:type="dxa"/>
          </w:tcPr>
          <w:p w:rsidR="00817EAD" w:rsidRPr="002B2B0B" w:rsidRDefault="00817EAD" w:rsidP="00CD1883">
            <w:pPr>
              <w:rPr>
                <w:rFonts w:ascii="Times New Roman" w:hAnsi="Times New Roman" w:cs="Times New Roman"/>
              </w:rPr>
            </w:pPr>
            <w:r w:rsidRPr="002B2B0B">
              <w:rPr>
                <w:rFonts w:ascii="Times New Roman" w:hAnsi="Times New Roman" w:cs="Times New Roman"/>
              </w:rPr>
              <w:t>1</w:t>
            </w:r>
          </w:p>
        </w:tc>
        <w:tc>
          <w:tcPr>
            <w:tcW w:w="937" w:type="dxa"/>
          </w:tcPr>
          <w:p w:rsidR="00817EAD" w:rsidRPr="002B2B0B" w:rsidRDefault="00817EAD" w:rsidP="00CD1883">
            <w:pPr>
              <w:rPr>
                <w:rFonts w:ascii="Times New Roman" w:hAnsi="Times New Roman" w:cs="Times New Roman"/>
              </w:rPr>
            </w:pPr>
            <w:r w:rsidRPr="002B2B0B">
              <w:rPr>
                <w:rFonts w:ascii="Times New Roman" w:hAnsi="Times New Roman" w:cs="Times New Roman"/>
              </w:rPr>
              <w:t>20%</w:t>
            </w:r>
          </w:p>
        </w:tc>
        <w:tc>
          <w:tcPr>
            <w:tcW w:w="7375" w:type="dxa"/>
            <w:vMerge/>
          </w:tcPr>
          <w:p w:rsidR="00817EAD" w:rsidRPr="002B2B0B" w:rsidRDefault="00817EAD" w:rsidP="00CD1883">
            <w:pPr>
              <w:rPr>
                <w:rFonts w:ascii="Times New Roman" w:hAnsi="Times New Roman" w:cs="Times New Roman"/>
              </w:rPr>
            </w:pPr>
          </w:p>
        </w:tc>
      </w:tr>
      <w:tr w:rsidR="00817EAD" w:rsidRPr="002B2B0B" w:rsidTr="00CD1883">
        <w:tc>
          <w:tcPr>
            <w:tcW w:w="13858" w:type="dxa"/>
            <w:gridSpan w:val="6"/>
            <w:shd w:val="clear" w:color="auto" w:fill="BFBFBF" w:themeFill="background1" w:themeFillShade="BF"/>
          </w:tcPr>
          <w:p w:rsidR="00817EAD" w:rsidRPr="002B2B0B" w:rsidRDefault="00817EAD" w:rsidP="00CD1883">
            <w:pPr>
              <w:rPr>
                <w:rFonts w:ascii="Times New Roman" w:hAnsi="Times New Roman" w:cs="Times New Roman"/>
                <w:b/>
              </w:rPr>
            </w:pPr>
            <w:r w:rsidRPr="002B2B0B">
              <w:rPr>
                <w:rFonts w:ascii="Times New Roman" w:hAnsi="Times New Roman" w:cs="Times New Roman"/>
                <w:b/>
              </w:rPr>
              <w:t>Sector: Clay &amp; Building Materials</w:t>
            </w:r>
          </w:p>
        </w:tc>
      </w:tr>
      <w:tr w:rsidR="00817EAD" w:rsidRPr="002B2B0B" w:rsidTr="00CD1883">
        <w:tc>
          <w:tcPr>
            <w:tcW w:w="1145" w:type="dxa"/>
          </w:tcPr>
          <w:p w:rsidR="00817EAD" w:rsidRPr="002B2B0B" w:rsidRDefault="00817EAD" w:rsidP="00CD1883">
            <w:pPr>
              <w:rPr>
                <w:rFonts w:ascii="Times New Roman" w:hAnsi="Times New Roman" w:cs="Times New Roman"/>
              </w:rPr>
            </w:pPr>
            <w:r w:rsidRPr="002B2B0B">
              <w:rPr>
                <w:rFonts w:ascii="Times New Roman" w:hAnsi="Times New Roman" w:cs="Times New Roman"/>
              </w:rPr>
              <w:t>1201</w:t>
            </w:r>
          </w:p>
        </w:tc>
        <w:tc>
          <w:tcPr>
            <w:tcW w:w="1793" w:type="dxa"/>
          </w:tcPr>
          <w:p w:rsidR="00817EAD" w:rsidRPr="002B2B0B" w:rsidRDefault="00817EAD" w:rsidP="00CD1883">
            <w:pPr>
              <w:rPr>
                <w:rFonts w:ascii="Times New Roman" w:hAnsi="Times New Roman" w:cs="Times New Roman"/>
              </w:rPr>
            </w:pPr>
            <w:r w:rsidRPr="002B2B0B">
              <w:rPr>
                <w:rFonts w:ascii="Times New Roman" w:hAnsi="Times New Roman" w:cs="Times New Roman"/>
              </w:rPr>
              <w:t>Brick &amp; Fireclay</w:t>
            </w:r>
          </w:p>
        </w:tc>
        <w:tc>
          <w:tcPr>
            <w:tcW w:w="1488" w:type="dxa"/>
          </w:tcPr>
          <w:p w:rsidR="00817EAD" w:rsidRPr="002B2B0B" w:rsidRDefault="00817EAD" w:rsidP="00CD1883">
            <w:pPr>
              <w:rPr>
                <w:rFonts w:ascii="Times New Roman" w:hAnsi="Times New Roman" w:cs="Times New Roman"/>
              </w:rPr>
            </w:pPr>
            <w:r w:rsidRPr="002B2B0B">
              <w:rPr>
                <w:rFonts w:ascii="Times New Roman" w:hAnsi="Times New Roman" w:cs="Times New Roman"/>
              </w:rPr>
              <w:t>0-10%</w:t>
            </w:r>
          </w:p>
        </w:tc>
        <w:tc>
          <w:tcPr>
            <w:tcW w:w="1120" w:type="dxa"/>
          </w:tcPr>
          <w:p w:rsidR="00817EAD" w:rsidRPr="002B2B0B" w:rsidRDefault="00817EAD" w:rsidP="00CD1883">
            <w:pPr>
              <w:rPr>
                <w:rFonts w:ascii="Times New Roman" w:hAnsi="Times New Roman" w:cs="Times New Roman"/>
              </w:rPr>
            </w:pPr>
            <w:r w:rsidRPr="002B2B0B">
              <w:rPr>
                <w:rFonts w:ascii="Times New Roman" w:hAnsi="Times New Roman" w:cs="Times New Roman"/>
              </w:rPr>
              <w:t>1</w:t>
            </w:r>
          </w:p>
        </w:tc>
        <w:tc>
          <w:tcPr>
            <w:tcW w:w="937" w:type="dxa"/>
          </w:tcPr>
          <w:p w:rsidR="00817EAD" w:rsidRPr="002B2B0B" w:rsidRDefault="00817EAD" w:rsidP="00CD1883">
            <w:pPr>
              <w:rPr>
                <w:rFonts w:ascii="Times New Roman" w:hAnsi="Times New Roman" w:cs="Times New Roman"/>
              </w:rPr>
            </w:pPr>
            <w:r w:rsidRPr="002B2B0B">
              <w:rPr>
                <w:rFonts w:ascii="Times New Roman" w:hAnsi="Times New Roman" w:cs="Times New Roman"/>
              </w:rPr>
              <w:t>10%</w:t>
            </w:r>
          </w:p>
        </w:tc>
        <w:tc>
          <w:tcPr>
            <w:tcW w:w="7375" w:type="dxa"/>
          </w:tcPr>
          <w:p w:rsidR="00817EAD" w:rsidRPr="002B2B0B" w:rsidRDefault="00817EAD" w:rsidP="00CD1883">
            <w:pPr>
              <w:rPr>
                <w:rFonts w:ascii="Times New Roman" w:hAnsi="Times New Roman" w:cs="Times New Roman"/>
              </w:rPr>
            </w:pPr>
            <w:r w:rsidRPr="002B2B0B">
              <w:rPr>
                <w:rFonts w:ascii="Times New Roman" w:hAnsi="Times New Roman" w:cs="Times New Roman"/>
              </w:rPr>
              <w:t xml:space="preserve">Brick and clay are expressly excluded from the additional duties in </w:t>
            </w:r>
            <w:proofErr w:type="spellStart"/>
            <w:r w:rsidRPr="002B2B0B">
              <w:rPr>
                <w:rFonts w:ascii="Times New Roman" w:hAnsi="Times New Roman" w:cs="Times New Roman"/>
              </w:rPr>
              <w:t>IDAC</w:t>
            </w:r>
            <w:proofErr w:type="spellEnd"/>
            <w:r w:rsidRPr="002B2B0B">
              <w:rPr>
                <w:rFonts w:ascii="Times New Roman" w:hAnsi="Times New Roman" w:cs="Times New Roman"/>
              </w:rPr>
              <w:t xml:space="preserve"> (</w:t>
            </w:r>
            <w:proofErr w:type="spellStart"/>
            <w:r w:rsidRPr="002B2B0B">
              <w:rPr>
                <w:rFonts w:ascii="Times New Roman" w:hAnsi="Times New Roman" w:cs="Times New Roman"/>
              </w:rPr>
              <w:t>1932b</w:t>
            </w:r>
            <w:proofErr w:type="spellEnd"/>
            <w:r w:rsidRPr="002B2B0B">
              <w:rPr>
                <w:rFonts w:ascii="Times New Roman" w:hAnsi="Times New Roman" w:cs="Times New Roman"/>
              </w:rPr>
              <w:t xml:space="preserve">, p. 4, Group </w:t>
            </w:r>
            <w:proofErr w:type="gramStart"/>
            <w:r w:rsidRPr="002B2B0B">
              <w:rPr>
                <w:rFonts w:ascii="Times New Roman" w:hAnsi="Times New Roman" w:cs="Times New Roman"/>
              </w:rPr>
              <w:t>I(</w:t>
            </w:r>
            <w:proofErr w:type="gramEnd"/>
            <w:r w:rsidRPr="002B2B0B">
              <w:rPr>
                <w:rFonts w:ascii="Times New Roman" w:hAnsi="Times New Roman" w:cs="Times New Roman"/>
              </w:rPr>
              <w:t xml:space="preserve">1)), </w:t>
            </w:r>
            <w:proofErr w:type="spellStart"/>
            <w:r w:rsidRPr="002B2B0B">
              <w:rPr>
                <w:rFonts w:ascii="Times New Roman" w:hAnsi="Times New Roman" w:cs="Times New Roman"/>
              </w:rPr>
              <w:t>CET</w:t>
            </w:r>
            <w:proofErr w:type="spellEnd"/>
            <w:r w:rsidRPr="002B2B0B">
              <w:rPr>
                <w:rFonts w:ascii="Times New Roman" w:hAnsi="Times New Roman" w:cs="Times New Roman"/>
              </w:rPr>
              <w:t xml:space="preserve"> (1935, p. 31) and Hutchison (1965, p. 176, Group I(1)): “except bricks of brick earth or clay and refractory goods”.</w:t>
            </w:r>
          </w:p>
        </w:tc>
      </w:tr>
      <w:tr w:rsidR="00817EAD" w:rsidRPr="002B2B0B" w:rsidTr="00CD1883">
        <w:tc>
          <w:tcPr>
            <w:tcW w:w="1145" w:type="dxa"/>
          </w:tcPr>
          <w:p w:rsidR="00817EAD" w:rsidRPr="002B2B0B" w:rsidRDefault="00817EAD" w:rsidP="00CD1883">
            <w:pPr>
              <w:rPr>
                <w:rFonts w:ascii="Times New Roman" w:hAnsi="Times New Roman" w:cs="Times New Roman"/>
              </w:rPr>
            </w:pPr>
            <w:r w:rsidRPr="002B2B0B">
              <w:rPr>
                <w:rFonts w:ascii="Times New Roman" w:hAnsi="Times New Roman" w:cs="Times New Roman"/>
              </w:rPr>
              <w:t>1202</w:t>
            </w:r>
          </w:p>
        </w:tc>
        <w:tc>
          <w:tcPr>
            <w:tcW w:w="1793" w:type="dxa"/>
          </w:tcPr>
          <w:p w:rsidR="00817EAD" w:rsidRPr="002B2B0B" w:rsidRDefault="00817EAD" w:rsidP="00CD1883">
            <w:pPr>
              <w:rPr>
                <w:rFonts w:ascii="Times New Roman" w:hAnsi="Times New Roman" w:cs="Times New Roman"/>
              </w:rPr>
            </w:pPr>
            <w:r w:rsidRPr="002B2B0B">
              <w:rPr>
                <w:rFonts w:ascii="Times New Roman" w:hAnsi="Times New Roman" w:cs="Times New Roman"/>
              </w:rPr>
              <w:t>China &amp; Earthenware</w:t>
            </w:r>
          </w:p>
        </w:tc>
        <w:tc>
          <w:tcPr>
            <w:tcW w:w="1488" w:type="dxa"/>
          </w:tcPr>
          <w:p w:rsidR="00817EAD" w:rsidRPr="002B2B0B" w:rsidRDefault="00817EAD" w:rsidP="00CD1883">
            <w:pPr>
              <w:rPr>
                <w:rFonts w:ascii="Times New Roman" w:hAnsi="Times New Roman" w:cs="Times New Roman"/>
              </w:rPr>
            </w:pPr>
            <w:r w:rsidRPr="002B2B0B">
              <w:rPr>
                <w:rFonts w:ascii="Times New Roman" w:hAnsi="Times New Roman" w:cs="Times New Roman"/>
              </w:rPr>
              <w:t>&gt;10%</w:t>
            </w:r>
          </w:p>
        </w:tc>
        <w:tc>
          <w:tcPr>
            <w:tcW w:w="1120" w:type="dxa"/>
          </w:tcPr>
          <w:p w:rsidR="00817EAD" w:rsidRPr="002B2B0B" w:rsidRDefault="00817EAD" w:rsidP="00CD1883">
            <w:pPr>
              <w:rPr>
                <w:rFonts w:ascii="Times New Roman" w:hAnsi="Times New Roman" w:cs="Times New Roman"/>
              </w:rPr>
            </w:pPr>
            <w:r w:rsidRPr="002B2B0B">
              <w:rPr>
                <w:rFonts w:ascii="Times New Roman" w:hAnsi="Times New Roman" w:cs="Times New Roman"/>
              </w:rPr>
              <w:t>1</w:t>
            </w:r>
          </w:p>
        </w:tc>
        <w:tc>
          <w:tcPr>
            <w:tcW w:w="937" w:type="dxa"/>
          </w:tcPr>
          <w:p w:rsidR="00817EAD" w:rsidRPr="002B2B0B" w:rsidRDefault="00817EAD" w:rsidP="00CD1883">
            <w:pPr>
              <w:rPr>
                <w:rFonts w:ascii="Times New Roman" w:hAnsi="Times New Roman" w:cs="Times New Roman"/>
              </w:rPr>
            </w:pPr>
            <w:r w:rsidRPr="002B2B0B">
              <w:rPr>
                <w:rFonts w:ascii="Times New Roman" w:hAnsi="Times New Roman" w:cs="Times New Roman"/>
              </w:rPr>
              <w:t>20%</w:t>
            </w:r>
          </w:p>
        </w:tc>
        <w:tc>
          <w:tcPr>
            <w:tcW w:w="7375" w:type="dxa"/>
          </w:tcPr>
          <w:p w:rsidR="00817EAD" w:rsidRPr="002B2B0B" w:rsidRDefault="00817EAD" w:rsidP="00CD1883">
            <w:pPr>
              <w:rPr>
                <w:rFonts w:ascii="Times New Roman" w:hAnsi="Times New Roman" w:cs="Times New Roman"/>
              </w:rPr>
            </w:pPr>
            <w:proofErr w:type="spellStart"/>
            <w:r w:rsidRPr="002B2B0B">
              <w:rPr>
                <w:rFonts w:ascii="Times New Roman" w:hAnsi="Times New Roman" w:cs="Times New Roman"/>
              </w:rPr>
              <w:t>IDAC</w:t>
            </w:r>
            <w:proofErr w:type="spellEnd"/>
            <w:r w:rsidRPr="002B2B0B">
              <w:rPr>
                <w:rFonts w:ascii="Times New Roman" w:hAnsi="Times New Roman" w:cs="Times New Roman"/>
              </w:rPr>
              <w:t xml:space="preserve"> (</w:t>
            </w:r>
            <w:proofErr w:type="spellStart"/>
            <w:r w:rsidRPr="002B2B0B">
              <w:rPr>
                <w:rFonts w:ascii="Times New Roman" w:hAnsi="Times New Roman" w:cs="Times New Roman"/>
              </w:rPr>
              <w:t>1932b</w:t>
            </w:r>
            <w:proofErr w:type="spellEnd"/>
            <w:r w:rsidRPr="002B2B0B">
              <w:rPr>
                <w:rFonts w:ascii="Times New Roman" w:hAnsi="Times New Roman" w:cs="Times New Roman"/>
              </w:rPr>
              <w:t>, p. 4) and Hutchison (1965, p. 176): Group I(1)(</w:t>
            </w:r>
            <w:proofErr w:type="spellStart"/>
            <w:r w:rsidRPr="002B2B0B">
              <w:rPr>
                <w:rFonts w:ascii="Times New Roman" w:hAnsi="Times New Roman" w:cs="Times New Roman"/>
              </w:rPr>
              <w:t>i</w:t>
            </w:r>
            <w:proofErr w:type="spellEnd"/>
            <w:r w:rsidRPr="002B2B0B">
              <w:rPr>
                <w:rFonts w:ascii="Times New Roman" w:hAnsi="Times New Roman" w:cs="Times New Roman"/>
              </w:rPr>
              <w:t>)</w:t>
            </w:r>
          </w:p>
          <w:p w:rsidR="00817EAD" w:rsidRPr="002B2B0B" w:rsidRDefault="00817EAD" w:rsidP="00CD1883">
            <w:pPr>
              <w:rPr>
                <w:rFonts w:ascii="Times New Roman" w:hAnsi="Times New Roman" w:cs="Times New Roman"/>
              </w:rPr>
            </w:pPr>
            <w:r w:rsidRPr="002B2B0B">
              <w:rPr>
                <w:rFonts w:ascii="Times New Roman" w:hAnsi="Times New Roman" w:cs="Times New Roman"/>
              </w:rPr>
              <w:t>“All other pottery and clay products”.</w:t>
            </w:r>
          </w:p>
          <w:p w:rsidR="00817EAD" w:rsidRPr="002B2B0B" w:rsidRDefault="00817EAD" w:rsidP="00CD1883">
            <w:pPr>
              <w:rPr>
                <w:rFonts w:ascii="Times New Roman" w:hAnsi="Times New Roman" w:cs="Times New Roman"/>
              </w:rPr>
            </w:pPr>
            <w:proofErr w:type="spellStart"/>
            <w:r w:rsidRPr="002B2B0B">
              <w:rPr>
                <w:rFonts w:ascii="Times New Roman" w:hAnsi="Times New Roman" w:cs="Times New Roman"/>
              </w:rPr>
              <w:t>CET</w:t>
            </w:r>
            <w:proofErr w:type="spellEnd"/>
            <w:r w:rsidRPr="002B2B0B">
              <w:rPr>
                <w:rFonts w:ascii="Times New Roman" w:hAnsi="Times New Roman" w:cs="Times New Roman"/>
              </w:rPr>
              <w:t xml:space="preserve"> (1935, p. 31): Group I</w:t>
            </w:r>
          </w:p>
        </w:tc>
      </w:tr>
      <w:tr w:rsidR="00817EAD" w:rsidRPr="002B2B0B" w:rsidTr="00CD1883">
        <w:tc>
          <w:tcPr>
            <w:tcW w:w="1145" w:type="dxa"/>
          </w:tcPr>
          <w:p w:rsidR="00817EAD" w:rsidRPr="002B2B0B" w:rsidRDefault="00817EAD" w:rsidP="00CD1883">
            <w:pPr>
              <w:rPr>
                <w:rFonts w:ascii="Times New Roman" w:hAnsi="Times New Roman" w:cs="Times New Roman"/>
              </w:rPr>
            </w:pPr>
            <w:r w:rsidRPr="002B2B0B">
              <w:rPr>
                <w:rFonts w:ascii="Times New Roman" w:hAnsi="Times New Roman" w:cs="Times New Roman"/>
              </w:rPr>
              <w:t>1203</w:t>
            </w:r>
          </w:p>
        </w:tc>
        <w:tc>
          <w:tcPr>
            <w:tcW w:w="1793" w:type="dxa"/>
          </w:tcPr>
          <w:p w:rsidR="00817EAD" w:rsidRPr="002B2B0B" w:rsidRDefault="00817EAD" w:rsidP="00CD1883">
            <w:pPr>
              <w:rPr>
                <w:rFonts w:ascii="Times New Roman" w:hAnsi="Times New Roman" w:cs="Times New Roman"/>
              </w:rPr>
            </w:pPr>
            <w:r w:rsidRPr="002B2B0B">
              <w:rPr>
                <w:rFonts w:ascii="Times New Roman" w:hAnsi="Times New Roman" w:cs="Times New Roman"/>
              </w:rPr>
              <w:t>Cement</w:t>
            </w:r>
          </w:p>
        </w:tc>
        <w:tc>
          <w:tcPr>
            <w:tcW w:w="1488" w:type="dxa"/>
          </w:tcPr>
          <w:p w:rsidR="00817EAD" w:rsidRPr="002B2B0B" w:rsidRDefault="00817EAD" w:rsidP="00CD1883">
            <w:pPr>
              <w:rPr>
                <w:rFonts w:ascii="Times New Roman" w:hAnsi="Times New Roman" w:cs="Times New Roman"/>
              </w:rPr>
            </w:pPr>
            <w:r w:rsidRPr="002B2B0B">
              <w:rPr>
                <w:rFonts w:ascii="Times New Roman" w:hAnsi="Times New Roman" w:cs="Times New Roman"/>
              </w:rPr>
              <w:t>0-10%</w:t>
            </w:r>
          </w:p>
        </w:tc>
        <w:tc>
          <w:tcPr>
            <w:tcW w:w="1120" w:type="dxa"/>
            <w:shd w:val="clear" w:color="auto" w:fill="auto"/>
          </w:tcPr>
          <w:p w:rsidR="00817EAD" w:rsidRPr="002B2B0B" w:rsidRDefault="00817EAD" w:rsidP="00CD1883">
            <w:pPr>
              <w:rPr>
                <w:rFonts w:ascii="Times New Roman" w:hAnsi="Times New Roman" w:cs="Times New Roman"/>
              </w:rPr>
            </w:pPr>
            <w:r w:rsidRPr="002B2B0B">
              <w:rPr>
                <w:rFonts w:ascii="Times New Roman" w:hAnsi="Times New Roman" w:cs="Times New Roman"/>
              </w:rPr>
              <w:t>1</w:t>
            </w:r>
          </w:p>
        </w:tc>
        <w:tc>
          <w:tcPr>
            <w:tcW w:w="937" w:type="dxa"/>
            <w:shd w:val="clear" w:color="auto" w:fill="auto"/>
          </w:tcPr>
          <w:p w:rsidR="00817EAD" w:rsidRPr="002B2B0B" w:rsidRDefault="00817EAD" w:rsidP="00CD1883">
            <w:pPr>
              <w:rPr>
                <w:rFonts w:ascii="Times New Roman" w:hAnsi="Times New Roman" w:cs="Times New Roman"/>
              </w:rPr>
            </w:pPr>
            <w:r w:rsidRPr="002B2B0B">
              <w:rPr>
                <w:rFonts w:ascii="Times New Roman" w:hAnsi="Times New Roman" w:cs="Times New Roman"/>
              </w:rPr>
              <w:t>10%</w:t>
            </w:r>
          </w:p>
        </w:tc>
        <w:tc>
          <w:tcPr>
            <w:tcW w:w="7375" w:type="dxa"/>
            <w:shd w:val="clear" w:color="auto" w:fill="auto"/>
          </w:tcPr>
          <w:p w:rsidR="00817EAD" w:rsidRPr="002B2B0B" w:rsidRDefault="00817EAD" w:rsidP="00CD1883">
            <w:pPr>
              <w:rPr>
                <w:rFonts w:ascii="Times New Roman" w:hAnsi="Times New Roman" w:cs="Times New Roman"/>
              </w:rPr>
            </w:pPr>
            <w:proofErr w:type="spellStart"/>
            <w:r w:rsidRPr="002B2B0B">
              <w:rPr>
                <w:rFonts w:ascii="Times New Roman" w:hAnsi="Times New Roman" w:cs="Times New Roman"/>
              </w:rPr>
              <w:t>IDAC</w:t>
            </w:r>
            <w:proofErr w:type="spellEnd"/>
            <w:r w:rsidRPr="002B2B0B">
              <w:rPr>
                <w:rFonts w:ascii="Times New Roman" w:hAnsi="Times New Roman" w:cs="Times New Roman"/>
              </w:rPr>
              <w:t xml:space="preserve"> (</w:t>
            </w:r>
            <w:proofErr w:type="spellStart"/>
            <w:r w:rsidRPr="002B2B0B">
              <w:rPr>
                <w:rFonts w:ascii="Times New Roman" w:hAnsi="Times New Roman" w:cs="Times New Roman"/>
              </w:rPr>
              <w:t>1932b</w:t>
            </w:r>
            <w:proofErr w:type="spellEnd"/>
            <w:r w:rsidRPr="002B2B0B">
              <w:rPr>
                <w:rFonts w:ascii="Times New Roman" w:hAnsi="Times New Roman" w:cs="Times New Roman"/>
              </w:rPr>
              <w:t xml:space="preserve">) and </w:t>
            </w:r>
            <w:proofErr w:type="spellStart"/>
            <w:r w:rsidRPr="002B2B0B">
              <w:rPr>
                <w:rFonts w:ascii="Times New Roman" w:hAnsi="Times New Roman" w:cs="Times New Roman"/>
              </w:rPr>
              <w:t>CET</w:t>
            </w:r>
            <w:proofErr w:type="spellEnd"/>
            <w:r w:rsidRPr="002B2B0B">
              <w:rPr>
                <w:rFonts w:ascii="Times New Roman" w:hAnsi="Times New Roman" w:cs="Times New Roman"/>
              </w:rPr>
              <w:t xml:space="preserve"> (1935) do not report an additional tariff. Hence, by deduction, the industry is assumed to have the 10% rate imposed in 1932.</w:t>
            </w:r>
          </w:p>
        </w:tc>
      </w:tr>
      <w:tr w:rsidR="00817EAD" w:rsidRPr="002B2B0B" w:rsidTr="00CD1883">
        <w:tc>
          <w:tcPr>
            <w:tcW w:w="1145" w:type="dxa"/>
          </w:tcPr>
          <w:p w:rsidR="00817EAD" w:rsidRPr="002B2B0B" w:rsidRDefault="00817EAD" w:rsidP="00CD1883">
            <w:pPr>
              <w:rPr>
                <w:rFonts w:ascii="Times New Roman" w:hAnsi="Times New Roman" w:cs="Times New Roman"/>
              </w:rPr>
            </w:pPr>
            <w:r w:rsidRPr="002B2B0B">
              <w:rPr>
                <w:rFonts w:ascii="Times New Roman" w:hAnsi="Times New Roman" w:cs="Times New Roman"/>
              </w:rPr>
              <w:lastRenderedPageBreak/>
              <w:t>1204</w:t>
            </w:r>
          </w:p>
        </w:tc>
        <w:tc>
          <w:tcPr>
            <w:tcW w:w="1793" w:type="dxa"/>
          </w:tcPr>
          <w:p w:rsidR="00817EAD" w:rsidRPr="002B2B0B" w:rsidRDefault="00817EAD" w:rsidP="00CD1883">
            <w:pPr>
              <w:rPr>
                <w:rFonts w:ascii="Times New Roman" w:hAnsi="Times New Roman" w:cs="Times New Roman"/>
              </w:rPr>
            </w:pPr>
            <w:r w:rsidRPr="002B2B0B">
              <w:rPr>
                <w:rFonts w:ascii="Times New Roman" w:hAnsi="Times New Roman" w:cs="Times New Roman"/>
              </w:rPr>
              <w:t>Glass</w:t>
            </w:r>
          </w:p>
        </w:tc>
        <w:tc>
          <w:tcPr>
            <w:tcW w:w="1488" w:type="dxa"/>
          </w:tcPr>
          <w:p w:rsidR="00817EAD" w:rsidRPr="002B2B0B" w:rsidRDefault="00817EAD" w:rsidP="00CD1883">
            <w:pPr>
              <w:rPr>
                <w:rFonts w:ascii="Times New Roman" w:hAnsi="Times New Roman" w:cs="Times New Roman"/>
              </w:rPr>
            </w:pPr>
            <w:r w:rsidRPr="002B2B0B">
              <w:rPr>
                <w:rFonts w:ascii="Times New Roman" w:hAnsi="Times New Roman" w:cs="Times New Roman"/>
              </w:rPr>
              <w:t>&gt;10%</w:t>
            </w:r>
          </w:p>
        </w:tc>
        <w:tc>
          <w:tcPr>
            <w:tcW w:w="1120" w:type="dxa"/>
          </w:tcPr>
          <w:p w:rsidR="00817EAD" w:rsidRPr="002B2B0B" w:rsidRDefault="00817EAD" w:rsidP="00CD1883">
            <w:pPr>
              <w:rPr>
                <w:rFonts w:ascii="Times New Roman" w:hAnsi="Times New Roman" w:cs="Times New Roman"/>
              </w:rPr>
            </w:pPr>
            <w:r w:rsidRPr="002B2B0B">
              <w:rPr>
                <w:rFonts w:ascii="Times New Roman" w:hAnsi="Times New Roman" w:cs="Times New Roman"/>
              </w:rPr>
              <w:t>1</w:t>
            </w:r>
          </w:p>
        </w:tc>
        <w:tc>
          <w:tcPr>
            <w:tcW w:w="937" w:type="dxa"/>
          </w:tcPr>
          <w:p w:rsidR="00817EAD" w:rsidRPr="002B2B0B" w:rsidRDefault="00817EAD" w:rsidP="00CD1883">
            <w:pPr>
              <w:rPr>
                <w:rFonts w:ascii="Times New Roman" w:hAnsi="Times New Roman" w:cs="Times New Roman"/>
              </w:rPr>
            </w:pPr>
            <w:r w:rsidRPr="002B2B0B">
              <w:rPr>
                <w:rFonts w:ascii="Times New Roman" w:hAnsi="Times New Roman" w:cs="Times New Roman"/>
              </w:rPr>
              <w:t>20%</w:t>
            </w:r>
          </w:p>
        </w:tc>
        <w:tc>
          <w:tcPr>
            <w:tcW w:w="7375" w:type="dxa"/>
          </w:tcPr>
          <w:p w:rsidR="00817EAD" w:rsidRPr="002B2B0B" w:rsidRDefault="00817EAD" w:rsidP="00CD1883">
            <w:pPr>
              <w:rPr>
                <w:rFonts w:ascii="Times New Roman" w:hAnsi="Times New Roman" w:cs="Times New Roman"/>
              </w:rPr>
            </w:pPr>
            <w:proofErr w:type="spellStart"/>
            <w:r w:rsidRPr="002B2B0B">
              <w:rPr>
                <w:rFonts w:ascii="Times New Roman" w:hAnsi="Times New Roman" w:cs="Times New Roman"/>
              </w:rPr>
              <w:t>IDAC</w:t>
            </w:r>
            <w:proofErr w:type="spellEnd"/>
            <w:r w:rsidRPr="002B2B0B">
              <w:rPr>
                <w:rFonts w:ascii="Times New Roman" w:hAnsi="Times New Roman" w:cs="Times New Roman"/>
              </w:rPr>
              <w:t xml:space="preserve"> (</w:t>
            </w:r>
            <w:proofErr w:type="spellStart"/>
            <w:r w:rsidRPr="002B2B0B">
              <w:rPr>
                <w:rFonts w:ascii="Times New Roman" w:hAnsi="Times New Roman" w:cs="Times New Roman"/>
              </w:rPr>
              <w:t>1932b</w:t>
            </w:r>
            <w:proofErr w:type="spellEnd"/>
            <w:r w:rsidRPr="002B2B0B">
              <w:rPr>
                <w:rFonts w:ascii="Times New Roman" w:hAnsi="Times New Roman" w:cs="Times New Roman"/>
              </w:rPr>
              <w:t xml:space="preserve">, p. 5), </w:t>
            </w:r>
            <w:proofErr w:type="spellStart"/>
            <w:r w:rsidRPr="002B2B0B">
              <w:rPr>
                <w:rFonts w:ascii="Times New Roman" w:hAnsi="Times New Roman" w:cs="Times New Roman"/>
              </w:rPr>
              <w:t>CET</w:t>
            </w:r>
            <w:proofErr w:type="spellEnd"/>
            <w:r w:rsidRPr="002B2B0B">
              <w:rPr>
                <w:rFonts w:ascii="Times New Roman" w:hAnsi="Times New Roman" w:cs="Times New Roman"/>
              </w:rPr>
              <w:t xml:space="preserve"> (1935, p. 32) and Hutchison (1965, pp. 176-177): Group </w:t>
            </w:r>
            <w:proofErr w:type="gramStart"/>
            <w:r w:rsidRPr="002B2B0B">
              <w:rPr>
                <w:rFonts w:ascii="Times New Roman" w:hAnsi="Times New Roman" w:cs="Times New Roman"/>
              </w:rPr>
              <w:t>I(</w:t>
            </w:r>
            <w:proofErr w:type="gramEnd"/>
            <w:r w:rsidRPr="002B2B0B">
              <w:rPr>
                <w:rFonts w:ascii="Times New Roman" w:hAnsi="Times New Roman" w:cs="Times New Roman"/>
              </w:rPr>
              <w:t>2)</w:t>
            </w:r>
            <w:r>
              <w:rPr>
                <w:rFonts w:ascii="Times New Roman" w:hAnsi="Times New Roman" w:cs="Times New Roman"/>
              </w:rPr>
              <w:t xml:space="preserve">: </w:t>
            </w:r>
            <w:r w:rsidRPr="002B2B0B">
              <w:rPr>
                <w:rFonts w:ascii="Times New Roman" w:hAnsi="Times New Roman" w:cs="Times New Roman"/>
              </w:rPr>
              <w:t>“Glass and Glassware”.</w:t>
            </w:r>
          </w:p>
        </w:tc>
      </w:tr>
      <w:tr w:rsidR="00817EAD" w:rsidRPr="002B2B0B" w:rsidTr="00CD1883">
        <w:tc>
          <w:tcPr>
            <w:tcW w:w="1145" w:type="dxa"/>
          </w:tcPr>
          <w:p w:rsidR="00817EAD" w:rsidRPr="002B2B0B" w:rsidRDefault="00817EAD" w:rsidP="00CD1883">
            <w:pPr>
              <w:rPr>
                <w:rFonts w:ascii="Times New Roman" w:hAnsi="Times New Roman" w:cs="Times New Roman"/>
              </w:rPr>
            </w:pPr>
            <w:r w:rsidRPr="002B2B0B">
              <w:rPr>
                <w:rFonts w:ascii="Times New Roman" w:hAnsi="Times New Roman" w:cs="Times New Roman"/>
              </w:rPr>
              <w:t>1205</w:t>
            </w:r>
          </w:p>
        </w:tc>
        <w:tc>
          <w:tcPr>
            <w:tcW w:w="1793" w:type="dxa"/>
          </w:tcPr>
          <w:p w:rsidR="00817EAD" w:rsidRPr="002B2B0B" w:rsidRDefault="00817EAD" w:rsidP="00CD1883">
            <w:pPr>
              <w:rPr>
                <w:rFonts w:ascii="Times New Roman" w:hAnsi="Times New Roman" w:cs="Times New Roman"/>
              </w:rPr>
            </w:pPr>
            <w:r w:rsidRPr="002B2B0B">
              <w:rPr>
                <w:rFonts w:ascii="Times New Roman" w:hAnsi="Times New Roman" w:cs="Times New Roman"/>
              </w:rPr>
              <w:t>Building Material</w:t>
            </w:r>
            <w:r>
              <w:rPr>
                <w:rFonts w:ascii="Times New Roman" w:hAnsi="Times New Roman" w:cs="Times New Roman"/>
              </w:rPr>
              <w:t>s</w:t>
            </w:r>
          </w:p>
        </w:tc>
        <w:tc>
          <w:tcPr>
            <w:tcW w:w="1488" w:type="dxa"/>
            <w:shd w:val="clear" w:color="auto" w:fill="auto"/>
          </w:tcPr>
          <w:p w:rsidR="00817EAD" w:rsidRPr="002B2B0B" w:rsidRDefault="00817EAD" w:rsidP="00CD1883">
            <w:pPr>
              <w:rPr>
                <w:rFonts w:ascii="Times New Roman" w:hAnsi="Times New Roman" w:cs="Times New Roman"/>
              </w:rPr>
            </w:pPr>
            <w:r w:rsidRPr="002B2B0B">
              <w:rPr>
                <w:rFonts w:ascii="Times New Roman" w:hAnsi="Times New Roman" w:cs="Times New Roman"/>
              </w:rPr>
              <w:t>0-10%</w:t>
            </w:r>
          </w:p>
        </w:tc>
        <w:tc>
          <w:tcPr>
            <w:tcW w:w="1120" w:type="dxa"/>
            <w:shd w:val="clear" w:color="auto" w:fill="auto"/>
          </w:tcPr>
          <w:p w:rsidR="00817EAD" w:rsidRPr="002B2B0B" w:rsidRDefault="00817EAD" w:rsidP="00CD1883">
            <w:pPr>
              <w:rPr>
                <w:rFonts w:ascii="Times New Roman" w:hAnsi="Times New Roman" w:cs="Times New Roman"/>
              </w:rPr>
            </w:pPr>
            <w:r w:rsidRPr="002B2B0B">
              <w:rPr>
                <w:rFonts w:ascii="Times New Roman" w:hAnsi="Times New Roman" w:cs="Times New Roman"/>
              </w:rPr>
              <w:t>1</w:t>
            </w:r>
          </w:p>
        </w:tc>
        <w:tc>
          <w:tcPr>
            <w:tcW w:w="937" w:type="dxa"/>
            <w:shd w:val="clear" w:color="auto" w:fill="auto"/>
          </w:tcPr>
          <w:p w:rsidR="00817EAD" w:rsidRPr="002B2B0B" w:rsidRDefault="00817EAD" w:rsidP="00CD1883">
            <w:pPr>
              <w:rPr>
                <w:rFonts w:ascii="Times New Roman" w:hAnsi="Times New Roman" w:cs="Times New Roman"/>
              </w:rPr>
            </w:pPr>
            <w:r w:rsidRPr="002B2B0B">
              <w:rPr>
                <w:rFonts w:ascii="Times New Roman" w:hAnsi="Times New Roman" w:cs="Times New Roman"/>
              </w:rPr>
              <w:t>20%</w:t>
            </w:r>
          </w:p>
        </w:tc>
        <w:tc>
          <w:tcPr>
            <w:tcW w:w="7375" w:type="dxa"/>
            <w:shd w:val="clear" w:color="auto" w:fill="auto"/>
          </w:tcPr>
          <w:p w:rsidR="00817EAD" w:rsidRPr="00B92D71" w:rsidRDefault="00817EAD" w:rsidP="00CD1883">
            <w:pPr>
              <w:rPr>
                <w:rFonts w:ascii="Times New Roman" w:hAnsi="Times New Roman" w:cs="Times New Roman"/>
              </w:rPr>
            </w:pPr>
            <w:proofErr w:type="spellStart"/>
            <w:r w:rsidRPr="00B92D71">
              <w:rPr>
                <w:rFonts w:ascii="Times New Roman" w:hAnsi="Times New Roman" w:cs="Times New Roman"/>
              </w:rPr>
              <w:t>Capie</w:t>
            </w:r>
            <w:proofErr w:type="spellEnd"/>
            <w:r w:rsidRPr="00B92D71">
              <w:rPr>
                <w:rFonts w:ascii="Times New Roman" w:hAnsi="Times New Roman" w:cs="Times New Roman"/>
              </w:rPr>
              <w:t xml:space="preserve">, Table 8.1 lists a nominal </w:t>
            </w:r>
            <w:r>
              <w:rPr>
                <w:rFonts w:ascii="Times New Roman" w:hAnsi="Times New Roman" w:cs="Times New Roman"/>
              </w:rPr>
              <w:t xml:space="preserve">protection </w:t>
            </w:r>
            <w:r w:rsidRPr="00B92D71">
              <w:rPr>
                <w:rFonts w:ascii="Times New Roman" w:hAnsi="Times New Roman" w:cs="Times New Roman"/>
              </w:rPr>
              <w:t>rate of 20%</w:t>
            </w:r>
            <w:r>
              <w:rPr>
                <w:rFonts w:ascii="Times New Roman" w:hAnsi="Times New Roman" w:cs="Times New Roman"/>
              </w:rPr>
              <w:t xml:space="preserve"> for Building Materials.</w:t>
            </w:r>
          </w:p>
          <w:p w:rsidR="00817EAD" w:rsidRDefault="00817EAD" w:rsidP="00CD1883">
            <w:pPr>
              <w:rPr>
                <w:rFonts w:ascii="Times New Roman" w:hAnsi="Times New Roman" w:cs="Times New Roman"/>
              </w:rPr>
            </w:pPr>
            <w:r w:rsidRPr="00B92D71">
              <w:rPr>
                <w:rFonts w:ascii="Times New Roman" w:hAnsi="Times New Roman" w:cs="Times New Roman"/>
              </w:rPr>
              <w:t>Roofing Tiles: 15% (</w:t>
            </w:r>
            <w:proofErr w:type="spellStart"/>
            <w:r w:rsidRPr="00B92D71">
              <w:rPr>
                <w:rFonts w:ascii="Times New Roman" w:hAnsi="Times New Roman" w:cs="Times New Roman"/>
              </w:rPr>
              <w:t>CET</w:t>
            </w:r>
            <w:proofErr w:type="spellEnd"/>
            <w:r w:rsidRPr="00B92D71">
              <w:rPr>
                <w:rFonts w:ascii="Times New Roman" w:hAnsi="Times New Roman" w:cs="Times New Roman"/>
              </w:rPr>
              <w:t xml:space="preserve">, p. 31; Class III, Group </w:t>
            </w:r>
            <w:proofErr w:type="gramStart"/>
            <w:r w:rsidRPr="00B92D71">
              <w:rPr>
                <w:rFonts w:ascii="Times New Roman" w:hAnsi="Times New Roman" w:cs="Times New Roman"/>
              </w:rPr>
              <w:t>I(</w:t>
            </w:r>
            <w:proofErr w:type="gramEnd"/>
            <w:r w:rsidRPr="00B92D71">
              <w:rPr>
                <w:rFonts w:ascii="Times New Roman" w:hAnsi="Times New Roman" w:cs="Times New Roman"/>
              </w:rPr>
              <w:t>1)(</w:t>
            </w:r>
            <w:proofErr w:type="spellStart"/>
            <w:r w:rsidRPr="00B92D71">
              <w:rPr>
                <w:rFonts w:ascii="Times New Roman" w:hAnsi="Times New Roman" w:cs="Times New Roman"/>
              </w:rPr>
              <w:t>i</w:t>
            </w:r>
            <w:proofErr w:type="spellEnd"/>
            <w:r w:rsidRPr="00B92D71">
              <w:rPr>
                <w:rFonts w:ascii="Times New Roman" w:hAnsi="Times New Roman" w:cs="Times New Roman"/>
              </w:rPr>
              <w:t>))</w:t>
            </w:r>
            <w:r>
              <w:rPr>
                <w:rFonts w:ascii="Times New Roman" w:hAnsi="Times New Roman" w:cs="Times New Roman"/>
              </w:rPr>
              <w:t>.</w:t>
            </w:r>
          </w:p>
          <w:p w:rsidR="00817EAD" w:rsidRPr="00B92D71" w:rsidRDefault="00817EAD" w:rsidP="00CD1883">
            <w:pPr>
              <w:rPr>
                <w:rFonts w:ascii="Times New Roman" w:hAnsi="Times New Roman" w:cs="Times New Roman"/>
              </w:rPr>
            </w:pPr>
            <w:proofErr w:type="spellStart"/>
            <w:r>
              <w:rPr>
                <w:rFonts w:ascii="Times New Roman" w:hAnsi="Times New Roman" w:cs="Times New Roman"/>
              </w:rPr>
              <w:t>CET</w:t>
            </w:r>
            <w:proofErr w:type="spellEnd"/>
            <w:r>
              <w:rPr>
                <w:rFonts w:ascii="Times New Roman" w:hAnsi="Times New Roman" w:cs="Times New Roman"/>
              </w:rPr>
              <w:t xml:space="preserve"> (1935) lists a range of building materials with additional rates.</w:t>
            </w:r>
          </w:p>
          <w:p w:rsidR="00817EAD" w:rsidRPr="00B92D71" w:rsidRDefault="00817EAD" w:rsidP="00CD1883">
            <w:pPr>
              <w:rPr>
                <w:rFonts w:ascii="Times New Roman" w:hAnsi="Times New Roman" w:cs="Times New Roman"/>
              </w:rPr>
            </w:pPr>
            <w:r w:rsidRPr="00B92D71">
              <w:rPr>
                <w:rFonts w:ascii="Times New Roman" w:hAnsi="Times New Roman" w:cs="Times New Roman"/>
              </w:rPr>
              <w:t>Cmd. 5296 (1936), displays the revenue tariff for a variety of building materials which shows a</w:t>
            </w:r>
            <w:r>
              <w:rPr>
                <w:rFonts w:ascii="Times New Roman" w:hAnsi="Times New Roman" w:cs="Times New Roman"/>
              </w:rPr>
              <w:t xml:space="preserve"> </w:t>
            </w:r>
            <w:r w:rsidRPr="00B92D71">
              <w:rPr>
                <w:rFonts w:ascii="Times New Roman" w:hAnsi="Times New Roman" w:cs="Times New Roman"/>
              </w:rPr>
              <w:t>prevalence of additional rates.</w:t>
            </w:r>
          </w:p>
        </w:tc>
      </w:tr>
    </w:tbl>
    <w:p w:rsidR="00817EAD" w:rsidRPr="002E57A6" w:rsidRDefault="00817EAD" w:rsidP="00817EAD">
      <w:pPr>
        <w:spacing w:after="0" w:line="360" w:lineRule="auto"/>
        <w:jc w:val="both"/>
        <w:rPr>
          <w:rFonts w:ascii="Times New Roman" w:hAnsi="Times New Roman" w:cs="Times New Roman"/>
        </w:rPr>
      </w:pPr>
    </w:p>
    <w:p w:rsidR="00817EAD" w:rsidRDefault="00817EAD" w:rsidP="00817EAD">
      <w:pPr>
        <w:spacing w:after="0" w:line="360" w:lineRule="auto"/>
        <w:jc w:val="both"/>
        <w:rPr>
          <w:rFonts w:ascii="Times New Roman" w:hAnsi="Times New Roman" w:cs="Times New Roman"/>
        </w:rPr>
      </w:pPr>
    </w:p>
    <w:p w:rsidR="00817EAD" w:rsidRDefault="00817EAD" w:rsidP="00817EAD">
      <w:pPr>
        <w:spacing w:after="0" w:line="360" w:lineRule="auto"/>
        <w:jc w:val="both"/>
        <w:rPr>
          <w:rFonts w:ascii="Times New Roman" w:hAnsi="Times New Roman" w:cs="Times New Roman"/>
        </w:rPr>
      </w:pPr>
    </w:p>
    <w:p w:rsidR="00817EAD" w:rsidRDefault="00817EAD" w:rsidP="00817EAD">
      <w:pPr>
        <w:spacing w:after="0" w:line="360" w:lineRule="auto"/>
        <w:jc w:val="both"/>
        <w:rPr>
          <w:rFonts w:ascii="Times New Roman" w:hAnsi="Times New Roman" w:cs="Times New Roman"/>
        </w:rPr>
      </w:pPr>
    </w:p>
    <w:p w:rsidR="00817EAD" w:rsidRDefault="00817EAD" w:rsidP="00817EAD">
      <w:pPr>
        <w:spacing w:after="0" w:line="360" w:lineRule="auto"/>
        <w:jc w:val="both"/>
        <w:rPr>
          <w:rFonts w:ascii="Times New Roman" w:hAnsi="Times New Roman" w:cs="Times New Roman"/>
        </w:rPr>
      </w:pPr>
    </w:p>
    <w:p w:rsidR="00817EAD" w:rsidRDefault="00817EAD" w:rsidP="00817EAD">
      <w:pPr>
        <w:spacing w:after="0" w:line="360" w:lineRule="auto"/>
        <w:jc w:val="both"/>
        <w:rPr>
          <w:rFonts w:ascii="Times New Roman" w:hAnsi="Times New Roman" w:cs="Times New Roman"/>
        </w:rPr>
        <w:sectPr w:rsidR="00817EAD" w:rsidSect="00CD1883">
          <w:pgSz w:w="16838" w:h="11906" w:orient="landscape"/>
          <w:pgMar w:top="1440" w:right="992" w:bottom="1440" w:left="992" w:header="709" w:footer="709" w:gutter="0"/>
          <w:cols w:space="708"/>
          <w:docGrid w:linePitch="360"/>
        </w:sectPr>
      </w:pPr>
    </w:p>
    <w:p w:rsidR="00817EAD" w:rsidRPr="00EB6E7D" w:rsidRDefault="00817EAD" w:rsidP="00817EAD">
      <w:pPr>
        <w:pStyle w:val="Title"/>
        <w:rPr>
          <w:rFonts w:ascii="Times New Roman" w:hAnsi="Times New Roman" w:cs="Times New Roman"/>
          <w:sz w:val="40"/>
          <w:szCs w:val="40"/>
        </w:rPr>
      </w:pPr>
      <w:r w:rsidRPr="00EB6E7D">
        <w:rPr>
          <w:rFonts w:ascii="Times New Roman" w:hAnsi="Times New Roman" w:cs="Times New Roman"/>
          <w:sz w:val="40"/>
          <w:szCs w:val="40"/>
        </w:rPr>
        <w:lastRenderedPageBreak/>
        <w:t xml:space="preserve">Appendix B – </w:t>
      </w:r>
      <w:r w:rsidR="00813E52">
        <w:rPr>
          <w:rFonts w:ascii="Times New Roman" w:hAnsi="Times New Roman" w:cs="Times New Roman"/>
          <w:sz w:val="40"/>
          <w:szCs w:val="40"/>
        </w:rPr>
        <w:t>Robustness Analysis</w:t>
      </w:r>
    </w:p>
    <w:p w:rsidR="00817EAD" w:rsidRPr="003620FC" w:rsidRDefault="00817EAD" w:rsidP="00817EAD">
      <w:pPr>
        <w:spacing w:after="0" w:line="360" w:lineRule="auto"/>
        <w:rPr>
          <w:rFonts w:ascii="Times New Roman" w:hAnsi="Times New Roman" w:cs="Times New Roman"/>
          <w:b/>
        </w:rPr>
      </w:pPr>
      <w:proofErr w:type="spellStart"/>
      <w:r w:rsidRPr="003620FC">
        <w:rPr>
          <w:rFonts w:ascii="Times New Roman" w:hAnsi="Times New Roman" w:cs="Times New Roman"/>
          <w:b/>
        </w:rPr>
        <w:t>B.1</w:t>
      </w:r>
      <w:proofErr w:type="spellEnd"/>
      <w:r w:rsidRPr="003620FC">
        <w:rPr>
          <w:rFonts w:ascii="Times New Roman" w:hAnsi="Times New Roman" w:cs="Times New Roman"/>
          <w:b/>
        </w:rPr>
        <w:t xml:space="preserve"> </w:t>
      </w:r>
      <w:r w:rsidRPr="003620FC">
        <w:rPr>
          <w:rFonts w:ascii="Times New Roman" w:hAnsi="Times New Roman" w:cs="Times New Roman"/>
          <w:b/>
        </w:rPr>
        <w:tab/>
      </w:r>
      <w:r w:rsidR="00813E52">
        <w:rPr>
          <w:rFonts w:ascii="Times New Roman" w:hAnsi="Times New Roman" w:cs="Times New Roman"/>
          <w:b/>
        </w:rPr>
        <w:t>Descriptive Statistics</w:t>
      </w:r>
    </w:p>
    <w:p w:rsidR="00817EAD" w:rsidRDefault="00817EAD" w:rsidP="00817EAD">
      <w:pPr>
        <w:spacing w:after="0" w:line="360" w:lineRule="auto"/>
        <w:ind w:firstLine="567"/>
        <w:jc w:val="both"/>
        <w:rPr>
          <w:rFonts w:ascii="Times New Roman" w:hAnsi="Times New Roman" w:cs="Times New Roman"/>
        </w:rPr>
      </w:pPr>
      <w:r>
        <w:rPr>
          <w:rFonts w:ascii="Times New Roman" w:hAnsi="Times New Roman" w:cs="Times New Roman"/>
        </w:rPr>
        <w:t xml:space="preserve">Table </w:t>
      </w:r>
      <w:proofErr w:type="spellStart"/>
      <w:r>
        <w:rPr>
          <w:rFonts w:ascii="Times New Roman" w:hAnsi="Times New Roman" w:cs="Times New Roman"/>
        </w:rPr>
        <w:t>B1</w:t>
      </w:r>
      <w:proofErr w:type="spellEnd"/>
      <w:r>
        <w:rPr>
          <w:rFonts w:ascii="Times New Roman" w:hAnsi="Times New Roman" w:cs="Times New Roman"/>
        </w:rPr>
        <w:t xml:space="preserve"> presents the salient descriptive statistics for the two-group classification of non-newly and newly protected industries. It documents the average of compounded annual (net) output and (net) output </w:t>
      </w:r>
      <w:r w:rsidR="00B9694E">
        <w:rPr>
          <w:rFonts w:ascii="Times New Roman" w:hAnsi="Times New Roman" w:cs="Times New Roman"/>
        </w:rPr>
        <w:t>per worker</w:t>
      </w:r>
      <w:r>
        <w:rPr>
          <w:rFonts w:ascii="Times New Roman" w:hAnsi="Times New Roman" w:cs="Times New Roman"/>
        </w:rPr>
        <w:t xml:space="preserve"> growth rates for the two groups in turn.</w:t>
      </w:r>
      <w:r w:rsidRPr="0051233D">
        <w:rPr>
          <w:rStyle w:val="Heading4Char"/>
          <w:rFonts w:ascii="Times New Roman" w:hAnsi="Times New Roman" w:cs="Times New Roman"/>
          <w:b w:val="0"/>
          <w:i w:val="0"/>
          <w:vertAlign w:val="superscript"/>
        </w:rPr>
        <w:footnoteReference w:id="9"/>
      </w:r>
      <w:r>
        <w:rPr>
          <w:rFonts w:ascii="Times New Roman" w:hAnsi="Times New Roman" w:cs="Times New Roman"/>
        </w:rPr>
        <w:t xml:space="preserve"> The average annual net output and net output </w:t>
      </w:r>
      <w:r w:rsidR="00B9694E">
        <w:rPr>
          <w:rFonts w:ascii="Times New Roman" w:hAnsi="Times New Roman" w:cs="Times New Roman"/>
        </w:rPr>
        <w:t>per worker</w:t>
      </w:r>
      <w:r>
        <w:rPr>
          <w:rFonts w:ascii="Times New Roman" w:hAnsi="Times New Roman" w:cs="Times New Roman"/>
        </w:rPr>
        <w:t xml:space="preserve"> growth of the non-newly protected industries is similar in both the 1924-30 and 1930-35 periods. In contrast, the output and output </w:t>
      </w:r>
      <w:r w:rsidR="00B9694E">
        <w:rPr>
          <w:rFonts w:ascii="Times New Roman" w:hAnsi="Times New Roman" w:cs="Times New Roman"/>
        </w:rPr>
        <w:t>per worker</w:t>
      </w:r>
      <w:r>
        <w:rPr>
          <w:rFonts w:ascii="Times New Roman" w:hAnsi="Times New Roman" w:cs="Times New Roman"/>
        </w:rPr>
        <w:t xml:space="preserve"> growth of the newly protected industries show marked time variation. The average annual output growth for the non-newly and newly protected groups in 1924-30 was 4.22 and 1.40 percent respectively. In 1930-35 the figure for the non-newly protected group remains stable at 4.29 percent, while the output growth of newly protected industries jumps to 5.53 percent. Over the 1930-48 </w:t>
      </w:r>
      <w:proofErr w:type="gramStart"/>
      <w:r>
        <w:rPr>
          <w:rFonts w:ascii="Times New Roman" w:hAnsi="Times New Roman" w:cs="Times New Roman"/>
        </w:rPr>
        <w:t>period</w:t>
      </w:r>
      <w:proofErr w:type="gramEnd"/>
      <w:r>
        <w:rPr>
          <w:rFonts w:ascii="Times New Roman" w:hAnsi="Times New Roman" w:cs="Times New Roman"/>
        </w:rPr>
        <w:t xml:space="preserve">, the average annual net output and net output </w:t>
      </w:r>
      <w:r w:rsidR="00B9694E">
        <w:rPr>
          <w:rFonts w:ascii="Times New Roman" w:hAnsi="Times New Roman" w:cs="Times New Roman"/>
        </w:rPr>
        <w:t>per worker</w:t>
      </w:r>
      <w:r>
        <w:rPr>
          <w:rFonts w:ascii="Times New Roman" w:hAnsi="Times New Roman" w:cs="Times New Roman"/>
        </w:rPr>
        <w:t xml:space="preserve"> growth of all industries is lower than in 1930-35, reflecting the fact that much of growth over the period up to 1935 was cyclical growth. The output and productivity growth of non-newly protected industries is comparable to that of newly protected industries over this period. Given the differences in the initial period (1924-30), this is indicative that the tariff might have had medium-term effects on treated industries.</w:t>
      </w:r>
    </w:p>
    <w:p w:rsidR="00817EAD" w:rsidRDefault="00817EAD" w:rsidP="00817EAD">
      <w:pPr>
        <w:spacing w:after="0" w:line="360" w:lineRule="auto"/>
        <w:ind w:firstLine="567"/>
        <w:jc w:val="both"/>
        <w:rPr>
          <w:rFonts w:ascii="Times New Roman" w:hAnsi="Times New Roman" w:cs="Times New Roman"/>
        </w:rPr>
      </w:pPr>
    </w:p>
    <w:p w:rsidR="00817EAD" w:rsidRPr="00BE4341" w:rsidRDefault="00817EAD" w:rsidP="00817EAD">
      <w:pPr>
        <w:spacing w:line="240" w:lineRule="auto"/>
        <w:jc w:val="both"/>
        <w:rPr>
          <w:rFonts w:ascii="Times New Roman" w:hAnsi="Times New Roman" w:cs="Times New Roman"/>
          <w:b/>
        </w:rPr>
      </w:pPr>
      <w:r>
        <w:rPr>
          <w:rFonts w:ascii="Times New Roman" w:hAnsi="Times New Roman" w:cs="Times New Roman"/>
          <w:b/>
        </w:rPr>
        <w:t xml:space="preserve">Table </w:t>
      </w:r>
      <w:proofErr w:type="spellStart"/>
      <w:r>
        <w:rPr>
          <w:rFonts w:ascii="Times New Roman" w:hAnsi="Times New Roman" w:cs="Times New Roman"/>
          <w:b/>
        </w:rPr>
        <w:t>B1</w:t>
      </w:r>
      <w:proofErr w:type="spellEnd"/>
      <w:r>
        <w:rPr>
          <w:rFonts w:ascii="Times New Roman" w:hAnsi="Times New Roman" w:cs="Times New Roman"/>
          <w:b/>
        </w:rPr>
        <w:t xml:space="preserve">: Difference in Output and Productivity Growth across Two Groups, 1924-30, 1930-35 and 1930-48, Mean (and Standard Deviation) of Net Output and Net Output </w:t>
      </w:r>
      <w:r w:rsidR="00B9694E">
        <w:rPr>
          <w:rFonts w:ascii="Times New Roman" w:hAnsi="Times New Roman" w:cs="Times New Roman"/>
          <w:b/>
        </w:rPr>
        <w:t>per worker</w:t>
      </w:r>
      <w:r>
        <w:rPr>
          <w:rFonts w:ascii="Times New Roman" w:hAnsi="Times New Roman" w:cs="Times New Roman"/>
          <w:b/>
        </w:rPr>
        <w:t xml:space="preserve"> Growth (in Constant Prices)</w:t>
      </w:r>
    </w:p>
    <w:tbl>
      <w:tblPr>
        <w:tblStyle w:val="TableGrid"/>
        <w:tblW w:w="0" w:type="auto"/>
        <w:tblLook w:val="04A0"/>
      </w:tblPr>
      <w:tblGrid>
        <w:gridCol w:w="1848"/>
        <w:gridCol w:w="1848"/>
        <w:gridCol w:w="1848"/>
        <w:gridCol w:w="1849"/>
        <w:gridCol w:w="1849"/>
      </w:tblGrid>
      <w:tr w:rsidR="00817EAD" w:rsidTr="00CD1883">
        <w:tc>
          <w:tcPr>
            <w:tcW w:w="1848" w:type="dxa"/>
            <w:tcBorders>
              <w:top w:val="single" w:sz="12" w:space="0" w:color="auto"/>
              <w:left w:val="nil"/>
              <w:bottom w:val="single" w:sz="4" w:space="0" w:color="FFFFFF" w:themeColor="background1"/>
              <w:right w:val="single" w:sz="4" w:space="0" w:color="FFFFFF" w:themeColor="background1"/>
            </w:tcBorders>
          </w:tcPr>
          <w:p w:rsidR="00817EAD" w:rsidRDefault="00817EAD" w:rsidP="00CD1883">
            <w:pPr>
              <w:jc w:val="both"/>
              <w:rPr>
                <w:rFonts w:ascii="Times New Roman" w:hAnsi="Times New Roman" w:cs="Times New Roman"/>
              </w:rPr>
            </w:pPr>
          </w:p>
        </w:tc>
        <w:tc>
          <w:tcPr>
            <w:tcW w:w="3696" w:type="dxa"/>
            <w:gridSpan w:val="2"/>
            <w:tcBorders>
              <w:top w:val="single" w:sz="12" w:space="0" w:color="auto"/>
              <w:left w:val="single" w:sz="4" w:space="0" w:color="FFFFFF" w:themeColor="background1"/>
              <w:bottom w:val="single" w:sz="4" w:space="0" w:color="FFFFFF" w:themeColor="background1"/>
            </w:tcBorders>
          </w:tcPr>
          <w:p w:rsidR="00817EAD" w:rsidRPr="00E062CB" w:rsidRDefault="00817EAD" w:rsidP="00CD1883">
            <w:pPr>
              <w:jc w:val="center"/>
              <w:rPr>
                <w:rFonts w:ascii="Times New Roman" w:hAnsi="Times New Roman" w:cs="Times New Roman"/>
                <w:b/>
              </w:rPr>
            </w:pPr>
            <w:r w:rsidRPr="00E062CB">
              <w:rPr>
                <w:rFonts w:ascii="Times New Roman" w:hAnsi="Times New Roman" w:cs="Times New Roman"/>
                <w:b/>
              </w:rPr>
              <w:t>Net Output Growth</w:t>
            </w:r>
          </w:p>
        </w:tc>
        <w:tc>
          <w:tcPr>
            <w:tcW w:w="3698" w:type="dxa"/>
            <w:gridSpan w:val="2"/>
            <w:tcBorders>
              <w:top w:val="single" w:sz="12" w:space="0" w:color="auto"/>
              <w:bottom w:val="single" w:sz="4" w:space="0" w:color="FFFFFF" w:themeColor="background1"/>
              <w:right w:val="nil"/>
            </w:tcBorders>
          </w:tcPr>
          <w:p w:rsidR="00817EAD" w:rsidRPr="00E062CB" w:rsidRDefault="00817EAD" w:rsidP="00CD1883">
            <w:pPr>
              <w:jc w:val="center"/>
              <w:rPr>
                <w:rFonts w:ascii="Times New Roman" w:hAnsi="Times New Roman" w:cs="Times New Roman"/>
                <w:b/>
              </w:rPr>
            </w:pPr>
            <w:r w:rsidRPr="00E062CB">
              <w:rPr>
                <w:rFonts w:ascii="Times New Roman" w:hAnsi="Times New Roman" w:cs="Times New Roman"/>
                <w:b/>
              </w:rPr>
              <w:t xml:space="preserve">Net Output </w:t>
            </w:r>
            <w:r w:rsidR="00B9694E">
              <w:rPr>
                <w:rFonts w:ascii="Times New Roman" w:hAnsi="Times New Roman" w:cs="Times New Roman"/>
                <w:b/>
              </w:rPr>
              <w:t>per worker</w:t>
            </w:r>
            <w:r w:rsidRPr="00E062CB">
              <w:rPr>
                <w:rFonts w:ascii="Times New Roman" w:hAnsi="Times New Roman" w:cs="Times New Roman"/>
                <w:b/>
              </w:rPr>
              <w:t xml:space="preserve"> Growth</w:t>
            </w:r>
          </w:p>
        </w:tc>
      </w:tr>
      <w:tr w:rsidR="00817EAD" w:rsidTr="00CD1883">
        <w:tc>
          <w:tcPr>
            <w:tcW w:w="1848" w:type="dxa"/>
            <w:tcBorders>
              <w:top w:val="single" w:sz="4" w:space="0" w:color="FFFFFF" w:themeColor="background1"/>
              <w:left w:val="nil"/>
              <w:right w:val="single" w:sz="4" w:space="0" w:color="FFFFFF" w:themeColor="background1"/>
            </w:tcBorders>
          </w:tcPr>
          <w:p w:rsidR="00817EAD" w:rsidRDefault="00817EAD" w:rsidP="00CD1883">
            <w:pPr>
              <w:jc w:val="both"/>
              <w:rPr>
                <w:rFonts w:ascii="Times New Roman" w:hAnsi="Times New Roman" w:cs="Times New Roman"/>
              </w:rPr>
            </w:pPr>
          </w:p>
        </w:tc>
        <w:tc>
          <w:tcPr>
            <w:tcW w:w="1848" w:type="dxa"/>
            <w:tcBorders>
              <w:top w:val="single" w:sz="4" w:space="0" w:color="FFFFFF" w:themeColor="background1"/>
              <w:left w:val="single" w:sz="4" w:space="0" w:color="FFFFFF" w:themeColor="background1"/>
              <w:right w:val="single" w:sz="4" w:space="0" w:color="FFFFFF" w:themeColor="background1"/>
            </w:tcBorders>
          </w:tcPr>
          <w:p w:rsidR="00817EAD" w:rsidRPr="00E062CB" w:rsidRDefault="00817EAD" w:rsidP="00CD1883">
            <w:pPr>
              <w:jc w:val="center"/>
              <w:rPr>
                <w:rFonts w:ascii="Times New Roman" w:hAnsi="Times New Roman" w:cs="Times New Roman"/>
                <w:i/>
              </w:rPr>
            </w:pPr>
            <w:r w:rsidRPr="00E062CB">
              <w:rPr>
                <w:rFonts w:ascii="Times New Roman" w:hAnsi="Times New Roman" w:cs="Times New Roman"/>
                <w:i/>
              </w:rPr>
              <w:t>Non-Newly Protected</w:t>
            </w:r>
          </w:p>
        </w:tc>
        <w:tc>
          <w:tcPr>
            <w:tcW w:w="1848" w:type="dxa"/>
            <w:tcBorders>
              <w:top w:val="single" w:sz="4" w:space="0" w:color="FFFFFF" w:themeColor="background1"/>
              <w:left w:val="single" w:sz="4" w:space="0" w:color="FFFFFF" w:themeColor="background1"/>
            </w:tcBorders>
          </w:tcPr>
          <w:p w:rsidR="00817EAD" w:rsidRPr="00E062CB" w:rsidRDefault="00817EAD" w:rsidP="00CD1883">
            <w:pPr>
              <w:jc w:val="center"/>
              <w:rPr>
                <w:rFonts w:ascii="Times New Roman" w:hAnsi="Times New Roman" w:cs="Times New Roman"/>
                <w:i/>
              </w:rPr>
            </w:pPr>
            <w:r w:rsidRPr="00E062CB">
              <w:rPr>
                <w:rFonts w:ascii="Times New Roman" w:hAnsi="Times New Roman" w:cs="Times New Roman"/>
                <w:i/>
              </w:rPr>
              <w:t>Newly Protected</w:t>
            </w:r>
          </w:p>
        </w:tc>
        <w:tc>
          <w:tcPr>
            <w:tcW w:w="1849" w:type="dxa"/>
            <w:tcBorders>
              <w:top w:val="single" w:sz="4" w:space="0" w:color="FFFFFF" w:themeColor="background1"/>
              <w:right w:val="single" w:sz="4" w:space="0" w:color="FFFFFF" w:themeColor="background1"/>
            </w:tcBorders>
          </w:tcPr>
          <w:p w:rsidR="00817EAD" w:rsidRPr="00E062CB" w:rsidRDefault="00817EAD" w:rsidP="00CD1883">
            <w:pPr>
              <w:jc w:val="center"/>
              <w:rPr>
                <w:rFonts w:ascii="Times New Roman" w:hAnsi="Times New Roman" w:cs="Times New Roman"/>
                <w:i/>
              </w:rPr>
            </w:pPr>
            <w:r w:rsidRPr="00E062CB">
              <w:rPr>
                <w:rFonts w:ascii="Times New Roman" w:hAnsi="Times New Roman" w:cs="Times New Roman"/>
                <w:i/>
              </w:rPr>
              <w:t>Non-Newly Protected</w:t>
            </w:r>
          </w:p>
        </w:tc>
        <w:tc>
          <w:tcPr>
            <w:tcW w:w="1849" w:type="dxa"/>
            <w:tcBorders>
              <w:top w:val="single" w:sz="4" w:space="0" w:color="FFFFFF" w:themeColor="background1"/>
              <w:left w:val="single" w:sz="4" w:space="0" w:color="FFFFFF" w:themeColor="background1"/>
              <w:right w:val="nil"/>
            </w:tcBorders>
          </w:tcPr>
          <w:p w:rsidR="00817EAD" w:rsidRPr="00E062CB" w:rsidRDefault="00817EAD" w:rsidP="00CD1883">
            <w:pPr>
              <w:jc w:val="center"/>
              <w:rPr>
                <w:rFonts w:ascii="Times New Roman" w:hAnsi="Times New Roman" w:cs="Times New Roman"/>
                <w:i/>
              </w:rPr>
            </w:pPr>
            <w:r w:rsidRPr="00E062CB">
              <w:rPr>
                <w:rFonts w:ascii="Times New Roman" w:hAnsi="Times New Roman" w:cs="Times New Roman"/>
                <w:i/>
              </w:rPr>
              <w:t>Newly Protected</w:t>
            </w:r>
          </w:p>
        </w:tc>
      </w:tr>
      <w:tr w:rsidR="00817EAD" w:rsidTr="00CD1883">
        <w:tc>
          <w:tcPr>
            <w:tcW w:w="1848" w:type="dxa"/>
            <w:vMerge w:val="restart"/>
            <w:tcBorders>
              <w:left w:val="nil"/>
              <w:right w:val="single" w:sz="4" w:space="0" w:color="FFFFFF" w:themeColor="background1"/>
            </w:tcBorders>
          </w:tcPr>
          <w:p w:rsidR="00817EAD" w:rsidRDefault="00817EAD" w:rsidP="00CD1883">
            <w:pPr>
              <w:jc w:val="both"/>
              <w:rPr>
                <w:rFonts w:ascii="Times New Roman" w:hAnsi="Times New Roman" w:cs="Times New Roman"/>
              </w:rPr>
            </w:pPr>
            <w:r>
              <w:rPr>
                <w:rFonts w:ascii="Times New Roman" w:hAnsi="Times New Roman" w:cs="Times New Roman"/>
              </w:rPr>
              <w:t>1924-1930</w:t>
            </w:r>
          </w:p>
          <w:p w:rsidR="00817EAD" w:rsidRDefault="00817EAD" w:rsidP="00CD1883">
            <w:pPr>
              <w:jc w:val="both"/>
              <w:rPr>
                <w:rFonts w:ascii="Times New Roman" w:hAnsi="Times New Roman" w:cs="Times New Roman"/>
              </w:rPr>
            </w:pPr>
            <w:r>
              <w:rPr>
                <w:rFonts w:ascii="Times New Roman" w:hAnsi="Times New Roman" w:cs="Times New Roman"/>
              </w:rPr>
              <w:t>1930-1935</w:t>
            </w:r>
          </w:p>
          <w:p w:rsidR="00817EAD" w:rsidRDefault="00817EAD" w:rsidP="00CD1883">
            <w:pPr>
              <w:jc w:val="both"/>
              <w:rPr>
                <w:rFonts w:ascii="Times New Roman" w:hAnsi="Times New Roman" w:cs="Times New Roman"/>
              </w:rPr>
            </w:pPr>
            <w:r>
              <w:rPr>
                <w:rFonts w:ascii="Times New Roman" w:hAnsi="Times New Roman" w:cs="Times New Roman"/>
              </w:rPr>
              <w:t>1930-1948</w:t>
            </w:r>
          </w:p>
        </w:tc>
        <w:tc>
          <w:tcPr>
            <w:tcW w:w="1848" w:type="dxa"/>
            <w:tcBorders>
              <w:left w:val="single" w:sz="4" w:space="0" w:color="FFFFFF" w:themeColor="background1"/>
              <w:bottom w:val="single" w:sz="4" w:space="0" w:color="FFFFFF" w:themeColor="background1"/>
              <w:right w:val="single" w:sz="4" w:space="0" w:color="FFFFFF" w:themeColor="background1"/>
            </w:tcBorders>
          </w:tcPr>
          <w:p w:rsidR="00817EAD" w:rsidRDefault="00817EAD" w:rsidP="00CD1883">
            <w:pPr>
              <w:jc w:val="center"/>
              <w:rPr>
                <w:rFonts w:ascii="Times New Roman" w:hAnsi="Times New Roman" w:cs="Times New Roman"/>
              </w:rPr>
            </w:pPr>
            <w:r>
              <w:rPr>
                <w:rFonts w:ascii="Times New Roman" w:hAnsi="Times New Roman" w:cs="Times New Roman"/>
              </w:rPr>
              <w:t>4.22% (0.99)</w:t>
            </w:r>
          </w:p>
        </w:tc>
        <w:tc>
          <w:tcPr>
            <w:tcW w:w="1848" w:type="dxa"/>
            <w:tcBorders>
              <w:left w:val="single" w:sz="4" w:space="0" w:color="FFFFFF" w:themeColor="background1"/>
              <w:bottom w:val="single" w:sz="4" w:space="0" w:color="FFFFFF" w:themeColor="background1"/>
            </w:tcBorders>
          </w:tcPr>
          <w:p w:rsidR="00817EAD" w:rsidRDefault="00817EAD" w:rsidP="00CD1883">
            <w:pPr>
              <w:jc w:val="center"/>
              <w:rPr>
                <w:rFonts w:ascii="Times New Roman" w:hAnsi="Times New Roman" w:cs="Times New Roman"/>
              </w:rPr>
            </w:pPr>
            <w:r>
              <w:rPr>
                <w:rFonts w:ascii="Times New Roman" w:hAnsi="Times New Roman" w:cs="Times New Roman"/>
              </w:rPr>
              <w:t>1.40% (0.47)</w:t>
            </w:r>
          </w:p>
        </w:tc>
        <w:tc>
          <w:tcPr>
            <w:tcW w:w="1849" w:type="dxa"/>
            <w:tcBorders>
              <w:bottom w:val="single" w:sz="4" w:space="0" w:color="FFFFFF" w:themeColor="background1"/>
              <w:right w:val="single" w:sz="4" w:space="0" w:color="FFFFFF" w:themeColor="background1"/>
            </w:tcBorders>
          </w:tcPr>
          <w:p w:rsidR="00817EAD" w:rsidRDefault="00817EAD" w:rsidP="00CD1883">
            <w:pPr>
              <w:jc w:val="center"/>
              <w:rPr>
                <w:rFonts w:ascii="Times New Roman" w:hAnsi="Times New Roman" w:cs="Times New Roman"/>
              </w:rPr>
            </w:pPr>
            <w:r>
              <w:rPr>
                <w:rFonts w:ascii="Times New Roman" w:hAnsi="Times New Roman" w:cs="Times New Roman"/>
              </w:rPr>
              <w:t>3.01% (0.71)</w:t>
            </w:r>
          </w:p>
        </w:tc>
        <w:tc>
          <w:tcPr>
            <w:tcW w:w="1849" w:type="dxa"/>
            <w:tcBorders>
              <w:left w:val="single" w:sz="4" w:space="0" w:color="FFFFFF" w:themeColor="background1"/>
              <w:bottom w:val="single" w:sz="4" w:space="0" w:color="FFFFFF" w:themeColor="background1"/>
              <w:right w:val="nil"/>
            </w:tcBorders>
          </w:tcPr>
          <w:p w:rsidR="00817EAD" w:rsidRDefault="00817EAD" w:rsidP="00CD1883">
            <w:pPr>
              <w:jc w:val="center"/>
              <w:rPr>
                <w:rFonts w:ascii="Times New Roman" w:hAnsi="Times New Roman" w:cs="Times New Roman"/>
              </w:rPr>
            </w:pPr>
            <w:r>
              <w:rPr>
                <w:rFonts w:ascii="Times New Roman" w:hAnsi="Times New Roman" w:cs="Times New Roman"/>
              </w:rPr>
              <w:t>1.55% (0.31)</w:t>
            </w:r>
          </w:p>
        </w:tc>
      </w:tr>
      <w:tr w:rsidR="00817EAD" w:rsidTr="00CD1883">
        <w:tc>
          <w:tcPr>
            <w:tcW w:w="1848" w:type="dxa"/>
            <w:vMerge/>
            <w:tcBorders>
              <w:left w:val="nil"/>
              <w:right w:val="single" w:sz="4" w:space="0" w:color="FFFFFF" w:themeColor="background1"/>
            </w:tcBorders>
          </w:tcPr>
          <w:p w:rsidR="00817EAD" w:rsidRDefault="00817EAD" w:rsidP="00CD1883">
            <w:pPr>
              <w:jc w:val="both"/>
              <w:rPr>
                <w:rFonts w:ascii="Times New Roman" w:hAnsi="Times New Roman" w:cs="Times New Roman"/>
              </w:rPr>
            </w:pPr>
          </w:p>
        </w:tc>
        <w:tc>
          <w:tcPr>
            <w:tcW w:w="184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rsidR="00817EAD" w:rsidRDefault="00817EAD" w:rsidP="00CD1883">
            <w:pPr>
              <w:jc w:val="center"/>
              <w:rPr>
                <w:rFonts w:ascii="Times New Roman" w:hAnsi="Times New Roman" w:cs="Times New Roman"/>
              </w:rPr>
            </w:pPr>
            <w:r>
              <w:rPr>
                <w:rFonts w:ascii="Times New Roman" w:hAnsi="Times New Roman" w:cs="Times New Roman"/>
              </w:rPr>
              <w:t>4.29% (1.32)</w:t>
            </w:r>
          </w:p>
        </w:tc>
        <w:tc>
          <w:tcPr>
            <w:tcW w:w="1848" w:type="dxa"/>
            <w:tcBorders>
              <w:top w:val="single" w:sz="4" w:space="0" w:color="FFFFFF" w:themeColor="background1"/>
              <w:left w:val="single" w:sz="4" w:space="0" w:color="FFFFFF" w:themeColor="background1"/>
              <w:bottom w:val="single" w:sz="4" w:space="0" w:color="FFFFFF" w:themeColor="background1"/>
            </w:tcBorders>
          </w:tcPr>
          <w:p w:rsidR="00817EAD" w:rsidRDefault="00817EAD" w:rsidP="00CD1883">
            <w:pPr>
              <w:jc w:val="center"/>
              <w:rPr>
                <w:rFonts w:ascii="Times New Roman" w:hAnsi="Times New Roman" w:cs="Times New Roman"/>
              </w:rPr>
            </w:pPr>
            <w:r>
              <w:rPr>
                <w:rFonts w:ascii="Times New Roman" w:hAnsi="Times New Roman" w:cs="Times New Roman"/>
              </w:rPr>
              <w:t>5.53% (0.52)</w:t>
            </w:r>
          </w:p>
        </w:tc>
        <w:tc>
          <w:tcPr>
            <w:tcW w:w="1849" w:type="dxa"/>
            <w:tcBorders>
              <w:top w:val="single" w:sz="4" w:space="0" w:color="FFFFFF" w:themeColor="background1"/>
              <w:bottom w:val="single" w:sz="4" w:space="0" w:color="FFFFFF" w:themeColor="background1"/>
              <w:right w:val="single" w:sz="4" w:space="0" w:color="FFFFFF" w:themeColor="background1"/>
            </w:tcBorders>
          </w:tcPr>
          <w:p w:rsidR="00817EAD" w:rsidRDefault="00817EAD" w:rsidP="00CD1883">
            <w:pPr>
              <w:jc w:val="center"/>
              <w:rPr>
                <w:rFonts w:ascii="Times New Roman" w:hAnsi="Times New Roman" w:cs="Times New Roman"/>
              </w:rPr>
            </w:pPr>
            <w:r>
              <w:rPr>
                <w:rFonts w:ascii="Times New Roman" w:hAnsi="Times New Roman" w:cs="Times New Roman"/>
              </w:rPr>
              <w:t>3.14% (1.01)</w:t>
            </w:r>
          </w:p>
        </w:tc>
        <w:tc>
          <w:tcPr>
            <w:tcW w:w="1849" w:type="dxa"/>
            <w:tcBorders>
              <w:top w:val="single" w:sz="4" w:space="0" w:color="FFFFFF" w:themeColor="background1"/>
              <w:left w:val="single" w:sz="4" w:space="0" w:color="FFFFFF" w:themeColor="background1"/>
              <w:bottom w:val="single" w:sz="4" w:space="0" w:color="FFFFFF" w:themeColor="background1"/>
              <w:right w:val="nil"/>
            </w:tcBorders>
          </w:tcPr>
          <w:p w:rsidR="00817EAD" w:rsidRDefault="00817EAD" w:rsidP="00CD1883">
            <w:pPr>
              <w:jc w:val="center"/>
              <w:rPr>
                <w:rFonts w:ascii="Times New Roman" w:hAnsi="Times New Roman" w:cs="Times New Roman"/>
              </w:rPr>
            </w:pPr>
            <w:r>
              <w:rPr>
                <w:rFonts w:ascii="Times New Roman" w:hAnsi="Times New Roman" w:cs="Times New Roman"/>
              </w:rPr>
              <w:t>3.85% (0.41)</w:t>
            </w:r>
          </w:p>
        </w:tc>
      </w:tr>
      <w:tr w:rsidR="00817EAD" w:rsidTr="00CD1883">
        <w:tc>
          <w:tcPr>
            <w:tcW w:w="1848" w:type="dxa"/>
            <w:vMerge/>
            <w:tcBorders>
              <w:left w:val="nil"/>
              <w:bottom w:val="single" w:sz="12" w:space="0" w:color="auto"/>
              <w:right w:val="single" w:sz="4" w:space="0" w:color="FFFFFF" w:themeColor="background1"/>
            </w:tcBorders>
          </w:tcPr>
          <w:p w:rsidR="00817EAD" w:rsidRDefault="00817EAD" w:rsidP="00CD1883">
            <w:pPr>
              <w:jc w:val="both"/>
              <w:rPr>
                <w:rFonts w:ascii="Times New Roman" w:hAnsi="Times New Roman" w:cs="Times New Roman"/>
              </w:rPr>
            </w:pPr>
          </w:p>
        </w:tc>
        <w:tc>
          <w:tcPr>
            <w:tcW w:w="1848" w:type="dxa"/>
            <w:tcBorders>
              <w:top w:val="single" w:sz="4" w:space="0" w:color="FFFFFF" w:themeColor="background1"/>
              <w:left w:val="single" w:sz="4" w:space="0" w:color="FFFFFF" w:themeColor="background1"/>
              <w:bottom w:val="single" w:sz="12" w:space="0" w:color="auto"/>
              <w:right w:val="single" w:sz="4" w:space="0" w:color="FFFFFF" w:themeColor="background1"/>
            </w:tcBorders>
          </w:tcPr>
          <w:p w:rsidR="00817EAD" w:rsidRDefault="00817EAD" w:rsidP="00CD1883">
            <w:pPr>
              <w:jc w:val="center"/>
              <w:rPr>
                <w:rFonts w:ascii="Times New Roman" w:hAnsi="Times New Roman" w:cs="Times New Roman"/>
              </w:rPr>
            </w:pPr>
            <w:r>
              <w:rPr>
                <w:rFonts w:ascii="Times New Roman" w:hAnsi="Times New Roman" w:cs="Times New Roman"/>
              </w:rPr>
              <w:t>2.61% (0.54)</w:t>
            </w:r>
          </w:p>
        </w:tc>
        <w:tc>
          <w:tcPr>
            <w:tcW w:w="1848" w:type="dxa"/>
            <w:tcBorders>
              <w:top w:val="single" w:sz="4" w:space="0" w:color="FFFFFF" w:themeColor="background1"/>
              <w:left w:val="single" w:sz="4" w:space="0" w:color="FFFFFF" w:themeColor="background1"/>
              <w:bottom w:val="single" w:sz="12" w:space="0" w:color="auto"/>
            </w:tcBorders>
          </w:tcPr>
          <w:p w:rsidR="00817EAD" w:rsidRDefault="00817EAD" w:rsidP="00CD1883">
            <w:pPr>
              <w:jc w:val="center"/>
              <w:rPr>
                <w:rFonts w:ascii="Times New Roman" w:hAnsi="Times New Roman" w:cs="Times New Roman"/>
              </w:rPr>
            </w:pPr>
            <w:r>
              <w:rPr>
                <w:rFonts w:ascii="Times New Roman" w:hAnsi="Times New Roman" w:cs="Times New Roman"/>
              </w:rPr>
              <w:t>2.64% (0.37)</w:t>
            </w:r>
          </w:p>
        </w:tc>
        <w:tc>
          <w:tcPr>
            <w:tcW w:w="1849" w:type="dxa"/>
            <w:tcBorders>
              <w:top w:val="single" w:sz="4" w:space="0" w:color="FFFFFF" w:themeColor="background1"/>
              <w:bottom w:val="single" w:sz="12" w:space="0" w:color="auto"/>
              <w:right w:val="single" w:sz="4" w:space="0" w:color="FFFFFF" w:themeColor="background1"/>
            </w:tcBorders>
          </w:tcPr>
          <w:p w:rsidR="00817EAD" w:rsidRDefault="00817EAD" w:rsidP="00CD1883">
            <w:pPr>
              <w:jc w:val="center"/>
              <w:rPr>
                <w:rFonts w:ascii="Times New Roman" w:hAnsi="Times New Roman" w:cs="Times New Roman"/>
              </w:rPr>
            </w:pPr>
            <w:r>
              <w:rPr>
                <w:rFonts w:ascii="Times New Roman" w:hAnsi="Times New Roman" w:cs="Times New Roman"/>
              </w:rPr>
              <w:t>1.32% (0.34)</w:t>
            </w:r>
          </w:p>
        </w:tc>
        <w:tc>
          <w:tcPr>
            <w:tcW w:w="1849" w:type="dxa"/>
            <w:tcBorders>
              <w:top w:val="single" w:sz="4" w:space="0" w:color="FFFFFF" w:themeColor="background1"/>
              <w:left w:val="single" w:sz="4" w:space="0" w:color="FFFFFF" w:themeColor="background1"/>
              <w:bottom w:val="single" w:sz="12" w:space="0" w:color="auto"/>
              <w:right w:val="nil"/>
            </w:tcBorders>
          </w:tcPr>
          <w:p w:rsidR="00817EAD" w:rsidRDefault="00817EAD" w:rsidP="00CD1883">
            <w:pPr>
              <w:jc w:val="center"/>
              <w:rPr>
                <w:rFonts w:ascii="Times New Roman" w:hAnsi="Times New Roman" w:cs="Times New Roman"/>
              </w:rPr>
            </w:pPr>
            <w:r>
              <w:rPr>
                <w:rFonts w:ascii="Times New Roman" w:hAnsi="Times New Roman" w:cs="Times New Roman"/>
              </w:rPr>
              <w:t>1.47% (0.17)</w:t>
            </w:r>
          </w:p>
        </w:tc>
      </w:tr>
      <w:tr w:rsidR="00817EAD" w:rsidTr="00CD1883">
        <w:tc>
          <w:tcPr>
            <w:tcW w:w="9242" w:type="dxa"/>
            <w:gridSpan w:val="5"/>
            <w:tcBorders>
              <w:top w:val="single" w:sz="12" w:space="0" w:color="auto"/>
              <w:left w:val="nil"/>
              <w:bottom w:val="nil"/>
              <w:right w:val="nil"/>
            </w:tcBorders>
          </w:tcPr>
          <w:p w:rsidR="00817EAD" w:rsidRPr="00E062CB" w:rsidRDefault="00817EAD" w:rsidP="00CD1883">
            <w:pPr>
              <w:jc w:val="both"/>
              <w:rPr>
                <w:rFonts w:ascii="Times New Roman" w:hAnsi="Times New Roman" w:cs="Times New Roman"/>
                <w:sz w:val="18"/>
                <w:szCs w:val="18"/>
              </w:rPr>
            </w:pPr>
            <w:r w:rsidRPr="00E062CB">
              <w:rPr>
                <w:rFonts w:ascii="Times New Roman" w:hAnsi="Times New Roman" w:cs="Times New Roman"/>
                <w:i/>
                <w:sz w:val="18"/>
                <w:szCs w:val="18"/>
              </w:rPr>
              <w:t>Note:</w:t>
            </w:r>
            <w:r w:rsidRPr="00E062CB">
              <w:rPr>
                <w:rFonts w:ascii="Times New Roman" w:hAnsi="Times New Roman" w:cs="Times New Roman"/>
                <w:sz w:val="18"/>
                <w:szCs w:val="18"/>
              </w:rPr>
              <w:t xml:space="preserve"> Average annual growth rate for all industries in the given classification. Non-newly protected industries include both industries that were protected prior to 1932 and those that were unprotected for the whole period. In the 1924-30 and 1930-35 period, there are 36 non-newly protected and 73 newly protected industries in our sample. In 1930-48, the corresponding numbers of firms in our sample are 34 and 69 respectively.</w:t>
            </w:r>
          </w:p>
        </w:tc>
      </w:tr>
    </w:tbl>
    <w:p w:rsidR="00290C87" w:rsidRDefault="00290C87" w:rsidP="00817EAD">
      <w:pPr>
        <w:spacing w:line="240" w:lineRule="auto"/>
        <w:rPr>
          <w:rFonts w:ascii="Times New Roman" w:hAnsi="Times New Roman" w:cs="Times New Roman"/>
          <w:b/>
        </w:rPr>
      </w:pPr>
    </w:p>
    <w:p w:rsidR="00817EAD" w:rsidRDefault="00817EAD" w:rsidP="00817EAD">
      <w:pPr>
        <w:spacing w:after="0" w:line="360" w:lineRule="auto"/>
        <w:ind w:firstLine="567"/>
        <w:jc w:val="both"/>
        <w:rPr>
          <w:rFonts w:ascii="Times New Roman" w:hAnsi="Times New Roman" w:cs="Times New Roman"/>
        </w:rPr>
      </w:pPr>
      <w:r>
        <w:rPr>
          <w:rFonts w:ascii="Times New Roman" w:hAnsi="Times New Roman" w:cs="Times New Roman"/>
        </w:rPr>
        <w:t xml:space="preserve">Table </w:t>
      </w:r>
      <w:proofErr w:type="spellStart"/>
      <w:r>
        <w:rPr>
          <w:rFonts w:ascii="Times New Roman" w:hAnsi="Times New Roman" w:cs="Times New Roman"/>
        </w:rPr>
        <w:t>B2</w:t>
      </w:r>
      <w:proofErr w:type="spellEnd"/>
      <w:r>
        <w:rPr>
          <w:rFonts w:ascii="Times New Roman" w:hAnsi="Times New Roman" w:cs="Times New Roman"/>
        </w:rPr>
        <w:t xml:space="preserve"> presents the </w:t>
      </w:r>
      <w:r w:rsidR="00813E52">
        <w:rPr>
          <w:rFonts w:ascii="Times New Roman" w:hAnsi="Times New Roman" w:cs="Times New Roman"/>
        </w:rPr>
        <w:t>analogous</w:t>
      </w:r>
      <w:r>
        <w:rPr>
          <w:rFonts w:ascii="Times New Roman" w:hAnsi="Times New Roman" w:cs="Times New Roman"/>
        </w:rPr>
        <w:t xml:space="preserve"> descriptive statistics for the three-group classification, which includes industries that were: non-newly protected (control), newly protected at 10 percent, and newly protected with additional duties. The table refines the intuition described using the two-group classification and highlights that the greatest output and productivity benefits from the tariff were received by industries with additional duties. On average, industries protected at the 10 percent rate did not see increases in growth from 1924-30 to 1930-35 that matched those of additionally protected industries. This pattern is particularly striking for productivity (see panel B of table </w:t>
      </w:r>
      <w:proofErr w:type="spellStart"/>
      <w:r>
        <w:rPr>
          <w:rFonts w:ascii="Times New Roman" w:hAnsi="Times New Roman" w:cs="Times New Roman"/>
        </w:rPr>
        <w:t>B2</w:t>
      </w:r>
      <w:proofErr w:type="spellEnd"/>
      <w:r>
        <w:rPr>
          <w:rFonts w:ascii="Times New Roman" w:hAnsi="Times New Roman" w:cs="Times New Roman"/>
        </w:rPr>
        <w:t>).</w:t>
      </w:r>
    </w:p>
    <w:p w:rsidR="00817EAD" w:rsidRDefault="00817EAD" w:rsidP="00817EAD">
      <w:pPr>
        <w:spacing w:after="0" w:line="360" w:lineRule="auto"/>
        <w:ind w:firstLine="567"/>
        <w:jc w:val="both"/>
        <w:rPr>
          <w:rFonts w:ascii="Times New Roman" w:hAnsi="Times New Roman" w:cs="Times New Roman"/>
        </w:rPr>
      </w:pPr>
    </w:p>
    <w:p w:rsidR="00817EAD" w:rsidRDefault="00817EAD" w:rsidP="00817EAD">
      <w:pPr>
        <w:spacing w:line="240" w:lineRule="auto"/>
        <w:jc w:val="both"/>
        <w:rPr>
          <w:rFonts w:ascii="Times New Roman" w:hAnsi="Times New Roman" w:cs="Times New Roman"/>
          <w:b/>
        </w:rPr>
      </w:pPr>
      <w:r>
        <w:rPr>
          <w:rFonts w:ascii="Times New Roman" w:hAnsi="Times New Roman" w:cs="Times New Roman"/>
          <w:b/>
        </w:rPr>
        <w:lastRenderedPageBreak/>
        <w:t xml:space="preserve">Table </w:t>
      </w:r>
      <w:proofErr w:type="spellStart"/>
      <w:r>
        <w:rPr>
          <w:rFonts w:ascii="Times New Roman" w:hAnsi="Times New Roman" w:cs="Times New Roman"/>
          <w:b/>
        </w:rPr>
        <w:t>B2</w:t>
      </w:r>
      <w:proofErr w:type="spellEnd"/>
      <w:r>
        <w:rPr>
          <w:rFonts w:ascii="Times New Roman" w:hAnsi="Times New Roman" w:cs="Times New Roman"/>
          <w:b/>
        </w:rPr>
        <w:t xml:space="preserve">: Differences in Output and Productivity Growth across Three Groups, 1924-30, 1930-35 and 1930-48, Mean (and Standard Deviation) of Net Output and Net Output </w:t>
      </w:r>
      <w:r w:rsidR="00B9694E">
        <w:rPr>
          <w:rFonts w:ascii="Times New Roman" w:hAnsi="Times New Roman" w:cs="Times New Roman"/>
          <w:b/>
        </w:rPr>
        <w:t>per worker</w:t>
      </w:r>
      <w:r>
        <w:rPr>
          <w:rFonts w:ascii="Times New Roman" w:hAnsi="Times New Roman" w:cs="Times New Roman"/>
          <w:b/>
        </w:rPr>
        <w:t xml:space="preserve"> Growth (in Constant Prices)</w:t>
      </w:r>
    </w:p>
    <w:tbl>
      <w:tblPr>
        <w:tblStyle w:val="TableGrid"/>
        <w:tblW w:w="0" w:type="auto"/>
        <w:tblLook w:val="04A0"/>
      </w:tblPr>
      <w:tblGrid>
        <w:gridCol w:w="2310"/>
        <w:gridCol w:w="2310"/>
        <w:gridCol w:w="2311"/>
        <w:gridCol w:w="2311"/>
      </w:tblGrid>
      <w:tr w:rsidR="00817EAD" w:rsidTr="00CD1883">
        <w:tc>
          <w:tcPr>
            <w:tcW w:w="2310" w:type="dxa"/>
            <w:tcBorders>
              <w:top w:val="single" w:sz="12" w:space="0" w:color="auto"/>
              <w:left w:val="single" w:sz="4" w:space="0" w:color="FFFFFF" w:themeColor="background1"/>
              <w:bottom w:val="single" w:sz="4" w:space="0" w:color="FFFFFF" w:themeColor="background1"/>
              <w:right w:val="single" w:sz="4" w:space="0" w:color="FFFFFF" w:themeColor="background1"/>
            </w:tcBorders>
          </w:tcPr>
          <w:p w:rsidR="00817EAD" w:rsidRDefault="00817EAD" w:rsidP="00CD1883">
            <w:pPr>
              <w:jc w:val="both"/>
              <w:rPr>
                <w:rFonts w:ascii="Times New Roman" w:hAnsi="Times New Roman" w:cs="Times New Roman"/>
              </w:rPr>
            </w:pPr>
          </w:p>
        </w:tc>
        <w:tc>
          <w:tcPr>
            <w:tcW w:w="6932" w:type="dxa"/>
            <w:gridSpan w:val="3"/>
            <w:tcBorders>
              <w:top w:val="single" w:sz="12" w:space="0" w:color="auto"/>
              <w:left w:val="single" w:sz="4" w:space="0" w:color="FFFFFF" w:themeColor="background1"/>
              <w:bottom w:val="single" w:sz="4" w:space="0" w:color="FFFFFF" w:themeColor="background1"/>
              <w:right w:val="single" w:sz="4" w:space="0" w:color="FFFFFF" w:themeColor="background1"/>
            </w:tcBorders>
          </w:tcPr>
          <w:p w:rsidR="00817EAD" w:rsidRPr="00357615" w:rsidRDefault="00817EAD" w:rsidP="00CD1883">
            <w:pPr>
              <w:jc w:val="center"/>
              <w:rPr>
                <w:rFonts w:ascii="Times New Roman" w:hAnsi="Times New Roman" w:cs="Times New Roman"/>
                <w:b/>
              </w:rPr>
            </w:pPr>
            <w:r w:rsidRPr="00357615">
              <w:rPr>
                <w:rFonts w:ascii="Times New Roman" w:hAnsi="Times New Roman" w:cs="Times New Roman"/>
                <w:b/>
              </w:rPr>
              <w:t>Panel A: Net Output Growth</w:t>
            </w:r>
          </w:p>
        </w:tc>
      </w:tr>
      <w:tr w:rsidR="00817EAD" w:rsidTr="00CD1883">
        <w:tc>
          <w:tcPr>
            <w:tcW w:w="2310" w:type="dxa"/>
            <w:tcBorders>
              <w:top w:val="single" w:sz="4" w:space="0" w:color="FFFFFF" w:themeColor="background1"/>
              <w:left w:val="single" w:sz="4" w:space="0" w:color="FFFFFF" w:themeColor="background1"/>
              <w:right w:val="single" w:sz="4" w:space="0" w:color="FFFFFF" w:themeColor="background1"/>
            </w:tcBorders>
          </w:tcPr>
          <w:p w:rsidR="00817EAD" w:rsidRDefault="00817EAD" w:rsidP="00CD1883">
            <w:pPr>
              <w:jc w:val="both"/>
              <w:rPr>
                <w:rFonts w:ascii="Times New Roman" w:hAnsi="Times New Roman" w:cs="Times New Roman"/>
              </w:rPr>
            </w:pPr>
          </w:p>
        </w:tc>
        <w:tc>
          <w:tcPr>
            <w:tcW w:w="2310" w:type="dxa"/>
            <w:tcBorders>
              <w:top w:val="single" w:sz="4" w:space="0" w:color="FFFFFF" w:themeColor="background1"/>
              <w:left w:val="single" w:sz="4" w:space="0" w:color="FFFFFF" w:themeColor="background1"/>
              <w:right w:val="single" w:sz="4" w:space="0" w:color="FFFFFF" w:themeColor="background1"/>
            </w:tcBorders>
          </w:tcPr>
          <w:p w:rsidR="00817EAD" w:rsidRPr="00357615" w:rsidRDefault="00817EAD" w:rsidP="00CD1883">
            <w:pPr>
              <w:jc w:val="center"/>
              <w:rPr>
                <w:rFonts w:ascii="Times New Roman" w:hAnsi="Times New Roman" w:cs="Times New Roman"/>
                <w:i/>
              </w:rPr>
            </w:pPr>
            <w:r w:rsidRPr="00357615">
              <w:rPr>
                <w:rFonts w:ascii="Times New Roman" w:hAnsi="Times New Roman" w:cs="Times New Roman"/>
                <w:i/>
              </w:rPr>
              <w:t>Non</w:t>
            </w:r>
            <w:r>
              <w:rPr>
                <w:rFonts w:ascii="Times New Roman" w:hAnsi="Times New Roman" w:cs="Times New Roman"/>
                <w:i/>
              </w:rPr>
              <w:t>-Newly Protected</w:t>
            </w:r>
          </w:p>
        </w:tc>
        <w:tc>
          <w:tcPr>
            <w:tcW w:w="2311" w:type="dxa"/>
            <w:tcBorders>
              <w:top w:val="single" w:sz="4" w:space="0" w:color="FFFFFF" w:themeColor="background1"/>
              <w:left w:val="single" w:sz="4" w:space="0" w:color="FFFFFF" w:themeColor="background1"/>
              <w:right w:val="single" w:sz="4" w:space="0" w:color="FFFFFF" w:themeColor="background1"/>
            </w:tcBorders>
          </w:tcPr>
          <w:p w:rsidR="00817EAD" w:rsidRPr="00357615" w:rsidRDefault="00817EAD" w:rsidP="00CD1883">
            <w:pPr>
              <w:jc w:val="center"/>
              <w:rPr>
                <w:rFonts w:ascii="Times New Roman" w:hAnsi="Times New Roman" w:cs="Times New Roman"/>
                <w:i/>
              </w:rPr>
            </w:pPr>
            <w:r>
              <w:rPr>
                <w:rFonts w:ascii="Times New Roman" w:hAnsi="Times New Roman" w:cs="Times New Roman"/>
                <w:i/>
              </w:rPr>
              <w:t>Ten Percent Duty</w:t>
            </w:r>
          </w:p>
        </w:tc>
        <w:tc>
          <w:tcPr>
            <w:tcW w:w="2311" w:type="dxa"/>
            <w:tcBorders>
              <w:top w:val="single" w:sz="4" w:space="0" w:color="FFFFFF" w:themeColor="background1"/>
              <w:left w:val="single" w:sz="4" w:space="0" w:color="FFFFFF" w:themeColor="background1"/>
              <w:right w:val="single" w:sz="4" w:space="0" w:color="FFFFFF" w:themeColor="background1"/>
            </w:tcBorders>
          </w:tcPr>
          <w:p w:rsidR="00817EAD" w:rsidRPr="00357615" w:rsidRDefault="00817EAD" w:rsidP="00CD1883">
            <w:pPr>
              <w:jc w:val="center"/>
              <w:rPr>
                <w:rFonts w:ascii="Times New Roman" w:hAnsi="Times New Roman" w:cs="Times New Roman"/>
                <w:i/>
              </w:rPr>
            </w:pPr>
            <w:r>
              <w:rPr>
                <w:rFonts w:ascii="Times New Roman" w:hAnsi="Times New Roman" w:cs="Times New Roman"/>
                <w:i/>
              </w:rPr>
              <w:t>Additional Duties</w:t>
            </w:r>
          </w:p>
        </w:tc>
      </w:tr>
      <w:tr w:rsidR="00817EAD" w:rsidTr="00CD1883">
        <w:tc>
          <w:tcPr>
            <w:tcW w:w="2310" w:type="dxa"/>
            <w:tcBorders>
              <w:left w:val="single" w:sz="4" w:space="0" w:color="FFFFFF" w:themeColor="background1"/>
              <w:bottom w:val="single" w:sz="4" w:space="0" w:color="FFFFFF" w:themeColor="background1"/>
              <w:right w:val="single" w:sz="4" w:space="0" w:color="FFFFFF" w:themeColor="background1"/>
            </w:tcBorders>
          </w:tcPr>
          <w:p w:rsidR="00817EAD" w:rsidRDefault="00817EAD" w:rsidP="00CD1883">
            <w:pPr>
              <w:jc w:val="both"/>
              <w:rPr>
                <w:rFonts w:ascii="Times New Roman" w:hAnsi="Times New Roman" w:cs="Times New Roman"/>
              </w:rPr>
            </w:pPr>
            <w:r>
              <w:rPr>
                <w:rFonts w:ascii="Times New Roman" w:hAnsi="Times New Roman" w:cs="Times New Roman"/>
              </w:rPr>
              <w:t>1924-30</w:t>
            </w:r>
          </w:p>
        </w:tc>
        <w:tc>
          <w:tcPr>
            <w:tcW w:w="2310" w:type="dxa"/>
            <w:tcBorders>
              <w:left w:val="single" w:sz="4" w:space="0" w:color="FFFFFF" w:themeColor="background1"/>
              <w:bottom w:val="single" w:sz="4" w:space="0" w:color="FFFFFF" w:themeColor="background1"/>
              <w:right w:val="single" w:sz="4" w:space="0" w:color="FFFFFF" w:themeColor="background1"/>
            </w:tcBorders>
          </w:tcPr>
          <w:p w:rsidR="00817EAD" w:rsidRDefault="00817EAD" w:rsidP="00CD1883">
            <w:pPr>
              <w:jc w:val="center"/>
              <w:rPr>
                <w:rFonts w:ascii="Times New Roman" w:hAnsi="Times New Roman" w:cs="Times New Roman"/>
              </w:rPr>
            </w:pPr>
            <w:r>
              <w:rPr>
                <w:rFonts w:ascii="Times New Roman" w:hAnsi="Times New Roman" w:cs="Times New Roman"/>
              </w:rPr>
              <w:t>4.22% (0.99)</w:t>
            </w:r>
          </w:p>
        </w:tc>
        <w:tc>
          <w:tcPr>
            <w:tcW w:w="2311" w:type="dxa"/>
            <w:tcBorders>
              <w:left w:val="single" w:sz="4" w:space="0" w:color="FFFFFF" w:themeColor="background1"/>
              <w:bottom w:val="single" w:sz="4" w:space="0" w:color="FFFFFF" w:themeColor="background1"/>
              <w:right w:val="single" w:sz="4" w:space="0" w:color="FFFFFF" w:themeColor="background1"/>
            </w:tcBorders>
          </w:tcPr>
          <w:p w:rsidR="00817EAD" w:rsidRDefault="00817EAD" w:rsidP="00CD1883">
            <w:pPr>
              <w:jc w:val="center"/>
              <w:rPr>
                <w:rFonts w:ascii="Times New Roman" w:hAnsi="Times New Roman" w:cs="Times New Roman"/>
              </w:rPr>
            </w:pPr>
            <w:r>
              <w:rPr>
                <w:rFonts w:ascii="Times New Roman" w:hAnsi="Times New Roman" w:cs="Times New Roman"/>
              </w:rPr>
              <w:t>2.66% (1.74)</w:t>
            </w:r>
          </w:p>
        </w:tc>
        <w:tc>
          <w:tcPr>
            <w:tcW w:w="2311" w:type="dxa"/>
            <w:tcBorders>
              <w:left w:val="single" w:sz="4" w:space="0" w:color="FFFFFF" w:themeColor="background1"/>
              <w:bottom w:val="single" w:sz="4" w:space="0" w:color="FFFFFF" w:themeColor="background1"/>
              <w:right w:val="single" w:sz="4" w:space="0" w:color="FFFFFF" w:themeColor="background1"/>
            </w:tcBorders>
          </w:tcPr>
          <w:p w:rsidR="00817EAD" w:rsidRDefault="00817EAD" w:rsidP="00CD1883">
            <w:pPr>
              <w:jc w:val="center"/>
              <w:rPr>
                <w:rFonts w:ascii="Times New Roman" w:hAnsi="Times New Roman" w:cs="Times New Roman"/>
              </w:rPr>
            </w:pPr>
            <w:r>
              <w:rPr>
                <w:rFonts w:ascii="Times New Roman" w:hAnsi="Times New Roman" w:cs="Times New Roman"/>
              </w:rPr>
              <w:t>1.15% (0.44)</w:t>
            </w:r>
          </w:p>
        </w:tc>
      </w:tr>
      <w:tr w:rsidR="00817EAD" w:rsidTr="00CD1883">
        <w:tc>
          <w:tcPr>
            <w:tcW w:w="231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rsidR="00817EAD" w:rsidRDefault="00817EAD" w:rsidP="00CD1883">
            <w:pPr>
              <w:jc w:val="both"/>
              <w:rPr>
                <w:rFonts w:ascii="Times New Roman" w:hAnsi="Times New Roman" w:cs="Times New Roman"/>
              </w:rPr>
            </w:pPr>
            <w:r>
              <w:rPr>
                <w:rFonts w:ascii="Times New Roman" w:hAnsi="Times New Roman" w:cs="Times New Roman"/>
              </w:rPr>
              <w:t>1930-35</w:t>
            </w:r>
          </w:p>
        </w:tc>
        <w:tc>
          <w:tcPr>
            <w:tcW w:w="231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rsidR="00817EAD" w:rsidRDefault="00817EAD" w:rsidP="00CD1883">
            <w:pPr>
              <w:jc w:val="center"/>
              <w:rPr>
                <w:rFonts w:ascii="Times New Roman" w:hAnsi="Times New Roman" w:cs="Times New Roman"/>
              </w:rPr>
            </w:pPr>
            <w:r>
              <w:rPr>
                <w:rFonts w:ascii="Times New Roman" w:hAnsi="Times New Roman" w:cs="Times New Roman"/>
              </w:rPr>
              <w:t>4.29% (1.32)</w:t>
            </w:r>
          </w:p>
        </w:tc>
        <w:tc>
          <w:tcPr>
            <w:tcW w:w="2311"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rsidR="00817EAD" w:rsidRDefault="00817EAD" w:rsidP="00CD1883">
            <w:pPr>
              <w:jc w:val="center"/>
              <w:rPr>
                <w:rFonts w:ascii="Times New Roman" w:hAnsi="Times New Roman" w:cs="Times New Roman"/>
              </w:rPr>
            </w:pPr>
            <w:r>
              <w:rPr>
                <w:rFonts w:ascii="Times New Roman" w:hAnsi="Times New Roman" w:cs="Times New Roman"/>
              </w:rPr>
              <w:t>4.99% (1.59)</w:t>
            </w:r>
          </w:p>
        </w:tc>
        <w:tc>
          <w:tcPr>
            <w:tcW w:w="2311"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rsidR="00817EAD" w:rsidRDefault="00817EAD" w:rsidP="00CD1883">
            <w:pPr>
              <w:jc w:val="center"/>
              <w:rPr>
                <w:rFonts w:ascii="Times New Roman" w:hAnsi="Times New Roman" w:cs="Times New Roman"/>
              </w:rPr>
            </w:pPr>
            <w:r>
              <w:rPr>
                <w:rFonts w:ascii="Times New Roman" w:hAnsi="Times New Roman" w:cs="Times New Roman"/>
              </w:rPr>
              <w:t>5.63% (0.54)</w:t>
            </w:r>
          </w:p>
        </w:tc>
      </w:tr>
      <w:tr w:rsidR="00817EAD" w:rsidTr="00CD1883">
        <w:tc>
          <w:tcPr>
            <w:tcW w:w="2310" w:type="dxa"/>
            <w:tcBorders>
              <w:top w:val="single" w:sz="4" w:space="0" w:color="FFFFFF" w:themeColor="background1"/>
              <w:left w:val="single" w:sz="4" w:space="0" w:color="FFFFFF" w:themeColor="background1"/>
              <w:right w:val="single" w:sz="4" w:space="0" w:color="FFFFFF" w:themeColor="background1"/>
            </w:tcBorders>
          </w:tcPr>
          <w:p w:rsidR="00817EAD" w:rsidRDefault="00817EAD" w:rsidP="00CD1883">
            <w:pPr>
              <w:jc w:val="both"/>
              <w:rPr>
                <w:rFonts w:ascii="Times New Roman" w:hAnsi="Times New Roman" w:cs="Times New Roman"/>
              </w:rPr>
            </w:pPr>
            <w:r>
              <w:rPr>
                <w:rFonts w:ascii="Times New Roman" w:hAnsi="Times New Roman" w:cs="Times New Roman"/>
              </w:rPr>
              <w:t>1930-48</w:t>
            </w:r>
          </w:p>
        </w:tc>
        <w:tc>
          <w:tcPr>
            <w:tcW w:w="2310" w:type="dxa"/>
            <w:tcBorders>
              <w:top w:val="single" w:sz="4" w:space="0" w:color="FFFFFF" w:themeColor="background1"/>
              <w:left w:val="single" w:sz="4" w:space="0" w:color="FFFFFF" w:themeColor="background1"/>
              <w:right w:val="single" w:sz="4" w:space="0" w:color="FFFFFF" w:themeColor="background1"/>
            </w:tcBorders>
          </w:tcPr>
          <w:p w:rsidR="00817EAD" w:rsidRDefault="00817EAD" w:rsidP="00CD1883">
            <w:pPr>
              <w:jc w:val="center"/>
              <w:rPr>
                <w:rFonts w:ascii="Times New Roman" w:hAnsi="Times New Roman" w:cs="Times New Roman"/>
              </w:rPr>
            </w:pPr>
            <w:r>
              <w:rPr>
                <w:rFonts w:ascii="Times New Roman" w:hAnsi="Times New Roman" w:cs="Times New Roman"/>
              </w:rPr>
              <w:t>2.61% (0.54)</w:t>
            </w:r>
          </w:p>
        </w:tc>
        <w:tc>
          <w:tcPr>
            <w:tcW w:w="2311" w:type="dxa"/>
            <w:tcBorders>
              <w:top w:val="single" w:sz="4" w:space="0" w:color="FFFFFF" w:themeColor="background1"/>
              <w:left w:val="single" w:sz="4" w:space="0" w:color="FFFFFF" w:themeColor="background1"/>
              <w:right w:val="single" w:sz="4" w:space="0" w:color="FFFFFF" w:themeColor="background1"/>
            </w:tcBorders>
          </w:tcPr>
          <w:p w:rsidR="00817EAD" w:rsidRDefault="00817EAD" w:rsidP="00CD1883">
            <w:pPr>
              <w:jc w:val="center"/>
              <w:rPr>
                <w:rFonts w:ascii="Times New Roman" w:hAnsi="Times New Roman" w:cs="Times New Roman"/>
              </w:rPr>
            </w:pPr>
            <w:r>
              <w:rPr>
                <w:rFonts w:ascii="Times New Roman" w:hAnsi="Times New Roman" w:cs="Times New Roman"/>
              </w:rPr>
              <w:t>2.59% (1.29)</w:t>
            </w:r>
          </w:p>
        </w:tc>
        <w:tc>
          <w:tcPr>
            <w:tcW w:w="2311" w:type="dxa"/>
            <w:tcBorders>
              <w:top w:val="single" w:sz="4" w:space="0" w:color="FFFFFF" w:themeColor="background1"/>
              <w:left w:val="single" w:sz="4" w:space="0" w:color="FFFFFF" w:themeColor="background1"/>
              <w:right w:val="single" w:sz="4" w:space="0" w:color="FFFFFF" w:themeColor="background1"/>
            </w:tcBorders>
          </w:tcPr>
          <w:p w:rsidR="00817EAD" w:rsidRDefault="00817EAD" w:rsidP="00CD1883">
            <w:pPr>
              <w:jc w:val="center"/>
              <w:rPr>
                <w:rFonts w:ascii="Times New Roman" w:hAnsi="Times New Roman" w:cs="Times New Roman"/>
              </w:rPr>
            </w:pPr>
            <w:r>
              <w:rPr>
                <w:rFonts w:ascii="Times New Roman" w:hAnsi="Times New Roman" w:cs="Times New Roman"/>
              </w:rPr>
              <w:t>2.64% (0.37)</w:t>
            </w:r>
          </w:p>
        </w:tc>
      </w:tr>
      <w:tr w:rsidR="00817EAD" w:rsidTr="00CD1883">
        <w:tc>
          <w:tcPr>
            <w:tcW w:w="2310" w:type="dxa"/>
            <w:tcBorders>
              <w:left w:val="single" w:sz="4" w:space="0" w:color="FFFFFF" w:themeColor="background1"/>
              <w:bottom w:val="single" w:sz="4" w:space="0" w:color="FFFFFF" w:themeColor="background1"/>
              <w:right w:val="single" w:sz="4" w:space="0" w:color="FFFFFF" w:themeColor="background1"/>
            </w:tcBorders>
          </w:tcPr>
          <w:p w:rsidR="00817EAD" w:rsidRDefault="00817EAD" w:rsidP="00CD1883">
            <w:pPr>
              <w:jc w:val="both"/>
              <w:rPr>
                <w:rFonts w:ascii="Times New Roman" w:hAnsi="Times New Roman" w:cs="Times New Roman"/>
              </w:rPr>
            </w:pPr>
          </w:p>
        </w:tc>
        <w:tc>
          <w:tcPr>
            <w:tcW w:w="6932" w:type="dxa"/>
            <w:gridSpan w:val="3"/>
            <w:tcBorders>
              <w:left w:val="single" w:sz="4" w:space="0" w:color="FFFFFF" w:themeColor="background1"/>
              <w:bottom w:val="single" w:sz="4" w:space="0" w:color="FFFFFF" w:themeColor="background1"/>
              <w:right w:val="single" w:sz="4" w:space="0" w:color="FFFFFF" w:themeColor="background1"/>
            </w:tcBorders>
          </w:tcPr>
          <w:p w:rsidR="00817EAD" w:rsidRPr="00357615" w:rsidRDefault="00817EAD" w:rsidP="00CD1883">
            <w:pPr>
              <w:jc w:val="center"/>
              <w:rPr>
                <w:rFonts w:ascii="Times New Roman" w:hAnsi="Times New Roman" w:cs="Times New Roman"/>
                <w:b/>
              </w:rPr>
            </w:pPr>
            <w:r>
              <w:rPr>
                <w:rFonts w:ascii="Times New Roman" w:hAnsi="Times New Roman" w:cs="Times New Roman"/>
                <w:b/>
              </w:rPr>
              <w:t xml:space="preserve">Panel B: Net Output </w:t>
            </w:r>
            <w:r w:rsidR="00B9694E">
              <w:rPr>
                <w:rFonts w:ascii="Times New Roman" w:hAnsi="Times New Roman" w:cs="Times New Roman"/>
                <w:b/>
              </w:rPr>
              <w:t>per worker</w:t>
            </w:r>
            <w:r>
              <w:rPr>
                <w:rFonts w:ascii="Times New Roman" w:hAnsi="Times New Roman" w:cs="Times New Roman"/>
                <w:b/>
              </w:rPr>
              <w:t xml:space="preserve"> Growth</w:t>
            </w:r>
          </w:p>
        </w:tc>
      </w:tr>
      <w:tr w:rsidR="00817EAD" w:rsidTr="00CD1883">
        <w:tc>
          <w:tcPr>
            <w:tcW w:w="2310" w:type="dxa"/>
            <w:tcBorders>
              <w:top w:val="single" w:sz="4" w:space="0" w:color="FFFFFF" w:themeColor="background1"/>
              <w:left w:val="single" w:sz="4" w:space="0" w:color="FFFFFF" w:themeColor="background1"/>
              <w:right w:val="single" w:sz="4" w:space="0" w:color="FFFFFF" w:themeColor="background1"/>
            </w:tcBorders>
          </w:tcPr>
          <w:p w:rsidR="00817EAD" w:rsidRDefault="00817EAD" w:rsidP="00CD1883">
            <w:pPr>
              <w:jc w:val="both"/>
              <w:rPr>
                <w:rFonts w:ascii="Times New Roman" w:hAnsi="Times New Roman" w:cs="Times New Roman"/>
              </w:rPr>
            </w:pPr>
          </w:p>
        </w:tc>
        <w:tc>
          <w:tcPr>
            <w:tcW w:w="2310" w:type="dxa"/>
            <w:tcBorders>
              <w:top w:val="single" w:sz="4" w:space="0" w:color="FFFFFF" w:themeColor="background1"/>
              <w:left w:val="single" w:sz="4" w:space="0" w:color="FFFFFF" w:themeColor="background1"/>
              <w:right w:val="single" w:sz="4" w:space="0" w:color="FFFFFF" w:themeColor="background1"/>
            </w:tcBorders>
          </w:tcPr>
          <w:p w:rsidR="00817EAD" w:rsidRPr="00357615" w:rsidRDefault="00817EAD" w:rsidP="00CD1883">
            <w:pPr>
              <w:jc w:val="center"/>
              <w:rPr>
                <w:rFonts w:ascii="Times New Roman" w:hAnsi="Times New Roman" w:cs="Times New Roman"/>
                <w:i/>
              </w:rPr>
            </w:pPr>
            <w:r w:rsidRPr="00357615">
              <w:rPr>
                <w:rFonts w:ascii="Times New Roman" w:hAnsi="Times New Roman" w:cs="Times New Roman"/>
                <w:i/>
              </w:rPr>
              <w:t>Non</w:t>
            </w:r>
            <w:r>
              <w:rPr>
                <w:rFonts w:ascii="Times New Roman" w:hAnsi="Times New Roman" w:cs="Times New Roman"/>
                <w:i/>
              </w:rPr>
              <w:t>-Newly Protected</w:t>
            </w:r>
          </w:p>
        </w:tc>
        <w:tc>
          <w:tcPr>
            <w:tcW w:w="2311" w:type="dxa"/>
            <w:tcBorders>
              <w:top w:val="single" w:sz="4" w:space="0" w:color="FFFFFF" w:themeColor="background1"/>
              <w:left w:val="single" w:sz="4" w:space="0" w:color="FFFFFF" w:themeColor="background1"/>
              <w:right w:val="single" w:sz="4" w:space="0" w:color="FFFFFF" w:themeColor="background1"/>
            </w:tcBorders>
          </w:tcPr>
          <w:p w:rsidR="00817EAD" w:rsidRPr="00357615" w:rsidRDefault="00817EAD" w:rsidP="00CD1883">
            <w:pPr>
              <w:jc w:val="center"/>
              <w:rPr>
                <w:rFonts w:ascii="Times New Roman" w:hAnsi="Times New Roman" w:cs="Times New Roman"/>
                <w:i/>
              </w:rPr>
            </w:pPr>
            <w:r>
              <w:rPr>
                <w:rFonts w:ascii="Times New Roman" w:hAnsi="Times New Roman" w:cs="Times New Roman"/>
                <w:i/>
              </w:rPr>
              <w:t>Ten Percent Duty</w:t>
            </w:r>
          </w:p>
        </w:tc>
        <w:tc>
          <w:tcPr>
            <w:tcW w:w="2311" w:type="dxa"/>
            <w:tcBorders>
              <w:top w:val="single" w:sz="4" w:space="0" w:color="FFFFFF" w:themeColor="background1"/>
              <w:left w:val="single" w:sz="4" w:space="0" w:color="FFFFFF" w:themeColor="background1"/>
              <w:right w:val="single" w:sz="4" w:space="0" w:color="FFFFFF" w:themeColor="background1"/>
            </w:tcBorders>
          </w:tcPr>
          <w:p w:rsidR="00817EAD" w:rsidRPr="00357615" w:rsidRDefault="00817EAD" w:rsidP="00CD1883">
            <w:pPr>
              <w:jc w:val="center"/>
              <w:rPr>
                <w:rFonts w:ascii="Times New Roman" w:hAnsi="Times New Roman" w:cs="Times New Roman"/>
                <w:i/>
              </w:rPr>
            </w:pPr>
            <w:r>
              <w:rPr>
                <w:rFonts w:ascii="Times New Roman" w:hAnsi="Times New Roman" w:cs="Times New Roman"/>
                <w:i/>
              </w:rPr>
              <w:t>Additional Duties</w:t>
            </w:r>
          </w:p>
        </w:tc>
      </w:tr>
      <w:tr w:rsidR="00817EAD" w:rsidTr="00CD1883">
        <w:tc>
          <w:tcPr>
            <w:tcW w:w="2310" w:type="dxa"/>
            <w:tcBorders>
              <w:left w:val="single" w:sz="4" w:space="0" w:color="FFFFFF" w:themeColor="background1"/>
              <w:bottom w:val="single" w:sz="4" w:space="0" w:color="FFFFFF" w:themeColor="background1"/>
              <w:right w:val="single" w:sz="4" w:space="0" w:color="FFFFFF" w:themeColor="background1"/>
            </w:tcBorders>
          </w:tcPr>
          <w:p w:rsidR="00817EAD" w:rsidRDefault="00817EAD" w:rsidP="00CD1883">
            <w:pPr>
              <w:jc w:val="both"/>
              <w:rPr>
                <w:rFonts w:ascii="Times New Roman" w:hAnsi="Times New Roman" w:cs="Times New Roman"/>
              </w:rPr>
            </w:pPr>
            <w:r>
              <w:rPr>
                <w:rFonts w:ascii="Times New Roman" w:hAnsi="Times New Roman" w:cs="Times New Roman"/>
              </w:rPr>
              <w:t>1924-30</w:t>
            </w:r>
          </w:p>
        </w:tc>
        <w:tc>
          <w:tcPr>
            <w:tcW w:w="2310" w:type="dxa"/>
            <w:tcBorders>
              <w:left w:val="single" w:sz="4" w:space="0" w:color="FFFFFF" w:themeColor="background1"/>
              <w:bottom w:val="single" w:sz="4" w:space="0" w:color="FFFFFF" w:themeColor="background1"/>
              <w:right w:val="single" w:sz="4" w:space="0" w:color="FFFFFF" w:themeColor="background1"/>
            </w:tcBorders>
          </w:tcPr>
          <w:p w:rsidR="00817EAD" w:rsidRDefault="00817EAD" w:rsidP="00CD1883">
            <w:pPr>
              <w:jc w:val="center"/>
              <w:rPr>
                <w:rFonts w:ascii="Times New Roman" w:hAnsi="Times New Roman" w:cs="Times New Roman"/>
              </w:rPr>
            </w:pPr>
            <w:r>
              <w:rPr>
                <w:rFonts w:ascii="Times New Roman" w:hAnsi="Times New Roman" w:cs="Times New Roman"/>
              </w:rPr>
              <w:t>3.01% (0.71)</w:t>
            </w:r>
          </w:p>
        </w:tc>
        <w:tc>
          <w:tcPr>
            <w:tcW w:w="2311" w:type="dxa"/>
            <w:tcBorders>
              <w:left w:val="single" w:sz="4" w:space="0" w:color="FFFFFF" w:themeColor="background1"/>
              <w:bottom w:val="single" w:sz="4" w:space="0" w:color="FFFFFF" w:themeColor="background1"/>
              <w:right w:val="single" w:sz="4" w:space="0" w:color="FFFFFF" w:themeColor="background1"/>
            </w:tcBorders>
          </w:tcPr>
          <w:p w:rsidR="00817EAD" w:rsidRDefault="00817EAD" w:rsidP="00CD1883">
            <w:pPr>
              <w:jc w:val="center"/>
              <w:rPr>
                <w:rFonts w:ascii="Times New Roman" w:hAnsi="Times New Roman" w:cs="Times New Roman"/>
              </w:rPr>
            </w:pPr>
            <w:r>
              <w:rPr>
                <w:rFonts w:ascii="Times New Roman" w:hAnsi="Times New Roman" w:cs="Times New Roman"/>
              </w:rPr>
              <w:t>2.65% (1.01)</w:t>
            </w:r>
          </w:p>
        </w:tc>
        <w:tc>
          <w:tcPr>
            <w:tcW w:w="2311" w:type="dxa"/>
            <w:tcBorders>
              <w:left w:val="single" w:sz="4" w:space="0" w:color="FFFFFF" w:themeColor="background1"/>
              <w:bottom w:val="single" w:sz="4" w:space="0" w:color="FFFFFF" w:themeColor="background1"/>
              <w:right w:val="single" w:sz="4" w:space="0" w:color="FFFFFF" w:themeColor="background1"/>
            </w:tcBorders>
          </w:tcPr>
          <w:p w:rsidR="00817EAD" w:rsidRDefault="00817EAD" w:rsidP="00CD1883">
            <w:pPr>
              <w:jc w:val="center"/>
              <w:rPr>
                <w:rFonts w:ascii="Times New Roman" w:hAnsi="Times New Roman" w:cs="Times New Roman"/>
              </w:rPr>
            </w:pPr>
            <w:r>
              <w:rPr>
                <w:rFonts w:ascii="Times New Roman" w:hAnsi="Times New Roman" w:cs="Times New Roman"/>
              </w:rPr>
              <w:t>1.34% (0.31)</w:t>
            </w:r>
          </w:p>
        </w:tc>
      </w:tr>
      <w:tr w:rsidR="00817EAD" w:rsidTr="00CD1883">
        <w:tc>
          <w:tcPr>
            <w:tcW w:w="231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rsidR="00817EAD" w:rsidRDefault="00817EAD" w:rsidP="00CD1883">
            <w:pPr>
              <w:jc w:val="both"/>
              <w:rPr>
                <w:rFonts w:ascii="Times New Roman" w:hAnsi="Times New Roman" w:cs="Times New Roman"/>
              </w:rPr>
            </w:pPr>
            <w:r>
              <w:rPr>
                <w:rFonts w:ascii="Times New Roman" w:hAnsi="Times New Roman" w:cs="Times New Roman"/>
              </w:rPr>
              <w:t>1930-35</w:t>
            </w:r>
          </w:p>
        </w:tc>
        <w:tc>
          <w:tcPr>
            <w:tcW w:w="231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rsidR="00817EAD" w:rsidRDefault="00817EAD" w:rsidP="00CD1883">
            <w:pPr>
              <w:jc w:val="center"/>
              <w:rPr>
                <w:rFonts w:ascii="Times New Roman" w:hAnsi="Times New Roman" w:cs="Times New Roman"/>
              </w:rPr>
            </w:pPr>
            <w:r>
              <w:rPr>
                <w:rFonts w:ascii="Times New Roman" w:hAnsi="Times New Roman" w:cs="Times New Roman"/>
              </w:rPr>
              <w:t>3.14% (1.01)</w:t>
            </w:r>
          </w:p>
        </w:tc>
        <w:tc>
          <w:tcPr>
            <w:tcW w:w="2311"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rsidR="00817EAD" w:rsidRDefault="00817EAD" w:rsidP="00CD1883">
            <w:pPr>
              <w:jc w:val="center"/>
              <w:rPr>
                <w:rFonts w:ascii="Times New Roman" w:hAnsi="Times New Roman" w:cs="Times New Roman"/>
              </w:rPr>
            </w:pPr>
            <w:r>
              <w:rPr>
                <w:rFonts w:ascii="Times New Roman" w:hAnsi="Times New Roman" w:cs="Times New Roman"/>
              </w:rPr>
              <w:t>2.94% (0.96)</w:t>
            </w:r>
          </w:p>
        </w:tc>
        <w:tc>
          <w:tcPr>
            <w:tcW w:w="2311"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rsidR="00817EAD" w:rsidRDefault="00817EAD" w:rsidP="00CD1883">
            <w:pPr>
              <w:jc w:val="center"/>
              <w:rPr>
                <w:rFonts w:ascii="Times New Roman" w:hAnsi="Times New Roman" w:cs="Times New Roman"/>
              </w:rPr>
            </w:pPr>
            <w:r>
              <w:rPr>
                <w:rFonts w:ascii="Times New Roman" w:hAnsi="Times New Roman" w:cs="Times New Roman"/>
              </w:rPr>
              <w:t>4.02% (0.46)</w:t>
            </w:r>
          </w:p>
        </w:tc>
      </w:tr>
      <w:tr w:rsidR="00817EAD" w:rsidTr="00CD1883">
        <w:tc>
          <w:tcPr>
            <w:tcW w:w="2310" w:type="dxa"/>
            <w:tcBorders>
              <w:top w:val="single" w:sz="4" w:space="0" w:color="FFFFFF" w:themeColor="background1"/>
              <w:left w:val="single" w:sz="4" w:space="0" w:color="FFFFFF" w:themeColor="background1"/>
              <w:bottom w:val="single" w:sz="12" w:space="0" w:color="auto"/>
              <w:right w:val="single" w:sz="4" w:space="0" w:color="FFFFFF" w:themeColor="background1"/>
            </w:tcBorders>
          </w:tcPr>
          <w:p w:rsidR="00817EAD" w:rsidRDefault="00817EAD" w:rsidP="00CD1883">
            <w:pPr>
              <w:jc w:val="both"/>
              <w:rPr>
                <w:rFonts w:ascii="Times New Roman" w:hAnsi="Times New Roman" w:cs="Times New Roman"/>
              </w:rPr>
            </w:pPr>
            <w:r>
              <w:rPr>
                <w:rFonts w:ascii="Times New Roman" w:hAnsi="Times New Roman" w:cs="Times New Roman"/>
              </w:rPr>
              <w:t>1930-48</w:t>
            </w:r>
          </w:p>
        </w:tc>
        <w:tc>
          <w:tcPr>
            <w:tcW w:w="2310" w:type="dxa"/>
            <w:tcBorders>
              <w:top w:val="single" w:sz="4" w:space="0" w:color="FFFFFF" w:themeColor="background1"/>
              <w:left w:val="single" w:sz="4" w:space="0" w:color="FFFFFF" w:themeColor="background1"/>
              <w:bottom w:val="single" w:sz="12" w:space="0" w:color="auto"/>
              <w:right w:val="single" w:sz="4" w:space="0" w:color="FFFFFF" w:themeColor="background1"/>
            </w:tcBorders>
          </w:tcPr>
          <w:p w:rsidR="00817EAD" w:rsidRDefault="00817EAD" w:rsidP="00CD1883">
            <w:pPr>
              <w:jc w:val="center"/>
              <w:rPr>
                <w:rFonts w:ascii="Times New Roman" w:hAnsi="Times New Roman" w:cs="Times New Roman"/>
              </w:rPr>
            </w:pPr>
            <w:r>
              <w:rPr>
                <w:rFonts w:ascii="Times New Roman" w:hAnsi="Times New Roman" w:cs="Times New Roman"/>
              </w:rPr>
              <w:t>1.32% (0.34)</w:t>
            </w:r>
          </w:p>
        </w:tc>
        <w:tc>
          <w:tcPr>
            <w:tcW w:w="2311" w:type="dxa"/>
            <w:tcBorders>
              <w:top w:val="single" w:sz="4" w:space="0" w:color="FFFFFF" w:themeColor="background1"/>
              <w:left w:val="single" w:sz="4" w:space="0" w:color="FFFFFF" w:themeColor="background1"/>
              <w:bottom w:val="single" w:sz="12" w:space="0" w:color="auto"/>
              <w:right w:val="single" w:sz="4" w:space="0" w:color="FFFFFF" w:themeColor="background1"/>
            </w:tcBorders>
          </w:tcPr>
          <w:p w:rsidR="00817EAD" w:rsidRDefault="00817EAD" w:rsidP="00CD1883">
            <w:pPr>
              <w:jc w:val="center"/>
              <w:rPr>
                <w:rFonts w:ascii="Times New Roman" w:hAnsi="Times New Roman" w:cs="Times New Roman"/>
              </w:rPr>
            </w:pPr>
            <w:r>
              <w:rPr>
                <w:rFonts w:ascii="Times New Roman" w:hAnsi="Times New Roman" w:cs="Times New Roman"/>
              </w:rPr>
              <w:t>1.77% (0.55)</w:t>
            </w:r>
          </w:p>
        </w:tc>
        <w:tc>
          <w:tcPr>
            <w:tcW w:w="2311" w:type="dxa"/>
            <w:tcBorders>
              <w:top w:val="single" w:sz="4" w:space="0" w:color="FFFFFF" w:themeColor="background1"/>
              <w:left w:val="single" w:sz="4" w:space="0" w:color="FFFFFF" w:themeColor="background1"/>
              <w:bottom w:val="single" w:sz="12" w:space="0" w:color="auto"/>
              <w:right w:val="single" w:sz="4" w:space="0" w:color="FFFFFF" w:themeColor="background1"/>
            </w:tcBorders>
          </w:tcPr>
          <w:p w:rsidR="00817EAD" w:rsidRDefault="00817EAD" w:rsidP="00CD1883">
            <w:pPr>
              <w:jc w:val="center"/>
              <w:rPr>
                <w:rFonts w:ascii="Times New Roman" w:hAnsi="Times New Roman" w:cs="Times New Roman"/>
              </w:rPr>
            </w:pPr>
            <w:r>
              <w:rPr>
                <w:rFonts w:ascii="Times New Roman" w:hAnsi="Times New Roman" w:cs="Times New Roman"/>
              </w:rPr>
              <w:t>1.42% (0.18)</w:t>
            </w:r>
          </w:p>
        </w:tc>
      </w:tr>
      <w:tr w:rsidR="00817EAD" w:rsidTr="00CD1883">
        <w:tc>
          <w:tcPr>
            <w:tcW w:w="9242" w:type="dxa"/>
            <w:gridSpan w:val="4"/>
            <w:tcBorders>
              <w:top w:val="single" w:sz="12" w:space="0" w:color="auto"/>
              <w:left w:val="single" w:sz="4" w:space="0" w:color="FFFFFF" w:themeColor="background1"/>
              <w:bottom w:val="single" w:sz="4" w:space="0" w:color="FFFFFF" w:themeColor="background1"/>
              <w:right w:val="single" w:sz="4" w:space="0" w:color="FFFFFF" w:themeColor="background1"/>
            </w:tcBorders>
          </w:tcPr>
          <w:p w:rsidR="00817EAD" w:rsidRPr="00357615" w:rsidRDefault="00817EAD" w:rsidP="00CD1883">
            <w:pPr>
              <w:jc w:val="both"/>
              <w:rPr>
                <w:rFonts w:ascii="Times New Roman" w:hAnsi="Times New Roman" w:cs="Times New Roman"/>
                <w:sz w:val="18"/>
                <w:szCs w:val="18"/>
              </w:rPr>
            </w:pPr>
            <w:r w:rsidRPr="00357615">
              <w:rPr>
                <w:rFonts w:ascii="Times New Roman" w:hAnsi="Times New Roman" w:cs="Times New Roman"/>
                <w:i/>
                <w:sz w:val="18"/>
                <w:szCs w:val="18"/>
              </w:rPr>
              <w:t>Note:</w:t>
            </w:r>
            <w:r w:rsidRPr="00357615">
              <w:rPr>
                <w:rFonts w:ascii="Times New Roman" w:hAnsi="Times New Roman" w:cs="Times New Roman"/>
                <w:sz w:val="18"/>
                <w:szCs w:val="18"/>
              </w:rPr>
              <w:t xml:space="preserve"> Average annual growth rate for all industries in the given classification. Non-newly protected industries include both industries that were protected prior to 1932 and those that were unprotected for the whole period. In the 1924-30 and 1930-35 period, there are 36 non-newly protected </w:t>
            </w:r>
            <w:r>
              <w:rPr>
                <w:rFonts w:ascii="Times New Roman" w:hAnsi="Times New Roman" w:cs="Times New Roman"/>
                <w:sz w:val="18"/>
                <w:szCs w:val="18"/>
              </w:rPr>
              <w:t>industries, 12 industries protected at the 10 percent rate and 61 industries with additional tariff protection</w:t>
            </w:r>
            <w:r w:rsidRPr="00357615">
              <w:rPr>
                <w:rFonts w:ascii="Times New Roman" w:hAnsi="Times New Roman" w:cs="Times New Roman"/>
                <w:sz w:val="18"/>
                <w:szCs w:val="18"/>
              </w:rPr>
              <w:t xml:space="preserve">. In 1930-48, the corresponding numbers of firms in our sample are </w:t>
            </w:r>
            <w:r>
              <w:rPr>
                <w:rFonts w:ascii="Times New Roman" w:hAnsi="Times New Roman" w:cs="Times New Roman"/>
                <w:sz w:val="18"/>
                <w:szCs w:val="18"/>
              </w:rPr>
              <w:t>34, 11 and 58</w:t>
            </w:r>
            <w:r w:rsidRPr="00357615">
              <w:rPr>
                <w:rFonts w:ascii="Times New Roman" w:hAnsi="Times New Roman" w:cs="Times New Roman"/>
                <w:sz w:val="18"/>
                <w:szCs w:val="18"/>
              </w:rPr>
              <w:t xml:space="preserve"> respectively.</w:t>
            </w:r>
          </w:p>
        </w:tc>
      </w:tr>
    </w:tbl>
    <w:p w:rsidR="00817EAD" w:rsidRDefault="00817EAD" w:rsidP="00EE5A83">
      <w:pPr>
        <w:spacing w:after="0" w:line="360" w:lineRule="auto"/>
        <w:jc w:val="both"/>
        <w:rPr>
          <w:rFonts w:ascii="Times New Roman" w:hAnsi="Times New Roman" w:cs="Times New Roman"/>
        </w:rPr>
      </w:pPr>
    </w:p>
    <w:p w:rsidR="00817EAD" w:rsidRDefault="00813E52" w:rsidP="00817EAD">
      <w:pPr>
        <w:spacing w:after="0" w:line="360" w:lineRule="auto"/>
        <w:jc w:val="both"/>
        <w:rPr>
          <w:rFonts w:ascii="Times New Roman" w:hAnsi="Times New Roman" w:cs="Times New Roman"/>
        </w:rPr>
      </w:pPr>
      <w:proofErr w:type="spellStart"/>
      <w:r>
        <w:rPr>
          <w:rFonts w:ascii="Times New Roman" w:hAnsi="Times New Roman" w:cs="Times New Roman"/>
          <w:b/>
        </w:rPr>
        <w:t>B</w:t>
      </w:r>
      <w:r w:rsidR="00817EAD">
        <w:rPr>
          <w:rFonts w:ascii="Times New Roman" w:hAnsi="Times New Roman" w:cs="Times New Roman"/>
          <w:b/>
        </w:rPr>
        <w:t>.</w:t>
      </w:r>
      <w:r>
        <w:rPr>
          <w:rFonts w:ascii="Times New Roman" w:hAnsi="Times New Roman" w:cs="Times New Roman"/>
          <w:b/>
        </w:rPr>
        <w:t>2</w:t>
      </w:r>
      <w:proofErr w:type="spellEnd"/>
      <w:r w:rsidR="00817EAD">
        <w:rPr>
          <w:rFonts w:ascii="Times New Roman" w:hAnsi="Times New Roman" w:cs="Times New Roman"/>
          <w:b/>
        </w:rPr>
        <w:t xml:space="preserve"> </w:t>
      </w:r>
      <w:r w:rsidR="00817EAD">
        <w:rPr>
          <w:rFonts w:ascii="Times New Roman" w:hAnsi="Times New Roman" w:cs="Times New Roman"/>
          <w:b/>
        </w:rPr>
        <w:tab/>
        <w:t>Control Variables</w:t>
      </w:r>
    </w:p>
    <w:p w:rsidR="00817EAD" w:rsidRDefault="00817EAD" w:rsidP="00EE5A83">
      <w:pPr>
        <w:spacing w:after="0" w:line="360" w:lineRule="auto"/>
        <w:ind w:firstLine="567"/>
        <w:jc w:val="both"/>
        <w:rPr>
          <w:rFonts w:ascii="Times New Roman" w:hAnsi="Times New Roman" w:cs="Times New Roman"/>
        </w:rPr>
      </w:pPr>
      <w:r>
        <w:rPr>
          <w:rFonts w:ascii="Times New Roman" w:hAnsi="Times New Roman" w:cs="Times New Roman"/>
        </w:rPr>
        <w:t xml:space="preserve">The regressions reported in columns (2)-(5) of Table 2 </w:t>
      </w:r>
      <w:r w:rsidR="00EE5A83">
        <w:rPr>
          <w:rFonts w:ascii="Times New Roman" w:hAnsi="Times New Roman" w:cs="Times New Roman"/>
        </w:rPr>
        <w:t xml:space="preserve">include control variables that </w:t>
      </w:r>
      <w:r>
        <w:rPr>
          <w:rFonts w:ascii="Times New Roman" w:hAnsi="Times New Roman" w:cs="Times New Roman"/>
        </w:rPr>
        <w:t xml:space="preserve">are intended to capture otherwise unobserved features of industries that may simultaneously be correlated with the tariff treatment and their output, productivity or employment </w:t>
      </w:r>
      <w:r w:rsidRPr="00C62335">
        <w:rPr>
          <w:rFonts w:ascii="Times New Roman" w:hAnsi="Times New Roman" w:cs="Times New Roman"/>
        </w:rPr>
        <w:t xml:space="preserve">growth. </w:t>
      </w:r>
      <w:r w:rsidR="00290C87" w:rsidRPr="00C62335">
        <w:rPr>
          <w:rFonts w:ascii="Times New Roman" w:hAnsi="Times New Roman" w:cs="Times New Roman"/>
        </w:rPr>
        <w:t xml:space="preserve">That is, they are intended to capture industry features that may have caused differential changes in growth rates across industry groups absent the General Tariff. </w:t>
      </w:r>
      <w:r w:rsidRPr="00C62335">
        <w:rPr>
          <w:rFonts w:ascii="Times New Roman" w:hAnsi="Times New Roman" w:cs="Times New Roman"/>
        </w:rPr>
        <w:t xml:space="preserve">Because data constraints limit the possible </w:t>
      </w:r>
      <w:r>
        <w:rPr>
          <w:rFonts w:ascii="Times New Roman" w:hAnsi="Times New Roman" w:cs="Times New Roman"/>
        </w:rPr>
        <w:t xml:space="preserve">control variables, all controls are time-invariant and are included in the regression alongside an interaction with the time dummy </w:t>
      </w:r>
      <m:oMath>
        <m:r>
          <w:rPr>
            <w:rFonts w:ascii="Cambria Math" w:hAnsi="Cambria Math" w:cs="Times New Roman"/>
          </w:rPr>
          <m:t>y</m:t>
        </m:r>
        <m:sSub>
          <m:sSubPr>
            <m:ctrlPr>
              <w:rPr>
                <w:rFonts w:ascii="Cambria Math" w:hAnsi="Cambria Math" w:cs="Times New Roman"/>
                <w:i/>
              </w:rPr>
            </m:ctrlPr>
          </m:sSubPr>
          <m:e>
            <m:r>
              <w:rPr>
                <w:rFonts w:ascii="Cambria Math" w:hAnsi="Cambria Math" w:cs="Times New Roman"/>
              </w:rPr>
              <m:t>35</m:t>
            </m:r>
          </m:e>
          <m:sub>
            <m:r>
              <w:rPr>
                <w:rFonts w:ascii="Cambria Math" w:hAnsi="Cambria Math" w:cs="Times New Roman"/>
              </w:rPr>
              <m:t>t</m:t>
            </m:r>
          </m:sub>
        </m:sSub>
      </m:oMath>
      <w:r>
        <w:rPr>
          <w:rFonts w:ascii="Times New Roman" w:hAnsi="Times New Roman" w:cs="Times New Roman"/>
        </w:rPr>
        <w:t xml:space="preserve"> to account for potential time-varying effects. In this appendix, we describe the sets of control variables reported in Table 2. Four classification schemes were considered, each providing different levels of aggregation:</w:t>
      </w:r>
    </w:p>
    <w:p w:rsidR="00817EAD" w:rsidRDefault="00817EAD" w:rsidP="00817EAD">
      <w:pPr>
        <w:spacing w:after="0" w:line="360" w:lineRule="auto"/>
        <w:jc w:val="both"/>
        <w:rPr>
          <w:rFonts w:ascii="Times New Roman" w:hAnsi="Times New Roman" w:cs="Times New Roman"/>
        </w:rPr>
      </w:pPr>
    </w:p>
    <w:p w:rsidR="00817EAD" w:rsidRDefault="00817EAD" w:rsidP="00817EAD">
      <w:pPr>
        <w:spacing w:after="0" w:line="360" w:lineRule="auto"/>
        <w:jc w:val="both"/>
        <w:rPr>
          <w:rFonts w:ascii="Times New Roman" w:hAnsi="Times New Roman" w:cs="Times New Roman"/>
        </w:rPr>
      </w:pPr>
      <w:r w:rsidRPr="0016345B">
        <w:rPr>
          <w:rFonts w:ascii="Times New Roman" w:hAnsi="Times New Roman" w:cs="Times New Roman"/>
          <w:b/>
        </w:rPr>
        <w:t>Census of Production Sectoral Classification</w:t>
      </w:r>
      <w:r w:rsidRPr="0016345B">
        <w:rPr>
          <w:rFonts w:ascii="Times New Roman" w:hAnsi="Times New Roman" w:cs="Times New Roman"/>
        </w:rPr>
        <w:tab/>
      </w:r>
      <w:r w:rsidRPr="0016345B">
        <w:rPr>
          <w:rFonts w:ascii="Times New Roman" w:hAnsi="Times New Roman" w:cs="Times New Roman"/>
        </w:rPr>
        <w:tab/>
        <w:t>The first set of control variables we use, in column (2) of Table 2, groups industries into the sectors defined by the Census of Production. That is, we have a dummy variable for each sector of the economy that is set to unity if that industry is classed within that sector in the Census of Production, and zero otherwise. In our dataset there are 109 industries, which are split up into 13 sectors.</w:t>
      </w:r>
      <w:r w:rsidRPr="0051233D">
        <w:rPr>
          <w:rStyle w:val="Heading4Char"/>
          <w:rFonts w:ascii="Times New Roman" w:hAnsi="Times New Roman" w:cs="Times New Roman"/>
          <w:b w:val="0"/>
          <w:i w:val="0"/>
          <w:vertAlign w:val="superscript"/>
        </w:rPr>
        <w:footnoteReference w:id="10"/>
      </w:r>
      <w:r w:rsidRPr="0016345B">
        <w:rPr>
          <w:rFonts w:ascii="Times New Roman" w:hAnsi="Times New Roman" w:cs="Times New Roman"/>
        </w:rPr>
        <w:t xml:space="preserve"> Table </w:t>
      </w:r>
      <w:proofErr w:type="spellStart"/>
      <w:r w:rsidR="00EE5A83">
        <w:rPr>
          <w:rFonts w:ascii="Times New Roman" w:hAnsi="Times New Roman" w:cs="Times New Roman"/>
        </w:rPr>
        <w:t>B3</w:t>
      </w:r>
      <w:proofErr w:type="spellEnd"/>
      <w:r w:rsidRPr="0016345B">
        <w:rPr>
          <w:rFonts w:ascii="Times New Roman" w:hAnsi="Times New Roman" w:cs="Times New Roman"/>
        </w:rPr>
        <w:t xml:space="preserve"> presents a list of the sectors, and the industries that </w:t>
      </w:r>
      <w:r w:rsidRPr="00C62335">
        <w:rPr>
          <w:rFonts w:ascii="Times New Roman" w:hAnsi="Times New Roman" w:cs="Times New Roman"/>
        </w:rPr>
        <w:t xml:space="preserve">comprise them. </w:t>
      </w:r>
      <w:r w:rsidR="00290C87" w:rsidRPr="00C62335">
        <w:rPr>
          <w:rFonts w:ascii="Times New Roman" w:hAnsi="Times New Roman" w:cs="Times New Roman"/>
        </w:rPr>
        <w:t>To the extent that industries within the same sector may co-move, but differ from other sectors, or be subject to similar tariff protection within sectors, this control variable can capture time-varying, industry-specific influences, as well as potential non-random tariff assignment.</w:t>
      </w:r>
    </w:p>
    <w:p w:rsidR="00EE5A83" w:rsidRDefault="00EE5A83" w:rsidP="00817EAD">
      <w:pPr>
        <w:spacing w:after="0" w:line="360" w:lineRule="auto"/>
        <w:jc w:val="both"/>
        <w:rPr>
          <w:rFonts w:ascii="Times New Roman" w:hAnsi="Times New Roman" w:cs="Times New Roman"/>
        </w:rPr>
      </w:pPr>
    </w:p>
    <w:p w:rsidR="00817EAD" w:rsidRDefault="00817EAD" w:rsidP="00817EAD">
      <w:pPr>
        <w:spacing w:line="240" w:lineRule="auto"/>
        <w:jc w:val="both"/>
        <w:rPr>
          <w:rFonts w:ascii="Times New Roman" w:hAnsi="Times New Roman" w:cs="Times New Roman"/>
        </w:rPr>
      </w:pPr>
      <w:r>
        <w:rPr>
          <w:rFonts w:ascii="Times New Roman" w:hAnsi="Times New Roman" w:cs="Times New Roman"/>
          <w:b/>
        </w:rPr>
        <w:t xml:space="preserve">Table </w:t>
      </w:r>
      <w:proofErr w:type="spellStart"/>
      <w:r w:rsidR="00813E52">
        <w:rPr>
          <w:rFonts w:ascii="Times New Roman" w:hAnsi="Times New Roman" w:cs="Times New Roman"/>
          <w:b/>
        </w:rPr>
        <w:t>B3</w:t>
      </w:r>
      <w:proofErr w:type="spellEnd"/>
      <w:r>
        <w:rPr>
          <w:rFonts w:ascii="Times New Roman" w:hAnsi="Times New Roman" w:cs="Times New Roman"/>
          <w:b/>
        </w:rPr>
        <w:t>: Sectoral Breakdown of Industries in the Census of Production</w:t>
      </w:r>
    </w:p>
    <w:tbl>
      <w:tblPr>
        <w:tblStyle w:val="TableGrid"/>
        <w:tblW w:w="0" w:type="auto"/>
        <w:tblLook w:val="04A0"/>
      </w:tblPr>
      <w:tblGrid>
        <w:gridCol w:w="1809"/>
        <w:gridCol w:w="7433"/>
      </w:tblGrid>
      <w:tr w:rsidR="00817EAD" w:rsidTr="00CD1883">
        <w:tc>
          <w:tcPr>
            <w:tcW w:w="1809" w:type="dxa"/>
            <w:tcBorders>
              <w:top w:val="single" w:sz="12" w:space="0" w:color="auto"/>
              <w:left w:val="single" w:sz="4" w:space="0" w:color="FFFFFF" w:themeColor="background1"/>
            </w:tcBorders>
          </w:tcPr>
          <w:p w:rsidR="00817EAD" w:rsidRPr="00444C8B" w:rsidRDefault="00817EAD" w:rsidP="00CD1883">
            <w:pPr>
              <w:rPr>
                <w:rFonts w:ascii="Times New Roman" w:hAnsi="Times New Roman" w:cs="Times New Roman"/>
                <w:b/>
              </w:rPr>
            </w:pPr>
            <w:r>
              <w:rPr>
                <w:rFonts w:ascii="Times New Roman" w:hAnsi="Times New Roman" w:cs="Times New Roman"/>
                <w:b/>
              </w:rPr>
              <w:t>Sector</w:t>
            </w:r>
          </w:p>
        </w:tc>
        <w:tc>
          <w:tcPr>
            <w:tcW w:w="7433" w:type="dxa"/>
            <w:tcBorders>
              <w:top w:val="single" w:sz="12" w:space="0" w:color="auto"/>
              <w:right w:val="single" w:sz="4" w:space="0" w:color="FFFFFF" w:themeColor="background1"/>
            </w:tcBorders>
          </w:tcPr>
          <w:p w:rsidR="00817EAD" w:rsidRPr="00444C8B" w:rsidRDefault="00817EAD" w:rsidP="00CD1883">
            <w:pPr>
              <w:jc w:val="both"/>
              <w:rPr>
                <w:rFonts w:ascii="Times New Roman" w:hAnsi="Times New Roman" w:cs="Times New Roman"/>
                <w:b/>
              </w:rPr>
            </w:pPr>
            <w:r w:rsidRPr="00444C8B">
              <w:rPr>
                <w:rFonts w:ascii="Times New Roman" w:hAnsi="Times New Roman" w:cs="Times New Roman"/>
                <w:b/>
              </w:rPr>
              <w:t>Industries</w:t>
            </w:r>
            <w:r>
              <w:rPr>
                <w:rFonts w:ascii="Times New Roman" w:hAnsi="Times New Roman" w:cs="Times New Roman"/>
                <w:b/>
              </w:rPr>
              <w:t xml:space="preserve"> in the Sector</w:t>
            </w:r>
          </w:p>
        </w:tc>
      </w:tr>
      <w:tr w:rsidR="00817EAD" w:rsidTr="00CD1883">
        <w:tc>
          <w:tcPr>
            <w:tcW w:w="1809" w:type="dxa"/>
            <w:tcBorders>
              <w:left w:val="single" w:sz="4" w:space="0" w:color="FFFFFF" w:themeColor="background1"/>
            </w:tcBorders>
          </w:tcPr>
          <w:p w:rsidR="00817EAD" w:rsidRPr="006F20AE" w:rsidRDefault="00817EAD" w:rsidP="00CD1883">
            <w:pPr>
              <w:rPr>
                <w:rFonts w:ascii="Times New Roman" w:hAnsi="Times New Roman" w:cs="Times New Roman"/>
                <w:sz w:val="20"/>
                <w:szCs w:val="20"/>
              </w:rPr>
            </w:pPr>
            <w:r w:rsidRPr="006F20AE">
              <w:rPr>
                <w:rFonts w:ascii="Times New Roman" w:hAnsi="Times New Roman" w:cs="Times New Roman"/>
                <w:sz w:val="20"/>
                <w:szCs w:val="20"/>
              </w:rPr>
              <w:t>Textiles</w:t>
            </w:r>
          </w:p>
        </w:tc>
        <w:tc>
          <w:tcPr>
            <w:tcW w:w="7433" w:type="dxa"/>
            <w:tcBorders>
              <w:right w:val="single" w:sz="4" w:space="0" w:color="FFFFFF" w:themeColor="background1"/>
            </w:tcBorders>
          </w:tcPr>
          <w:p w:rsidR="00817EAD" w:rsidRPr="006F20AE" w:rsidRDefault="00817EAD" w:rsidP="00CD1883">
            <w:pPr>
              <w:jc w:val="both"/>
              <w:rPr>
                <w:rFonts w:ascii="Times New Roman" w:hAnsi="Times New Roman" w:cs="Times New Roman"/>
                <w:sz w:val="20"/>
                <w:szCs w:val="20"/>
              </w:rPr>
            </w:pPr>
            <w:r w:rsidRPr="006F20AE">
              <w:rPr>
                <w:rFonts w:ascii="Times New Roman" w:hAnsi="Times New Roman" w:cs="Times New Roman"/>
                <w:sz w:val="20"/>
                <w:szCs w:val="20"/>
              </w:rPr>
              <w:t>Cotton Spinning; Cotton Weaving; Woollen &amp; Worsted; Silk &amp; Artificial Silk; Linen &amp; Hemp; Jute; Hosiery; Textile Finishing; Lace; Rope, Twine &amp; Net; Elastic Webbing; Coir Fibre, Horse Hair &amp; Feather; Flock &amp; Rag; Packing; Canvas Good Sack; Engine Boiler Packing; Roofing Felt.</w:t>
            </w:r>
          </w:p>
        </w:tc>
      </w:tr>
      <w:tr w:rsidR="00817EAD" w:rsidTr="00CD1883">
        <w:tc>
          <w:tcPr>
            <w:tcW w:w="1809" w:type="dxa"/>
            <w:tcBorders>
              <w:left w:val="single" w:sz="4" w:space="0" w:color="FFFFFF" w:themeColor="background1"/>
            </w:tcBorders>
          </w:tcPr>
          <w:p w:rsidR="00817EAD" w:rsidRPr="006F20AE" w:rsidRDefault="00817EAD" w:rsidP="00CD1883">
            <w:pPr>
              <w:rPr>
                <w:rFonts w:ascii="Times New Roman" w:hAnsi="Times New Roman" w:cs="Times New Roman"/>
                <w:sz w:val="20"/>
                <w:szCs w:val="20"/>
              </w:rPr>
            </w:pPr>
            <w:r w:rsidRPr="006F20AE">
              <w:rPr>
                <w:rFonts w:ascii="Times New Roman" w:hAnsi="Times New Roman" w:cs="Times New Roman"/>
                <w:sz w:val="20"/>
                <w:szCs w:val="20"/>
              </w:rPr>
              <w:lastRenderedPageBreak/>
              <w:t>Food, Drink and Tobacco</w:t>
            </w:r>
          </w:p>
        </w:tc>
        <w:tc>
          <w:tcPr>
            <w:tcW w:w="7433" w:type="dxa"/>
            <w:tcBorders>
              <w:right w:val="single" w:sz="4" w:space="0" w:color="FFFFFF" w:themeColor="background1"/>
            </w:tcBorders>
          </w:tcPr>
          <w:p w:rsidR="00817EAD" w:rsidRPr="006F20AE" w:rsidRDefault="00817EAD" w:rsidP="00CD1883">
            <w:pPr>
              <w:jc w:val="both"/>
              <w:rPr>
                <w:rFonts w:ascii="Times New Roman" w:hAnsi="Times New Roman" w:cs="Times New Roman"/>
                <w:sz w:val="20"/>
                <w:szCs w:val="20"/>
              </w:rPr>
            </w:pPr>
            <w:r w:rsidRPr="006F20AE">
              <w:rPr>
                <w:rFonts w:ascii="Times New Roman" w:hAnsi="Times New Roman" w:cs="Times New Roman"/>
                <w:sz w:val="20"/>
                <w:szCs w:val="20"/>
              </w:rPr>
              <w:t xml:space="preserve">Grain Milling; Bread &amp; Cakes; Biscuit; Cocoa, Sugar &amp; Confectionary; Bacon, Wring &amp; Sausage; Preserved Foods; Butter &amp; Cheese; Fish Curing; Cattle, Dog &amp; Poultry; Ice; Sugar &amp; Glucose; Brewing &amp; Malting; Spirit Rectifying etc.; Wholesale Bottling; </w:t>
            </w:r>
            <w:proofErr w:type="spellStart"/>
            <w:r w:rsidRPr="006F20AE">
              <w:rPr>
                <w:rFonts w:ascii="Times New Roman" w:hAnsi="Times New Roman" w:cs="Times New Roman"/>
                <w:sz w:val="20"/>
                <w:szCs w:val="20"/>
              </w:rPr>
              <w:t>Aeriated</w:t>
            </w:r>
            <w:proofErr w:type="spellEnd"/>
            <w:r w:rsidRPr="006F20AE">
              <w:rPr>
                <w:rFonts w:ascii="Times New Roman" w:hAnsi="Times New Roman" w:cs="Times New Roman"/>
                <w:sz w:val="20"/>
                <w:szCs w:val="20"/>
              </w:rPr>
              <w:t xml:space="preserve"> Water etc.; Spirit Distilling; Tobacco.</w:t>
            </w:r>
          </w:p>
        </w:tc>
      </w:tr>
      <w:tr w:rsidR="00817EAD" w:rsidTr="00CD1883">
        <w:tc>
          <w:tcPr>
            <w:tcW w:w="1809" w:type="dxa"/>
            <w:tcBorders>
              <w:left w:val="single" w:sz="4" w:space="0" w:color="FFFFFF" w:themeColor="background1"/>
            </w:tcBorders>
          </w:tcPr>
          <w:p w:rsidR="00817EAD" w:rsidRPr="006F20AE" w:rsidRDefault="00817EAD" w:rsidP="00CD1883">
            <w:pPr>
              <w:rPr>
                <w:rFonts w:ascii="Times New Roman" w:hAnsi="Times New Roman" w:cs="Times New Roman"/>
                <w:sz w:val="20"/>
                <w:szCs w:val="20"/>
              </w:rPr>
            </w:pPr>
            <w:r w:rsidRPr="006F20AE">
              <w:rPr>
                <w:rFonts w:ascii="Times New Roman" w:hAnsi="Times New Roman" w:cs="Times New Roman"/>
                <w:sz w:val="20"/>
                <w:szCs w:val="20"/>
              </w:rPr>
              <w:t>Clothing</w:t>
            </w:r>
          </w:p>
        </w:tc>
        <w:tc>
          <w:tcPr>
            <w:tcW w:w="7433" w:type="dxa"/>
            <w:tcBorders>
              <w:right w:val="single" w:sz="4" w:space="0" w:color="FFFFFF" w:themeColor="background1"/>
            </w:tcBorders>
          </w:tcPr>
          <w:p w:rsidR="00817EAD" w:rsidRPr="006F20AE" w:rsidRDefault="00817EAD" w:rsidP="00CD1883">
            <w:pPr>
              <w:jc w:val="both"/>
              <w:rPr>
                <w:rFonts w:ascii="Times New Roman" w:hAnsi="Times New Roman" w:cs="Times New Roman"/>
                <w:sz w:val="20"/>
                <w:szCs w:val="20"/>
              </w:rPr>
            </w:pPr>
            <w:r w:rsidRPr="006F20AE">
              <w:rPr>
                <w:rFonts w:ascii="Times New Roman" w:hAnsi="Times New Roman" w:cs="Times New Roman"/>
                <w:sz w:val="20"/>
                <w:szCs w:val="20"/>
              </w:rPr>
              <w:t>Tailoring &amp; Dressmaking; Boot &amp; Shoe; Hat &amp; Cap; Glove; Umbrellas &amp; Walking Sticks; Fur.</w:t>
            </w:r>
          </w:p>
        </w:tc>
      </w:tr>
      <w:tr w:rsidR="00817EAD" w:rsidTr="00CD1883">
        <w:tc>
          <w:tcPr>
            <w:tcW w:w="1809" w:type="dxa"/>
            <w:tcBorders>
              <w:left w:val="single" w:sz="4" w:space="0" w:color="FFFFFF" w:themeColor="background1"/>
            </w:tcBorders>
          </w:tcPr>
          <w:p w:rsidR="00817EAD" w:rsidRPr="006F20AE" w:rsidRDefault="00817EAD" w:rsidP="00CD1883">
            <w:pPr>
              <w:rPr>
                <w:rFonts w:ascii="Times New Roman" w:hAnsi="Times New Roman" w:cs="Times New Roman"/>
                <w:sz w:val="20"/>
                <w:szCs w:val="20"/>
              </w:rPr>
            </w:pPr>
            <w:r w:rsidRPr="006F20AE">
              <w:rPr>
                <w:rFonts w:ascii="Times New Roman" w:hAnsi="Times New Roman" w:cs="Times New Roman"/>
                <w:sz w:val="20"/>
                <w:szCs w:val="20"/>
              </w:rPr>
              <w:t>Iron</w:t>
            </w:r>
          </w:p>
        </w:tc>
        <w:tc>
          <w:tcPr>
            <w:tcW w:w="7433" w:type="dxa"/>
            <w:tcBorders>
              <w:right w:val="single" w:sz="4" w:space="0" w:color="FFFFFF" w:themeColor="background1"/>
            </w:tcBorders>
          </w:tcPr>
          <w:p w:rsidR="00817EAD" w:rsidRPr="006F20AE" w:rsidRDefault="00817EAD" w:rsidP="00CD1883">
            <w:pPr>
              <w:jc w:val="both"/>
              <w:rPr>
                <w:rFonts w:ascii="Times New Roman" w:hAnsi="Times New Roman" w:cs="Times New Roman"/>
                <w:sz w:val="20"/>
                <w:szCs w:val="20"/>
              </w:rPr>
            </w:pPr>
            <w:r w:rsidRPr="006F20AE">
              <w:rPr>
                <w:rFonts w:ascii="Times New Roman" w:hAnsi="Times New Roman" w:cs="Times New Roman"/>
                <w:sz w:val="20"/>
                <w:szCs w:val="20"/>
              </w:rPr>
              <w:t xml:space="preserve">Blast Furnace; Smelting &amp; Rolling; Foundries; Tinplate; Wrought Iron &amp; Steel; Wire; Chain, Nail &amp; Screw; Hardware &amp; Hollowware; Cutlery; Tool &amp; Implement; Needle Pin </w:t>
            </w:r>
            <w:proofErr w:type="spellStart"/>
            <w:r w:rsidRPr="006F20AE">
              <w:rPr>
                <w:rFonts w:ascii="Times New Roman" w:hAnsi="Times New Roman" w:cs="Times New Roman"/>
                <w:sz w:val="20"/>
                <w:szCs w:val="20"/>
              </w:rPr>
              <w:t>Smallware</w:t>
            </w:r>
            <w:proofErr w:type="spellEnd"/>
            <w:r w:rsidRPr="006F20AE">
              <w:rPr>
                <w:rFonts w:ascii="Times New Roman" w:hAnsi="Times New Roman" w:cs="Times New Roman"/>
                <w:sz w:val="20"/>
                <w:szCs w:val="20"/>
              </w:rPr>
              <w:t>; Small Arms.</w:t>
            </w:r>
          </w:p>
        </w:tc>
      </w:tr>
      <w:tr w:rsidR="00817EAD" w:rsidTr="00CD1883">
        <w:tc>
          <w:tcPr>
            <w:tcW w:w="1809" w:type="dxa"/>
            <w:tcBorders>
              <w:left w:val="single" w:sz="4" w:space="0" w:color="FFFFFF" w:themeColor="background1"/>
            </w:tcBorders>
          </w:tcPr>
          <w:p w:rsidR="00817EAD" w:rsidRPr="006F20AE" w:rsidRDefault="00817EAD" w:rsidP="00CD1883">
            <w:pPr>
              <w:rPr>
                <w:rFonts w:ascii="Times New Roman" w:hAnsi="Times New Roman" w:cs="Times New Roman"/>
                <w:sz w:val="20"/>
                <w:szCs w:val="20"/>
              </w:rPr>
            </w:pPr>
            <w:r w:rsidRPr="006F20AE">
              <w:rPr>
                <w:rFonts w:ascii="Times New Roman" w:hAnsi="Times New Roman" w:cs="Times New Roman"/>
                <w:sz w:val="20"/>
                <w:szCs w:val="20"/>
              </w:rPr>
              <w:t>Engineering Trades</w:t>
            </w:r>
          </w:p>
        </w:tc>
        <w:tc>
          <w:tcPr>
            <w:tcW w:w="7433" w:type="dxa"/>
            <w:tcBorders>
              <w:right w:val="single" w:sz="4" w:space="0" w:color="FFFFFF" w:themeColor="background1"/>
            </w:tcBorders>
          </w:tcPr>
          <w:p w:rsidR="00817EAD" w:rsidRPr="006F20AE" w:rsidRDefault="00817EAD" w:rsidP="00CD1883">
            <w:pPr>
              <w:jc w:val="both"/>
              <w:rPr>
                <w:rFonts w:ascii="Times New Roman" w:hAnsi="Times New Roman" w:cs="Times New Roman"/>
                <w:sz w:val="20"/>
                <w:szCs w:val="20"/>
              </w:rPr>
            </w:pPr>
            <w:r w:rsidRPr="006F20AE">
              <w:rPr>
                <w:rFonts w:ascii="Times New Roman" w:hAnsi="Times New Roman" w:cs="Times New Roman"/>
                <w:sz w:val="20"/>
                <w:szCs w:val="20"/>
              </w:rPr>
              <w:t>Mechanical Engineering; Electrical Engineering; Shipbuilding; Motor &amp; Cycle; Aircraft; Railway Carriage &amp; Wagon; Carriage Cart &amp; Wagon.</w:t>
            </w:r>
          </w:p>
        </w:tc>
      </w:tr>
      <w:tr w:rsidR="00817EAD" w:rsidTr="00CD1883">
        <w:tc>
          <w:tcPr>
            <w:tcW w:w="1809" w:type="dxa"/>
            <w:tcBorders>
              <w:left w:val="single" w:sz="4" w:space="0" w:color="FFFFFF" w:themeColor="background1"/>
            </w:tcBorders>
          </w:tcPr>
          <w:p w:rsidR="00817EAD" w:rsidRPr="006F20AE" w:rsidRDefault="00817EAD" w:rsidP="00CD1883">
            <w:pPr>
              <w:rPr>
                <w:rFonts w:ascii="Times New Roman" w:hAnsi="Times New Roman" w:cs="Times New Roman"/>
                <w:sz w:val="20"/>
                <w:szCs w:val="20"/>
              </w:rPr>
            </w:pPr>
            <w:r w:rsidRPr="006F20AE">
              <w:rPr>
                <w:rFonts w:ascii="Times New Roman" w:hAnsi="Times New Roman" w:cs="Times New Roman"/>
                <w:sz w:val="20"/>
                <w:szCs w:val="20"/>
              </w:rPr>
              <w:t>Non-Ferrous Metals</w:t>
            </w:r>
          </w:p>
        </w:tc>
        <w:tc>
          <w:tcPr>
            <w:tcW w:w="7433" w:type="dxa"/>
            <w:tcBorders>
              <w:right w:val="single" w:sz="4" w:space="0" w:color="FFFFFF" w:themeColor="background1"/>
            </w:tcBorders>
          </w:tcPr>
          <w:p w:rsidR="00817EAD" w:rsidRPr="006F20AE" w:rsidRDefault="00817EAD" w:rsidP="00CD1883">
            <w:pPr>
              <w:jc w:val="both"/>
              <w:rPr>
                <w:rFonts w:ascii="Times New Roman" w:hAnsi="Times New Roman" w:cs="Times New Roman"/>
                <w:sz w:val="20"/>
                <w:szCs w:val="20"/>
              </w:rPr>
            </w:pPr>
            <w:r w:rsidRPr="006F20AE">
              <w:rPr>
                <w:rFonts w:ascii="Times New Roman" w:hAnsi="Times New Roman" w:cs="Times New Roman"/>
                <w:sz w:val="20"/>
                <w:szCs w:val="20"/>
              </w:rPr>
              <w:t>Copper &amp; Brass; Aluminium, Lead &amp; Tin; Finished Brass; Gold &amp; Silver; Plate &amp; Jewellery; Watch &amp; Clock.</w:t>
            </w:r>
          </w:p>
        </w:tc>
      </w:tr>
      <w:tr w:rsidR="00817EAD" w:rsidTr="00CD1883">
        <w:tc>
          <w:tcPr>
            <w:tcW w:w="1809" w:type="dxa"/>
            <w:tcBorders>
              <w:left w:val="single" w:sz="4" w:space="0" w:color="FFFFFF" w:themeColor="background1"/>
            </w:tcBorders>
          </w:tcPr>
          <w:p w:rsidR="00817EAD" w:rsidRPr="006F20AE" w:rsidRDefault="00817EAD" w:rsidP="00CD1883">
            <w:pPr>
              <w:rPr>
                <w:rFonts w:ascii="Times New Roman" w:hAnsi="Times New Roman" w:cs="Times New Roman"/>
                <w:sz w:val="20"/>
                <w:szCs w:val="20"/>
              </w:rPr>
            </w:pPr>
            <w:r w:rsidRPr="006F20AE">
              <w:rPr>
                <w:rFonts w:ascii="Times New Roman" w:hAnsi="Times New Roman" w:cs="Times New Roman"/>
                <w:sz w:val="20"/>
                <w:szCs w:val="20"/>
              </w:rPr>
              <w:t>Chemical &amp; Allied Trades</w:t>
            </w:r>
          </w:p>
        </w:tc>
        <w:tc>
          <w:tcPr>
            <w:tcW w:w="7433" w:type="dxa"/>
            <w:tcBorders>
              <w:right w:val="single" w:sz="4" w:space="0" w:color="FFFFFF" w:themeColor="background1"/>
            </w:tcBorders>
          </w:tcPr>
          <w:p w:rsidR="00817EAD" w:rsidRPr="006F20AE" w:rsidRDefault="00817EAD" w:rsidP="00CD1883">
            <w:pPr>
              <w:jc w:val="both"/>
              <w:rPr>
                <w:rFonts w:ascii="Times New Roman" w:hAnsi="Times New Roman" w:cs="Times New Roman"/>
                <w:sz w:val="20"/>
                <w:szCs w:val="20"/>
              </w:rPr>
            </w:pPr>
            <w:r w:rsidRPr="006F20AE">
              <w:rPr>
                <w:rFonts w:ascii="Times New Roman" w:hAnsi="Times New Roman" w:cs="Times New Roman"/>
                <w:sz w:val="20"/>
                <w:szCs w:val="20"/>
              </w:rPr>
              <w:t>Chemical Dyes &amp; Drugs; Seed Crushing; Oil &amp; Tallow; Fertiliser Disinfectant Glue; Soap, Candle, Perfume; Starch Polishes; Paint Colour Varnishes; Explosives &amp; Fireworks; Match; Ink, Gum, Wax; Petroleum.</w:t>
            </w:r>
          </w:p>
        </w:tc>
      </w:tr>
      <w:tr w:rsidR="00817EAD" w:rsidTr="00CD1883">
        <w:tc>
          <w:tcPr>
            <w:tcW w:w="1809" w:type="dxa"/>
            <w:tcBorders>
              <w:left w:val="single" w:sz="4" w:space="0" w:color="FFFFFF" w:themeColor="background1"/>
            </w:tcBorders>
          </w:tcPr>
          <w:p w:rsidR="00817EAD" w:rsidRPr="006F20AE" w:rsidRDefault="00817EAD" w:rsidP="00CD1883">
            <w:pPr>
              <w:rPr>
                <w:rFonts w:ascii="Times New Roman" w:hAnsi="Times New Roman" w:cs="Times New Roman"/>
                <w:sz w:val="20"/>
                <w:szCs w:val="20"/>
              </w:rPr>
            </w:pPr>
            <w:r w:rsidRPr="006F20AE">
              <w:rPr>
                <w:rFonts w:ascii="Times New Roman" w:hAnsi="Times New Roman" w:cs="Times New Roman"/>
                <w:sz w:val="20"/>
                <w:szCs w:val="20"/>
              </w:rPr>
              <w:t>Leather</w:t>
            </w:r>
          </w:p>
        </w:tc>
        <w:tc>
          <w:tcPr>
            <w:tcW w:w="7433" w:type="dxa"/>
            <w:tcBorders>
              <w:right w:val="single" w:sz="4" w:space="0" w:color="FFFFFF" w:themeColor="background1"/>
            </w:tcBorders>
          </w:tcPr>
          <w:p w:rsidR="00817EAD" w:rsidRPr="006F20AE" w:rsidRDefault="00817EAD" w:rsidP="00CD1883">
            <w:pPr>
              <w:jc w:val="both"/>
              <w:rPr>
                <w:rFonts w:ascii="Times New Roman" w:hAnsi="Times New Roman" w:cs="Times New Roman"/>
                <w:sz w:val="20"/>
                <w:szCs w:val="20"/>
              </w:rPr>
            </w:pPr>
            <w:r w:rsidRPr="006F20AE">
              <w:rPr>
                <w:rFonts w:ascii="Times New Roman" w:hAnsi="Times New Roman" w:cs="Times New Roman"/>
                <w:sz w:val="20"/>
                <w:szCs w:val="20"/>
              </w:rPr>
              <w:t>Fellmongery; Leather Tanning; Leather Goods.</w:t>
            </w:r>
          </w:p>
        </w:tc>
      </w:tr>
      <w:tr w:rsidR="00817EAD" w:rsidTr="00CD1883">
        <w:tc>
          <w:tcPr>
            <w:tcW w:w="1809" w:type="dxa"/>
            <w:tcBorders>
              <w:left w:val="single" w:sz="4" w:space="0" w:color="FFFFFF" w:themeColor="background1"/>
            </w:tcBorders>
          </w:tcPr>
          <w:p w:rsidR="00817EAD" w:rsidRPr="006F20AE" w:rsidRDefault="00817EAD" w:rsidP="00CD1883">
            <w:pPr>
              <w:rPr>
                <w:rFonts w:ascii="Times New Roman" w:hAnsi="Times New Roman" w:cs="Times New Roman"/>
                <w:sz w:val="20"/>
                <w:szCs w:val="20"/>
              </w:rPr>
            </w:pPr>
            <w:r w:rsidRPr="006F20AE">
              <w:rPr>
                <w:rFonts w:ascii="Times New Roman" w:hAnsi="Times New Roman" w:cs="Times New Roman"/>
                <w:sz w:val="20"/>
                <w:szCs w:val="20"/>
              </w:rPr>
              <w:t>Paper</w:t>
            </w:r>
          </w:p>
        </w:tc>
        <w:tc>
          <w:tcPr>
            <w:tcW w:w="7433" w:type="dxa"/>
            <w:tcBorders>
              <w:right w:val="single" w:sz="4" w:space="0" w:color="FFFFFF" w:themeColor="background1"/>
            </w:tcBorders>
          </w:tcPr>
          <w:p w:rsidR="00817EAD" w:rsidRPr="006F20AE" w:rsidRDefault="00817EAD" w:rsidP="00CD1883">
            <w:pPr>
              <w:jc w:val="both"/>
              <w:rPr>
                <w:rFonts w:ascii="Times New Roman" w:hAnsi="Times New Roman" w:cs="Times New Roman"/>
                <w:sz w:val="20"/>
                <w:szCs w:val="20"/>
              </w:rPr>
            </w:pPr>
            <w:r w:rsidRPr="006F20AE">
              <w:rPr>
                <w:rFonts w:ascii="Times New Roman" w:hAnsi="Times New Roman" w:cs="Times New Roman"/>
                <w:sz w:val="20"/>
                <w:szCs w:val="20"/>
              </w:rPr>
              <w:t>Paper; Wallpaper; Printing &amp; Books; Print &amp; Publish Newspaper; Manufactured Stationary; Cardboard Box; Pens &amp; Pencils.</w:t>
            </w:r>
          </w:p>
        </w:tc>
      </w:tr>
      <w:tr w:rsidR="00817EAD" w:rsidTr="00CD1883">
        <w:tc>
          <w:tcPr>
            <w:tcW w:w="1809" w:type="dxa"/>
            <w:tcBorders>
              <w:left w:val="single" w:sz="4" w:space="0" w:color="FFFFFF" w:themeColor="background1"/>
            </w:tcBorders>
          </w:tcPr>
          <w:p w:rsidR="00817EAD" w:rsidRPr="006F20AE" w:rsidRDefault="00817EAD" w:rsidP="00CD1883">
            <w:pPr>
              <w:rPr>
                <w:rFonts w:ascii="Times New Roman" w:hAnsi="Times New Roman" w:cs="Times New Roman"/>
                <w:sz w:val="20"/>
                <w:szCs w:val="20"/>
              </w:rPr>
            </w:pPr>
            <w:r w:rsidRPr="006F20AE">
              <w:rPr>
                <w:rFonts w:ascii="Times New Roman" w:hAnsi="Times New Roman" w:cs="Times New Roman"/>
                <w:sz w:val="20"/>
                <w:szCs w:val="20"/>
              </w:rPr>
              <w:t>Miscellaneous</w:t>
            </w:r>
          </w:p>
        </w:tc>
        <w:tc>
          <w:tcPr>
            <w:tcW w:w="7433" w:type="dxa"/>
            <w:tcBorders>
              <w:right w:val="single" w:sz="4" w:space="0" w:color="FFFFFF" w:themeColor="background1"/>
            </w:tcBorders>
          </w:tcPr>
          <w:p w:rsidR="00817EAD" w:rsidRPr="006F20AE" w:rsidRDefault="00817EAD" w:rsidP="00CD1883">
            <w:pPr>
              <w:jc w:val="both"/>
              <w:rPr>
                <w:rFonts w:ascii="Times New Roman" w:hAnsi="Times New Roman" w:cs="Times New Roman"/>
                <w:sz w:val="20"/>
                <w:szCs w:val="20"/>
              </w:rPr>
            </w:pPr>
            <w:r w:rsidRPr="006F20AE">
              <w:rPr>
                <w:rFonts w:ascii="Times New Roman" w:hAnsi="Times New Roman" w:cs="Times New Roman"/>
                <w:sz w:val="20"/>
                <w:szCs w:val="20"/>
              </w:rPr>
              <w:t>(Base</w:t>
            </w:r>
            <w:r>
              <w:rPr>
                <w:rFonts w:ascii="Times New Roman" w:hAnsi="Times New Roman" w:cs="Times New Roman"/>
                <w:sz w:val="20"/>
                <w:szCs w:val="20"/>
              </w:rPr>
              <w:t xml:space="preserve">line Group) </w:t>
            </w:r>
            <w:r w:rsidRPr="006F20AE">
              <w:rPr>
                <w:rFonts w:ascii="Times New Roman" w:hAnsi="Times New Roman" w:cs="Times New Roman"/>
                <w:sz w:val="20"/>
                <w:szCs w:val="20"/>
              </w:rPr>
              <w:t>Rubber; Linoleum &amp; Oilcloth; Musical Instruments; Games &amp; Toys; Sports Requisites; Scientific Instruments; Cinematographic Film Printing; Incandescent Mantles; Fancy Goods; Coke &amp; By-Products; Manufactured Fuel; Brush; Manufactured Abrasives.</w:t>
            </w:r>
          </w:p>
        </w:tc>
      </w:tr>
      <w:tr w:rsidR="00817EAD" w:rsidTr="00CD1883">
        <w:tc>
          <w:tcPr>
            <w:tcW w:w="1809" w:type="dxa"/>
            <w:tcBorders>
              <w:left w:val="single" w:sz="4" w:space="0" w:color="FFFFFF" w:themeColor="background1"/>
            </w:tcBorders>
          </w:tcPr>
          <w:p w:rsidR="00817EAD" w:rsidRPr="006F20AE" w:rsidRDefault="00817EAD" w:rsidP="00CD1883">
            <w:pPr>
              <w:rPr>
                <w:rFonts w:ascii="Times New Roman" w:hAnsi="Times New Roman" w:cs="Times New Roman"/>
                <w:sz w:val="20"/>
                <w:szCs w:val="20"/>
              </w:rPr>
            </w:pPr>
            <w:r w:rsidRPr="006F20AE">
              <w:rPr>
                <w:rFonts w:ascii="Times New Roman" w:hAnsi="Times New Roman" w:cs="Times New Roman"/>
                <w:sz w:val="20"/>
                <w:szCs w:val="20"/>
              </w:rPr>
              <w:t>Timber</w:t>
            </w:r>
          </w:p>
        </w:tc>
        <w:tc>
          <w:tcPr>
            <w:tcW w:w="7433" w:type="dxa"/>
            <w:tcBorders>
              <w:right w:val="single" w:sz="4" w:space="0" w:color="FFFFFF" w:themeColor="background1"/>
            </w:tcBorders>
          </w:tcPr>
          <w:p w:rsidR="00817EAD" w:rsidRPr="006F20AE" w:rsidRDefault="00817EAD" w:rsidP="00CD1883">
            <w:pPr>
              <w:jc w:val="both"/>
              <w:rPr>
                <w:rFonts w:ascii="Times New Roman" w:hAnsi="Times New Roman" w:cs="Times New Roman"/>
                <w:sz w:val="20"/>
                <w:szCs w:val="20"/>
              </w:rPr>
            </w:pPr>
            <w:r w:rsidRPr="006F20AE">
              <w:rPr>
                <w:rFonts w:ascii="Times New Roman" w:hAnsi="Times New Roman" w:cs="Times New Roman"/>
                <w:sz w:val="20"/>
                <w:szCs w:val="20"/>
              </w:rPr>
              <w:t>Timber; Furniture &amp; Upholstery; Wooden Cases; Coopering; Basket &amp; Wicker-Work.</w:t>
            </w:r>
          </w:p>
        </w:tc>
      </w:tr>
      <w:tr w:rsidR="00817EAD" w:rsidTr="00CD1883">
        <w:tc>
          <w:tcPr>
            <w:tcW w:w="1809" w:type="dxa"/>
            <w:tcBorders>
              <w:left w:val="single" w:sz="4" w:space="0" w:color="FFFFFF" w:themeColor="background1"/>
              <w:bottom w:val="single" w:sz="12" w:space="0" w:color="auto"/>
            </w:tcBorders>
          </w:tcPr>
          <w:p w:rsidR="00817EAD" w:rsidRPr="006F20AE" w:rsidRDefault="00817EAD" w:rsidP="00CD1883">
            <w:pPr>
              <w:rPr>
                <w:rFonts w:ascii="Times New Roman" w:hAnsi="Times New Roman" w:cs="Times New Roman"/>
                <w:sz w:val="20"/>
                <w:szCs w:val="20"/>
              </w:rPr>
            </w:pPr>
            <w:r w:rsidRPr="006F20AE">
              <w:rPr>
                <w:rFonts w:ascii="Times New Roman" w:hAnsi="Times New Roman" w:cs="Times New Roman"/>
                <w:sz w:val="20"/>
                <w:szCs w:val="20"/>
              </w:rPr>
              <w:t>Clay &amp; Building Materials</w:t>
            </w:r>
          </w:p>
        </w:tc>
        <w:tc>
          <w:tcPr>
            <w:tcW w:w="7433" w:type="dxa"/>
            <w:tcBorders>
              <w:bottom w:val="single" w:sz="12" w:space="0" w:color="auto"/>
              <w:right w:val="single" w:sz="4" w:space="0" w:color="FFFFFF" w:themeColor="background1"/>
            </w:tcBorders>
          </w:tcPr>
          <w:p w:rsidR="00817EAD" w:rsidRPr="006F20AE" w:rsidRDefault="00817EAD" w:rsidP="00CD1883">
            <w:pPr>
              <w:jc w:val="both"/>
              <w:rPr>
                <w:rFonts w:ascii="Times New Roman" w:hAnsi="Times New Roman" w:cs="Times New Roman"/>
                <w:sz w:val="20"/>
                <w:szCs w:val="20"/>
              </w:rPr>
            </w:pPr>
            <w:r w:rsidRPr="006F20AE">
              <w:rPr>
                <w:rFonts w:ascii="Times New Roman" w:hAnsi="Times New Roman" w:cs="Times New Roman"/>
                <w:sz w:val="20"/>
                <w:szCs w:val="20"/>
              </w:rPr>
              <w:t>Brick &amp; Fireclay; China &amp; Earthenware; Cement; Glass; Building Material.</w:t>
            </w:r>
          </w:p>
        </w:tc>
      </w:tr>
    </w:tbl>
    <w:p w:rsidR="00817EAD" w:rsidRDefault="00817EAD" w:rsidP="00817EAD">
      <w:pPr>
        <w:spacing w:after="0" w:line="360" w:lineRule="auto"/>
        <w:jc w:val="both"/>
        <w:rPr>
          <w:rFonts w:ascii="Times New Roman" w:hAnsi="Times New Roman" w:cs="Times New Roman"/>
          <w:b/>
        </w:rPr>
      </w:pPr>
    </w:p>
    <w:p w:rsidR="00817EAD" w:rsidRDefault="00817EAD" w:rsidP="00817EAD">
      <w:pPr>
        <w:spacing w:after="0" w:line="360" w:lineRule="auto"/>
        <w:jc w:val="both"/>
        <w:rPr>
          <w:rFonts w:ascii="Times New Roman" w:hAnsi="Times New Roman" w:cs="Times New Roman"/>
        </w:rPr>
      </w:pPr>
      <w:proofErr w:type="spellStart"/>
      <w:r>
        <w:rPr>
          <w:rFonts w:ascii="Times New Roman" w:hAnsi="Times New Roman" w:cs="Times New Roman"/>
          <w:b/>
        </w:rPr>
        <w:t>Barna</w:t>
      </w:r>
      <w:proofErr w:type="spellEnd"/>
      <w:r>
        <w:rPr>
          <w:rFonts w:ascii="Times New Roman" w:hAnsi="Times New Roman" w:cs="Times New Roman"/>
          <w:b/>
        </w:rPr>
        <w:t xml:space="preserve"> Input-Output Sectoral Classification</w:t>
      </w:r>
      <w:r>
        <w:rPr>
          <w:rFonts w:ascii="Times New Roman" w:hAnsi="Times New Roman" w:cs="Times New Roman"/>
        </w:rPr>
        <w:tab/>
      </w:r>
      <w:r>
        <w:rPr>
          <w:rFonts w:ascii="Times New Roman" w:hAnsi="Times New Roman" w:cs="Times New Roman"/>
        </w:rPr>
        <w:tab/>
        <w:t xml:space="preserve">To develop a more disaggregated set of control variables to account for time-varying, industry-specific influences and potential non-random tariff assignment, we draw on the sectoral classification of industries from </w:t>
      </w:r>
      <w:proofErr w:type="spellStart"/>
      <w:r>
        <w:rPr>
          <w:rFonts w:ascii="Times New Roman" w:hAnsi="Times New Roman" w:cs="Times New Roman"/>
        </w:rPr>
        <w:t>Barna</w:t>
      </w:r>
      <w:proofErr w:type="spellEnd"/>
      <w:r>
        <w:rPr>
          <w:rFonts w:ascii="Times New Roman" w:hAnsi="Times New Roman" w:cs="Times New Roman"/>
        </w:rPr>
        <w:t xml:space="preserve"> (1952). </w:t>
      </w:r>
      <w:proofErr w:type="spellStart"/>
      <w:r>
        <w:rPr>
          <w:rFonts w:ascii="Times New Roman" w:hAnsi="Times New Roman" w:cs="Times New Roman"/>
        </w:rPr>
        <w:t>Barna</w:t>
      </w:r>
      <w:proofErr w:type="spellEnd"/>
      <w:r>
        <w:rPr>
          <w:rFonts w:ascii="Times New Roman" w:hAnsi="Times New Roman" w:cs="Times New Roman"/>
        </w:rPr>
        <w:t xml:space="preserve"> surveyed the structure of the British economy in the interwar period and classified industries into 29 different sectors – the classification is presented in table </w:t>
      </w:r>
      <w:proofErr w:type="spellStart"/>
      <w:r w:rsidR="00EE5A83">
        <w:rPr>
          <w:rFonts w:ascii="Times New Roman" w:hAnsi="Times New Roman" w:cs="Times New Roman"/>
        </w:rPr>
        <w:t>B4</w:t>
      </w:r>
      <w:proofErr w:type="spellEnd"/>
      <w:r>
        <w:rPr>
          <w:rFonts w:ascii="Times New Roman" w:hAnsi="Times New Roman" w:cs="Times New Roman"/>
        </w:rPr>
        <w:t xml:space="preserve"> and is from Appendix </w:t>
      </w:r>
      <w:proofErr w:type="gramStart"/>
      <w:r>
        <w:rPr>
          <w:rFonts w:ascii="Times New Roman" w:hAnsi="Times New Roman" w:cs="Times New Roman"/>
        </w:rPr>
        <w:t>A</w:t>
      </w:r>
      <w:proofErr w:type="gramEnd"/>
      <w:r>
        <w:rPr>
          <w:rFonts w:ascii="Times New Roman" w:hAnsi="Times New Roman" w:cs="Times New Roman"/>
        </w:rPr>
        <w:t xml:space="preserve"> of </w:t>
      </w:r>
      <w:proofErr w:type="spellStart"/>
      <w:r>
        <w:rPr>
          <w:rFonts w:ascii="Times New Roman" w:hAnsi="Times New Roman" w:cs="Times New Roman"/>
        </w:rPr>
        <w:t>Barna</w:t>
      </w:r>
      <w:proofErr w:type="spellEnd"/>
      <w:r>
        <w:rPr>
          <w:rFonts w:ascii="Times New Roman" w:hAnsi="Times New Roman" w:cs="Times New Roman"/>
        </w:rPr>
        <w:t xml:space="preserve"> (1952). </w:t>
      </w:r>
      <w:proofErr w:type="spellStart"/>
      <w:r>
        <w:rPr>
          <w:rFonts w:ascii="Times New Roman" w:hAnsi="Times New Roman" w:cs="Times New Roman"/>
        </w:rPr>
        <w:t>Barna’s</w:t>
      </w:r>
      <w:proofErr w:type="spellEnd"/>
      <w:r>
        <w:rPr>
          <w:rFonts w:ascii="Times New Roman" w:hAnsi="Times New Roman" w:cs="Times New Roman"/>
        </w:rPr>
        <w:t xml:space="preserve"> 29 industry classification accounts for a large degree of heterogeneity across industries, whilst retaining sufficient degrees of freedom in the estimation.</w:t>
      </w:r>
    </w:p>
    <w:p w:rsidR="00817EAD" w:rsidRDefault="00817EAD" w:rsidP="00817EAD">
      <w:pPr>
        <w:spacing w:after="0" w:line="360" w:lineRule="auto"/>
        <w:jc w:val="both"/>
        <w:rPr>
          <w:rFonts w:ascii="Times New Roman" w:hAnsi="Times New Roman" w:cs="Times New Roman"/>
        </w:rPr>
      </w:pPr>
    </w:p>
    <w:p w:rsidR="00817EAD" w:rsidRPr="00BC1594" w:rsidRDefault="00817EAD" w:rsidP="00817EAD">
      <w:pPr>
        <w:spacing w:line="240" w:lineRule="auto"/>
        <w:jc w:val="both"/>
        <w:rPr>
          <w:rFonts w:ascii="Times New Roman" w:hAnsi="Times New Roman" w:cs="Times New Roman"/>
          <w:b/>
        </w:rPr>
      </w:pPr>
      <w:r>
        <w:rPr>
          <w:rFonts w:ascii="Times New Roman" w:hAnsi="Times New Roman" w:cs="Times New Roman"/>
          <w:b/>
        </w:rPr>
        <w:t xml:space="preserve">Table </w:t>
      </w:r>
      <w:proofErr w:type="spellStart"/>
      <w:r w:rsidR="00813E52">
        <w:rPr>
          <w:rFonts w:ascii="Times New Roman" w:hAnsi="Times New Roman" w:cs="Times New Roman"/>
          <w:b/>
        </w:rPr>
        <w:t>B4</w:t>
      </w:r>
      <w:proofErr w:type="spellEnd"/>
      <w:r>
        <w:rPr>
          <w:rFonts w:ascii="Times New Roman" w:hAnsi="Times New Roman" w:cs="Times New Roman"/>
          <w:b/>
        </w:rPr>
        <w:t xml:space="preserve">: Sectoral Breakdown of Industries in the Disaggregated Classification of </w:t>
      </w:r>
      <w:proofErr w:type="spellStart"/>
      <w:r>
        <w:rPr>
          <w:rFonts w:ascii="Times New Roman" w:hAnsi="Times New Roman" w:cs="Times New Roman"/>
          <w:b/>
        </w:rPr>
        <w:t>Barna</w:t>
      </w:r>
      <w:proofErr w:type="spellEnd"/>
      <w:r>
        <w:rPr>
          <w:rFonts w:ascii="Times New Roman" w:hAnsi="Times New Roman" w:cs="Times New Roman"/>
          <w:b/>
        </w:rPr>
        <w:t xml:space="preserve"> (1952)</w:t>
      </w:r>
    </w:p>
    <w:tbl>
      <w:tblPr>
        <w:tblStyle w:val="TableGrid"/>
        <w:tblW w:w="0" w:type="auto"/>
        <w:tblLook w:val="04A0"/>
      </w:tblPr>
      <w:tblGrid>
        <w:gridCol w:w="2235"/>
        <w:gridCol w:w="7007"/>
      </w:tblGrid>
      <w:tr w:rsidR="00817EAD" w:rsidTr="00CD1883">
        <w:tc>
          <w:tcPr>
            <w:tcW w:w="2235" w:type="dxa"/>
            <w:tcBorders>
              <w:top w:val="single" w:sz="12" w:space="0" w:color="auto"/>
              <w:left w:val="single" w:sz="4" w:space="0" w:color="FFFFFF" w:themeColor="background1"/>
            </w:tcBorders>
          </w:tcPr>
          <w:p w:rsidR="00817EAD" w:rsidRPr="00BC1594" w:rsidRDefault="00817EAD" w:rsidP="00CD1883">
            <w:pPr>
              <w:rPr>
                <w:rFonts w:ascii="Times New Roman" w:hAnsi="Times New Roman" w:cs="Times New Roman"/>
                <w:b/>
              </w:rPr>
            </w:pPr>
            <w:r w:rsidRPr="00BC1594">
              <w:rPr>
                <w:rFonts w:ascii="Times New Roman" w:hAnsi="Times New Roman" w:cs="Times New Roman"/>
                <w:b/>
              </w:rPr>
              <w:t>Sector</w:t>
            </w:r>
          </w:p>
        </w:tc>
        <w:tc>
          <w:tcPr>
            <w:tcW w:w="7007" w:type="dxa"/>
            <w:tcBorders>
              <w:top w:val="single" w:sz="12" w:space="0" w:color="auto"/>
              <w:right w:val="single" w:sz="4" w:space="0" w:color="FFFFFF" w:themeColor="background1"/>
            </w:tcBorders>
          </w:tcPr>
          <w:p w:rsidR="00817EAD" w:rsidRPr="00BC1594" w:rsidRDefault="00817EAD" w:rsidP="00CD1883">
            <w:pPr>
              <w:jc w:val="both"/>
              <w:rPr>
                <w:rFonts w:ascii="Times New Roman" w:hAnsi="Times New Roman" w:cs="Times New Roman"/>
                <w:b/>
              </w:rPr>
            </w:pPr>
            <w:r w:rsidRPr="00BC1594">
              <w:rPr>
                <w:rFonts w:ascii="Times New Roman" w:hAnsi="Times New Roman" w:cs="Times New Roman"/>
                <w:b/>
              </w:rPr>
              <w:t>Industries in the Sector</w:t>
            </w:r>
          </w:p>
        </w:tc>
      </w:tr>
      <w:tr w:rsidR="00817EAD" w:rsidTr="00CD1883">
        <w:tc>
          <w:tcPr>
            <w:tcW w:w="2235" w:type="dxa"/>
            <w:tcBorders>
              <w:left w:val="single" w:sz="4" w:space="0" w:color="FFFFFF" w:themeColor="background1"/>
            </w:tcBorders>
          </w:tcPr>
          <w:p w:rsidR="00817EAD" w:rsidRPr="006F20AE" w:rsidRDefault="00817EAD" w:rsidP="00CD1883">
            <w:pPr>
              <w:rPr>
                <w:rFonts w:ascii="Times New Roman" w:hAnsi="Times New Roman" w:cs="Times New Roman"/>
                <w:sz w:val="20"/>
                <w:szCs w:val="20"/>
              </w:rPr>
            </w:pPr>
            <w:r w:rsidRPr="006F20AE">
              <w:rPr>
                <w:rFonts w:ascii="Times New Roman" w:hAnsi="Times New Roman" w:cs="Times New Roman"/>
                <w:sz w:val="20"/>
                <w:szCs w:val="20"/>
              </w:rPr>
              <w:t>Building Material</w:t>
            </w:r>
          </w:p>
        </w:tc>
        <w:tc>
          <w:tcPr>
            <w:tcW w:w="7007" w:type="dxa"/>
            <w:tcBorders>
              <w:right w:val="single" w:sz="4" w:space="0" w:color="FFFFFF" w:themeColor="background1"/>
            </w:tcBorders>
          </w:tcPr>
          <w:p w:rsidR="00817EAD" w:rsidRPr="006F20AE" w:rsidRDefault="00817EAD" w:rsidP="00CD1883">
            <w:pPr>
              <w:jc w:val="both"/>
              <w:rPr>
                <w:rFonts w:ascii="Times New Roman" w:hAnsi="Times New Roman" w:cs="Times New Roman"/>
                <w:sz w:val="20"/>
                <w:szCs w:val="20"/>
              </w:rPr>
            </w:pPr>
            <w:r w:rsidRPr="006F20AE">
              <w:rPr>
                <w:rFonts w:ascii="Times New Roman" w:hAnsi="Times New Roman" w:cs="Times New Roman"/>
                <w:sz w:val="20"/>
                <w:szCs w:val="20"/>
              </w:rPr>
              <w:t>Roofing Felt; Manufactured Abrasives; Brick &amp; Fireclay; Cement; Building Material</w:t>
            </w:r>
            <w:r>
              <w:rPr>
                <w:rFonts w:ascii="Times New Roman" w:hAnsi="Times New Roman" w:cs="Times New Roman"/>
                <w:sz w:val="20"/>
                <w:szCs w:val="20"/>
              </w:rPr>
              <w:t>.</w:t>
            </w:r>
          </w:p>
        </w:tc>
      </w:tr>
      <w:tr w:rsidR="00817EAD" w:rsidTr="00CD1883">
        <w:tc>
          <w:tcPr>
            <w:tcW w:w="2235" w:type="dxa"/>
            <w:tcBorders>
              <w:left w:val="single" w:sz="4" w:space="0" w:color="FFFFFF" w:themeColor="background1"/>
            </w:tcBorders>
          </w:tcPr>
          <w:p w:rsidR="00817EAD" w:rsidRPr="006F20AE" w:rsidRDefault="00817EAD" w:rsidP="00CD1883">
            <w:pPr>
              <w:rPr>
                <w:rFonts w:ascii="Times New Roman" w:hAnsi="Times New Roman" w:cs="Times New Roman"/>
                <w:sz w:val="20"/>
                <w:szCs w:val="20"/>
              </w:rPr>
            </w:pPr>
            <w:r w:rsidRPr="006F20AE">
              <w:rPr>
                <w:rFonts w:ascii="Times New Roman" w:hAnsi="Times New Roman" w:cs="Times New Roman"/>
                <w:sz w:val="20"/>
                <w:szCs w:val="20"/>
              </w:rPr>
              <w:t>China, Glass etc.</w:t>
            </w:r>
          </w:p>
        </w:tc>
        <w:tc>
          <w:tcPr>
            <w:tcW w:w="7007" w:type="dxa"/>
            <w:tcBorders>
              <w:right w:val="single" w:sz="4" w:space="0" w:color="FFFFFF" w:themeColor="background1"/>
            </w:tcBorders>
          </w:tcPr>
          <w:p w:rsidR="00817EAD" w:rsidRPr="006F20AE" w:rsidRDefault="00817EAD" w:rsidP="00CD1883">
            <w:pPr>
              <w:jc w:val="both"/>
              <w:rPr>
                <w:rFonts w:ascii="Times New Roman" w:hAnsi="Times New Roman" w:cs="Times New Roman"/>
                <w:sz w:val="20"/>
                <w:szCs w:val="20"/>
              </w:rPr>
            </w:pPr>
            <w:r>
              <w:rPr>
                <w:rFonts w:ascii="Times New Roman" w:hAnsi="Times New Roman" w:cs="Times New Roman"/>
                <w:sz w:val="20"/>
                <w:szCs w:val="20"/>
              </w:rPr>
              <w:t>China &amp; Earthenware</w:t>
            </w:r>
            <w:r w:rsidRPr="006F20AE">
              <w:rPr>
                <w:rFonts w:ascii="Times New Roman" w:hAnsi="Times New Roman" w:cs="Times New Roman"/>
                <w:sz w:val="20"/>
                <w:szCs w:val="20"/>
              </w:rPr>
              <w:t>; Glass</w:t>
            </w:r>
            <w:r>
              <w:rPr>
                <w:rFonts w:ascii="Times New Roman" w:hAnsi="Times New Roman" w:cs="Times New Roman"/>
                <w:sz w:val="20"/>
                <w:szCs w:val="20"/>
              </w:rPr>
              <w:t>.</w:t>
            </w:r>
          </w:p>
        </w:tc>
      </w:tr>
      <w:tr w:rsidR="00817EAD" w:rsidTr="00CD1883">
        <w:tc>
          <w:tcPr>
            <w:tcW w:w="2235" w:type="dxa"/>
            <w:tcBorders>
              <w:left w:val="single" w:sz="4" w:space="0" w:color="FFFFFF" w:themeColor="background1"/>
            </w:tcBorders>
          </w:tcPr>
          <w:p w:rsidR="00817EAD" w:rsidRPr="006F20AE" w:rsidRDefault="00817EAD" w:rsidP="00CD1883">
            <w:pPr>
              <w:rPr>
                <w:rFonts w:ascii="Times New Roman" w:hAnsi="Times New Roman" w:cs="Times New Roman"/>
                <w:sz w:val="20"/>
                <w:szCs w:val="20"/>
              </w:rPr>
            </w:pPr>
            <w:r w:rsidRPr="006F20AE">
              <w:rPr>
                <w:rFonts w:ascii="Times New Roman" w:hAnsi="Times New Roman" w:cs="Times New Roman"/>
                <w:sz w:val="20"/>
                <w:szCs w:val="20"/>
              </w:rPr>
              <w:t>Coke</w:t>
            </w:r>
          </w:p>
        </w:tc>
        <w:tc>
          <w:tcPr>
            <w:tcW w:w="7007" w:type="dxa"/>
            <w:tcBorders>
              <w:right w:val="single" w:sz="4" w:space="0" w:color="FFFFFF" w:themeColor="background1"/>
            </w:tcBorders>
          </w:tcPr>
          <w:p w:rsidR="00817EAD" w:rsidRPr="006F20AE" w:rsidRDefault="00817EAD" w:rsidP="00CD1883">
            <w:pPr>
              <w:jc w:val="both"/>
              <w:rPr>
                <w:rFonts w:ascii="Times New Roman" w:hAnsi="Times New Roman" w:cs="Times New Roman"/>
                <w:sz w:val="20"/>
                <w:szCs w:val="20"/>
              </w:rPr>
            </w:pPr>
            <w:r w:rsidRPr="006F20AE">
              <w:rPr>
                <w:rFonts w:ascii="Times New Roman" w:hAnsi="Times New Roman" w:cs="Times New Roman"/>
                <w:sz w:val="20"/>
                <w:szCs w:val="20"/>
              </w:rPr>
              <w:t>Coke &amp; By-Products; Manufactured Fuel</w:t>
            </w:r>
          </w:p>
        </w:tc>
      </w:tr>
      <w:tr w:rsidR="00817EAD" w:rsidTr="00CD1883">
        <w:tc>
          <w:tcPr>
            <w:tcW w:w="2235" w:type="dxa"/>
            <w:tcBorders>
              <w:left w:val="single" w:sz="4" w:space="0" w:color="FFFFFF" w:themeColor="background1"/>
            </w:tcBorders>
          </w:tcPr>
          <w:p w:rsidR="00817EAD" w:rsidRPr="006F20AE" w:rsidRDefault="00817EAD" w:rsidP="00CD1883">
            <w:pPr>
              <w:rPr>
                <w:rFonts w:ascii="Times New Roman" w:hAnsi="Times New Roman" w:cs="Times New Roman"/>
                <w:sz w:val="20"/>
                <w:szCs w:val="20"/>
              </w:rPr>
            </w:pPr>
            <w:r w:rsidRPr="006F20AE">
              <w:rPr>
                <w:rFonts w:ascii="Times New Roman" w:hAnsi="Times New Roman" w:cs="Times New Roman"/>
                <w:sz w:val="20"/>
                <w:szCs w:val="20"/>
              </w:rPr>
              <w:t>Chemicals etc.</w:t>
            </w:r>
          </w:p>
        </w:tc>
        <w:tc>
          <w:tcPr>
            <w:tcW w:w="7007" w:type="dxa"/>
            <w:tcBorders>
              <w:right w:val="single" w:sz="4" w:space="0" w:color="FFFFFF" w:themeColor="background1"/>
            </w:tcBorders>
          </w:tcPr>
          <w:p w:rsidR="00817EAD" w:rsidRPr="006F20AE" w:rsidRDefault="00817EAD" w:rsidP="00CD1883">
            <w:pPr>
              <w:jc w:val="both"/>
              <w:rPr>
                <w:rFonts w:ascii="Times New Roman" w:hAnsi="Times New Roman" w:cs="Times New Roman"/>
                <w:sz w:val="20"/>
                <w:szCs w:val="20"/>
              </w:rPr>
            </w:pPr>
            <w:r w:rsidRPr="006F20AE">
              <w:rPr>
                <w:rFonts w:ascii="Times New Roman" w:hAnsi="Times New Roman" w:cs="Times New Roman"/>
                <w:sz w:val="20"/>
                <w:szCs w:val="20"/>
              </w:rPr>
              <w:t>Chemical Dyes &amp; Drugs; Fertiliser, Disinfectant, Glue; Explosives &amp; Fireworks</w:t>
            </w:r>
            <w:r>
              <w:rPr>
                <w:rFonts w:ascii="Times New Roman" w:hAnsi="Times New Roman" w:cs="Times New Roman"/>
                <w:sz w:val="20"/>
                <w:szCs w:val="20"/>
              </w:rPr>
              <w:t>; Fancy Goods.</w:t>
            </w:r>
          </w:p>
        </w:tc>
      </w:tr>
      <w:tr w:rsidR="00817EAD" w:rsidTr="00CD1883">
        <w:tc>
          <w:tcPr>
            <w:tcW w:w="2235" w:type="dxa"/>
            <w:tcBorders>
              <w:left w:val="single" w:sz="4" w:space="0" w:color="FFFFFF" w:themeColor="background1"/>
            </w:tcBorders>
          </w:tcPr>
          <w:p w:rsidR="00817EAD" w:rsidRPr="006F20AE" w:rsidRDefault="00817EAD" w:rsidP="00CD1883">
            <w:pPr>
              <w:rPr>
                <w:rFonts w:ascii="Times New Roman" w:hAnsi="Times New Roman" w:cs="Times New Roman"/>
                <w:sz w:val="20"/>
                <w:szCs w:val="20"/>
              </w:rPr>
            </w:pPr>
            <w:r w:rsidRPr="006F20AE">
              <w:rPr>
                <w:rFonts w:ascii="Times New Roman" w:hAnsi="Times New Roman" w:cs="Times New Roman"/>
                <w:sz w:val="20"/>
                <w:szCs w:val="20"/>
              </w:rPr>
              <w:t>Soap, Polishes etc.</w:t>
            </w:r>
          </w:p>
        </w:tc>
        <w:tc>
          <w:tcPr>
            <w:tcW w:w="7007" w:type="dxa"/>
            <w:tcBorders>
              <w:right w:val="single" w:sz="4" w:space="0" w:color="FFFFFF" w:themeColor="background1"/>
            </w:tcBorders>
          </w:tcPr>
          <w:p w:rsidR="00817EAD" w:rsidRPr="006F20AE" w:rsidRDefault="00817EAD" w:rsidP="00CD1883">
            <w:pPr>
              <w:jc w:val="both"/>
              <w:rPr>
                <w:rFonts w:ascii="Times New Roman" w:hAnsi="Times New Roman" w:cs="Times New Roman"/>
                <w:sz w:val="20"/>
                <w:szCs w:val="20"/>
              </w:rPr>
            </w:pPr>
            <w:r>
              <w:rPr>
                <w:rFonts w:ascii="Times New Roman" w:hAnsi="Times New Roman" w:cs="Times New Roman"/>
                <w:sz w:val="20"/>
                <w:szCs w:val="20"/>
              </w:rPr>
              <w:t>Soap, Candle, Perfume</w:t>
            </w:r>
            <w:r w:rsidRPr="006F20AE">
              <w:rPr>
                <w:rFonts w:ascii="Times New Roman" w:hAnsi="Times New Roman" w:cs="Times New Roman"/>
                <w:sz w:val="20"/>
                <w:szCs w:val="20"/>
              </w:rPr>
              <w:t>; Starch Polishes; Match</w:t>
            </w:r>
            <w:r>
              <w:rPr>
                <w:rFonts w:ascii="Times New Roman" w:hAnsi="Times New Roman" w:cs="Times New Roman"/>
                <w:sz w:val="20"/>
                <w:szCs w:val="20"/>
              </w:rPr>
              <w:t>.</w:t>
            </w:r>
          </w:p>
        </w:tc>
      </w:tr>
      <w:tr w:rsidR="00817EAD" w:rsidTr="00CD1883">
        <w:tc>
          <w:tcPr>
            <w:tcW w:w="2235" w:type="dxa"/>
            <w:tcBorders>
              <w:left w:val="single" w:sz="4" w:space="0" w:color="FFFFFF" w:themeColor="background1"/>
            </w:tcBorders>
          </w:tcPr>
          <w:p w:rsidR="00817EAD" w:rsidRPr="006F20AE" w:rsidRDefault="00817EAD" w:rsidP="00CD1883">
            <w:pPr>
              <w:rPr>
                <w:rFonts w:ascii="Times New Roman" w:hAnsi="Times New Roman" w:cs="Times New Roman"/>
                <w:sz w:val="20"/>
                <w:szCs w:val="20"/>
              </w:rPr>
            </w:pPr>
            <w:r w:rsidRPr="006F20AE">
              <w:rPr>
                <w:rFonts w:ascii="Times New Roman" w:hAnsi="Times New Roman" w:cs="Times New Roman"/>
                <w:sz w:val="20"/>
                <w:szCs w:val="20"/>
              </w:rPr>
              <w:t>Oil &amp; Paint</w:t>
            </w:r>
          </w:p>
        </w:tc>
        <w:tc>
          <w:tcPr>
            <w:tcW w:w="7007" w:type="dxa"/>
            <w:tcBorders>
              <w:right w:val="single" w:sz="4" w:space="0" w:color="FFFFFF" w:themeColor="background1"/>
            </w:tcBorders>
          </w:tcPr>
          <w:p w:rsidR="00817EAD" w:rsidRPr="006F20AE" w:rsidRDefault="00817EAD" w:rsidP="00CD1883">
            <w:pPr>
              <w:jc w:val="both"/>
              <w:rPr>
                <w:rFonts w:ascii="Times New Roman" w:hAnsi="Times New Roman" w:cs="Times New Roman"/>
                <w:sz w:val="20"/>
                <w:szCs w:val="20"/>
              </w:rPr>
            </w:pPr>
            <w:r w:rsidRPr="006F20AE">
              <w:rPr>
                <w:rFonts w:ascii="Times New Roman" w:hAnsi="Times New Roman" w:cs="Times New Roman"/>
                <w:sz w:val="20"/>
                <w:szCs w:val="20"/>
              </w:rPr>
              <w:t>Seed Crushing; Oil &amp; Tallow; Paint Colour Varnishe</w:t>
            </w:r>
            <w:r>
              <w:rPr>
                <w:rFonts w:ascii="Times New Roman" w:hAnsi="Times New Roman" w:cs="Times New Roman"/>
                <w:sz w:val="20"/>
                <w:szCs w:val="20"/>
              </w:rPr>
              <w:t>s</w:t>
            </w:r>
            <w:r w:rsidRPr="006F20AE">
              <w:rPr>
                <w:rFonts w:ascii="Times New Roman" w:hAnsi="Times New Roman" w:cs="Times New Roman"/>
                <w:sz w:val="20"/>
                <w:szCs w:val="20"/>
              </w:rPr>
              <w:t>; Petroleum</w:t>
            </w:r>
            <w:r>
              <w:rPr>
                <w:rFonts w:ascii="Times New Roman" w:hAnsi="Times New Roman" w:cs="Times New Roman"/>
                <w:sz w:val="20"/>
                <w:szCs w:val="20"/>
              </w:rPr>
              <w:t>; Ink Gum Wax.</w:t>
            </w:r>
          </w:p>
        </w:tc>
      </w:tr>
      <w:tr w:rsidR="00817EAD" w:rsidTr="00CD1883">
        <w:tc>
          <w:tcPr>
            <w:tcW w:w="2235" w:type="dxa"/>
            <w:tcBorders>
              <w:left w:val="single" w:sz="4" w:space="0" w:color="FFFFFF" w:themeColor="background1"/>
            </w:tcBorders>
          </w:tcPr>
          <w:p w:rsidR="00817EAD" w:rsidRPr="006F20AE" w:rsidRDefault="00817EAD" w:rsidP="00CD1883">
            <w:pPr>
              <w:rPr>
                <w:rFonts w:ascii="Times New Roman" w:hAnsi="Times New Roman" w:cs="Times New Roman"/>
                <w:sz w:val="20"/>
                <w:szCs w:val="20"/>
              </w:rPr>
            </w:pPr>
            <w:r w:rsidRPr="006F20AE">
              <w:rPr>
                <w:rFonts w:ascii="Times New Roman" w:hAnsi="Times New Roman" w:cs="Times New Roman"/>
                <w:sz w:val="20"/>
                <w:szCs w:val="20"/>
              </w:rPr>
              <w:t>Iron &amp; Steel</w:t>
            </w:r>
          </w:p>
        </w:tc>
        <w:tc>
          <w:tcPr>
            <w:tcW w:w="7007" w:type="dxa"/>
            <w:tcBorders>
              <w:right w:val="single" w:sz="4" w:space="0" w:color="FFFFFF" w:themeColor="background1"/>
            </w:tcBorders>
          </w:tcPr>
          <w:p w:rsidR="00817EAD" w:rsidRPr="006F20AE" w:rsidRDefault="00817EAD" w:rsidP="00CD1883">
            <w:pPr>
              <w:jc w:val="both"/>
              <w:rPr>
                <w:rFonts w:ascii="Times New Roman" w:hAnsi="Times New Roman" w:cs="Times New Roman"/>
                <w:sz w:val="20"/>
                <w:szCs w:val="20"/>
              </w:rPr>
            </w:pPr>
            <w:r>
              <w:rPr>
                <w:rFonts w:ascii="Times New Roman" w:hAnsi="Times New Roman" w:cs="Times New Roman"/>
                <w:sz w:val="20"/>
                <w:szCs w:val="20"/>
              </w:rPr>
              <w:t>Blast Furnace</w:t>
            </w:r>
            <w:r w:rsidRPr="006F20AE">
              <w:rPr>
                <w:rFonts w:ascii="Times New Roman" w:hAnsi="Times New Roman" w:cs="Times New Roman"/>
                <w:sz w:val="20"/>
                <w:szCs w:val="20"/>
              </w:rPr>
              <w:t>; Smelting &amp; Rol</w:t>
            </w:r>
            <w:r>
              <w:rPr>
                <w:rFonts w:ascii="Times New Roman" w:hAnsi="Times New Roman" w:cs="Times New Roman"/>
                <w:sz w:val="20"/>
                <w:szCs w:val="20"/>
              </w:rPr>
              <w:t>ling; Foundries; Tinplate; Wrought Iron &amp; Steel.</w:t>
            </w:r>
          </w:p>
        </w:tc>
      </w:tr>
      <w:tr w:rsidR="00817EAD" w:rsidTr="00CD1883">
        <w:tc>
          <w:tcPr>
            <w:tcW w:w="2235" w:type="dxa"/>
            <w:tcBorders>
              <w:left w:val="single" w:sz="4" w:space="0" w:color="FFFFFF" w:themeColor="background1"/>
            </w:tcBorders>
          </w:tcPr>
          <w:p w:rsidR="00817EAD" w:rsidRPr="006F20AE" w:rsidRDefault="00817EAD" w:rsidP="00CD1883">
            <w:pPr>
              <w:rPr>
                <w:rFonts w:ascii="Times New Roman" w:hAnsi="Times New Roman" w:cs="Times New Roman"/>
                <w:sz w:val="20"/>
                <w:szCs w:val="20"/>
              </w:rPr>
            </w:pPr>
            <w:r w:rsidRPr="006F20AE">
              <w:rPr>
                <w:rFonts w:ascii="Times New Roman" w:hAnsi="Times New Roman" w:cs="Times New Roman"/>
                <w:sz w:val="20"/>
                <w:szCs w:val="20"/>
              </w:rPr>
              <w:t>Non-Ferrous Metals</w:t>
            </w:r>
          </w:p>
        </w:tc>
        <w:tc>
          <w:tcPr>
            <w:tcW w:w="7007" w:type="dxa"/>
            <w:tcBorders>
              <w:right w:val="single" w:sz="4" w:space="0" w:color="FFFFFF" w:themeColor="background1"/>
            </w:tcBorders>
          </w:tcPr>
          <w:p w:rsidR="00817EAD" w:rsidRPr="006F20AE" w:rsidRDefault="00817EAD" w:rsidP="00CD1883">
            <w:pPr>
              <w:jc w:val="both"/>
              <w:rPr>
                <w:rFonts w:ascii="Times New Roman" w:hAnsi="Times New Roman" w:cs="Times New Roman"/>
                <w:sz w:val="20"/>
                <w:szCs w:val="20"/>
              </w:rPr>
            </w:pPr>
            <w:r w:rsidRPr="006F20AE">
              <w:rPr>
                <w:rFonts w:ascii="Times New Roman" w:hAnsi="Times New Roman" w:cs="Times New Roman"/>
                <w:sz w:val="20"/>
                <w:szCs w:val="20"/>
              </w:rPr>
              <w:t>Copper &amp; Bra</w:t>
            </w:r>
            <w:r>
              <w:rPr>
                <w:rFonts w:ascii="Times New Roman" w:hAnsi="Times New Roman" w:cs="Times New Roman"/>
                <w:sz w:val="20"/>
                <w:szCs w:val="20"/>
              </w:rPr>
              <w:t>ss; Aluminium, Lead &amp; Tin.</w:t>
            </w:r>
          </w:p>
        </w:tc>
      </w:tr>
      <w:tr w:rsidR="00817EAD" w:rsidTr="00CD1883">
        <w:tc>
          <w:tcPr>
            <w:tcW w:w="2235" w:type="dxa"/>
            <w:tcBorders>
              <w:left w:val="single" w:sz="4" w:space="0" w:color="FFFFFF" w:themeColor="background1"/>
            </w:tcBorders>
          </w:tcPr>
          <w:p w:rsidR="00817EAD" w:rsidRPr="006F20AE" w:rsidRDefault="00817EAD" w:rsidP="00CD1883">
            <w:pPr>
              <w:rPr>
                <w:rFonts w:ascii="Times New Roman" w:hAnsi="Times New Roman" w:cs="Times New Roman"/>
                <w:sz w:val="20"/>
                <w:szCs w:val="20"/>
              </w:rPr>
            </w:pPr>
            <w:r w:rsidRPr="006F20AE">
              <w:rPr>
                <w:rFonts w:ascii="Times New Roman" w:hAnsi="Times New Roman" w:cs="Times New Roman"/>
                <w:sz w:val="20"/>
                <w:szCs w:val="20"/>
              </w:rPr>
              <w:t>Shipbuilding</w:t>
            </w:r>
          </w:p>
        </w:tc>
        <w:tc>
          <w:tcPr>
            <w:tcW w:w="7007" w:type="dxa"/>
            <w:tcBorders>
              <w:right w:val="single" w:sz="4" w:space="0" w:color="FFFFFF" w:themeColor="background1"/>
            </w:tcBorders>
          </w:tcPr>
          <w:p w:rsidR="00817EAD" w:rsidRPr="006F20AE" w:rsidRDefault="00817EAD" w:rsidP="00CD1883">
            <w:pPr>
              <w:jc w:val="both"/>
              <w:rPr>
                <w:rFonts w:ascii="Times New Roman" w:hAnsi="Times New Roman" w:cs="Times New Roman"/>
                <w:sz w:val="20"/>
                <w:szCs w:val="20"/>
              </w:rPr>
            </w:pPr>
            <w:r>
              <w:rPr>
                <w:rFonts w:ascii="Times New Roman" w:hAnsi="Times New Roman" w:cs="Times New Roman"/>
                <w:sz w:val="20"/>
                <w:szCs w:val="20"/>
              </w:rPr>
              <w:t>Shipbuilding.</w:t>
            </w:r>
          </w:p>
        </w:tc>
      </w:tr>
      <w:tr w:rsidR="00817EAD" w:rsidTr="00CD1883">
        <w:tc>
          <w:tcPr>
            <w:tcW w:w="2235" w:type="dxa"/>
            <w:tcBorders>
              <w:left w:val="single" w:sz="4" w:space="0" w:color="FFFFFF" w:themeColor="background1"/>
            </w:tcBorders>
          </w:tcPr>
          <w:p w:rsidR="00817EAD" w:rsidRPr="006F20AE" w:rsidRDefault="00817EAD" w:rsidP="00CD1883">
            <w:pPr>
              <w:rPr>
                <w:rFonts w:ascii="Times New Roman" w:hAnsi="Times New Roman" w:cs="Times New Roman"/>
                <w:sz w:val="20"/>
                <w:szCs w:val="20"/>
              </w:rPr>
            </w:pPr>
            <w:r w:rsidRPr="006F20AE">
              <w:rPr>
                <w:rFonts w:ascii="Times New Roman" w:hAnsi="Times New Roman" w:cs="Times New Roman"/>
                <w:sz w:val="20"/>
                <w:szCs w:val="20"/>
              </w:rPr>
              <w:t>Mechanical Engineering</w:t>
            </w:r>
          </w:p>
        </w:tc>
        <w:tc>
          <w:tcPr>
            <w:tcW w:w="7007" w:type="dxa"/>
            <w:tcBorders>
              <w:right w:val="single" w:sz="4" w:space="0" w:color="FFFFFF" w:themeColor="background1"/>
            </w:tcBorders>
          </w:tcPr>
          <w:p w:rsidR="00817EAD" w:rsidRPr="006F20AE" w:rsidRDefault="00817EAD" w:rsidP="00CD1883">
            <w:pPr>
              <w:jc w:val="both"/>
              <w:rPr>
                <w:rFonts w:ascii="Times New Roman" w:hAnsi="Times New Roman" w:cs="Times New Roman"/>
                <w:sz w:val="20"/>
                <w:szCs w:val="20"/>
              </w:rPr>
            </w:pPr>
            <w:r>
              <w:rPr>
                <w:rFonts w:ascii="Times New Roman" w:hAnsi="Times New Roman" w:cs="Times New Roman"/>
                <w:sz w:val="20"/>
                <w:szCs w:val="20"/>
              </w:rPr>
              <w:t>Mechanical Engineering; Small Arms.</w:t>
            </w:r>
          </w:p>
        </w:tc>
      </w:tr>
      <w:tr w:rsidR="00817EAD" w:rsidTr="00CD1883">
        <w:tc>
          <w:tcPr>
            <w:tcW w:w="2235" w:type="dxa"/>
            <w:tcBorders>
              <w:left w:val="single" w:sz="4" w:space="0" w:color="FFFFFF" w:themeColor="background1"/>
            </w:tcBorders>
          </w:tcPr>
          <w:p w:rsidR="00817EAD" w:rsidRPr="006F20AE" w:rsidRDefault="00817EAD" w:rsidP="00CD1883">
            <w:pPr>
              <w:rPr>
                <w:rFonts w:ascii="Times New Roman" w:hAnsi="Times New Roman" w:cs="Times New Roman"/>
                <w:sz w:val="20"/>
                <w:szCs w:val="20"/>
              </w:rPr>
            </w:pPr>
            <w:r w:rsidRPr="006F20AE">
              <w:rPr>
                <w:rFonts w:ascii="Times New Roman" w:hAnsi="Times New Roman" w:cs="Times New Roman"/>
                <w:sz w:val="20"/>
                <w:szCs w:val="20"/>
              </w:rPr>
              <w:t>Electrical Engineering</w:t>
            </w:r>
          </w:p>
        </w:tc>
        <w:tc>
          <w:tcPr>
            <w:tcW w:w="7007" w:type="dxa"/>
            <w:tcBorders>
              <w:right w:val="single" w:sz="4" w:space="0" w:color="FFFFFF" w:themeColor="background1"/>
            </w:tcBorders>
          </w:tcPr>
          <w:p w:rsidR="00817EAD" w:rsidRPr="006F20AE" w:rsidRDefault="00817EAD" w:rsidP="00CD1883">
            <w:pPr>
              <w:jc w:val="both"/>
              <w:rPr>
                <w:rFonts w:ascii="Times New Roman" w:hAnsi="Times New Roman" w:cs="Times New Roman"/>
                <w:sz w:val="20"/>
                <w:szCs w:val="20"/>
              </w:rPr>
            </w:pPr>
            <w:r>
              <w:rPr>
                <w:rFonts w:ascii="Times New Roman" w:hAnsi="Times New Roman" w:cs="Times New Roman"/>
                <w:sz w:val="20"/>
                <w:szCs w:val="20"/>
              </w:rPr>
              <w:t>Electrical Engineering.</w:t>
            </w:r>
          </w:p>
        </w:tc>
      </w:tr>
      <w:tr w:rsidR="00817EAD" w:rsidTr="00CD1883">
        <w:tc>
          <w:tcPr>
            <w:tcW w:w="2235" w:type="dxa"/>
            <w:tcBorders>
              <w:left w:val="single" w:sz="4" w:space="0" w:color="FFFFFF" w:themeColor="background1"/>
            </w:tcBorders>
          </w:tcPr>
          <w:p w:rsidR="00817EAD" w:rsidRPr="006F20AE" w:rsidRDefault="00817EAD" w:rsidP="00CD1883">
            <w:pPr>
              <w:rPr>
                <w:rFonts w:ascii="Times New Roman" w:hAnsi="Times New Roman" w:cs="Times New Roman"/>
                <w:sz w:val="20"/>
                <w:szCs w:val="20"/>
              </w:rPr>
            </w:pPr>
            <w:r w:rsidRPr="006F20AE">
              <w:rPr>
                <w:rFonts w:ascii="Times New Roman" w:hAnsi="Times New Roman" w:cs="Times New Roman"/>
                <w:sz w:val="20"/>
                <w:szCs w:val="20"/>
              </w:rPr>
              <w:t>Motor &amp; Cycle</w:t>
            </w:r>
          </w:p>
        </w:tc>
        <w:tc>
          <w:tcPr>
            <w:tcW w:w="7007" w:type="dxa"/>
            <w:tcBorders>
              <w:right w:val="single" w:sz="4" w:space="0" w:color="FFFFFF" w:themeColor="background1"/>
            </w:tcBorders>
          </w:tcPr>
          <w:p w:rsidR="00817EAD" w:rsidRPr="006F20AE" w:rsidRDefault="00817EAD" w:rsidP="00CD1883">
            <w:pPr>
              <w:jc w:val="both"/>
              <w:rPr>
                <w:rFonts w:ascii="Times New Roman" w:hAnsi="Times New Roman" w:cs="Times New Roman"/>
                <w:sz w:val="20"/>
                <w:szCs w:val="20"/>
              </w:rPr>
            </w:pPr>
            <w:r>
              <w:rPr>
                <w:rFonts w:ascii="Times New Roman" w:hAnsi="Times New Roman" w:cs="Times New Roman"/>
                <w:sz w:val="20"/>
                <w:szCs w:val="20"/>
              </w:rPr>
              <w:t>Motor &amp; Cycle.</w:t>
            </w:r>
          </w:p>
        </w:tc>
      </w:tr>
      <w:tr w:rsidR="00817EAD" w:rsidTr="00CD1883">
        <w:tc>
          <w:tcPr>
            <w:tcW w:w="2235" w:type="dxa"/>
            <w:tcBorders>
              <w:left w:val="single" w:sz="4" w:space="0" w:color="FFFFFF" w:themeColor="background1"/>
            </w:tcBorders>
          </w:tcPr>
          <w:p w:rsidR="00817EAD" w:rsidRPr="006F20AE" w:rsidRDefault="00817EAD" w:rsidP="00CD1883">
            <w:pPr>
              <w:rPr>
                <w:rFonts w:ascii="Times New Roman" w:hAnsi="Times New Roman" w:cs="Times New Roman"/>
                <w:sz w:val="20"/>
                <w:szCs w:val="20"/>
              </w:rPr>
            </w:pPr>
            <w:r w:rsidRPr="006F20AE">
              <w:rPr>
                <w:rFonts w:ascii="Times New Roman" w:hAnsi="Times New Roman" w:cs="Times New Roman"/>
                <w:sz w:val="20"/>
                <w:szCs w:val="20"/>
              </w:rPr>
              <w:t>Aircraft</w:t>
            </w:r>
          </w:p>
        </w:tc>
        <w:tc>
          <w:tcPr>
            <w:tcW w:w="7007" w:type="dxa"/>
            <w:tcBorders>
              <w:right w:val="single" w:sz="4" w:space="0" w:color="FFFFFF" w:themeColor="background1"/>
            </w:tcBorders>
          </w:tcPr>
          <w:p w:rsidR="00817EAD" w:rsidRPr="006F20AE" w:rsidRDefault="00817EAD" w:rsidP="00CD1883">
            <w:pPr>
              <w:jc w:val="both"/>
              <w:rPr>
                <w:rFonts w:ascii="Times New Roman" w:hAnsi="Times New Roman" w:cs="Times New Roman"/>
                <w:sz w:val="20"/>
                <w:szCs w:val="20"/>
              </w:rPr>
            </w:pPr>
            <w:r>
              <w:rPr>
                <w:rFonts w:ascii="Times New Roman" w:hAnsi="Times New Roman" w:cs="Times New Roman"/>
                <w:sz w:val="20"/>
                <w:szCs w:val="20"/>
              </w:rPr>
              <w:t>Aircraft.</w:t>
            </w:r>
          </w:p>
        </w:tc>
      </w:tr>
      <w:tr w:rsidR="00817EAD" w:rsidTr="00CD1883">
        <w:tc>
          <w:tcPr>
            <w:tcW w:w="2235" w:type="dxa"/>
            <w:tcBorders>
              <w:left w:val="single" w:sz="4" w:space="0" w:color="FFFFFF" w:themeColor="background1"/>
            </w:tcBorders>
          </w:tcPr>
          <w:p w:rsidR="00817EAD" w:rsidRPr="006F20AE" w:rsidRDefault="00817EAD" w:rsidP="00CD1883">
            <w:pPr>
              <w:rPr>
                <w:rFonts w:ascii="Times New Roman" w:hAnsi="Times New Roman" w:cs="Times New Roman"/>
                <w:sz w:val="20"/>
                <w:szCs w:val="20"/>
              </w:rPr>
            </w:pPr>
            <w:r w:rsidRPr="006F20AE">
              <w:rPr>
                <w:rFonts w:ascii="Times New Roman" w:hAnsi="Times New Roman" w:cs="Times New Roman"/>
                <w:sz w:val="20"/>
                <w:szCs w:val="20"/>
              </w:rPr>
              <w:t>Railway Rolling Stock</w:t>
            </w:r>
          </w:p>
        </w:tc>
        <w:tc>
          <w:tcPr>
            <w:tcW w:w="7007" w:type="dxa"/>
            <w:tcBorders>
              <w:right w:val="single" w:sz="4" w:space="0" w:color="FFFFFF" w:themeColor="background1"/>
            </w:tcBorders>
          </w:tcPr>
          <w:p w:rsidR="00817EAD" w:rsidRPr="006F20AE" w:rsidRDefault="00817EAD" w:rsidP="00CD1883">
            <w:pPr>
              <w:jc w:val="both"/>
              <w:rPr>
                <w:rFonts w:ascii="Times New Roman" w:hAnsi="Times New Roman" w:cs="Times New Roman"/>
                <w:sz w:val="20"/>
                <w:szCs w:val="20"/>
              </w:rPr>
            </w:pPr>
            <w:r>
              <w:rPr>
                <w:rFonts w:ascii="Times New Roman" w:hAnsi="Times New Roman" w:cs="Times New Roman"/>
                <w:sz w:val="20"/>
                <w:szCs w:val="20"/>
              </w:rPr>
              <w:t>Railway Carriage &amp; Wagon.</w:t>
            </w:r>
          </w:p>
        </w:tc>
      </w:tr>
      <w:tr w:rsidR="00817EAD" w:rsidTr="00CD1883">
        <w:tc>
          <w:tcPr>
            <w:tcW w:w="2235" w:type="dxa"/>
            <w:tcBorders>
              <w:left w:val="single" w:sz="4" w:space="0" w:color="FFFFFF" w:themeColor="background1"/>
            </w:tcBorders>
          </w:tcPr>
          <w:p w:rsidR="00817EAD" w:rsidRPr="006F20AE" w:rsidRDefault="00817EAD" w:rsidP="00CD1883">
            <w:pPr>
              <w:rPr>
                <w:rFonts w:ascii="Times New Roman" w:hAnsi="Times New Roman" w:cs="Times New Roman"/>
                <w:sz w:val="20"/>
                <w:szCs w:val="20"/>
              </w:rPr>
            </w:pPr>
            <w:r w:rsidRPr="006F20AE">
              <w:rPr>
                <w:rFonts w:ascii="Times New Roman" w:hAnsi="Times New Roman" w:cs="Times New Roman"/>
                <w:sz w:val="20"/>
                <w:szCs w:val="20"/>
              </w:rPr>
              <w:t xml:space="preserve">Metal Goods </w:t>
            </w:r>
          </w:p>
        </w:tc>
        <w:tc>
          <w:tcPr>
            <w:tcW w:w="7007" w:type="dxa"/>
            <w:tcBorders>
              <w:right w:val="single" w:sz="4" w:space="0" w:color="FFFFFF" w:themeColor="background1"/>
            </w:tcBorders>
          </w:tcPr>
          <w:p w:rsidR="00817EAD" w:rsidRPr="006F20AE" w:rsidRDefault="00817EAD" w:rsidP="00CD1883">
            <w:pPr>
              <w:jc w:val="both"/>
              <w:rPr>
                <w:rFonts w:ascii="Times New Roman" w:hAnsi="Times New Roman" w:cs="Times New Roman"/>
                <w:sz w:val="20"/>
                <w:szCs w:val="20"/>
              </w:rPr>
            </w:pPr>
            <w:r>
              <w:rPr>
                <w:rFonts w:ascii="Times New Roman" w:hAnsi="Times New Roman" w:cs="Times New Roman"/>
                <w:sz w:val="20"/>
                <w:szCs w:val="20"/>
              </w:rPr>
              <w:t>Wire; Chain, Nail &amp; Screw; Hardware &amp; Hollowware; Cutlery</w:t>
            </w:r>
            <w:r w:rsidRPr="006F20AE">
              <w:rPr>
                <w:rFonts w:ascii="Times New Roman" w:hAnsi="Times New Roman" w:cs="Times New Roman"/>
                <w:sz w:val="20"/>
                <w:szCs w:val="20"/>
              </w:rPr>
              <w:t xml:space="preserve">; </w:t>
            </w:r>
            <w:r>
              <w:rPr>
                <w:rFonts w:ascii="Times New Roman" w:hAnsi="Times New Roman" w:cs="Times New Roman"/>
                <w:sz w:val="20"/>
                <w:szCs w:val="20"/>
              </w:rPr>
              <w:t xml:space="preserve">Tool &amp; Implement; Needle Pin </w:t>
            </w:r>
            <w:proofErr w:type="spellStart"/>
            <w:r>
              <w:rPr>
                <w:rFonts w:ascii="Times New Roman" w:hAnsi="Times New Roman" w:cs="Times New Roman"/>
                <w:sz w:val="20"/>
                <w:szCs w:val="20"/>
              </w:rPr>
              <w:t>Smallware</w:t>
            </w:r>
            <w:proofErr w:type="spellEnd"/>
            <w:r>
              <w:rPr>
                <w:rFonts w:ascii="Times New Roman" w:hAnsi="Times New Roman" w:cs="Times New Roman"/>
                <w:sz w:val="20"/>
                <w:szCs w:val="20"/>
              </w:rPr>
              <w:t>; Carriage Cart &amp; Wagon; Finished Brass; Gold &amp; Silver; Plate &amp; Jewellery; Watch &amp; Clock; Scientific Instruments; Musical Instruments.</w:t>
            </w:r>
          </w:p>
        </w:tc>
      </w:tr>
      <w:tr w:rsidR="00817EAD" w:rsidTr="00CD1883">
        <w:tc>
          <w:tcPr>
            <w:tcW w:w="2235" w:type="dxa"/>
            <w:tcBorders>
              <w:left w:val="single" w:sz="4" w:space="0" w:color="FFFFFF" w:themeColor="background1"/>
            </w:tcBorders>
          </w:tcPr>
          <w:p w:rsidR="00817EAD" w:rsidRPr="006F20AE" w:rsidRDefault="00817EAD" w:rsidP="00CD1883">
            <w:pPr>
              <w:rPr>
                <w:rFonts w:ascii="Times New Roman" w:hAnsi="Times New Roman" w:cs="Times New Roman"/>
                <w:sz w:val="20"/>
                <w:szCs w:val="20"/>
              </w:rPr>
            </w:pPr>
            <w:r w:rsidRPr="006F20AE">
              <w:rPr>
                <w:rFonts w:ascii="Times New Roman" w:hAnsi="Times New Roman" w:cs="Times New Roman"/>
                <w:sz w:val="20"/>
                <w:szCs w:val="20"/>
              </w:rPr>
              <w:lastRenderedPageBreak/>
              <w:t>Cotton &amp; Silk</w:t>
            </w:r>
          </w:p>
        </w:tc>
        <w:tc>
          <w:tcPr>
            <w:tcW w:w="7007" w:type="dxa"/>
            <w:tcBorders>
              <w:right w:val="single" w:sz="4" w:space="0" w:color="FFFFFF" w:themeColor="background1"/>
            </w:tcBorders>
          </w:tcPr>
          <w:p w:rsidR="00817EAD" w:rsidRPr="006F20AE" w:rsidRDefault="00817EAD" w:rsidP="00CD1883">
            <w:pPr>
              <w:jc w:val="both"/>
              <w:rPr>
                <w:rFonts w:ascii="Times New Roman" w:hAnsi="Times New Roman" w:cs="Times New Roman"/>
                <w:sz w:val="20"/>
                <w:szCs w:val="20"/>
              </w:rPr>
            </w:pPr>
            <w:r w:rsidRPr="006F20AE">
              <w:rPr>
                <w:rFonts w:ascii="Times New Roman" w:hAnsi="Times New Roman" w:cs="Times New Roman"/>
                <w:sz w:val="20"/>
                <w:szCs w:val="20"/>
              </w:rPr>
              <w:t>Cotton Spinni</w:t>
            </w:r>
            <w:r>
              <w:rPr>
                <w:rFonts w:ascii="Times New Roman" w:hAnsi="Times New Roman" w:cs="Times New Roman"/>
                <w:sz w:val="20"/>
                <w:szCs w:val="20"/>
              </w:rPr>
              <w:t>ng; Cotton Weaving; Silk &amp; Artificial Silk.</w:t>
            </w:r>
          </w:p>
        </w:tc>
      </w:tr>
      <w:tr w:rsidR="00817EAD" w:rsidTr="00CD1883">
        <w:tc>
          <w:tcPr>
            <w:tcW w:w="2235" w:type="dxa"/>
            <w:tcBorders>
              <w:left w:val="single" w:sz="4" w:space="0" w:color="FFFFFF" w:themeColor="background1"/>
            </w:tcBorders>
          </w:tcPr>
          <w:p w:rsidR="00817EAD" w:rsidRPr="006F20AE" w:rsidRDefault="00817EAD" w:rsidP="00CD1883">
            <w:pPr>
              <w:rPr>
                <w:rFonts w:ascii="Times New Roman" w:hAnsi="Times New Roman" w:cs="Times New Roman"/>
                <w:sz w:val="20"/>
                <w:szCs w:val="20"/>
              </w:rPr>
            </w:pPr>
            <w:r w:rsidRPr="006F20AE">
              <w:rPr>
                <w:rFonts w:ascii="Times New Roman" w:hAnsi="Times New Roman" w:cs="Times New Roman"/>
                <w:sz w:val="20"/>
                <w:szCs w:val="20"/>
              </w:rPr>
              <w:t>Woollen &amp; Worsted</w:t>
            </w:r>
          </w:p>
        </w:tc>
        <w:tc>
          <w:tcPr>
            <w:tcW w:w="7007" w:type="dxa"/>
            <w:tcBorders>
              <w:right w:val="single" w:sz="4" w:space="0" w:color="FFFFFF" w:themeColor="background1"/>
            </w:tcBorders>
          </w:tcPr>
          <w:p w:rsidR="00817EAD" w:rsidRPr="006F20AE" w:rsidRDefault="00817EAD" w:rsidP="00CD1883">
            <w:pPr>
              <w:jc w:val="both"/>
              <w:rPr>
                <w:rFonts w:ascii="Times New Roman" w:hAnsi="Times New Roman" w:cs="Times New Roman"/>
                <w:sz w:val="20"/>
                <w:szCs w:val="20"/>
              </w:rPr>
            </w:pPr>
            <w:r>
              <w:rPr>
                <w:rFonts w:ascii="Times New Roman" w:hAnsi="Times New Roman" w:cs="Times New Roman"/>
                <w:sz w:val="20"/>
                <w:szCs w:val="20"/>
              </w:rPr>
              <w:t>Woollen &amp; Worsted.</w:t>
            </w:r>
          </w:p>
        </w:tc>
      </w:tr>
      <w:tr w:rsidR="00817EAD" w:rsidTr="00CD1883">
        <w:tc>
          <w:tcPr>
            <w:tcW w:w="2235" w:type="dxa"/>
            <w:tcBorders>
              <w:left w:val="single" w:sz="4" w:space="0" w:color="FFFFFF" w:themeColor="background1"/>
            </w:tcBorders>
          </w:tcPr>
          <w:p w:rsidR="00817EAD" w:rsidRPr="006F20AE" w:rsidRDefault="00817EAD" w:rsidP="00CD1883">
            <w:pPr>
              <w:rPr>
                <w:rFonts w:ascii="Times New Roman" w:hAnsi="Times New Roman" w:cs="Times New Roman"/>
                <w:sz w:val="20"/>
                <w:szCs w:val="20"/>
              </w:rPr>
            </w:pPr>
            <w:r w:rsidRPr="006F20AE">
              <w:rPr>
                <w:rFonts w:ascii="Times New Roman" w:hAnsi="Times New Roman" w:cs="Times New Roman"/>
                <w:sz w:val="20"/>
                <w:szCs w:val="20"/>
              </w:rPr>
              <w:t>Hosiery &amp; Lace</w:t>
            </w:r>
          </w:p>
        </w:tc>
        <w:tc>
          <w:tcPr>
            <w:tcW w:w="7007" w:type="dxa"/>
            <w:tcBorders>
              <w:right w:val="single" w:sz="4" w:space="0" w:color="FFFFFF" w:themeColor="background1"/>
            </w:tcBorders>
          </w:tcPr>
          <w:p w:rsidR="00817EAD" w:rsidRPr="006F20AE" w:rsidRDefault="00817EAD" w:rsidP="00CD1883">
            <w:pPr>
              <w:jc w:val="both"/>
              <w:rPr>
                <w:rFonts w:ascii="Times New Roman" w:hAnsi="Times New Roman" w:cs="Times New Roman"/>
                <w:sz w:val="20"/>
                <w:szCs w:val="20"/>
              </w:rPr>
            </w:pPr>
            <w:r>
              <w:rPr>
                <w:rFonts w:ascii="Times New Roman" w:hAnsi="Times New Roman" w:cs="Times New Roman"/>
                <w:sz w:val="20"/>
                <w:szCs w:val="20"/>
              </w:rPr>
              <w:t>Hosiery; Lace.</w:t>
            </w:r>
          </w:p>
        </w:tc>
      </w:tr>
      <w:tr w:rsidR="00817EAD" w:rsidTr="00CD1883">
        <w:tc>
          <w:tcPr>
            <w:tcW w:w="2235" w:type="dxa"/>
            <w:tcBorders>
              <w:left w:val="single" w:sz="4" w:space="0" w:color="FFFFFF" w:themeColor="background1"/>
            </w:tcBorders>
          </w:tcPr>
          <w:p w:rsidR="00817EAD" w:rsidRPr="006F20AE" w:rsidRDefault="00817EAD" w:rsidP="00CD1883">
            <w:pPr>
              <w:rPr>
                <w:rFonts w:ascii="Times New Roman" w:hAnsi="Times New Roman" w:cs="Times New Roman"/>
                <w:sz w:val="20"/>
                <w:szCs w:val="20"/>
              </w:rPr>
            </w:pPr>
            <w:r w:rsidRPr="006F20AE">
              <w:rPr>
                <w:rFonts w:ascii="Times New Roman" w:hAnsi="Times New Roman" w:cs="Times New Roman"/>
                <w:sz w:val="20"/>
                <w:szCs w:val="20"/>
              </w:rPr>
              <w:t>Other Textiles</w:t>
            </w:r>
          </w:p>
        </w:tc>
        <w:tc>
          <w:tcPr>
            <w:tcW w:w="7007" w:type="dxa"/>
            <w:tcBorders>
              <w:right w:val="single" w:sz="4" w:space="0" w:color="FFFFFF" w:themeColor="background1"/>
            </w:tcBorders>
          </w:tcPr>
          <w:p w:rsidR="00817EAD" w:rsidRPr="006F20AE" w:rsidRDefault="00817EAD" w:rsidP="00CD1883">
            <w:pPr>
              <w:jc w:val="both"/>
              <w:rPr>
                <w:rFonts w:ascii="Times New Roman" w:hAnsi="Times New Roman" w:cs="Times New Roman"/>
                <w:sz w:val="20"/>
                <w:szCs w:val="20"/>
              </w:rPr>
            </w:pPr>
            <w:r>
              <w:rPr>
                <w:rFonts w:ascii="Times New Roman" w:hAnsi="Times New Roman" w:cs="Times New Roman"/>
                <w:sz w:val="20"/>
                <w:szCs w:val="20"/>
              </w:rPr>
              <w:t>Linen &amp; Hemp; Jute; Rope, Twine &amp; Net; Elastic Webbing</w:t>
            </w:r>
            <w:r w:rsidRPr="006F20AE">
              <w:rPr>
                <w:rFonts w:ascii="Times New Roman" w:hAnsi="Times New Roman" w:cs="Times New Roman"/>
                <w:sz w:val="20"/>
                <w:szCs w:val="20"/>
              </w:rPr>
              <w:t>; Coir Fibre, Ho</w:t>
            </w:r>
            <w:r>
              <w:rPr>
                <w:rFonts w:ascii="Times New Roman" w:hAnsi="Times New Roman" w:cs="Times New Roman"/>
                <w:sz w:val="20"/>
                <w:szCs w:val="20"/>
              </w:rPr>
              <w:t>rse Hair &amp; Feather; Flock &amp; Rag; Canvas Good Sack ; Engine Boiler Packing.</w:t>
            </w:r>
          </w:p>
        </w:tc>
      </w:tr>
      <w:tr w:rsidR="00817EAD" w:rsidTr="00CD1883">
        <w:tc>
          <w:tcPr>
            <w:tcW w:w="2235" w:type="dxa"/>
            <w:tcBorders>
              <w:left w:val="single" w:sz="4" w:space="0" w:color="FFFFFF" w:themeColor="background1"/>
            </w:tcBorders>
          </w:tcPr>
          <w:p w:rsidR="00817EAD" w:rsidRPr="006F20AE" w:rsidRDefault="00817EAD" w:rsidP="00CD1883">
            <w:pPr>
              <w:rPr>
                <w:rFonts w:ascii="Times New Roman" w:hAnsi="Times New Roman" w:cs="Times New Roman"/>
                <w:sz w:val="20"/>
                <w:szCs w:val="20"/>
              </w:rPr>
            </w:pPr>
            <w:r w:rsidRPr="006F20AE">
              <w:rPr>
                <w:rFonts w:ascii="Times New Roman" w:hAnsi="Times New Roman" w:cs="Times New Roman"/>
                <w:sz w:val="20"/>
                <w:szCs w:val="20"/>
              </w:rPr>
              <w:t>Textile Finishing &amp; Packing</w:t>
            </w:r>
          </w:p>
        </w:tc>
        <w:tc>
          <w:tcPr>
            <w:tcW w:w="7007" w:type="dxa"/>
            <w:tcBorders>
              <w:right w:val="single" w:sz="4" w:space="0" w:color="FFFFFF" w:themeColor="background1"/>
            </w:tcBorders>
          </w:tcPr>
          <w:p w:rsidR="00817EAD" w:rsidRPr="006F20AE" w:rsidRDefault="00817EAD" w:rsidP="00CD1883">
            <w:pPr>
              <w:jc w:val="both"/>
              <w:rPr>
                <w:rFonts w:ascii="Times New Roman" w:hAnsi="Times New Roman" w:cs="Times New Roman"/>
                <w:sz w:val="20"/>
                <w:szCs w:val="20"/>
              </w:rPr>
            </w:pPr>
            <w:r>
              <w:rPr>
                <w:rFonts w:ascii="Times New Roman" w:hAnsi="Times New Roman" w:cs="Times New Roman"/>
                <w:sz w:val="20"/>
                <w:szCs w:val="20"/>
              </w:rPr>
              <w:t>Textile Finishing; Packing.</w:t>
            </w:r>
            <w:r w:rsidRPr="006F20AE">
              <w:rPr>
                <w:rFonts w:ascii="Times New Roman" w:hAnsi="Times New Roman" w:cs="Times New Roman"/>
                <w:sz w:val="20"/>
                <w:szCs w:val="20"/>
              </w:rPr>
              <w:t xml:space="preserve"> </w:t>
            </w:r>
          </w:p>
        </w:tc>
      </w:tr>
      <w:tr w:rsidR="00817EAD" w:rsidTr="00CD1883">
        <w:tc>
          <w:tcPr>
            <w:tcW w:w="2235" w:type="dxa"/>
            <w:tcBorders>
              <w:left w:val="single" w:sz="4" w:space="0" w:color="FFFFFF" w:themeColor="background1"/>
            </w:tcBorders>
          </w:tcPr>
          <w:p w:rsidR="00817EAD" w:rsidRPr="006F20AE" w:rsidRDefault="00817EAD" w:rsidP="00CD1883">
            <w:pPr>
              <w:rPr>
                <w:rFonts w:ascii="Times New Roman" w:hAnsi="Times New Roman" w:cs="Times New Roman"/>
                <w:sz w:val="20"/>
                <w:szCs w:val="20"/>
              </w:rPr>
            </w:pPr>
            <w:r w:rsidRPr="006F20AE">
              <w:rPr>
                <w:rFonts w:ascii="Times New Roman" w:hAnsi="Times New Roman" w:cs="Times New Roman"/>
                <w:sz w:val="20"/>
                <w:szCs w:val="20"/>
              </w:rPr>
              <w:t>Leather &amp; Fur</w:t>
            </w:r>
          </w:p>
        </w:tc>
        <w:tc>
          <w:tcPr>
            <w:tcW w:w="7007" w:type="dxa"/>
            <w:tcBorders>
              <w:right w:val="single" w:sz="4" w:space="0" w:color="FFFFFF" w:themeColor="background1"/>
            </w:tcBorders>
          </w:tcPr>
          <w:p w:rsidR="00817EAD" w:rsidRPr="006F20AE" w:rsidRDefault="00817EAD" w:rsidP="00CD1883">
            <w:pPr>
              <w:jc w:val="both"/>
              <w:rPr>
                <w:rFonts w:ascii="Times New Roman" w:hAnsi="Times New Roman" w:cs="Times New Roman"/>
                <w:sz w:val="20"/>
                <w:szCs w:val="20"/>
              </w:rPr>
            </w:pPr>
            <w:r>
              <w:rPr>
                <w:rFonts w:ascii="Times New Roman" w:hAnsi="Times New Roman" w:cs="Times New Roman"/>
                <w:sz w:val="20"/>
                <w:szCs w:val="20"/>
              </w:rPr>
              <w:t>Fellmongery; Leather Tanning; Leather Goods; Fur.</w:t>
            </w:r>
          </w:p>
        </w:tc>
      </w:tr>
      <w:tr w:rsidR="00817EAD" w:rsidTr="00CD1883">
        <w:tc>
          <w:tcPr>
            <w:tcW w:w="2235" w:type="dxa"/>
            <w:tcBorders>
              <w:left w:val="single" w:sz="4" w:space="0" w:color="FFFFFF" w:themeColor="background1"/>
            </w:tcBorders>
          </w:tcPr>
          <w:p w:rsidR="00817EAD" w:rsidRPr="006F20AE" w:rsidRDefault="00817EAD" w:rsidP="00CD1883">
            <w:pPr>
              <w:rPr>
                <w:rFonts w:ascii="Times New Roman" w:hAnsi="Times New Roman" w:cs="Times New Roman"/>
                <w:sz w:val="20"/>
                <w:szCs w:val="20"/>
              </w:rPr>
            </w:pPr>
            <w:r w:rsidRPr="006F20AE">
              <w:rPr>
                <w:rFonts w:ascii="Times New Roman" w:hAnsi="Times New Roman" w:cs="Times New Roman"/>
                <w:sz w:val="20"/>
                <w:szCs w:val="20"/>
              </w:rPr>
              <w:t>Clothing</w:t>
            </w:r>
          </w:p>
        </w:tc>
        <w:tc>
          <w:tcPr>
            <w:tcW w:w="7007" w:type="dxa"/>
            <w:tcBorders>
              <w:right w:val="single" w:sz="4" w:space="0" w:color="FFFFFF" w:themeColor="background1"/>
            </w:tcBorders>
          </w:tcPr>
          <w:p w:rsidR="00817EAD" w:rsidRPr="006F20AE" w:rsidRDefault="00817EAD" w:rsidP="00CD1883">
            <w:pPr>
              <w:jc w:val="both"/>
              <w:rPr>
                <w:rFonts w:ascii="Times New Roman" w:hAnsi="Times New Roman" w:cs="Times New Roman"/>
                <w:sz w:val="20"/>
                <w:szCs w:val="20"/>
              </w:rPr>
            </w:pPr>
            <w:r>
              <w:rPr>
                <w:rFonts w:ascii="Times New Roman" w:hAnsi="Times New Roman" w:cs="Times New Roman"/>
                <w:sz w:val="20"/>
                <w:szCs w:val="20"/>
              </w:rPr>
              <w:t>Tailoring &amp; Dressmaking; Boot &amp; Shoe; Hat &amp; Cap; Glove</w:t>
            </w:r>
            <w:r w:rsidRPr="006F20AE">
              <w:rPr>
                <w:rFonts w:ascii="Times New Roman" w:hAnsi="Times New Roman" w:cs="Times New Roman"/>
                <w:sz w:val="20"/>
                <w:szCs w:val="20"/>
              </w:rPr>
              <w:t xml:space="preserve">; </w:t>
            </w:r>
            <w:r>
              <w:rPr>
                <w:rFonts w:ascii="Times New Roman" w:hAnsi="Times New Roman" w:cs="Times New Roman"/>
                <w:sz w:val="20"/>
                <w:szCs w:val="20"/>
              </w:rPr>
              <w:t>Umbrellas &amp; Walking Sticks.</w:t>
            </w:r>
          </w:p>
        </w:tc>
      </w:tr>
      <w:tr w:rsidR="00817EAD" w:rsidTr="00CD1883">
        <w:tc>
          <w:tcPr>
            <w:tcW w:w="2235" w:type="dxa"/>
            <w:tcBorders>
              <w:left w:val="single" w:sz="4" w:space="0" w:color="FFFFFF" w:themeColor="background1"/>
            </w:tcBorders>
          </w:tcPr>
          <w:p w:rsidR="00817EAD" w:rsidRPr="006F20AE" w:rsidRDefault="00817EAD" w:rsidP="00CD1883">
            <w:pPr>
              <w:rPr>
                <w:rFonts w:ascii="Times New Roman" w:hAnsi="Times New Roman" w:cs="Times New Roman"/>
                <w:sz w:val="20"/>
                <w:szCs w:val="20"/>
              </w:rPr>
            </w:pPr>
            <w:r w:rsidRPr="006F20AE">
              <w:rPr>
                <w:rFonts w:ascii="Times New Roman" w:hAnsi="Times New Roman" w:cs="Times New Roman"/>
                <w:sz w:val="20"/>
                <w:szCs w:val="20"/>
              </w:rPr>
              <w:t>Food Processing</w:t>
            </w:r>
          </w:p>
        </w:tc>
        <w:tc>
          <w:tcPr>
            <w:tcW w:w="7007" w:type="dxa"/>
            <w:tcBorders>
              <w:right w:val="single" w:sz="4" w:space="0" w:color="FFFFFF" w:themeColor="background1"/>
            </w:tcBorders>
          </w:tcPr>
          <w:p w:rsidR="00817EAD" w:rsidRPr="006F20AE" w:rsidRDefault="00817EAD" w:rsidP="00CD1883">
            <w:pPr>
              <w:jc w:val="both"/>
              <w:rPr>
                <w:rFonts w:ascii="Times New Roman" w:hAnsi="Times New Roman" w:cs="Times New Roman"/>
                <w:sz w:val="20"/>
                <w:szCs w:val="20"/>
              </w:rPr>
            </w:pPr>
            <w:r>
              <w:rPr>
                <w:rFonts w:ascii="Times New Roman" w:hAnsi="Times New Roman" w:cs="Times New Roman"/>
                <w:sz w:val="20"/>
                <w:szCs w:val="20"/>
              </w:rPr>
              <w:t>Grain Milling; Bread &amp; Cakes; Biscuit</w:t>
            </w:r>
            <w:r w:rsidRPr="006F20AE">
              <w:rPr>
                <w:rFonts w:ascii="Times New Roman" w:hAnsi="Times New Roman" w:cs="Times New Roman"/>
                <w:sz w:val="20"/>
                <w:szCs w:val="20"/>
              </w:rPr>
              <w:t>; Co</w:t>
            </w:r>
            <w:r>
              <w:rPr>
                <w:rFonts w:ascii="Times New Roman" w:hAnsi="Times New Roman" w:cs="Times New Roman"/>
                <w:sz w:val="20"/>
                <w:szCs w:val="20"/>
              </w:rPr>
              <w:t>coa, Sugar &amp; Confectionary; Bacon, Wring &amp; Sausage</w:t>
            </w:r>
            <w:r w:rsidRPr="006F20AE">
              <w:rPr>
                <w:rFonts w:ascii="Times New Roman" w:hAnsi="Times New Roman" w:cs="Times New Roman"/>
                <w:sz w:val="20"/>
                <w:szCs w:val="20"/>
              </w:rPr>
              <w:t>; Preserved Fo</w:t>
            </w:r>
            <w:r>
              <w:rPr>
                <w:rFonts w:ascii="Times New Roman" w:hAnsi="Times New Roman" w:cs="Times New Roman"/>
                <w:sz w:val="20"/>
                <w:szCs w:val="20"/>
              </w:rPr>
              <w:t>ods; Butter &amp; Cheese; Fish Curing; Cattle, Dog &amp; Poultry; Ice; Sugar &amp; Glucose.</w:t>
            </w:r>
          </w:p>
        </w:tc>
      </w:tr>
      <w:tr w:rsidR="00817EAD" w:rsidTr="00CD1883">
        <w:tc>
          <w:tcPr>
            <w:tcW w:w="2235" w:type="dxa"/>
            <w:tcBorders>
              <w:left w:val="single" w:sz="4" w:space="0" w:color="FFFFFF" w:themeColor="background1"/>
            </w:tcBorders>
          </w:tcPr>
          <w:p w:rsidR="00817EAD" w:rsidRPr="006F20AE" w:rsidRDefault="00817EAD" w:rsidP="00CD1883">
            <w:pPr>
              <w:rPr>
                <w:rFonts w:ascii="Times New Roman" w:hAnsi="Times New Roman" w:cs="Times New Roman"/>
                <w:sz w:val="20"/>
                <w:szCs w:val="20"/>
              </w:rPr>
            </w:pPr>
            <w:r w:rsidRPr="006F20AE">
              <w:rPr>
                <w:rFonts w:ascii="Times New Roman" w:hAnsi="Times New Roman" w:cs="Times New Roman"/>
                <w:sz w:val="20"/>
                <w:szCs w:val="20"/>
              </w:rPr>
              <w:t>Drink &amp; Tobacco</w:t>
            </w:r>
          </w:p>
        </w:tc>
        <w:tc>
          <w:tcPr>
            <w:tcW w:w="7007" w:type="dxa"/>
            <w:tcBorders>
              <w:right w:val="single" w:sz="4" w:space="0" w:color="FFFFFF" w:themeColor="background1"/>
            </w:tcBorders>
          </w:tcPr>
          <w:p w:rsidR="00817EAD" w:rsidRPr="006F20AE" w:rsidRDefault="00817EAD" w:rsidP="00CD1883">
            <w:pPr>
              <w:jc w:val="both"/>
              <w:rPr>
                <w:rFonts w:ascii="Times New Roman" w:hAnsi="Times New Roman" w:cs="Times New Roman"/>
                <w:sz w:val="20"/>
                <w:szCs w:val="20"/>
              </w:rPr>
            </w:pPr>
            <w:r>
              <w:rPr>
                <w:rFonts w:ascii="Times New Roman" w:hAnsi="Times New Roman" w:cs="Times New Roman"/>
                <w:sz w:val="20"/>
                <w:szCs w:val="20"/>
              </w:rPr>
              <w:t xml:space="preserve">Brewing &amp; Malting; Spirit Rectifying etc.; Wholesale Bottling; </w:t>
            </w:r>
            <w:proofErr w:type="spellStart"/>
            <w:r>
              <w:rPr>
                <w:rFonts w:ascii="Times New Roman" w:hAnsi="Times New Roman" w:cs="Times New Roman"/>
                <w:sz w:val="20"/>
                <w:szCs w:val="20"/>
              </w:rPr>
              <w:t>Aeriated</w:t>
            </w:r>
            <w:proofErr w:type="spellEnd"/>
            <w:r>
              <w:rPr>
                <w:rFonts w:ascii="Times New Roman" w:hAnsi="Times New Roman" w:cs="Times New Roman"/>
                <w:sz w:val="20"/>
                <w:szCs w:val="20"/>
              </w:rPr>
              <w:t xml:space="preserve"> Water etc.; Spirit Distilling; Tobacco.</w:t>
            </w:r>
          </w:p>
        </w:tc>
      </w:tr>
      <w:tr w:rsidR="00817EAD" w:rsidTr="00CD1883">
        <w:tc>
          <w:tcPr>
            <w:tcW w:w="2235" w:type="dxa"/>
            <w:tcBorders>
              <w:left w:val="single" w:sz="4" w:space="0" w:color="FFFFFF" w:themeColor="background1"/>
            </w:tcBorders>
          </w:tcPr>
          <w:p w:rsidR="00817EAD" w:rsidRPr="006F20AE" w:rsidRDefault="00817EAD" w:rsidP="00CD1883">
            <w:pPr>
              <w:rPr>
                <w:rFonts w:ascii="Times New Roman" w:hAnsi="Times New Roman" w:cs="Times New Roman"/>
                <w:sz w:val="20"/>
                <w:szCs w:val="20"/>
              </w:rPr>
            </w:pPr>
            <w:r w:rsidRPr="006F20AE">
              <w:rPr>
                <w:rFonts w:ascii="Times New Roman" w:hAnsi="Times New Roman" w:cs="Times New Roman"/>
                <w:sz w:val="20"/>
                <w:szCs w:val="20"/>
              </w:rPr>
              <w:t>Manufactures of Wood</w:t>
            </w:r>
          </w:p>
        </w:tc>
        <w:tc>
          <w:tcPr>
            <w:tcW w:w="7007" w:type="dxa"/>
            <w:tcBorders>
              <w:right w:val="single" w:sz="4" w:space="0" w:color="FFFFFF" w:themeColor="background1"/>
            </w:tcBorders>
          </w:tcPr>
          <w:p w:rsidR="00817EAD" w:rsidRPr="006F20AE" w:rsidRDefault="00817EAD" w:rsidP="00CD1883">
            <w:pPr>
              <w:jc w:val="both"/>
              <w:rPr>
                <w:rFonts w:ascii="Times New Roman" w:hAnsi="Times New Roman" w:cs="Times New Roman"/>
                <w:sz w:val="20"/>
                <w:szCs w:val="20"/>
              </w:rPr>
            </w:pPr>
            <w:r>
              <w:rPr>
                <w:rFonts w:ascii="Times New Roman" w:hAnsi="Times New Roman" w:cs="Times New Roman"/>
                <w:sz w:val="20"/>
                <w:szCs w:val="20"/>
              </w:rPr>
              <w:t>Timber; Furniture &amp; Upholstery; Wooden Cases; Coopering; Basket &amp; Wicker-Work.</w:t>
            </w:r>
          </w:p>
        </w:tc>
      </w:tr>
      <w:tr w:rsidR="00817EAD" w:rsidTr="00CD1883">
        <w:tc>
          <w:tcPr>
            <w:tcW w:w="2235" w:type="dxa"/>
            <w:tcBorders>
              <w:left w:val="single" w:sz="4" w:space="0" w:color="FFFFFF" w:themeColor="background1"/>
            </w:tcBorders>
          </w:tcPr>
          <w:p w:rsidR="00817EAD" w:rsidRPr="006F20AE" w:rsidRDefault="00817EAD" w:rsidP="00CD1883">
            <w:pPr>
              <w:rPr>
                <w:rFonts w:ascii="Times New Roman" w:hAnsi="Times New Roman" w:cs="Times New Roman"/>
                <w:sz w:val="20"/>
                <w:szCs w:val="20"/>
              </w:rPr>
            </w:pPr>
            <w:r w:rsidRPr="006F20AE">
              <w:rPr>
                <w:rFonts w:ascii="Times New Roman" w:hAnsi="Times New Roman" w:cs="Times New Roman"/>
                <w:sz w:val="20"/>
                <w:szCs w:val="20"/>
              </w:rPr>
              <w:t>Paper</w:t>
            </w:r>
          </w:p>
        </w:tc>
        <w:tc>
          <w:tcPr>
            <w:tcW w:w="7007" w:type="dxa"/>
            <w:tcBorders>
              <w:right w:val="single" w:sz="4" w:space="0" w:color="FFFFFF" w:themeColor="background1"/>
            </w:tcBorders>
          </w:tcPr>
          <w:p w:rsidR="00817EAD" w:rsidRPr="006F20AE" w:rsidRDefault="00817EAD" w:rsidP="00CD1883">
            <w:pPr>
              <w:jc w:val="both"/>
              <w:rPr>
                <w:rFonts w:ascii="Times New Roman" w:hAnsi="Times New Roman" w:cs="Times New Roman"/>
                <w:sz w:val="20"/>
                <w:szCs w:val="20"/>
              </w:rPr>
            </w:pPr>
            <w:r>
              <w:rPr>
                <w:rFonts w:ascii="Times New Roman" w:hAnsi="Times New Roman" w:cs="Times New Roman"/>
                <w:sz w:val="20"/>
                <w:szCs w:val="20"/>
              </w:rPr>
              <w:t>Paper; Wallpaper; Manufactured Stationary</w:t>
            </w:r>
            <w:r w:rsidRPr="006F20AE">
              <w:rPr>
                <w:rFonts w:ascii="Times New Roman" w:hAnsi="Times New Roman" w:cs="Times New Roman"/>
                <w:sz w:val="20"/>
                <w:szCs w:val="20"/>
              </w:rPr>
              <w:t xml:space="preserve">; Cardboard </w:t>
            </w:r>
            <w:r>
              <w:rPr>
                <w:rFonts w:ascii="Times New Roman" w:hAnsi="Times New Roman" w:cs="Times New Roman"/>
                <w:sz w:val="20"/>
                <w:szCs w:val="20"/>
              </w:rPr>
              <w:t>Box.</w:t>
            </w:r>
          </w:p>
        </w:tc>
      </w:tr>
      <w:tr w:rsidR="00817EAD" w:rsidTr="00CD1883">
        <w:tc>
          <w:tcPr>
            <w:tcW w:w="2235" w:type="dxa"/>
            <w:tcBorders>
              <w:left w:val="single" w:sz="4" w:space="0" w:color="FFFFFF" w:themeColor="background1"/>
            </w:tcBorders>
          </w:tcPr>
          <w:p w:rsidR="00817EAD" w:rsidRPr="006F20AE" w:rsidRDefault="00817EAD" w:rsidP="00CD1883">
            <w:pPr>
              <w:rPr>
                <w:rFonts w:ascii="Times New Roman" w:hAnsi="Times New Roman" w:cs="Times New Roman"/>
                <w:sz w:val="20"/>
                <w:szCs w:val="20"/>
              </w:rPr>
            </w:pPr>
            <w:r w:rsidRPr="006F20AE">
              <w:rPr>
                <w:rFonts w:ascii="Times New Roman" w:hAnsi="Times New Roman" w:cs="Times New Roman"/>
                <w:sz w:val="20"/>
                <w:szCs w:val="20"/>
              </w:rPr>
              <w:t>Printing &amp; Publishing</w:t>
            </w:r>
          </w:p>
        </w:tc>
        <w:tc>
          <w:tcPr>
            <w:tcW w:w="7007" w:type="dxa"/>
            <w:tcBorders>
              <w:right w:val="single" w:sz="4" w:space="0" w:color="FFFFFF" w:themeColor="background1"/>
            </w:tcBorders>
          </w:tcPr>
          <w:p w:rsidR="00817EAD" w:rsidRPr="006F20AE" w:rsidRDefault="00817EAD" w:rsidP="00CD1883">
            <w:pPr>
              <w:jc w:val="both"/>
              <w:rPr>
                <w:rFonts w:ascii="Times New Roman" w:hAnsi="Times New Roman" w:cs="Times New Roman"/>
                <w:sz w:val="20"/>
                <w:szCs w:val="20"/>
              </w:rPr>
            </w:pPr>
            <w:r>
              <w:rPr>
                <w:rFonts w:ascii="Times New Roman" w:hAnsi="Times New Roman" w:cs="Times New Roman"/>
                <w:sz w:val="20"/>
                <w:szCs w:val="20"/>
              </w:rPr>
              <w:t>Printing &amp; Books</w:t>
            </w:r>
            <w:r w:rsidRPr="006F20AE">
              <w:rPr>
                <w:rFonts w:ascii="Times New Roman" w:hAnsi="Times New Roman" w:cs="Times New Roman"/>
                <w:sz w:val="20"/>
                <w:szCs w:val="20"/>
              </w:rPr>
              <w:t>;</w:t>
            </w:r>
            <w:r>
              <w:rPr>
                <w:rFonts w:ascii="Times New Roman" w:hAnsi="Times New Roman" w:cs="Times New Roman"/>
                <w:sz w:val="20"/>
                <w:szCs w:val="20"/>
              </w:rPr>
              <w:t xml:space="preserve"> Print &amp; Publish Newspaper.</w:t>
            </w:r>
          </w:p>
        </w:tc>
      </w:tr>
      <w:tr w:rsidR="00817EAD" w:rsidTr="00CD1883">
        <w:tc>
          <w:tcPr>
            <w:tcW w:w="2235" w:type="dxa"/>
            <w:tcBorders>
              <w:left w:val="single" w:sz="4" w:space="0" w:color="FFFFFF" w:themeColor="background1"/>
            </w:tcBorders>
          </w:tcPr>
          <w:p w:rsidR="00817EAD" w:rsidRPr="006F20AE" w:rsidRDefault="00817EAD" w:rsidP="00CD1883">
            <w:pPr>
              <w:rPr>
                <w:rFonts w:ascii="Times New Roman" w:hAnsi="Times New Roman" w:cs="Times New Roman"/>
                <w:sz w:val="20"/>
                <w:szCs w:val="20"/>
              </w:rPr>
            </w:pPr>
            <w:r w:rsidRPr="006F20AE">
              <w:rPr>
                <w:rFonts w:ascii="Times New Roman" w:hAnsi="Times New Roman" w:cs="Times New Roman"/>
                <w:sz w:val="20"/>
                <w:szCs w:val="20"/>
              </w:rPr>
              <w:t>Rubber</w:t>
            </w:r>
          </w:p>
        </w:tc>
        <w:tc>
          <w:tcPr>
            <w:tcW w:w="7007" w:type="dxa"/>
            <w:tcBorders>
              <w:right w:val="single" w:sz="4" w:space="0" w:color="FFFFFF" w:themeColor="background1"/>
            </w:tcBorders>
          </w:tcPr>
          <w:p w:rsidR="00817EAD" w:rsidRPr="006F20AE" w:rsidRDefault="00817EAD" w:rsidP="00CD1883">
            <w:pPr>
              <w:jc w:val="both"/>
              <w:rPr>
                <w:rFonts w:ascii="Times New Roman" w:hAnsi="Times New Roman" w:cs="Times New Roman"/>
                <w:sz w:val="20"/>
                <w:szCs w:val="20"/>
              </w:rPr>
            </w:pPr>
            <w:r>
              <w:rPr>
                <w:rFonts w:ascii="Times New Roman" w:hAnsi="Times New Roman" w:cs="Times New Roman"/>
                <w:sz w:val="20"/>
                <w:szCs w:val="20"/>
              </w:rPr>
              <w:t>Rubber</w:t>
            </w:r>
          </w:p>
        </w:tc>
      </w:tr>
      <w:tr w:rsidR="00817EAD" w:rsidTr="00CD1883">
        <w:tc>
          <w:tcPr>
            <w:tcW w:w="2235" w:type="dxa"/>
            <w:tcBorders>
              <w:left w:val="single" w:sz="4" w:space="0" w:color="FFFFFF" w:themeColor="background1"/>
              <w:bottom w:val="single" w:sz="12" w:space="0" w:color="auto"/>
            </w:tcBorders>
          </w:tcPr>
          <w:p w:rsidR="00817EAD" w:rsidRPr="006F20AE" w:rsidRDefault="00817EAD" w:rsidP="00CD1883">
            <w:pPr>
              <w:rPr>
                <w:rFonts w:ascii="Times New Roman" w:hAnsi="Times New Roman" w:cs="Times New Roman"/>
                <w:sz w:val="20"/>
                <w:szCs w:val="20"/>
              </w:rPr>
            </w:pPr>
            <w:r w:rsidRPr="006F20AE">
              <w:rPr>
                <w:rFonts w:ascii="Times New Roman" w:hAnsi="Times New Roman" w:cs="Times New Roman"/>
                <w:sz w:val="20"/>
                <w:szCs w:val="20"/>
              </w:rPr>
              <w:t>Miscellaneous Manufacturing</w:t>
            </w:r>
          </w:p>
        </w:tc>
        <w:tc>
          <w:tcPr>
            <w:tcW w:w="7007" w:type="dxa"/>
            <w:tcBorders>
              <w:bottom w:val="single" w:sz="12" w:space="0" w:color="auto"/>
              <w:right w:val="single" w:sz="4" w:space="0" w:color="FFFFFF" w:themeColor="background1"/>
            </w:tcBorders>
          </w:tcPr>
          <w:p w:rsidR="00817EAD" w:rsidRPr="006F20AE" w:rsidRDefault="00817EAD" w:rsidP="00CD1883">
            <w:pPr>
              <w:jc w:val="both"/>
              <w:rPr>
                <w:rFonts w:ascii="Times New Roman" w:hAnsi="Times New Roman" w:cs="Times New Roman"/>
                <w:sz w:val="20"/>
                <w:szCs w:val="20"/>
              </w:rPr>
            </w:pPr>
            <w:r w:rsidRPr="006F20AE">
              <w:rPr>
                <w:rFonts w:ascii="Times New Roman" w:hAnsi="Times New Roman" w:cs="Times New Roman"/>
                <w:sz w:val="20"/>
                <w:szCs w:val="20"/>
              </w:rPr>
              <w:t>(Base</w:t>
            </w:r>
            <w:r>
              <w:rPr>
                <w:rFonts w:ascii="Times New Roman" w:hAnsi="Times New Roman" w:cs="Times New Roman"/>
                <w:sz w:val="20"/>
                <w:szCs w:val="20"/>
              </w:rPr>
              <w:t>line Group) Pens &amp; Pencils; Linoleum &amp; Oilcloth; Games &amp; Toys; Sports Requisites</w:t>
            </w:r>
            <w:r w:rsidRPr="006F20AE">
              <w:rPr>
                <w:rFonts w:ascii="Times New Roman" w:hAnsi="Times New Roman" w:cs="Times New Roman"/>
                <w:sz w:val="20"/>
                <w:szCs w:val="20"/>
              </w:rPr>
              <w:t>; Cin</w:t>
            </w:r>
            <w:r>
              <w:rPr>
                <w:rFonts w:ascii="Times New Roman" w:hAnsi="Times New Roman" w:cs="Times New Roman"/>
                <w:sz w:val="20"/>
                <w:szCs w:val="20"/>
              </w:rPr>
              <w:t>ematographic Film Printing</w:t>
            </w:r>
            <w:r w:rsidRPr="006F20AE">
              <w:rPr>
                <w:rFonts w:ascii="Times New Roman" w:hAnsi="Times New Roman" w:cs="Times New Roman"/>
                <w:sz w:val="20"/>
                <w:szCs w:val="20"/>
              </w:rPr>
              <w:t>; Incandesce</w:t>
            </w:r>
            <w:r>
              <w:rPr>
                <w:rFonts w:ascii="Times New Roman" w:hAnsi="Times New Roman" w:cs="Times New Roman"/>
                <w:sz w:val="20"/>
                <w:szCs w:val="20"/>
              </w:rPr>
              <w:t>nt Mantles; Brush.</w:t>
            </w:r>
            <w:r w:rsidRPr="006F20AE">
              <w:rPr>
                <w:rFonts w:ascii="Times New Roman" w:hAnsi="Times New Roman" w:cs="Times New Roman"/>
                <w:sz w:val="20"/>
                <w:szCs w:val="20"/>
              </w:rPr>
              <w:t xml:space="preserve"> </w:t>
            </w:r>
          </w:p>
        </w:tc>
      </w:tr>
    </w:tbl>
    <w:p w:rsidR="00817EAD" w:rsidRDefault="00817EAD" w:rsidP="00817EAD">
      <w:pPr>
        <w:spacing w:after="0" w:line="360" w:lineRule="auto"/>
        <w:jc w:val="both"/>
        <w:rPr>
          <w:rFonts w:ascii="Times New Roman" w:hAnsi="Times New Roman" w:cs="Times New Roman"/>
          <w:b/>
        </w:rPr>
      </w:pPr>
    </w:p>
    <w:p w:rsidR="00817EAD" w:rsidRDefault="00817EAD" w:rsidP="00817EAD">
      <w:pPr>
        <w:spacing w:after="0" w:line="360" w:lineRule="auto"/>
        <w:jc w:val="both"/>
        <w:rPr>
          <w:rFonts w:ascii="Times New Roman" w:hAnsi="Times New Roman" w:cs="Times New Roman"/>
        </w:rPr>
      </w:pPr>
      <w:proofErr w:type="spellStart"/>
      <w:r>
        <w:rPr>
          <w:rFonts w:ascii="Times New Roman" w:hAnsi="Times New Roman" w:cs="Times New Roman"/>
          <w:b/>
        </w:rPr>
        <w:t>Kitson-Solomou</w:t>
      </w:r>
      <w:proofErr w:type="spellEnd"/>
      <w:r>
        <w:rPr>
          <w:rFonts w:ascii="Times New Roman" w:hAnsi="Times New Roman" w:cs="Times New Roman"/>
          <w:b/>
        </w:rPr>
        <w:t xml:space="preserve"> Industry Classification</w:t>
      </w:r>
      <w:r>
        <w:rPr>
          <w:rFonts w:ascii="Times New Roman" w:hAnsi="Times New Roman" w:cs="Times New Roman"/>
        </w:rPr>
        <w:tab/>
      </w:r>
      <w:r>
        <w:rPr>
          <w:rFonts w:ascii="Times New Roman" w:hAnsi="Times New Roman" w:cs="Times New Roman"/>
        </w:rPr>
        <w:tab/>
        <w:t xml:space="preserve">In addition to the sectoral control variables described above, which classify industries within sectors based on the output produced, we also use control variables that explicitly account for certain features of industries in columns (4) and (5) of Table 2. </w:t>
      </w:r>
      <w:r w:rsidR="00290C87">
        <w:rPr>
          <w:rFonts w:ascii="Times New Roman" w:hAnsi="Times New Roman" w:cs="Times New Roman"/>
        </w:rPr>
        <w:t xml:space="preserve">These variables are intended to account for the possibility that the resource intensiveness of an industry may have influenced its evolution in the </w:t>
      </w:r>
      <w:proofErr w:type="spellStart"/>
      <w:r w:rsidR="00290C87">
        <w:rPr>
          <w:rFonts w:ascii="Times New Roman" w:hAnsi="Times New Roman" w:cs="Times New Roman"/>
        </w:rPr>
        <w:t>1930s</w:t>
      </w:r>
      <w:proofErr w:type="spellEnd"/>
      <w:r w:rsidR="00290C87">
        <w:rPr>
          <w:rFonts w:ascii="Times New Roman" w:hAnsi="Times New Roman" w:cs="Times New Roman"/>
        </w:rPr>
        <w:t xml:space="preserve">, independently of the General Tariff. </w:t>
      </w:r>
      <w:r>
        <w:rPr>
          <w:rFonts w:ascii="Times New Roman" w:hAnsi="Times New Roman" w:cs="Times New Roman"/>
        </w:rPr>
        <w:t xml:space="preserve">The third set of control variables is from </w:t>
      </w:r>
      <w:proofErr w:type="spellStart"/>
      <w:r>
        <w:rPr>
          <w:rFonts w:ascii="Times New Roman" w:hAnsi="Times New Roman" w:cs="Times New Roman"/>
        </w:rPr>
        <w:t>Kitson</w:t>
      </w:r>
      <w:proofErr w:type="spellEnd"/>
      <w:r>
        <w:rPr>
          <w:rFonts w:ascii="Times New Roman" w:hAnsi="Times New Roman" w:cs="Times New Roman"/>
        </w:rPr>
        <w:t xml:space="preserve"> and </w:t>
      </w:r>
      <w:proofErr w:type="spellStart"/>
      <w:r>
        <w:rPr>
          <w:rFonts w:ascii="Times New Roman" w:hAnsi="Times New Roman" w:cs="Times New Roman"/>
        </w:rPr>
        <w:t>Solomou</w:t>
      </w:r>
      <w:proofErr w:type="spellEnd"/>
      <w:r>
        <w:rPr>
          <w:rFonts w:ascii="Times New Roman" w:hAnsi="Times New Roman" w:cs="Times New Roman"/>
        </w:rPr>
        <w:t xml:space="preserve"> (1990), who used the classification scheme of the OECD (1987), which groups industries according to the primary factors that affect competitiveness.   The 109 industries are grouped into one of the following categories: resource intensive; labour intensive; scale intensive; an industry with differentiated products; the food, drink and tobacco industry is identified separately. The allocation of industries to each classification is listed in table </w:t>
      </w:r>
      <w:proofErr w:type="spellStart"/>
      <w:r w:rsidR="00EE5A83">
        <w:rPr>
          <w:rFonts w:ascii="Times New Roman" w:hAnsi="Times New Roman" w:cs="Times New Roman"/>
        </w:rPr>
        <w:t>B5</w:t>
      </w:r>
      <w:proofErr w:type="spellEnd"/>
      <w:r>
        <w:rPr>
          <w:rFonts w:ascii="Times New Roman" w:hAnsi="Times New Roman" w:cs="Times New Roman"/>
        </w:rPr>
        <w:t xml:space="preserve">. </w:t>
      </w:r>
    </w:p>
    <w:p w:rsidR="00817EAD" w:rsidRDefault="00817EAD" w:rsidP="00817EAD">
      <w:pPr>
        <w:spacing w:after="0" w:line="360" w:lineRule="auto"/>
        <w:jc w:val="both"/>
        <w:rPr>
          <w:rFonts w:ascii="Times New Roman" w:hAnsi="Times New Roman" w:cs="Times New Roman"/>
        </w:rPr>
      </w:pPr>
    </w:p>
    <w:p w:rsidR="00817EAD" w:rsidRDefault="00817EAD" w:rsidP="00817EAD">
      <w:pPr>
        <w:spacing w:after="0" w:line="360" w:lineRule="auto"/>
        <w:jc w:val="both"/>
        <w:rPr>
          <w:rFonts w:ascii="Times New Roman" w:hAnsi="Times New Roman" w:cs="Times New Roman"/>
          <w:b/>
        </w:rPr>
      </w:pPr>
      <w:r>
        <w:rPr>
          <w:rFonts w:ascii="Times New Roman" w:hAnsi="Times New Roman" w:cs="Times New Roman"/>
          <w:b/>
        </w:rPr>
        <w:t xml:space="preserve">Table </w:t>
      </w:r>
      <w:proofErr w:type="spellStart"/>
      <w:r w:rsidR="00813E52">
        <w:rPr>
          <w:rFonts w:ascii="Times New Roman" w:hAnsi="Times New Roman" w:cs="Times New Roman"/>
          <w:b/>
        </w:rPr>
        <w:t>B5</w:t>
      </w:r>
      <w:proofErr w:type="spellEnd"/>
      <w:r>
        <w:rPr>
          <w:rFonts w:ascii="Times New Roman" w:hAnsi="Times New Roman" w:cs="Times New Roman"/>
          <w:b/>
        </w:rPr>
        <w:t xml:space="preserve">: Sectoral Classification of Industries from </w:t>
      </w:r>
      <w:proofErr w:type="spellStart"/>
      <w:r>
        <w:rPr>
          <w:rFonts w:ascii="Times New Roman" w:hAnsi="Times New Roman" w:cs="Times New Roman"/>
          <w:b/>
        </w:rPr>
        <w:t>Kitson</w:t>
      </w:r>
      <w:proofErr w:type="spellEnd"/>
      <w:r>
        <w:rPr>
          <w:rFonts w:ascii="Times New Roman" w:hAnsi="Times New Roman" w:cs="Times New Roman"/>
          <w:b/>
        </w:rPr>
        <w:t xml:space="preserve"> and </w:t>
      </w:r>
      <w:proofErr w:type="spellStart"/>
      <w:r>
        <w:rPr>
          <w:rFonts w:ascii="Times New Roman" w:hAnsi="Times New Roman" w:cs="Times New Roman"/>
          <w:b/>
        </w:rPr>
        <w:t>Solomou</w:t>
      </w:r>
      <w:proofErr w:type="spellEnd"/>
      <w:r>
        <w:rPr>
          <w:rFonts w:ascii="Times New Roman" w:hAnsi="Times New Roman" w:cs="Times New Roman"/>
          <w:b/>
        </w:rPr>
        <w:t xml:space="preserve"> (1990)</w:t>
      </w:r>
    </w:p>
    <w:tbl>
      <w:tblPr>
        <w:tblStyle w:val="TableGrid"/>
        <w:tblW w:w="0" w:type="auto"/>
        <w:tblLook w:val="04A0"/>
      </w:tblPr>
      <w:tblGrid>
        <w:gridCol w:w="2235"/>
        <w:gridCol w:w="7007"/>
      </w:tblGrid>
      <w:tr w:rsidR="00817EAD" w:rsidTr="00CD1883">
        <w:tc>
          <w:tcPr>
            <w:tcW w:w="2235" w:type="dxa"/>
            <w:tcBorders>
              <w:top w:val="single" w:sz="12" w:space="0" w:color="auto"/>
              <w:left w:val="single" w:sz="4" w:space="0" w:color="FFFFFF" w:themeColor="background1"/>
            </w:tcBorders>
          </w:tcPr>
          <w:p w:rsidR="00817EAD" w:rsidRPr="00910AD2" w:rsidRDefault="00817EAD" w:rsidP="00CD1883">
            <w:pPr>
              <w:spacing w:line="360" w:lineRule="auto"/>
              <w:jc w:val="both"/>
              <w:rPr>
                <w:rFonts w:ascii="Times New Roman" w:hAnsi="Times New Roman" w:cs="Times New Roman"/>
                <w:b/>
              </w:rPr>
            </w:pPr>
            <w:r w:rsidRPr="00910AD2">
              <w:rPr>
                <w:rFonts w:ascii="Times New Roman" w:hAnsi="Times New Roman" w:cs="Times New Roman"/>
                <w:b/>
              </w:rPr>
              <w:t>Class</w:t>
            </w:r>
          </w:p>
        </w:tc>
        <w:tc>
          <w:tcPr>
            <w:tcW w:w="7007" w:type="dxa"/>
            <w:tcBorders>
              <w:top w:val="single" w:sz="12" w:space="0" w:color="auto"/>
              <w:right w:val="single" w:sz="4" w:space="0" w:color="FFFFFF" w:themeColor="background1"/>
            </w:tcBorders>
          </w:tcPr>
          <w:p w:rsidR="00817EAD" w:rsidRPr="00910AD2" w:rsidRDefault="00817EAD" w:rsidP="00CD1883">
            <w:pPr>
              <w:spacing w:line="360" w:lineRule="auto"/>
              <w:jc w:val="both"/>
              <w:rPr>
                <w:rFonts w:ascii="Times New Roman" w:hAnsi="Times New Roman" w:cs="Times New Roman"/>
                <w:b/>
              </w:rPr>
            </w:pPr>
            <w:r w:rsidRPr="00910AD2">
              <w:rPr>
                <w:rFonts w:ascii="Times New Roman" w:hAnsi="Times New Roman" w:cs="Times New Roman"/>
                <w:b/>
              </w:rPr>
              <w:t>Industry</w:t>
            </w:r>
          </w:p>
        </w:tc>
      </w:tr>
      <w:tr w:rsidR="00817EAD" w:rsidTr="00CD1883">
        <w:tc>
          <w:tcPr>
            <w:tcW w:w="2235" w:type="dxa"/>
            <w:tcBorders>
              <w:left w:val="single" w:sz="4" w:space="0" w:color="FFFFFF" w:themeColor="background1"/>
            </w:tcBorders>
          </w:tcPr>
          <w:p w:rsidR="00817EAD" w:rsidRPr="00FB0138" w:rsidRDefault="00817EAD" w:rsidP="00CD1883">
            <w:pPr>
              <w:jc w:val="both"/>
              <w:rPr>
                <w:rFonts w:ascii="Times New Roman" w:hAnsi="Times New Roman" w:cs="Times New Roman"/>
                <w:sz w:val="20"/>
                <w:szCs w:val="20"/>
              </w:rPr>
            </w:pPr>
            <w:r w:rsidRPr="00FB0138">
              <w:rPr>
                <w:rFonts w:ascii="Times New Roman" w:hAnsi="Times New Roman" w:cs="Times New Roman"/>
                <w:sz w:val="20"/>
                <w:szCs w:val="20"/>
              </w:rPr>
              <w:t>Resource Intensive</w:t>
            </w:r>
          </w:p>
        </w:tc>
        <w:tc>
          <w:tcPr>
            <w:tcW w:w="7007" w:type="dxa"/>
            <w:tcBorders>
              <w:right w:val="single" w:sz="4" w:space="0" w:color="FFFFFF" w:themeColor="background1"/>
            </w:tcBorders>
          </w:tcPr>
          <w:p w:rsidR="00817EAD" w:rsidRPr="00FB0138" w:rsidRDefault="00817EAD" w:rsidP="00CD1883">
            <w:pPr>
              <w:jc w:val="both"/>
              <w:rPr>
                <w:rFonts w:ascii="Times New Roman" w:hAnsi="Times New Roman" w:cs="Times New Roman"/>
                <w:sz w:val="20"/>
                <w:szCs w:val="20"/>
              </w:rPr>
            </w:pPr>
            <w:r w:rsidRPr="00FB0138">
              <w:rPr>
                <w:rFonts w:ascii="Times New Roman" w:hAnsi="Times New Roman" w:cs="Times New Roman"/>
                <w:sz w:val="20"/>
                <w:szCs w:val="20"/>
              </w:rPr>
              <w:t xml:space="preserve">Fur; Copper &amp; Brass; Aluminium, Lead, Tin; Finished Brass; Gold &amp; Silver; Petroleum; Fellmongery; Leather Tanning; Leather Goods; Paper; Coke By-Products; Manufactured Fuel; Manufactured Abrasives; Timber; Wooden Cases; Basket &amp; Wicker-work; </w:t>
            </w:r>
            <w:proofErr w:type="spellStart"/>
            <w:r w:rsidRPr="00FB0138">
              <w:rPr>
                <w:rFonts w:ascii="Times New Roman" w:hAnsi="Times New Roman" w:cs="Times New Roman"/>
                <w:sz w:val="20"/>
                <w:szCs w:val="20"/>
              </w:rPr>
              <w:t>Brik</w:t>
            </w:r>
            <w:proofErr w:type="spellEnd"/>
            <w:r w:rsidRPr="00FB0138">
              <w:rPr>
                <w:rFonts w:ascii="Times New Roman" w:hAnsi="Times New Roman" w:cs="Times New Roman"/>
                <w:sz w:val="20"/>
                <w:szCs w:val="20"/>
              </w:rPr>
              <w:t xml:space="preserve"> &amp; Fireclay; Cement; Building Materials.</w:t>
            </w:r>
          </w:p>
        </w:tc>
      </w:tr>
      <w:tr w:rsidR="00817EAD" w:rsidTr="00CD1883">
        <w:tc>
          <w:tcPr>
            <w:tcW w:w="2235" w:type="dxa"/>
            <w:tcBorders>
              <w:left w:val="single" w:sz="4" w:space="0" w:color="FFFFFF" w:themeColor="background1"/>
            </w:tcBorders>
          </w:tcPr>
          <w:p w:rsidR="00817EAD" w:rsidRPr="00FB0138" w:rsidRDefault="00817EAD" w:rsidP="00CD1883">
            <w:pPr>
              <w:jc w:val="both"/>
              <w:rPr>
                <w:rFonts w:ascii="Times New Roman" w:hAnsi="Times New Roman" w:cs="Times New Roman"/>
                <w:sz w:val="20"/>
                <w:szCs w:val="20"/>
              </w:rPr>
            </w:pPr>
            <w:r w:rsidRPr="00FB0138">
              <w:rPr>
                <w:rFonts w:ascii="Times New Roman" w:hAnsi="Times New Roman" w:cs="Times New Roman"/>
                <w:sz w:val="20"/>
                <w:szCs w:val="20"/>
              </w:rPr>
              <w:t>Labour Intensive</w:t>
            </w:r>
          </w:p>
        </w:tc>
        <w:tc>
          <w:tcPr>
            <w:tcW w:w="7007" w:type="dxa"/>
            <w:tcBorders>
              <w:right w:val="single" w:sz="4" w:space="0" w:color="FFFFFF" w:themeColor="background1"/>
            </w:tcBorders>
          </w:tcPr>
          <w:p w:rsidR="00817EAD" w:rsidRPr="00FB0138" w:rsidRDefault="00817EAD" w:rsidP="00CD1883">
            <w:pPr>
              <w:jc w:val="both"/>
              <w:rPr>
                <w:rFonts w:ascii="Times New Roman" w:hAnsi="Times New Roman" w:cs="Times New Roman"/>
                <w:sz w:val="20"/>
                <w:szCs w:val="20"/>
              </w:rPr>
            </w:pPr>
            <w:r w:rsidRPr="00FB0138">
              <w:rPr>
                <w:rFonts w:ascii="Times New Roman" w:hAnsi="Times New Roman" w:cs="Times New Roman"/>
                <w:sz w:val="20"/>
                <w:szCs w:val="20"/>
              </w:rPr>
              <w:t>Cotton Spinning; Cotton Weaving; Woollen &amp; Worsted; Silk &amp; Artificial Silk; Linen &amp; Hemp; Jute; Hosiery; Textile Finishing; Lace; Rope, Twine, Nets; Elastic Webbing; Coir Fibre, Horse Hair &amp; Feather; Flock &amp; Rage; Packing; Canvas Good Sack; Engine Boiler Packing; Roofing Felts; Tailoring &amp; Dressmaking; Boot &amp; Shoe; Hat &amp; Cap; Glove; Umbrellas &amp; Walking Sticks; Furniture &amp; Upholstery; Coopering.</w:t>
            </w:r>
          </w:p>
        </w:tc>
      </w:tr>
      <w:tr w:rsidR="00817EAD" w:rsidTr="00CD1883">
        <w:tc>
          <w:tcPr>
            <w:tcW w:w="2235" w:type="dxa"/>
            <w:tcBorders>
              <w:left w:val="single" w:sz="4" w:space="0" w:color="FFFFFF" w:themeColor="background1"/>
            </w:tcBorders>
          </w:tcPr>
          <w:p w:rsidR="00817EAD" w:rsidRPr="00FB0138" w:rsidRDefault="00817EAD" w:rsidP="00CD1883">
            <w:pPr>
              <w:jc w:val="both"/>
              <w:rPr>
                <w:rFonts w:ascii="Times New Roman" w:hAnsi="Times New Roman" w:cs="Times New Roman"/>
                <w:sz w:val="20"/>
                <w:szCs w:val="20"/>
              </w:rPr>
            </w:pPr>
            <w:r w:rsidRPr="00FB0138">
              <w:rPr>
                <w:rFonts w:ascii="Times New Roman" w:hAnsi="Times New Roman" w:cs="Times New Roman"/>
                <w:sz w:val="20"/>
                <w:szCs w:val="20"/>
              </w:rPr>
              <w:t>Scale Intensive</w:t>
            </w:r>
          </w:p>
        </w:tc>
        <w:tc>
          <w:tcPr>
            <w:tcW w:w="7007" w:type="dxa"/>
            <w:tcBorders>
              <w:right w:val="single" w:sz="4" w:space="0" w:color="FFFFFF" w:themeColor="background1"/>
            </w:tcBorders>
          </w:tcPr>
          <w:p w:rsidR="00817EAD" w:rsidRPr="00FB0138" w:rsidRDefault="00817EAD" w:rsidP="00CD1883">
            <w:pPr>
              <w:jc w:val="both"/>
              <w:rPr>
                <w:rFonts w:ascii="Times New Roman" w:hAnsi="Times New Roman" w:cs="Times New Roman"/>
                <w:sz w:val="20"/>
                <w:szCs w:val="20"/>
              </w:rPr>
            </w:pPr>
            <w:r w:rsidRPr="00FB0138">
              <w:rPr>
                <w:rFonts w:ascii="Times New Roman" w:hAnsi="Times New Roman" w:cs="Times New Roman"/>
                <w:sz w:val="20"/>
                <w:szCs w:val="20"/>
              </w:rPr>
              <w:t xml:space="preserve">Blast Furnaces; Smelting &amp; Rolling; Foundries; Tinplate; Wrought Iron &amp; Steel; Wire; Chain, Nail &amp; Screw; Hardware &amp; Hollowware; Shipbuilding; Motor &amp; Cycle; Aircraft; Railway Carriage &amp; Wagon; Carriage Cart &amp; Wagon; Chemical Dyes &amp; Drugs; Seed Crushing Oil &amp; Tallow; Fertiliser Disinfectant Glue; Soap Candle Perfume; Starch Polishes; Paint Colour Varnishes; Explosives &amp; Fireworks; Match; Ink Gum Wax; Wallpaper; Print &amp; Publish Newspapers; Manufactured </w:t>
            </w:r>
            <w:r w:rsidRPr="00FB0138">
              <w:rPr>
                <w:rFonts w:ascii="Times New Roman" w:hAnsi="Times New Roman" w:cs="Times New Roman"/>
                <w:sz w:val="20"/>
                <w:szCs w:val="20"/>
              </w:rPr>
              <w:lastRenderedPageBreak/>
              <w:t>Stationary; Cardboard Box; Pens &amp; Pencils; Rubber; Linoleum &amp; Oilcloth; China &amp; Earthenware; Glass.</w:t>
            </w:r>
          </w:p>
        </w:tc>
      </w:tr>
      <w:tr w:rsidR="00817EAD" w:rsidTr="00CD1883">
        <w:tc>
          <w:tcPr>
            <w:tcW w:w="2235" w:type="dxa"/>
            <w:tcBorders>
              <w:left w:val="single" w:sz="4" w:space="0" w:color="FFFFFF" w:themeColor="background1"/>
            </w:tcBorders>
          </w:tcPr>
          <w:p w:rsidR="00817EAD" w:rsidRPr="00FB0138" w:rsidRDefault="00817EAD" w:rsidP="00CD1883">
            <w:pPr>
              <w:jc w:val="both"/>
              <w:rPr>
                <w:rFonts w:ascii="Times New Roman" w:hAnsi="Times New Roman" w:cs="Times New Roman"/>
                <w:sz w:val="20"/>
                <w:szCs w:val="20"/>
              </w:rPr>
            </w:pPr>
            <w:r w:rsidRPr="00FB0138">
              <w:rPr>
                <w:rFonts w:ascii="Times New Roman" w:hAnsi="Times New Roman" w:cs="Times New Roman"/>
                <w:sz w:val="20"/>
                <w:szCs w:val="20"/>
              </w:rPr>
              <w:lastRenderedPageBreak/>
              <w:t>Differentiated Products</w:t>
            </w:r>
          </w:p>
        </w:tc>
        <w:tc>
          <w:tcPr>
            <w:tcW w:w="7007" w:type="dxa"/>
            <w:tcBorders>
              <w:right w:val="single" w:sz="4" w:space="0" w:color="FFFFFF" w:themeColor="background1"/>
            </w:tcBorders>
          </w:tcPr>
          <w:p w:rsidR="00817EAD" w:rsidRPr="00FB0138" w:rsidRDefault="00817EAD" w:rsidP="00CD1883">
            <w:pPr>
              <w:jc w:val="both"/>
              <w:rPr>
                <w:rFonts w:ascii="Times New Roman" w:hAnsi="Times New Roman" w:cs="Times New Roman"/>
                <w:sz w:val="20"/>
                <w:szCs w:val="20"/>
              </w:rPr>
            </w:pPr>
            <w:r w:rsidRPr="00FB0138">
              <w:rPr>
                <w:rFonts w:ascii="Times New Roman" w:hAnsi="Times New Roman" w:cs="Times New Roman"/>
                <w:sz w:val="20"/>
                <w:szCs w:val="20"/>
              </w:rPr>
              <w:t xml:space="preserve">Cutler; Tool &amp; Implement; Needle Pin </w:t>
            </w:r>
            <w:proofErr w:type="spellStart"/>
            <w:r w:rsidRPr="00FB0138">
              <w:rPr>
                <w:rFonts w:ascii="Times New Roman" w:hAnsi="Times New Roman" w:cs="Times New Roman"/>
                <w:sz w:val="20"/>
                <w:szCs w:val="20"/>
              </w:rPr>
              <w:t>Smallware</w:t>
            </w:r>
            <w:proofErr w:type="spellEnd"/>
            <w:r w:rsidRPr="00FB0138">
              <w:rPr>
                <w:rFonts w:ascii="Times New Roman" w:hAnsi="Times New Roman" w:cs="Times New Roman"/>
                <w:sz w:val="20"/>
                <w:szCs w:val="20"/>
              </w:rPr>
              <w:t>; Small Arms; Mechanical Engineering; Electrical Engineering; Plate &amp; Jewellery; Watch &amp; Clock; Musical Instruments; Games &amp; Tors; Sports Requisites; Scientific Instruments; Cinematographic Film Printing; Incandescent Mantles; Plastic Materials; Brush.</w:t>
            </w:r>
          </w:p>
        </w:tc>
      </w:tr>
      <w:tr w:rsidR="00817EAD" w:rsidTr="00CD1883">
        <w:tc>
          <w:tcPr>
            <w:tcW w:w="2235" w:type="dxa"/>
            <w:tcBorders>
              <w:left w:val="single" w:sz="4" w:space="0" w:color="FFFFFF" w:themeColor="background1"/>
              <w:bottom w:val="single" w:sz="12" w:space="0" w:color="auto"/>
            </w:tcBorders>
          </w:tcPr>
          <w:p w:rsidR="00817EAD" w:rsidRPr="00FB0138" w:rsidRDefault="00817EAD" w:rsidP="00CD1883">
            <w:pPr>
              <w:rPr>
                <w:rFonts w:ascii="Times New Roman" w:hAnsi="Times New Roman" w:cs="Times New Roman"/>
                <w:sz w:val="20"/>
                <w:szCs w:val="20"/>
              </w:rPr>
            </w:pPr>
            <w:r w:rsidRPr="00FB0138">
              <w:rPr>
                <w:rFonts w:ascii="Times New Roman" w:hAnsi="Times New Roman" w:cs="Times New Roman"/>
                <w:sz w:val="20"/>
                <w:szCs w:val="20"/>
              </w:rPr>
              <w:t>Food, Drink and Tobacco</w:t>
            </w:r>
          </w:p>
        </w:tc>
        <w:tc>
          <w:tcPr>
            <w:tcW w:w="7007" w:type="dxa"/>
            <w:tcBorders>
              <w:bottom w:val="single" w:sz="12" w:space="0" w:color="auto"/>
              <w:right w:val="single" w:sz="4" w:space="0" w:color="FFFFFF" w:themeColor="background1"/>
            </w:tcBorders>
          </w:tcPr>
          <w:p w:rsidR="00817EAD" w:rsidRPr="00FB0138" w:rsidRDefault="00817EAD" w:rsidP="00CD1883">
            <w:pPr>
              <w:jc w:val="both"/>
              <w:rPr>
                <w:rFonts w:ascii="Times New Roman" w:hAnsi="Times New Roman" w:cs="Times New Roman"/>
                <w:sz w:val="20"/>
                <w:szCs w:val="20"/>
              </w:rPr>
            </w:pPr>
            <w:r>
              <w:rPr>
                <w:rFonts w:ascii="Times New Roman" w:hAnsi="Times New Roman" w:cs="Times New Roman"/>
                <w:sz w:val="20"/>
                <w:szCs w:val="20"/>
              </w:rPr>
              <w:t xml:space="preserve">(Baseline Group) </w:t>
            </w:r>
            <w:r w:rsidRPr="00FB0138">
              <w:rPr>
                <w:rFonts w:ascii="Times New Roman" w:hAnsi="Times New Roman" w:cs="Times New Roman"/>
                <w:sz w:val="20"/>
                <w:szCs w:val="20"/>
              </w:rPr>
              <w:t xml:space="preserve">Grain Milling; Bread &amp; Cakes; Biscuit; Cocoa, Sugar &amp; Confectionary; Bacon, Wring &amp; Sausage; Preserved Foods; Butter &amp; Cheese; Fish Curing; Cattle, Dog &amp; Poultry; Ice; Sugar &amp; Glucose; Brewing &amp; Malting; Spirit Rectifying etc.; Wholesale Bottling; </w:t>
            </w:r>
            <w:proofErr w:type="spellStart"/>
            <w:r w:rsidRPr="00FB0138">
              <w:rPr>
                <w:rFonts w:ascii="Times New Roman" w:hAnsi="Times New Roman" w:cs="Times New Roman"/>
                <w:sz w:val="20"/>
                <w:szCs w:val="20"/>
              </w:rPr>
              <w:t>Aeriated</w:t>
            </w:r>
            <w:proofErr w:type="spellEnd"/>
            <w:r w:rsidRPr="00FB0138">
              <w:rPr>
                <w:rFonts w:ascii="Times New Roman" w:hAnsi="Times New Roman" w:cs="Times New Roman"/>
                <w:sz w:val="20"/>
                <w:szCs w:val="20"/>
              </w:rPr>
              <w:t xml:space="preserve"> Water etc.; Spirit Distilling; Tobacco.</w:t>
            </w:r>
          </w:p>
        </w:tc>
      </w:tr>
    </w:tbl>
    <w:p w:rsidR="00817EAD" w:rsidRDefault="00817EAD" w:rsidP="00817EAD">
      <w:pPr>
        <w:spacing w:after="0" w:line="360" w:lineRule="auto"/>
        <w:jc w:val="both"/>
        <w:rPr>
          <w:rFonts w:ascii="Times New Roman" w:hAnsi="Times New Roman" w:cs="Times New Roman"/>
        </w:rPr>
      </w:pPr>
      <w:r>
        <w:rPr>
          <w:rFonts w:ascii="Times New Roman" w:hAnsi="Times New Roman" w:cs="Times New Roman"/>
        </w:rPr>
        <w:t xml:space="preserve"> </w:t>
      </w:r>
    </w:p>
    <w:p w:rsidR="00817EAD" w:rsidRDefault="00817EAD" w:rsidP="00290C87">
      <w:pPr>
        <w:spacing w:after="0" w:line="360" w:lineRule="auto"/>
        <w:jc w:val="both"/>
        <w:rPr>
          <w:rFonts w:ascii="Times New Roman" w:hAnsi="Times New Roman" w:cs="Times New Roman"/>
        </w:rPr>
      </w:pPr>
      <w:r>
        <w:rPr>
          <w:rFonts w:ascii="Times New Roman" w:hAnsi="Times New Roman" w:cs="Times New Roman"/>
          <w:b/>
        </w:rPr>
        <w:t>Electricity Usage in Industry</w:t>
      </w:r>
      <w:r>
        <w:rPr>
          <w:rFonts w:ascii="Times New Roman" w:hAnsi="Times New Roman" w:cs="Times New Roman"/>
        </w:rPr>
        <w:tab/>
      </w:r>
      <w:r>
        <w:rPr>
          <w:rFonts w:ascii="Times New Roman" w:hAnsi="Times New Roman" w:cs="Times New Roman"/>
        </w:rPr>
        <w:tab/>
        <w:t>The fourth and final set of control variables, used in column (5) of Table 2, accounts for the intensiveness of electricity use by each industry (measured as electricity usage per worker). Given the diffusion of electricity in the production process of interwar economies such a measure is a good proxy of the capital intensity of production across different industries. This control variable is likely to account for time-varying, industry-specific features, to the extent that industries with similar intensity of electricity usage intensities might be expect to grow in a similar manner during the interwar period.</w:t>
      </w:r>
      <w:r w:rsidR="00290C87">
        <w:rPr>
          <w:rFonts w:ascii="Times New Roman" w:hAnsi="Times New Roman" w:cs="Times New Roman"/>
        </w:rPr>
        <w:t xml:space="preserve"> The electricity usage of an industry may have influenced its evolution in the </w:t>
      </w:r>
      <w:proofErr w:type="spellStart"/>
      <w:r w:rsidR="00290C87">
        <w:rPr>
          <w:rFonts w:ascii="Times New Roman" w:hAnsi="Times New Roman" w:cs="Times New Roman"/>
        </w:rPr>
        <w:t>1930s</w:t>
      </w:r>
      <w:proofErr w:type="spellEnd"/>
      <w:r w:rsidR="00290C87">
        <w:rPr>
          <w:rFonts w:ascii="Times New Roman" w:hAnsi="Times New Roman" w:cs="Times New Roman"/>
        </w:rPr>
        <w:t>, independently of the General Tariff. For instance, an industry that more readily adopted electricity in this period may have been expected to grow faster, even without the General Tariff.</w:t>
      </w:r>
      <w:r w:rsidR="00EE5A83">
        <w:rPr>
          <w:rFonts w:ascii="Times New Roman" w:hAnsi="Times New Roman" w:cs="Times New Roman"/>
        </w:rPr>
        <w:t xml:space="preserve"> We define dummy variables for the upper and lower </w:t>
      </w:r>
      <w:proofErr w:type="spellStart"/>
      <w:r w:rsidR="00EE5A83">
        <w:rPr>
          <w:rFonts w:ascii="Times New Roman" w:hAnsi="Times New Roman" w:cs="Times New Roman"/>
        </w:rPr>
        <w:t>quantiles</w:t>
      </w:r>
      <w:proofErr w:type="spellEnd"/>
      <w:r w:rsidR="00EE5A83">
        <w:rPr>
          <w:rFonts w:ascii="Times New Roman" w:hAnsi="Times New Roman" w:cs="Times New Roman"/>
        </w:rPr>
        <w:t xml:space="preserve"> of Electricity per Worker Usage in 1930. The resulting classification is provided in Table </w:t>
      </w:r>
      <w:proofErr w:type="spellStart"/>
      <w:r w:rsidR="00EE5A83">
        <w:rPr>
          <w:rFonts w:ascii="Times New Roman" w:hAnsi="Times New Roman" w:cs="Times New Roman"/>
        </w:rPr>
        <w:t>B6</w:t>
      </w:r>
      <w:proofErr w:type="spellEnd"/>
      <w:r w:rsidR="00EE5A83">
        <w:rPr>
          <w:rFonts w:ascii="Times New Roman" w:hAnsi="Times New Roman" w:cs="Times New Roman"/>
        </w:rPr>
        <w:t>.</w:t>
      </w:r>
    </w:p>
    <w:p w:rsidR="00817EAD" w:rsidRDefault="00817EAD" w:rsidP="00817EAD">
      <w:pPr>
        <w:spacing w:after="0" w:line="360" w:lineRule="auto"/>
        <w:jc w:val="both"/>
        <w:rPr>
          <w:rFonts w:ascii="Times New Roman" w:hAnsi="Times New Roman" w:cs="Times New Roman"/>
          <w:b/>
        </w:rPr>
      </w:pPr>
    </w:p>
    <w:p w:rsidR="00817EAD" w:rsidRPr="00B80426" w:rsidRDefault="00817EAD" w:rsidP="00817EAD">
      <w:pPr>
        <w:spacing w:after="0" w:line="360" w:lineRule="auto"/>
        <w:jc w:val="both"/>
        <w:rPr>
          <w:rFonts w:ascii="Times New Roman" w:hAnsi="Times New Roman" w:cs="Times New Roman"/>
          <w:b/>
        </w:rPr>
      </w:pPr>
      <w:r>
        <w:rPr>
          <w:rFonts w:ascii="Times New Roman" w:hAnsi="Times New Roman" w:cs="Times New Roman"/>
          <w:b/>
        </w:rPr>
        <w:t xml:space="preserve">Table </w:t>
      </w:r>
      <w:proofErr w:type="spellStart"/>
      <w:r w:rsidR="00813E52">
        <w:rPr>
          <w:rFonts w:ascii="Times New Roman" w:hAnsi="Times New Roman" w:cs="Times New Roman"/>
          <w:b/>
        </w:rPr>
        <w:t>B6</w:t>
      </w:r>
      <w:proofErr w:type="spellEnd"/>
      <w:r>
        <w:rPr>
          <w:rFonts w:ascii="Times New Roman" w:hAnsi="Times New Roman" w:cs="Times New Roman"/>
          <w:b/>
        </w:rPr>
        <w:t>: Classification of Industries into Quartiles of Electricity per Worker Usage in 1930</w:t>
      </w:r>
    </w:p>
    <w:tbl>
      <w:tblPr>
        <w:tblStyle w:val="TableGrid"/>
        <w:tblW w:w="0" w:type="auto"/>
        <w:tblLook w:val="04A0"/>
      </w:tblPr>
      <w:tblGrid>
        <w:gridCol w:w="2093"/>
        <w:gridCol w:w="7149"/>
      </w:tblGrid>
      <w:tr w:rsidR="00817EAD" w:rsidTr="00CD1883">
        <w:tc>
          <w:tcPr>
            <w:tcW w:w="2093" w:type="dxa"/>
            <w:tcBorders>
              <w:top w:val="single" w:sz="12" w:space="0" w:color="auto"/>
              <w:left w:val="single" w:sz="4" w:space="0" w:color="FFFFFF" w:themeColor="background1"/>
            </w:tcBorders>
          </w:tcPr>
          <w:p w:rsidR="00817EAD" w:rsidRPr="00B80426" w:rsidRDefault="00817EAD" w:rsidP="00CD1883">
            <w:pPr>
              <w:jc w:val="both"/>
              <w:rPr>
                <w:rFonts w:ascii="Times New Roman" w:hAnsi="Times New Roman" w:cs="Times New Roman"/>
                <w:b/>
              </w:rPr>
            </w:pPr>
            <w:r w:rsidRPr="00B80426">
              <w:rPr>
                <w:rFonts w:ascii="Times New Roman" w:hAnsi="Times New Roman" w:cs="Times New Roman"/>
                <w:b/>
              </w:rPr>
              <w:t>Quartile</w:t>
            </w:r>
          </w:p>
        </w:tc>
        <w:tc>
          <w:tcPr>
            <w:tcW w:w="7149" w:type="dxa"/>
            <w:tcBorders>
              <w:top w:val="single" w:sz="12" w:space="0" w:color="auto"/>
              <w:right w:val="single" w:sz="4" w:space="0" w:color="FFFFFF" w:themeColor="background1"/>
            </w:tcBorders>
          </w:tcPr>
          <w:p w:rsidR="00817EAD" w:rsidRPr="00B80426" w:rsidRDefault="00817EAD" w:rsidP="00CD1883">
            <w:pPr>
              <w:jc w:val="both"/>
              <w:rPr>
                <w:rFonts w:ascii="Times New Roman" w:hAnsi="Times New Roman" w:cs="Times New Roman"/>
                <w:b/>
              </w:rPr>
            </w:pPr>
            <w:r w:rsidRPr="00B80426">
              <w:rPr>
                <w:rFonts w:ascii="Times New Roman" w:hAnsi="Times New Roman" w:cs="Times New Roman"/>
                <w:b/>
              </w:rPr>
              <w:t>Industry</w:t>
            </w:r>
          </w:p>
        </w:tc>
      </w:tr>
      <w:tr w:rsidR="00817EAD" w:rsidTr="00CD1883">
        <w:tc>
          <w:tcPr>
            <w:tcW w:w="2093" w:type="dxa"/>
            <w:tcBorders>
              <w:left w:val="single" w:sz="4" w:space="0" w:color="FFFFFF" w:themeColor="background1"/>
            </w:tcBorders>
          </w:tcPr>
          <w:p w:rsidR="00817EAD" w:rsidRPr="00FB0138" w:rsidRDefault="00817EAD" w:rsidP="00CD1883">
            <w:pPr>
              <w:jc w:val="both"/>
              <w:rPr>
                <w:rFonts w:ascii="Times New Roman" w:hAnsi="Times New Roman" w:cs="Times New Roman"/>
                <w:sz w:val="20"/>
                <w:szCs w:val="20"/>
              </w:rPr>
            </w:pPr>
            <w:r w:rsidRPr="00FB0138">
              <w:rPr>
                <w:rFonts w:ascii="Times New Roman" w:hAnsi="Times New Roman" w:cs="Times New Roman"/>
                <w:sz w:val="20"/>
                <w:szCs w:val="20"/>
              </w:rPr>
              <w:t>Upper</w:t>
            </w:r>
          </w:p>
        </w:tc>
        <w:tc>
          <w:tcPr>
            <w:tcW w:w="7149" w:type="dxa"/>
            <w:tcBorders>
              <w:right w:val="single" w:sz="4" w:space="0" w:color="FFFFFF" w:themeColor="background1"/>
            </w:tcBorders>
          </w:tcPr>
          <w:p w:rsidR="00817EAD" w:rsidRPr="00FB0138" w:rsidRDefault="00817EAD" w:rsidP="00CD1883">
            <w:pPr>
              <w:jc w:val="both"/>
              <w:rPr>
                <w:rFonts w:ascii="Times New Roman" w:hAnsi="Times New Roman" w:cs="Times New Roman"/>
                <w:sz w:val="20"/>
                <w:szCs w:val="20"/>
              </w:rPr>
            </w:pPr>
            <w:r w:rsidRPr="00FB0138">
              <w:rPr>
                <w:rFonts w:ascii="Times New Roman" w:hAnsi="Times New Roman" w:cs="Times New Roman"/>
                <w:sz w:val="20"/>
                <w:szCs w:val="20"/>
              </w:rPr>
              <w:t>Silk &amp; Artificial Silk; Grain Milling; Butter &amp; Cheese; Ice; Sugar &amp; Glucose; Spirit Distilling; Blast Furnace; Smelting &amp; Rolling; Tinplate; Wrought Iron &amp; Steel; Wire; Railway Carriage &amp; Wagon; Copper &amp; Brass; Aluminium, Lead &amp; Tin; Gold &amp; Silver; Chemical Dyes &amp; Drugs; Seed Crushing; Oil &amp; Tallow; Fertiliser Disinfectant Glue; Petroleum; Paper; Rubber; Linoleum &amp; Oilcloth; Coke &amp; By-Products; Manufactured Fuel; Cement; Glass;</w:t>
            </w:r>
          </w:p>
        </w:tc>
      </w:tr>
      <w:tr w:rsidR="00817EAD" w:rsidTr="00CD1883">
        <w:tc>
          <w:tcPr>
            <w:tcW w:w="2093" w:type="dxa"/>
            <w:tcBorders>
              <w:left w:val="single" w:sz="4" w:space="0" w:color="FFFFFF" w:themeColor="background1"/>
              <w:bottom w:val="single" w:sz="12" w:space="0" w:color="auto"/>
            </w:tcBorders>
          </w:tcPr>
          <w:p w:rsidR="00817EAD" w:rsidRPr="00FB0138" w:rsidRDefault="00817EAD" w:rsidP="00CD1883">
            <w:pPr>
              <w:jc w:val="both"/>
              <w:rPr>
                <w:rFonts w:ascii="Times New Roman" w:hAnsi="Times New Roman" w:cs="Times New Roman"/>
                <w:sz w:val="20"/>
                <w:szCs w:val="20"/>
              </w:rPr>
            </w:pPr>
            <w:r w:rsidRPr="00FB0138">
              <w:rPr>
                <w:rFonts w:ascii="Times New Roman" w:hAnsi="Times New Roman" w:cs="Times New Roman"/>
                <w:sz w:val="20"/>
                <w:szCs w:val="20"/>
              </w:rPr>
              <w:t>Lower</w:t>
            </w:r>
          </w:p>
        </w:tc>
        <w:tc>
          <w:tcPr>
            <w:tcW w:w="7149" w:type="dxa"/>
            <w:tcBorders>
              <w:bottom w:val="single" w:sz="12" w:space="0" w:color="auto"/>
              <w:right w:val="single" w:sz="4" w:space="0" w:color="FFFFFF" w:themeColor="background1"/>
            </w:tcBorders>
          </w:tcPr>
          <w:p w:rsidR="00817EAD" w:rsidRPr="00FB0138" w:rsidRDefault="00817EAD" w:rsidP="00CD1883">
            <w:pPr>
              <w:jc w:val="both"/>
              <w:rPr>
                <w:rFonts w:ascii="Times New Roman" w:hAnsi="Times New Roman" w:cs="Times New Roman"/>
                <w:sz w:val="20"/>
                <w:szCs w:val="20"/>
              </w:rPr>
            </w:pPr>
            <w:r w:rsidRPr="00FB0138">
              <w:rPr>
                <w:rFonts w:ascii="Times New Roman" w:hAnsi="Times New Roman" w:cs="Times New Roman"/>
                <w:sz w:val="20"/>
                <w:szCs w:val="20"/>
              </w:rPr>
              <w:t xml:space="preserve">Cotton Weaving; Hosiery; Lace; Elastic Webbing; Packing; Canvas Good Sack; Fish Curing; </w:t>
            </w:r>
            <w:proofErr w:type="spellStart"/>
            <w:r w:rsidRPr="00FB0138">
              <w:rPr>
                <w:rFonts w:ascii="Times New Roman" w:hAnsi="Times New Roman" w:cs="Times New Roman"/>
                <w:sz w:val="20"/>
                <w:szCs w:val="20"/>
              </w:rPr>
              <w:t>Aeriated</w:t>
            </w:r>
            <w:proofErr w:type="spellEnd"/>
            <w:r w:rsidRPr="00FB0138">
              <w:rPr>
                <w:rFonts w:ascii="Times New Roman" w:hAnsi="Times New Roman" w:cs="Times New Roman"/>
                <w:sz w:val="20"/>
                <w:szCs w:val="20"/>
              </w:rPr>
              <w:t xml:space="preserve"> Water etc.; Tobacco; Tailoring &amp; Dressmaking; Boot &amp; Shoe; Hat &amp; Cap; Glove; Umbrellas &amp; Walking Sticks; Fur; Watch &amp; Clock; Leather Goods; Printing &amp; Books; Manufactured Stationary; Cardboard Box; Games &amp; Toys; Sports Requisites; Incandescent Mantles; Brush; Furniture &amp; Upholstery; Basket &amp; Wickerwork; China &amp; Earthenware.</w:t>
            </w:r>
          </w:p>
        </w:tc>
      </w:tr>
    </w:tbl>
    <w:p w:rsidR="00817EAD" w:rsidRDefault="00817EAD" w:rsidP="00817EAD">
      <w:pPr>
        <w:spacing w:after="0" w:line="360" w:lineRule="auto"/>
        <w:jc w:val="both"/>
        <w:rPr>
          <w:rFonts w:ascii="Times New Roman" w:hAnsi="Times New Roman" w:cs="Times New Roman"/>
          <w:b/>
        </w:rPr>
      </w:pPr>
    </w:p>
    <w:p w:rsidR="00817EAD" w:rsidRDefault="00813E52" w:rsidP="00817EAD">
      <w:pPr>
        <w:spacing w:after="0" w:line="360" w:lineRule="auto"/>
        <w:jc w:val="both"/>
        <w:rPr>
          <w:rFonts w:ascii="Times New Roman" w:hAnsi="Times New Roman" w:cs="Times New Roman"/>
          <w:b/>
        </w:rPr>
      </w:pPr>
      <w:proofErr w:type="spellStart"/>
      <w:r>
        <w:rPr>
          <w:rFonts w:ascii="Times New Roman" w:hAnsi="Times New Roman" w:cs="Times New Roman"/>
          <w:b/>
        </w:rPr>
        <w:t>B</w:t>
      </w:r>
      <w:r w:rsidR="00817EAD">
        <w:rPr>
          <w:rFonts w:ascii="Times New Roman" w:hAnsi="Times New Roman" w:cs="Times New Roman"/>
          <w:b/>
        </w:rPr>
        <w:t>.</w:t>
      </w:r>
      <w:r>
        <w:rPr>
          <w:rFonts w:ascii="Times New Roman" w:hAnsi="Times New Roman" w:cs="Times New Roman"/>
          <w:b/>
        </w:rPr>
        <w:t>3</w:t>
      </w:r>
      <w:proofErr w:type="spellEnd"/>
      <w:r w:rsidR="00817EAD">
        <w:rPr>
          <w:rFonts w:ascii="Times New Roman" w:hAnsi="Times New Roman" w:cs="Times New Roman"/>
          <w:b/>
        </w:rPr>
        <w:tab/>
        <w:t>Two-Group Classification with Controls</w:t>
      </w:r>
    </w:p>
    <w:p w:rsidR="00817EAD" w:rsidRDefault="00817EAD" w:rsidP="00817EAD">
      <w:pPr>
        <w:spacing w:after="0" w:line="360" w:lineRule="auto"/>
        <w:ind w:firstLine="567"/>
        <w:jc w:val="both"/>
        <w:rPr>
          <w:rFonts w:ascii="Times New Roman" w:hAnsi="Times New Roman" w:cs="Times New Roman"/>
        </w:rPr>
      </w:pPr>
      <w:r>
        <w:rPr>
          <w:rFonts w:ascii="Times New Roman" w:hAnsi="Times New Roman" w:cs="Times New Roman"/>
        </w:rPr>
        <w:t xml:space="preserve">In this appendix, and in appendix </w:t>
      </w:r>
      <w:proofErr w:type="spellStart"/>
      <w:r w:rsidR="005464AF">
        <w:rPr>
          <w:rFonts w:ascii="Times New Roman" w:hAnsi="Times New Roman" w:cs="Times New Roman"/>
        </w:rPr>
        <w:t>B</w:t>
      </w:r>
      <w:r>
        <w:rPr>
          <w:rFonts w:ascii="Times New Roman" w:hAnsi="Times New Roman" w:cs="Times New Roman"/>
        </w:rPr>
        <w:t>.</w:t>
      </w:r>
      <w:r w:rsidR="005464AF">
        <w:rPr>
          <w:rFonts w:ascii="Times New Roman" w:hAnsi="Times New Roman" w:cs="Times New Roman"/>
        </w:rPr>
        <w:t>4</w:t>
      </w:r>
      <w:proofErr w:type="spellEnd"/>
      <w:r>
        <w:rPr>
          <w:rFonts w:ascii="Times New Roman" w:hAnsi="Times New Roman" w:cs="Times New Roman"/>
        </w:rPr>
        <w:t xml:space="preserve">, we report robustness regressions for the two-group classification (in Table 1) or the 1930-48 regression (in Table 3). Importantly, our headline results are robust to the inclusion of control variables. </w:t>
      </w:r>
    </w:p>
    <w:p w:rsidR="00817EAD" w:rsidRDefault="00817EAD" w:rsidP="00817EAD">
      <w:pPr>
        <w:spacing w:after="0" w:line="360" w:lineRule="auto"/>
        <w:ind w:firstLine="567"/>
        <w:jc w:val="both"/>
        <w:rPr>
          <w:rFonts w:ascii="Times New Roman" w:hAnsi="Times New Roman" w:cs="Times New Roman"/>
        </w:rPr>
      </w:pPr>
      <w:r>
        <w:rPr>
          <w:rFonts w:ascii="Times New Roman" w:hAnsi="Times New Roman" w:cs="Times New Roman"/>
        </w:rPr>
        <w:t xml:space="preserve">Table </w:t>
      </w:r>
      <w:proofErr w:type="spellStart"/>
      <w:r w:rsidR="00EE5A83">
        <w:rPr>
          <w:rFonts w:ascii="Times New Roman" w:hAnsi="Times New Roman" w:cs="Times New Roman"/>
        </w:rPr>
        <w:t>B7</w:t>
      </w:r>
      <w:proofErr w:type="spellEnd"/>
      <w:r>
        <w:rPr>
          <w:rFonts w:ascii="Times New Roman" w:hAnsi="Times New Roman" w:cs="Times New Roman"/>
        </w:rPr>
        <w:t xml:space="preserve"> presents the results from the two-group classification, discussed in section 3.1 of the main paper, with additional controls added to the regression to illustrate the robustness of the results. The results in columns (2)-(5) of table </w:t>
      </w:r>
      <w:proofErr w:type="spellStart"/>
      <w:r w:rsidR="00EE5A83">
        <w:rPr>
          <w:rFonts w:ascii="Times New Roman" w:hAnsi="Times New Roman" w:cs="Times New Roman"/>
        </w:rPr>
        <w:t>B7</w:t>
      </w:r>
      <w:proofErr w:type="spellEnd"/>
      <w:r>
        <w:rPr>
          <w:rFonts w:ascii="Times New Roman" w:hAnsi="Times New Roman" w:cs="Times New Roman"/>
        </w:rPr>
        <w:t xml:space="preserve"> serve to reinforce the primary conclusion reported in section 3.1: newly protected industries received a significant output and productivity benefit from the 1932 General Tariff.</w:t>
      </w:r>
    </w:p>
    <w:p w:rsidR="00817EAD" w:rsidRDefault="00817EAD" w:rsidP="00817EAD">
      <w:pPr>
        <w:spacing w:after="0" w:line="360" w:lineRule="auto"/>
        <w:ind w:firstLine="567"/>
        <w:jc w:val="both"/>
        <w:rPr>
          <w:rFonts w:ascii="Times New Roman" w:hAnsi="Times New Roman" w:cs="Times New Roman"/>
        </w:rPr>
      </w:pPr>
      <w:r>
        <w:rPr>
          <w:rFonts w:ascii="Times New Roman" w:hAnsi="Times New Roman" w:cs="Times New Roman"/>
        </w:rPr>
        <w:lastRenderedPageBreak/>
        <w:t xml:space="preserve">Panel A of table </w:t>
      </w:r>
      <w:proofErr w:type="spellStart"/>
      <w:r w:rsidR="00EE5A83">
        <w:rPr>
          <w:rFonts w:ascii="Times New Roman" w:hAnsi="Times New Roman" w:cs="Times New Roman"/>
        </w:rPr>
        <w:t>B7</w:t>
      </w:r>
      <w:proofErr w:type="spellEnd"/>
      <w:r>
        <w:rPr>
          <w:rFonts w:ascii="Times New Roman" w:hAnsi="Times New Roman" w:cs="Times New Roman"/>
        </w:rPr>
        <w:t xml:space="preserve"> illustrates that the estimated treatment effect of the tariff on output growth lies between 3.92 and 5.46 percentage points per annum. In all but one of the five regressions, the result is significant at the 5 percent level. The estimated treatment effect is significant at the 10 percent level when the Census of Production sectoral classification is used in the set of controls.</w:t>
      </w:r>
    </w:p>
    <w:p w:rsidR="00817EAD" w:rsidRDefault="00817EAD" w:rsidP="00817EAD">
      <w:pPr>
        <w:spacing w:after="0" w:line="360" w:lineRule="auto"/>
        <w:ind w:firstLine="567"/>
        <w:jc w:val="both"/>
        <w:rPr>
          <w:rFonts w:ascii="Times New Roman" w:hAnsi="Times New Roman" w:cs="Times New Roman"/>
        </w:rPr>
      </w:pPr>
      <w:r>
        <w:rPr>
          <w:rFonts w:ascii="Times New Roman" w:hAnsi="Times New Roman" w:cs="Times New Roman"/>
        </w:rPr>
        <w:t xml:space="preserve">In panel B of table </w:t>
      </w:r>
      <w:proofErr w:type="spellStart"/>
      <w:r w:rsidR="00EE5A83">
        <w:rPr>
          <w:rFonts w:ascii="Times New Roman" w:hAnsi="Times New Roman" w:cs="Times New Roman"/>
        </w:rPr>
        <w:t>B7</w:t>
      </w:r>
      <w:proofErr w:type="spellEnd"/>
      <w:r>
        <w:rPr>
          <w:rFonts w:ascii="Times New Roman" w:hAnsi="Times New Roman" w:cs="Times New Roman"/>
        </w:rPr>
        <w:t xml:space="preserve"> the estimated treatment effect on the productivity growth of newly protected industries is between 1.94 and 2.19 percentage points per annum. This figure is significant at the 10 percent level in three of the five regressions, but is insignificant in the regressions where the Census of Production sectoral classification and the </w:t>
      </w:r>
      <w:proofErr w:type="spellStart"/>
      <w:r>
        <w:rPr>
          <w:rFonts w:ascii="Times New Roman" w:hAnsi="Times New Roman" w:cs="Times New Roman"/>
        </w:rPr>
        <w:t>Kitson</w:t>
      </w:r>
      <w:proofErr w:type="spellEnd"/>
      <w:r>
        <w:rPr>
          <w:rFonts w:ascii="Times New Roman" w:hAnsi="Times New Roman" w:cs="Times New Roman"/>
        </w:rPr>
        <w:t xml:space="preserve"> and </w:t>
      </w:r>
      <w:proofErr w:type="spellStart"/>
      <w:r>
        <w:rPr>
          <w:rFonts w:ascii="Times New Roman" w:hAnsi="Times New Roman" w:cs="Times New Roman"/>
        </w:rPr>
        <w:t>Solomou</w:t>
      </w:r>
      <w:proofErr w:type="spellEnd"/>
      <w:r>
        <w:rPr>
          <w:rFonts w:ascii="Times New Roman" w:hAnsi="Times New Roman" w:cs="Times New Roman"/>
        </w:rPr>
        <w:t xml:space="preserve"> classification are used as controls. </w:t>
      </w:r>
    </w:p>
    <w:p w:rsidR="00EE5A83" w:rsidRDefault="00EE5A83" w:rsidP="00817EAD">
      <w:pPr>
        <w:spacing w:after="0" w:line="360" w:lineRule="auto"/>
        <w:ind w:firstLine="567"/>
        <w:jc w:val="both"/>
        <w:rPr>
          <w:rFonts w:ascii="Times New Roman" w:hAnsi="Times New Roman" w:cs="Times New Roman"/>
        </w:rPr>
      </w:pPr>
    </w:p>
    <w:p w:rsidR="00817EAD" w:rsidRPr="00C3416D" w:rsidRDefault="00817EAD" w:rsidP="00817EAD">
      <w:pPr>
        <w:spacing w:line="240" w:lineRule="auto"/>
        <w:jc w:val="both"/>
        <w:rPr>
          <w:rFonts w:ascii="Times New Roman" w:hAnsi="Times New Roman" w:cs="Times New Roman"/>
          <w:b/>
        </w:rPr>
      </w:pPr>
      <w:r w:rsidRPr="00C3416D">
        <w:rPr>
          <w:rFonts w:ascii="Times New Roman" w:hAnsi="Times New Roman" w:cs="Times New Roman"/>
          <w:b/>
        </w:rPr>
        <w:t xml:space="preserve">Table </w:t>
      </w:r>
      <w:proofErr w:type="spellStart"/>
      <w:r w:rsidR="005464AF">
        <w:rPr>
          <w:rFonts w:ascii="Times New Roman" w:hAnsi="Times New Roman" w:cs="Times New Roman"/>
          <w:b/>
        </w:rPr>
        <w:t>B7</w:t>
      </w:r>
      <w:proofErr w:type="spellEnd"/>
      <w:r w:rsidRPr="00C3416D">
        <w:rPr>
          <w:rFonts w:ascii="Times New Roman" w:hAnsi="Times New Roman" w:cs="Times New Roman"/>
          <w:b/>
        </w:rPr>
        <w:t xml:space="preserve">: Difference-in-Difference Results for the </w:t>
      </w:r>
      <w:r>
        <w:rPr>
          <w:rFonts w:ascii="Times New Roman" w:hAnsi="Times New Roman" w:cs="Times New Roman"/>
          <w:b/>
        </w:rPr>
        <w:t>Two</w:t>
      </w:r>
      <w:r w:rsidRPr="00C3416D">
        <w:rPr>
          <w:rFonts w:ascii="Times New Roman" w:hAnsi="Times New Roman" w:cs="Times New Roman"/>
          <w:b/>
        </w:rPr>
        <w:t>-Group Classification</w:t>
      </w:r>
      <w:r>
        <w:rPr>
          <w:rFonts w:ascii="Times New Roman" w:hAnsi="Times New Roman" w:cs="Times New Roman"/>
          <w:b/>
        </w:rPr>
        <w:t xml:space="preserve"> with Controls for 1924-30 and 1930-35</w:t>
      </w:r>
    </w:p>
    <w:tbl>
      <w:tblPr>
        <w:tblStyle w:val="LightShading"/>
        <w:tblW w:w="9322" w:type="dxa"/>
        <w:tblLayout w:type="fixed"/>
        <w:tblLook w:val="04A0"/>
      </w:tblPr>
      <w:tblGrid>
        <w:gridCol w:w="2516"/>
        <w:gridCol w:w="1361"/>
        <w:gridCol w:w="1361"/>
        <w:gridCol w:w="1361"/>
        <w:gridCol w:w="1361"/>
        <w:gridCol w:w="1362"/>
      </w:tblGrid>
      <w:tr w:rsidR="00817EAD" w:rsidRPr="00C3416D" w:rsidTr="00CD1883">
        <w:trPr>
          <w:cnfStyle w:val="100000000000"/>
        </w:trPr>
        <w:tc>
          <w:tcPr>
            <w:cnfStyle w:val="001000000000"/>
            <w:tcW w:w="9322" w:type="dxa"/>
            <w:gridSpan w:val="6"/>
            <w:tcBorders>
              <w:top w:val="single" w:sz="12" w:space="0" w:color="auto"/>
              <w:bottom w:val="nil"/>
            </w:tcBorders>
            <w:shd w:val="clear" w:color="auto" w:fill="auto"/>
          </w:tcPr>
          <w:p w:rsidR="00817EAD" w:rsidRPr="00C3416D" w:rsidRDefault="00817EAD" w:rsidP="00CD1883">
            <w:pPr>
              <w:jc w:val="center"/>
              <w:rPr>
                <w:rFonts w:ascii="Times New Roman" w:hAnsi="Times New Roman" w:cs="Times New Roman"/>
                <w:i/>
                <w:sz w:val="18"/>
                <w:szCs w:val="18"/>
              </w:rPr>
            </w:pPr>
            <w:r w:rsidRPr="00C3416D">
              <w:rPr>
                <w:rFonts w:ascii="Times New Roman" w:hAnsi="Times New Roman" w:cs="Times New Roman"/>
                <w:b w:val="0"/>
                <w:i/>
                <w:sz w:val="18"/>
                <w:szCs w:val="18"/>
              </w:rPr>
              <w:t>Panel A: Net Output Growth</w:t>
            </w:r>
          </w:p>
        </w:tc>
      </w:tr>
      <w:tr w:rsidR="00817EAD" w:rsidRPr="00C3416D" w:rsidTr="00CD1883">
        <w:trPr>
          <w:cnfStyle w:val="000000100000"/>
        </w:trPr>
        <w:tc>
          <w:tcPr>
            <w:cnfStyle w:val="001000000000"/>
            <w:tcW w:w="2516" w:type="dxa"/>
            <w:tcBorders>
              <w:top w:val="nil"/>
              <w:bottom w:val="single" w:sz="4" w:space="0" w:color="auto"/>
            </w:tcBorders>
            <w:shd w:val="clear" w:color="auto" w:fill="auto"/>
          </w:tcPr>
          <w:p w:rsidR="00817EAD" w:rsidRPr="00C3416D" w:rsidRDefault="00817EAD" w:rsidP="00CD1883">
            <w:pPr>
              <w:jc w:val="both"/>
              <w:rPr>
                <w:rFonts w:ascii="Times New Roman" w:hAnsi="Times New Roman" w:cs="Times New Roman"/>
                <w:b w:val="0"/>
                <w:sz w:val="18"/>
                <w:szCs w:val="18"/>
              </w:rPr>
            </w:pPr>
          </w:p>
        </w:tc>
        <w:tc>
          <w:tcPr>
            <w:tcW w:w="1361" w:type="dxa"/>
            <w:tcBorders>
              <w:bottom w:val="single" w:sz="4" w:space="0" w:color="auto"/>
            </w:tcBorders>
            <w:shd w:val="clear" w:color="auto" w:fill="auto"/>
          </w:tcPr>
          <w:p w:rsidR="00817EAD" w:rsidRPr="00C3416D" w:rsidRDefault="00817EAD" w:rsidP="00CD1883">
            <w:pPr>
              <w:jc w:val="center"/>
              <w:cnfStyle w:val="000000100000"/>
              <w:rPr>
                <w:rFonts w:ascii="Times New Roman" w:hAnsi="Times New Roman" w:cs="Times New Roman"/>
                <w:sz w:val="18"/>
                <w:szCs w:val="18"/>
              </w:rPr>
            </w:pPr>
            <w:r w:rsidRPr="00C3416D">
              <w:rPr>
                <w:rFonts w:ascii="Times New Roman" w:hAnsi="Times New Roman" w:cs="Times New Roman"/>
                <w:sz w:val="18"/>
                <w:szCs w:val="18"/>
              </w:rPr>
              <w:t>(1)</w:t>
            </w:r>
          </w:p>
        </w:tc>
        <w:tc>
          <w:tcPr>
            <w:tcW w:w="1361" w:type="dxa"/>
            <w:tcBorders>
              <w:bottom w:val="single" w:sz="4" w:space="0" w:color="auto"/>
            </w:tcBorders>
            <w:shd w:val="clear" w:color="auto" w:fill="auto"/>
          </w:tcPr>
          <w:p w:rsidR="00817EAD" w:rsidRPr="00C3416D" w:rsidRDefault="00817EAD" w:rsidP="00CD1883">
            <w:pPr>
              <w:jc w:val="center"/>
              <w:cnfStyle w:val="000000100000"/>
              <w:rPr>
                <w:rFonts w:ascii="Times New Roman" w:hAnsi="Times New Roman" w:cs="Times New Roman"/>
                <w:sz w:val="18"/>
                <w:szCs w:val="18"/>
              </w:rPr>
            </w:pPr>
            <w:r w:rsidRPr="00C3416D">
              <w:rPr>
                <w:rFonts w:ascii="Times New Roman" w:hAnsi="Times New Roman" w:cs="Times New Roman"/>
                <w:sz w:val="18"/>
                <w:szCs w:val="18"/>
              </w:rPr>
              <w:t>(2)</w:t>
            </w:r>
          </w:p>
        </w:tc>
        <w:tc>
          <w:tcPr>
            <w:tcW w:w="1361" w:type="dxa"/>
            <w:tcBorders>
              <w:bottom w:val="single" w:sz="4" w:space="0" w:color="auto"/>
            </w:tcBorders>
            <w:shd w:val="clear" w:color="auto" w:fill="auto"/>
          </w:tcPr>
          <w:p w:rsidR="00817EAD" w:rsidRPr="00C3416D" w:rsidRDefault="00817EAD" w:rsidP="00CD1883">
            <w:pPr>
              <w:jc w:val="center"/>
              <w:cnfStyle w:val="000000100000"/>
              <w:rPr>
                <w:rFonts w:ascii="Times New Roman" w:hAnsi="Times New Roman" w:cs="Times New Roman"/>
                <w:sz w:val="18"/>
                <w:szCs w:val="18"/>
              </w:rPr>
            </w:pPr>
            <w:r w:rsidRPr="00C3416D">
              <w:rPr>
                <w:rFonts w:ascii="Times New Roman" w:hAnsi="Times New Roman" w:cs="Times New Roman"/>
                <w:sz w:val="18"/>
                <w:szCs w:val="18"/>
              </w:rPr>
              <w:t>(</w:t>
            </w:r>
            <w:r>
              <w:rPr>
                <w:rFonts w:ascii="Times New Roman" w:hAnsi="Times New Roman" w:cs="Times New Roman"/>
                <w:sz w:val="18"/>
                <w:szCs w:val="18"/>
              </w:rPr>
              <w:t>3</w:t>
            </w:r>
            <w:r w:rsidRPr="00C3416D">
              <w:rPr>
                <w:rFonts w:ascii="Times New Roman" w:hAnsi="Times New Roman" w:cs="Times New Roman"/>
                <w:sz w:val="18"/>
                <w:szCs w:val="18"/>
              </w:rPr>
              <w:t>)</w:t>
            </w:r>
          </w:p>
        </w:tc>
        <w:tc>
          <w:tcPr>
            <w:tcW w:w="1361" w:type="dxa"/>
            <w:tcBorders>
              <w:bottom w:val="single" w:sz="4" w:space="0" w:color="auto"/>
            </w:tcBorders>
            <w:shd w:val="clear" w:color="auto" w:fill="auto"/>
          </w:tcPr>
          <w:p w:rsidR="00817EAD" w:rsidRPr="00C3416D" w:rsidRDefault="00817EAD" w:rsidP="00CD1883">
            <w:pPr>
              <w:jc w:val="center"/>
              <w:cnfStyle w:val="000000100000"/>
              <w:rPr>
                <w:rFonts w:ascii="Times New Roman" w:hAnsi="Times New Roman" w:cs="Times New Roman"/>
                <w:sz w:val="18"/>
                <w:szCs w:val="18"/>
              </w:rPr>
            </w:pPr>
            <w:r w:rsidRPr="00C3416D">
              <w:rPr>
                <w:rFonts w:ascii="Times New Roman" w:hAnsi="Times New Roman" w:cs="Times New Roman"/>
                <w:sz w:val="18"/>
                <w:szCs w:val="18"/>
              </w:rPr>
              <w:t>(</w:t>
            </w:r>
            <w:r>
              <w:rPr>
                <w:rFonts w:ascii="Times New Roman" w:hAnsi="Times New Roman" w:cs="Times New Roman"/>
                <w:sz w:val="18"/>
                <w:szCs w:val="18"/>
              </w:rPr>
              <w:t>4</w:t>
            </w:r>
            <w:r w:rsidRPr="00C3416D">
              <w:rPr>
                <w:rFonts w:ascii="Times New Roman" w:hAnsi="Times New Roman" w:cs="Times New Roman"/>
                <w:sz w:val="18"/>
                <w:szCs w:val="18"/>
              </w:rPr>
              <w:t>)</w:t>
            </w:r>
          </w:p>
        </w:tc>
        <w:tc>
          <w:tcPr>
            <w:tcW w:w="1362" w:type="dxa"/>
            <w:tcBorders>
              <w:bottom w:val="single" w:sz="4" w:space="0" w:color="auto"/>
            </w:tcBorders>
            <w:shd w:val="clear" w:color="auto" w:fill="auto"/>
          </w:tcPr>
          <w:p w:rsidR="00817EAD" w:rsidRPr="00C3416D" w:rsidRDefault="00817EAD" w:rsidP="00CD1883">
            <w:pPr>
              <w:jc w:val="center"/>
              <w:cnfStyle w:val="000000100000"/>
              <w:rPr>
                <w:rFonts w:ascii="Times New Roman" w:hAnsi="Times New Roman" w:cs="Times New Roman"/>
                <w:sz w:val="18"/>
                <w:szCs w:val="18"/>
              </w:rPr>
            </w:pPr>
            <w:r w:rsidRPr="00C3416D">
              <w:rPr>
                <w:rFonts w:ascii="Times New Roman" w:hAnsi="Times New Roman" w:cs="Times New Roman"/>
                <w:sz w:val="18"/>
                <w:szCs w:val="18"/>
              </w:rPr>
              <w:t>(</w:t>
            </w:r>
            <w:r>
              <w:rPr>
                <w:rFonts w:ascii="Times New Roman" w:hAnsi="Times New Roman" w:cs="Times New Roman"/>
                <w:sz w:val="18"/>
                <w:szCs w:val="18"/>
              </w:rPr>
              <w:t>5</w:t>
            </w:r>
            <w:r w:rsidRPr="00C3416D">
              <w:rPr>
                <w:rFonts w:ascii="Times New Roman" w:hAnsi="Times New Roman" w:cs="Times New Roman"/>
                <w:sz w:val="18"/>
                <w:szCs w:val="18"/>
              </w:rPr>
              <w:t>)</w:t>
            </w:r>
          </w:p>
        </w:tc>
      </w:tr>
      <w:tr w:rsidR="00817EAD" w:rsidRPr="00C3416D" w:rsidTr="00CD1883">
        <w:tc>
          <w:tcPr>
            <w:cnfStyle w:val="001000000000"/>
            <w:tcW w:w="2516" w:type="dxa"/>
            <w:tcBorders>
              <w:top w:val="single" w:sz="4" w:space="0" w:color="auto"/>
            </w:tcBorders>
            <w:shd w:val="clear" w:color="auto" w:fill="auto"/>
          </w:tcPr>
          <w:p w:rsidR="00817EAD" w:rsidRPr="00C3416D" w:rsidRDefault="00817EAD" w:rsidP="00CD1883">
            <w:pPr>
              <w:rPr>
                <w:rFonts w:ascii="Times New Roman" w:hAnsi="Times New Roman" w:cs="Times New Roman"/>
                <w:b w:val="0"/>
                <w:sz w:val="18"/>
                <w:szCs w:val="18"/>
              </w:rPr>
            </w:pPr>
            <w:r w:rsidRPr="00C3416D">
              <w:rPr>
                <w:rFonts w:ascii="Times New Roman" w:hAnsi="Times New Roman" w:cs="Times New Roman"/>
                <w:b w:val="0"/>
                <w:sz w:val="18"/>
                <w:szCs w:val="18"/>
              </w:rPr>
              <w:t xml:space="preserve">D-in-D for </w:t>
            </w:r>
            <w:r>
              <w:rPr>
                <w:rFonts w:ascii="Times New Roman" w:hAnsi="Times New Roman" w:cs="Times New Roman"/>
                <w:b w:val="0"/>
                <w:sz w:val="18"/>
                <w:szCs w:val="18"/>
              </w:rPr>
              <w:t>Newly</w:t>
            </w:r>
            <w:r w:rsidRPr="00C3416D">
              <w:rPr>
                <w:rFonts w:ascii="Times New Roman" w:hAnsi="Times New Roman" w:cs="Times New Roman"/>
                <w:b w:val="0"/>
                <w:sz w:val="18"/>
                <w:szCs w:val="18"/>
              </w:rPr>
              <w:t xml:space="preserve"> Protected Industries, </w:t>
            </w:r>
            <m:oMath>
              <m:acc>
                <m:accPr>
                  <m:ctrlPr>
                    <w:rPr>
                      <w:rFonts w:ascii="Cambria Math" w:hAnsi="Cambria Math" w:cs="Times New Roman"/>
                      <w:b w:val="0"/>
                      <w:i/>
                      <w:sz w:val="18"/>
                      <w:szCs w:val="18"/>
                    </w:rPr>
                  </m:ctrlPr>
                </m:accPr>
                <m:e>
                  <m:r>
                    <m:rPr>
                      <m:sty m:val="bi"/>
                    </m:rPr>
                    <w:rPr>
                      <w:rFonts w:ascii="Cambria Math" w:hAnsi="Cambria Math" w:cs="Times New Roman"/>
                      <w:sz w:val="18"/>
                      <w:szCs w:val="18"/>
                    </w:rPr>
                    <m:t>δ</m:t>
                  </m:r>
                </m:e>
              </m:acc>
            </m:oMath>
          </w:p>
        </w:tc>
        <w:tc>
          <w:tcPr>
            <w:tcW w:w="1361" w:type="dxa"/>
            <w:tcBorders>
              <w:top w:val="single" w:sz="4" w:space="0" w:color="auto"/>
            </w:tcBorders>
            <w:shd w:val="clear" w:color="auto" w:fill="auto"/>
          </w:tcPr>
          <w:p w:rsidR="00817EAD" w:rsidRDefault="00817EAD" w:rsidP="00CD1883">
            <w:pPr>
              <w:jc w:val="center"/>
              <w:cnfStyle w:val="000000000000"/>
              <w:rPr>
                <w:rFonts w:ascii="Times New Roman" w:hAnsi="Times New Roman" w:cs="Times New Roman"/>
                <w:sz w:val="18"/>
                <w:szCs w:val="18"/>
              </w:rPr>
            </w:pPr>
            <w:r>
              <w:rPr>
                <w:rFonts w:ascii="Times New Roman" w:hAnsi="Times New Roman" w:cs="Times New Roman"/>
                <w:sz w:val="18"/>
                <w:szCs w:val="18"/>
              </w:rPr>
              <w:t>4.066**</w:t>
            </w:r>
          </w:p>
          <w:p w:rsidR="00817EAD" w:rsidRPr="00C3416D" w:rsidRDefault="00817EAD" w:rsidP="00CD1883">
            <w:pPr>
              <w:jc w:val="center"/>
              <w:cnfStyle w:val="000000000000"/>
              <w:rPr>
                <w:rFonts w:ascii="Times New Roman" w:hAnsi="Times New Roman" w:cs="Times New Roman"/>
                <w:sz w:val="18"/>
                <w:szCs w:val="18"/>
              </w:rPr>
            </w:pPr>
            <w:r>
              <w:rPr>
                <w:rFonts w:ascii="Times New Roman" w:hAnsi="Times New Roman" w:cs="Times New Roman"/>
                <w:sz w:val="18"/>
                <w:szCs w:val="18"/>
              </w:rPr>
              <w:t>(1.783)</w:t>
            </w:r>
          </w:p>
        </w:tc>
        <w:tc>
          <w:tcPr>
            <w:tcW w:w="1361" w:type="dxa"/>
            <w:tcBorders>
              <w:top w:val="single" w:sz="4" w:space="0" w:color="auto"/>
            </w:tcBorders>
            <w:shd w:val="clear" w:color="auto" w:fill="auto"/>
          </w:tcPr>
          <w:p w:rsidR="00817EAD" w:rsidRDefault="00817EAD" w:rsidP="00CD1883">
            <w:pPr>
              <w:jc w:val="center"/>
              <w:cnfStyle w:val="000000000000"/>
              <w:rPr>
                <w:rFonts w:ascii="Times New Roman" w:hAnsi="Times New Roman" w:cs="Times New Roman"/>
                <w:sz w:val="18"/>
                <w:szCs w:val="18"/>
              </w:rPr>
            </w:pPr>
            <w:r>
              <w:rPr>
                <w:rFonts w:ascii="Times New Roman" w:hAnsi="Times New Roman" w:cs="Times New Roman"/>
                <w:sz w:val="18"/>
                <w:szCs w:val="18"/>
              </w:rPr>
              <w:t>4.045*</w:t>
            </w:r>
          </w:p>
          <w:p w:rsidR="00817EAD" w:rsidRPr="00C3416D" w:rsidRDefault="00817EAD" w:rsidP="00CD1883">
            <w:pPr>
              <w:jc w:val="center"/>
              <w:cnfStyle w:val="000000000000"/>
              <w:rPr>
                <w:rFonts w:ascii="Times New Roman" w:hAnsi="Times New Roman" w:cs="Times New Roman"/>
                <w:sz w:val="18"/>
                <w:szCs w:val="18"/>
              </w:rPr>
            </w:pPr>
            <w:r>
              <w:rPr>
                <w:rFonts w:ascii="Times New Roman" w:hAnsi="Times New Roman" w:cs="Times New Roman"/>
                <w:sz w:val="18"/>
                <w:szCs w:val="18"/>
              </w:rPr>
              <w:t>(2.119)</w:t>
            </w:r>
          </w:p>
        </w:tc>
        <w:tc>
          <w:tcPr>
            <w:tcW w:w="1361" w:type="dxa"/>
            <w:tcBorders>
              <w:top w:val="single" w:sz="4" w:space="0" w:color="auto"/>
            </w:tcBorders>
            <w:shd w:val="clear" w:color="auto" w:fill="auto"/>
          </w:tcPr>
          <w:p w:rsidR="00817EAD" w:rsidRDefault="00817EAD" w:rsidP="00CD1883">
            <w:pPr>
              <w:jc w:val="center"/>
              <w:cnfStyle w:val="000000000000"/>
              <w:rPr>
                <w:rFonts w:ascii="Times New Roman" w:hAnsi="Times New Roman" w:cs="Times New Roman"/>
                <w:sz w:val="18"/>
                <w:szCs w:val="18"/>
              </w:rPr>
            </w:pPr>
            <w:r>
              <w:rPr>
                <w:rFonts w:ascii="Times New Roman" w:hAnsi="Times New Roman" w:cs="Times New Roman"/>
                <w:sz w:val="18"/>
                <w:szCs w:val="18"/>
              </w:rPr>
              <w:t>5.456**</w:t>
            </w:r>
          </w:p>
          <w:p w:rsidR="00817EAD" w:rsidRPr="00C3416D" w:rsidRDefault="00817EAD" w:rsidP="00CD1883">
            <w:pPr>
              <w:jc w:val="center"/>
              <w:cnfStyle w:val="000000000000"/>
              <w:rPr>
                <w:rFonts w:ascii="Times New Roman" w:hAnsi="Times New Roman" w:cs="Times New Roman"/>
                <w:sz w:val="18"/>
                <w:szCs w:val="18"/>
              </w:rPr>
            </w:pPr>
            <w:r>
              <w:rPr>
                <w:rFonts w:ascii="Times New Roman" w:hAnsi="Times New Roman" w:cs="Times New Roman"/>
                <w:sz w:val="18"/>
                <w:szCs w:val="18"/>
              </w:rPr>
              <w:t>(2.603)</w:t>
            </w:r>
          </w:p>
        </w:tc>
        <w:tc>
          <w:tcPr>
            <w:tcW w:w="1361" w:type="dxa"/>
            <w:tcBorders>
              <w:top w:val="single" w:sz="4" w:space="0" w:color="auto"/>
            </w:tcBorders>
            <w:shd w:val="clear" w:color="auto" w:fill="auto"/>
          </w:tcPr>
          <w:p w:rsidR="00817EAD" w:rsidRDefault="00817EAD" w:rsidP="00CD1883">
            <w:pPr>
              <w:jc w:val="center"/>
              <w:cnfStyle w:val="000000000000"/>
              <w:rPr>
                <w:rFonts w:ascii="Times New Roman" w:hAnsi="Times New Roman" w:cs="Times New Roman"/>
                <w:sz w:val="18"/>
                <w:szCs w:val="18"/>
              </w:rPr>
            </w:pPr>
            <w:r>
              <w:rPr>
                <w:rFonts w:ascii="Times New Roman" w:hAnsi="Times New Roman" w:cs="Times New Roman"/>
                <w:sz w:val="18"/>
                <w:szCs w:val="18"/>
              </w:rPr>
              <w:t>3.915**</w:t>
            </w:r>
          </w:p>
          <w:p w:rsidR="00817EAD" w:rsidRPr="00C3416D" w:rsidRDefault="00817EAD" w:rsidP="00CD1883">
            <w:pPr>
              <w:jc w:val="center"/>
              <w:cnfStyle w:val="000000000000"/>
              <w:rPr>
                <w:rFonts w:ascii="Times New Roman" w:hAnsi="Times New Roman" w:cs="Times New Roman"/>
                <w:sz w:val="18"/>
                <w:szCs w:val="18"/>
              </w:rPr>
            </w:pPr>
            <w:r>
              <w:rPr>
                <w:rFonts w:ascii="Times New Roman" w:hAnsi="Times New Roman" w:cs="Times New Roman"/>
                <w:sz w:val="18"/>
                <w:szCs w:val="18"/>
              </w:rPr>
              <w:t>(1.850)</w:t>
            </w:r>
          </w:p>
        </w:tc>
        <w:tc>
          <w:tcPr>
            <w:tcW w:w="1362" w:type="dxa"/>
            <w:tcBorders>
              <w:top w:val="single" w:sz="4" w:space="0" w:color="auto"/>
            </w:tcBorders>
            <w:shd w:val="clear" w:color="auto" w:fill="auto"/>
          </w:tcPr>
          <w:p w:rsidR="00817EAD" w:rsidRDefault="00817EAD" w:rsidP="00CD1883">
            <w:pPr>
              <w:jc w:val="center"/>
              <w:cnfStyle w:val="000000000000"/>
              <w:rPr>
                <w:rFonts w:ascii="Times New Roman" w:hAnsi="Times New Roman" w:cs="Times New Roman"/>
                <w:sz w:val="18"/>
                <w:szCs w:val="18"/>
              </w:rPr>
            </w:pPr>
            <w:r>
              <w:rPr>
                <w:rFonts w:ascii="Times New Roman" w:hAnsi="Times New Roman" w:cs="Times New Roman"/>
                <w:sz w:val="18"/>
                <w:szCs w:val="18"/>
              </w:rPr>
              <w:t>4.074**</w:t>
            </w:r>
          </w:p>
          <w:p w:rsidR="00817EAD" w:rsidRPr="00C3416D" w:rsidRDefault="00817EAD" w:rsidP="00CD1883">
            <w:pPr>
              <w:jc w:val="center"/>
              <w:cnfStyle w:val="000000000000"/>
              <w:rPr>
                <w:rFonts w:ascii="Times New Roman" w:hAnsi="Times New Roman" w:cs="Times New Roman"/>
                <w:sz w:val="18"/>
                <w:szCs w:val="18"/>
              </w:rPr>
            </w:pPr>
            <w:r>
              <w:rPr>
                <w:rFonts w:ascii="Times New Roman" w:hAnsi="Times New Roman" w:cs="Times New Roman"/>
                <w:sz w:val="18"/>
                <w:szCs w:val="18"/>
              </w:rPr>
              <w:t>(1.769)</w:t>
            </w:r>
          </w:p>
        </w:tc>
      </w:tr>
      <w:tr w:rsidR="00817EAD" w:rsidRPr="00C3416D" w:rsidTr="00CD1883">
        <w:trPr>
          <w:cnfStyle w:val="000000100000"/>
        </w:trPr>
        <w:tc>
          <w:tcPr>
            <w:cnfStyle w:val="001000000000"/>
            <w:tcW w:w="2516" w:type="dxa"/>
            <w:shd w:val="clear" w:color="auto" w:fill="auto"/>
          </w:tcPr>
          <w:p w:rsidR="00817EAD" w:rsidRPr="00C3416D" w:rsidRDefault="00817EAD" w:rsidP="00CD1883">
            <w:pPr>
              <w:rPr>
                <w:rFonts w:ascii="Times New Roman" w:hAnsi="Times New Roman" w:cs="Times New Roman"/>
                <w:b w:val="0"/>
                <w:sz w:val="18"/>
                <w:szCs w:val="18"/>
              </w:rPr>
            </w:pPr>
            <w:r w:rsidRPr="00C3416D">
              <w:rPr>
                <w:rFonts w:ascii="Times New Roman" w:hAnsi="Times New Roman" w:cs="Times New Roman"/>
                <w:b w:val="0"/>
                <w:sz w:val="18"/>
                <w:szCs w:val="18"/>
              </w:rPr>
              <w:t xml:space="preserve">Dummy Variable for </w:t>
            </w:r>
            <w:r>
              <w:rPr>
                <w:rFonts w:ascii="Times New Roman" w:hAnsi="Times New Roman" w:cs="Times New Roman"/>
                <w:b w:val="0"/>
                <w:sz w:val="18"/>
                <w:szCs w:val="18"/>
              </w:rPr>
              <w:t>Newly</w:t>
            </w:r>
            <w:r w:rsidRPr="00C3416D">
              <w:rPr>
                <w:rFonts w:ascii="Times New Roman" w:hAnsi="Times New Roman" w:cs="Times New Roman"/>
                <w:b w:val="0"/>
                <w:sz w:val="18"/>
                <w:szCs w:val="18"/>
              </w:rPr>
              <w:t xml:space="preserve"> Protected Industries, </w:t>
            </w:r>
            <m:oMath>
              <m:acc>
                <m:accPr>
                  <m:ctrlPr>
                    <w:rPr>
                      <w:rFonts w:ascii="Cambria Math" w:hAnsi="Cambria Math" w:cs="Times New Roman"/>
                      <w:b w:val="0"/>
                      <w:i/>
                      <w:sz w:val="18"/>
                      <w:szCs w:val="18"/>
                    </w:rPr>
                  </m:ctrlPr>
                </m:accPr>
                <m:e>
                  <m:r>
                    <m:rPr>
                      <m:sty m:val="bi"/>
                    </m:rPr>
                    <w:rPr>
                      <w:rFonts w:ascii="Cambria Math" w:hAnsi="Cambria Math" w:cs="Times New Roman"/>
                      <w:sz w:val="18"/>
                      <w:szCs w:val="18"/>
                    </w:rPr>
                    <m:t>β</m:t>
                  </m:r>
                </m:e>
              </m:acc>
            </m:oMath>
          </w:p>
        </w:tc>
        <w:tc>
          <w:tcPr>
            <w:tcW w:w="1361" w:type="dxa"/>
            <w:shd w:val="clear" w:color="auto" w:fill="auto"/>
          </w:tcPr>
          <w:p w:rsidR="00817EAD" w:rsidRDefault="00817EAD" w:rsidP="00CD1883">
            <w:pPr>
              <w:jc w:val="center"/>
              <w:cnfStyle w:val="000000100000"/>
              <w:rPr>
                <w:rFonts w:ascii="Times New Roman" w:hAnsi="Times New Roman" w:cs="Times New Roman"/>
                <w:sz w:val="18"/>
                <w:szCs w:val="18"/>
              </w:rPr>
            </w:pPr>
            <w:r>
              <w:rPr>
                <w:rFonts w:ascii="Times New Roman" w:hAnsi="Times New Roman" w:cs="Times New Roman"/>
                <w:sz w:val="18"/>
                <w:szCs w:val="18"/>
              </w:rPr>
              <w:t>-2.822**</w:t>
            </w:r>
          </w:p>
          <w:p w:rsidR="00817EAD" w:rsidRPr="00C3416D" w:rsidRDefault="00817EAD" w:rsidP="00CD1883">
            <w:pPr>
              <w:jc w:val="center"/>
              <w:cnfStyle w:val="000000100000"/>
              <w:rPr>
                <w:rFonts w:ascii="Times New Roman" w:hAnsi="Times New Roman" w:cs="Times New Roman"/>
                <w:sz w:val="18"/>
                <w:szCs w:val="18"/>
              </w:rPr>
            </w:pPr>
            <w:r>
              <w:rPr>
                <w:rFonts w:ascii="Times New Roman" w:hAnsi="Times New Roman" w:cs="Times New Roman"/>
                <w:sz w:val="18"/>
                <w:szCs w:val="18"/>
              </w:rPr>
              <w:t>(1.087)</w:t>
            </w:r>
          </w:p>
        </w:tc>
        <w:tc>
          <w:tcPr>
            <w:tcW w:w="1361" w:type="dxa"/>
            <w:shd w:val="clear" w:color="auto" w:fill="auto"/>
          </w:tcPr>
          <w:p w:rsidR="00817EAD" w:rsidRDefault="00817EAD" w:rsidP="00CD1883">
            <w:pPr>
              <w:jc w:val="center"/>
              <w:cnfStyle w:val="000000100000"/>
              <w:rPr>
                <w:rFonts w:ascii="Times New Roman" w:hAnsi="Times New Roman" w:cs="Times New Roman"/>
                <w:sz w:val="18"/>
                <w:szCs w:val="18"/>
              </w:rPr>
            </w:pPr>
            <w:r>
              <w:rPr>
                <w:rFonts w:ascii="Times New Roman" w:hAnsi="Times New Roman" w:cs="Times New Roman"/>
                <w:sz w:val="18"/>
                <w:szCs w:val="18"/>
              </w:rPr>
              <w:t>-2.405**</w:t>
            </w:r>
          </w:p>
          <w:p w:rsidR="00817EAD" w:rsidRPr="00C3416D" w:rsidRDefault="00817EAD" w:rsidP="00CD1883">
            <w:pPr>
              <w:jc w:val="center"/>
              <w:cnfStyle w:val="000000100000"/>
              <w:rPr>
                <w:rFonts w:ascii="Times New Roman" w:hAnsi="Times New Roman" w:cs="Times New Roman"/>
                <w:sz w:val="18"/>
                <w:szCs w:val="18"/>
              </w:rPr>
            </w:pPr>
            <w:r>
              <w:rPr>
                <w:rFonts w:ascii="Times New Roman" w:hAnsi="Times New Roman" w:cs="Times New Roman"/>
                <w:sz w:val="18"/>
                <w:szCs w:val="18"/>
              </w:rPr>
              <w:t>(1.182)</w:t>
            </w:r>
          </w:p>
        </w:tc>
        <w:tc>
          <w:tcPr>
            <w:tcW w:w="1361" w:type="dxa"/>
            <w:shd w:val="clear" w:color="auto" w:fill="auto"/>
          </w:tcPr>
          <w:p w:rsidR="00817EAD" w:rsidRDefault="00817EAD" w:rsidP="00CD1883">
            <w:pPr>
              <w:jc w:val="center"/>
              <w:cnfStyle w:val="000000100000"/>
              <w:rPr>
                <w:rFonts w:ascii="Times New Roman" w:hAnsi="Times New Roman" w:cs="Times New Roman"/>
                <w:sz w:val="18"/>
                <w:szCs w:val="18"/>
              </w:rPr>
            </w:pPr>
            <w:r>
              <w:rPr>
                <w:rFonts w:ascii="Times New Roman" w:hAnsi="Times New Roman" w:cs="Times New Roman"/>
                <w:sz w:val="18"/>
                <w:szCs w:val="18"/>
              </w:rPr>
              <w:t>-4.393***</w:t>
            </w:r>
          </w:p>
          <w:p w:rsidR="00817EAD" w:rsidRPr="00C3416D" w:rsidRDefault="00817EAD" w:rsidP="00CD1883">
            <w:pPr>
              <w:jc w:val="center"/>
              <w:cnfStyle w:val="000000100000"/>
              <w:rPr>
                <w:rFonts w:ascii="Times New Roman" w:hAnsi="Times New Roman" w:cs="Times New Roman"/>
                <w:sz w:val="18"/>
                <w:szCs w:val="18"/>
              </w:rPr>
            </w:pPr>
            <w:r>
              <w:rPr>
                <w:rFonts w:ascii="Times New Roman" w:hAnsi="Times New Roman" w:cs="Times New Roman"/>
                <w:sz w:val="18"/>
                <w:szCs w:val="18"/>
              </w:rPr>
              <w:t>(1.401)</w:t>
            </w:r>
          </w:p>
        </w:tc>
        <w:tc>
          <w:tcPr>
            <w:tcW w:w="1361" w:type="dxa"/>
            <w:shd w:val="clear" w:color="auto" w:fill="auto"/>
          </w:tcPr>
          <w:p w:rsidR="00817EAD" w:rsidRDefault="00817EAD" w:rsidP="00CD1883">
            <w:pPr>
              <w:jc w:val="center"/>
              <w:cnfStyle w:val="000000100000"/>
              <w:rPr>
                <w:rFonts w:ascii="Times New Roman" w:hAnsi="Times New Roman" w:cs="Times New Roman"/>
                <w:sz w:val="18"/>
                <w:szCs w:val="18"/>
              </w:rPr>
            </w:pPr>
            <w:r>
              <w:rPr>
                <w:rFonts w:ascii="Times New Roman" w:hAnsi="Times New Roman" w:cs="Times New Roman"/>
                <w:sz w:val="18"/>
                <w:szCs w:val="18"/>
              </w:rPr>
              <w:t>-2.398**</w:t>
            </w:r>
          </w:p>
          <w:p w:rsidR="00817EAD" w:rsidRPr="00C3416D" w:rsidRDefault="00817EAD" w:rsidP="00CD1883">
            <w:pPr>
              <w:jc w:val="center"/>
              <w:cnfStyle w:val="000000100000"/>
              <w:rPr>
                <w:rFonts w:ascii="Times New Roman" w:hAnsi="Times New Roman" w:cs="Times New Roman"/>
                <w:sz w:val="18"/>
                <w:szCs w:val="18"/>
              </w:rPr>
            </w:pPr>
            <w:r>
              <w:rPr>
                <w:rFonts w:ascii="Times New Roman" w:hAnsi="Times New Roman" w:cs="Times New Roman"/>
                <w:sz w:val="18"/>
                <w:szCs w:val="18"/>
              </w:rPr>
              <w:t>(1.045)</w:t>
            </w:r>
          </w:p>
        </w:tc>
        <w:tc>
          <w:tcPr>
            <w:tcW w:w="1362" w:type="dxa"/>
            <w:shd w:val="clear" w:color="auto" w:fill="auto"/>
          </w:tcPr>
          <w:p w:rsidR="00817EAD" w:rsidRDefault="00817EAD" w:rsidP="00CD1883">
            <w:pPr>
              <w:jc w:val="center"/>
              <w:cnfStyle w:val="000000100000"/>
              <w:rPr>
                <w:rFonts w:ascii="Times New Roman" w:hAnsi="Times New Roman" w:cs="Times New Roman"/>
                <w:sz w:val="18"/>
                <w:szCs w:val="18"/>
              </w:rPr>
            </w:pPr>
            <w:r>
              <w:rPr>
                <w:rFonts w:ascii="Times New Roman" w:hAnsi="Times New Roman" w:cs="Times New Roman"/>
                <w:sz w:val="18"/>
                <w:szCs w:val="18"/>
              </w:rPr>
              <w:t>-2.749***</w:t>
            </w:r>
          </w:p>
          <w:p w:rsidR="00817EAD" w:rsidRPr="00C3416D" w:rsidRDefault="00817EAD" w:rsidP="00CD1883">
            <w:pPr>
              <w:jc w:val="center"/>
              <w:cnfStyle w:val="000000100000"/>
              <w:rPr>
                <w:rFonts w:ascii="Times New Roman" w:hAnsi="Times New Roman" w:cs="Times New Roman"/>
                <w:sz w:val="18"/>
                <w:szCs w:val="18"/>
              </w:rPr>
            </w:pPr>
            <w:r>
              <w:rPr>
                <w:rFonts w:ascii="Times New Roman" w:hAnsi="Times New Roman" w:cs="Times New Roman"/>
                <w:sz w:val="18"/>
                <w:szCs w:val="18"/>
              </w:rPr>
              <w:t>(1.046)</w:t>
            </w:r>
          </w:p>
        </w:tc>
      </w:tr>
      <w:tr w:rsidR="00817EAD" w:rsidRPr="00C3416D" w:rsidTr="00CD1883">
        <w:tc>
          <w:tcPr>
            <w:cnfStyle w:val="001000000000"/>
            <w:tcW w:w="2516" w:type="dxa"/>
            <w:shd w:val="clear" w:color="auto" w:fill="auto"/>
          </w:tcPr>
          <w:p w:rsidR="00817EAD" w:rsidRPr="00C3416D" w:rsidRDefault="00817EAD" w:rsidP="00CD1883">
            <w:pPr>
              <w:rPr>
                <w:rFonts w:ascii="Times New Roman" w:hAnsi="Times New Roman" w:cs="Times New Roman"/>
                <w:b w:val="0"/>
                <w:sz w:val="18"/>
                <w:szCs w:val="18"/>
              </w:rPr>
            </w:pPr>
            <w:r w:rsidRPr="00C3416D">
              <w:rPr>
                <w:rFonts w:ascii="Times New Roman" w:hAnsi="Times New Roman" w:cs="Times New Roman"/>
                <w:b w:val="0"/>
                <w:sz w:val="18"/>
                <w:szCs w:val="18"/>
              </w:rPr>
              <w:t xml:space="preserve">Dummy Variable for 1930-35, </w:t>
            </w:r>
            <m:oMath>
              <m:sSub>
                <m:sSubPr>
                  <m:ctrlPr>
                    <w:rPr>
                      <w:rFonts w:ascii="Cambria Math" w:hAnsi="Cambria Math" w:cs="Times New Roman"/>
                      <w:bCs w:val="0"/>
                      <w:i/>
                      <w:sz w:val="18"/>
                      <w:szCs w:val="18"/>
                    </w:rPr>
                  </m:ctrlPr>
                </m:sSubPr>
                <m:e>
                  <m:acc>
                    <m:accPr>
                      <m:ctrlPr>
                        <w:rPr>
                          <w:rFonts w:ascii="Cambria Math" w:hAnsi="Cambria Math" w:cs="Times New Roman"/>
                          <w:b w:val="0"/>
                          <w:i/>
                          <w:sz w:val="18"/>
                          <w:szCs w:val="18"/>
                        </w:rPr>
                      </m:ctrlPr>
                    </m:accPr>
                    <m:e>
                      <m:r>
                        <m:rPr>
                          <m:sty m:val="bi"/>
                        </m:rPr>
                        <w:rPr>
                          <w:rFonts w:ascii="Cambria Math" w:hAnsi="Cambria Math" w:cs="Times New Roman"/>
                          <w:sz w:val="18"/>
                          <w:szCs w:val="18"/>
                        </w:rPr>
                        <m:t>α</m:t>
                      </m:r>
                    </m:e>
                  </m:acc>
                  <m:ctrlPr>
                    <w:rPr>
                      <w:rFonts w:ascii="Cambria Math" w:hAnsi="Cambria Math" w:cs="Times New Roman"/>
                      <w:b w:val="0"/>
                      <w:i/>
                      <w:sz w:val="18"/>
                      <w:szCs w:val="18"/>
                    </w:rPr>
                  </m:ctrlPr>
                </m:e>
                <m:sub>
                  <m:r>
                    <m:rPr>
                      <m:sty m:val="bi"/>
                    </m:rPr>
                    <w:rPr>
                      <w:rFonts w:ascii="Cambria Math" w:hAnsi="Cambria Math" w:cs="Times New Roman"/>
                      <w:sz w:val="18"/>
                      <w:szCs w:val="18"/>
                    </w:rPr>
                    <m:t>1</m:t>
                  </m:r>
                </m:sub>
              </m:sSub>
            </m:oMath>
          </w:p>
        </w:tc>
        <w:tc>
          <w:tcPr>
            <w:tcW w:w="1361" w:type="dxa"/>
            <w:shd w:val="clear" w:color="auto" w:fill="auto"/>
          </w:tcPr>
          <w:p w:rsidR="00817EAD" w:rsidRDefault="00817EAD" w:rsidP="00CD1883">
            <w:pPr>
              <w:jc w:val="center"/>
              <w:cnfStyle w:val="000000000000"/>
              <w:rPr>
                <w:rFonts w:ascii="Times New Roman" w:hAnsi="Times New Roman" w:cs="Times New Roman"/>
                <w:sz w:val="18"/>
                <w:szCs w:val="18"/>
              </w:rPr>
            </w:pPr>
            <w:r>
              <w:rPr>
                <w:rFonts w:ascii="Times New Roman" w:hAnsi="Times New Roman" w:cs="Times New Roman"/>
                <w:sz w:val="18"/>
                <w:szCs w:val="18"/>
              </w:rPr>
              <w:t>0.064</w:t>
            </w:r>
          </w:p>
          <w:p w:rsidR="00817EAD" w:rsidRPr="00C3416D" w:rsidRDefault="00817EAD" w:rsidP="00CD1883">
            <w:pPr>
              <w:jc w:val="center"/>
              <w:cnfStyle w:val="000000000000"/>
              <w:rPr>
                <w:rFonts w:ascii="Times New Roman" w:hAnsi="Times New Roman" w:cs="Times New Roman"/>
                <w:sz w:val="18"/>
                <w:szCs w:val="18"/>
              </w:rPr>
            </w:pPr>
            <w:r>
              <w:rPr>
                <w:rFonts w:ascii="Times New Roman" w:hAnsi="Times New Roman" w:cs="Times New Roman"/>
                <w:sz w:val="18"/>
                <w:szCs w:val="18"/>
              </w:rPr>
              <w:t>(1.641)</w:t>
            </w:r>
          </w:p>
        </w:tc>
        <w:tc>
          <w:tcPr>
            <w:tcW w:w="1361" w:type="dxa"/>
            <w:shd w:val="clear" w:color="auto" w:fill="auto"/>
          </w:tcPr>
          <w:p w:rsidR="00817EAD" w:rsidRDefault="00817EAD" w:rsidP="00CD1883">
            <w:pPr>
              <w:jc w:val="center"/>
              <w:cnfStyle w:val="000000000000"/>
              <w:rPr>
                <w:rFonts w:ascii="Times New Roman" w:hAnsi="Times New Roman" w:cs="Times New Roman"/>
                <w:sz w:val="18"/>
                <w:szCs w:val="18"/>
              </w:rPr>
            </w:pPr>
            <w:r>
              <w:rPr>
                <w:rFonts w:ascii="Times New Roman" w:hAnsi="Times New Roman" w:cs="Times New Roman"/>
                <w:sz w:val="18"/>
                <w:szCs w:val="18"/>
              </w:rPr>
              <w:t>2.684</w:t>
            </w:r>
          </w:p>
          <w:p w:rsidR="00817EAD" w:rsidRPr="00C3416D" w:rsidRDefault="00817EAD" w:rsidP="00CD1883">
            <w:pPr>
              <w:jc w:val="center"/>
              <w:cnfStyle w:val="000000000000"/>
              <w:rPr>
                <w:rFonts w:ascii="Times New Roman" w:hAnsi="Times New Roman" w:cs="Times New Roman"/>
                <w:sz w:val="18"/>
                <w:szCs w:val="18"/>
              </w:rPr>
            </w:pPr>
            <w:r>
              <w:rPr>
                <w:rFonts w:ascii="Times New Roman" w:hAnsi="Times New Roman" w:cs="Times New Roman"/>
                <w:sz w:val="18"/>
                <w:szCs w:val="18"/>
              </w:rPr>
              <w:t>(2.505)</w:t>
            </w:r>
          </w:p>
        </w:tc>
        <w:tc>
          <w:tcPr>
            <w:tcW w:w="1361" w:type="dxa"/>
            <w:shd w:val="clear" w:color="auto" w:fill="auto"/>
          </w:tcPr>
          <w:p w:rsidR="00817EAD" w:rsidRDefault="00817EAD" w:rsidP="00CD1883">
            <w:pPr>
              <w:jc w:val="center"/>
              <w:cnfStyle w:val="000000000000"/>
              <w:rPr>
                <w:rFonts w:ascii="Times New Roman" w:hAnsi="Times New Roman" w:cs="Times New Roman"/>
                <w:sz w:val="18"/>
                <w:szCs w:val="18"/>
              </w:rPr>
            </w:pPr>
            <w:r>
              <w:rPr>
                <w:rFonts w:ascii="Times New Roman" w:hAnsi="Times New Roman" w:cs="Times New Roman"/>
                <w:sz w:val="18"/>
                <w:szCs w:val="18"/>
              </w:rPr>
              <w:t>-3.294</w:t>
            </w:r>
          </w:p>
          <w:p w:rsidR="00817EAD" w:rsidRPr="00C3416D" w:rsidRDefault="00817EAD" w:rsidP="00CD1883">
            <w:pPr>
              <w:jc w:val="center"/>
              <w:cnfStyle w:val="000000000000"/>
              <w:rPr>
                <w:rFonts w:ascii="Times New Roman" w:hAnsi="Times New Roman" w:cs="Times New Roman"/>
                <w:sz w:val="18"/>
                <w:szCs w:val="18"/>
              </w:rPr>
            </w:pPr>
            <w:r>
              <w:rPr>
                <w:rFonts w:ascii="Times New Roman" w:hAnsi="Times New Roman" w:cs="Times New Roman"/>
                <w:sz w:val="18"/>
                <w:szCs w:val="18"/>
              </w:rPr>
              <w:t>(3.727)</w:t>
            </w:r>
          </w:p>
        </w:tc>
        <w:tc>
          <w:tcPr>
            <w:tcW w:w="1361" w:type="dxa"/>
            <w:shd w:val="clear" w:color="auto" w:fill="auto"/>
          </w:tcPr>
          <w:p w:rsidR="00817EAD" w:rsidRDefault="00817EAD" w:rsidP="00CD1883">
            <w:pPr>
              <w:jc w:val="center"/>
              <w:cnfStyle w:val="000000000000"/>
              <w:rPr>
                <w:rFonts w:ascii="Times New Roman" w:hAnsi="Times New Roman" w:cs="Times New Roman"/>
                <w:sz w:val="18"/>
                <w:szCs w:val="18"/>
              </w:rPr>
            </w:pPr>
            <w:r>
              <w:rPr>
                <w:rFonts w:ascii="Times New Roman" w:hAnsi="Times New Roman" w:cs="Times New Roman"/>
                <w:sz w:val="18"/>
                <w:szCs w:val="18"/>
              </w:rPr>
              <w:t>-0.668</w:t>
            </w:r>
          </w:p>
          <w:p w:rsidR="00817EAD" w:rsidRPr="00C3416D" w:rsidRDefault="00817EAD" w:rsidP="00CD1883">
            <w:pPr>
              <w:jc w:val="center"/>
              <w:cnfStyle w:val="000000000000"/>
              <w:rPr>
                <w:rFonts w:ascii="Times New Roman" w:hAnsi="Times New Roman" w:cs="Times New Roman"/>
                <w:sz w:val="18"/>
                <w:szCs w:val="18"/>
              </w:rPr>
            </w:pPr>
            <w:r>
              <w:rPr>
                <w:rFonts w:ascii="Times New Roman" w:hAnsi="Times New Roman" w:cs="Times New Roman"/>
                <w:sz w:val="18"/>
                <w:szCs w:val="18"/>
              </w:rPr>
              <w:t>(3.111)</w:t>
            </w:r>
          </w:p>
        </w:tc>
        <w:tc>
          <w:tcPr>
            <w:tcW w:w="1362" w:type="dxa"/>
            <w:shd w:val="clear" w:color="auto" w:fill="auto"/>
          </w:tcPr>
          <w:p w:rsidR="00817EAD" w:rsidRDefault="00817EAD" w:rsidP="00CD1883">
            <w:pPr>
              <w:jc w:val="center"/>
              <w:cnfStyle w:val="000000000000"/>
              <w:rPr>
                <w:rFonts w:ascii="Times New Roman" w:hAnsi="Times New Roman" w:cs="Times New Roman"/>
                <w:sz w:val="18"/>
                <w:szCs w:val="18"/>
              </w:rPr>
            </w:pPr>
            <w:r>
              <w:rPr>
                <w:rFonts w:ascii="Times New Roman" w:hAnsi="Times New Roman" w:cs="Times New Roman"/>
                <w:sz w:val="18"/>
                <w:szCs w:val="18"/>
              </w:rPr>
              <w:t>0.090</w:t>
            </w:r>
          </w:p>
          <w:p w:rsidR="00817EAD" w:rsidRPr="00C3416D" w:rsidRDefault="00817EAD" w:rsidP="00CD1883">
            <w:pPr>
              <w:jc w:val="center"/>
              <w:cnfStyle w:val="000000000000"/>
              <w:rPr>
                <w:rFonts w:ascii="Times New Roman" w:hAnsi="Times New Roman" w:cs="Times New Roman"/>
                <w:sz w:val="18"/>
                <w:szCs w:val="18"/>
              </w:rPr>
            </w:pPr>
            <w:r>
              <w:rPr>
                <w:rFonts w:ascii="Times New Roman" w:hAnsi="Times New Roman" w:cs="Times New Roman"/>
                <w:sz w:val="18"/>
                <w:szCs w:val="18"/>
              </w:rPr>
              <w:t>(1.692)</w:t>
            </w:r>
          </w:p>
        </w:tc>
      </w:tr>
      <w:tr w:rsidR="00817EAD" w:rsidRPr="00C3416D" w:rsidTr="00CD1883">
        <w:trPr>
          <w:cnfStyle w:val="000000100000"/>
        </w:trPr>
        <w:tc>
          <w:tcPr>
            <w:cnfStyle w:val="001000000000"/>
            <w:tcW w:w="2516" w:type="dxa"/>
            <w:shd w:val="clear" w:color="auto" w:fill="auto"/>
          </w:tcPr>
          <w:p w:rsidR="00817EAD" w:rsidRPr="00C3416D" w:rsidRDefault="00817EAD" w:rsidP="00CD1883">
            <w:pPr>
              <w:rPr>
                <w:rFonts w:ascii="Times New Roman" w:hAnsi="Times New Roman" w:cs="Times New Roman"/>
                <w:b w:val="0"/>
                <w:sz w:val="18"/>
                <w:szCs w:val="18"/>
              </w:rPr>
            </w:pPr>
            <w:r w:rsidRPr="00C3416D">
              <w:rPr>
                <w:rFonts w:ascii="Times New Roman" w:hAnsi="Times New Roman" w:cs="Times New Roman"/>
                <w:b w:val="0"/>
                <w:sz w:val="18"/>
                <w:szCs w:val="18"/>
              </w:rPr>
              <w:t xml:space="preserve">Constant, </w:t>
            </w:r>
            <m:oMath>
              <m:sSub>
                <m:sSubPr>
                  <m:ctrlPr>
                    <w:rPr>
                      <w:rFonts w:ascii="Cambria Math" w:hAnsi="Cambria Math" w:cs="Times New Roman"/>
                      <w:bCs w:val="0"/>
                      <w:i/>
                      <w:sz w:val="18"/>
                      <w:szCs w:val="18"/>
                    </w:rPr>
                  </m:ctrlPr>
                </m:sSubPr>
                <m:e>
                  <m:acc>
                    <m:accPr>
                      <m:ctrlPr>
                        <w:rPr>
                          <w:rFonts w:ascii="Cambria Math" w:hAnsi="Cambria Math" w:cs="Times New Roman"/>
                          <w:b w:val="0"/>
                          <w:i/>
                          <w:sz w:val="18"/>
                          <w:szCs w:val="18"/>
                        </w:rPr>
                      </m:ctrlPr>
                    </m:accPr>
                    <m:e>
                      <m:r>
                        <m:rPr>
                          <m:sty m:val="bi"/>
                        </m:rPr>
                        <w:rPr>
                          <w:rFonts w:ascii="Cambria Math" w:hAnsi="Cambria Math" w:cs="Times New Roman"/>
                          <w:sz w:val="18"/>
                          <w:szCs w:val="18"/>
                        </w:rPr>
                        <m:t>α</m:t>
                      </m:r>
                    </m:e>
                  </m:acc>
                  <m:ctrlPr>
                    <w:rPr>
                      <w:rFonts w:ascii="Cambria Math" w:hAnsi="Cambria Math" w:cs="Times New Roman"/>
                      <w:b w:val="0"/>
                      <w:i/>
                      <w:sz w:val="18"/>
                      <w:szCs w:val="18"/>
                    </w:rPr>
                  </m:ctrlPr>
                </m:e>
                <m:sub>
                  <m:r>
                    <m:rPr>
                      <m:sty m:val="bi"/>
                    </m:rPr>
                    <w:rPr>
                      <w:rFonts w:ascii="Cambria Math" w:hAnsi="Cambria Math" w:cs="Times New Roman"/>
                      <w:sz w:val="18"/>
                      <w:szCs w:val="18"/>
                    </w:rPr>
                    <m:t>0</m:t>
                  </m:r>
                </m:sub>
              </m:sSub>
            </m:oMath>
          </w:p>
        </w:tc>
        <w:tc>
          <w:tcPr>
            <w:tcW w:w="1361" w:type="dxa"/>
            <w:shd w:val="clear" w:color="auto" w:fill="auto"/>
          </w:tcPr>
          <w:p w:rsidR="00817EAD" w:rsidRDefault="00817EAD" w:rsidP="00CD1883">
            <w:pPr>
              <w:jc w:val="center"/>
              <w:cnfStyle w:val="000000100000"/>
              <w:rPr>
                <w:rFonts w:ascii="Times New Roman" w:hAnsi="Times New Roman" w:cs="Times New Roman"/>
                <w:sz w:val="18"/>
                <w:szCs w:val="18"/>
              </w:rPr>
            </w:pPr>
            <w:r>
              <w:rPr>
                <w:rFonts w:ascii="Times New Roman" w:hAnsi="Times New Roman" w:cs="Times New Roman"/>
                <w:sz w:val="18"/>
                <w:szCs w:val="18"/>
              </w:rPr>
              <w:t>4.221***</w:t>
            </w:r>
          </w:p>
          <w:p w:rsidR="00817EAD" w:rsidRPr="00C3416D" w:rsidRDefault="00817EAD" w:rsidP="00CD1883">
            <w:pPr>
              <w:jc w:val="center"/>
              <w:cnfStyle w:val="000000100000"/>
              <w:rPr>
                <w:rFonts w:ascii="Times New Roman" w:hAnsi="Times New Roman" w:cs="Times New Roman"/>
                <w:sz w:val="18"/>
                <w:szCs w:val="18"/>
              </w:rPr>
            </w:pPr>
            <w:r>
              <w:rPr>
                <w:rFonts w:ascii="Times New Roman" w:hAnsi="Times New Roman" w:cs="Times New Roman"/>
                <w:sz w:val="18"/>
                <w:szCs w:val="18"/>
              </w:rPr>
              <w:t>(0.982)</w:t>
            </w:r>
          </w:p>
        </w:tc>
        <w:tc>
          <w:tcPr>
            <w:tcW w:w="1361" w:type="dxa"/>
            <w:shd w:val="clear" w:color="auto" w:fill="auto"/>
          </w:tcPr>
          <w:p w:rsidR="00817EAD" w:rsidRDefault="00817EAD" w:rsidP="00CD1883">
            <w:pPr>
              <w:jc w:val="center"/>
              <w:cnfStyle w:val="000000100000"/>
              <w:rPr>
                <w:rFonts w:ascii="Times New Roman" w:hAnsi="Times New Roman" w:cs="Times New Roman"/>
                <w:sz w:val="18"/>
                <w:szCs w:val="18"/>
              </w:rPr>
            </w:pPr>
            <w:r>
              <w:rPr>
                <w:rFonts w:ascii="Times New Roman" w:hAnsi="Times New Roman" w:cs="Times New Roman"/>
                <w:sz w:val="18"/>
                <w:szCs w:val="18"/>
              </w:rPr>
              <w:t>1.726</w:t>
            </w:r>
          </w:p>
          <w:p w:rsidR="00817EAD" w:rsidRPr="00C3416D" w:rsidRDefault="00817EAD" w:rsidP="00CD1883">
            <w:pPr>
              <w:jc w:val="center"/>
              <w:cnfStyle w:val="000000100000"/>
              <w:rPr>
                <w:rFonts w:ascii="Times New Roman" w:hAnsi="Times New Roman" w:cs="Times New Roman"/>
                <w:sz w:val="18"/>
                <w:szCs w:val="18"/>
              </w:rPr>
            </w:pPr>
            <w:r>
              <w:rPr>
                <w:rFonts w:ascii="Times New Roman" w:hAnsi="Times New Roman" w:cs="Times New Roman"/>
                <w:sz w:val="18"/>
                <w:szCs w:val="18"/>
              </w:rPr>
              <w:t>(1.529)</w:t>
            </w:r>
          </w:p>
        </w:tc>
        <w:tc>
          <w:tcPr>
            <w:tcW w:w="1361" w:type="dxa"/>
            <w:shd w:val="clear" w:color="auto" w:fill="auto"/>
          </w:tcPr>
          <w:p w:rsidR="00817EAD" w:rsidRDefault="00817EAD" w:rsidP="00CD1883">
            <w:pPr>
              <w:jc w:val="center"/>
              <w:cnfStyle w:val="000000100000"/>
              <w:rPr>
                <w:rFonts w:ascii="Times New Roman" w:hAnsi="Times New Roman" w:cs="Times New Roman"/>
                <w:sz w:val="18"/>
                <w:szCs w:val="18"/>
              </w:rPr>
            </w:pPr>
            <w:r>
              <w:rPr>
                <w:rFonts w:ascii="Times New Roman" w:hAnsi="Times New Roman" w:cs="Times New Roman"/>
                <w:sz w:val="18"/>
                <w:szCs w:val="18"/>
              </w:rPr>
              <w:t>6.828***</w:t>
            </w:r>
          </w:p>
          <w:p w:rsidR="00817EAD" w:rsidRPr="00C3416D" w:rsidRDefault="00817EAD" w:rsidP="00CD1883">
            <w:pPr>
              <w:jc w:val="center"/>
              <w:cnfStyle w:val="000000100000"/>
              <w:rPr>
                <w:rFonts w:ascii="Times New Roman" w:hAnsi="Times New Roman" w:cs="Times New Roman"/>
                <w:sz w:val="18"/>
                <w:szCs w:val="18"/>
              </w:rPr>
            </w:pPr>
            <w:r>
              <w:rPr>
                <w:rFonts w:ascii="Times New Roman" w:hAnsi="Times New Roman" w:cs="Times New Roman"/>
                <w:sz w:val="18"/>
                <w:szCs w:val="18"/>
              </w:rPr>
              <w:t>(2.252)</w:t>
            </w:r>
          </w:p>
        </w:tc>
        <w:tc>
          <w:tcPr>
            <w:tcW w:w="1361" w:type="dxa"/>
            <w:shd w:val="clear" w:color="auto" w:fill="auto"/>
          </w:tcPr>
          <w:p w:rsidR="00817EAD" w:rsidRDefault="00817EAD" w:rsidP="00CD1883">
            <w:pPr>
              <w:jc w:val="center"/>
              <w:cnfStyle w:val="000000100000"/>
              <w:rPr>
                <w:rFonts w:ascii="Times New Roman" w:hAnsi="Times New Roman" w:cs="Times New Roman"/>
                <w:sz w:val="18"/>
                <w:szCs w:val="18"/>
              </w:rPr>
            </w:pPr>
            <w:r>
              <w:rPr>
                <w:rFonts w:ascii="Times New Roman" w:hAnsi="Times New Roman" w:cs="Times New Roman"/>
                <w:sz w:val="18"/>
                <w:szCs w:val="18"/>
              </w:rPr>
              <w:t>4.714***</w:t>
            </w:r>
          </w:p>
          <w:p w:rsidR="00817EAD" w:rsidRPr="00C3416D" w:rsidRDefault="00817EAD" w:rsidP="00CD1883">
            <w:pPr>
              <w:jc w:val="center"/>
              <w:cnfStyle w:val="000000100000"/>
              <w:rPr>
                <w:rFonts w:ascii="Times New Roman" w:hAnsi="Times New Roman" w:cs="Times New Roman"/>
                <w:sz w:val="18"/>
                <w:szCs w:val="18"/>
              </w:rPr>
            </w:pPr>
            <w:r>
              <w:rPr>
                <w:rFonts w:ascii="Times New Roman" w:hAnsi="Times New Roman" w:cs="Times New Roman"/>
                <w:sz w:val="18"/>
                <w:szCs w:val="18"/>
              </w:rPr>
              <w:t>(1.798)</w:t>
            </w:r>
          </w:p>
        </w:tc>
        <w:tc>
          <w:tcPr>
            <w:tcW w:w="1362" w:type="dxa"/>
            <w:shd w:val="clear" w:color="auto" w:fill="auto"/>
          </w:tcPr>
          <w:p w:rsidR="00817EAD" w:rsidRDefault="00817EAD" w:rsidP="00CD1883">
            <w:pPr>
              <w:jc w:val="center"/>
              <w:cnfStyle w:val="000000100000"/>
              <w:rPr>
                <w:rFonts w:ascii="Times New Roman" w:hAnsi="Times New Roman" w:cs="Times New Roman"/>
                <w:sz w:val="18"/>
                <w:szCs w:val="18"/>
              </w:rPr>
            </w:pPr>
            <w:r>
              <w:rPr>
                <w:rFonts w:ascii="Times New Roman" w:hAnsi="Times New Roman" w:cs="Times New Roman"/>
                <w:sz w:val="18"/>
                <w:szCs w:val="18"/>
              </w:rPr>
              <w:t>3.946***</w:t>
            </w:r>
          </w:p>
          <w:p w:rsidR="00817EAD" w:rsidRPr="00C3416D" w:rsidRDefault="00817EAD" w:rsidP="00CD1883">
            <w:pPr>
              <w:jc w:val="center"/>
              <w:cnfStyle w:val="000000100000"/>
              <w:rPr>
                <w:rFonts w:ascii="Times New Roman" w:hAnsi="Times New Roman" w:cs="Times New Roman"/>
                <w:sz w:val="18"/>
                <w:szCs w:val="18"/>
              </w:rPr>
            </w:pPr>
            <w:r>
              <w:rPr>
                <w:rFonts w:ascii="Times New Roman" w:hAnsi="Times New Roman" w:cs="Times New Roman"/>
                <w:sz w:val="18"/>
                <w:szCs w:val="18"/>
              </w:rPr>
              <w:t>(0.934)</w:t>
            </w:r>
          </w:p>
        </w:tc>
      </w:tr>
      <w:tr w:rsidR="00817EAD" w:rsidRPr="00C3416D" w:rsidTr="00CD1883">
        <w:tc>
          <w:tcPr>
            <w:cnfStyle w:val="001000000000"/>
            <w:tcW w:w="2516" w:type="dxa"/>
            <w:shd w:val="clear" w:color="auto" w:fill="auto"/>
          </w:tcPr>
          <w:p w:rsidR="00817EAD" w:rsidRPr="00C3416D" w:rsidRDefault="00817EAD" w:rsidP="00CD1883">
            <w:pPr>
              <w:rPr>
                <w:rFonts w:ascii="Times New Roman" w:hAnsi="Times New Roman" w:cs="Times New Roman"/>
                <w:b w:val="0"/>
                <w:sz w:val="8"/>
                <w:szCs w:val="8"/>
              </w:rPr>
            </w:pPr>
          </w:p>
        </w:tc>
        <w:tc>
          <w:tcPr>
            <w:tcW w:w="1361" w:type="dxa"/>
            <w:shd w:val="clear" w:color="auto" w:fill="auto"/>
          </w:tcPr>
          <w:p w:rsidR="00817EAD" w:rsidRPr="00C3416D" w:rsidRDefault="00817EAD" w:rsidP="00CD1883">
            <w:pPr>
              <w:jc w:val="center"/>
              <w:cnfStyle w:val="000000000000"/>
              <w:rPr>
                <w:rFonts w:ascii="Times New Roman" w:hAnsi="Times New Roman" w:cs="Times New Roman"/>
                <w:sz w:val="8"/>
                <w:szCs w:val="8"/>
              </w:rPr>
            </w:pPr>
          </w:p>
        </w:tc>
        <w:tc>
          <w:tcPr>
            <w:tcW w:w="1361" w:type="dxa"/>
            <w:shd w:val="clear" w:color="auto" w:fill="auto"/>
          </w:tcPr>
          <w:p w:rsidR="00817EAD" w:rsidRPr="00C3416D" w:rsidRDefault="00817EAD" w:rsidP="00CD1883">
            <w:pPr>
              <w:jc w:val="center"/>
              <w:cnfStyle w:val="000000000000"/>
              <w:rPr>
                <w:rFonts w:ascii="Times New Roman" w:hAnsi="Times New Roman" w:cs="Times New Roman"/>
                <w:sz w:val="8"/>
                <w:szCs w:val="8"/>
              </w:rPr>
            </w:pPr>
          </w:p>
        </w:tc>
        <w:tc>
          <w:tcPr>
            <w:tcW w:w="1361" w:type="dxa"/>
            <w:shd w:val="clear" w:color="auto" w:fill="auto"/>
          </w:tcPr>
          <w:p w:rsidR="00817EAD" w:rsidRPr="00C3416D" w:rsidRDefault="00817EAD" w:rsidP="00CD1883">
            <w:pPr>
              <w:jc w:val="center"/>
              <w:cnfStyle w:val="000000000000"/>
              <w:rPr>
                <w:rFonts w:ascii="Times New Roman" w:hAnsi="Times New Roman" w:cs="Times New Roman"/>
                <w:sz w:val="8"/>
                <w:szCs w:val="8"/>
              </w:rPr>
            </w:pPr>
          </w:p>
        </w:tc>
        <w:tc>
          <w:tcPr>
            <w:tcW w:w="1361" w:type="dxa"/>
            <w:shd w:val="clear" w:color="auto" w:fill="auto"/>
          </w:tcPr>
          <w:p w:rsidR="00817EAD" w:rsidRPr="00C3416D" w:rsidRDefault="00817EAD" w:rsidP="00CD1883">
            <w:pPr>
              <w:jc w:val="center"/>
              <w:cnfStyle w:val="000000000000"/>
              <w:rPr>
                <w:rFonts w:ascii="Times New Roman" w:hAnsi="Times New Roman" w:cs="Times New Roman"/>
                <w:sz w:val="8"/>
                <w:szCs w:val="8"/>
              </w:rPr>
            </w:pPr>
          </w:p>
        </w:tc>
        <w:tc>
          <w:tcPr>
            <w:tcW w:w="1362" w:type="dxa"/>
            <w:shd w:val="clear" w:color="auto" w:fill="auto"/>
          </w:tcPr>
          <w:p w:rsidR="00817EAD" w:rsidRPr="00C3416D" w:rsidRDefault="00817EAD" w:rsidP="00CD1883">
            <w:pPr>
              <w:jc w:val="center"/>
              <w:cnfStyle w:val="000000000000"/>
              <w:rPr>
                <w:rFonts w:ascii="Times New Roman" w:hAnsi="Times New Roman" w:cs="Times New Roman"/>
                <w:sz w:val="8"/>
                <w:szCs w:val="8"/>
              </w:rPr>
            </w:pPr>
          </w:p>
        </w:tc>
      </w:tr>
      <w:tr w:rsidR="00817EAD" w:rsidRPr="00C3416D" w:rsidTr="00CD1883">
        <w:trPr>
          <w:cnfStyle w:val="000000100000"/>
        </w:trPr>
        <w:tc>
          <w:tcPr>
            <w:cnfStyle w:val="001000000000"/>
            <w:tcW w:w="2516" w:type="dxa"/>
            <w:shd w:val="clear" w:color="auto" w:fill="auto"/>
          </w:tcPr>
          <w:p w:rsidR="00817EAD" w:rsidRPr="00C3416D" w:rsidRDefault="00817EAD" w:rsidP="00CD1883">
            <w:pPr>
              <w:rPr>
                <w:rFonts w:ascii="Times New Roman" w:hAnsi="Times New Roman" w:cs="Times New Roman"/>
                <w:b w:val="0"/>
                <w:sz w:val="18"/>
                <w:szCs w:val="18"/>
              </w:rPr>
            </w:pPr>
            <w:r w:rsidRPr="00C3416D">
              <w:rPr>
                <w:rFonts w:ascii="Times New Roman" w:hAnsi="Times New Roman" w:cs="Times New Roman"/>
                <w:b w:val="0"/>
                <w:sz w:val="18"/>
                <w:szCs w:val="18"/>
              </w:rPr>
              <w:t>Control Variables Included</w:t>
            </w:r>
          </w:p>
        </w:tc>
        <w:tc>
          <w:tcPr>
            <w:tcW w:w="1361" w:type="dxa"/>
            <w:shd w:val="clear" w:color="auto" w:fill="auto"/>
          </w:tcPr>
          <w:p w:rsidR="00817EAD" w:rsidRPr="00C3416D" w:rsidRDefault="00817EAD" w:rsidP="00CD1883">
            <w:pPr>
              <w:jc w:val="center"/>
              <w:cnfStyle w:val="000000100000"/>
              <w:rPr>
                <w:rFonts w:ascii="Times New Roman" w:hAnsi="Times New Roman" w:cs="Times New Roman"/>
                <w:sz w:val="18"/>
                <w:szCs w:val="18"/>
              </w:rPr>
            </w:pPr>
            <w:r w:rsidRPr="00C3416D">
              <w:rPr>
                <w:rFonts w:ascii="Times New Roman" w:hAnsi="Times New Roman" w:cs="Times New Roman"/>
                <w:sz w:val="18"/>
                <w:szCs w:val="18"/>
              </w:rPr>
              <w:t>None</w:t>
            </w:r>
          </w:p>
        </w:tc>
        <w:tc>
          <w:tcPr>
            <w:tcW w:w="1361" w:type="dxa"/>
            <w:shd w:val="clear" w:color="auto" w:fill="auto"/>
          </w:tcPr>
          <w:p w:rsidR="00817EAD" w:rsidRPr="00C3416D" w:rsidRDefault="00817EAD" w:rsidP="00CD1883">
            <w:pPr>
              <w:jc w:val="center"/>
              <w:cnfStyle w:val="000000100000"/>
              <w:rPr>
                <w:rFonts w:ascii="Times New Roman" w:hAnsi="Times New Roman" w:cs="Times New Roman"/>
                <w:sz w:val="18"/>
                <w:szCs w:val="18"/>
              </w:rPr>
            </w:pPr>
            <w:r w:rsidRPr="00C3416D">
              <w:rPr>
                <w:rFonts w:ascii="Times New Roman" w:hAnsi="Times New Roman" w:cs="Times New Roman"/>
                <w:sz w:val="18"/>
                <w:szCs w:val="18"/>
              </w:rPr>
              <w:t>Census of Production Sectors</w:t>
            </w:r>
          </w:p>
        </w:tc>
        <w:tc>
          <w:tcPr>
            <w:tcW w:w="1361" w:type="dxa"/>
            <w:shd w:val="clear" w:color="auto" w:fill="auto"/>
          </w:tcPr>
          <w:p w:rsidR="00817EAD" w:rsidRPr="00C3416D" w:rsidRDefault="00817EAD" w:rsidP="00CD1883">
            <w:pPr>
              <w:jc w:val="center"/>
              <w:cnfStyle w:val="000000100000"/>
              <w:rPr>
                <w:rFonts w:ascii="Times New Roman" w:hAnsi="Times New Roman" w:cs="Times New Roman"/>
                <w:sz w:val="18"/>
                <w:szCs w:val="18"/>
              </w:rPr>
            </w:pPr>
            <w:proofErr w:type="spellStart"/>
            <w:r w:rsidRPr="00C3416D">
              <w:rPr>
                <w:rFonts w:ascii="Times New Roman" w:hAnsi="Times New Roman" w:cs="Times New Roman"/>
                <w:sz w:val="18"/>
                <w:szCs w:val="18"/>
              </w:rPr>
              <w:t>Disagg</w:t>
            </w:r>
            <w:proofErr w:type="spellEnd"/>
            <w:r w:rsidRPr="00C3416D">
              <w:rPr>
                <w:rFonts w:ascii="Times New Roman" w:hAnsi="Times New Roman" w:cs="Times New Roman"/>
                <w:sz w:val="18"/>
                <w:szCs w:val="18"/>
              </w:rPr>
              <w:t>. (</w:t>
            </w:r>
            <w:proofErr w:type="spellStart"/>
            <w:r w:rsidRPr="00C3416D">
              <w:rPr>
                <w:rFonts w:ascii="Times New Roman" w:hAnsi="Times New Roman" w:cs="Times New Roman"/>
                <w:sz w:val="18"/>
                <w:szCs w:val="18"/>
              </w:rPr>
              <w:t>Barna</w:t>
            </w:r>
            <w:proofErr w:type="spellEnd"/>
            <w:r w:rsidRPr="00C3416D">
              <w:rPr>
                <w:rFonts w:ascii="Times New Roman" w:hAnsi="Times New Roman" w:cs="Times New Roman"/>
                <w:sz w:val="18"/>
                <w:szCs w:val="18"/>
              </w:rPr>
              <w:t>) Sectors</w:t>
            </w:r>
          </w:p>
        </w:tc>
        <w:tc>
          <w:tcPr>
            <w:tcW w:w="1361" w:type="dxa"/>
            <w:shd w:val="clear" w:color="auto" w:fill="auto"/>
          </w:tcPr>
          <w:p w:rsidR="00817EAD" w:rsidRPr="00C3416D" w:rsidRDefault="00817EAD" w:rsidP="00CD1883">
            <w:pPr>
              <w:jc w:val="center"/>
              <w:cnfStyle w:val="000000100000"/>
              <w:rPr>
                <w:rFonts w:ascii="Times New Roman" w:hAnsi="Times New Roman" w:cs="Times New Roman"/>
                <w:sz w:val="18"/>
                <w:szCs w:val="18"/>
              </w:rPr>
            </w:pPr>
            <w:r w:rsidRPr="00C3416D">
              <w:rPr>
                <w:rFonts w:ascii="Times New Roman" w:hAnsi="Times New Roman" w:cs="Times New Roman"/>
                <w:sz w:val="18"/>
                <w:szCs w:val="18"/>
              </w:rPr>
              <w:t>KS Dummies</w:t>
            </w:r>
          </w:p>
        </w:tc>
        <w:tc>
          <w:tcPr>
            <w:tcW w:w="1362" w:type="dxa"/>
            <w:shd w:val="clear" w:color="auto" w:fill="auto"/>
          </w:tcPr>
          <w:p w:rsidR="00817EAD" w:rsidRPr="00C3416D" w:rsidRDefault="00817EAD" w:rsidP="00CD1883">
            <w:pPr>
              <w:jc w:val="center"/>
              <w:cnfStyle w:val="000000100000"/>
              <w:rPr>
                <w:rFonts w:ascii="Times New Roman" w:hAnsi="Times New Roman" w:cs="Times New Roman"/>
                <w:sz w:val="18"/>
                <w:szCs w:val="18"/>
              </w:rPr>
            </w:pPr>
            <w:r w:rsidRPr="00C3416D">
              <w:rPr>
                <w:rFonts w:ascii="Times New Roman" w:hAnsi="Times New Roman" w:cs="Times New Roman"/>
                <w:sz w:val="18"/>
                <w:szCs w:val="18"/>
              </w:rPr>
              <w:t>Elect. Dummies</w:t>
            </w:r>
          </w:p>
        </w:tc>
      </w:tr>
      <w:tr w:rsidR="00817EAD" w:rsidRPr="00C3416D" w:rsidTr="00CD1883">
        <w:tc>
          <w:tcPr>
            <w:cnfStyle w:val="001000000000"/>
            <w:tcW w:w="2516" w:type="dxa"/>
            <w:shd w:val="clear" w:color="auto" w:fill="auto"/>
          </w:tcPr>
          <w:p w:rsidR="00817EAD" w:rsidRPr="00C3416D" w:rsidRDefault="00817EAD" w:rsidP="00CD1883">
            <w:pPr>
              <w:rPr>
                <w:rFonts w:ascii="Times New Roman" w:hAnsi="Times New Roman" w:cs="Times New Roman"/>
                <w:b w:val="0"/>
                <w:sz w:val="8"/>
                <w:szCs w:val="8"/>
              </w:rPr>
            </w:pPr>
          </w:p>
        </w:tc>
        <w:tc>
          <w:tcPr>
            <w:tcW w:w="1361" w:type="dxa"/>
            <w:shd w:val="clear" w:color="auto" w:fill="auto"/>
          </w:tcPr>
          <w:p w:rsidR="00817EAD" w:rsidRPr="00C3416D" w:rsidRDefault="00817EAD" w:rsidP="00CD1883">
            <w:pPr>
              <w:jc w:val="center"/>
              <w:cnfStyle w:val="000000000000"/>
              <w:rPr>
                <w:rFonts w:ascii="Times New Roman" w:hAnsi="Times New Roman" w:cs="Times New Roman"/>
                <w:sz w:val="8"/>
                <w:szCs w:val="8"/>
              </w:rPr>
            </w:pPr>
          </w:p>
        </w:tc>
        <w:tc>
          <w:tcPr>
            <w:tcW w:w="1361" w:type="dxa"/>
            <w:shd w:val="clear" w:color="auto" w:fill="auto"/>
          </w:tcPr>
          <w:p w:rsidR="00817EAD" w:rsidRPr="00C3416D" w:rsidRDefault="00817EAD" w:rsidP="00CD1883">
            <w:pPr>
              <w:jc w:val="center"/>
              <w:cnfStyle w:val="000000000000"/>
              <w:rPr>
                <w:rFonts w:ascii="Times New Roman" w:hAnsi="Times New Roman" w:cs="Times New Roman"/>
                <w:sz w:val="8"/>
                <w:szCs w:val="8"/>
              </w:rPr>
            </w:pPr>
          </w:p>
        </w:tc>
        <w:tc>
          <w:tcPr>
            <w:tcW w:w="1361" w:type="dxa"/>
            <w:shd w:val="clear" w:color="auto" w:fill="auto"/>
          </w:tcPr>
          <w:p w:rsidR="00817EAD" w:rsidRPr="00C3416D" w:rsidRDefault="00817EAD" w:rsidP="00CD1883">
            <w:pPr>
              <w:jc w:val="center"/>
              <w:cnfStyle w:val="000000000000"/>
              <w:rPr>
                <w:rFonts w:ascii="Times New Roman" w:hAnsi="Times New Roman" w:cs="Times New Roman"/>
                <w:sz w:val="8"/>
                <w:szCs w:val="8"/>
              </w:rPr>
            </w:pPr>
          </w:p>
        </w:tc>
        <w:tc>
          <w:tcPr>
            <w:tcW w:w="1361" w:type="dxa"/>
            <w:shd w:val="clear" w:color="auto" w:fill="auto"/>
          </w:tcPr>
          <w:p w:rsidR="00817EAD" w:rsidRPr="00C3416D" w:rsidRDefault="00817EAD" w:rsidP="00CD1883">
            <w:pPr>
              <w:jc w:val="center"/>
              <w:cnfStyle w:val="000000000000"/>
              <w:rPr>
                <w:rFonts w:ascii="Times New Roman" w:hAnsi="Times New Roman" w:cs="Times New Roman"/>
                <w:sz w:val="8"/>
                <w:szCs w:val="8"/>
              </w:rPr>
            </w:pPr>
          </w:p>
        </w:tc>
        <w:tc>
          <w:tcPr>
            <w:tcW w:w="1362" w:type="dxa"/>
            <w:shd w:val="clear" w:color="auto" w:fill="auto"/>
          </w:tcPr>
          <w:p w:rsidR="00817EAD" w:rsidRPr="00C3416D" w:rsidRDefault="00817EAD" w:rsidP="00CD1883">
            <w:pPr>
              <w:jc w:val="center"/>
              <w:cnfStyle w:val="000000000000"/>
              <w:rPr>
                <w:rFonts w:ascii="Times New Roman" w:hAnsi="Times New Roman" w:cs="Times New Roman"/>
                <w:sz w:val="8"/>
                <w:szCs w:val="8"/>
              </w:rPr>
            </w:pPr>
          </w:p>
        </w:tc>
      </w:tr>
      <w:tr w:rsidR="00817EAD" w:rsidRPr="00C3416D" w:rsidTr="00CD1883">
        <w:trPr>
          <w:cnfStyle w:val="000000100000"/>
        </w:trPr>
        <w:tc>
          <w:tcPr>
            <w:cnfStyle w:val="001000000000"/>
            <w:tcW w:w="2516" w:type="dxa"/>
            <w:shd w:val="clear" w:color="auto" w:fill="auto"/>
          </w:tcPr>
          <w:p w:rsidR="00817EAD" w:rsidRPr="00C3416D" w:rsidRDefault="00817EAD" w:rsidP="00CD1883">
            <w:pPr>
              <w:rPr>
                <w:rFonts w:ascii="Times New Roman" w:hAnsi="Times New Roman" w:cs="Times New Roman"/>
                <w:b w:val="0"/>
                <w:sz w:val="18"/>
                <w:szCs w:val="18"/>
              </w:rPr>
            </w:pPr>
            <w:r w:rsidRPr="00C3416D">
              <w:rPr>
                <w:rFonts w:ascii="Times New Roman" w:hAnsi="Times New Roman" w:cs="Times New Roman"/>
                <w:b w:val="0"/>
                <w:sz w:val="18"/>
                <w:szCs w:val="18"/>
              </w:rPr>
              <w:t>Observations</w:t>
            </w:r>
          </w:p>
        </w:tc>
        <w:tc>
          <w:tcPr>
            <w:tcW w:w="1361" w:type="dxa"/>
            <w:shd w:val="clear" w:color="auto" w:fill="auto"/>
          </w:tcPr>
          <w:p w:rsidR="00817EAD" w:rsidRPr="00C3416D" w:rsidRDefault="00817EAD" w:rsidP="00CD1883">
            <w:pPr>
              <w:jc w:val="center"/>
              <w:cnfStyle w:val="000000100000"/>
              <w:rPr>
                <w:rFonts w:ascii="Times New Roman" w:hAnsi="Times New Roman" w:cs="Times New Roman"/>
                <w:sz w:val="18"/>
                <w:szCs w:val="18"/>
              </w:rPr>
            </w:pPr>
            <w:r w:rsidRPr="00C3416D">
              <w:rPr>
                <w:rFonts w:ascii="Times New Roman" w:hAnsi="Times New Roman" w:cs="Times New Roman"/>
                <w:sz w:val="18"/>
                <w:szCs w:val="18"/>
              </w:rPr>
              <w:t>218</w:t>
            </w:r>
          </w:p>
        </w:tc>
        <w:tc>
          <w:tcPr>
            <w:tcW w:w="1361" w:type="dxa"/>
            <w:shd w:val="clear" w:color="auto" w:fill="auto"/>
          </w:tcPr>
          <w:p w:rsidR="00817EAD" w:rsidRPr="00C3416D" w:rsidRDefault="00817EAD" w:rsidP="00CD1883">
            <w:pPr>
              <w:jc w:val="center"/>
              <w:cnfStyle w:val="000000100000"/>
              <w:rPr>
                <w:rFonts w:ascii="Times New Roman" w:hAnsi="Times New Roman" w:cs="Times New Roman"/>
                <w:sz w:val="18"/>
                <w:szCs w:val="18"/>
              </w:rPr>
            </w:pPr>
            <w:r w:rsidRPr="00C3416D">
              <w:rPr>
                <w:rFonts w:ascii="Times New Roman" w:hAnsi="Times New Roman" w:cs="Times New Roman"/>
                <w:sz w:val="18"/>
                <w:szCs w:val="18"/>
              </w:rPr>
              <w:t>218</w:t>
            </w:r>
          </w:p>
        </w:tc>
        <w:tc>
          <w:tcPr>
            <w:tcW w:w="1361" w:type="dxa"/>
            <w:shd w:val="clear" w:color="auto" w:fill="auto"/>
          </w:tcPr>
          <w:p w:rsidR="00817EAD" w:rsidRPr="00C3416D" w:rsidRDefault="00817EAD" w:rsidP="00CD1883">
            <w:pPr>
              <w:jc w:val="center"/>
              <w:cnfStyle w:val="000000100000"/>
              <w:rPr>
                <w:rFonts w:ascii="Times New Roman" w:hAnsi="Times New Roman" w:cs="Times New Roman"/>
                <w:sz w:val="18"/>
                <w:szCs w:val="18"/>
              </w:rPr>
            </w:pPr>
            <w:r w:rsidRPr="00C3416D">
              <w:rPr>
                <w:rFonts w:ascii="Times New Roman" w:hAnsi="Times New Roman" w:cs="Times New Roman"/>
                <w:sz w:val="18"/>
                <w:szCs w:val="18"/>
              </w:rPr>
              <w:t>218</w:t>
            </w:r>
          </w:p>
        </w:tc>
        <w:tc>
          <w:tcPr>
            <w:tcW w:w="1361" w:type="dxa"/>
            <w:shd w:val="clear" w:color="auto" w:fill="auto"/>
          </w:tcPr>
          <w:p w:rsidR="00817EAD" w:rsidRPr="00C3416D" w:rsidRDefault="00817EAD" w:rsidP="00CD1883">
            <w:pPr>
              <w:jc w:val="center"/>
              <w:cnfStyle w:val="000000100000"/>
              <w:rPr>
                <w:rFonts w:ascii="Times New Roman" w:hAnsi="Times New Roman" w:cs="Times New Roman"/>
                <w:sz w:val="18"/>
                <w:szCs w:val="18"/>
              </w:rPr>
            </w:pPr>
            <w:r w:rsidRPr="00C3416D">
              <w:rPr>
                <w:rFonts w:ascii="Times New Roman" w:hAnsi="Times New Roman" w:cs="Times New Roman"/>
                <w:sz w:val="18"/>
                <w:szCs w:val="18"/>
              </w:rPr>
              <w:t>218</w:t>
            </w:r>
          </w:p>
        </w:tc>
        <w:tc>
          <w:tcPr>
            <w:tcW w:w="1362" w:type="dxa"/>
            <w:shd w:val="clear" w:color="auto" w:fill="auto"/>
          </w:tcPr>
          <w:p w:rsidR="00817EAD" w:rsidRPr="00C3416D" w:rsidRDefault="00817EAD" w:rsidP="00CD1883">
            <w:pPr>
              <w:jc w:val="center"/>
              <w:cnfStyle w:val="000000100000"/>
              <w:rPr>
                <w:rFonts w:ascii="Times New Roman" w:hAnsi="Times New Roman" w:cs="Times New Roman"/>
                <w:sz w:val="18"/>
                <w:szCs w:val="18"/>
              </w:rPr>
            </w:pPr>
            <w:r w:rsidRPr="00C3416D">
              <w:rPr>
                <w:rFonts w:ascii="Times New Roman" w:hAnsi="Times New Roman" w:cs="Times New Roman"/>
                <w:sz w:val="18"/>
                <w:szCs w:val="18"/>
              </w:rPr>
              <w:t>218</w:t>
            </w:r>
          </w:p>
        </w:tc>
      </w:tr>
      <w:tr w:rsidR="00817EAD" w:rsidRPr="00C3416D" w:rsidTr="00CD1883">
        <w:tc>
          <w:tcPr>
            <w:cnfStyle w:val="001000000000"/>
            <w:tcW w:w="2516" w:type="dxa"/>
            <w:tcBorders>
              <w:bottom w:val="single" w:sz="12" w:space="0" w:color="auto"/>
            </w:tcBorders>
            <w:shd w:val="clear" w:color="auto" w:fill="auto"/>
          </w:tcPr>
          <w:p w:rsidR="00817EAD" w:rsidRPr="00C3416D" w:rsidRDefault="00817EAD" w:rsidP="00CD1883">
            <w:pPr>
              <w:rPr>
                <w:rFonts w:ascii="Times New Roman" w:hAnsi="Times New Roman" w:cs="Times New Roman"/>
                <w:b w:val="0"/>
                <w:sz w:val="18"/>
                <w:szCs w:val="18"/>
              </w:rPr>
            </w:pPr>
            <w:r w:rsidRPr="00C3416D">
              <w:rPr>
                <w:rFonts w:ascii="Times New Roman" w:hAnsi="Times New Roman" w:cs="Times New Roman"/>
                <w:b w:val="0"/>
                <w:sz w:val="18"/>
                <w:szCs w:val="18"/>
              </w:rPr>
              <w:t>R-squared</w:t>
            </w:r>
          </w:p>
        </w:tc>
        <w:tc>
          <w:tcPr>
            <w:tcW w:w="1361" w:type="dxa"/>
            <w:tcBorders>
              <w:bottom w:val="single" w:sz="12" w:space="0" w:color="auto"/>
            </w:tcBorders>
            <w:shd w:val="clear" w:color="auto" w:fill="auto"/>
          </w:tcPr>
          <w:p w:rsidR="00817EAD" w:rsidRPr="00C3416D" w:rsidRDefault="00817EAD" w:rsidP="00CD1883">
            <w:pPr>
              <w:jc w:val="center"/>
              <w:cnfStyle w:val="000000000000"/>
              <w:rPr>
                <w:rFonts w:ascii="Times New Roman" w:hAnsi="Times New Roman" w:cs="Times New Roman"/>
                <w:sz w:val="18"/>
                <w:szCs w:val="18"/>
              </w:rPr>
            </w:pPr>
            <w:r w:rsidRPr="00C3416D">
              <w:rPr>
                <w:rFonts w:ascii="Times New Roman" w:hAnsi="Times New Roman" w:cs="Times New Roman"/>
                <w:sz w:val="18"/>
                <w:szCs w:val="18"/>
              </w:rPr>
              <w:t>0.</w:t>
            </w:r>
            <w:r>
              <w:rPr>
                <w:rFonts w:ascii="Times New Roman" w:hAnsi="Times New Roman" w:cs="Times New Roman"/>
                <w:sz w:val="18"/>
                <w:szCs w:val="18"/>
              </w:rPr>
              <w:t>098</w:t>
            </w:r>
          </w:p>
        </w:tc>
        <w:tc>
          <w:tcPr>
            <w:tcW w:w="1361" w:type="dxa"/>
            <w:tcBorders>
              <w:bottom w:val="single" w:sz="12" w:space="0" w:color="auto"/>
            </w:tcBorders>
            <w:shd w:val="clear" w:color="auto" w:fill="auto"/>
          </w:tcPr>
          <w:p w:rsidR="00817EAD" w:rsidRPr="00C3416D" w:rsidRDefault="00817EAD" w:rsidP="00CD1883">
            <w:pPr>
              <w:jc w:val="center"/>
              <w:cnfStyle w:val="000000000000"/>
              <w:rPr>
                <w:rFonts w:ascii="Times New Roman" w:hAnsi="Times New Roman" w:cs="Times New Roman"/>
                <w:sz w:val="18"/>
                <w:szCs w:val="18"/>
              </w:rPr>
            </w:pPr>
            <w:r>
              <w:rPr>
                <w:rFonts w:ascii="Times New Roman" w:hAnsi="Times New Roman" w:cs="Times New Roman"/>
                <w:sz w:val="18"/>
                <w:szCs w:val="18"/>
              </w:rPr>
              <w:t>0.146</w:t>
            </w:r>
          </w:p>
        </w:tc>
        <w:tc>
          <w:tcPr>
            <w:tcW w:w="1361" w:type="dxa"/>
            <w:tcBorders>
              <w:bottom w:val="single" w:sz="12" w:space="0" w:color="auto"/>
            </w:tcBorders>
            <w:shd w:val="clear" w:color="auto" w:fill="auto"/>
          </w:tcPr>
          <w:p w:rsidR="00817EAD" w:rsidRPr="00C3416D" w:rsidRDefault="00817EAD" w:rsidP="00CD1883">
            <w:pPr>
              <w:jc w:val="center"/>
              <w:cnfStyle w:val="000000000000"/>
              <w:rPr>
                <w:rFonts w:ascii="Times New Roman" w:hAnsi="Times New Roman" w:cs="Times New Roman"/>
                <w:sz w:val="18"/>
                <w:szCs w:val="18"/>
              </w:rPr>
            </w:pPr>
            <w:r>
              <w:rPr>
                <w:rFonts w:ascii="Times New Roman" w:hAnsi="Times New Roman" w:cs="Times New Roman"/>
                <w:sz w:val="18"/>
                <w:szCs w:val="18"/>
              </w:rPr>
              <w:t>0.352</w:t>
            </w:r>
          </w:p>
        </w:tc>
        <w:tc>
          <w:tcPr>
            <w:tcW w:w="1361" w:type="dxa"/>
            <w:tcBorders>
              <w:bottom w:val="single" w:sz="12" w:space="0" w:color="auto"/>
            </w:tcBorders>
            <w:shd w:val="clear" w:color="auto" w:fill="auto"/>
          </w:tcPr>
          <w:p w:rsidR="00817EAD" w:rsidRPr="00C3416D" w:rsidRDefault="00817EAD" w:rsidP="00CD1883">
            <w:pPr>
              <w:jc w:val="center"/>
              <w:cnfStyle w:val="000000000000"/>
              <w:rPr>
                <w:rFonts w:ascii="Times New Roman" w:hAnsi="Times New Roman" w:cs="Times New Roman"/>
                <w:sz w:val="18"/>
                <w:szCs w:val="18"/>
              </w:rPr>
            </w:pPr>
            <w:r>
              <w:rPr>
                <w:rFonts w:ascii="Times New Roman" w:hAnsi="Times New Roman" w:cs="Times New Roman"/>
                <w:sz w:val="18"/>
                <w:szCs w:val="18"/>
              </w:rPr>
              <w:t>0.119</w:t>
            </w:r>
          </w:p>
        </w:tc>
        <w:tc>
          <w:tcPr>
            <w:tcW w:w="1362" w:type="dxa"/>
            <w:tcBorders>
              <w:bottom w:val="single" w:sz="12" w:space="0" w:color="auto"/>
            </w:tcBorders>
            <w:shd w:val="clear" w:color="auto" w:fill="auto"/>
          </w:tcPr>
          <w:p w:rsidR="00817EAD" w:rsidRPr="00C3416D" w:rsidRDefault="00817EAD" w:rsidP="00CD1883">
            <w:pPr>
              <w:jc w:val="center"/>
              <w:cnfStyle w:val="000000000000"/>
              <w:rPr>
                <w:rFonts w:ascii="Times New Roman" w:hAnsi="Times New Roman" w:cs="Times New Roman"/>
                <w:sz w:val="18"/>
                <w:szCs w:val="18"/>
              </w:rPr>
            </w:pPr>
            <w:r>
              <w:rPr>
                <w:rFonts w:ascii="Times New Roman" w:hAnsi="Times New Roman" w:cs="Times New Roman"/>
                <w:sz w:val="18"/>
                <w:szCs w:val="18"/>
              </w:rPr>
              <w:t>0.104</w:t>
            </w:r>
          </w:p>
        </w:tc>
      </w:tr>
      <w:tr w:rsidR="00817EAD" w:rsidRPr="00C3416D" w:rsidTr="00CD1883">
        <w:trPr>
          <w:cnfStyle w:val="000000100000"/>
        </w:trPr>
        <w:tc>
          <w:tcPr>
            <w:cnfStyle w:val="001000000000"/>
            <w:tcW w:w="9322" w:type="dxa"/>
            <w:gridSpan w:val="6"/>
            <w:tcBorders>
              <w:top w:val="single" w:sz="12" w:space="0" w:color="auto"/>
              <w:bottom w:val="nil"/>
            </w:tcBorders>
            <w:shd w:val="clear" w:color="auto" w:fill="auto"/>
          </w:tcPr>
          <w:p w:rsidR="00817EAD" w:rsidRPr="00C3416D" w:rsidRDefault="00817EAD" w:rsidP="00CD1883">
            <w:pPr>
              <w:jc w:val="center"/>
              <w:rPr>
                <w:rFonts w:ascii="Times New Roman" w:hAnsi="Times New Roman" w:cs="Times New Roman"/>
                <w:i/>
                <w:sz w:val="18"/>
                <w:szCs w:val="18"/>
              </w:rPr>
            </w:pPr>
            <w:r w:rsidRPr="00C3416D">
              <w:rPr>
                <w:rFonts w:ascii="Times New Roman" w:hAnsi="Times New Roman" w:cs="Times New Roman"/>
                <w:b w:val="0"/>
                <w:i/>
                <w:sz w:val="18"/>
                <w:szCs w:val="18"/>
              </w:rPr>
              <w:t xml:space="preserve">Panel B: Net Output </w:t>
            </w:r>
            <w:r w:rsidR="00B9694E">
              <w:rPr>
                <w:rFonts w:ascii="Times New Roman" w:hAnsi="Times New Roman" w:cs="Times New Roman"/>
                <w:b w:val="0"/>
                <w:i/>
                <w:sz w:val="18"/>
                <w:szCs w:val="18"/>
              </w:rPr>
              <w:t>per worker</w:t>
            </w:r>
            <w:r w:rsidRPr="00C3416D">
              <w:rPr>
                <w:rFonts w:ascii="Times New Roman" w:hAnsi="Times New Roman" w:cs="Times New Roman"/>
                <w:b w:val="0"/>
                <w:i/>
                <w:sz w:val="18"/>
                <w:szCs w:val="18"/>
              </w:rPr>
              <w:t xml:space="preserve"> Growth</w:t>
            </w:r>
          </w:p>
        </w:tc>
      </w:tr>
      <w:tr w:rsidR="00817EAD" w:rsidRPr="00C3416D" w:rsidTr="00CD1883">
        <w:tc>
          <w:tcPr>
            <w:cnfStyle w:val="001000000000"/>
            <w:tcW w:w="2516" w:type="dxa"/>
            <w:tcBorders>
              <w:top w:val="nil"/>
              <w:bottom w:val="single" w:sz="4" w:space="0" w:color="auto"/>
            </w:tcBorders>
            <w:shd w:val="clear" w:color="auto" w:fill="auto"/>
          </w:tcPr>
          <w:p w:rsidR="00817EAD" w:rsidRPr="00C3416D" w:rsidRDefault="00817EAD" w:rsidP="00CD1883">
            <w:pPr>
              <w:jc w:val="both"/>
              <w:rPr>
                <w:rFonts w:ascii="Times New Roman" w:hAnsi="Times New Roman" w:cs="Times New Roman"/>
                <w:b w:val="0"/>
                <w:sz w:val="18"/>
                <w:szCs w:val="18"/>
              </w:rPr>
            </w:pPr>
          </w:p>
        </w:tc>
        <w:tc>
          <w:tcPr>
            <w:tcW w:w="1361" w:type="dxa"/>
            <w:tcBorders>
              <w:bottom w:val="single" w:sz="4" w:space="0" w:color="auto"/>
            </w:tcBorders>
            <w:shd w:val="clear" w:color="auto" w:fill="auto"/>
          </w:tcPr>
          <w:p w:rsidR="00817EAD" w:rsidRPr="00C3416D" w:rsidRDefault="00817EAD" w:rsidP="00CD1883">
            <w:pPr>
              <w:jc w:val="center"/>
              <w:cnfStyle w:val="000000000000"/>
              <w:rPr>
                <w:rFonts w:ascii="Times New Roman" w:hAnsi="Times New Roman" w:cs="Times New Roman"/>
                <w:sz w:val="18"/>
                <w:szCs w:val="18"/>
              </w:rPr>
            </w:pPr>
            <w:r w:rsidRPr="00C3416D">
              <w:rPr>
                <w:rFonts w:ascii="Times New Roman" w:hAnsi="Times New Roman" w:cs="Times New Roman"/>
                <w:sz w:val="18"/>
                <w:szCs w:val="18"/>
              </w:rPr>
              <w:t>(1)</w:t>
            </w:r>
          </w:p>
        </w:tc>
        <w:tc>
          <w:tcPr>
            <w:tcW w:w="1361" w:type="dxa"/>
            <w:tcBorders>
              <w:bottom w:val="single" w:sz="4" w:space="0" w:color="auto"/>
            </w:tcBorders>
            <w:shd w:val="clear" w:color="auto" w:fill="auto"/>
          </w:tcPr>
          <w:p w:rsidR="00817EAD" w:rsidRPr="00C3416D" w:rsidRDefault="00817EAD" w:rsidP="00CD1883">
            <w:pPr>
              <w:jc w:val="center"/>
              <w:cnfStyle w:val="000000000000"/>
              <w:rPr>
                <w:rFonts w:ascii="Times New Roman" w:hAnsi="Times New Roman" w:cs="Times New Roman"/>
                <w:sz w:val="18"/>
                <w:szCs w:val="18"/>
              </w:rPr>
            </w:pPr>
            <w:r w:rsidRPr="00C3416D">
              <w:rPr>
                <w:rFonts w:ascii="Times New Roman" w:hAnsi="Times New Roman" w:cs="Times New Roman"/>
                <w:sz w:val="18"/>
                <w:szCs w:val="18"/>
              </w:rPr>
              <w:t>(2)</w:t>
            </w:r>
          </w:p>
        </w:tc>
        <w:tc>
          <w:tcPr>
            <w:tcW w:w="1361" w:type="dxa"/>
            <w:tcBorders>
              <w:bottom w:val="single" w:sz="4" w:space="0" w:color="auto"/>
            </w:tcBorders>
            <w:shd w:val="clear" w:color="auto" w:fill="auto"/>
          </w:tcPr>
          <w:p w:rsidR="00817EAD" w:rsidRPr="00C3416D" w:rsidRDefault="00817EAD" w:rsidP="00CD1883">
            <w:pPr>
              <w:jc w:val="center"/>
              <w:cnfStyle w:val="000000000000"/>
              <w:rPr>
                <w:rFonts w:ascii="Times New Roman" w:hAnsi="Times New Roman" w:cs="Times New Roman"/>
                <w:sz w:val="18"/>
                <w:szCs w:val="18"/>
              </w:rPr>
            </w:pPr>
            <w:r w:rsidRPr="00C3416D">
              <w:rPr>
                <w:rFonts w:ascii="Times New Roman" w:hAnsi="Times New Roman" w:cs="Times New Roman"/>
                <w:sz w:val="18"/>
                <w:szCs w:val="18"/>
              </w:rPr>
              <w:t>(</w:t>
            </w:r>
            <w:r>
              <w:rPr>
                <w:rFonts w:ascii="Times New Roman" w:hAnsi="Times New Roman" w:cs="Times New Roman"/>
                <w:sz w:val="18"/>
                <w:szCs w:val="18"/>
              </w:rPr>
              <w:t>3</w:t>
            </w:r>
            <w:r w:rsidRPr="00C3416D">
              <w:rPr>
                <w:rFonts w:ascii="Times New Roman" w:hAnsi="Times New Roman" w:cs="Times New Roman"/>
                <w:sz w:val="18"/>
                <w:szCs w:val="18"/>
              </w:rPr>
              <w:t>)</w:t>
            </w:r>
          </w:p>
        </w:tc>
        <w:tc>
          <w:tcPr>
            <w:tcW w:w="1361" w:type="dxa"/>
            <w:tcBorders>
              <w:bottom w:val="single" w:sz="4" w:space="0" w:color="auto"/>
            </w:tcBorders>
            <w:shd w:val="clear" w:color="auto" w:fill="auto"/>
          </w:tcPr>
          <w:p w:rsidR="00817EAD" w:rsidRPr="00C3416D" w:rsidRDefault="00817EAD" w:rsidP="00CD1883">
            <w:pPr>
              <w:jc w:val="center"/>
              <w:cnfStyle w:val="000000000000"/>
              <w:rPr>
                <w:rFonts w:ascii="Times New Roman" w:hAnsi="Times New Roman" w:cs="Times New Roman"/>
                <w:sz w:val="18"/>
                <w:szCs w:val="18"/>
              </w:rPr>
            </w:pPr>
            <w:r w:rsidRPr="00C3416D">
              <w:rPr>
                <w:rFonts w:ascii="Times New Roman" w:hAnsi="Times New Roman" w:cs="Times New Roman"/>
                <w:sz w:val="18"/>
                <w:szCs w:val="18"/>
              </w:rPr>
              <w:t>(</w:t>
            </w:r>
            <w:r>
              <w:rPr>
                <w:rFonts w:ascii="Times New Roman" w:hAnsi="Times New Roman" w:cs="Times New Roman"/>
                <w:sz w:val="18"/>
                <w:szCs w:val="18"/>
              </w:rPr>
              <w:t>4</w:t>
            </w:r>
            <w:r w:rsidRPr="00C3416D">
              <w:rPr>
                <w:rFonts w:ascii="Times New Roman" w:hAnsi="Times New Roman" w:cs="Times New Roman"/>
                <w:sz w:val="18"/>
                <w:szCs w:val="18"/>
              </w:rPr>
              <w:t>)</w:t>
            </w:r>
          </w:p>
        </w:tc>
        <w:tc>
          <w:tcPr>
            <w:tcW w:w="1362" w:type="dxa"/>
            <w:tcBorders>
              <w:bottom w:val="single" w:sz="4" w:space="0" w:color="auto"/>
            </w:tcBorders>
            <w:shd w:val="clear" w:color="auto" w:fill="auto"/>
          </w:tcPr>
          <w:p w:rsidR="00817EAD" w:rsidRPr="00C3416D" w:rsidRDefault="00817EAD" w:rsidP="00CD1883">
            <w:pPr>
              <w:jc w:val="center"/>
              <w:cnfStyle w:val="000000000000"/>
              <w:rPr>
                <w:rFonts w:ascii="Times New Roman" w:hAnsi="Times New Roman" w:cs="Times New Roman"/>
                <w:sz w:val="18"/>
                <w:szCs w:val="18"/>
              </w:rPr>
            </w:pPr>
            <w:r w:rsidRPr="00C3416D">
              <w:rPr>
                <w:rFonts w:ascii="Times New Roman" w:hAnsi="Times New Roman" w:cs="Times New Roman"/>
                <w:sz w:val="18"/>
                <w:szCs w:val="18"/>
              </w:rPr>
              <w:t>(</w:t>
            </w:r>
            <w:r>
              <w:rPr>
                <w:rFonts w:ascii="Times New Roman" w:hAnsi="Times New Roman" w:cs="Times New Roman"/>
                <w:sz w:val="18"/>
                <w:szCs w:val="18"/>
              </w:rPr>
              <w:t>5</w:t>
            </w:r>
            <w:r w:rsidRPr="00C3416D">
              <w:rPr>
                <w:rFonts w:ascii="Times New Roman" w:hAnsi="Times New Roman" w:cs="Times New Roman"/>
                <w:sz w:val="18"/>
                <w:szCs w:val="18"/>
              </w:rPr>
              <w:t>)</w:t>
            </w:r>
          </w:p>
        </w:tc>
      </w:tr>
      <w:tr w:rsidR="00817EAD" w:rsidRPr="00C3416D" w:rsidTr="00CD1883">
        <w:trPr>
          <w:cnfStyle w:val="000000100000"/>
        </w:trPr>
        <w:tc>
          <w:tcPr>
            <w:cnfStyle w:val="001000000000"/>
            <w:tcW w:w="2516" w:type="dxa"/>
            <w:tcBorders>
              <w:top w:val="single" w:sz="4" w:space="0" w:color="auto"/>
            </w:tcBorders>
            <w:shd w:val="clear" w:color="auto" w:fill="auto"/>
          </w:tcPr>
          <w:p w:rsidR="00817EAD" w:rsidRPr="00C3416D" w:rsidRDefault="00817EAD" w:rsidP="00CD1883">
            <w:pPr>
              <w:rPr>
                <w:rFonts w:ascii="Times New Roman" w:hAnsi="Times New Roman" w:cs="Times New Roman"/>
                <w:b w:val="0"/>
                <w:sz w:val="18"/>
                <w:szCs w:val="18"/>
              </w:rPr>
            </w:pPr>
            <w:r w:rsidRPr="00C3416D">
              <w:rPr>
                <w:rFonts w:ascii="Times New Roman" w:hAnsi="Times New Roman" w:cs="Times New Roman"/>
                <w:b w:val="0"/>
                <w:sz w:val="18"/>
                <w:szCs w:val="18"/>
              </w:rPr>
              <w:t xml:space="preserve">D-in-D for </w:t>
            </w:r>
            <w:r>
              <w:rPr>
                <w:rFonts w:ascii="Times New Roman" w:hAnsi="Times New Roman" w:cs="Times New Roman"/>
                <w:b w:val="0"/>
                <w:sz w:val="18"/>
                <w:szCs w:val="18"/>
              </w:rPr>
              <w:t>Newly</w:t>
            </w:r>
            <w:r w:rsidRPr="00C3416D">
              <w:rPr>
                <w:rFonts w:ascii="Times New Roman" w:hAnsi="Times New Roman" w:cs="Times New Roman"/>
                <w:b w:val="0"/>
                <w:sz w:val="18"/>
                <w:szCs w:val="18"/>
              </w:rPr>
              <w:t xml:space="preserve"> Protected Industries, </w:t>
            </w:r>
            <m:oMath>
              <m:acc>
                <m:accPr>
                  <m:ctrlPr>
                    <w:rPr>
                      <w:rFonts w:ascii="Cambria Math" w:hAnsi="Cambria Math" w:cs="Times New Roman"/>
                      <w:b w:val="0"/>
                      <w:i/>
                      <w:sz w:val="18"/>
                      <w:szCs w:val="18"/>
                    </w:rPr>
                  </m:ctrlPr>
                </m:accPr>
                <m:e>
                  <m:r>
                    <m:rPr>
                      <m:sty m:val="bi"/>
                    </m:rPr>
                    <w:rPr>
                      <w:rFonts w:ascii="Cambria Math" w:hAnsi="Cambria Math" w:cs="Times New Roman"/>
                      <w:sz w:val="18"/>
                      <w:szCs w:val="18"/>
                    </w:rPr>
                    <m:t>δ</m:t>
                  </m:r>
                </m:e>
              </m:acc>
            </m:oMath>
          </w:p>
        </w:tc>
        <w:tc>
          <w:tcPr>
            <w:tcW w:w="1361" w:type="dxa"/>
            <w:tcBorders>
              <w:top w:val="single" w:sz="4" w:space="0" w:color="auto"/>
            </w:tcBorders>
            <w:shd w:val="clear" w:color="auto" w:fill="auto"/>
          </w:tcPr>
          <w:p w:rsidR="00817EAD" w:rsidRDefault="00817EAD" w:rsidP="00CD1883">
            <w:pPr>
              <w:jc w:val="center"/>
              <w:cnfStyle w:val="000000100000"/>
              <w:rPr>
                <w:rFonts w:ascii="Times New Roman" w:hAnsi="Times New Roman" w:cs="Times New Roman"/>
                <w:sz w:val="18"/>
                <w:szCs w:val="18"/>
              </w:rPr>
            </w:pPr>
            <w:r>
              <w:rPr>
                <w:rFonts w:ascii="Times New Roman" w:hAnsi="Times New Roman" w:cs="Times New Roman"/>
                <w:sz w:val="18"/>
                <w:szCs w:val="18"/>
              </w:rPr>
              <w:t>2.161*</w:t>
            </w:r>
          </w:p>
          <w:p w:rsidR="00817EAD" w:rsidRPr="00C3416D" w:rsidRDefault="00817EAD" w:rsidP="00CD1883">
            <w:pPr>
              <w:jc w:val="center"/>
              <w:cnfStyle w:val="000000100000"/>
              <w:rPr>
                <w:rFonts w:ascii="Times New Roman" w:hAnsi="Times New Roman" w:cs="Times New Roman"/>
                <w:sz w:val="18"/>
                <w:szCs w:val="18"/>
              </w:rPr>
            </w:pPr>
            <w:r>
              <w:rPr>
                <w:rFonts w:ascii="Times New Roman" w:hAnsi="Times New Roman" w:cs="Times New Roman"/>
                <w:sz w:val="18"/>
                <w:szCs w:val="18"/>
              </w:rPr>
              <w:t>(1.131)</w:t>
            </w:r>
          </w:p>
        </w:tc>
        <w:tc>
          <w:tcPr>
            <w:tcW w:w="1361" w:type="dxa"/>
            <w:tcBorders>
              <w:top w:val="single" w:sz="4" w:space="0" w:color="auto"/>
            </w:tcBorders>
            <w:shd w:val="clear" w:color="auto" w:fill="auto"/>
          </w:tcPr>
          <w:p w:rsidR="00817EAD" w:rsidRDefault="00817EAD" w:rsidP="00CD1883">
            <w:pPr>
              <w:jc w:val="center"/>
              <w:cnfStyle w:val="000000100000"/>
              <w:rPr>
                <w:rFonts w:ascii="Times New Roman" w:hAnsi="Times New Roman" w:cs="Times New Roman"/>
                <w:sz w:val="18"/>
                <w:szCs w:val="18"/>
              </w:rPr>
            </w:pPr>
            <w:r>
              <w:rPr>
                <w:rFonts w:ascii="Times New Roman" w:hAnsi="Times New Roman" w:cs="Times New Roman"/>
                <w:sz w:val="18"/>
                <w:szCs w:val="18"/>
              </w:rPr>
              <w:t>2.161</w:t>
            </w:r>
          </w:p>
          <w:p w:rsidR="00817EAD" w:rsidRPr="00C3416D" w:rsidRDefault="00817EAD" w:rsidP="00CD1883">
            <w:pPr>
              <w:jc w:val="center"/>
              <w:cnfStyle w:val="000000100000"/>
              <w:rPr>
                <w:rFonts w:ascii="Times New Roman" w:hAnsi="Times New Roman" w:cs="Times New Roman"/>
                <w:sz w:val="18"/>
                <w:szCs w:val="18"/>
              </w:rPr>
            </w:pPr>
            <w:r>
              <w:rPr>
                <w:rFonts w:ascii="Times New Roman" w:hAnsi="Times New Roman" w:cs="Times New Roman"/>
                <w:sz w:val="18"/>
                <w:szCs w:val="18"/>
              </w:rPr>
              <w:t>(1.534)</w:t>
            </w:r>
          </w:p>
        </w:tc>
        <w:tc>
          <w:tcPr>
            <w:tcW w:w="1361" w:type="dxa"/>
            <w:tcBorders>
              <w:top w:val="single" w:sz="4" w:space="0" w:color="auto"/>
            </w:tcBorders>
            <w:shd w:val="clear" w:color="auto" w:fill="auto"/>
          </w:tcPr>
          <w:p w:rsidR="00817EAD" w:rsidRDefault="00817EAD" w:rsidP="00CD1883">
            <w:pPr>
              <w:jc w:val="center"/>
              <w:cnfStyle w:val="000000100000"/>
              <w:rPr>
                <w:rFonts w:ascii="Times New Roman" w:hAnsi="Times New Roman" w:cs="Times New Roman"/>
                <w:sz w:val="18"/>
                <w:szCs w:val="18"/>
              </w:rPr>
            </w:pPr>
            <w:r>
              <w:rPr>
                <w:rFonts w:ascii="Times New Roman" w:hAnsi="Times New Roman" w:cs="Times New Roman"/>
                <w:sz w:val="18"/>
                <w:szCs w:val="18"/>
              </w:rPr>
              <w:t>3.560*</w:t>
            </w:r>
          </w:p>
          <w:p w:rsidR="00817EAD" w:rsidRPr="00C3416D" w:rsidRDefault="00817EAD" w:rsidP="00CD1883">
            <w:pPr>
              <w:jc w:val="center"/>
              <w:cnfStyle w:val="000000100000"/>
              <w:rPr>
                <w:rFonts w:ascii="Times New Roman" w:hAnsi="Times New Roman" w:cs="Times New Roman"/>
                <w:sz w:val="18"/>
                <w:szCs w:val="18"/>
              </w:rPr>
            </w:pPr>
            <w:r>
              <w:rPr>
                <w:rFonts w:ascii="Times New Roman" w:hAnsi="Times New Roman" w:cs="Times New Roman"/>
                <w:sz w:val="18"/>
                <w:szCs w:val="18"/>
              </w:rPr>
              <w:t>(2.007)</w:t>
            </w:r>
          </w:p>
        </w:tc>
        <w:tc>
          <w:tcPr>
            <w:tcW w:w="1361" w:type="dxa"/>
            <w:tcBorders>
              <w:top w:val="single" w:sz="4" w:space="0" w:color="auto"/>
            </w:tcBorders>
            <w:shd w:val="clear" w:color="auto" w:fill="auto"/>
          </w:tcPr>
          <w:p w:rsidR="00817EAD" w:rsidRDefault="00817EAD" w:rsidP="00CD1883">
            <w:pPr>
              <w:jc w:val="center"/>
              <w:cnfStyle w:val="000000100000"/>
              <w:rPr>
                <w:rFonts w:ascii="Times New Roman" w:hAnsi="Times New Roman" w:cs="Times New Roman"/>
                <w:sz w:val="18"/>
                <w:szCs w:val="18"/>
              </w:rPr>
            </w:pPr>
            <w:r>
              <w:rPr>
                <w:rFonts w:ascii="Times New Roman" w:hAnsi="Times New Roman" w:cs="Times New Roman"/>
                <w:sz w:val="18"/>
                <w:szCs w:val="18"/>
              </w:rPr>
              <w:t>1.941</w:t>
            </w:r>
          </w:p>
          <w:p w:rsidR="00817EAD" w:rsidRPr="00C3416D" w:rsidRDefault="00817EAD" w:rsidP="00CD1883">
            <w:pPr>
              <w:jc w:val="center"/>
              <w:cnfStyle w:val="000000100000"/>
              <w:rPr>
                <w:rFonts w:ascii="Times New Roman" w:hAnsi="Times New Roman" w:cs="Times New Roman"/>
                <w:sz w:val="18"/>
                <w:szCs w:val="18"/>
              </w:rPr>
            </w:pPr>
            <w:r>
              <w:rPr>
                <w:rFonts w:ascii="Times New Roman" w:hAnsi="Times New Roman" w:cs="Times New Roman"/>
                <w:sz w:val="18"/>
                <w:szCs w:val="18"/>
              </w:rPr>
              <w:t>(1.358)</w:t>
            </w:r>
          </w:p>
        </w:tc>
        <w:tc>
          <w:tcPr>
            <w:tcW w:w="1362" w:type="dxa"/>
            <w:tcBorders>
              <w:top w:val="single" w:sz="4" w:space="0" w:color="auto"/>
            </w:tcBorders>
            <w:shd w:val="clear" w:color="auto" w:fill="auto"/>
          </w:tcPr>
          <w:p w:rsidR="00817EAD" w:rsidRDefault="00817EAD" w:rsidP="00CD1883">
            <w:pPr>
              <w:jc w:val="center"/>
              <w:cnfStyle w:val="000000100000"/>
              <w:rPr>
                <w:rFonts w:ascii="Times New Roman" w:hAnsi="Times New Roman" w:cs="Times New Roman"/>
                <w:sz w:val="18"/>
                <w:szCs w:val="18"/>
              </w:rPr>
            </w:pPr>
            <w:r>
              <w:rPr>
                <w:rFonts w:ascii="Times New Roman" w:hAnsi="Times New Roman" w:cs="Times New Roman"/>
                <w:sz w:val="18"/>
                <w:szCs w:val="18"/>
              </w:rPr>
              <w:t>2.188*</w:t>
            </w:r>
          </w:p>
          <w:p w:rsidR="00817EAD" w:rsidRPr="00C3416D" w:rsidRDefault="00817EAD" w:rsidP="00CD1883">
            <w:pPr>
              <w:jc w:val="center"/>
              <w:cnfStyle w:val="000000100000"/>
              <w:rPr>
                <w:rFonts w:ascii="Times New Roman" w:hAnsi="Times New Roman" w:cs="Times New Roman"/>
                <w:sz w:val="18"/>
                <w:szCs w:val="18"/>
              </w:rPr>
            </w:pPr>
            <w:r>
              <w:rPr>
                <w:rFonts w:ascii="Times New Roman" w:hAnsi="Times New Roman" w:cs="Times New Roman"/>
                <w:sz w:val="18"/>
                <w:szCs w:val="18"/>
              </w:rPr>
              <w:t>(1.285)</w:t>
            </w:r>
          </w:p>
        </w:tc>
      </w:tr>
      <w:tr w:rsidR="00817EAD" w:rsidRPr="00C3416D" w:rsidTr="00CD1883">
        <w:tc>
          <w:tcPr>
            <w:cnfStyle w:val="001000000000"/>
            <w:tcW w:w="2516" w:type="dxa"/>
            <w:shd w:val="clear" w:color="auto" w:fill="auto"/>
          </w:tcPr>
          <w:p w:rsidR="00817EAD" w:rsidRPr="00C3416D" w:rsidRDefault="00817EAD" w:rsidP="00CD1883">
            <w:pPr>
              <w:rPr>
                <w:rFonts w:ascii="Times New Roman" w:hAnsi="Times New Roman" w:cs="Times New Roman"/>
                <w:b w:val="0"/>
                <w:sz w:val="18"/>
                <w:szCs w:val="18"/>
              </w:rPr>
            </w:pPr>
            <w:r w:rsidRPr="00C3416D">
              <w:rPr>
                <w:rFonts w:ascii="Times New Roman" w:hAnsi="Times New Roman" w:cs="Times New Roman"/>
                <w:b w:val="0"/>
                <w:sz w:val="18"/>
                <w:szCs w:val="18"/>
              </w:rPr>
              <w:t xml:space="preserve">Dummy Variable for </w:t>
            </w:r>
            <w:r>
              <w:rPr>
                <w:rFonts w:ascii="Times New Roman" w:hAnsi="Times New Roman" w:cs="Times New Roman"/>
                <w:b w:val="0"/>
                <w:sz w:val="18"/>
                <w:szCs w:val="18"/>
              </w:rPr>
              <w:t>Newly</w:t>
            </w:r>
            <w:r w:rsidRPr="00C3416D">
              <w:rPr>
                <w:rFonts w:ascii="Times New Roman" w:hAnsi="Times New Roman" w:cs="Times New Roman"/>
                <w:b w:val="0"/>
                <w:sz w:val="18"/>
                <w:szCs w:val="18"/>
              </w:rPr>
              <w:t xml:space="preserve"> Protected Industries, </w:t>
            </w:r>
            <m:oMath>
              <m:acc>
                <m:accPr>
                  <m:ctrlPr>
                    <w:rPr>
                      <w:rFonts w:ascii="Cambria Math" w:hAnsi="Cambria Math" w:cs="Times New Roman"/>
                      <w:b w:val="0"/>
                      <w:i/>
                      <w:sz w:val="18"/>
                      <w:szCs w:val="18"/>
                    </w:rPr>
                  </m:ctrlPr>
                </m:accPr>
                <m:e>
                  <m:r>
                    <m:rPr>
                      <m:sty m:val="bi"/>
                    </m:rPr>
                    <w:rPr>
                      <w:rFonts w:ascii="Cambria Math" w:hAnsi="Cambria Math" w:cs="Times New Roman"/>
                      <w:sz w:val="18"/>
                      <w:szCs w:val="18"/>
                    </w:rPr>
                    <m:t>β</m:t>
                  </m:r>
                </m:e>
              </m:acc>
            </m:oMath>
          </w:p>
        </w:tc>
        <w:tc>
          <w:tcPr>
            <w:tcW w:w="1361" w:type="dxa"/>
            <w:shd w:val="clear" w:color="auto" w:fill="auto"/>
          </w:tcPr>
          <w:p w:rsidR="00817EAD" w:rsidRDefault="00817EAD" w:rsidP="00CD1883">
            <w:pPr>
              <w:jc w:val="center"/>
              <w:cnfStyle w:val="000000000000"/>
              <w:rPr>
                <w:rFonts w:ascii="Times New Roman" w:hAnsi="Times New Roman" w:cs="Times New Roman"/>
                <w:sz w:val="18"/>
                <w:szCs w:val="18"/>
              </w:rPr>
            </w:pPr>
            <w:r>
              <w:rPr>
                <w:rFonts w:ascii="Times New Roman" w:hAnsi="Times New Roman" w:cs="Times New Roman"/>
                <w:sz w:val="18"/>
                <w:szCs w:val="18"/>
              </w:rPr>
              <w:t>-1.456*</w:t>
            </w:r>
          </w:p>
          <w:p w:rsidR="00817EAD" w:rsidRPr="00C3416D" w:rsidRDefault="00817EAD" w:rsidP="00CD1883">
            <w:pPr>
              <w:jc w:val="center"/>
              <w:cnfStyle w:val="000000000000"/>
              <w:rPr>
                <w:rFonts w:ascii="Times New Roman" w:hAnsi="Times New Roman" w:cs="Times New Roman"/>
                <w:sz w:val="18"/>
                <w:szCs w:val="18"/>
              </w:rPr>
            </w:pPr>
            <w:r>
              <w:rPr>
                <w:rFonts w:ascii="Times New Roman" w:hAnsi="Times New Roman" w:cs="Times New Roman"/>
                <w:sz w:val="18"/>
                <w:szCs w:val="18"/>
              </w:rPr>
              <w:t>(0.800)</w:t>
            </w:r>
          </w:p>
        </w:tc>
        <w:tc>
          <w:tcPr>
            <w:tcW w:w="1361" w:type="dxa"/>
            <w:shd w:val="clear" w:color="auto" w:fill="auto"/>
          </w:tcPr>
          <w:p w:rsidR="00817EAD" w:rsidRDefault="00817EAD" w:rsidP="00CD1883">
            <w:pPr>
              <w:jc w:val="center"/>
              <w:cnfStyle w:val="000000000000"/>
              <w:rPr>
                <w:rFonts w:ascii="Times New Roman" w:hAnsi="Times New Roman" w:cs="Times New Roman"/>
                <w:sz w:val="18"/>
                <w:szCs w:val="18"/>
              </w:rPr>
            </w:pPr>
            <w:r>
              <w:rPr>
                <w:rFonts w:ascii="Times New Roman" w:hAnsi="Times New Roman" w:cs="Times New Roman"/>
                <w:sz w:val="18"/>
                <w:szCs w:val="18"/>
              </w:rPr>
              <w:t>-1.478*</w:t>
            </w:r>
          </w:p>
          <w:p w:rsidR="00817EAD" w:rsidRPr="00C3416D" w:rsidRDefault="00817EAD" w:rsidP="00CD1883">
            <w:pPr>
              <w:jc w:val="center"/>
              <w:cnfStyle w:val="000000000000"/>
              <w:rPr>
                <w:rFonts w:ascii="Times New Roman" w:hAnsi="Times New Roman" w:cs="Times New Roman"/>
                <w:sz w:val="18"/>
                <w:szCs w:val="18"/>
              </w:rPr>
            </w:pPr>
            <w:r>
              <w:rPr>
                <w:rFonts w:ascii="Times New Roman" w:hAnsi="Times New Roman" w:cs="Times New Roman"/>
                <w:sz w:val="18"/>
                <w:szCs w:val="18"/>
              </w:rPr>
              <w:t>(0.781)</w:t>
            </w:r>
          </w:p>
        </w:tc>
        <w:tc>
          <w:tcPr>
            <w:tcW w:w="1361" w:type="dxa"/>
            <w:shd w:val="clear" w:color="auto" w:fill="auto"/>
          </w:tcPr>
          <w:p w:rsidR="00817EAD" w:rsidRDefault="00817EAD" w:rsidP="00CD1883">
            <w:pPr>
              <w:jc w:val="center"/>
              <w:cnfStyle w:val="000000000000"/>
              <w:rPr>
                <w:rFonts w:ascii="Times New Roman" w:hAnsi="Times New Roman" w:cs="Times New Roman"/>
                <w:sz w:val="18"/>
                <w:szCs w:val="18"/>
              </w:rPr>
            </w:pPr>
            <w:r>
              <w:rPr>
                <w:rFonts w:ascii="Times New Roman" w:hAnsi="Times New Roman" w:cs="Times New Roman"/>
                <w:sz w:val="18"/>
                <w:szCs w:val="18"/>
              </w:rPr>
              <w:t>-2.506**</w:t>
            </w:r>
          </w:p>
          <w:p w:rsidR="00817EAD" w:rsidRPr="00C3416D" w:rsidRDefault="00817EAD" w:rsidP="00CD1883">
            <w:pPr>
              <w:jc w:val="center"/>
              <w:cnfStyle w:val="000000000000"/>
              <w:rPr>
                <w:rFonts w:ascii="Times New Roman" w:hAnsi="Times New Roman" w:cs="Times New Roman"/>
                <w:sz w:val="18"/>
                <w:szCs w:val="18"/>
              </w:rPr>
            </w:pPr>
            <w:r>
              <w:rPr>
                <w:rFonts w:ascii="Times New Roman" w:hAnsi="Times New Roman" w:cs="Times New Roman"/>
                <w:sz w:val="18"/>
                <w:szCs w:val="18"/>
              </w:rPr>
              <w:t>(1.170)</w:t>
            </w:r>
          </w:p>
        </w:tc>
        <w:tc>
          <w:tcPr>
            <w:tcW w:w="1361" w:type="dxa"/>
            <w:shd w:val="clear" w:color="auto" w:fill="auto"/>
          </w:tcPr>
          <w:p w:rsidR="00817EAD" w:rsidRDefault="00817EAD" w:rsidP="00CD1883">
            <w:pPr>
              <w:jc w:val="center"/>
              <w:cnfStyle w:val="000000000000"/>
              <w:rPr>
                <w:rFonts w:ascii="Times New Roman" w:hAnsi="Times New Roman" w:cs="Times New Roman"/>
                <w:sz w:val="18"/>
                <w:szCs w:val="18"/>
              </w:rPr>
            </w:pPr>
            <w:r>
              <w:rPr>
                <w:rFonts w:ascii="Times New Roman" w:hAnsi="Times New Roman" w:cs="Times New Roman"/>
                <w:sz w:val="18"/>
                <w:szCs w:val="18"/>
              </w:rPr>
              <w:t>-1.232*</w:t>
            </w:r>
          </w:p>
          <w:p w:rsidR="00817EAD" w:rsidRPr="00C3416D" w:rsidRDefault="00817EAD" w:rsidP="00CD1883">
            <w:pPr>
              <w:jc w:val="center"/>
              <w:cnfStyle w:val="000000000000"/>
              <w:rPr>
                <w:rFonts w:ascii="Times New Roman" w:hAnsi="Times New Roman" w:cs="Times New Roman"/>
                <w:sz w:val="18"/>
                <w:szCs w:val="18"/>
              </w:rPr>
            </w:pPr>
            <w:r>
              <w:rPr>
                <w:rFonts w:ascii="Times New Roman" w:hAnsi="Times New Roman" w:cs="Times New Roman"/>
                <w:sz w:val="18"/>
                <w:szCs w:val="18"/>
              </w:rPr>
              <w:t>(0.696)</w:t>
            </w:r>
          </w:p>
        </w:tc>
        <w:tc>
          <w:tcPr>
            <w:tcW w:w="1362" w:type="dxa"/>
            <w:shd w:val="clear" w:color="auto" w:fill="auto"/>
          </w:tcPr>
          <w:p w:rsidR="00817EAD" w:rsidRDefault="00817EAD" w:rsidP="00CD1883">
            <w:pPr>
              <w:jc w:val="center"/>
              <w:cnfStyle w:val="000000000000"/>
              <w:rPr>
                <w:rFonts w:ascii="Times New Roman" w:hAnsi="Times New Roman" w:cs="Times New Roman"/>
                <w:sz w:val="18"/>
                <w:szCs w:val="18"/>
              </w:rPr>
            </w:pPr>
            <w:r>
              <w:rPr>
                <w:rFonts w:ascii="Times New Roman" w:hAnsi="Times New Roman" w:cs="Times New Roman"/>
                <w:sz w:val="18"/>
                <w:szCs w:val="18"/>
              </w:rPr>
              <w:t>-1.292*</w:t>
            </w:r>
          </w:p>
          <w:p w:rsidR="00817EAD" w:rsidRPr="00C3416D" w:rsidRDefault="00817EAD" w:rsidP="00CD1883">
            <w:pPr>
              <w:jc w:val="center"/>
              <w:cnfStyle w:val="000000000000"/>
              <w:rPr>
                <w:rFonts w:ascii="Times New Roman" w:hAnsi="Times New Roman" w:cs="Times New Roman"/>
                <w:sz w:val="18"/>
                <w:szCs w:val="18"/>
              </w:rPr>
            </w:pPr>
            <w:r>
              <w:rPr>
                <w:rFonts w:ascii="Times New Roman" w:hAnsi="Times New Roman" w:cs="Times New Roman"/>
                <w:sz w:val="18"/>
                <w:szCs w:val="18"/>
              </w:rPr>
              <w:t>(0.745)</w:t>
            </w:r>
          </w:p>
        </w:tc>
      </w:tr>
      <w:tr w:rsidR="00817EAD" w:rsidRPr="00C3416D" w:rsidTr="00CD1883">
        <w:trPr>
          <w:cnfStyle w:val="000000100000"/>
        </w:trPr>
        <w:tc>
          <w:tcPr>
            <w:cnfStyle w:val="001000000000"/>
            <w:tcW w:w="2516" w:type="dxa"/>
            <w:shd w:val="clear" w:color="auto" w:fill="auto"/>
          </w:tcPr>
          <w:p w:rsidR="00817EAD" w:rsidRPr="00C3416D" w:rsidRDefault="00817EAD" w:rsidP="00CD1883">
            <w:pPr>
              <w:rPr>
                <w:rFonts w:ascii="Times New Roman" w:hAnsi="Times New Roman" w:cs="Times New Roman"/>
                <w:b w:val="0"/>
                <w:sz w:val="18"/>
                <w:szCs w:val="18"/>
              </w:rPr>
            </w:pPr>
            <w:r w:rsidRPr="00C3416D">
              <w:rPr>
                <w:rFonts w:ascii="Times New Roman" w:hAnsi="Times New Roman" w:cs="Times New Roman"/>
                <w:b w:val="0"/>
                <w:sz w:val="18"/>
                <w:szCs w:val="18"/>
              </w:rPr>
              <w:t xml:space="preserve">Dummy Variable for 1930-35, </w:t>
            </w:r>
            <m:oMath>
              <m:sSub>
                <m:sSubPr>
                  <m:ctrlPr>
                    <w:rPr>
                      <w:rFonts w:ascii="Cambria Math" w:hAnsi="Cambria Math" w:cs="Times New Roman"/>
                      <w:bCs w:val="0"/>
                      <w:i/>
                      <w:sz w:val="18"/>
                      <w:szCs w:val="18"/>
                    </w:rPr>
                  </m:ctrlPr>
                </m:sSubPr>
                <m:e>
                  <m:acc>
                    <m:accPr>
                      <m:ctrlPr>
                        <w:rPr>
                          <w:rFonts w:ascii="Cambria Math" w:hAnsi="Cambria Math" w:cs="Times New Roman"/>
                          <w:b w:val="0"/>
                          <w:i/>
                          <w:sz w:val="18"/>
                          <w:szCs w:val="18"/>
                        </w:rPr>
                      </m:ctrlPr>
                    </m:accPr>
                    <m:e>
                      <m:r>
                        <m:rPr>
                          <m:sty m:val="bi"/>
                        </m:rPr>
                        <w:rPr>
                          <w:rFonts w:ascii="Cambria Math" w:hAnsi="Cambria Math" w:cs="Times New Roman"/>
                          <w:sz w:val="18"/>
                          <w:szCs w:val="18"/>
                        </w:rPr>
                        <m:t>α</m:t>
                      </m:r>
                    </m:e>
                  </m:acc>
                  <m:ctrlPr>
                    <w:rPr>
                      <w:rFonts w:ascii="Cambria Math" w:hAnsi="Cambria Math" w:cs="Times New Roman"/>
                      <w:b w:val="0"/>
                      <w:i/>
                      <w:sz w:val="18"/>
                      <w:szCs w:val="18"/>
                    </w:rPr>
                  </m:ctrlPr>
                </m:e>
                <m:sub>
                  <m:r>
                    <m:rPr>
                      <m:sty m:val="bi"/>
                    </m:rPr>
                    <w:rPr>
                      <w:rFonts w:ascii="Cambria Math" w:hAnsi="Cambria Math" w:cs="Times New Roman"/>
                      <w:sz w:val="18"/>
                      <w:szCs w:val="18"/>
                    </w:rPr>
                    <m:t>1</m:t>
                  </m:r>
                </m:sub>
              </m:sSub>
            </m:oMath>
          </w:p>
        </w:tc>
        <w:tc>
          <w:tcPr>
            <w:tcW w:w="1361" w:type="dxa"/>
            <w:shd w:val="clear" w:color="auto" w:fill="auto"/>
          </w:tcPr>
          <w:p w:rsidR="00817EAD" w:rsidRDefault="00817EAD" w:rsidP="00CD1883">
            <w:pPr>
              <w:jc w:val="center"/>
              <w:cnfStyle w:val="000000100000"/>
              <w:rPr>
                <w:rFonts w:ascii="Times New Roman" w:hAnsi="Times New Roman" w:cs="Times New Roman"/>
                <w:sz w:val="18"/>
                <w:szCs w:val="18"/>
              </w:rPr>
            </w:pPr>
            <w:r>
              <w:rPr>
                <w:rFonts w:ascii="Times New Roman" w:hAnsi="Times New Roman" w:cs="Times New Roman"/>
                <w:sz w:val="18"/>
                <w:szCs w:val="18"/>
              </w:rPr>
              <w:t>0.131</w:t>
            </w:r>
          </w:p>
          <w:p w:rsidR="00817EAD" w:rsidRPr="00C3416D" w:rsidRDefault="00817EAD" w:rsidP="00CD1883">
            <w:pPr>
              <w:jc w:val="center"/>
              <w:cnfStyle w:val="000000100000"/>
              <w:rPr>
                <w:rFonts w:ascii="Times New Roman" w:hAnsi="Times New Roman" w:cs="Times New Roman"/>
                <w:sz w:val="18"/>
                <w:szCs w:val="18"/>
              </w:rPr>
            </w:pPr>
            <w:r>
              <w:rPr>
                <w:rFonts w:ascii="Times New Roman" w:hAnsi="Times New Roman" w:cs="Times New Roman"/>
                <w:sz w:val="18"/>
                <w:szCs w:val="18"/>
              </w:rPr>
              <w:t>(0.925)</w:t>
            </w:r>
          </w:p>
        </w:tc>
        <w:tc>
          <w:tcPr>
            <w:tcW w:w="1361" w:type="dxa"/>
            <w:shd w:val="clear" w:color="auto" w:fill="auto"/>
          </w:tcPr>
          <w:p w:rsidR="00817EAD" w:rsidRDefault="00817EAD" w:rsidP="00CD1883">
            <w:pPr>
              <w:jc w:val="center"/>
              <w:cnfStyle w:val="000000100000"/>
              <w:rPr>
                <w:rFonts w:ascii="Times New Roman" w:hAnsi="Times New Roman" w:cs="Times New Roman"/>
                <w:sz w:val="18"/>
                <w:szCs w:val="18"/>
              </w:rPr>
            </w:pPr>
            <w:r>
              <w:rPr>
                <w:rFonts w:ascii="Times New Roman" w:hAnsi="Times New Roman" w:cs="Times New Roman"/>
                <w:sz w:val="18"/>
                <w:szCs w:val="18"/>
              </w:rPr>
              <w:t>2.397</w:t>
            </w:r>
          </w:p>
          <w:p w:rsidR="00817EAD" w:rsidRPr="00C3416D" w:rsidRDefault="00817EAD" w:rsidP="00CD1883">
            <w:pPr>
              <w:jc w:val="center"/>
              <w:cnfStyle w:val="000000100000"/>
              <w:rPr>
                <w:rFonts w:ascii="Times New Roman" w:hAnsi="Times New Roman" w:cs="Times New Roman"/>
                <w:sz w:val="18"/>
                <w:szCs w:val="18"/>
              </w:rPr>
            </w:pPr>
            <w:r>
              <w:rPr>
                <w:rFonts w:ascii="Times New Roman" w:hAnsi="Times New Roman" w:cs="Times New Roman"/>
                <w:sz w:val="18"/>
                <w:szCs w:val="18"/>
              </w:rPr>
              <w:t>(1.746)</w:t>
            </w:r>
          </w:p>
        </w:tc>
        <w:tc>
          <w:tcPr>
            <w:tcW w:w="1361" w:type="dxa"/>
            <w:shd w:val="clear" w:color="auto" w:fill="auto"/>
          </w:tcPr>
          <w:p w:rsidR="00817EAD" w:rsidRDefault="00817EAD" w:rsidP="00CD1883">
            <w:pPr>
              <w:jc w:val="center"/>
              <w:cnfStyle w:val="000000100000"/>
              <w:rPr>
                <w:rFonts w:ascii="Times New Roman" w:hAnsi="Times New Roman" w:cs="Times New Roman"/>
                <w:sz w:val="18"/>
                <w:szCs w:val="18"/>
              </w:rPr>
            </w:pPr>
            <w:r>
              <w:rPr>
                <w:rFonts w:ascii="Times New Roman" w:hAnsi="Times New Roman" w:cs="Times New Roman"/>
                <w:sz w:val="18"/>
                <w:szCs w:val="18"/>
              </w:rPr>
              <w:t>-2.373</w:t>
            </w:r>
          </w:p>
          <w:p w:rsidR="00817EAD" w:rsidRPr="00C3416D" w:rsidRDefault="00817EAD" w:rsidP="00CD1883">
            <w:pPr>
              <w:jc w:val="center"/>
              <w:cnfStyle w:val="000000100000"/>
              <w:rPr>
                <w:rFonts w:ascii="Times New Roman" w:hAnsi="Times New Roman" w:cs="Times New Roman"/>
                <w:sz w:val="18"/>
                <w:szCs w:val="18"/>
              </w:rPr>
            </w:pPr>
            <w:r>
              <w:rPr>
                <w:rFonts w:ascii="Times New Roman" w:hAnsi="Times New Roman" w:cs="Times New Roman"/>
                <w:sz w:val="18"/>
                <w:szCs w:val="18"/>
              </w:rPr>
              <w:t>(2.833)</w:t>
            </w:r>
          </w:p>
        </w:tc>
        <w:tc>
          <w:tcPr>
            <w:tcW w:w="1361" w:type="dxa"/>
            <w:shd w:val="clear" w:color="auto" w:fill="auto"/>
          </w:tcPr>
          <w:p w:rsidR="00817EAD" w:rsidRDefault="00817EAD" w:rsidP="00CD1883">
            <w:pPr>
              <w:jc w:val="center"/>
              <w:cnfStyle w:val="000000100000"/>
              <w:rPr>
                <w:rFonts w:ascii="Times New Roman" w:hAnsi="Times New Roman" w:cs="Times New Roman"/>
                <w:sz w:val="18"/>
                <w:szCs w:val="18"/>
              </w:rPr>
            </w:pPr>
            <w:r>
              <w:rPr>
                <w:rFonts w:ascii="Times New Roman" w:hAnsi="Times New Roman" w:cs="Times New Roman"/>
                <w:sz w:val="18"/>
                <w:szCs w:val="18"/>
              </w:rPr>
              <w:t>-1.814</w:t>
            </w:r>
          </w:p>
          <w:p w:rsidR="00817EAD" w:rsidRPr="00C3416D" w:rsidRDefault="00817EAD" w:rsidP="00CD1883">
            <w:pPr>
              <w:jc w:val="center"/>
              <w:cnfStyle w:val="000000100000"/>
              <w:rPr>
                <w:rFonts w:ascii="Times New Roman" w:hAnsi="Times New Roman" w:cs="Times New Roman"/>
                <w:sz w:val="18"/>
                <w:szCs w:val="18"/>
              </w:rPr>
            </w:pPr>
            <w:r>
              <w:rPr>
                <w:rFonts w:ascii="Times New Roman" w:hAnsi="Times New Roman" w:cs="Times New Roman"/>
                <w:sz w:val="18"/>
                <w:szCs w:val="18"/>
              </w:rPr>
              <w:t>(1.909)</w:t>
            </w:r>
          </w:p>
        </w:tc>
        <w:tc>
          <w:tcPr>
            <w:tcW w:w="1362" w:type="dxa"/>
            <w:shd w:val="clear" w:color="auto" w:fill="auto"/>
          </w:tcPr>
          <w:p w:rsidR="00817EAD" w:rsidRDefault="00817EAD" w:rsidP="00CD1883">
            <w:pPr>
              <w:jc w:val="center"/>
              <w:cnfStyle w:val="000000100000"/>
              <w:rPr>
                <w:rFonts w:ascii="Times New Roman" w:hAnsi="Times New Roman" w:cs="Times New Roman"/>
                <w:sz w:val="18"/>
                <w:szCs w:val="18"/>
              </w:rPr>
            </w:pPr>
            <w:r>
              <w:rPr>
                <w:rFonts w:ascii="Times New Roman" w:hAnsi="Times New Roman" w:cs="Times New Roman"/>
                <w:sz w:val="18"/>
                <w:szCs w:val="18"/>
              </w:rPr>
              <w:t>0.052</w:t>
            </w:r>
          </w:p>
          <w:p w:rsidR="00817EAD" w:rsidRPr="00C3416D" w:rsidRDefault="00817EAD" w:rsidP="00CD1883">
            <w:pPr>
              <w:jc w:val="center"/>
              <w:cnfStyle w:val="000000100000"/>
              <w:rPr>
                <w:rFonts w:ascii="Times New Roman" w:hAnsi="Times New Roman" w:cs="Times New Roman"/>
                <w:sz w:val="18"/>
                <w:szCs w:val="18"/>
              </w:rPr>
            </w:pPr>
            <w:r>
              <w:rPr>
                <w:rFonts w:ascii="Times New Roman" w:hAnsi="Times New Roman" w:cs="Times New Roman"/>
                <w:sz w:val="18"/>
                <w:szCs w:val="18"/>
              </w:rPr>
              <w:t>(1.150)</w:t>
            </w:r>
          </w:p>
        </w:tc>
      </w:tr>
      <w:tr w:rsidR="00817EAD" w:rsidRPr="00C3416D" w:rsidTr="00CD1883">
        <w:tc>
          <w:tcPr>
            <w:cnfStyle w:val="001000000000"/>
            <w:tcW w:w="2516" w:type="dxa"/>
            <w:shd w:val="clear" w:color="auto" w:fill="auto"/>
          </w:tcPr>
          <w:p w:rsidR="00817EAD" w:rsidRPr="00C3416D" w:rsidRDefault="00817EAD" w:rsidP="00CD1883">
            <w:pPr>
              <w:rPr>
                <w:rFonts w:ascii="Times New Roman" w:hAnsi="Times New Roman" w:cs="Times New Roman"/>
                <w:b w:val="0"/>
                <w:sz w:val="18"/>
                <w:szCs w:val="18"/>
              </w:rPr>
            </w:pPr>
            <w:r w:rsidRPr="00C3416D">
              <w:rPr>
                <w:rFonts w:ascii="Times New Roman" w:hAnsi="Times New Roman" w:cs="Times New Roman"/>
                <w:b w:val="0"/>
                <w:sz w:val="18"/>
                <w:szCs w:val="18"/>
              </w:rPr>
              <w:t xml:space="preserve">Constant, </w:t>
            </w:r>
            <m:oMath>
              <m:sSub>
                <m:sSubPr>
                  <m:ctrlPr>
                    <w:rPr>
                      <w:rFonts w:ascii="Cambria Math" w:hAnsi="Cambria Math" w:cs="Times New Roman"/>
                      <w:bCs w:val="0"/>
                      <w:i/>
                      <w:sz w:val="18"/>
                      <w:szCs w:val="18"/>
                    </w:rPr>
                  </m:ctrlPr>
                </m:sSubPr>
                <m:e>
                  <m:acc>
                    <m:accPr>
                      <m:ctrlPr>
                        <w:rPr>
                          <w:rFonts w:ascii="Cambria Math" w:hAnsi="Cambria Math" w:cs="Times New Roman"/>
                          <w:b w:val="0"/>
                          <w:i/>
                          <w:sz w:val="18"/>
                          <w:szCs w:val="18"/>
                        </w:rPr>
                      </m:ctrlPr>
                    </m:accPr>
                    <m:e>
                      <m:r>
                        <m:rPr>
                          <m:sty m:val="bi"/>
                        </m:rPr>
                        <w:rPr>
                          <w:rFonts w:ascii="Cambria Math" w:hAnsi="Cambria Math" w:cs="Times New Roman"/>
                          <w:sz w:val="18"/>
                          <w:szCs w:val="18"/>
                        </w:rPr>
                        <m:t>α</m:t>
                      </m:r>
                    </m:e>
                  </m:acc>
                  <m:ctrlPr>
                    <w:rPr>
                      <w:rFonts w:ascii="Cambria Math" w:hAnsi="Cambria Math" w:cs="Times New Roman"/>
                      <w:b w:val="0"/>
                      <w:i/>
                      <w:sz w:val="18"/>
                      <w:szCs w:val="18"/>
                    </w:rPr>
                  </m:ctrlPr>
                </m:e>
                <m:sub>
                  <m:r>
                    <m:rPr>
                      <m:sty m:val="bi"/>
                    </m:rPr>
                    <w:rPr>
                      <w:rFonts w:ascii="Cambria Math" w:hAnsi="Cambria Math" w:cs="Times New Roman"/>
                      <w:sz w:val="18"/>
                      <w:szCs w:val="18"/>
                    </w:rPr>
                    <m:t>0</m:t>
                  </m:r>
                </m:sub>
              </m:sSub>
            </m:oMath>
          </w:p>
        </w:tc>
        <w:tc>
          <w:tcPr>
            <w:tcW w:w="1361" w:type="dxa"/>
            <w:shd w:val="clear" w:color="auto" w:fill="auto"/>
          </w:tcPr>
          <w:p w:rsidR="00817EAD" w:rsidRDefault="00817EAD" w:rsidP="00CD1883">
            <w:pPr>
              <w:jc w:val="center"/>
              <w:cnfStyle w:val="000000000000"/>
              <w:rPr>
                <w:rFonts w:ascii="Times New Roman" w:hAnsi="Times New Roman" w:cs="Times New Roman"/>
                <w:sz w:val="18"/>
                <w:szCs w:val="18"/>
              </w:rPr>
            </w:pPr>
            <w:r>
              <w:rPr>
                <w:rFonts w:ascii="Times New Roman" w:hAnsi="Times New Roman" w:cs="Times New Roman"/>
                <w:sz w:val="18"/>
                <w:szCs w:val="18"/>
              </w:rPr>
              <w:t>3.013***</w:t>
            </w:r>
          </w:p>
          <w:p w:rsidR="00817EAD" w:rsidRPr="00C3416D" w:rsidRDefault="00817EAD" w:rsidP="00CD1883">
            <w:pPr>
              <w:jc w:val="center"/>
              <w:cnfStyle w:val="000000000000"/>
              <w:rPr>
                <w:rFonts w:ascii="Times New Roman" w:hAnsi="Times New Roman" w:cs="Times New Roman"/>
                <w:sz w:val="18"/>
                <w:szCs w:val="18"/>
              </w:rPr>
            </w:pPr>
            <w:r>
              <w:rPr>
                <w:rFonts w:ascii="Times New Roman" w:hAnsi="Times New Roman" w:cs="Times New Roman"/>
                <w:sz w:val="18"/>
                <w:szCs w:val="18"/>
              </w:rPr>
              <w:t>(0.654)</w:t>
            </w:r>
          </w:p>
        </w:tc>
        <w:tc>
          <w:tcPr>
            <w:tcW w:w="1361" w:type="dxa"/>
            <w:shd w:val="clear" w:color="auto" w:fill="auto"/>
          </w:tcPr>
          <w:p w:rsidR="00817EAD" w:rsidRDefault="00817EAD" w:rsidP="00CD1883">
            <w:pPr>
              <w:jc w:val="center"/>
              <w:cnfStyle w:val="000000000000"/>
              <w:rPr>
                <w:rFonts w:ascii="Times New Roman" w:hAnsi="Times New Roman" w:cs="Times New Roman"/>
                <w:sz w:val="18"/>
                <w:szCs w:val="18"/>
              </w:rPr>
            </w:pPr>
            <w:r>
              <w:rPr>
                <w:rFonts w:ascii="Times New Roman" w:hAnsi="Times New Roman" w:cs="Times New Roman"/>
                <w:sz w:val="18"/>
                <w:szCs w:val="18"/>
              </w:rPr>
              <w:t>2.223***</w:t>
            </w:r>
          </w:p>
          <w:p w:rsidR="00817EAD" w:rsidRPr="00C3416D" w:rsidRDefault="00817EAD" w:rsidP="00CD1883">
            <w:pPr>
              <w:jc w:val="center"/>
              <w:cnfStyle w:val="000000000000"/>
              <w:rPr>
                <w:rFonts w:ascii="Times New Roman" w:hAnsi="Times New Roman" w:cs="Times New Roman"/>
                <w:sz w:val="18"/>
                <w:szCs w:val="18"/>
              </w:rPr>
            </w:pPr>
            <w:r>
              <w:rPr>
                <w:rFonts w:ascii="Times New Roman" w:hAnsi="Times New Roman" w:cs="Times New Roman"/>
                <w:sz w:val="18"/>
                <w:szCs w:val="18"/>
              </w:rPr>
              <w:t>(0.794)</w:t>
            </w:r>
          </w:p>
        </w:tc>
        <w:tc>
          <w:tcPr>
            <w:tcW w:w="1361" w:type="dxa"/>
            <w:shd w:val="clear" w:color="auto" w:fill="auto"/>
          </w:tcPr>
          <w:p w:rsidR="00817EAD" w:rsidRDefault="00817EAD" w:rsidP="00CD1883">
            <w:pPr>
              <w:jc w:val="center"/>
              <w:cnfStyle w:val="000000000000"/>
              <w:rPr>
                <w:rFonts w:ascii="Times New Roman" w:hAnsi="Times New Roman" w:cs="Times New Roman"/>
                <w:sz w:val="18"/>
                <w:szCs w:val="18"/>
              </w:rPr>
            </w:pPr>
            <w:r>
              <w:rPr>
                <w:rFonts w:ascii="Times New Roman" w:hAnsi="Times New Roman" w:cs="Times New Roman"/>
                <w:sz w:val="18"/>
                <w:szCs w:val="18"/>
              </w:rPr>
              <w:t>4.400**</w:t>
            </w:r>
          </w:p>
          <w:p w:rsidR="00817EAD" w:rsidRPr="00C3416D" w:rsidRDefault="00817EAD" w:rsidP="00CD1883">
            <w:pPr>
              <w:jc w:val="center"/>
              <w:cnfStyle w:val="000000000000"/>
              <w:rPr>
                <w:rFonts w:ascii="Times New Roman" w:hAnsi="Times New Roman" w:cs="Times New Roman"/>
                <w:sz w:val="18"/>
                <w:szCs w:val="18"/>
              </w:rPr>
            </w:pPr>
            <w:r>
              <w:rPr>
                <w:rFonts w:ascii="Times New Roman" w:hAnsi="Times New Roman" w:cs="Times New Roman"/>
                <w:sz w:val="18"/>
                <w:szCs w:val="18"/>
              </w:rPr>
              <w:t>(1.944)</w:t>
            </w:r>
          </w:p>
        </w:tc>
        <w:tc>
          <w:tcPr>
            <w:tcW w:w="1361" w:type="dxa"/>
            <w:shd w:val="clear" w:color="auto" w:fill="auto"/>
          </w:tcPr>
          <w:p w:rsidR="00817EAD" w:rsidRDefault="00817EAD" w:rsidP="00CD1883">
            <w:pPr>
              <w:jc w:val="center"/>
              <w:cnfStyle w:val="000000000000"/>
              <w:rPr>
                <w:rFonts w:ascii="Times New Roman" w:hAnsi="Times New Roman" w:cs="Times New Roman"/>
                <w:sz w:val="18"/>
                <w:szCs w:val="18"/>
              </w:rPr>
            </w:pPr>
            <w:r>
              <w:rPr>
                <w:rFonts w:ascii="Times New Roman" w:hAnsi="Times New Roman" w:cs="Times New Roman"/>
                <w:sz w:val="18"/>
                <w:szCs w:val="18"/>
              </w:rPr>
              <w:t>3.216**</w:t>
            </w:r>
          </w:p>
          <w:p w:rsidR="00817EAD" w:rsidRPr="00C3416D" w:rsidRDefault="00817EAD" w:rsidP="00CD1883">
            <w:pPr>
              <w:jc w:val="center"/>
              <w:cnfStyle w:val="000000000000"/>
              <w:rPr>
                <w:rFonts w:ascii="Times New Roman" w:hAnsi="Times New Roman" w:cs="Times New Roman"/>
                <w:sz w:val="18"/>
                <w:szCs w:val="18"/>
              </w:rPr>
            </w:pPr>
            <w:r>
              <w:rPr>
                <w:rFonts w:ascii="Times New Roman" w:hAnsi="Times New Roman" w:cs="Times New Roman"/>
                <w:sz w:val="18"/>
                <w:szCs w:val="18"/>
              </w:rPr>
              <w:t>(1.323)</w:t>
            </w:r>
          </w:p>
        </w:tc>
        <w:tc>
          <w:tcPr>
            <w:tcW w:w="1362" w:type="dxa"/>
            <w:shd w:val="clear" w:color="auto" w:fill="auto"/>
          </w:tcPr>
          <w:p w:rsidR="00817EAD" w:rsidRDefault="00817EAD" w:rsidP="00CD1883">
            <w:pPr>
              <w:jc w:val="center"/>
              <w:cnfStyle w:val="000000000000"/>
              <w:rPr>
                <w:rFonts w:ascii="Times New Roman" w:hAnsi="Times New Roman" w:cs="Times New Roman"/>
                <w:sz w:val="18"/>
                <w:szCs w:val="18"/>
              </w:rPr>
            </w:pPr>
            <w:r>
              <w:rPr>
                <w:rFonts w:ascii="Times New Roman" w:hAnsi="Times New Roman" w:cs="Times New Roman"/>
                <w:sz w:val="18"/>
                <w:szCs w:val="18"/>
              </w:rPr>
              <w:t>2.365***</w:t>
            </w:r>
          </w:p>
          <w:p w:rsidR="00817EAD" w:rsidRPr="00C3416D" w:rsidRDefault="00817EAD" w:rsidP="00CD1883">
            <w:pPr>
              <w:jc w:val="center"/>
              <w:cnfStyle w:val="000000000000"/>
              <w:rPr>
                <w:rFonts w:ascii="Times New Roman" w:hAnsi="Times New Roman" w:cs="Times New Roman"/>
                <w:sz w:val="18"/>
                <w:szCs w:val="18"/>
              </w:rPr>
            </w:pPr>
            <w:r>
              <w:rPr>
                <w:rFonts w:ascii="Times New Roman" w:hAnsi="Times New Roman" w:cs="Times New Roman"/>
                <w:sz w:val="18"/>
                <w:szCs w:val="18"/>
              </w:rPr>
              <w:t>(0.684)</w:t>
            </w:r>
          </w:p>
        </w:tc>
      </w:tr>
      <w:tr w:rsidR="00817EAD" w:rsidRPr="00C3416D" w:rsidTr="00CD1883">
        <w:trPr>
          <w:cnfStyle w:val="000000100000"/>
        </w:trPr>
        <w:tc>
          <w:tcPr>
            <w:cnfStyle w:val="001000000000"/>
            <w:tcW w:w="2516" w:type="dxa"/>
            <w:shd w:val="clear" w:color="auto" w:fill="auto"/>
          </w:tcPr>
          <w:p w:rsidR="00817EAD" w:rsidRPr="00C3416D" w:rsidRDefault="00817EAD" w:rsidP="00CD1883">
            <w:pPr>
              <w:rPr>
                <w:rFonts w:ascii="Times New Roman" w:hAnsi="Times New Roman" w:cs="Times New Roman"/>
                <w:b w:val="0"/>
                <w:sz w:val="8"/>
                <w:szCs w:val="8"/>
              </w:rPr>
            </w:pPr>
          </w:p>
        </w:tc>
        <w:tc>
          <w:tcPr>
            <w:tcW w:w="1361" w:type="dxa"/>
            <w:shd w:val="clear" w:color="auto" w:fill="auto"/>
          </w:tcPr>
          <w:p w:rsidR="00817EAD" w:rsidRPr="00C3416D" w:rsidRDefault="00817EAD" w:rsidP="00CD1883">
            <w:pPr>
              <w:jc w:val="center"/>
              <w:cnfStyle w:val="000000100000"/>
              <w:rPr>
                <w:rFonts w:ascii="Times New Roman" w:hAnsi="Times New Roman" w:cs="Times New Roman"/>
                <w:sz w:val="8"/>
                <w:szCs w:val="8"/>
              </w:rPr>
            </w:pPr>
          </w:p>
        </w:tc>
        <w:tc>
          <w:tcPr>
            <w:tcW w:w="1361" w:type="dxa"/>
            <w:shd w:val="clear" w:color="auto" w:fill="auto"/>
          </w:tcPr>
          <w:p w:rsidR="00817EAD" w:rsidRPr="00C3416D" w:rsidRDefault="00817EAD" w:rsidP="00CD1883">
            <w:pPr>
              <w:jc w:val="center"/>
              <w:cnfStyle w:val="000000100000"/>
              <w:rPr>
                <w:rFonts w:ascii="Times New Roman" w:hAnsi="Times New Roman" w:cs="Times New Roman"/>
                <w:sz w:val="8"/>
                <w:szCs w:val="8"/>
              </w:rPr>
            </w:pPr>
          </w:p>
        </w:tc>
        <w:tc>
          <w:tcPr>
            <w:tcW w:w="1361" w:type="dxa"/>
            <w:shd w:val="clear" w:color="auto" w:fill="auto"/>
          </w:tcPr>
          <w:p w:rsidR="00817EAD" w:rsidRPr="00C3416D" w:rsidRDefault="00817EAD" w:rsidP="00CD1883">
            <w:pPr>
              <w:jc w:val="center"/>
              <w:cnfStyle w:val="000000100000"/>
              <w:rPr>
                <w:rFonts w:ascii="Times New Roman" w:hAnsi="Times New Roman" w:cs="Times New Roman"/>
                <w:sz w:val="8"/>
                <w:szCs w:val="8"/>
              </w:rPr>
            </w:pPr>
          </w:p>
        </w:tc>
        <w:tc>
          <w:tcPr>
            <w:tcW w:w="1361" w:type="dxa"/>
            <w:shd w:val="clear" w:color="auto" w:fill="auto"/>
          </w:tcPr>
          <w:p w:rsidR="00817EAD" w:rsidRPr="00C3416D" w:rsidRDefault="00817EAD" w:rsidP="00CD1883">
            <w:pPr>
              <w:jc w:val="center"/>
              <w:cnfStyle w:val="000000100000"/>
              <w:rPr>
                <w:rFonts w:ascii="Times New Roman" w:hAnsi="Times New Roman" w:cs="Times New Roman"/>
                <w:sz w:val="8"/>
                <w:szCs w:val="8"/>
              </w:rPr>
            </w:pPr>
          </w:p>
        </w:tc>
        <w:tc>
          <w:tcPr>
            <w:tcW w:w="1362" w:type="dxa"/>
            <w:shd w:val="clear" w:color="auto" w:fill="auto"/>
          </w:tcPr>
          <w:p w:rsidR="00817EAD" w:rsidRPr="00C3416D" w:rsidRDefault="00817EAD" w:rsidP="00CD1883">
            <w:pPr>
              <w:jc w:val="center"/>
              <w:cnfStyle w:val="000000100000"/>
              <w:rPr>
                <w:rFonts w:ascii="Times New Roman" w:hAnsi="Times New Roman" w:cs="Times New Roman"/>
                <w:sz w:val="8"/>
                <w:szCs w:val="8"/>
              </w:rPr>
            </w:pPr>
          </w:p>
        </w:tc>
      </w:tr>
      <w:tr w:rsidR="00817EAD" w:rsidRPr="00C3416D" w:rsidTr="00CD1883">
        <w:tc>
          <w:tcPr>
            <w:cnfStyle w:val="001000000000"/>
            <w:tcW w:w="2516" w:type="dxa"/>
            <w:shd w:val="clear" w:color="auto" w:fill="auto"/>
          </w:tcPr>
          <w:p w:rsidR="00817EAD" w:rsidRPr="00C3416D" w:rsidRDefault="00817EAD" w:rsidP="00CD1883">
            <w:pPr>
              <w:rPr>
                <w:rFonts w:ascii="Times New Roman" w:hAnsi="Times New Roman" w:cs="Times New Roman"/>
                <w:b w:val="0"/>
                <w:sz w:val="18"/>
                <w:szCs w:val="18"/>
              </w:rPr>
            </w:pPr>
            <w:r w:rsidRPr="00C3416D">
              <w:rPr>
                <w:rFonts w:ascii="Times New Roman" w:hAnsi="Times New Roman" w:cs="Times New Roman"/>
                <w:b w:val="0"/>
                <w:sz w:val="18"/>
                <w:szCs w:val="18"/>
              </w:rPr>
              <w:t>Control Variables Included</w:t>
            </w:r>
          </w:p>
        </w:tc>
        <w:tc>
          <w:tcPr>
            <w:tcW w:w="1361" w:type="dxa"/>
            <w:shd w:val="clear" w:color="auto" w:fill="auto"/>
          </w:tcPr>
          <w:p w:rsidR="00817EAD" w:rsidRPr="00C3416D" w:rsidRDefault="00817EAD" w:rsidP="00CD1883">
            <w:pPr>
              <w:jc w:val="center"/>
              <w:cnfStyle w:val="000000000000"/>
              <w:rPr>
                <w:rFonts w:ascii="Times New Roman" w:hAnsi="Times New Roman" w:cs="Times New Roman"/>
                <w:sz w:val="18"/>
                <w:szCs w:val="18"/>
              </w:rPr>
            </w:pPr>
            <w:r w:rsidRPr="00C3416D">
              <w:rPr>
                <w:rFonts w:ascii="Times New Roman" w:hAnsi="Times New Roman" w:cs="Times New Roman"/>
                <w:sz w:val="18"/>
                <w:szCs w:val="18"/>
              </w:rPr>
              <w:t>None</w:t>
            </w:r>
          </w:p>
        </w:tc>
        <w:tc>
          <w:tcPr>
            <w:tcW w:w="1361" w:type="dxa"/>
            <w:shd w:val="clear" w:color="auto" w:fill="auto"/>
          </w:tcPr>
          <w:p w:rsidR="00817EAD" w:rsidRPr="00C3416D" w:rsidRDefault="00817EAD" w:rsidP="00CD1883">
            <w:pPr>
              <w:jc w:val="center"/>
              <w:cnfStyle w:val="000000000000"/>
              <w:rPr>
                <w:rFonts w:ascii="Times New Roman" w:hAnsi="Times New Roman" w:cs="Times New Roman"/>
                <w:sz w:val="18"/>
                <w:szCs w:val="18"/>
              </w:rPr>
            </w:pPr>
            <w:r w:rsidRPr="00C3416D">
              <w:rPr>
                <w:rFonts w:ascii="Times New Roman" w:hAnsi="Times New Roman" w:cs="Times New Roman"/>
                <w:sz w:val="18"/>
                <w:szCs w:val="18"/>
              </w:rPr>
              <w:t>Census of Production Sectors</w:t>
            </w:r>
          </w:p>
        </w:tc>
        <w:tc>
          <w:tcPr>
            <w:tcW w:w="1361" w:type="dxa"/>
            <w:shd w:val="clear" w:color="auto" w:fill="auto"/>
          </w:tcPr>
          <w:p w:rsidR="00817EAD" w:rsidRPr="00C3416D" w:rsidRDefault="00817EAD" w:rsidP="00CD1883">
            <w:pPr>
              <w:jc w:val="center"/>
              <w:cnfStyle w:val="000000000000"/>
              <w:rPr>
                <w:rFonts w:ascii="Times New Roman" w:hAnsi="Times New Roman" w:cs="Times New Roman"/>
                <w:sz w:val="18"/>
                <w:szCs w:val="18"/>
              </w:rPr>
            </w:pPr>
            <w:proofErr w:type="spellStart"/>
            <w:r w:rsidRPr="00C3416D">
              <w:rPr>
                <w:rFonts w:ascii="Times New Roman" w:hAnsi="Times New Roman" w:cs="Times New Roman"/>
                <w:sz w:val="18"/>
                <w:szCs w:val="18"/>
              </w:rPr>
              <w:t>Disagg</w:t>
            </w:r>
            <w:proofErr w:type="spellEnd"/>
            <w:r w:rsidRPr="00C3416D">
              <w:rPr>
                <w:rFonts w:ascii="Times New Roman" w:hAnsi="Times New Roman" w:cs="Times New Roman"/>
                <w:sz w:val="18"/>
                <w:szCs w:val="18"/>
              </w:rPr>
              <w:t>. (</w:t>
            </w:r>
            <w:proofErr w:type="spellStart"/>
            <w:r w:rsidRPr="00C3416D">
              <w:rPr>
                <w:rFonts w:ascii="Times New Roman" w:hAnsi="Times New Roman" w:cs="Times New Roman"/>
                <w:sz w:val="18"/>
                <w:szCs w:val="18"/>
              </w:rPr>
              <w:t>Barna</w:t>
            </w:r>
            <w:proofErr w:type="spellEnd"/>
            <w:r w:rsidRPr="00C3416D">
              <w:rPr>
                <w:rFonts w:ascii="Times New Roman" w:hAnsi="Times New Roman" w:cs="Times New Roman"/>
                <w:sz w:val="18"/>
                <w:szCs w:val="18"/>
              </w:rPr>
              <w:t>) Sectors</w:t>
            </w:r>
          </w:p>
        </w:tc>
        <w:tc>
          <w:tcPr>
            <w:tcW w:w="1361" w:type="dxa"/>
            <w:shd w:val="clear" w:color="auto" w:fill="auto"/>
          </w:tcPr>
          <w:p w:rsidR="00817EAD" w:rsidRPr="00C3416D" w:rsidRDefault="00817EAD" w:rsidP="00CD1883">
            <w:pPr>
              <w:jc w:val="center"/>
              <w:cnfStyle w:val="000000000000"/>
              <w:rPr>
                <w:rFonts w:ascii="Times New Roman" w:hAnsi="Times New Roman" w:cs="Times New Roman"/>
                <w:sz w:val="18"/>
                <w:szCs w:val="18"/>
              </w:rPr>
            </w:pPr>
            <w:r w:rsidRPr="00C3416D">
              <w:rPr>
                <w:rFonts w:ascii="Times New Roman" w:hAnsi="Times New Roman" w:cs="Times New Roman"/>
                <w:sz w:val="18"/>
                <w:szCs w:val="18"/>
              </w:rPr>
              <w:t>KS Dummies</w:t>
            </w:r>
          </w:p>
        </w:tc>
        <w:tc>
          <w:tcPr>
            <w:tcW w:w="1362" w:type="dxa"/>
            <w:shd w:val="clear" w:color="auto" w:fill="auto"/>
          </w:tcPr>
          <w:p w:rsidR="00817EAD" w:rsidRPr="00C3416D" w:rsidRDefault="00817EAD" w:rsidP="00CD1883">
            <w:pPr>
              <w:jc w:val="center"/>
              <w:cnfStyle w:val="000000000000"/>
              <w:rPr>
                <w:rFonts w:ascii="Times New Roman" w:hAnsi="Times New Roman" w:cs="Times New Roman"/>
                <w:sz w:val="18"/>
                <w:szCs w:val="18"/>
              </w:rPr>
            </w:pPr>
            <w:r w:rsidRPr="00C3416D">
              <w:rPr>
                <w:rFonts w:ascii="Times New Roman" w:hAnsi="Times New Roman" w:cs="Times New Roman"/>
                <w:sz w:val="18"/>
                <w:szCs w:val="18"/>
              </w:rPr>
              <w:t>Elect. Dummies</w:t>
            </w:r>
          </w:p>
        </w:tc>
      </w:tr>
      <w:tr w:rsidR="00817EAD" w:rsidRPr="00C3416D" w:rsidTr="00CD1883">
        <w:trPr>
          <w:cnfStyle w:val="000000100000"/>
        </w:trPr>
        <w:tc>
          <w:tcPr>
            <w:cnfStyle w:val="001000000000"/>
            <w:tcW w:w="2516" w:type="dxa"/>
            <w:shd w:val="clear" w:color="auto" w:fill="auto"/>
          </w:tcPr>
          <w:p w:rsidR="00817EAD" w:rsidRPr="00C3416D" w:rsidRDefault="00817EAD" w:rsidP="00CD1883">
            <w:pPr>
              <w:rPr>
                <w:rFonts w:ascii="Times New Roman" w:hAnsi="Times New Roman" w:cs="Times New Roman"/>
                <w:b w:val="0"/>
                <w:sz w:val="8"/>
                <w:szCs w:val="8"/>
              </w:rPr>
            </w:pPr>
          </w:p>
        </w:tc>
        <w:tc>
          <w:tcPr>
            <w:tcW w:w="1361" w:type="dxa"/>
            <w:shd w:val="clear" w:color="auto" w:fill="auto"/>
          </w:tcPr>
          <w:p w:rsidR="00817EAD" w:rsidRPr="00C3416D" w:rsidRDefault="00817EAD" w:rsidP="00CD1883">
            <w:pPr>
              <w:jc w:val="center"/>
              <w:cnfStyle w:val="000000100000"/>
              <w:rPr>
                <w:rFonts w:ascii="Times New Roman" w:hAnsi="Times New Roman" w:cs="Times New Roman"/>
                <w:sz w:val="8"/>
                <w:szCs w:val="8"/>
              </w:rPr>
            </w:pPr>
          </w:p>
        </w:tc>
        <w:tc>
          <w:tcPr>
            <w:tcW w:w="1361" w:type="dxa"/>
            <w:shd w:val="clear" w:color="auto" w:fill="auto"/>
          </w:tcPr>
          <w:p w:rsidR="00817EAD" w:rsidRPr="00C3416D" w:rsidRDefault="00817EAD" w:rsidP="00CD1883">
            <w:pPr>
              <w:jc w:val="center"/>
              <w:cnfStyle w:val="000000100000"/>
              <w:rPr>
                <w:rFonts w:ascii="Times New Roman" w:hAnsi="Times New Roman" w:cs="Times New Roman"/>
                <w:sz w:val="8"/>
                <w:szCs w:val="8"/>
              </w:rPr>
            </w:pPr>
          </w:p>
        </w:tc>
        <w:tc>
          <w:tcPr>
            <w:tcW w:w="1361" w:type="dxa"/>
            <w:shd w:val="clear" w:color="auto" w:fill="auto"/>
          </w:tcPr>
          <w:p w:rsidR="00817EAD" w:rsidRPr="00C3416D" w:rsidRDefault="00817EAD" w:rsidP="00CD1883">
            <w:pPr>
              <w:jc w:val="center"/>
              <w:cnfStyle w:val="000000100000"/>
              <w:rPr>
                <w:rFonts w:ascii="Times New Roman" w:hAnsi="Times New Roman" w:cs="Times New Roman"/>
                <w:sz w:val="8"/>
                <w:szCs w:val="8"/>
              </w:rPr>
            </w:pPr>
          </w:p>
        </w:tc>
        <w:tc>
          <w:tcPr>
            <w:tcW w:w="1361" w:type="dxa"/>
            <w:shd w:val="clear" w:color="auto" w:fill="auto"/>
          </w:tcPr>
          <w:p w:rsidR="00817EAD" w:rsidRPr="00C3416D" w:rsidRDefault="00817EAD" w:rsidP="00CD1883">
            <w:pPr>
              <w:jc w:val="center"/>
              <w:cnfStyle w:val="000000100000"/>
              <w:rPr>
                <w:rFonts w:ascii="Times New Roman" w:hAnsi="Times New Roman" w:cs="Times New Roman"/>
                <w:sz w:val="8"/>
                <w:szCs w:val="8"/>
              </w:rPr>
            </w:pPr>
          </w:p>
        </w:tc>
        <w:tc>
          <w:tcPr>
            <w:tcW w:w="1362" w:type="dxa"/>
            <w:shd w:val="clear" w:color="auto" w:fill="auto"/>
          </w:tcPr>
          <w:p w:rsidR="00817EAD" w:rsidRPr="00C3416D" w:rsidRDefault="00817EAD" w:rsidP="00CD1883">
            <w:pPr>
              <w:jc w:val="center"/>
              <w:cnfStyle w:val="000000100000"/>
              <w:rPr>
                <w:rFonts w:ascii="Times New Roman" w:hAnsi="Times New Roman" w:cs="Times New Roman"/>
                <w:sz w:val="8"/>
                <w:szCs w:val="8"/>
              </w:rPr>
            </w:pPr>
          </w:p>
        </w:tc>
      </w:tr>
      <w:tr w:rsidR="00817EAD" w:rsidRPr="00C3416D" w:rsidTr="00CD1883">
        <w:tc>
          <w:tcPr>
            <w:cnfStyle w:val="001000000000"/>
            <w:tcW w:w="2516" w:type="dxa"/>
            <w:shd w:val="clear" w:color="auto" w:fill="auto"/>
          </w:tcPr>
          <w:p w:rsidR="00817EAD" w:rsidRPr="00C3416D" w:rsidRDefault="00817EAD" w:rsidP="00CD1883">
            <w:pPr>
              <w:rPr>
                <w:rFonts w:ascii="Times New Roman" w:hAnsi="Times New Roman" w:cs="Times New Roman"/>
                <w:b w:val="0"/>
                <w:sz w:val="18"/>
                <w:szCs w:val="18"/>
              </w:rPr>
            </w:pPr>
            <w:r w:rsidRPr="00C3416D">
              <w:rPr>
                <w:rFonts w:ascii="Times New Roman" w:hAnsi="Times New Roman" w:cs="Times New Roman"/>
                <w:b w:val="0"/>
                <w:sz w:val="18"/>
                <w:szCs w:val="18"/>
              </w:rPr>
              <w:t>Observations</w:t>
            </w:r>
          </w:p>
        </w:tc>
        <w:tc>
          <w:tcPr>
            <w:tcW w:w="1361" w:type="dxa"/>
            <w:shd w:val="clear" w:color="auto" w:fill="auto"/>
          </w:tcPr>
          <w:p w:rsidR="00817EAD" w:rsidRPr="00C3416D" w:rsidRDefault="00817EAD" w:rsidP="00CD1883">
            <w:pPr>
              <w:jc w:val="center"/>
              <w:cnfStyle w:val="000000000000"/>
              <w:rPr>
                <w:rFonts w:ascii="Times New Roman" w:hAnsi="Times New Roman" w:cs="Times New Roman"/>
                <w:sz w:val="18"/>
                <w:szCs w:val="18"/>
              </w:rPr>
            </w:pPr>
            <w:r w:rsidRPr="00C3416D">
              <w:rPr>
                <w:rFonts w:ascii="Times New Roman" w:hAnsi="Times New Roman" w:cs="Times New Roman"/>
                <w:sz w:val="18"/>
                <w:szCs w:val="18"/>
              </w:rPr>
              <w:t>218</w:t>
            </w:r>
          </w:p>
        </w:tc>
        <w:tc>
          <w:tcPr>
            <w:tcW w:w="1361" w:type="dxa"/>
            <w:shd w:val="clear" w:color="auto" w:fill="auto"/>
          </w:tcPr>
          <w:p w:rsidR="00817EAD" w:rsidRPr="00C3416D" w:rsidRDefault="00817EAD" w:rsidP="00CD1883">
            <w:pPr>
              <w:jc w:val="center"/>
              <w:cnfStyle w:val="000000000000"/>
              <w:rPr>
                <w:rFonts w:ascii="Times New Roman" w:hAnsi="Times New Roman" w:cs="Times New Roman"/>
                <w:sz w:val="18"/>
                <w:szCs w:val="18"/>
              </w:rPr>
            </w:pPr>
            <w:r w:rsidRPr="00C3416D">
              <w:rPr>
                <w:rFonts w:ascii="Times New Roman" w:hAnsi="Times New Roman" w:cs="Times New Roman"/>
                <w:sz w:val="18"/>
                <w:szCs w:val="18"/>
              </w:rPr>
              <w:t>218</w:t>
            </w:r>
          </w:p>
        </w:tc>
        <w:tc>
          <w:tcPr>
            <w:tcW w:w="1361" w:type="dxa"/>
            <w:shd w:val="clear" w:color="auto" w:fill="auto"/>
          </w:tcPr>
          <w:p w:rsidR="00817EAD" w:rsidRPr="00C3416D" w:rsidRDefault="00817EAD" w:rsidP="00CD1883">
            <w:pPr>
              <w:jc w:val="center"/>
              <w:cnfStyle w:val="000000000000"/>
              <w:rPr>
                <w:rFonts w:ascii="Times New Roman" w:hAnsi="Times New Roman" w:cs="Times New Roman"/>
                <w:sz w:val="18"/>
                <w:szCs w:val="18"/>
              </w:rPr>
            </w:pPr>
            <w:r w:rsidRPr="00C3416D">
              <w:rPr>
                <w:rFonts w:ascii="Times New Roman" w:hAnsi="Times New Roman" w:cs="Times New Roman"/>
                <w:sz w:val="18"/>
                <w:szCs w:val="18"/>
              </w:rPr>
              <w:t>218</w:t>
            </w:r>
          </w:p>
        </w:tc>
        <w:tc>
          <w:tcPr>
            <w:tcW w:w="1361" w:type="dxa"/>
            <w:shd w:val="clear" w:color="auto" w:fill="auto"/>
          </w:tcPr>
          <w:p w:rsidR="00817EAD" w:rsidRPr="00C3416D" w:rsidRDefault="00817EAD" w:rsidP="00CD1883">
            <w:pPr>
              <w:jc w:val="center"/>
              <w:cnfStyle w:val="000000000000"/>
              <w:rPr>
                <w:rFonts w:ascii="Times New Roman" w:hAnsi="Times New Roman" w:cs="Times New Roman"/>
                <w:sz w:val="18"/>
                <w:szCs w:val="18"/>
              </w:rPr>
            </w:pPr>
            <w:r w:rsidRPr="00C3416D">
              <w:rPr>
                <w:rFonts w:ascii="Times New Roman" w:hAnsi="Times New Roman" w:cs="Times New Roman"/>
                <w:sz w:val="18"/>
                <w:szCs w:val="18"/>
              </w:rPr>
              <w:t>218</w:t>
            </w:r>
          </w:p>
        </w:tc>
        <w:tc>
          <w:tcPr>
            <w:tcW w:w="1362" w:type="dxa"/>
            <w:shd w:val="clear" w:color="auto" w:fill="auto"/>
          </w:tcPr>
          <w:p w:rsidR="00817EAD" w:rsidRPr="00C3416D" w:rsidRDefault="00817EAD" w:rsidP="00CD1883">
            <w:pPr>
              <w:jc w:val="center"/>
              <w:cnfStyle w:val="000000000000"/>
              <w:rPr>
                <w:rFonts w:ascii="Times New Roman" w:hAnsi="Times New Roman" w:cs="Times New Roman"/>
                <w:sz w:val="18"/>
                <w:szCs w:val="18"/>
              </w:rPr>
            </w:pPr>
            <w:r w:rsidRPr="00C3416D">
              <w:rPr>
                <w:rFonts w:ascii="Times New Roman" w:hAnsi="Times New Roman" w:cs="Times New Roman"/>
                <w:sz w:val="18"/>
                <w:szCs w:val="18"/>
              </w:rPr>
              <w:t>218</w:t>
            </w:r>
          </w:p>
        </w:tc>
      </w:tr>
      <w:tr w:rsidR="00817EAD" w:rsidRPr="00C3416D" w:rsidTr="00CD1883">
        <w:trPr>
          <w:cnfStyle w:val="000000100000"/>
        </w:trPr>
        <w:tc>
          <w:tcPr>
            <w:cnfStyle w:val="001000000000"/>
            <w:tcW w:w="2516" w:type="dxa"/>
            <w:tcBorders>
              <w:bottom w:val="single" w:sz="12" w:space="0" w:color="auto"/>
            </w:tcBorders>
            <w:shd w:val="clear" w:color="auto" w:fill="auto"/>
          </w:tcPr>
          <w:p w:rsidR="00817EAD" w:rsidRPr="00C3416D" w:rsidRDefault="00817EAD" w:rsidP="00CD1883">
            <w:pPr>
              <w:rPr>
                <w:rFonts w:ascii="Times New Roman" w:hAnsi="Times New Roman" w:cs="Times New Roman"/>
                <w:b w:val="0"/>
                <w:sz w:val="18"/>
                <w:szCs w:val="18"/>
              </w:rPr>
            </w:pPr>
            <w:r w:rsidRPr="00C3416D">
              <w:rPr>
                <w:rFonts w:ascii="Times New Roman" w:hAnsi="Times New Roman" w:cs="Times New Roman"/>
                <w:b w:val="0"/>
                <w:sz w:val="18"/>
                <w:szCs w:val="18"/>
              </w:rPr>
              <w:t>R-squared</w:t>
            </w:r>
          </w:p>
        </w:tc>
        <w:tc>
          <w:tcPr>
            <w:tcW w:w="1361" w:type="dxa"/>
            <w:tcBorders>
              <w:bottom w:val="single" w:sz="12" w:space="0" w:color="auto"/>
            </w:tcBorders>
            <w:shd w:val="clear" w:color="auto" w:fill="auto"/>
          </w:tcPr>
          <w:p w:rsidR="00817EAD" w:rsidRPr="00C3416D" w:rsidRDefault="00817EAD" w:rsidP="00CD1883">
            <w:pPr>
              <w:jc w:val="center"/>
              <w:cnfStyle w:val="000000100000"/>
              <w:rPr>
                <w:rFonts w:ascii="Times New Roman" w:hAnsi="Times New Roman" w:cs="Times New Roman"/>
                <w:sz w:val="18"/>
                <w:szCs w:val="18"/>
              </w:rPr>
            </w:pPr>
            <w:r>
              <w:rPr>
                <w:rFonts w:ascii="Times New Roman" w:hAnsi="Times New Roman" w:cs="Times New Roman"/>
                <w:sz w:val="18"/>
                <w:szCs w:val="18"/>
              </w:rPr>
              <w:t>0.057</w:t>
            </w:r>
          </w:p>
        </w:tc>
        <w:tc>
          <w:tcPr>
            <w:tcW w:w="1361" w:type="dxa"/>
            <w:tcBorders>
              <w:bottom w:val="single" w:sz="12" w:space="0" w:color="auto"/>
            </w:tcBorders>
            <w:shd w:val="clear" w:color="auto" w:fill="auto"/>
          </w:tcPr>
          <w:p w:rsidR="00817EAD" w:rsidRPr="00C3416D" w:rsidRDefault="00817EAD" w:rsidP="00CD1883">
            <w:pPr>
              <w:jc w:val="center"/>
              <w:cnfStyle w:val="000000100000"/>
              <w:rPr>
                <w:rFonts w:ascii="Times New Roman" w:hAnsi="Times New Roman" w:cs="Times New Roman"/>
                <w:sz w:val="18"/>
                <w:szCs w:val="18"/>
              </w:rPr>
            </w:pPr>
            <w:r>
              <w:rPr>
                <w:rFonts w:ascii="Times New Roman" w:hAnsi="Times New Roman" w:cs="Times New Roman"/>
                <w:sz w:val="18"/>
                <w:szCs w:val="18"/>
              </w:rPr>
              <w:t>0.121</w:t>
            </w:r>
          </w:p>
        </w:tc>
        <w:tc>
          <w:tcPr>
            <w:tcW w:w="1361" w:type="dxa"/>
            <w:tcBorders>
              <w:bottom w:val="single" w:sz="12" w:space="0" w:color="auto"/>
            </w:tcBorders>
            <w:shd w:val="clear" w:color="auto" w:fill="auto"/>
          </w:tcPr>
          <w:p w:rsidR="00817EAD" w:rsidRPr="00C3416D" w:rsidRDefault="00817EAD" w:rsidP="00CD1883">
            <w:pPr>
              <w:jc w:val="center"/>
              <w:cnfStyle w:val="000000100000"/>
              <w:rPr>
                <w:rFonts w:ascii="Times New Roman" w:hAnsi="Times New Roman" w:cs="Times New Roman"/>
                <w:sz w:val="18"/>
                <w:szCs w:val="18"/>
              </w:rPr>
            </w:pPr>
            <w:r>
              <w:rPr>
                <w:rFonts w:ascii="Times New Roman" w:hAnsi="Times New Roman" w:cs="Times New Roman"/>
                <w:sz w:val="18"/>
                <w:szCs w:val="18"/>
              </w:rPr>
              <w:t>0.246</w:t>
            </w:r>
          </w:p>
        </w:tc>
        <w:tc>
          <w:tcPr>
            <w:tcW w:w="1361" w:type="dxa"/>
            <w:tcBorders>
              <w:bottom w:val="single" w:sz="12" w:space="0" w:color="auto"/>
            </w:tcBorders>
            <w:shd w:val="clear" w:color="auto" w:fill="auto"/>
          </w:tcPr>
          <w:p w:rsidR="00817EAD" w:rsidRPr="00C3416D" w:rsidRDefault="00817EAD" w:rsidP="00CD1883">
            <w:pPr>
              <w:jc w:val="center"/>
              <w:cnfStyle w:val="000000100000"/>
              <w:rPr>
                <w:rFonts w:ascii="Times New Roman" w:hAnsi="Times New Roman" w:cs="Times New Roman"/>
                <w:sz w:val="18"/>
                <w:szCs w:val="18"/>
              </w:rPr>
            </w:pPr>
            <w:r>
              <w:rPr>
                <w:rFonts w:ascii="Times New Roman" w:hAnsi="Times New Roman" w:cs="Times New Roman"/>
                <w:sz w:val="18"/>
                <w:szCs w:val="18"/>
              </w:rPr>
              <w:t>0.086</w:t>
            </w:r>
          </w:p>
        </w:tc>
        <w:tc>
          <w:tcPr>
            <w:tcW w:w="1362" w:type="dxa"/>
            <w:tcBorders>
              <w:bottom w:val="single" w:sz="12" w:space="0" w:color="auto"/>
            </w:tcBorders>
            <w:shd w:val="clear" w:color="auto" w:fill="auto"/>
          </w:tcPr>
          <w:p w:rsidR="00817EAD" w:rsidRPr="00C3416D" w:rsidRDefault="00817EAD" w:rsidP="00CD1883">
            <w:pPr>
              <w:jc w:val="center"/>
              <w:cnfStyle w:val="000000100000"/>
              <w:rPr>
                <w:rFonts w:ascii="Times New Roman" w:hAnsi="Times New Roman" w:cs="Times New Roman"/>
                <w:sz w:val="18"/>
                <w:szCs w:val="18"/>
              </w:rPr>
            </w:pPr>
            <w:r>
              <w:rPr>
                <w:rFonts w:ascii="Times New Roman" w:hAnsi="Times New Roman" w:cs="Times New Roman"/>
                <w:sz w:val="18"/>
                <w:szCs w:val="18"/>
              </w:rPr>
              <w:t>0.102</w:t>
            </w:r>
          </w:p>
        </w:tc>
      </w:tr>
      <w:tr w:rsidR="00817EAD" w:rsidRPr="00C3416D" w:rsidTr="00CD1883">
        <w:tc>
          <w:tcPr>
            <w:cnfStyle w:val="001000000000"/>
            <w:tcW w:w="9322" w:type="dxa"/>
            <w:gridSpan w:val="6"/>
            <w:tcBorders>
              <w:top w:val="single" w:sz="12" w:space="0" w:color="auto"/>
              <w:bottom w:val="nil"/>
            </w:tcBorders>
            <w:shd w:val="clear" w:color="auto" w:fill="auto"/>
          </w:tcPr>
          <w:p w:rsidR="00817EAD" w:rsidRPr="00C3416D" w:rsidRDefault="00817EAD" w:rsidP="00CD1883">
            <w:pPr>
              <w:jc w:val="center"/>
              <w:rPr>
                <w:rFonts w:ascii="Times New Roman" w:hAnsi="Times New Roman" w:cs="Times New Roman"/>
                <w:i/>
                <w:sz w:val="18"/>
                <w:szCs w:val="18"/>
              </w:rPr>
            </w:pPr>
            <w:r w:rsidRPr="00C3416D">
              <w:rPr>
                <w:rFonts w:ascii="Times New Roman" w:hAnsi="Times New Roman" w:cs="Times New Roman"/>
                <w:b w:val="0"/>
                <w:i/>
                <w:sz w:val="18"/>
                <w:szCs w:val="18"/>
              </w:rPr>
              <w:t>Panel C: Employment Growth</w:t>
            </w:r>
          </w:p>
        </w:tc>
      </w:tr>
      <w:tr w:rsidR="00817EAD" w:rsidRPr="00C3416D" w:rsidTr="00CD1883">
        <w:trPr>
          <w:cnfStyle w:val="000000100000"/>
        </w:trPr>
        <w:tc>
          <w:tcPr>
            <w:cnfStyle w:val="001000000000"/>
            <w:tcW w:w="2516" w:type="dxa"/>
            <w:tcBorders>
              <w:top w:val="nil"/>
              <w:bottom w:val="single" w:sz="4" w:space="0" w:color="auto"/>
            </w:tcBorders>
            <w:shd w:val="clear" w:color="auto" w:fill="auto"/>
          </w:tcPr>
          <w:p w:rsidR="00817EAD" w:rsidRPr="00C3416D" w:rsidRDefault="00817EAD" w:rsidP="00CD1883">
            <w:pPr>
              <w:jc w:val="both"/>
              <w:rPr>
                <w:rFonts w:ascii="Times New Roman" w:hAnsi="Times New Roman" w:cs="Times New Roman"/>
                <w:b w:val="0"/>
                <w:sz w:val="18"/>
                <w:szCs w:val="18"/>
              </w:rPr>
            </w:pPr>
          </w:p>
        </w:tc>
        <w:tc>
          <w:tcPr>
            <w:tcW w:w="1361" w:type="dxa"/>
            <w:tcBorders>
              <w:bottom w:val="single" w:sz="4" w:space="0" w:color="auto"/>
            </w:tcBorders>
            <w:shd w:val="clear" w:color="auto" w:fill="auto"/>
          </w:tcPr>
          <w:p w:rsidR="00817EAD" w:rsidRPr="00C3416D" w:rsidRDefault="00817EAD" w:rsidP="00CD1883">
            <w:pPr>
              <w:jc w:val="center"/>
              <w:cnfStyle w:val="000000100000"/>
              <w:rPr>
                <w:rFonts w:ascii="Times New Roman" w:hAnsi="Times New Roman" w:cs="Times New Roman"/>
                <w:sz w:val="18"/>
                <w:szCs w:val="18"/>
              </w:rPr>
            </w:pPr>
            <w:r w:rsidRPr="00C3416D">
              <w:rPr>
                <w:rFonts w:ascii="Times New Roman" w:hAnsi="Times New Roman" w:cs="Times New Roman"/>
                <w:sz w:val="18"/>
                <w:szCs w:val="18"/>
              </w:rPr>
              <w:t>(1)</w:t>
            </w:r>
          </w:p>
        </w:tc>
        <w:tc>
          <w:tcPr>
            <w:tcW w:w="1361" w:type="dxa"/>
            <w:tcBorders>
              <w:bottom w:val="single" w:sz="4" w:space="0" w:color="auto"/>
            </w:tcBorders>
            <w:shd w:val="clear" w:color="auto" w:fill="auto"/>
          </w:tcPr>
          <w:p w:rsidR="00817EAD" w:rsidRPr="00C3416D" w:rsidRDefault="00817EAD" w:rsidP="00CD1883">
            <w:pPr>
              <w:jc w:val="center"/>
              <w:cnfStyle w:val="000000100000"/>
              <w:rPr>
                <w:rFonts w:ascii="Times New Roman" w:hAnsi="Times New Roman" w:cs="Times New Roman"/>
                <w:sz w:val="18"/>
                <w:szCs w:val="18"/>
              </w:rPr>
            </w:pPr>
            <w:r w:rsidRPr="00C3416D">
              <w:rPr>
                <w:rFonts w:ascii="Times New Roman" w:hAnsi="Times New Roman" w:cs="Times New Roman"/>
                <w:sz w:val="18"/>
                <w:szCs w:val="18"/>
              </w:rPr>
              <w:t>(2)</w:t>
            </w:r>
          </w:p>
        </w:tc>
        <w:tc>
          <w:tcPr>
            <w:tcW w:w="1361" w:type="dxa"/>
            <w:tcBorders>
              <w:bottom w:val="single" w:sz="4" w:space="0" w:color="auto"/>
            </w:tcBorders>
            <w:shd w:val="clear" w:color="auto" w:fill="auto"/>
          </w:tcPr>
          <w:p w:rsidR="00817EAD" w:rsidRPr="00C3416D" w:rsidRDefault="00817EAD" w:rsidP="00CD1883">
            <w:pPr>
              <w:jc w:val="center"/>
              <w:cnfStyle w:val="000000100000"/>
              <w:rPr>
                <w:rFonts w:ascii="Times New Roman" w:hAnsi="Times New Roman" w:cs="Times New Roman"/>
                <w:sz w:val="18"/>
                <w:szCs w:val="18"/>
              </w:rPr>
            </w:pPr>
            <w:r w:rsidRPr="00C3416D">
              <w:rPr>
                <w:rFonts w:ascii="Times New Roman" w:hAnsi="Times New Roman" w:cs="Times New Roman"/>
                <w:sz w:val="18"/>
                <w:szCs w:val="18"/>
              </w:rPr>
              <w:t>(</w:t>
            </w:r>
            <w:r>
              <w:rPr>
                <w:rFonts w:ascii="Times New Roman" w:hAnsi="Times New Roman" w:cs="Times New Roman"/>
                <w:sz w:val="18"/>
                <w:szCs w:val="18"/>
              </w:rPr>
              <w:t>3</w:t>
            </w:r>
            <w:r w:rsidRPr="00C3416D">
              <w:rPr>
                <w:rFonts w:ascii="Times New Roman" w:hAnsi="Times New Roman" w:cs="Times New Roman"/>
                <w:sz w:val="18"/>
                <w:szCs w:val="18"/>
              </w:rPr>
              <w:t>)</w:t>
            </w:r>
          </w:p>
        </w:tc>
        <w:tc>
          <w:tcPr>
            <w:tcW w:w="1361" w:type="dxa"/>
            <w:tcBorders>
              <w:bottom w:val="single" w:sz="4" w:space="0" w:color="auto"/>
            </w:tcBorders>
            <w:shd w:val="clear" w:color="auto" w:fill="auto"/>
          </w:tcPr>
          <w:p w:rsidR="00817EAD" w:rsidRPr="00C3416D" w:rsidRDefault="00817EAD" w:rsidP="00CD1883">
            <w:pPr>
              <w:jc w:val="center"/>
              <w:cnfStyle w:val="000000100000"/>
              <w:rPr>
                <w:rFonts w:ascii="Times New Roman" w:hAnsi="Times New Roman" w:cs="Times New Roman"/>
                <w:sz w:val="18"/>
                <w:szCs w:val="18"/>
              </w:rPr>
            </w:pPr>
            <w:r w:rsidRPr="00C3416D">
              <w:rPr>
                <w:rFonts w:ascii="Times New Roman" w:hAnsi="Times New Roman" w:cs="Times New Roman"/>
                <w:sz w:val="18"/>
                <w:szCs w:val="18"/>
              </w:rPr>
              <w:t>(</w:t>
            </w:r>
            <w:r>
              <w:rPr>
                <w:rFonts w:ascii="Times New Roman" w:hAnsi="Times New Roman" w:cs="Times New Roman"/>
                <w:sz w:val="18"/>
                <w:szCs w:val="18"/>
              </w:rPr>
              <w:t>4</w:t>
            </w:r>
            <w:r w:rsidRPr="00C3416D">
              <w:rPr>
                <w:rFonts w:ascii="Times New Roman" w:hAnsi="Times New Roman" w:cs="Times New Roman"/>
                <w:sz w:val="18"/>
                <w:szCs w:val="18"/>
              </w:rPr>
              <w:t>)</w:t>
            </w:r>
          </w:p>
        </w:tc>
        <w:tc>
          <w:tcPr>
            <w:tcW w:w="1362" w:type="dxa"/>
            <w:tcBorders>
              <w:bottom w:val="single" w:sz="4" w:space="0" w:color="auto"/>
            </w:tcBorders>
            <w:shd w:val="clear" w:color="auto" w:fill="auto"/>
          </w:tcPr>
          <w:p w:rsidR="00817EAD" w:rsidRPr="00C3416D" w:rsidRDefault="00817EAD" w:rsidP="00CD1883">
            <w:pPr>
              <w:jc w:val="center"/>
              <w:cnfStyle w:val="000000100000"/>
              <w:rPr>
                <w:rFonts w:ascii="Times New Roman" w:hAnsi="Times New Roman" w:cs="Times New Roman"/>
                <w:sz w:val="18"/>
                <w:szCs w:val="18"/>
              </w:rPr>
            </w:pPr>
            <w:r w:rsidRPr="00C3416D">
              <w:rPr>
                <w:rFonts w:ascii="Times New Roman" w:hAnsi="Times New Roman" w:cs="Times New Roman"/>
                <w:sz w:val="18"/>
                <w:szCs w:val="18"/>
              </w:rPr>
              <w:t>(</w:t>
            </w:r>
            <w:r>
              <w:rPr>
                <w:rFonts w:ascii="Times New Roman" w:hAnsi="Times New Roman" w:cs="Times New Roman"/>
                <w:sz w:val="18"/>
                <w:szCs w:val="18"/>
              </w:rPr>
              <w:t>5</w:t>
            </w:r>
            <w:r w:rsidRPr="00C3416D">
              <w:rPr>
                <w:rFonts w:ascii="Times New Roman" w:hAnsi="Times New Roman" w:cs="Times New Roman"/>
                <w:sz w:val="18"/>
                <w:szCs w:val="18"/>
              </w:rPr>
              <w:t>)</w:t>
            </w:r>
          </w:p>
        </w:tc>
      </w:tr>
      <w:tr w:rsidR="00817EAD" w:rsidRPr="00C3416D" w:rsidTr="00CD1883">
        <w:tc>
          <w:tcPr>
            <w:cnfStyle w:val="001000000000"/>
            <w:tcW w:w="2516" w:type="dxa"/>
            <w:tcBorders>
              <w:top w:val="single" w:sz="4" w:space="0" w:color="auto"/>
            </w:tcBorders>
            <w:shd w:val="clear" w:color="auto" w:fill="auto"/>
          </w:tcPr>
          <w:p w:rsidR="00817EAD" w:rsidRPr="00C3416D" w:rsidRDefault="00817EAD" w:rsidP="00CD1883">
            <w:pPr>
              <w:rPr>
                <w:rFonts w:ascii="Times New Roman" w:hAnsi="Times New Roman" w:cs="Times New Roman"/>
                <w:b w:val="0"/>
                <w:sz w:val="18"/>
                <w:szCs w:val="18"/>
              </w:rPr>
            </w:pPr>
            <w:r w:rsidRPr="00C3416D">
              <w:rPr>
                <w:rFonts w:ascii="Times New Roman" w:hAnsi="Times New Roman" w:cs="Times New Roman"/>
                <w:b w:val="0"/>
                <w:sz w:val="18"/>
                <w:szCs w:val="18"/>
              </w:rPr>
              <w:t xml:space="preserve">D-in-D for </w:t>
            </w:r>
            <w:r>
              <w:rPr>
                <w:rFonts w:ascii="Times New Roman" w:hAnsi="Times New Roman" w:cs="Times New Roman"/>
                <w:b w:val="0"/>
                <w:sz w:val="18"/>
                <w:szCs w:val="18"/>
              </w:rPr>
              <w:t>Newly</w:t>
            </w:r>
            <w:r w:rsidRPr="00C3416D">
              <w:rPr>
                <w:rFonts w:ascii="Times New Roman" w:hAnsi="Times New Roman" w:cs="Times New Roman"/>
                <w:b w:val="0"/>
                <w:sz w:val="18"/>
                <w:szCs w:val="18"/>
              </w:rPr>
              <w:t xml:space="preserve"> Protected Industries, </w:t>
            </w:r>
            <m:oMath>
              <m:acc>
                <m:accPr>
                  <m:ctrlPr>
                    <w:rPr>
                      <w:rFonts w:ascii="Cambria Math" w:hAnsi="Cambria Math" w:cs="Times New Roman"/>
                      <w:b w:val="0"/>
                      <w:i/>
                      <w:sz w:val="18"/>
                      <w:szCs w:val="18"/>
                    </w:rPr>
                  </m:ctrlPr>
                </m:accPr>
                <m:e>
                  <m:r>
                    <m:rPr>
                      <m:sty m:val="bi"/>
                    </m:rPr>
                    <w:rPr>
                      <w:rFonts w:ascii="Cambria Math" w:hAnsi="Cambria Math" w:cs="Times New Roman"/>
                      <w:sz w:val="18"/>
                      <w:szCs w:val="18"/>
                    </w:rPr>
                    <m:t>δ</m:t>
                  </m:r>
                </m:e>
              </m:acc>
            </m:oMath>
          </w:p>
        </w:tc>
        <w:tc>
          <w:tcPr>
            <w:tcW w:w="1361" w:type="dxa"/>
            <w:tcBorders>
              <w:top w:val="single" w:sz="4" w:space="0" w:color="auto"/>
            </w:tcBorders>
            <w:shd w:val="clear" w:color="auto" w:fill="auto"/>
          </w:tcPr>
          <w:p w:rsidR="00817EAD" w:rsidRDefault="00817EAD" w:rsidP="00CD1883">
            <w:pPr>
              <w:jc w:val="center"/>
              <w:cnfStyle w:val="000000000000"/>
              <w:rPr>
                <w:rFonts w:ascii="Times New Roman" w:hAnsi="Times New Roman" w:cs="Times New Roman"/>
                <w:sz w:val="18"/>
                <w:szCs w:val="18"/>
              </w:rPr>
            </w:pPr>
            <w:r>
              <w:rPr>
                <w:rFonts w:ascii="Times New Roman" w:hAnsi="Times New Roman" w:cs="Times New Roman"/>
                <w:sz w:val="18"/>
                <w:szCs w:val="18"/>
              </w:rPr>
              <w:t>1.841</w:t>
            </w:r>
          </w:p>
          <w:p w:rsidR="00817EAD" w:rsidRPr="00C3416D" w:rsidRDefault="00817EAD" w:rsidP="00CD1883">
            <w:pPr>
              <w:jc w:val="center"/>
              <w:cnfStyle w:val="000000000000"/>
              <w:rPr>
                <w:rFonts w:ascii="Times New Roman" w:hAnsi="Times New Roman" w:cs="Times New Roman"/>
                <w:sz w:val="18"/>
                <w:szCs w:val="18"/>
              </w:rPr>
            </w:pPr>
            <w:r>
              <w:rPr>
                <w:rFonts w:ascii="Times New Roman" w:hAnsi="Times New Roman" w:cs="Times New Roman"/>
                <w:sz w:val="18"/>
                <w:szCs w:val="18"/>
              </w:rPr>
              <w:t>(1.124)</w:t>
            </w:r>
          </w:p>
        </w:tc>
        <w:tc>
          <w:tcPr>
            <w:tcW w:w="1361" w:type="dxa"/>
            <w:tcBorders>
              <w:top w:val="single" w:sz="4" w:space="0" w:color="auto"/>
            </w:tcBorders>
            <w:shd w:val="clear" w:color="auto" w:fill="auto"/>
          </w:tcPr>
          <w:p w:rsidR="00817EAD" w:rsidRDefault="00817EAD" w:rsidP="00CD1883">
            <w:pPr>
              <w:jc w:val="center"/>
              <w:cnfStyle w:val="000000000000"/>
              <w:rPr>
                <w:rFonts w:ascii="Times New Roman" w:hAnsi="Times New Roman" w:cs="Times New Roman"/>
                <w:sz w:val="18"/>
                <w:szCs w:val="18"/>
              </w:rPr>
            </w:pPr>
            <w:r>
              <w:rPr>
                <w:rFonts w:ascii="Times New Roman" w:hAnsi="Times New Roman" w:cs="Times New Roman"/>
                <w:sz w:val="18"/>
                <w:szCs w:val="18"/>
              </w:rPr>
              <w:t>1.805</w:t>
            </w:r>
          </w:p>
          <w:p w:rsidR="00817EAD" w:rsidRPr="00C3416D" w:rsidRDefault="00817EAD" w:rsidP="00CD1883">
            <w:pPr>
              <w:jc w:val="center"/>
              <w:cnfStyle w:val="000000000000"/>
              <w:rPr>
                <w:rFonts w:ascii="Times New Roman" w:hAnsi="Times New Roman" w:cs="Times New Roman"/>
                <w:sz w:val="18"/>
                <w:szCs w:val="18"/>
              </w:rPr>
            </w:pPr>
            <w:r>
              <w:rPr>
                <w:rFonts w:ascii="Times New Roman" w:hAnsi="Times New Roman" w:cs="Times New Roman"/>
                <w:sz w:val="18"/>
                <w:szCs w:val="18"/>
              </w:rPr>
              <w:t>(1.334)</w:t>
            </w:r>
          </w:p>
        </w:tc>
        <w:tc>
          <w:tcPr>
            <w:tcW w:w="1361" w:type="dxa"/>
            <w:tcBorders>
              <w:top w:val="single" w:sz="4" w:space="0" w:color="auto"/>
            </w:tcBorders>
            <w:shd w:val="clear" w:color="auto" w:fill="auto"/>
          </w:tcPr>
          <w:p w:rsidR="00817EAD" w:rsidRDefault="00817EAD" w:rsidP="00CD1883">
            <w:pPr>
              <w:jc w:val="center"/>
              <w:cnfStyle w:val="000000000000"/>
              <w:rPr>
                <w:rFonts w:ascii="Times New Roman" w:hAnsi="Times New Roman" w:cs="Times New Roman"/>
                <w:sz w:val="18"/>
                <w:szCs w:val="18"/>
              </w:rPr>
            </w:pPr>
            <w:r>
              <w:rPr>
                <w:rFonts w:ascii="Times New Roman" w:hAnsi="Times New Roman" w:cs="Times New Roman"/>
                <w:sz w:val="18"/>
                <w:szCs w:val="18"/>
              </w:rPr>
              <w:t>1.785</w:t>
            </w:r>
          </w:p>
          <w:p w:rsidR="00817EAD" w:rsidRPr="00C3416D" w:rsidRDefault="00817EAD" w:rsidP="00CD1883">
            <w:pPr>
              <w:jc w:val="center"/>
              <w:cnfStyle w:val="000000000000"/>
              <w:rPr>
                <w:rFonts w:ascii="Times New Roman" w:hAnsi="Times New Roman" w:cs="Times New Roman"/>
                <w:sz w:val="18"/>
                <w:szCs w:val="18"/>
              </w:rPr>
            </w:pPr>
            <w:r>
              <w:rPr>
                <w:rFonts w:ascii="Times New Roman" w:hAnsi="Times New Roman" w:cs="Times New Roman"/>
                <w:sz w:val="18"/>
                <w:szCs w:val="18"/>
              </w:rPr>
              <w:t>(1.624)</w:t>
            </w:r>
          </w:p>
        </w:tc>
        <w:tc>
          <w:tcPr>
            <w:tcW w:w="1361" w:type="dxa"/>
            <w:tcBorders>
              <w:top w:val="single" w:sz="4" w:space="0" w:color="auto"/>
            </w:tcBorders>
            <w:shd w:val="clear" w:color="auto" w:fill="auto"/>
          </w:tcPr>
          <w:p w:rsidR="00817EAD" w:rsidRDefault="00817EAD" w:rsidP="00CD1883">
            <w:pPr>
              <w:jc w:val="center"/>
              <w:cnfStyle w:val="000000000000"/>
              <w:rPr>
                <w:rFonts w:ascii="Times New Roman" w:hAnsi="Times New Roman" w:cs="Times New Roman"/>
                <w:sz w:val="18"/>
                <w:szCs w:val="18"/>
              </w:rPr>
            </w:pPr>
            <w:r>
              <w:rPr>
                <w:rFonts w:ascii="Times New Roman" w:hAnsi="Times New Roman" w:cs="Times New Roman"/>
                <w:sz w:val="18"/>
                <w:szCs w:val="18"/>
              </w:rPr>
              <w:t>1.898</w:t>
            </w:r>
          </w:p>
          <w:p w:rsidR="00817EAD" w:rsidRPr="00C3416D" w:rsidRDefault="00817EAD" w:rsidP="00CD1883">
            <w:pPr>
              <w:jc w:val="center"/>
              <w:cnfStyle w:val="000000000000"/>
              <w:rPr>
                <w:rFonts w:ascii="Times New Roman" w:hAnsi="Times New Roman" w:cs="Times New Roman"/>
                <w:sz w:val="18"/>
                <w:szCs w:val="18"/>
              </w:rPr>
            </w:pPr>
            <w:r>
              <w:rPr>
                <w:rFonts w:ascii="Times New Roman" w:hAnsi="Times New Roman" w:cs="Times New Roman"/>
                <w:sz w:val="18"/>
                <w:szCs w:val="18"/>
              </w:rPr>
              <w:t>(1.238)</w:t>
            </w:r>
          </w:p>
        </w:tc>
        <w:tc>
          <w:tcPr>
            <w:tcW w:w="1362" w:type="dxa"/>
            <w:tcBorders>
              <w:top w:val="single" w:sz="4" w:space="0" w:color="auto"/>
            </w:tcBorders>
            <w:shd w:val="clear" w:color="auto" w:fill="auto"/>
          </w:tcPr>
          <w:p w:rsidR="00817EAD" w:rsidRDefault="00817EAD" w:rsidP="00CD1883">
            <w:pPr>
              <w:jc w:val="center"/>
              <w:cnfStyle w:val="000000000000"/>
              <w:rPr>
                <w:rFonts w:ascii="Times New Roman" w:hAnsi="Times New Roman" w:cs="Times New Roman"/>
                <w:sz w:val="18"/>
                <w:szCs w:val="18"/>
              </w:rPr>
            </w:pPr>
            <w:r>
              <w:rPr>
                <w:rFonts w:ascii="Times New Roman" w:hAnsi="Times New Roman" w:cs="Times New Roman"/>
                <w:sz w:val="18"/>
                <w:szCs w:val="18"/>
              </w:rPr>
              <w:t>1.825</w:t>
            </w:r>
          </w:p>
          <w:p w:rsidR="00817EAD" w:rsidRPr="00C3416D" w:rsidRDefault="00817EAD" w:rsidP="00CD1883">
            <w:pPr>
              <w:jc w:val="center"/>
              <w:cnfStyle w:val="000000000000"/>
              <w:rPr>
                <w:rFonts w:ascii="Times New Roman" w:hAnsi="Times New Roman" w:cs="Times New Roman"/>
                <w:sz w:val="18"/>
                <w:szCs w:val="18"/>
              </w:rPr>
            </w:pPr>
            <w:r>
              <w:rPr>
                <w:rFonts w:ascii="Times New Roman" w:hAnsi="Times New Roman" w:cs="Times New Roman"/>
                <w:sz w:val="18"/>
                <w:szCs w:val="18"/>
              </w:rPr>
              <w:t>(1.135)</w:t>
            </w:r>
          </w:p>
        </w:tc>
      </w:tr>
      <w:tr w:rsidR="00817EAD" w:rsidRPr="00C3416D" w:rsidTr="00CD1883">
        <w:trPr>
          <w:cnfStyle w:val="000000100000"/>
        </w:trPr>
        <w:tc>
          <w:tcPr>
            <w:cnfStyle w:val="001000000000"/>
            <w:tcW w:w="2516" w:type="dxa"/>
            <w:shd w:val="clear" w:color="auto" w:fill="auto"/>
          </w:tcPr>
          <w:p w:rsidR="00817EAD" w:rsidRPr="00C3416D" w:rsidRDefault="00817EAD" w:rsidP="00CD1883">
            <w:pPr>
              <w:rPr>
                <w:rFonts w:ascii="Times New Roman" w:hAnsi="Times New Roman" w:cs="Times New Roman"/>
                <w:b w:val="0"/>
                <w:sz w:val="18"/>
                <w:szCs w:val="18"/>
              </w:rPr>
            </w:pPr>
            <w:r w:rsidRPr="00C3416D">
              <w:rPr>
                <w:rFonts w:ascii="Times New Roman" w:hAnsi="Times New Roman" w:cs="Times New Roman"/>
                <w:b w:val="0"/>
                <w:sz w:val="18"/>
                <w:szCs w:val="18"/>
              </w:rPr>
              <w:t xml:space="preserve">Dummy Variable for </w:t>
            </w:r>
            <w:r>
              <w:rPr>
                <w:rFonts w:ascii="Times New Roman" w:hAnsi="Times New Roman" w:cs="Times New Roman"/>
                <w:b w:val="0"/>
                <w:sz w:val="18"/>
                <w:szCs w:val="18"/>
              </w:rPr>
              <w:t>Newly</w:t>
            </w:r>
            <w:r w:rsidRPr="00C3416D">
              <w:rPr>
                <w:rFonts w:ascii="Times New Roman" w:hAnsi="Times New Roman" w:cs="Times New Roman"/>
                <w:b w:val="0"/>
                <w:sz w:val="18"/>
                <w:szCs w:val="18"/>
              </w:rPr>
              <w:t xml:space="preserve"> Protected Industries, </w:t>
            </w:r>
            <m:oMath>
              <m:acc>
                <m:accPr>
                  <m:ctrlPr>
                    <w:rPr>
                      <w:rFonts w:ascii="Cambria Math" w:hAnsi="Cambria Math" w:cs="Times New Roman"/>
                      <w:b w:val="0"/>
                      <w:i/>
                      <w:sz w:val="18"/>
                      <w:szCs w:val="18"/>
                    </w:rPr>
                  </m:ctrlPr>
                </m:accPr>
                <m:e>
                  <m:r>
                    <m:rPr>
                      <m:sty m:val="bi"/>
                    </m:rPr>
                    <w:rPr>
                      <w:rFonts w:ascii="Cambria Math" w:hAnsi="Cambria Math" w:cs="Times New Roman"/>
                      <w:sz w:val="18"/>
                      <w:szCs w:val="18"/>
                    </w:rPr>
                    <m:t>β</m:t>
                  </m:r>
                </m:e>
              </m:acc>
            </m:oMath>
          </w:p>
        </w:tc>
        <w:tc>
          <w:tcPr>
            <w:tcW w:w="1361" w:type="dxa"/>
            <w:shd w:val="clear" w:color="auto" w:fill="auto"/>
          </w:tcPr>
          <w:p w:rsidR="00817EAD" w:rsidRDefault="00817EAD" w:rsidP="00CD1883">
            <w:pPr>
              <w:jc w:val="center"/>
              <w:cnfStyle w:val="000000100000"/>
              <w:rPr>
                <w:rFonts w:ascii="Times New Roman" w:hAnsi="Times New Roman" w:cs="Times New Roman"/>
                <w:sz w:val="18"/>
                <w:szCs w:val="18"/>
              </w:rPr>
            </w:pPr>
            <w:r>
              <w:rPr>
                <w:rFonts w:ascii="Times New Roman" w:hAnsi="Times New Roman" w:cs="Times New Roman"/>
                <w:sz w:val="18"/>
                <w:szCs w:val="18"/>
              </w:rPr>
              <w:t>-1.298*</w:t>
            </w:r>
          </w:p>
          <w:p w:rsidR="00817EAD" w:rsidRPr="00C3416D" w:rsidRDefault="00817EAD" w:rsidP="00CD1883">
            <w:pPr>
              <w:jc w:val="center"/>
              <w:cnfStyle w:val="000000100000"/>
              <w:rPr>
                <w:rFonts w:ascii="Times New Roman" w:hAnsi="Times New Roman" w:cs="Times New Roman"/>
                <w:sz w:val="18"/>
                <w:szCs w:val="18"/>
              </w:rPr>
            </w:pPr>
            <w:r>
              <w:rPr>
                <w:rFonts w:ascii="Times New Roman" w:hAnsi="Times New Roman" w:cs="Times New Roman"/>
                <w:sz w:val="18"/>
                <w:szCs w:val="18"/>
              </w:rPr>
              <w:t>(0.698)</w:t>
            </w:r>
          </w:p>
        </w:tc>
        <w:tc>
          <w:tcPr>
            <w:tcW w:w="1361" w:type="dxa"/>
            <w:shd w:val="clear" w:color="auto" w:fill="auto"/>
          </w:tcPr>
          <w:p w:rsidR="00817EAD" w:rsidRDefault="00817EAD" w:rsidP="00CD1883">
            <w:pPr>
              <w:jc w:val="center"/>
              <w:cnfStyle w:val="000000100000"/>
              <w:rPr>
                <w:rFonts w:ascii="Times New Roman" w:hAnsi="Times New Roman" w:cs="Times New Roman"/>
                <w:sz w:val="18"/>
                <w:szCs w:val="18"/>
              </w:rPr>
            </w:pPr>
            <w:r>
              <w:rPr>
                <w:rFonts w:ascii="Times New Roman" w:hAnsi="Times New Roman" w:cs="Times New Roman"/>
                <w:sz w:val="18"/>
                <w:szCs w:val="18"/>
              </w:rPr>
              <w:t>-0.866</w:t>
            </w:r>
          </w:p>
          <w:p w:rsidR="00817EAD" w:rsidRPr="00C3416D" w:rsidRDefault="00817EAD" w:rsidP="00CD1883">
            <w:pPr>
              <w:jc w:val="center"/>
              <w:cnfStyle w:val="000000100000"/>
              <w:rPr>
                <w:rFonts w:ascii="Times New Roman" w:hAnsi="Times New Roman" w:cs="Times New Roman"/>
                <w:sz w:val="18"/>
                <w:szCs w:val="18"/>
              </w:rPr>
            </w:pPr>
            <w:r>
              <w:rPr>
                <w:rFonts w:ascii="Times New Roman" w:hAnsi="Times New Roman" w:cs="Times New Roman"/>
                <w:sz w:val="18"/>
                <w:szCs w:val="18"/>
              </w:rPr>
              <w:t>(0.869)</w:t>
            </w:r>
          </w:p>
        </w:tc>
        <w:tc>
          <w:tcPr>
            <w:tcW w:w="1361" w:type="dxa"/>
            <w:shd w:val="clear" w:color="auto" w:fill="auto"/>
          </w:tcPr>
          <w:p w:rsidR="00817EAD" w:rsidRDefault="00817EAD" w:rsidP="00CD1883">
            <w:pPr>
              <w:jc w:val="center"/>
              <w:cnfStyle w:val="000000100000"/>
              <w:rPr>
                <w:rFonts w:ascii="Times New Roman" w:hAnsi="Times New Roman" w:cs="Times New Roman"/>
                <w:sz w:val="18"/>
                <w:szCs w:val="18"/>
              </w:rPr>
            </w:pPr>
            <w:r>
              <w:rPr>
                <w:rFonts w:ascii="Times New Roman" w:hAnsi="Times New Roman" w:cs="Times New Roman"/>
                <w:sz w:val="18"/>
                <w:szCs w:val="18"/>
              </w:rPr>
              <w:t>-1.779*</w:t>
            </w:r>
          </w:p>
          <w:p w:rsidR="00817EAD" w:rsidRPr="00C3416D" w:rsidRDefault="00817EAD" w:rsidP="00CD1883">
            <w:pPr>
              <w:jc w:val="center"/>
              <w:cnfStyle w:val="000000100000"/>
              <w:rPr>
                <w:rFonts w:ascii="Times New Roman" w:hAnsi="Times New Roman" w:cs="Times New Roman"/>
                <w:sz w:val="18"/>
                <w:szCs w:val="18"/>
              </w:rPr>
            </w:pPr>
            <w:r>
              <w:rPr>
                <w:rFonts w:ascii="Times New Roman" w:hAnsi="Times New Roman" w:cs="Times New Roman"/>
                <w:sz w:val="18"/>
                <w:szCs w:val="18"/>
              </w:rPr>
              <w:t>(1.026)</w:t>
            </w:r>
          </w:p>
        </w:tc>
        <w:tc>
          <w:tcPr>
            <w:tcW w:w="1361" w:type="dxa"/>
            <w:shd w:val="clear" w:color="auto" w:fill="auto"/>
          </w:tcPr>
          <w:p w:rsidR="00817EAD" w:rsidRDefault="00817EAD" w:rsidP="00CD1883">
            <w:pPr>
              <w:jc w:val="center"/>
              <w:cnfStyle w:val="000000100000"/>
              <w:rPr>
                <w:rFonts w:ascii="Times New Roman" w:hAnsi="Times New Roman" w:cs="Times New Roman"/>
                <w:sz w:val="18"/>
                <w:szCs w:val="18"/>
              </w:rPr>
            </w:pPr>
            <w:r>
              <w:rPr>
                <w:rFonts w:ascii="Times New Roman" w:hAnsi="Times New Roman" w:cs="Times New Roman"/>
                <w:sz w:val="18"/>
                <w:szCs w:val="18"/>
              </w:rPr>
              <w:t>-1.111</w:t>
            </w:r>
          </w:p>
          <w:p w:rsidR="00817EAD" w:rsidRPr="00C3416D" w:rsidRDefault="00817EAD" w:rsidP="00CD1883">
            <w:pPr>
              <w:jc w:val="center"/>
              <w:cnfStyle w:val="000000100000"/>
              <w:rPr>
                <w:rFonts w:ascii="Times New Roman" w:hAnsi="Times New Roman" w:cs="Times New Roman"/>
                <w:sz w:val="18"/>
                <w:szCs w:val="18"/>
              </w:rPr>
            </w:pPr>
            <w:r>
              <w:rPr>
                <w:rFonts w:ascii="Times New Roman" w:hAnsi="Times New Roman" w:cs="Times New Roman"/>
                <w:sz w:val="18"/>
                <w:szCs w:val="18"/>
              </w:rPr>
              <w:t>(0.782)</w:t>
            </w:r>
          </w:p>
        </w:tc>
        <w:tc>
          <w:tcPr>
            <w:tcW w:w="1362" w:type="dxa"/>
            <w:shd w:val="clear" w:color="auto" w:fill="auto"/>
          </w:tcPr>
          <w:p w:rsidR="00817EAD" w:rsidRDefault="00817EAD" w:rsidP="00CD1883">
            <w:pPr>
              <w:jc w:val="center"/>
              <w:cnfStyle w:val="000000100000"/>
              <w:rPr>
                <w:rFonts w:ascii="Times New Roman" w:hAnsi="Times New Roman" w:cs="Times New Roman"/>
                <w:sz w:val="18"/>
                <w:szCs w:val="18"/>
              </w:rPr>
            </w:pPr>
            <w:r>
              <w:rPr>
                <w:rFonts w:ascii="Times New Roman" w:hAnsi="Times New Roman" w:cs="Times New Roman"/>
                <w:sz w:val="18"/>
                <w:szCs w:val="18"/>
              </w:rPr>
              <w:t>-1.390**</w:t>
            </w:r>
          </w:p>
          <w:p w:rsidR="00817EAD" w:rsidRPr="00C3416D" w:rsidRDefault="00817EAD" w:rsidP="00CD1883">
            <w:pPr>
              <w:jc w:val="center"/>
              <w:cnfStyle w:val="000000100000"/>
              <w:rPr>
                <w:rFonts w:ascii="Times New Roman" w:hAnsi="Times New Roman" w:cs="Times New Roman"/>
                <w:sz w:val="18"/>
                <w:szCs w:val="18"/>
              </w:rPr>
            </w:pPr>
            <w:r>
              <w:rPr>
                <w:rFonts w:ascii="Times New Roman" w:hAnsi="Times New Roman" w:cs="Times New Roman"/>
                <w:sz w:val="18"/>
                <w:szCs w:val="18"/>
              </w:rPr>
              <w:t>(0.683)</w:t>
            </w:r>
          </w:p>
        </w:tc>
      </w:tr>
      <w:tr w:rsidR="00817EAD" w:rsidRPr="00C3416D" w:rsidTr="00CD1883">
        <w:tc>
          <w:tcPr>
            <w:cnfStyle w:val="001000000000"/>
            <w:tcW w:w="2516" w:type="dxa"/>
            <w:shd w:val="clear" w:color="auto" w:fill="auto"/>
          </w:tcPr>
          <w:p w:rsidR="00817EAD" w:rsidRPr="00C3416D" w:rsidRDefault="00817EAD" w:rsidP="00CD1883">
            <w:pPr>
              <w:rPr>
                <w:rFonts w:ascii="Times New Roman" w:hAnsi="Times New Roman" w:cs="Times New Roman"/>
                <w:b w:val="0"/>
                <w:sz w:val="18"/>
                <w:szCs w:val="18"/>
              </w:rPr>
            </w:pPr>
            <w:r w:rsidRPr="00C3416D">
              <w:rPr>
                <w:rFonts w:ascii="Times New Roman" w:hAnsi="Times New Roman" w:cs="Times New Roman"/>
                <w:b w:val="0"/>
                <w:sz w:val="18"/>
                <w:szCs w:val="18"/>
              </w:rPr>
              <w:t xml:space="preserve">Dummy Variable for 1930-35, </w:t>
            </w:r>
            <m:oMath>
              <m:sSub>
                <m:sSubPr>
                  <m:ctrlPr>
                    <w:rPr>
                      <w:rFonts w:ascii="Cambria Math" w:hAnsi="Cambria Math" w:cs="Times New Roman"/>
                      <w:bCs w:val="0"/>
                      <w:i/>
                      <w:sz w:val="18"/>
                      <w:szCs w:val="18"/>
                    </w:rPr>
                  </m:ctrlPr>
                </m:sSubPr>
                <m:e>
                  <m:acc>
                    <m:accPr>
                      <m:ctrlPr>
                        <w:rPr>
                          <w:rFonts w:ascii="Cambria Math" w:hAnsi="Cambria Math" w:cs="Times New Roman"/>
                          <w:b w:val="0"/>
                          <w:i/>
                          <w:sz w:val="18"/>
                          <w:szCs w:val="18"/>
                        </w:rPr>
                      </m:ctrlPr>
                    </m:accPr>
                    <m:e>
                      <m:r>
                        <m:rPr>
                          <m:sty m:val="bi"/>
                        </m:rPr>
                        <w:rPr>
                          <w:rFonts w:ascii="Cambria Math" w:hAnsi="Cambria Math" w:cs="Times New Roman"/>
                          <w:sz w:val="18"/>
                          <w:szCs w:val="18"/>
                        </w:rPr>
                        <m:t>α</m:t>
                      </m:r>
                    </m:e>
                  </m:acc>
                  <m:ctrlPr>
                    <w:rPr>
                      <w:rFonts w:ascii="Cambria Math" w:hAnsi="Cambria Math" w:cs="Times New Roman"/>
                      <w:b w:val="0"/>
                      <w:i/>
                      <w:sz w:val="18"/>
                      <w:szCs w:val="18"/>
                    </w:rPr>
                  </m:ctrlPr>
                </m:e>
                <m:sub>
                  <m:r>
                    <m:rPr>
                      <m:sty m:val="bi"/>
                    </m:rPr>
                    <w:rPr>
                      <w:rFonts w:ascii="Cambria Math" w:hAnsi="Cambria Math" w:cs="Times New Roman"/>
                      <w:sz w:val="18"/>
                      <w:szCs w:val="18"/>
                    </w:rPr>
                    <m:t>1</m:t>
                  </m:r>
                </m:sub>
              </m:sSub>
            </m:oMath>
          </w:p>
        </w:tc>
        <w:tc>
          <w:tcPr>
            <w:tcW w:w="1361" w:type="dxa"/>
            <w:shd w:val="clear" w:color="auto" w:fill="auto"/>
          </w:tcPr>
          <w:p w:rsidR="00817EAD" w:rsidRDefault="00817EAD" w:rsidP="00CD1883">
            <w:pPr>
              <w:jc w:val="center"/>
              <w:cnfStyle w:val="000000000000"/>
              <w:rPr>
                <w:rFonts w:ascii="Times New Roman" w:hAnsi="Times New Roman" w:cs="Times New Roman"/>
                <w:sz w:val="18"/>
                <w:szCs w:val="18"/>
              </w:rPr>
            </w:pPr>
            <w:r>
              <w:rPr>
                <w:rFonts w:ascii="Times New Roman" w:hAnsi="Times New Roman" w:cs="Times New Roman"/>
                <w:sz w:val="18"/>
                <w:szCs w:val="18"/>
              </w:rPr>
              <w:t>-0.056</w:t>
            </w:r>
          </w:p>
          <w:p w:rsidR="00817EAD" w:rsidRPr="00C3416D" w:rsidRDefault="00817EAD" w:rsidP="00CD1883">
            <w:pPr>
              <w:jc w:val="center"/>
              <w:cnfStyle w:val="000000000000"/>
              <w:rPr>
                <w:rFonts w:ascii="Times New Roman" w:hAnsi="Times New Roman" w:cs="Times New Roman"/>
                <w:sz w:val="18"/>
                <w:szCs w:val="18"/>
              </w:rPr>
            </w:pPr>
            <w:r>
              <w:rPr>
                <w:rFonts w:ascii="Times New Roman" w:hAnsi="Times New Roman" w:cs="Times New Roman"/>
                <w:sz w:val="18"/>
                <w:szCs w:val="18"/>
              </w:rPr>
              <w:t>(0.981)</w:t>
            </w:r>
          </w:p>
        </w:tc>
        <w:tc>
          <w:tcPr>
            <w:tcW w:w="1361" w:type="dxa"/>
            <w:shd w:val="clear" w:color="auto" w:fill="auto"/>
          </w:tcPr>
          <w:p w:rsidR="00817EAD" w:rsidRDefault="00817EAD" w:rsidP="00CD1883">
            <w:pPr>
              <w:jc w:val="center"/>
              <w:cnfStyle w:val="000000000000"/>
              <w:rPr>
                <w:rFonts w:ascii="Times New Roman" w:hAnsi="Times New Roman" w:cs="Times New Roman"/>
                <w:sz w:val="18"/>
                <w:szCs w:val="18"/>
              </w:rPr>
            </w:pPr>
            <w:r>
              <w:rPr>
                <w:rFonts w:ascii="Times New Roman" w:hAnsi="Times New Roman" w:cs="Times New Roman"/>
                <w:sz w:val="18"/>
                <w:szCs w:val="18"/>
              </w:rPr>
              <w:t>0.328</w:t>
            </w:r>
          </w:p>
          <w:p w:rsidR="00817EAD" w:rsidRPr="00C3416D" w:rsidRDefault="00817EAD" w:rsidP="00CD1883">
            <w:pPr>
              <w:jc w:val="center"/>
              <w:cnfStyle w:val="000000000000"/>
              <w:rPr>
                <w:rFonts w:ascii="Times New Roman" w:hAnsi="Times New Roman" w:cs="Times New Roman"/>
                <w:sz w:val="18"/>
                <w:szCs w:val="18"/>
              </w:rPr>
            </w:pPr>
            <w:r>
              <w:rPr>
                <w:rFonts w:ascii="Times New Roman" w:hAnsi="Times New Roman" w:cs="Times New Roman"/>
                <w:sz w:val="18"/>
                <w:szCs w:val="18"/>
              </w:rPr>
              <w:t>(1.766)</w:t>
            </w:r>
          </w:p>
        </w:tc>
        <w:tc>
          <w:tcPr>
            <w:tcW w:w="1361" w:type="dxa"/>
            <w:shd w:val="clear" w:color="auto" w:fill="auto"/>
          </w:tcPr>
          <w:p w:rsidR="00817EAD" w:rsidRDefault="00817EAD" w:rsidP="00CD1883">
            <w:pPr>
              <w:jc w:val="center"/>
              <w:cnfStyle w:val="000000000000"/>
              <w:rPr>
                <w:rFonts w:ascii="Times New Roman" w:hAnsi="Times New Roman" w:cs="Times New Roman"/>
                <w:sz w:val="18"/>
                <w:szCs w:val="18"/>
              </w:rPr>
            </w:pPr>
            <w:r>
              <w:rPr>
                <w:rFonts w:ascii="Times New Roman" w:hAnsi="Times New Roman" w:cs="Times New Roman"/>
                <w:sz w:val="18"/>
                <w:szCs w:val="18"/>
              </w:rPr>
              <w:t>-0.818</w:t>
            </w:r>
          </w:p>
          <w:p w:rsidR="00817EAD" w:rsidRPr="00C3416D" w:rsidRDefault="00817EAD" w:rsidP="00CD1883">
            <w:pPr>
              <w:jc w:val="center"/>
              <w:cnfStyle w:val="000000000000"/>
              <w:rPr>
                <w:rFonts w:ascii="Times New Roman" w:hAnsi="Times New Roman" w:cs="Times New Roman"/>
                <w:sz w:val="18"/>
                <w:szCs w:val="18"/>
              </w:rPr>
            </w:pPr>
            <w:r>
              <w:rPr>
                <w:rFonts w:ascii="Times New Roman" w:hAnsi="Times New Roman" w:cs="Times New Roman"/>
                <w:sz w:val="18"/>
                <w:szCs w:val="18"/>
              </w:rPr>
              <w:t>(2.993)</w:t>
            </w:r>
          </w:p>
        </w:tc>
        <w:tc>
          <w:tcPr>
            <w:tcW w:w="1361" w:type="dxa"/>
            <w:shd w:val="clear" w:color="auto" w:fill="auto"/>
          </w:tcPr>
          <w:p w:rsidR="00817EAD" w:rsidRDefault="00817EAD" w:rsidP="00CD1883">
            <w:pPr>
              <w:jc w:val="center"/>
              <w:cnfStyle w:val="000000000000"/>
              <w:rPr>
                <w:rFonts w:ascii="Times New Roman" w:hAnsi="Times New Roman" w:cs="Times New Roman"/>
                <w:sz w:val="18"/>
                <w:szCs w:val="18"/>
              </w:rPr>
            </w:pPr>
            <w:r>
              <w:rPr>
                <w:rFonts w:ascii="Times New Roman" w:hAnsi="Times New Roman" w:cs="Times New Roman"/>
                <w:sz w:val="18"/>
                <w:szCs w:val="18"/>
              </w:rPr>
              <w:t>1.087</w:t>
            </w:r>
          </w:p>
          <w:p w:rsidR="00817EAD" w:rsidRPr="00C3416D" w:rsidRDefault="00817EAD" w:rsidP="00CD1883">
            <w:pPr>
              <w:jc w:val="center"/>
              <w:cnfStyle w:val="000000000000"/>
              <w:rPr>
                <w:rFonts w:ascii="Times New Roman" w:hAnsi="Times New Roman" w:cs="Times New Roman"/>
                <w:sz w:val="18"/>
                <w:szCs w:val="18"/>
              </w:rPr>
            </w:pPr>
            <w:r>
              <w:rPr>
                <w:rFonts w:ascii="Times New Roman" w:hAnsi="Times New Roman" w:cs="Times New Roman"/>
                <w:sz w:val="18"/>
                <w:szCs w:val="18"/>
              </w:rPr>
              <w:t>(2.076)</w:t>
            </w:r>
          </w:p>
        </w:tc>
        <w:tc>
          <w:tcPr>
            <w:tcW w:w="1362" w:type="dxa"/>
            <w:shd w:val="clear" w:color="auto" w:fill="auto"/>
          </w:tcPr>
          <w:p w:rsidR="00817EAD" w:rsidRDefault="00817EAD" w:rsidP="00CD1883">
            <w:pPr>
              <w:jc w:val="center"/>
              <w:cnfStyle w:val="000000000000"/>
              <w:rPr>
                <w:rFonts w:ascii="Times New Roman" w:hAnsi="Times New Roman" w:cs="Times New Roman"/>
                <w:sz w:val="18"/>
                <w:szCs w:val="18"/>
              </w:rPr>
            </w:pPr>
            <w:r>
              <w:rPr>
                <w:rFonts w:ascii="Times New Roman" w:hAnsi="Times New Roman" w:cs="Times New Roman"/>
                <w:sz w:val="18"/>
                <w:szCs w:val="18"/>
              </w:rPr>
              <w:t>0.044</w:t>
            </w:r>
          </w:p>
          <w:p w:rsidR="00817EAD" w:rsidRPr="00C3416D" w:rsidRDefault="00817EAD" w:rsidP="00CD1883">
            <w:pPr>
              <w:jc w:val="center"/>
              <w:cnfStyle w:val="000000000000"/>
              <w:rPr>
                <w:rFonts w:ascii="Times New Roman" w:hAnsi="Times New Roman" w:cs="Times New Roman"/>
                <w:sz w:val="18"/>
                <w:szCs w:val="18"/>
              </w:rPr>
            </w:pPr>
            <w:r>
              <w:rPr>
                <w:rFonts w:ascii="Times New Roman" w:hAnsi="Times New Roman" w:cs="Times New Roman"/>
                <w:sz w:val="18"/>
                <w:szCs w:val="18"/>
              </w:rPr>
              <w:t>(1.145)</w:t>
            </w:r>
          </w:p>
        </w:tc>
      </w:tr>
      <w:tr w:rsidR="00817EAD" w:rsidRPr="00C3416D" w:rsidTr="00CD1883">
        <w:trPr>
          <w:cnfStyle w:val="000000100000"/>
        </w:trPr>
        <w:tc>
          <w:tcPr>
            <w:cnfStyle w:val="001000000000"/>
            <w:tcW w:w="2516" w:type="dxa"/>
            <w:shd w:val="clear" w:color="auto" w:fill="auto"/>
          </w:tcPr>
          <w:p w:rsidR="00817EAD" w:rsidRPr="00C3416D" w:rsidRDefault="00817EAD" w:rsidP="00CD1883">
            <w:pPr>
              <w:rPr>
                <w:rFonts w:ascii="Times New Roman" w:hAnsi="Times New Roman" w:cs="Times New Roman"/>
                <w:b w:val="0"/>
                <w:sz w:val="18"/>
                <w:szCs w:val="18"/>
              </w:rPr>
            </w:pPr>
            <w:r w:rsidRPr="00C3416D">
              <w:rPr>
                <w:rFonts w:ascii="Times New Roman" w:hAnsi="Times New Roman" w:cs="Times New Roman"/>
                <w:b w:val="0"/>
                <w:sz w:val="18"/>
                <w:szCs w:val="18"/>
              </w:rPr>
              <w:t xml:space="preserve">Constant, </w:t>
            </w:r>
            <m:oMath>
              <m:sSub>
                <m:sSubPr>
                  <m:ctrlPr>
                    <w:rPr>
                      <w:rFonts w:ascii="Cambria Math" w:hAnsi="Cambria Math" w:cs="Times New Roman"/>
                      <w:bCs w:val="0"/>
                      <w:i/>
                      <w:sz w:val="18"/>
                      <w:szCs w:val="18"/>
                    </w:rPr>
                  </m:ctrlPr>
                </m:sSubPr>
                <m:e>
                  <m:acc>
                    <m:accPr>
                      <m:ctrlPr>
                        <w:rPr>
                          <w:rFonts w:ascii="Cambria Math" w:hAnsi="Cambria Math" w:cs="Times New Roman"/>
                          <w:b w:val="0"/>
                          <w:i/>
                          <w:sz w:val="18"/>
                          <w:szCs w:val="18"/>
                        </w:rPr>
                      </m:ctrlPr>
                    </m:accPr>
                    <m:e>
                      <m:r>
                        <m:rPr>
                          <m:sty m:val="bi"/>
                        </m:rPr>
                        <w:rPr>
                          <w:rFonts w:ascii="Cambria Math" w:hAnsi="Cambria Math" w:cs="Times New Roman"/>
                          <w:sz w:val="18"/>
                          <w:szCs w:val="18"/>
                        </w:rPr>
                        <m:t>α</m:t>
                      </m:r>
                    </m:e>
                  </m:acc>
                  <m:ctrlPr>
                    <w:rPr>
                      <w:rFonts w:ascii="Cambria Math" w:hAnsi="Cambria Math" w:cs="Times New Roman"/>
                      <w:b w:val="0"/>
                      <w:i/>
                      <w:sz w:val="18"/>
                      <w:szCs w:val="18"/>
                    </w:rPr>
                  </m:ctrlPr>
                </m:e>
                <m:sub>
                  <m:r>
                    <m:rPr>
                      <m:sty m:val="bi"/>
                    </m:rPr>
                    <w:rPr>
                      <w:rFonts w:ascii="Cambria Math" w:hAnsi="Cambria Math" w:cs="Times New Roman"/>
                      <w:sz w:val="18"/>
                      <w:szCs w:val="18"/>
                    </w:rPr>
                    <m:t>0</m:t>
                  </m:r>
                </m:sub>
              </m:sSub>
            </m:oMath>
          </w:p>
        </w:tc>
        <w:tc>
          <w:tcPr>
            <w:tcW w:w="1361" w:type="dxa"/>
            <w:shd w:val="clear" w:color="auto" w:fill="auto"/>
          </w:tcPr>
          <w:p w:rsidR="00817EAD" w:rsidRDefault="00817EAD" w:rsidP="00CD1883">
            <w:pPr>
              <w:jc w:val="center"/>
              <w:cnfStyle w:val="000000100000"/>
              <w:rPr>
                <w:rFonts w:ascii="Times New Roman" w:hAnsi="Times New Roman" w:cs="Times New Roman"/>
                <w:sz w:val="18"/>
                <w:szCs w:val="18"/>
              </w:rPr>
            </w:pPr>
            <w:r>
              <w:rPr>
                <w:rFonts w:ascii="Times New Roman" w:hAnsi="Times New Roman" w:cs="Times New Roman"/>
                <w:sz w:val="18"/>
                <w:szCs w:val="18"/>
              </w:rPr>
              <w:t>1.158**</w:t>
            </w:r>
          </w:p>
          <w:p w:rsidR="00817EAD" w:rsidRPr="00C3416D" w:rsidRDefault="00817EAD" w:rsidP="00CD1883">
            <w:pPr>
              <w:jc w:val="center"/>
              <w:cnfStyle w:val="000000100000"/>
              <w:rPr>
                <w:rFonts w:ascii="Times New Roman" w:hAnsi="Times New Roman" w:cs="Times New Roman"/>
                <w:sz w:val="18"/>
                <w:szCs w:val="18"/>
              </w:rPr>
            </w:pPr>
            <w:r>
              <w:rPr>
                <w:rFonts w:ascii="Times New Roman" w:hAnsi="Times New Roman" w:cs="Times New Roman"/>
                <w:sz w:val="18"/>
                <w:szCs w:val="18"/>
              </w:rPr>
              <w:t>(0.580)</w:t>
            </w:r>
          </w:p>
        </w:tc>
        <w:tc>
          <w:tcPr>
            <w:tcW w:w="1361" w:type="dxa"/>
            <w:shd w:val="clear" w:color="auto" w:fill="auto"/>
          </w:tcPr>
          <w:p w:rsidR="00817EAD" w:rsidRDefault="00817EAD" w:rsidP="00CD1883">
            <w:pPr>
              <w:jc w:val="center"/>
              <w:cnfStyle w:val="000000100000"/>
              <w:rPr>
                <w:rFonts w:ascii="Times New Roman" w:hAnsi="Times New Roman" w:cs="Times New Roman"/>
                <w:sz w:val="18"/>
                <w:szCs w:val="18"/>
              </w:rPr>
            </w:pPr>
            <w:r>
              <w:rPr>
                <w:rFonts w:ascii="Times New Roman" w:hAnsi="Times New Roman" w:cs="Times New Roman"/>
                <w:sz w:val="18"/>
                <w:szCs w:val="18"/>
              </w:rPr>
              <w:t>-0.525</w:t>
            </w:r>
          </w:p>
          <w:p w:rsidR="00817EAD" w:rsidRPr="00C3416D" w:rsidRDefault="00817EAD" w:rsidP="00CD1883">
            <w:pPr>
              <w:jc w:val="center"/>
              <w:cnfStyle w:val="000000100000"/>
              <w:rPr>
                <w:rFonts w:ascii="Times New Roman" w:hAnsi="Times New Roman" w:cs="Times New Roman"/>
                <w:sz w:val="18"/>
                <w:szCs w:val="18"/>
              </w:rPr>
            </w:pPr>
            <w:r>
              <w:rPr>
                <w:rFonts w:ascii="Times New Roman" w:hAnsi="Times New Roman" w:cs="Times New Roman"/>
                <w:sz w:val="18"/>
                <w:szCs w:val="18"/>
              </w:rPr>
              <w:t>(1.429)</w:t>
            </w:r>
          </w:p>
        </w:tc>
        <w:tc>
          <w:tcPr>
            <w:tcW w:w="1361" w:type="dxa"/>
            <w:shd w:val="clear" w:color="auto" w:fill="auto"/>
          </w:tcPr>
          <w:p w:rsidR="00817EAD" w:rsidRDefault="00817EAD" w:rsidP="00CD1883">
            <w:pPr>
              <w:jc w:val="center"/>
              <w:cnfStyle w:val="000000100000"/>
              <w:rPr>
                <w:rFonts w:ascii="Times New Roman" w:hAnsi="Times New Roman" w:cs="Times New Roman"/>
                <w:sz w:val="18"/>
                <w:szCs w:val="18"/>
              </w:rPr>
            </w:pPr>
            <w:r>
              <w:rPr>
                <w:rFonts w:ascii="Times New Roman" w:hAnsi="Times New Roman" w:cs="Times New Roman"/>
                <w:sz w:val="18"/>
                <w:szCs w:val="18"/>
              </w:rPr>
              <w:t>2.345</w:t>
            </w:r>
          </w:p>
          <w:p w:rsidR="00817EAD" w:rsidRPr="00C3416D" w:rsidRDefault="00817EAD" w:rsidP="00CD1883">
            <w:pPr>
              <w:jc w:val="center"/>
              <w:cnfStyle w:val="000000100000"/>
              <w:rPr>
                <w:rFonts w:ascii="Times New Roman" w:hAnsi="Times New Roman" w:cs="Times New Roman"/>
                <w:sz w:val="18"/>
                <w:szCs w:val="18"/>
              </w:rPr>
            </w:pPr>
            <w:r>
              <w:rPr>
                <w:rFonts w:ascii="Times New Roman" w:hAnsi="Times New Roman" w:cs="Times New Roman"/>
                <w:sz w:val="18"/>
                <w:szCs w:val="18"/>
              </w:rPr>
              <w:t>(1.737)</w:t>
            </w:r>
          </w:p>
        </w:tc>
        <w:tc>
          <w:tcPr>
            <w:tcW w:w="1361" w:type="dxa"/>
            <w:shd w:val="clear" w:color="auto" w:fill="auto"/>
          </w:tcPr>
          <w:p w:rsidR="00817EAD" w:rsidRDefault="00817EAD" w:rsidP="00CD1883">
            <w:pPr>
              <w:jc w:val="center"/>
              <w:cnfStyle w:val="000000100000"/>
              <w:rPr>
                <w:rFonts w:ascii="Times New Roman" w:hAnsi="Times New Roman" w:cs="Times New Roman"/>
                <w:sz w:val="18"/>
                <w:szCs w:val="18"/>
              </w:rPr>
            </w:pPr>
            <w:r>
              <w:rPr>
                <w:rFonts w:ascii="Times New Roman" w:hAnsi="Times New Roman" w:cs="Times New Roman"/>
                <w:sz w:val="18"/>
                <w:szCs w:val="18"/>
              </w:rPr>
              <w:t>1.419*</w:t>
            </w:r>
          </w:p>
          <w:p w:rsidR="00817EAD" w:rsidRPr="00C3416D" w:rsidRDefault="00817EAD" w:rsidP="00CD1883">
            <w:pPr>
              <w:jc w:val="center"/>
              <w:cnfStyle w:val="000000100000"/>
              <w:rPr>
                <w:rFonts w:ascii="Times New Roman" w:hAnsi="Times New Roman" w:cs="Times New Roman"/>
                <w:sz w:val="18"/>
                <w:szCs w:val="18"/>
              </w:rPr>
            </w:pPr>
            <w:r>
              <w:rPr>
                <w:rFonts w:ascii="Times New Roman" w:hAnsi="Times New Roman" w:cs="Times New Roman"/>
                <w:sz w:val="18"/>
                <w:szCs w:val="18"/>
              </w:rPr>
              <w:t>(0.837)</w:t>
            </w:r>
          </w:p>
        </w:tc>
        <w:tc>
          <w:tcPr>
            <w:tcW w:w="1362" w:type="dxa"/>
            <w:shd w:val="clear" w:color="auto" w:fill="auto"/>
          </w:tcPr>
          <w:p w:rsidR="00817EAD" w:rsidRDefault="00817EAD" w:rsidP="00CD1883">
            <w:pPr>
              <w:jc w:val="center"/>
              <w:cnfStyle w:val="000000100000"/>
              <w:rPr>
                <w:rFonts w:ascii="Times New Roman" w:hAnsi="Times New Roman" w:cs="Times New Roman"/>
                <w:sz w:val="18"/>
                <w:szCs w:val="18"/>
              </w:rPr>
            </w:pPr>
            <w:r>
              <w:rPr>
                <w:rFonts w:ascii="Times New Roman" w:hAnsi="Times New Roman" w:cs="Times New Roman"/>
                <w:sz w:val="18"/>
                <w:szCs w:val="18"/>
              </w:rPr>
              <w:t>1.517**</w:t>
            </w:r>
          </w:p>
          <w:p w:rsidR="00817EAD" w:rsidRPr="00C3416D" w:rsidRDefault="00817EAD" w:rsidP="00CD1883">
            <w:pPr>
              <w:jc w:val="center"/>
              <w:cnfStyle w:val="000000100000"/>
              <w:rPr>
                <w:rFonts w:ascii="Times New Roman" w:hAnsi="Times New Roman" w:cs="Times New Roman"/>
                <w:sz w:val="18"/>
                <w:szCs w:val="18"/>
              </w:rPr>
            </w:pPr>
            <w:r>
              <w:rPr>
                <w:rFonts w:ascii="Times New Roman" w:hAnsi="Times New Roman" w:cs="Times New Roman"/>
                <w:sz w:val="18"/>
                <w:szCs w:val="18"/>
              </w:rPr>
              <w:t>(0.591)</w:t>
            </w:r>
          </w:p>
        </w:tc>
      </w:tr>
      <w:tr w:rsidR="00817EAD" w:rsidRPr="00C3416D" w:rsidTr="00CD1883">
        <w:tc>
          <w:tcPr>
            <w:cnfStyle w:val="001000000000"/>
            <w:tcW w:w="2516" w:type="dxa"/>
            <w:shd w:val="clear" w:color="auto" w:fill="auto"/>
          </w:tcPr>
          <w:p w:rsidR="00817EAD" w:rsidRPr="00C3416D" w:rsidRDefault="00817EAD" w:rsidP="00CD1883">
            <w:pPr>
              <w:rPr>
                <w:rFonts w:ascii="Times New Roman" w:hAnsi="Times New Roman" w:cs="Times New Roman"/>
                <w:b w:val="0"/>
                <w:sz w:val="8"/>
                <w:szCs w:val="8"/>
              </w:rPr>
            </w:pPr>
          </w:p>
        </w:tc>
        <w:tc>
          <w:tcPr>
            <w:tcW w:w="1361" w:type="dxa"/>
            <w:shd w:val="clear" w:color="auto" w:fill="auto"/>
          </w:tcPr>
          <w:p w:rsidR="00817EAD" w:rsidRPr="00C3416D" w:rsidRDefault="00817EAD" w:rsidP="00CD1883">
            <w:pPr>
              <w:jc w:val="center"/>
              <w:cnfStyle w:val="000000000000"/>
              <w:rPr>
                <w:rFonts w:ascii="Times New Roman" w:hAnsi="Times New Roman" w:cs="Times New Roman"/>
                <w:sz w:val="8"/>
                <w:szCs w:val="8"/>
              </w:rPr>
            </w:pPr>
          </w:p>
        </w:tc>
        <w:tc>
          <w:tcPr>
            <w:tcW w:w="1361" w:type="dxa"/>
            <w:shd w:val="clear" w:color="auto" w:fill="auto"/>
          </w:tcPr>
          <w:p w:rsidR="00817EAD" w:rsidRPr="00C3416D" w:rsidRDefault="00817EAD" w:rsidP="00CD1883">
            <w:pPr>
              <w:jc w:val="center"/>
              <w:cnfStyle w:val="000000000000"/>
              <w:rPr>
                <w:rFonts w:ascii="Times New Roman" w:hAnsi="Times New Roman" w:cs="Times New Roman"/>
                <w:sz w:val="8"/>
                <w:szCs w:val="8"/>
              </w:rPr>
            </w:pPr>
          </w:p>
        </w:tc>
        <w:tc>
          <w:tcPr>
            <w:tcW w:w="1361" w:type="dxa"/>
            <w:shd w:val="clear" w:color="auto" w:fill="auto"/>
          </w:tcPr>
          <w:p w:rsidR="00817EAD" w:rsidRPr="00C3416D" w:rsidRDefault="00817EAD" w:rsidP="00CD1883">
            <w:pPr>
              <w:jc w:val="center"/>
              <w:cnfStyle w:val="000000000000"/>
              <w:rPr>
                <w:rFonts w:ascii="Times New Roman" w:hAnsi="Times New Roman" w:cs="Times New Roman"/>
                <w:sz w:val="8"/>
                <w:szCs w:val="8"/>
              </w:rPr>
            </w:pPr>
          </w:p>
        </w:tc>
        <w:tc>
          <w:tcPr>
            <w:tcW w:w="1361" w:type="dxa"/>
            <w:shd w:val="clear" w:color="auto" w:fill="auto"/>
          </w:tcPr>
          <w:p w:rsidR="00817EAD" w:rsidRPr="00C3416D" w:rsidRDefault="00817EAD" w:rsidP="00CD1883">
            <w:pPr>
              <w:jc w:val="center"/>
              <w:cnfStyle w:val="000000000000"/>
              <w:rPr>
                <w:rFonts w:ascii="Times New Roman" w:hAnsi="Times New Roman" w:cs="Times New Roman"/>
                <w:sz w:val="8"/>
                <w:szCs w:val="8"/>
              </w:rPr>
            </w:pPr>
          </w:p>
        </w:tc>
        <w:tc>
          <w:tcPr>
            <w:tcW w:w="1362" w:type="dxa"/>
            <w:shd w:val="clear" w:color="auto" w:fill="auto"/>
          </w:tcPr>
          <w:p w:rsidR="00817EAD" w:rsidRPr="00C3416D" w:rsidRDefault="00817EAD" w:rsidP="00CD1883">
            <w:pPr>
              <w:jc w:val="center"/>
              <w:cnfStyle w:val="000000000000"/>
              <w:rPr>
                <w:rFonts w:ascii="Times New Roman" w:hAnsi="Times New Roman" w:cs="Times New Roman"/>
                <w:sz w:val="8"/>
                <w:szCs w:val="8"/>
              </w:rPr>
            </w:pPr>
          </w:p>
        </w:tc>
      </w:tr>
      <w:tr w:rsidR="00817EAD" w:rsidRPr="00C3416D" w:rsidTr="00CD1883">
        <w:trPr>
          <w:cnfStyle w:val="000000100000"/>
        </w:trPr>
        <w:tc>
          <w:tcPr>
            <w:cnfStyle w:val="001000000000"/>
            <w:tcW w:w="2516" w:type="dxa"/>
            <w:shd w:val="clear" w:color="auto" w:fill="auto"/>
          </w:tcPr>
          <w:p w:rsidR="00817EAD" w:rsidRPr="00C3416D" w:rsidRDefault="00817EAD" w:rsidP="00CD1883">
            <w:pPr>
              <w:rPr>
                <w:rFonts w:ascii="Times New Roman" w:hAnsi="Times New Roman" w:cs="Times New Roman"/>
                <w:b w:val="0"/>
                <w:sz w:val="18"/>
                <w:szCs w:val="18"/>
              </w:rPr>
            </w:pPr>
            <w:r w:rsidRPr="00C3416D">
              <w:rPr>
                <w:rFonts w:ascii="Times New Roman" w:hAnsi="Times New Roman" w:cs="Times New Roman"/>
                <w:b w:val="0"/>
                <w:sz w:val="18"/>
                <w:szCs w:val="18"/>
              </w:rPr>
              <w:t>Control Variables Included</w:t>
            </w:r>
          </w:p>
        </w:tc>
        <w:tc>
          <w:tcPr>
            <w:tcW w:w="1361" w:type="dxa"/>
            <w:shd w:val="clear" w:color="auto" w:fill="auto"/>
          </w:tcPr>
          <w:p w:rsidR="00817EAD" w:rsidRPr="00C3416D" w:rsidRDefault="00817EAD" w:rsidP="00CD1883">
            <w:pPr>
              <w:jc w:val="center"/>
              <w:cnfStyle w:val="000000100000"/>
              <w:rPr>
                <w:rFonts w:ascii="Times New Roman" w:hAnsi="Times New Roman" w:cs="Times New Roman"/>
                <w:sz w:val="18"/>
                <w:szCs w:val="18"/>
              </w:rPr>
            </w:pPr>
            <w:r w:rsidRPr="00C3416D">
              <w:rPr>
                <w:rFonts w:ascii="Times New Roman" w:hAnsi="Times New Roman" w:cs="Times New Roman"/>
                <w:sz w:val="18"/>
                <w:szCs w:val="18"/>
              </w:rPr>
              <w:t>None</w:t>
            </w:r>
          </w:p>
        </w:tc>
        <w:tc>
          <w:tcPr>
            <w:tcW w:w="1361" w:type="dxa"/>
            <w:shd w:val="clear" w:color="auto" w:fill="auto"/>
          </w:tcPr>
          <w:p w:rsidR="00817EAD" w:rsidRPr="00C3416D" w:rsidRDefault="00817EAD" w:rsidP="00CD1883">
            <w:pPr>
              <w:jc w:val="center"/>
              <w:cnfStyle w:val="000000100000"/>
              <w:rPr>
                <w:rFonts w:ascii="Times New Roman" w:hAnsi="Times New Roman" w:cs="Times New Roman"/>
                <w:sz w:val="18"/>
                <w:szCs w:val="18"/>
              </w:rPr>
            </w:pPr>
            <w:r w:rsidRPr="00C3416D">
              <w:rPr>
                <w:rFonts w:ascii="Times New Roman" w:hAnsi="Times New Roman" w:cs="Times New Roman"/>
                <w:sz w:val="18"/>
                <w:szCs w:val="18"/>
              </w:rPr>
              <w:t>Census of Production Sectors</w:t>
            </w:r>
          </w:p>
        </w:tc>
        <w:tc>
          <w:tcPr>
            <w:tcW w:w="1361" w:type="dxa"/>
            <w:shd w:val="clear" w:color="auto" w:fill="auto"/>
          </w:tcPr>
          <w:p w:rsidR="00817EAD" w:rsidRPr="00C3416D" w:rsidRDefault="00817EAD" w:rsidP="00CD1883">
            <w:pPr>
              <w:jc w:val="center"/>
              <w:cnfStyle w:val="000000100000"/>
              <w:rPr>
                <w:rFonts w:ascii="Times New Roman" w:hAnsi="Times New Roman" w:cs="Times New Roman"/>
                <w:sz w:val="18"/>
                <w:szCs w:val="18"/>
              </w:rPr>
            </w:pPr>
            <w:proofErr w:type="spellStart"/>
            <w:r w:rsidRPr="00C3416D">
              <w:rPr>
                <w:rFonts w:ascii="Times New Roman" w:hAnsi="Times New Roman" w:cs="Times New Roman"/>
                <w:sz w:val="18"/>
                <w:szCs w:val="18"/>
              </w:rPr>
              <w:t>Disagg</w:t>
            </w:r>
            <w:proofErr w:type="spellEnd"/>
            <w:r w:rsidRPr="00C3416D">
              <w:rPr>
                <w:rFonts w:ascii="Times New Roman" w:hAnsi="Times New Roman" w:cs="Times New Roman"/>
                <w:sz w:val="18"/>
                <w:szCs w:val="18"/>
              </w:rPr>
              <w:t>. (</w:t>
            </w:r>
            <w:proofErr w:type="spellStart"/>
            <w:r w:rsidRPr="00C3416D">
              <w:rPr>
                <w:rFonts w:ascii="Times New Roman" w:hAnsi="Times New Roman" w:cs="Times New Roman"/>
                <w:sz w:val="18"/>
                <w:szCs w:val="18"/>
              </w:rPr>
              <w:t>Barna</w:t>
            </w:r>
            <w:proofErr w:type="spellEnd"/>
            <w:r w:rsidRPr="00C3416D">
              <w:rPr>
                <w:rFonts w:ascii="Times New Roman" w:hAnsi="Times New Roman" w:cs="Times New Roman"/>
                <w:sz w:val="18"/>
                <w:szCs w:val="18"/>
              </w:rPr>
              <w:t>) Sectors</w:t>
            </w:r>
          </w:p>
        </w:tc>
        <w:tc>
          <w:tcPr>
            <w:tcW w:w="1361" w:type="dxa"/>
            <w:shd w:val="clear" w:color="auto" w:fill="auto"/>
          </w:tcPr>
          <w:p w:rsidR="00817EAD" w:rsidRPr="00C3416D" w:rsidRDefault="00817EAD" w:rsidP="00CD1883">
            <w:pPr>
              <w:jc w:val="center"/>
              <w:cnfStyle w:val="000000100000"/>
              <w:rPr>
                <w:rFonts w:ascii="Times New Roman" w:hAnsi="Times New Roman" w:cs="Times New Roman"/>
                <w:sz w:val="18"/>
                <w:szCs w:val="18"/>
              </w:rPr>
            </w:pPr>
            <w:r w:rsidRPr="00C3416D">
              <w:rPr>
                <w:rFonts w:ascii="Times New Roman" w:hAnsi="Times New Roman" w:cs="Times New Roman"/>
                <w:sz w:val="18"/>
                <w:szCs w:val="18"/>
              </w:rPr>
              <w:t>KS Dummies</w:t>
            </w:r>
          </w:p>
        </w:tc>
        <w:tc>
          <w:tcPr>
            <w:tcW w:w="1362" w:type="dxa"/>
            <w:shd w:val="clear" w:color="auto" w:fill="auto"/>
          </w:tcPr>
          <w:p w:rsidR="00817EAD" w:rsidRPr="00C3416D" w:rsidRDefault="00817EAD" w:rsidP="00CD1883">
            <w:pPr>
              <w:jc w:val="center"/>
              <w:cnfStyle w:val="000000100000"/>
              <w:rPr>
                <w:rFonts w:ascii="Times New Roman" w:hAnsi="Times New Roman" w:cs="Times New Roman"/>
                <w:sz w:val="18"/>
                <w:szCs w:val="18"/>
              </w:rPr>
            </w:pPr>
            <w:r w:rsidRPr="00C3416D">
              <w:rPr>
                <w:rFonts w:ascii="Times New Roman" w:hAnsi="Times New Roman" w:cs="Times New Roman"/>
                <w:sz w:val="18"/>
                <w:szCs w:val="18"/>
              </w:rPr>
              <w:t>Elect. Dummies</w:t>
            </w:r>
          </w:p>
        </w:tc>
      </w:tr>
      <w:tr w:rsidR="00817EAD" w:rsidRPr="00C3416D" w:rsidTr="00CD1883">
        <w:tc>
          <w:tcPr>
            <w:cnfStyle w:val="001000000000"/>
            <w:tcW w:w="2516" w:type="dxa"/>
            <w:shd w:val="clear" w:color="auto" w:fill="auto"/>
          </w:tcPr>
          <w:p w:rsidR="00817EAD" w:rsidRPr="00C3416D" w:rsidRDefault="00817EAD" w:rsidP="00CD1883">
            <w:pPr>
              <w:rPr>
                <w:rFonts w:ascii="Times New Roman" w:hAnsi="Times New Roman" w:cs="Times New Roman"/>
                <w:b w:val="0"/>
                <w:sz w:val="8"/>
                <w:szCs w:val="8"/>
              </w:rPr>
            </w:pPr>
          </w:p>
        </w:tc>
        <w:tc>
          <w:tcPr>
            <w:tcW w:w="1361" w:type="dxa"/>
            <w:shd w:val="clear" w:color="auto" w:fill="auto"/>
          </w:tcPr>
          <w:p w:rsidR="00817EAD" w:rsidRPr="00C3416D" w:rsidRDefault="00817EAD" w:rsidP="00CD1883">
            <w:pPr>
              <w:jc w:val="center"/>
              <w:cnfStyle w:val="000000000000"/>
              <w:rPr>
                <w:rFonts w:ascii="Times New Roman" w:hAnsi="Times New Roman" w:cs="Times New Roman"/>
                <w:sz w:val="8"/>
                <w:szCs w:val="8"/>
              </w:rPr>
            </w:pPr>
          </w:p>
        </w:tc>
        <w:tc>
          <w:tcPr>
            <w:tcW w:w="1361" w:type="dxa"/>
            <w:shd w:val="clear" w:color="auto" w:fill="auto"/>
          </w:tcPr>
          <w:p w:rsidR="00817EAD" w:rsidRPr="00C3416D" w:rsidRDefault="00817EAD" w:rsidP="00CD1883">
            <w:pPr>
              <w:jc w:val="center"/>
              <w:cnfStyle w:val="000000000000"/>
              <w:rPr>
                <w:rFonts w:ascii="Times New Roman" w:hAnsi="Times New Roman" w:cs="Times New Roman"/>
                <w:sz w:val="8"/>
                <w:szCs w:val="8"/>
              </w:rPr>
            </w:pPr>
          </w:p>
        </w:tc>
        <w:tc>
          <w:tcPr>
            <w:tcW w:w="1361" w:type="dxa"/>
            <w:shd w:val="clear" w:color="auto" w:fill="auto"/>
          </w:tcPr>
          <w:p w:rsidR="00817EAD" w:rsidRPr="00C3416D" w:rsidRDefault="00817EAD" w:rsidP="00CD1883">
            <w:pPr>
              <w:jc w:val="center"/>
              <w:cnfStyle w:val="000000000000"/>
              <w:rPr>
                <w:rFonts w:ascii="Times New Roman" w:hAnsi="Times New Roman" w:cs="Times New Roman"/>
                <w:sz w:val="8"/>
                <w:szCs w:val="8"/>
              </w:rPr>
            </w:pPr>
          </w:p>
        </w:tc>
        <w:tc>
          <w:tcPr>
            <w:tcW w:w="1361" w:type="dxa"/>
            <w:shd w:val="clear" w:color="auto" w:fill="auto"/>
          </w:tcPr>
          <w:p w:rsidR="00817EAD" w:rsidRPr="00C3416D" w:rsidRDefault="00817EAD" w:rsidP="00CD1883">
            <w:pPr>
              <w:jc w:val="center"/>
              <w:cnfStyle w:val="000000000000"/>
              <w:rPr>
                <w:rFonts w:ascii="Times New Roman" w:hAnsi="Times New Roman" w:cs="Times New Roman"/>
                <w:sz w:val="8"/>
                <w:szCs w:val="8"/>
              </w:rPr>
            </w:pPr>
          </w:p>
        </w:tc>
        <w:tc>
          <w:tcPr>
            <w:tcW w:w="1362" w:type="dxa"/>
            <w:shd w:val="clear" w:color="auto" w:fill="auto"/>
          </w:tcPr>
          <w:p w:rsidR="00817EAD" w:rsidRPr="00C3416D" w:rsidRDefault="00817EAD" w:rsidP="00CD1883">
            <w:pPr>
              <w:jc w:val="center"/>
              <w:cnfStyle w:val="000000000000"/>
              <w:rPr>
                <w:rFonts w:ascii="Times New Roman" w:hAnsi="Times New Roman" w:cs="Times New Roman"/>
                <w:sz w:val="8"/>
                <w:szCs w:val="8"/>
              </w:rPr>
            </w:pPr>
          </w:p>
        </w:tc>
      </w:tr>
      <w:tr w:rsidR="00817EAD" w:rsidRPr="00C3416D" w:rsidTr="00CD1883">
        <w:trPr>
          <w:cnfStyle w:val="000000100000"/>
        </w:trPr>
        <w:tc>
          <w:tcPr>
            <w:cnfStyle w:val="001000000000"/>
            <w:tcW w:w="2516" w:type="dxa"/>
            <w:shd w:val="clear" w:color="auto" w:fill="auto"/>
          </w:tcPr>
          <w:p w:rsidR="00817EAD" w:rsidRPr="00C3416D" w:rsidRDefault="00817EAD" w:rsidP="00CD1883">
            <w:pPr>
              <w:rPr>
                <w:rFonts w:ascii="Times New Roman" w:hAnsi="Times New Roman" w:cs="Times New Roman"/>
                <w:b w:val="0"/>
                <w:sz w:val="18"/>
                <w:szCs w:val="18"/>
              </w:rPr>
            </w:pPr>
            <w:r w:rsidRPr="00C3416D">
              <w:rPr>
                <w:rFonts w:ascii="Times New Roman" w:hAnsi="Times New Roman" w:cs="Times New Roman"/>
                <w:b w:val="0"/>
                <w:sz w:val="18"/>
                <w:szCs w:val="18"/>
              </w:rPr>
              <w:t>Observations</w:t>
            </w:r>
          </w:p>
        </w:tc>
        <w:tc>
          <w:tcPr>
            <w:tcW w:w="1361" w:type="dxa"/>
            <w:shd w:val="clear" w:color="auto" w:fill="auto"/>
          </w:tcPr>
          <w:p w:rsidR="00817EAD" w:rsidRPr="00C3416D" w:rsidRDefault="00817EAD" w:rsidP="00CD1883">
            <w:pPr>
              <w:jc w:val="center"/>
              <w:cnfStyle w:val="000000100000"/>
              <w:rPr>
                <w:rFonts w:ascii="Times New Roman" w:hAnsi="Times New Roman" w:cs="Times New Roman"/>
                <w:sz w:val="18"/>
                <w:szCs w:val="18"/>
              </w:rPr>
            </w:pPr>
            <w:r w:rsidRPr="00C3416D">
              <w:rPr>
                <w:rFonts w:ascii="Times New Roman" w:hAnsi="Times New Roman" w:cs="Times New Roman"/>
                <w:sz w:val="18"/>
                <w:szCs w:val="18"/>
              </w:rPr>
              <w:t>218</w:t>
            </w:r>
          </w:p>
        </w:tc>
        <w:tc>
          <w:tcPr>
            <w:tcW w:w="1361" w:type="dxa"/>
            <w:shd w:val="clear" w:color="auto" w:fill="auto"/>
          </w:tcPr>
          <w:p w:rsidR="00817EAD" w:rsidRPr="00C3416D" w:rsidRDefault="00817EAD" w:rsidP="00CD1883">
            <w:pPr>
              <w:jc w:val="center"/>
              <w:cnfStyle w:val="000000100000"/>
              <w:rPr>
                <w:rFonts w:ascii="Times New Roman" w:hAnsi="Times New Roman" w:cs="Times New Roman"/>
                <w:sz w:val="18"/>
                <w:szCs w:val="18"/>
              </w:rPr>
            </w:pPr>
            <w:r w:rsidRPr="00C3416D">
              <w:rPr>
                <w:rFonts w:ascii="Times New Roman" w:hAnsi="Times New Roman" w:cs="Times New Roman"/>
                <w:sz w:val="18"/>
                <w:szCs w:val="18"/>
              </w:rPr>
              <w:t>218</w:t>
            </w:r>
          </w:p>
        </w:tc>
        <w:tc>
          <w:tcPr>
            <w:tcW w:w="1361" w:type="dxa"/>
            <w:shd w:val="clear" w:color="auto" w:fill="auto"/>
          </w:tcPr>
          <w:p w:rsidR="00817EAD" w:rsidRPr="00C3416D" w:rsidRDefault="00817EAD" w:rsidP="00CD1883">
            <w:pPr>
              <w:jc w:val="center"/>
              <w:cnfStyle w:val="000000100000"/>
              <w:rPr>
                <w:rFonts w:ascii="Times New Roman" w:hAnsi="Times New Roman" w:cs="Times New Roman"/>
                <w:sz w:val="18"/>
                <w:szCs w:val="18"/>
              </w:rPr>
            </w:pPr>
            <w:r w:rsidRPr="00C3416D">
              <w:rPr>
                <w:rFonts w:ascii="Times New Roman" w:hAnsi="Times New Roman" w:cs="Times New Roman"/>
                <w:sz w:val="18"/>
                <w:szCs w:val="18"/>
              </w:rPr>
              <w:t>218</w:t>
            </w:r>
          </w:p>
        </w:tc>
        <w:tc>
          <w:tcPr>
            <w:tcW w:w="1361" w:type="dxa"/>
            <w:shd w:val="clear" w:color="auto" w:fill="auto"/>
          </w:tcPr>
          <w:p w:rsidR="00817EAD" w:rsidRPr="00C3416D" w:rsidRDefault="00817EAD" w:rsidP="00CD1883">
            <w:pPr>
              <w:jc w:val="center"/>
              <w:cnfStyle w:val="000000100000"/>
              <w:rPr>
                <w:rFonts w:ascii="Times New Roman" w:hAnsi="Times New Roman" w:cs="Times New Roman"/>
                <w:sz w:val="18"/>
                <w:szCs w:val="18"/>
              </w:rPr>
            </w:pPr>
            <w:r w:rsidRPr="00C3416D">
              <w:rPr>
                <w:rFonts w:ascii="Times New Roman" w:hAnsi="Times New Roman" w:cs="Times New Roman"/>
                <w:sz w:val="18"/>
                <w:szCs w:val="18"/>
              </w:rPr>
              <w:t>218</w:t>
            </w:r>
          </w:p>
        </w:tc>
        <w:tc>
          <w:tcPr>
            <w:tcW w:w="1362" w:type="dxa"/>
            <w:shd w:val="clear" w:color="auto" w:fill="auto"/>
          </w:tcPr>
          <w:p w:rsidR="00817EAD" w:rsidRPr="00C3416D" w:rsidRDefault="00817EAD" w:rsidP="00CD1883">
            <w:pPr>
              <w:jc w:val="center"/>
              <w:cnfStyle w:val="000000100000"/>
              <w:rPr>
                <w:rFonts w:ascii="Times New Roman" w:hAnsi="Times New Roman" w:cs="Times New Roman"/>
                <w:sz w:val="18"/>
                <w:szCs w:val="18"/>
              </w:rPr>
            </w:pPr>
            <w:r w:rsidRPr="00C3416D">
              <w:rPr>
                <w:rFonts w:ascii="Times New Roman" w:hAnsi="Times New Roman" w:cs="Times New Roman"/>
                <w:sz w:val="18"/>
                <w:szCs w:val="18"/>
              </w:rPr>
              <w:t>218</w:t>
            </w:r>
          </w:p>
        </w:tc>
      </w:tr>
      <w:tr w:rsidR="00817EAD" w:rsidRPr="00C3416D" w:rsidTr="00CD1883">
        <w:tc>
          <w:tcPr>
            <w:cnfStyle w:val="001000000000"/>
            <w:tcW w:w="2516" w:type="dxa"/>
            <w:tcBorders>
              <w:bottom w:val="single" w:sz="12" w:space="0" w:color="auto"/>
            </w:tcBorders>
            <w:shd w:val="clear" w:color="auto" w:fill="auto"/>
          </w:tcPr>
          <w:p w:rsidR="00817EAD" w:rsidRPr="00C3416D" w:rsidRDefault="00817EAD" w:rsidP="00CD1883">
            <w:pPr>
              <w:rPr>
                <w:rFonts w:ascii="Times New Roman" w:hAnsi="Times New Roman" w:cs="Times New Roman"/>
                <w:b w:val="0"/>
                <w:sz w:val="18"/>
                <w:szCs w:val="18"/>
              </w:rPr>
            </w:pPr>
            <w:r w:rsidRPr="00C3416D">
              <w:rPr>
                <w:rFonts w:ascii="Times New Roman" w:hAnsi="Times New Roman" w:cs="Times New Roman"/>
                <w:b w:val="0"/>
                <w:sz w:val="18"/>
                <w:szCs w:val="18"/>
              </w:rPr>
              <w:t>R-squared</w:t>
            </w:r>
          </w:p>
        </w:tc>
        <w:tc>
          <w:tcPr>
            <w:tcW w:w="1361" w:type="dxa"/>
            <w:tcBorders>
              <w:bottom w:val="single" w:sz="12" w:space="0" w:color="auto"/>
            </w:tcBorders>
            <w:shd w:val="clear" w:color="auto" w:fill="auto"/>
          </w:tcPr>
          <w:p w:rsidR="00817EAD" w:rsidRPr="00C3416D" w:rsidRDefault="00817EAD" w:rsidP="00CD1883">
            <w:pPr>
              <w:jc w:val="center"/>
              <w:cnfStyle w:val="000000000000"/>
              <w:rPr>
                <w:rFonts w:ascii="Times New Roman" w:hAnsi="Times New Roman" w:cs="Times New Roman"/>
                <w:sz w:val="18"/>
                <w:szCs w:val="18"/>
              </w:rPr>
            </w:pPr>
            <w:r>
              <w:rPr>
                <w:rFonts w:ascii="Times New Roman" w:hAnsi="Times New Roman" w:cs="Times New Roman"/>
                <w:sz w:val="18"/>
                <w:szCs w:val="18"/>
              </w:rPr>
              <w:t>0.042</w:t>
            </w:r>
          </w:p>
        </w:tc>
        <w:tc>
          <w:tcPr>
            <w:tcW w:w="1361" w:type="dxa"/>
            <w:tcBorders>
              <w:bottom w:val="single" w:sz="12" w:space="0" w:color="auto"/>
            </w:tcBorders>
            <w:shd w:val="clear" w:color="auto" w:fill="auto"/>
          </w:tcPr>
          <w:p w:rsidR="00817EAD" w:rsidRPr="00C3416D" w:rsidRDefault="00817EAD" w:rsidP="00CD1883">
            <w:pPr>
              <w:jc w:val="center"/>
              <w:cnfStyle w:val="000000000000"/>
              <w:rPr>
                <w:rFonts w:ascii="Times New Roman" w:hAnsi="Times New Roman" w:cs="Times New Roman"/>
                <w:sz w:val="18"/>
                <w:szCs w:val="18"/>
              </w:rPr>
            </w:pPr>
            <w:r>
              <w:rPr>
                <w:rFonts w:ascii="Times New Roman" w:hAnsi="Times New Roman" w:cs="Times New Roman"/>
                <w:sz w:val="18"/>
                <w:szCs w:val="18"/>
              </w:rPr>
              <w:t>0.102</w:t>
            </w:r>
          </w:p>
        </w:tc>
        <w:tc>
          <w:tcPr>
            <w:tcW w:w="1361" w:type="dxa"/>
            <w:tcBorders>
              <w:bottom w:val="single" w:sz="12" w:space="0" w:color="auto"/>
            </w:tcBorders>
            <w:shd w:val="clear" w:color="auto" w:fill="auto"/>
          </w:tcPr>
          <w:p w:rsidR="00817EAD" w:rsidRPr="00C3416D" w:rsidRDefault="00817EAD" w:rsidP="00CD1883">
            <w:pPr>
              <w:jc w:val="center"/>
              <w:cnfStyle w:val="000000000000"/>
              <w:rPr>
                <w:rFonts w:ascii="Times New Roman" w:hAnsi="Times New Roman" w:cs="Times New Roman"/>
                <w:sz w:val="18"/>
                <w:szCs w:val="18"/>
              </w:rPr>
            </w:pPr>
            <w:r>
              <w:rPr>
                <w:rFonts w:ascii="Times New Roman" w:hAnsi="Times New Roman" w:cs="Times New Roman"/>
                <w:sz w:val="18"/>
                <w:szCs w:val="18"/>
              </w:rPr>
              <w:t>0.353</w:t>
            </w:r>
          </w:p>
        </w:tc>
        <w:tc>
          <w:tcPr>
            <w:tcW w:w="1361" w:type="dxa"/>
            <w:tcBorders>
              <w:bottom w:val="single" w:sz="12" w:space="0" w:color="auto"/>
            </w:tcBorders>
            <w:shd w:val="clear" w:color="auto" w:fill="auto"/>
          </w:tcPr>
          <w:p w:rsidR="00817EAD" w:rsidRPr="00C3416D" w:rsidRDefault="00817EAD" w:rsidP="00CD1883">
            <w:pPr>
              <w:jc w:val="center"/>
              <w:cnfStyle w:val="000000000000"/>
              <w:rPr>
                <w:rFonts w:ascii="Times New Roman" w:hAnsi="Times New Roman" w:cs="Times New Roman"/>
                <w:sz w:val="18"/>
                <w:szCs w:val="18"/>
              </w:rPr>
            </w:pPr>
            <w:r>
              <w:rPr>
                <w:rFonts w:ascii="Times New Roman" w:hAnsi="Times New Roman" w:cs="Times New Roman"/>
                <w:sz w:val="18"/>
                <w:szCs w:val="18"/>
              </w:rPr>
              <w:t>0.066</w:t>
            </w:r>
          </w:p>
        </w:tc>
        <w:tc>
          <w:tcPr>
            <w:tcW w:w="1362" w:type="dxa"/>
            <w:tcBorders>
              <w:bottom w:val="single" w:sz="12" w:space="0" w:color="auto"/>
            </w:tcBorders>
            <w:shd w:val="clear" w:color="auto" w:fill="auto"/>
          </w:tcPr>
          <w:p w:rsidR="00817EAD" w:rsidRPr="00C3416D" w:rsidRDefault="00817EAD" w:rsidP="00CD1883">
            <w:pPr>
              <w:jc w:val="center"/>
              <w:cnfStyle w:val="000000000000"/>
              <w:rPr>
                <w:rFonts w:ascii="Times New Roman" w:hAnsi="Times New Roman" w:cs="Times New Roman"/>
                <w:sz w:val="18"/>
                <w:szCs w:val="18"/>
              </w:rPr>
            </w:pPr>
            <w:r>
              <w:rPr>
                <w:rFonts w:ascii="Times New Roman" w:hAnsi="Times New Roman" w:cs="Times New Roman"/>
                <w:sz w:val="18"/>
                <w:szCs w:val="18"/>
              </w:rPr>
              <w:t>0.057</w:t>
            </w:r>
          </w:p>
        </w:tc>
      </w:tr>
      <w:tr w:rsidR="00817EAD" w:rsidRPr="00C3416D" w:rsidTr="00CD1883">
        <w:trPr>
          <w:cnfStyle w:val="000000100000"/>
        </w:trPr>
        <w:tc>
          <w:tcPr>
            <w:cnfStyle w:val="001000000000"/>
            <w:tcW w:w="9322" w:type="dxa"/>
            <w:gridSpan w:val="6"/>
            <w:tcBorders>
              <w:bottom w:val="single" w:sz="4" w:space="0" w:color="FFFFFF" w:themeColor="background1"/>
            </w:tcBorders>
            <w:shd w:val="clear" w:color="auto" w:fill="auto"/>
          </w:tcPr>
          <w:p w:rsidR="00817EAD" w:rsidRPr="00C3416D" w:rsidRDefault="00817EAD" w:rsidP="00EE5A83">
            <w:pPr>
              <w:jc w:val="both"/>
              <w:rPr>
                <w:rFonts w:ascii="Times New Roman" w:hAnsi="Times New Roman" w:cs="Times New Roman"/>
                <w:sz w:val="18"/>
                <w:szCs w:val="18"/>
              </w:rPr>
            </w:pPr>
            <w:r w:rsidRPr="00C3416D">
              <w:rPr>
                <w:rFonts w:ascii="Times New Roman" w:hAnsi="Times New Roman" w:cs="Times New Roman"/>
                <w:b w:val="0"/>
                <w:i/>
                <w:sz w:val="18"/>
                <w:szCs w:val="18"/>
              </w:rPr>
              <w:lastRenderedPageBreak/>
              <w:t>Notes:</w:t>
            </w:r>
            <w:r w:rsidRPr="00C3416D">
              <w:rPr>
                <w:rFonts w:ascii="Times New Roman" w:hAnsi="Times New Roman" w:cs="Times New Roman"/>
                <w:b w:val="0"/>
                <w:sz w:val="18"/>
                <w:szCs w:val="18"/>
              </w:rPr>
              <w:t xml:space="preserve"> Estimated regression results for the </w:t>
            </w:r>
            <w:r>
              <w:rPr>
                <w:rFonts w:ascii="Times New Roman" w:hAnsi="Times New Roman" w:cs="Times New Roman"/>
                <w:b w:val="0"/>
                <w:sz w:val="18"/>
                <w:szCs w:val="18"/>
              </w:rPr>
              <w:t>two</w:t>
            </w:r>
            <w:r w:rsidRPr="00C3416D">
              <w:rPr>
                <w:rFonts w:ascii="Times New Roman" w:hAnsi="Times New Roman" w:cs="Times New Roman"/>
                <w:b w:val="0"/>
                <w:sz w:val="18"/>
                <w:szCs w:val="18"/>
              </w:rPr>
              <w:t xml:space="preserve">-group classification. In panel A, the dependent variable is annualised average (real) net output growth. The corresponding dependent variables in panels B and C are annualised average net output </w:t>
            </w:r>
            <w:r w:rsidR="00B9694E">
              <w:rPr>
                <w:rFonts w:ascii="Times New Roman" w:hAnsi="Times New Roman" w:cs="Times New Roman"/>
                <w:b w:val="0"/>
                <w:sz w:val="18"/>
                <w:szCs w:val="18"/>
              </w:rPr>
              <w:t>per worker</w:t>
            </w:r>
            <w:r w:rsidRPr="00C3416D">
              <w:rPr>
                <w:rFonts w:ascii="Times New Roman" w:hAnsi="Times New Roman" w:cs="Times New Roman"/>
                <w:b w:val="0"/>
                <w:sz w:val="18"/>
                <w:szCs w:val="18"/>
              </w:rPr>
              <w:t xml:space="preserve"> growth and employment growth</w:t>
            </w:r>
            <w:r>
              <w:rPr>
                <w:rFonts w:ascii="Times New Roman" w:hAnsi="Times New Roman" w:cs="Times New Roman"/>
                <w:b w:val="0"/>
                <w:sz w:val="18"/>
                <w:szCs w:val="18"/>
              </w:rPr>
              <w:t>,</w:t>
            </w:r>
            <w:r w:rsidRPr="00C3416D">
              <w:rPr>
                <w:rFonts w:ascii="Times New Roman" w:hAnsi="Times New Roman" w:cs="Times New Roman"/>
                <w:b w:val="0"/>
                <w:sz w:val="18"/>
                <w:szCs w:val="18"/>
              </w:rPr>
              <w:t xml:space="preserve"> respectively. All regressions are estimated by </w:t>
            </w:r>
            <w:proofErr w:type="spellStart"/>
            <w:r w:rsidRPr="00C3416D">
              <w:rPr>
                <w:rFonts w:ascii="Times New Roman" w:hAnsi="Times New Roman" w:cs="Times New Roman"/>
                <w:b w:val="0"/>
                <w:sz w:val="18"/>
                <w:szCs w:val="18"/>
              </w:rPr>
              <w:t>OLS</w:t>
            </w:r>
            <w:proofErr w:type="spellEnd"/>
            <w:r w:rsidRPr="00C3416D">
              <w:rPr>
                <w:rFonts w:ascii="Times New Roman" w:hAnsi="Times New Roman" w:cs="Times New Roman"/>
                <w:b w:val="0"/>
                <w:sz w:val="18"/>
                <w:szCs w:val="18"/>
              </w:rPr>
              <w:t xml:space="preserve"> and robust standard errors are reported, where *** p&lt;0.01, ** p&lt;0.05, * p&lt;0.1. Details of the control variables are presented in Appendix </w:t>
            </w:r>
            <w:proofErr w:type="spellStart"/>
            <w:r w:rsidR="00EE5A83">
              <w:rPr>
                <w:rFonts w:ascii="Times New Roman" w:hAnsi="Times New Roman" w:cs="Times New Roman"/>
                <w:b w:val="0"/>
                <w:sz w:val="18"/>
                <w:szCs w:val="18"/>
              </w:rPr>
              <w:t>B.2</w:t>
            </w:r>
            <w:proofErr w:type="spellEnd"/>
            <w:r w:rsidRPr="00C3416D">
              <w:rPr>
                <w:rFonts w:ascii="Times New Roman" w:hAnsi="Times New Roman" w:cs="Times New Roman"/>
                <w:b w:val="0"/>
                <w:sz w:val="18"/>
                <w:szCs w:val="18"/>
              </w:rPr>
              <w:t>.</w:t>
            </w:r>
          </w:p>
        </w:tc>
      </w:tr>
    </w:tbl>
    <w:p w:rsidR="00817EAD" w:rsidRDefault="005464AF" w:rsidP="00817EAD">
      <w:pPr>
        <w:spacing w:after="0" w:line="360" w:lineRule="auto"/>
        <w:jc w:val="both"/>
        <w:rPr>
          <w:rFonts w:ascii="Times New Roman" w:hAnsi="Times New Roman" w:cs="Times New Roman"/>
          <w:b/>
        </w:rPr>
      </w:pPr>
      <w:proofErr w:type="spellStart"/>
      <w:r>
        <w:rPr>
          <w:rFonts w:ascii="Times New Roman" w:hAnsi="Times New Roman" w:cs="Times New Roman"/>
          <w:b/>
        </w:rPr>
        <w:t>B</w:t>
      </w:r>
      <w:r w:rsidR="00817EAD">
        <w:rPr>
          <w:rFonts w:ascii="Times New Roman" w:hAnsi="Times New Roman" w:cs="Times New Roman"/>
          <w:b/>
        </w:rPr>
        <w:t>.</w:t>
      </w:r>
      <w:r>
        <w:rPr>
          <w:rFonts w:ascii="Times New Roman" w:hAnsi="Times New Roman" w:cs="Times New Roman"/>
          <w:b/>
        </w:rPr>
        <w:t>4</w:t>
      </w:r>
      <w:proofErr w:type="spellEnd"/>
      <w:r w:rsidR="00817EAD">
        <w:rPr>
          <w:rFonts w:ascii="Times New Roman" w:hAnsi="Times New Roman" w:cs="Times New Roman"/>
          <w:b/>
        </w:rPr>
        <w:t xml:space="preserve"> </w:t>
      </w:r>
      <w:r w:rsidR="00817EAD">
        <w:rPr>
          <w:rFonts w:ascii="Times New Roman" w:hAnsi="Times New Roman" w:cs="Times New Roman"/>
          <w:b/>
        </w:rPr>
        <w:tab/>
        <w:t>Medium-Term Effects of the General Tariff with Controls</w:t>
      </w:r>
    </w:p>
    <w:p w:rsidR="00817EAD" w:rsidRDefault="00817EAD" w:rsidP="00817EAD">
      <w:pPr>
        <w:spacing w:after="0" w:line="360" w:lineRule="auto"/>
        <w:ind w:firstLine="567"/>
        <w:jc w:val="both"/>
        <w:rPr>
          <w:rFonts w:ascii="Times New Roman" w:hAnsi="Times New Roman" w:cs="Times New Roman"/>
        </w:rPr>
      </w:pPr>
      <w:r>
        <w:rPr>
          <w:rFonts w:ascii="Times New Roman" w:hAnsi="Times New Roman" w:cs="Times New Roman"/>
        </w:rPr>
        <w:t xml:space="preserve">Table </w:t>
      </w:r>
      <w:proofErr w:type="spellStart"/>
      <w:r w:rsidR="00EE5A83">
        <w:rPr>
          <w:rFonts w:ascii="Times New Roman" w:hAnsi="Times New Roman" w:cs="Times New Roman"/>
        </w:rPr>
        <w:t>B8</w:t>
      </w:r>
      <w:proofErr w:type="spellEnd"/>
      <w:r>
        <w:rPr>
          <w:rFonts w:ascii="Times New Roman" w:hAnsi="Times New Roman" w:cs="Times New Roman"/>
        </w:rPr>
        <w:t xml:space="preserve"> presents estimates of regressions using data from 1924-30 and 1930-48, with control variables, to study the medium-term effects of the General Tariff. Importantly, the results support the primary conclusion put forward in section 3.3: that the 1932 General Tariff had medium-run expansionary effects on the output and productivity growth of additionally protected industries. The relevant difference-in-difference coefficients for the additionally protected industries in panels A and B of Table </w:t>
      </w:r>
      <w:proofErr w:type="spellStart"/>
      <w:r w:rsidR="00EE5A83">
        <w:rPr>
          <w:rFonts w:ascii="Times New Roman" w:hAnsi="Times New Roman" w:cs="Times New Roman"/>
        </w:rPr>
        <w:t>B8</w:t>
      </w:r>
      <w:proofErr w:type="spellEnd"/>
      <w:r>
        <w:rPr>
          <w:rFonts w:ascii="Times New Roman" w:hAnsi="Times New Roman" w:cs="Times New Roman"/>
        </w:rPr>
        <w:t xml:space="preserve"> are significant at the 5 percent level.</w:t>
      </w:r>
    </w:p>
    <w:p w:rsidR="00EE5A83" w:rsidRDefault="00EE5A83" w:rsidP="00817EAD">
      <w:pPr>
        <w:spacing w:after="0" w:line="360" w:lineRule="auto"/>
        <w:ind w:firstLine="567"/>
        <w:jc w:val="both"/>
        <w:rPr>
          <w:rFonts w:ascii="Times New Roman" w:hAnsi="Times New Roman" w:cs="Times New Roman"/>
        </w:rPr>
      </w:pPr>
    </w:p>
    <w:p w:rsidR="00817EAD" w:rsidRPr="00C3416D" w:rsidRDefault="00817EAD" w:rsidP="00817EAD">
      <w:pPr>
        <w:spacing w:line="240" w:lineRule="auto"/>
        <w:jc w:val="both"/>
        <w:rPr>
          <w:rFonts w:ascii="Times New Roman" w:hAnsi="Times New Roman" w:cs="Times New Roman"/>
          <w:b/>
        </w:rPr>
      </w:pPr>
      <w:r w:rsidRPr="00C3416D">
        <w:rPr>
          <w:rFonts w:ascii="Times New Roman" w:hAnsi="Times New Roman" w:cs="Times New Roman"/>
          <w:b/>
        </w:rPr>
        <w:t xml:space="preserve">Table </w:t>
      </w:r>
      <w:proofErr w:type="spellStart"/>
      <w:r w:rsidR="005464AF">
        <w:rPr>
          <w:rFonts w:ascii="Times New Roman" w:hAnsi="Times New Roman" w:cs="Times New Roman"/>
          <w:b/>
        </w:rPr>
        <w:t>B8</w:t>
      </w:r>
      <w:proofErr w:type="spellEnd"/>
      <w:r w:rsidRPr="00C3416D">
        <w:rPr>
          <w:rFonts w:ascii="Times New Roman" w:hAnsi="Times New Roman" w:cs="Times New Roman"/>
          <w:b/>
        </w:rPr>
        <w:t>: Difference-in-Difference Results for the Three-Group Classification</w:t>
      </w:r>
      <w:r>
        <w:rPr>
          <w:rFonts w:ascii="Times New Roman" w:hAnsi="Times New Roman" w:cs="Times New Roman"/>
          <w:b/>
        </w:rPr>
        <w:t xml:space="preserve"> for 1924-30 and 1930-48 with Controls</w:t>
      </w:r>
    </w:p>
    <w:tbl>
      <w:tblPr>
        <w:tblStyle w:val="LightShading"/>
        <w:tblW w:w="9322" w:type="dxa"/>
        <w:tblLayout w:type="fixed"/>
        <w:tblLook w:val="04A0"/>
      </w:tblPr>
      <w:tblGrid>
        <w:gridCol w:w="2516"/>
        <w:gridCol w:w="1361"/>
        <w:gridCol w:w="1361"/>
        <w:gridCol w:w="1361"/>
        <w:gridCol w:w="1361"/>
        <w:gridCol w:w="1362"/>
      </w:tblGrid>
      <w:tr w:rsidR="00817EAD" w:rsidRPr="00C3416D" w:rsidTr="00CD1883">
        <w:trPr>
          <w:cnfStyle w:val="100000000000"/>
        </w:trPr>
        <w:tc>
          <w:tcPr>
            <w:cnfStyle w:val="001000000000"/>
            <w:tcW w:w="9322" w:type="dxa"/>
            <w:gridSpan w:val="6"/>
            <w:tcBorders>
              <w:top w:val="single" w:sz="12" w:space="0" w:color="auto"/>
              <w:bottom w:val="nil"/>
            </w:tcBorders>
            <w:shd w:val="clear" w:color="auto" w:fill="auto"/>
          </w:tcPr>
          <w:p w:rsidR="00817EAD" w:rsidRPr="00C3416D" w:rsidRDefault="00817EAD" w:rsidP="00CD1883">
            <w:pPr>
              <w:jc w:val="center"/>
              <w:rPr>
                <w:rFonts w:ascii="Times New Roman" w:hAnsi="Times New Roman" w:cs="Times New Roman"/>
                <w:i/>
                <w:sz w:val="18"/>
                <w:szCs w:val="18"/>
              </w:rPr>
            </w:pPr>
            <w:r w:rsidRPr="00C3416D">
              <w:rPr>
                <w:rFonts w:ascii="Times New Roman" w:hAnsi="Times New Roman" w:cs="Times New Roman"/>
                <w:b w:val="0"/>
                <w:i/>
                <w:sz w:val="18"/>
                <w:szCs w:val="18"/>
              </w:rPr>
              <w:t>Panel A: Net Output Growth</w:t>
            </w:r>
          </w:p>
        </w:tc>
      </w:tr>
      <w:tr w:rsidR="00817EAD" w:rsidRPr="00C3416D" w:rsidTr="00CD1883">
        <w:trPr>
          <w:cnfStyle w:val="000000100000"/>
        </w:trPr>
        <w:tc>
          <w:tcPr>
            <w:cnfStyle w:val="001000000000"/>
            <w:tcW w:w="2516" w:type="dxa"/>
            <w:tcBorders>
              <w:top w:val="nil"/>
              <w:bottom w:val="single" w:sz="4" w:space="0" w:color="auto"/>
            </w:tcBorders>
            <w:shd w:val="clear" w:color="auto" w:fill="auto"/>
          </w:tcPr>
          <w:p w:rsidR="00817EAD" w:rsidRPr="00C3416D" w:rsidRDefault="00817EAD" w:rsidP="00CD1883">
            <w:pPr>
              <w:jc w:val="both"/>
              <w:rPr>
                <w:rFonts w:ascii="Times New Roman" w:hAnsi="Times New Roman" w:cs="Times New Roman"/>
                <w:b w:val="0"/>
                <w:sz w:val="18"/>
                <w:szCs w:val="18"/>
              </w:rPr>
            </w:pPr>
          </w:p>
        </w:tc>
        <w:tc>
          <w:tcPr>
            <w:tcW w:w="1361" w:type="dxa"/>
            <w:tcBorders>
              <w:bottom w:val="single" w:sz="4" w:space="0" w:color="auto"/>
            </w:tcBorders>
            <w:shd w:val="clear" w:color="auto" w:fill="auto"/>
          </w:tcPr>
          <w:p w:rsidR="00817EAD" w:rsidRPr="00C3416D" w:rsidRDefault="00817EAD" w:rsidP="00CD1883">
            <w:pPr>
              <w:jc w:val="center"/>
              <w:cnfStyle w:val="000000100000"/>
              <w:rPr>
                <w:rFonts w:ascii="Times New Roman" w:hAnsi="Times New Roman" w:cs="Times New Roman"/>
                <w:sz w:val="18"/>
                <w:szCs w:val="18"/>
              </w:rPr>
            </w:pPr>
            <w:r w:rsidRPr="00C3416D">
              <w:rPr>
                <w:rFonts w:ascii="Times New Roman" w:hAnsi="Times New Roman" w:cs="Times New Roman"/>
                <w:sz w:val="18"/>
                <w:szCs w:val="18"/>
              </w:rPr>
              <w:t>(1)</w:t>
            </w:r>
          </w:p>
        </w:tc>
        <w:tc>
          <w:tcPr>
            <w:tcW w:w="1361" w:type="dxa"/>
            <w:tcBorders>
              <w:bottom w:val="single" w:sz="4" w:space="0" w:color="auto"/>
            </w:tcBorders>
            <w:shd w:val="clear" w:color="auto" w:fill="auto"/>
          </w:tcPr>
          <w:p w:rsidR="00817EAD" w:rsidRPr="00C3416D" w:rsidRDefault="00817EAD" w:rsidP="00CD1883">
            <w:pPr>
              <w:jc w:val="center"/>
              <w:cnfStyle w:val="000000100000"/>
              <w:rPr>
                <w:rFonts w:ascii="Times New Roman" w:hAnsi="Times New Roman" w:cs="Times New Roman"/>
                <w:sz w:val="18"/>
                <w:szCs w:val="18"/>
              </w:rPr>
            </w:pPr>
            <w:r w:rsidRPr="00C3416D">
              <w:rPr>
                <w:rFonts w:ascii="Times New Roman" w:hAnsi="Times New Roman" w:cs="Times New Roman"/>
                <w:sz w:val="18"/>
                <w:szCs w:val="18"/>
              </w:rPr>
              <w:t>(2)</w:t>
            </w:r>
          </w:p>
        </w:tc>
        <w:tc>
          <w:tcPr>
            <w:tcW w:w="1361" w:type="dxa"/>
            <w:tcBorders>
              <w:bottom w:val="single" w:sz="4" w:space="0" w:color="auto"/>
            </w:tcBorders>
            <w:shd w:val="clear" w:color="auto" w:fill="auto"/>
          </w:tcPr>
          <w:p w:rsidR="00817EAD" w:rsidRPr="00C3416D" w:rsidRDefault="00817EAD" w:rsidP="00CD1883">
            <w:pPr>
              <w:jc w:val="center"/>
              <w:cnfStyle w:val="000000100000"/>
              <w:rPr>
                <w:rFonts w:ascii="Times New Roman" w:hAnsi="Times New Roman" w:cs="Times New Roman"/>
                <w:sz w:val="18"/>
                <w:szCs w:val="18"/>
              </w:rPr>
            </w:pPr>
            <w:r w:rsidRPr="00C3416D">
              <w:rPr>
                <w:rFonts w:ascii="Times New Roman" w:hAnsi="Times New Roman" w:cs="Times New Roman"/>
                <w:sz w:val="18"/>
                <w:szCs w:val="18"/>
              </w:rPr>
              <w:t>(</w:t>
            </w:r>
            <w:r>
              <w:rPr>
                <w:rFonts w:ascii="Times New Roman" w:hAnsi="Times New Roman" w:cs="Times New Roman"/>
                <w:sz w:val="18"/>
                <w:szCs w:val="18"/>
              </w:rPr>
              <w:t>3</w:t>
            </w:r>
            <w:r w:rsidRPr="00C3416D">
              <w:rPr>
                <w:rFonts w:ascii="Times New Roman" w:hAnsi="Times New Roman" w:cs="Times New Roman"/>
                <w:sz w:val="18"/>
                <w:szCs w:val="18"/>
              </w:rPr>
              <w:t>)</w:t>
            </w:r>
          </w:p>
        </w:tc>
        <w:tc>
          <w:tcPr>
            <w:tcW w:w="1361" w:type="dxa"/>
            <w:tcBorders>
              <w:bottom w:val="single" w:sz="4" w:space="0" w:color="auto"/>
            </w:tcBorders>
            <w:shd w:val="clear" w:color="auto" w:fill="auto"/>
          </w:tcPr>
          <w:p w:rsidR="00817EAD" w:rsidRPr="00C3416D" w:rsidRDefault="00817EAD" w:rsidP="00CD1883">
            <w:pPr>
              <w:jc w:val="center"/>
              <w:cnfStyle w:val="000000100000"/>
              <w:rPr>
                <w:rFonts w:ascii="Times New Roman" w:hAnsi="Times New Roman" w:cs="Times New Roman"/>
                <w:sz w:val="18"/>
                <w:szCs w:val="18"/>
              </w:rPr>
            </w:pPr>
            <w:r w:rsidRPr="00C3416D">
              <w:rPr>
                <w:rFonts w:ascii="Times New Roman" w:hAnsi="Times New Roman" w:cs="Times New Roman"/>
                <w:sz w:val="18"/>
                <w:szCs w:val="18"/>
              </w:rPr>
              <w:t>(</w:t>
            </w:r>
            <w:r>
              <w:rPr>
                <w:rFonts w:ascii="Times New Roman" w:hAnsi="Times New Roman" w:cs="Times New Roman"/>
                <w:sz w:val="18"/>
                <w:szCs w:val="18"/>
              </w:rPr>
              <w:t>4</w:t>
            </w:r>
            <w:r w:rsidRPr="00C3416D">
              <w:rPr>
                <w:rFonts w:ascii="Times New Roman" w:hAnsi="Times New Roman" w:cs="Times New Roman"/>
                <w:sz w:val="18"/>
                <w:szCs w:val="18"/>
              </w:rPr>
              <w:t>)</w:t>
            </w:r>
          </w:p>
        </w:tc>
        <w:tc>
          <w:tcPr>
            <w:tcW w:w="1362" w:type="dxa"/>
            <w:tcBorders>
              <w:bottom w:val="single" w:sz="4" w:space="0" w:color="auto"/>
            </w:tcBorders>
            <w:shd w:val="clear" w:color="auto" w:fill="auto"/>
          </w:tcPr>
          <w:p w:rsidR="00817EAD" w:rsidRPr="00C3416D" w:rsidRDefault="00817EAD" w:rsidP="00CD1883">
            <w:pPr>
              <w:jc w:val="center"/>
              <w:cnfStyle w:val="000000100000"/>
              <w:rPr>
                <w:rFonts w:ascii="Times New Roman" w:hAnsi="Times New Roman" w:cs="Times New Roman"/>
                <w:sz w:val="18"/>
                <w:szCs w:val="18"/>
              </w:rPr>
            </w:pPr>
            <w:r w:rsidRPr="00C3416D">
              <w:rPr>
                <w:rFonts w:ascii="Times New Roman" w:hAnsi="Times New Roman" w:cs="Times New Roman"/>
                <w:sz w:val="18"/>
                <w:szCs w:val="18"/>
              </w:rPr>
              <w:t>(</w:t>
            </w:r>
            <w:r>
              <w:rPr>
                <w:rFonts w:ascii="Times New Roman" w:hAnsi="Times New Roman" w:cs="Times New Roman"/>
                <w:sz w:val="18"/>
                <w:szCs w:val="18"/>
              </w:rPr>
              <w:t>5</w:t>
            </w:r>
            <w:r w:rsidRPr="00C3416D">
              <w:rPr>
                <w:rFonts w:ascii="Times New Roman" w:hAnsi="Times New Roman" w:cs="Times New Roman"/>
                <w:sz w:val="18"/>
                <w:szCs w:val="18"/>
              </w:rPr>
              <w:t>)</w:t>
            </w:r>
          </w:p>
        </w:tc>
      </w:tr>
      <w:tr w:rsidR="00817EAD" w:rsidRPr="00C3416D" w:rsidTr="00CD1883">
        <w:tc>
          <w:tcPr>
            <w:cnfStyle w:val="001000000000"/>
            <w:tcW w:w="2516" w:type="dxa"/>
            <w:tcBorders>
              <w:top w:val="single" w:sz="4" w:space="0" w:color="auto"/>
            </w:tcBorders>
            <w:shd w:val="clear" w:color="auto" w:fill="auto"/>
          </w:tcPr>
          <w:p w:rsidR="00817EAD" w:rsidRPr="00C3416D" w:rsidRDefault="00817EAD" w:rsidP="00CD1883">
            <w:pPr>
              <w:rPr>
                <w:rFonts w:ascii="Times New Roman" w:hAnsi="Times New Roman" w:cs="Times New Roman"/>
                <w:b w:val="0"/>
                <w:sz w:val="18"/>
                <w:szCs w:val="18"/>
              </w:rPr>
            </w:pPr>
            <w:r w:rsidRPr="00C3416D">
              <w:rPr>
                <w:rFonts w:ascii="Times New Roman" w:hAnsi="Times New Roman" w:cs="Times New Roman"/>
                <w:b w:val="0"/>
                <w:sz w:val="18"/>
                <w:szCs w:val="18"/>
              </w:rPr>
              <w:t xml:space="preserve">D-in-D for &gt;10% Protected Industries, </w:t>
            </w:r>
            <m:oMath>
              <m:sSub>
                <m:sSubPr>
                  <m:ctrlPr>
                    <w:rPr>
                      <w:rFonts w:ascii="Cambria Math" w:hAnsi="Cambria Math" w:cs="Times New Roman"/>
                      <w:bCs w:val="0"/>
                      <w:i/>
                      <w:sz w:val="18"/>
                      <w:szCs w:val="18"/>
                    </w:rPr>
                  </m:ctrlPr>
                </m:sSubPr>
                <m:e>
                  <m:acc>
                    <m:accPr>
                      <m:ctrlPr>
                        <w:rPr>
                          <w:rFonts w:ascii="Cambria Math" w:hAnsi="Cambria Math" w:cs="Times New Roman"/>
                          <w:b w:val="0"/>
                          <w:i/>
                          <w:sz w:val="18"/>
                          <w:szCs w:val="18"/>
                        </w:rPr>
                      </m:ctrlPr>
                    </m:accPr>
                    <m:e>
                      <m:r>
                        <m:rPr>
                          <m:sty m:val="bi"/>
                        </m:rPr>
                        <w:rPr>
                          <w:rFonts w:ascii="Cambria Math" w:hAnsi="Cambria Math" w:cs="Times New Roman"/>
                          <w:sz w:val="18"/>
                          <w:szCs w:val="18"/>
                        </w:rPr>
                        <m:t>δ</m:t>
                      </m:r>
                    </m:e>
                  </m:acc>
                  <m:ctrlPr>
                    <w:rPr>
                      <w:rFonts w:ascii="Cambria Math" w:hAnsi="Cambria Math" w:cs="Times New Roman"/>
                      <w:b w:val="0"/>
                      <w:i/>
                      <w:sz w:val="18"/>
                      <w:szCs w:val="18"/>
                    </w:rPr>
                  </m:ctrlPr>
                </m:e>
                <m:sub>
                  <m:r>
                    <m:rPr>
                      <m:sty m:val="bi"/>
                    </m:rPr>
                    <w:rPr>
                      <w:rFonts w:ascii="Cambria Math" w:hAnsi="Cambria Math" w:cs="Times New Roman"/>
                      <w:sz w:val="18"/>
                      <w:szCs w:val="18"/>
                    </w:rPr>
                    <m:t>add</m:t>
                  </m:r>
                </m:sub>
              </m:sSub>
            </m:oMath>
          </w:p>
        </w:tc>
        <w:tc>
          <w:tcPr>
            <w:tcW w:w="1361" w:type="dxa"/>
            <w:tcBorders>
              <w:top w:val="single" w:sz="4" w:space="0" w:color="auto"/>
            </w:tcBorders>
            <w:shd w:val="clear" w:color="auto" w:fill="auto"/>
          </w:tcPr>
          <w:p w:rsidR="00817EAD" w:rsidRPr="007A763D" w:rsidRDefault="00817EAD" w:rsidP="00CD1883">
            <w:pPr>
              <w:jc w:val="center"/>
              <w:cnfStyle w:val="000000000000"/>
              <w:rPr>
                <w:rFonts w:ascii="Times New Roman" w:hAnsi="Times New Roman" w:cs="Times New Roman"/>
                <w:sz w:val="18"/>
                <w:szCs w:val="18"/>
              </w:rPr>
            </w:pPr>
            <w:r w:rsidRPr="007A763D">
              <w:rPr>
                <w:rFonts w:ascii="Times New Roman" w:hAnsi="Times New Roman" w:cs="Times New Roman"/>
                <w:sz w:val="18"/>
                <w:szCs w:val="18"/>
              </w:rPr>
              <w:t>3.118**</w:t>
            </w:r>
          </w:p>
          <w:p w:rsidR="00817EAD" w:rsidRPr="007A763D" w:rsidRDefault="00817EAD" w:rsidP="00CD1883">
            <w:pPr>
              <w:jc w:val="center"/>
              <w:cnfStyle w:val="000000000000"/>
              <w:rPr>
                <w:rFonts w:ascii="Times New Roman" w:hAnsi="Times New Roman" w:cs="Times New Roman"/>
                <w:sz w:val="18"/>
                <w:szCs w:val="18"/>
              </w:rPr>
            </w:pPr>
            <w:r w:rsidRPr="007A763D">
              <w:rPr>
                <w:rFonts w:ascii="Times New Roman" w:hAnsi="Times New Roman" w:cs="Times New Roman"/>
                <w:sz w:val="18"/>
                <w:szCs w:val="18"/>
              </w:rPr>
              <w:t>(1.317)</w:t>
            </w:r>
          </w:p>
        </w:tc>
        <w:tc>
          <w:tcPr>
            <w:tcW w:w="1361" w:type="dxa"/>
            <w:tcBorders>
              <w:top w:val="single" w:sz="4" w:space="0" w:color="auto"/>
            </w:tcBorders>
            <w:shd w:val="clear" w:color="auto" w:fill="auto"/>
          </w:tcPr>
          <w:p w:rsidR="00817EAD" w:rsidRDefault="00817EAD" w:rsidP="00CD1883">
            <w:pPr>
              <w:jc w:val="center"/>
              <w:cnfStyle w:val="000000000000"/>
              <w:rPr>
                <w:rFonts w:ascii="Times New Roman" w:hAnsi="Times New Roman" w:cs="Times New Roman"/>
                <w:sz w:val="18"/>
                <w:szCs w:val="18"/>
              </w:rPr>
            </w:pPr>
            <w:r>
              <w:rPr>
                <w:rFonts w:ascii="Times New Roman" w:hAnsi="Times New Roman" w:cs="Times New Roman"/>
                <w:sz w:val="18"/>
                <w:szCs w:val="18"/>
              </w:rPr>
              <w:t>2.937**</w:t>
            </w:r>
          </w:p>
          <w:p w:rsidR="00817EAD" w:rsidRPr="00C3416D" w:rsidRDefault="00817EAD" w:rsidP="00CD1883">
            <w:pPr>
              <w:jc w:val="center"/>
              <w:cnfStyle w:val="000000000000"/>
              <w:rPr>
                <w:rFonts w:ascii="Times New Roman" w:hAnsi="Times New Roman" w:cs="Times New Roman"/>
                <w:sz w:val="18"/>
                <w:szCs w:val="18"/>
              </w:rPr>
            </w:pPr>
            <w:r>
              <w:rPr>
                <w:rFonts w:ascii="Times New Roman" w:hAnsi="Times New Roman" w:cs="Times New Roman"/>
                <w:sz w:val="18"/>
                <w:szCs w:val="18"/>
              </w:rPr>
              <w:t>(1.437)</w:t>
            </w:r>
          </w:p>
        </w:tc>
        <w:tc>
          <w:tcPr>
            <w:tcW w:w="1361" w:type="dxa"/>
            <w:tcBorders>
              <w:top w:val="single" w:sz="4" w:space="0" w:color="auto"/>
            </w:tcBorders>
            <w:shd w:val="clear" w:color="auto" w:fill="auto"/>
          </w:tcPr>
          <w:p w:rsidR="00817EAD" w:rsidRDefault="00817EAD" w:rsidP="00CD1883">
            <w:pPr>
              <w:jc w:val="center"/>
              <w:cnfStyle w:val="000000000000"/>
              <w:rPr>
                <w:rFonts w:ascii="Times New Roman" w:hAnsi="Times New Roman" w:cs="Times New Roman"/>
                <w:sz w:val="18"/>
                <w:szCs w:val="18"/>
              </w:rPr>
            </w:pPr>
            <w:r>
              <w:rPr>
                <w:rFonts w:ascii="Times New Roman" w:hAnsi="Times New Roman" w:cs="Times New Roman"/>
                <w:sz w:val="18"/>
                <w:szCs w:val="18"/>
              </w:rPr>
              <w:t>3.920**</w:t>
            </w:r>
          </w:p>
          <w:p w:rsidR="00817EAD" w:rsidRPr="00C3416D" w:rsidRDefault="00817EAD" w:rsidP="00CD1883">
            <w:pPr>
              <w:jc w:val="center"/>
              <w:cnfStyle w:val="000000000000"/>
              <w:rPr>
                <w:rFonts w:ascii="Times New Roman" w:hAnsi="Times New Roman" w:cs="Times New Roman"/>
                <w:sz w:val="18"/>
                <w:szCs w:val="18"/>
              </w:rPr>
            </w:pPr>
            <w:r>
              <w:rPr>
                <w:rFonts w:ascii="Times New Roman" w:hAnsi="Times New Roman" w:cs="Times New Roman"/>
                <w:sz w:val="18"/>
                <w:szCs w:val="18"/>
              </w:rPr>
              <w:t>(1.639)</w:t>
            </w:r>
          </w:p>
        </w:tc>
        <w:tc>
          <w:tcPr>
            <w:tcW w:w="1361" w:type="dxa"/>
            <w:tcBorders>
              <w:top w:val="single" w:sz="4" w:space="0" w:color="auto"/>
            </w:tcBorders>
            <w:shd w:val="clear" w:color="auto" w:fill="auto"/>
          </w:tcPr>
          <w:p w:rsidR="00817EAD" w:rsidRDefault="00817EAD" w:rsidP="00CD1883">
            <w:pPr>
              <w:jc w:val="center"/>
              <w:cnfStyle w:val="000000000000"/>
              <w:rPr>
                <w:rFonts w:ascii="Times New Roman" w:hAnsi="Times New Roman" w:cs="Times New Roman"/>
                <w:sz w:val="18"/>
                <w:szCs w:val="18"/>
              </w:rPr>
            </w:pPr>
            <w:r>
              <w:rPr>
                <w:rFonts w:ascii="Times New Roman" w:hAnsi="Times New Roman" w:cs="Times New Roman"/>
                <w:sz w:val="18"/>
                <w:szCs w:val="18"/>
              </w:rPr>
              <w:t>2.922**</w:t>
            </w:r>
          </w:p>
          <w:p w:rsidR="00817EAD" w:rsidRPr="00C3416D" w:rsidRDefault="00817EAD" w:rsidP="00CD1883">
            <w:pPr>
              <w:jc w:val="center"/>
              <w:cnfStyle w:val="000000000000"/>
              <w:rPr>
                <w:rFonts w:ascii="Times New Roman" w:hAnsi="Times New Roman" w:cs="Times New Roman"/>
                <w:sz w:val="18"/>
                <w:szCs w:val="18"/>
              </w:rPr>
            </w:pPr>
            <w:r>
              <w:rPr>
                <w:rFonts w:ascii="Times New Roman" w:hAnsi="Times New Roman" w:cs="Times New Roman"/>
                <w:sz w:val="18"/>
                <w:szCs w:val="18"/>
              </w:rPr>
              <w:t>(1.271)</w:t>
            </w:r>
          </w:p>
        </w:tc>
        <w:tc>
          <w:tcPr>
            <w:tcW w:w="1362" w:type="dxa"/>
            <w:tcBorders>
              <w:top w:val="single" w:sz="4" w:space="0" w:color="auto"/>
            </w:tcBorders>
            <w:shd w:val="clear" w:color="auto" w:fill="auto"/>
          </w:tcPr>
          <w:p w:rsidR="00817EAD" w:rsidRDefault="00817EAD" w:rsidP="00CD1883">
            <w:pPr>
              <w:jc w:val="center"/>
              <w:cnfStyle w:val="000000000000"/>
              <w:rPr>
                <w:rFonts w:ascii="Times New Roman" w:hAnsi="Times New Roman" w:cs="Times New Roman"/>
                <w:sz w:val="18"/>
                <w:szCs w:val="18"/>
              </w:rPr>
            </w:pPr>
            <w:r>
              <w:rPr>
                <w:rFonts w:ascii="Times New Roman" w:hAnsi="Times New Roman" w:cs="Times New Roman"/>
                <w:sz w:val="18"/>
                <w:szCs w:val="18"/>
              </w:rPr>
              <w:t>3.158**</w:t>
            </w:r>
          </w:p>
          <w:p w:rsidR="00817EAD" w:rsidRPr="00C3416D" w:rsidRDefault="00817EAD" w:rsidP="00CD1883">
            <w:pPr>
              <w:jc w:val="center"/>
              <w:cnfStyle w:val="000000000000"/>
              <w:rPr>
                <w:rFonts w:ascii="Times New Roman" w:hAnsi="Times New Roman" w:cs="Times New Roman"/>
                <w:sz w:val="18"/>
                <w:szCs w:val="18"/>
              </w:rPr>
            </w:pPr>
            <w:r>
              <w:rPr>
                <w:rFonts w:ascii="Times New Roman" w:hAnsi="Times New Roman" w:cs="Times New Roman"/>
                <w:sz w:val="18"/>
                <w:szCs w:val="18"/>
              </w:rPr>
              <w:t>(1.279)</w:t>
            </w:r>
          </w:p>
        </w:tc>
      </w:tr>
      <w:tr w:rsidR="00817EAD" w:rsidRPr="00C3416D" w:rsidTr="00CD1883">
        <w:trPr>
          <w:cnfStyle w:val="000000100000"/>
        </w:trPr>
        <w:tc>
          <w:tcPr>
            <w:cnfStyle w:val="001000000000"/>
            <w:tcW w:w="2516" w:type="dxa"/>
            <w:shd w:val="clear" w:color="auto" w:fill="auto"/>
          </w:tcPr>
          <w:p w:rsidR="00817EAD" w:rsidRPr="00C3416D" w:rsidRDefault="00817EAD" w:rsidP="00CD1883">
            <w:pPr>
              <w:rPr>
                <w:rFonts w:ascii="Times New Roman" w:hAnsi="Times New Roman" w:cs="Times New Roman"/>
                <w:b w:val="0"/>
                <w:sz w:val="18"/>
                <w:szCs w:val="18"/>
              </w:rPr>
            </w:pPr>
            <w:r w:rsidRPr="00C3416D">
              <w:rPr>
                <w:rFonts w:ascii="Times New Roman" w:hAnsi="Times New Roman" w:cs="Times New Roman"/>
                <w:b w:val="0"/>
                <w:sz w:val="18"/>
                <w:szCs w:val="18"/>
              </w:rPr>
              <w:t xml:space="preserve">D-in-D for 10% Protected Industries, </w:t>
            </w:r>
            <m:oMath>
              <m:sSub>
                <m:sSubPr>
                  <m:ctrlPr>
                    <w:rPr>
                      <w:rFonts w:ascii="Cambria Math" w:hAnsi="Cambria Math" w:cs="Times New Roman"/>
                      <w:bCs w:val="0"/>
                      <w:i/>
                      <w:sz w:val="18"/>
                      <w:szCs w:val="18"/>
                    </w:rPr>
                  </m:ctrlPr>
                </m:sSubPr>
                <m:e>
                  <m:acc>
                    <m:accPr>
                      <m:ctrlPr>
                        <w:rPr>
                          <w:rFonts w:ascii="Cambria Math" w:hAnsi="Cambria Math" w:cs="Times New Roman"/>
                          <w:b w:val="0"/>
                          <w:i/>
                          <w:sz w:val="18"/>
                          <w:szCs w:val="18"/>
                        </w:rPr>
                      </m:ctrlPr>
                    </m:accPr>
                    <m:e>
                      <m:r>
                        <m:rPr>
                          <m:sty m:val="bi"/>
                        </m:rPr>
                        <w:rPr>
                          <w:rFonts w:ascii="Cambria Math" w:hAnsi="Cambria Math" w:cs="Times New Roman"/>
                          <w:sz w:val="18"/>
                          <w:szCs w:val="18"/>
                        </w:rPr>
                        <m:t>δ</m:t>
                      </m:r>
                    </m:e>
                  </m:acc>
                  <m:ctrlPr>
                    <w:rPr>
                      <w:rFonts w:ascii="Cambria Math" w:hAnsi="Cambria Math" w:cs="Times New Roman"/>
                      <w:b w:val="0"/>
                      <w:i/>
                      <w:sz w:val="18"/>
                      <w:szCs w:val="18"/>
                    </w:rPr>
                  </m:ctrlPr>
                </m:e>
                <m:sub>
                  <m:r>
                    <m:rPr>
                      <m:sty m:val="bi"/>
                    </m:rPr>
                    <w:rPr>
                      <w:rFonts w:ascii="Cambria Math" w:hAnsi="Cambria Math" w:cs="Times New Roman"/>
                      <w:sz w:val="18"/>
                      <w:szCs w:val="18"/>
                    </w:rPr>
                    <m:t>ten</m:t>
                  </m:r>
                </m:sub>
              </m:sSub>
            </m:oMath>
          </w:p>
        </w:tc>
        <w:tc>
          <w:tcPr>
            <w:tcW w:w="1361" w:type="dxa"/>
            <w:shd w:val="clear" w:color="auto" w:fill="auto"/>
          </w:tcPr>
          <w:p w:rsidR="00817EAD" w:rsidRPr="007A763D" w:rsidRDefault="00817EAD" w:rsidP="00CD1883">
            <w:pPr>
              <w:jc w:val="center"/>
              <w:cnfStyle w:val="000000100000"/>
              <w:rPr>
                <w:rFonts w:ascii="Times New Roman" w:hAnsi="Times New Roman" w:cs="Times New Roman"/>
                <w:sz w:val="18"/>
                <w:szCs w:val="18"/>
              </w:rPr>
            </w:pPr>
            <w:r w:rsidRPr="007A763D">
              <w:rPr>
                <w:rFonts w:ascii="Times New Roman" w:hAnsi="Times New Roman" w:cs="Times New Roman"/>
                <w:sz w:val="18"/>
                <w:szCs w:val="18"/>
              </w:rPr>
              <w:t>1.887</w:t>
            </w:r>
          </w:p>
          <w:p w:rsidR="00817EAD" w:rsidRPr="007A763D" w:rsidRDefault="00817EAD" w:rsidP="00CD1883">
            <w:pPr>
              <w:jc w:val="center"/>
              <w:cnfStyle w:val="000000100000"/>
              <w:rPr>
                <w:rFonts w:ascii="Times New Roman" w:hAnsi="Times New Roman" w:cs="Times New Roman"/>
                <w:sz w:val="18"/>
                <w:szCs w:val="18"/>
              </w:rPr>
            </w:pPr>
            <w:r w:rsidRPr="007A763D">
              <w:rPr>
                <w:rFonts w:ascii="Times New Roman" w:hAnsi="Times New Roman" w:cs="Times New Roman"/>
                <w:sz w:val="18"/>
                <w:szCs w:val="18"/>
              </w:rPr>
              <w:t>(2.496)</w:t>
            </w:r>
          </w:p>
        </w:tc>
        <w:tc>
          <w:tcPr>
            <w:tcW w:w="1361" w:type="dxa"/>
            <w:shd w:val="clear" w:color="auto" w:fill="auto"/>
          </w:tcPr>
          <w:p w:rsidR="00817EAD" w:rsidRDefault="00817EAD" w:rsidP="00CD1883">
            <w:pPr>
              <w:jc w:val="center"/>
              <w:cnfStyle w:val="000000100000"/>
              <w:rPr>
                <w:rFonts w:ascii="Times New Roman" w:hAnsi="Times New Roman" w:cs="Times New Roman"/>
                <w:sz w:val="18"/>
                <w:szCs w:val="18"/>
              </w:rPr>
            </w:pPr>
            <w:r>
              <w:rPr>
                <w:rFonts w:ascii="Times New Roman" w:hAnsi="Times New Roman" w:cs="Times New Roman"/>
                <w:sz w:val="18"/>
                <w:szCs w:val="18"/>
              </w:rPr>
              <w:t>2.060</w:t>
            </w:r>
          </w:p>
          <w:p w:rsidR="00817EAD" w:rsidRPr="00C3416D" w:rsidRDefault="00817EAD" w:rsidP="00CD1883">
            <w:pPr>
              <w:jc w:val="center"/>
              <w:cnfStyle w:val="000000100000"/>
              <w:rPr>
                <w:rFonts w:ascii="Times New Roman" w:hAnsi="Times New Roman" w:cs="Times New Roman"/>
                <w:sz w:val="18"/>
                <w:szCs w:val="18"/>
              </w:rPr>
            </w:pPr>
            <w:r>
              <w:rPr>
                <w:rFonts w:ascii="Times New Roman" w:hAnsi="Times New Roman" w:cs="Times New Roman"/>
                <w:sz w:val="18"/>
                <w:szCs w:val="18"/>
              </w:rPr>
              <w:t>(2.770)</w:t>
            </w:r>
          </w:p>
        </w:tc>
        <w:tc>
          <w:tcPr>
            <w:tcW w:w="1361" w:type="dxa"/>
            <w:shd w:val="clear" w:color="auto" w:fill="auto"/>
          </w:tcPr>
          <w:p w:rsidR="00817EAD" w:rsidRDefault="00817EAD" w:rsidP="00CD1883">
            <w:pPr>
              <w:jc w:val="center"/>
              <w:cnfStyle w:val="000000100000"/>
              <w:rPr>
                <w:rFonts w:ascii="Times New Roman" w:hAnsi="Times New Roman" w:cs="Times New Roman"/>
                <w:sz w:val="18"/>
                <w:szCs w:val="18"/>
              </w:rPr>
            </w:pPr>
            <w:r>
              <w:rPr>
                <w:rFonts w:ascii="Times New Roman" w:hAnsi="Times New Roman" w:cs="Times New Roman"/>
                <w:sz w:val="18"/>
                <w:szCs w:val="18"/>
              </w:rPr>
              <w:t>5.623**</w:t>
            </w:r>
          </w:p>
          <w:p w:rsidR="00817EAD" w:rsidRPr="00C3416D" w:rsidRDefault="00817EAD" w:rsidP="00CD1883">
            <w:pPr>
              <w:jc w:val="center"/>
              <w:cnfStyle w:val="000000100000"/>
              <w:rPr>
                <w:rFonts w:ascii="Times New Roman" w:hAnsi="Times New Roman" w:cs="Times New Roman"/>
                <w:sz w:val="18"/>
                <w:szCs w:val="18"/>
              </w:rPr>
            </w:pPr>
            <w:r>
              <w:rPr>
                <w:rFonts w:ascii="Times New Roman" w:hAnsi="Times New Roman" w:cs="Times New Roman"/>
                <w:sz w:val="18"/>
                <w:szCs w:val="18"/>
              </w:rPr>
              <w:t>(2.789)</w:t>
            </w:r>
          </w:p>
        </w:tc>
        <w:tc>
          <w:tcPr>
            <w:tcW w:w="1361" w:type="dxa"/>
            <w:shd w:val="clear" w:color="auto" w:fill="auto"/>
          </w:tcPr>
          <w:p w:rsidR="00817EAD" w:rsidRDefault="00817EAD" w:rsidP="00CD1883">
            <w:pPr>
              <w:jc w:val="center"/>
              <w:cnfStyle w:val="000000100000"/>
              <w:rPr>
                <w:rFonts w:ascii="Times New Roman" w:hAnsi="Times New Roman" w:cs="Times New Roman"/>
                <w:sz w:val="18"/>
                <w:szCs w:val="18"/>
              </w:rPr>
            </w:pPr>
            <w:r>
              <w:rPr>
                <w:rFonts w:ascii="Times New Roman" w:hAnsi="Times New Roman" w:cs="Times New Roman"/>
                <w:sz w:val="18"/>
                <w:szCs w:val="18"/>
              </w:rPr>
              <w:t>1.957</w:t>
            </w:r>
          </w:p>
          <w:p w:rsidR="00817EAD" w:rsidRPr="00C3416D" w:rsidRDefault="00817EAD" w:rsidP="00CD1883">
            <w:pPr>
              <w:jc w:val="center"/>
              <w:cnfStyle w:val="000000100000"/>
              <w:rPr>
                <w:rFonts w:ascii="Times New Roman" w:hAnsi="Times New Roman" w:cs="Times New Roman"/>
                <w:sz w:val="18"/>
                <w:szCs w:val="18"/>
              </w:rPr>
            </w:pPr>
            <w:r>
              <w:rPr>
                <w:rFonts w:ascii="Times New Roman" w:hAnsi="Times New Roman" w:cs="Times New Roman"/>
                <w:sz w:val="18"/>
                <w:szCs w:val="18"/>
              </w:rPr>
              <w:t>(2.689)</w:t>
            </w:r>
          </w:p>
        </w:tc>
        <w:tc>
          <w:tcPr>
            <w:tcW w:w="1362" w:type="dxa"/>
            <w:shd w:val="clear" w:color="auto" w:fill="auto"/>
          </w:tcPr>
          <w:p w:rsidR="00817EAD" w:rsidRDefault="00817EAD" w:rsidP="00CD1883">
            <w:pPr>
              <w:jc w:val="center"/>
              <w:cnfStyle w:val="000000100000"/>
              <w:rPr>
                <w:rFonts w:ascii="Times New Roman" w:hAnsi="Times New Roman" w:cs="Times New Roman"/>
                <w:sz w:val="18"/>
                <w:szCs w:val="18"/>
              </w:rPr>
            </w:pPr>
            <w:r>
              <w:rPr>
                <w:rFonts w:ascii="Times New Roman" w:hAnsi="Times New Roman" w:cs="Times New Roman"/>
                <w:sz w:val="18"/>
                <w:szCs w:val="18"/>
              </w:rPr>
              <w:t>1.603</w:t>
            </w:r>
          </w:p>
          <w:p w:rsidR="00817EAD" w:rsidRPr="00C3416D" w:rsidRDefault="00817EAD" w:rsidP="00CD1883">
            <w:pPr>
              <w:jc w:val="center"/>
              <w:cnfStyle w:val="000000100000"/>
              <w:rPr>
                <w:rFonts w:ascii="Times New Roman" w:hAnsi="Times New Roman" w:cs="Times New Roman"/>
                <w:sz w:val="18"/>
                <w:szCs w:val="18"/>
              </w:rPr>
            </w:pPr>
            <w:r>
              <w:rPr>
                <w:rFonts w:ascii="Times New Roman" w:hAnsi="Times New Roman" w:cs="Times New Roman"/>
                <w:sz w:val="18"/>
                <w:szCs w:val="18"/>
              </w:rPr>
              <w:t>(2.478)</w:t>
            </w:r>
          </w:p>
        </w:tc>
      </w:tr>
      <w:tr w:rsidR="00817EAD" w:rsidRPr="00C3416D" w:rsidTr="00CD1883">
        <w:tc>
          <w:tcPr>
            <w:cnfStyle w:val="001000000000"/>
            <w:tcW w:w="2516" w:type="dxa"/>
            <w:shd w:val="clear" w:color="auto" w:fill="auto"/>
          </w:tcPr>
          <w:p w:rsidR="00817EAD" w:rsidRPr="00C3416D" w:rsidRDefault="00817EAD" w:rsidP="00CD1883">
            <w:pPr>
              <w:rPr>
                <w:rFonts w:ascii="Times New Roman" w:hAnsi="Times New Roman" w:cs="Times New Roman"/>
                <w:b w:val="0"/>
                <w:sz w:val="18"/>
                <w:szCs w:val="18"/>
              </w:rPr>
            </w:pPr>
            <w:r w:rsidRPr="00C3416D">
              <w:rPr>
                <w:rFonts w:ascii="Times New Roman" w:hAnsi="Times New Roman" w:cs="Times New Roman"/>
                <w:b w:val="0"/>
                <w:sz w:val="18"/>
                <w:szCs w:val="18"/>
              </w:rPr>
              <w:t xml:space="preserve">Dummy Variable for &gt;10% Protected Industries, </w:t>
            </w:r>
            <m:oMath>
              <m:sSub>
                <m:sSubPr>
                  <m:ctrlPr>
                    <w:rPr>
                      <w:rFonts w:ascii="Cambria Math" w:hAnsi="Cambria Math" w:cs="Times New Roman"/>
                      <w:bCs w:val="0"/>
                      <w:i/>
                      <w:sz w:val="18"/>
                      <w:szCs w:val="18"/>
                    </w:rPr>
                  </m:ctrlPr>
                </m:sSubPr>
                <m:e>
                  <m:acc>
                    <m:accPr>
                      <m:ctrlPr>
                        <w:rPr>
                          <w:rFonts w:ascii="Cambria Math" w:hAnsi="Cambria Math" w:cs="Times New Roman"/>
                          <w:b w:val="0"/>
                          <w:i/>
                          <w:sz w:val="18"/>
                          <w:szCs w:val="18"/>
                        </w:rPr>
                      </m:ctrlPr>
                    </m:accPr>
                    <m:e>
                      <m:r>
                        <m:rPr>
                          <m:sty m:val="bi"/>
                        </m:rPr>
                        <w:rPr>
                          <w:rFonts w:ascii="Cambria Math" w:hAnsi="Cambria Math" w:cs="Times New Roman"/>
                          <w:sz w:val="18"/>
                          <w:szCs w:val="18"/>
                        </w:rPr>
                        <m:t>β</m:t>
                      </m:r>
                    </m:e>
                  </m:acc>
                  <m:ctrlPr>
                    <w:rPr>
                      <w:rFonts w:ascii="Cambria Math" w:hAnsi="Cambria Math" w:cs="Times New Roman"/>
                      <w:b w:val="0"/>
                      <w:i/>
                      <w:sz w:val="18"/>
                      <w:szCs w:val="18"/>
                    </w:rPr>
                  </m:ctrlPr>
                </m:e>
                <m:sub>
                  <m:r>
                    <m:rPr>
                      <m:sty m:val="bi"/>
                    </m:rPr>
                    <w:rPr>
                      <w:rFonts w:ascii="Cambria Math" w:hAnsi="Cambria Math" w:cs="Times New Roman"/>
                      <w:sz w:val="18"/>
                      <w:szCs w:val="18"/>
                    </w:rPr>
                    <m:t>add</m:t>
                  </m:r>
                </m:sub>
              </m:sSub>
            </m:oMath>
          </w:p>
        </w:tc>
        <w:tc>
          <w:tcPr>
            <w:tcW w:w="1361" w:type="dxa"/>
            <w:shd w:val="clear" w:color="auto" w:fill="auto"/>
          </w:tcPr>
          <w:p w:rsidR="00817EAD" w:rsidRPr="007A763D" w:rsidRDefault="00817EAD" w:rsidP="00CD1883">
            <w:pPr>
              <w:jc w:val="center"/>
              <w:cnfStyle w:val="000000000000"/>
              <w:rPr>
                <w:rFonts w:ascii="Times New Roman" w:hAnsi="Times New Roman" w:cs="Times New Roman"/>
                <w:sz w:val="18"/>
                <w:szCs w:val="18"/>
              </w:rPr>
            </w:pPr>
            <w:r w:rsidRPr="007A763D">
              <w:rPr>
                <w:rFonts w:ascii="Times New Roman" w:hAnsi="Times New Roman" w:cs="Times New Roman"/>
                <w:sz w:val="18"/>
                <w:szCs w:val="18"/>
              </w:rPr>
              <w:t>-3.083***</w:t>
            </w:r>
          </w:p>
          <w:p w:rsidR="00817EAD" w:rsidRPr="007A763D" w:rsidRDefault="00817EAD" w:rsidP="00CD1883">
            <w:pPr>
              <w:jc w:val="center"/>
              <w:cnfStyle w:val="000000000000"/>
              <w:rPr>
                <w:rFonts w:ascii="Times New Roman" w:hAnsi="Times New Roman" w:cs="Times New Roman"/>
                <w:sz w:val="18"/>
                <w:szCs w:val="18"/>
              </w:rPr>
            </w:pPr>
            <w:r w:rsidRPr="007A763D">
              <w:rPr>
                <w:rFonts w:ascii="Times New Roman" w:hAnsi="Times New Roman" w:cs="Times New Roman"/>
                <w:sz w:val="18"/>
                <w:szCs w:val="18"/>
              </w:rPr>
              <w:t>(1.140)</w:t>
            </w:r>
          </w:p>
        </w:tc>
        <w:tc>
          <w:tcPr>
            <w:tcW w:w="1361" w:type="dxa"/>
            <w:shd w:val="clear" w:color="auto" w:fill="auto"/>
          </w:tcPr>
          <w:p w:rsidR="00817EAD" w:rsidRDefault="00817EAD" w:rsidP="00CD1883">
            <w:pPr>
              <w:jc w:val="center"/>
              <w:cnfStyle w:val="000000000000"/>
              <w:rPr>
                <w:rFonts w:ascii="Times New Roman" w:hAnsi="Times New Roman" w:cs="Times New Roman"/>
                <w:sz w:val="18"/>
                <w:szCs w:val="18"/>
              </w:rPr>
            </w:pPr>
            <w:r>
              <w:rPr>
                <w:rFonts w:ascii="Times New Roman" w:hAnsi="Times New Roman" w:cs="Times New Roman"/>
                <w:sz w:val="18"/>
                <w:szCs w:val="18"/>
              </w:rPr>
              <w:t>-2.658**</w:t>
            </w:r>
          </w:p>
          <w:p w:rsidR="00817EAD" w:rsidRPr="00C3416D" w:rsidRDefault="00817EAD" w:rsidP="00CD1883">
            <w:pPr>
              <w:jc w:val="center"/>
              <w:cnfStyle w:val="000000000000"/>
              <w:rPr>
                <w:rFonts w:ascii="Times New Roman" w:hAnsi="Times New Roman" w:cs="Times New Roman"/>
                <w:sz w:val="18"/>
                <w:szCs w:val="18"/>
              </w:rPr>
            </w:pPr>
            <w:r>
              <w:rPr>
                <w:rFonts w:ascii="Times New Roman" w:hAnsi="Times New Roman" w:cs="Times New Roman"/>
                <w:sz w:val="18"/>
                <w:szCs w:val="18"/>
              </w:rPr>
              <w:t>(1.209)</w:t>
            </w:r>
          </w:p>
        </w:tc>
        <w:tc>
          <w:tcPr>
            <w:tcW w:w="1361" w:type="dxa"/>
            <w:shd w:val="clear" w:color="auto" w:fill="auto"/>
          </w:tcPr>
          <w:p w:rsidR="00817EAD" w:rsidRDefault="00817EAD" w:rsidP="00CD1883">
            <w:pPr>
              <w:jc w:val="center"/>
              <w:cnfStyle w:val="000000000000"/>
              <w:rPr>
                <w:rFonts w:ascii="Times New Roman" w:hAnsi="Times New Roman" w:cs="Times New Roman"/>
                <w:sz w:val="18"/>
                <w:szCs w:val="18"/>
              </w:rPr>
            </w:pPr>
            <w:r>
              <w:rPr>
                <w:rFonts w:ascii="Times New Roman" w:hAnsi="Times New Roman" w:cs="Times New Roman"/>
                <w:sz w:val="18"/>
                <w:szCs w:val="18"/>
              </w:rPr>
              <w:t>-4.047***</w:t>
            </w:r>
          </w:p>
          <w:p w:rsidR="00817EAD" w:rsidRPr="00C3416D" w:rsidRDefault="00817EAD" w:rsidP="00CD1883">
            <w:pPr>
              <w:jc w:val="center"/>
              <w:cnfStyle w:val="000000000000"/>
              <w:rPr>
                <w:rFonts w:ascii="Times New Roman" w:hAnsi="Times New Roman" w:cs="Times New Roman"/>
                <w:sz w:val="18"/>
                <w:szCs w:val="18"/>
              </w:rPr>
            </w:pPr>
            <w:r>
              <w:rPr>
                <w:rFonts w:ascii="Times New Roman" w:hAnsi="Times New Roman" w:cs="Times New Roman"/>
                <w:sz w:val="18"/>
                <w:szCs w:val="18"/>
              </w:rPr>
              <w:t>(1.344)</w:t>
            </w:r>
          </w:p>
        </w:tc>
        <w:tc>
          <w:tcPr>
            <w:tcW w:w="1361" w:type="dxa"/>
            <w:shd w:val="clear" w:color="auto" w:fill="auto"/>
          </w:tcPr>
          <w:p w:rsidR="00817EAD" w:rsidRDefault="00817EAD" w:rsidP="00CD1883">
            <w:pPr>
              <w:jc w:val="center"/>
              <w:cnfStyle w:val="000000000000"/>
              <w:rPr>
                <w:rFonts w:ascii="Times New Roman" w:hAnsi="Times New Roman" w:cs="Times New Roman"/>
                <w:sz w:val="18"/>
                <w:szCs w:val="18"/>
              </w:rPr>
            </w:pPr>
            <w:r>
              <w:rPr>
                <w:rFonts w:ascii="Times New Roman" w:hAnsi="Times New Roman" w:cs="Times New Roman"/>
                <w:sz w:val="18"/>
                <w:szCs w:val="18"/>
              </w:rPr>
              <w:t>-2.702**</w:t>
            </w:r>
          </w:p>
          <w:p w:rsidR="00817EAD" w:rsidRPr="00C3416D" w:rsidRDefault="00817EAD" w:rsidP="00CD1883">
            <w:pPr>
              <w:jc w:val="center"/>
              <w:cnfStyle w:val="000000000000"/>
              <w:rPr>
                <w:rFonts w:ascii="Times New Roman" w:hAnsi="Times New Roman" w:cs="Times New Roman"/>
                <w:sz w:val="18"/>
                <w:szCs w:val="18"/>
              </w:rPr>
            </w:pPr>
            <w:r>
              <w:rPr>
                <w:rFonts w:ascii="Times New Roman" w:hAnsi="Times New Roman" w:cs="Times New Roman"/>
                <w:sz w:val="18"/>
                <w:szCs w:val="18"/>
              </w:rPr>
              <w:t>(1.070)</w:t>
            </w:r>
          </w:p>
        </w:tc>
        <w:tc>
          <w:tcPr>
            <w:tcW w:w="1362" w:type="dxa"/>
            <w:shd w:val="clear" w:color="auto" w:fill="auto"/>
          </w:tcPr>
          <w:p w:rsidR="00817EAD" w:rsidRDefault="00817EAD" w:rsidP="00CD1883">
            <w:pPr>
              <w:jc w:val="center"/>
              <w:cnfStyle w:val="000000000000"/>
              <w:rPr>
                <w:rFonts w:ascii="Times New Roman" w:hAnsi="Times New Roman" w:cs="Times New Roman"/>
                <w:sz w:val="18"/>
                <w:szCs w:val="18"/>
              </w:rPr>
            </w:pPr>
            <w:r>
              <w:rPr>
                <w:rFonts w:ascii="Times New Roman" w:hAnsi="Times New Roman" w:cs="Times New Roman"/>
                <w:sz w:val="18"/>
                <w:szCs w:val="18"/>
              </w:rPr>
              <w:t>-3.014***</w:t>
            </w:r>
          </w:p>
          <w:p w:rsidR="00817EAD" w:rsidRPr="00C3416D" w:rsidRDefault="00817EAD" w:rsidP="00CD1883">
            <w:pPr>
              <w:jc w:val="center"/>
              <w:cnfStyle w:val="000000000000"/>
              <w:rPr>
                <w:rFonts w:ascii="Times New Roman" w:hAnsi="Times New Roman" w:cs="Times New Roman"/>
                <w:sz w:val="18"/>
                <w:szCs w:val="18"/>
              </w:rPr>
            </w:pPr>
            <w:r>
              <w:rPr>
                <w:rFonts w:ascii="Times New Roman" w:hAnsi="Times New Roman" w:cs="Times New Roman"/>
                <w:sz w:val="18"/>
                <w:szCs w:val="18"/>
              </w:rPr>
              <w:t>(1.108)</w:t>
            </w:r>
          </w:p>
        </w:tc>
      </w:tr>
      <w:tr w:rsidR="00817EAD" w:rsidRPr="00C3416D" w:rsidTr="00CD1883">
        <w:trPr>
          <w:cnfStyle w:val="000000100000"/>
        </w:trPr>
        <w:tc>
          <w:tcPr>
            <w:cnfStyle w:val="001000000000"/>
            <w:tcW w:w="2516" w:type="dxa"/>
            <w:shd w:val="clear" w:color="auto" w:fill="auto"/>
          </w:tcPr>
          <w:p w:rsidR="00817EAD" w:rsidRPr="00C3416D" w:rsidRDefault="00817EAD" w:rsidP="00CD1883">
            <w:pPr>
              <w:rPr>
                <w:rFonts w:ascii="Times New Roman" w:hAnsi="Times New Roman" w:cs="Times New Roman"/>
                <w:b w:val="0"/>
                <w:sz w:val="18"/>
                <w:szCs w:val="18"/>
              </w:rPr>
            </w:pPr>
            <w:r w:rsidRPr="00C3416D">
              <w:rPr>
                <w:rFonts w:ascii="Times New Roman" w:hAnsi="Times New Roman" w:cs="Times New Roman"/>
                <w:b w:val="0"/>
                <w:sz w:val="18"/>
                <w:szCs w:val="18"/>
              </w:rPr>
              <w:t xml:space="preserve">Dummy Variable for 10% Protected Industries, </w:t>
            </w:r>
            <m:oMath>
              <m:sSub>
                <m:sSubPr>
                  <m:ctrlPr>
                    <w:rPr>
                      <w:rFonts w:ascii="Cambria Math" w:hAnsi="Cambria Math" w:cs="Times New Roman"/>
                      <w:bCs w:val="0"/>
                      <w:i/>
                      <w:sz w:val="18"/>
                      <w:szCs w:val="18"/>
                    </w:rPr>
                  </m:ctrlPr>
                </m:sSubPr>
                <m:e>
                  <m:acc>
                    <m:accPr>
                      <m:ctrlPr>
                        <w:rPr>
                          <w:rFonts w:ascii="Cambria Math" w:hAnsi="Cambria Math" w:cs="Times New Roman"/>
                          <w:b w:val="0"/>
                          <w:i/>
                          <w:sz w:val="18"/>
                          <w:szCs w:val="18"/>
                        </w:rPr>
                      </m:ctrlPr>
                    </m:accPr>
                    <m:e>
                      <m:r>
                        <m:rPr>
                          <m:sty m:val="bi"/>
                        </m:rPr>
                        <w:rPr>
                          <w:rFonts w:ascii="Cambria Math" w:hAnsi="Cambria Math" w:cs="Times New Roman"/>
                          <w:sz w:val="18"/>
                          <w:szCs w:val="18"/>
                        </w:rPr>
                        <m:t>β</m:t>
                      </m:r>
                    </m:e>
                  </m:acc>
                  <m:ctrlPr>
                    <w:rPr>
                      <w:rFonts w:ascii="Cambria Math" w:hAnsi="Cambria Math" w:cs="Times New Roman"/>
                      <w:b w:val="0"/>
                      <w:i/>
                      <w:sz w:val="18"/>
                      <w:szCs w:val="18"/>
                    </w:rPr>
                  </m:ctrlPr>
                </m:e>
                <m:sub>
                  <m:r>
                    <m:rPr>
                      <m:sty m:val="bi"/>
                    </m:rPr>
                    <w:rPr>
                      <w:rFonts w:ascii="Cambria Math" w:hAnsi="Cambria Math" w:cs="Times New Roman"/>
                      <w:sz w:val="18"/>
                      <w:szCs w:val="18"/>
                    </w:rPr>
                    <m:t>ten</m:t>
                  </m:r>
                </m:sub>
              </m:sSub>
            </m:oMath>
          </w:p>
        </w:tc>
        <w:tc>
          <w:tcPr>
            <w:tcW w:w="1361" w:type="dxa"/>
            <w:shd w:val="clear" w:color="auto" w:fill="auto"/>
          </w:tcPr>
          <w:p w:rsidR="00817EAD" w:rsidRPr="007A763D" w:rsidRDefault="00817EAD" w:rsidP="00CD1883">
            <w:pPr>
              <w:jc w:val="center"/>
              <w:cnfStyle w:val="000000100000"/>
              <w:rPr>
                <w:rFonts w:ascii="Times New Roman" w:hAnsi="Times New Roman" w:cs="Times New Roman"/>
                <w:sz w:val="18"/>
                <w:szCs w:val="18"/>
              </w:rPr>
            </w:pPr>
            <w:r w:rsidRPr="007A763D">
              <w:rPr>
                <w:rFonts w:ascii="Times New Roman" w:hAnsi="Times New Roman" w:cs="Times New Roman"/>
                <w:sz w:val="18"/>
                <w:szCs w:val="18"/>
              </w:rPr>
              <w:t>-1.902</w:t>
            </w:r>
          </w:p>
          <w:p w:rsidR="00817EAD" w:rsidRPr="007A763D" w:rsidRDefault="00817EAD" w:rsidP="00CD1883">
            <w:pPr>
              <w:jc w:val="center"/>
              <w:cnfStyle w:val="000000100000"/>
              <w:rPr>
                <w:rFonts w:ascii="Times New Roman" w:hAnsi="Times New Roman" w:cs="Times New Roman"/>
                <w:sz w:val="18"/>
                <w:szCs w:val="18"/>
              </w:rPr>
            </w:pPr>
            <w:r w:rsidRPr="007A763D">
              <w:rPr>
                <w:rFonts w:ascii="Times New Roman" w:hAnsi="Times New Roman" w:cs="Times New Roman"/>
                <w:sz w:val="18"/>
                <w:szCs w:val="18"/>
              </w:rPr>
              <w:t>(2.089)</w:t>
            </w:r>
          </w:p>
        </w:tc>
        <w:tc>
          <w:tcPr>
            <w:tcW w:w="1361" w:type="dxa"/>
            <w:shd w:val="clear" w:color="auto" w:fill="auto"/>
          </w:tcPr>
          <w:p w:rsidR="00817EAD" w:rsidRDefault="00817EAD" w:rsidP="00CD1883">
            <w:pPr>
              <w:jc w:val="center"/>
              <w:cnfStyle w:val="000000100000"/>
              <w:rPr>
                <w:rFonts w:ascii="Times New Roman" w:hAnsi="Times New Roman" w:cs="Times New Roman"/>
                <w:sz w:val="18"/>
                <w:szCs w:val="18"/>
              </w:rPr>
            </w:pPr>
            <w:r>
              <w:rPr>
                <w:rFonts w:ascii="Times New Roman" w:hAnsi="Times New Roman" w:cs="Times New Roman"/>
                <w:sz w:val="18"/>
                <w:szCs w:val="18"/>
              </w:rPr>
              <w:t>-1.904</w:t>
            </w:r>
          </w:p>
          <w:p w:rsidR="00817EAD" w:rsidRPr="00C3416D" w:rsidRDefault="00817EAD" w:rsidP="00CD1883">
            <w:pPr>
              <w:jc w:val="center"/>
              <w:cnfStyle w:val="000000100000"/>
              <w:rPr>
                <w:rFonts w:ascii="Times New Roman" w:hAnsi="Times New Roman" w:cs="Times New Roman"/>
                <w:sz w:val="18"/>
                <w:szCs w:val="18"/>
              </w:rPr>
            </w:pPr>
            <w:r>
              <w:rPr>
                <w:rFonts w:ascii="Times New Roman" w:hAnsi="Times New Roman" w:cs="Times New Roman"/>
                <w:sz w:val="18"/>
                <w:szCs w:val="18"/>
              </w:rPr>
              <w:t>(2.315)</w:t>
            </w:r>
          </w:p>
        </w:tc>
        <w:tc>
          <w:tcPr>
            <w:tcW w:w="1361" w:type="dxa"/>
            <w:shd w:val="clear" w:color="auto" w:fill="auto"/>
          </w:tcPr>
          <w:p w:rsidR="00817EAD" w:rsidRDefault="00817EAD" w:rsidP="00CD1883">
            <w:pPr>
              <w:jc w:val="center"/>
              <w:cnfStyle w:val="000000100000"/>
              <w:rPr>
                <w:rFonts w:ascii="Times New Roman" w:hAnsi="Times New Roman" w:cs="Times New Roman"/>
                <w:sz w:val="18"/>
                <w:szCs w:val="18"/>
              </w:rPr>
            </w:pPr>
            <w:r>
              <w:rPr>
                <w:rFonts w:ascii="Times New Roman" w:hAnsi="Times New Roman" w:cs="Times New Roman"/>
                <w:sz w:val="18"/>
                <w:szCs w:val="18"/>
              </w:rPr>
              <w:t>-7.280***</w:t>
            </w:r>
          </w:p>
          <w:p w:rsidR="00817EAD" w:rsidRPr="00C3416D" w:rsidRDefault="00817EAD" w:rsidP="00CD1883">
            <w:pPr>
              <w:jc w:val="center"/>
              <w:cnfStyle w:val="000000100000"/>
              <w:rPr>
                <w:rFonts w:ascii="Times New Roman" w:hAnsi="Times New Roman" w:cs="Times New Roman"/>
                <w:sz w:val="18"/>
                <w:szCs w:val="18"/>
              </w:rPr>
            </w:pPr>
            <w:r>
              <w:rPr>
                <w:rFonts w:ascii="Times New Roman" w:hAnsi="Times New Roman" w:cs="Times New Roman"/>
                <w:sz w:val="18"/>
                <w:szCs w:val="18"/>
              </w:rPr>
              <w:t>(2.169)</w:t>
            </w:r>
          </w:p>
        </w:tc>
        <w:tc>
          <w:tcPr>
            <w:tcW w:w="1361" w:type="dxa"/>
            <w:shd w:val="clear" w:color="auto" w:fill="auto"/>
          </w:tcPr>
          <w:p w:rsidR="00817EAD" w:rsidRDefault="00817EAD" w:rsidP="00CD1883">
            <w:pPr>
              <w:jc w:val="center"/>
              <w:cnfStyle w:val="000000100000"/>
              <w:rPr>
                <w:rFonts w:ascii="Times New Roman" w:hAnsi="Times New Roman" w:cs="Times New Roman"/>
                <w:sz w:val="18"/>
                <w:szCs w:val="18"/>
              </w:rPr>
            </w:pPr>
            <w:r>
              <w:rPr>
                <w:rFonts w:ascii="Times New Roman" w:hAnsi="Times New Roman" w:cs="Times New Roman"/>
                <w:sz w:val="18"/>
                <w:szCs w:val="18"/>
              </w:rPr>
              <w:t>-1.511</w:t>
            </w:r>
          </w:p>
          <w:p w:rsidR="00817EAD" w:rsidRPr="00C3416D" w:rsidRDefault="00817EAD" w:rsidP="00CD1883">
            <w:pPr>
              <w:jc w:val="center"/>
              <w:cnfStyle w:val="000000100000"/>
              <w:rPr>
                <w:rFonts w:ascii="Times New Roman" w:hAnsi="Times New Roman" w:cs="Times New Roman"/>
                <w:sz w:val="18"/>
                <w:szCs w:val="18"/>
              </w:rPr>
            </w:pPr>
            <w:r>
              <w:rPr>
                <w:rFonts w:ascii="Times New Roman" w:hAnsi="Times New Roman" w:cs="Times New Roman"/>
                <w:sz w:val="18"/>
                <w:szCs w:val="18"/>
              </w:rPr>
              <w:t>(2.278)</w:t>
            </w:r>
          </w:p>
        </w:tc>
        <w:tc>
          <w:tcPr>
            <w:tcW w:w="1362" w:type="dxa"/>
            <w:shd w:val="clear" w:color="auto" w:fill="auto"/>
          </w:tcPr>
          <w:p w:rsidR="00817EAD" w:rsidRDefault="00817EAD" w:rsidP="00CD1883">
            <w:pPr>
              <w:jc w:val="center"/>
              <w:cnfStyle w:val="000000100000"/>
              <w:rPr>
                <w:rFonts w:ascii="Times New Roman" w:hAnsi="Times New Roman" w:cs="Times New Roman"/>
                <w:sz w:val="18"/>
                <w:szCs w:val="18"/>
              </w:rPr>
            </w:pPr>
            <w:r>
              <w:rPr>
                <w:rFonts w:ascii="Times New Roman" w:hAnsi="Times New Roman" w:cs="Times New Roman"/>
                <w:sz w:val="18"/>
                <w:szCs w:val="18"/>
              </w:rPr>
              <w:t>-1.851</w:t>
            </w:r>
          </w:p>
          <w:p w:rsidR="00817EAD" w:rsidRPr="00C3416D" w:rsidRDefault="00817EAD" w:rsidP="00CD1883">
            <w:pPr>
              <w:jc w:val="center"/>
              <w:cnfStyle w:val="000000100000"/>
              <w:rPr>
                <w:rFonts w:ascii="Times New Roman" w:hAnsi="Times New Roman" w:cs="Times New Roman"/>
                <w:sz w:val="18"/>
                <w:szCs w:val="18"/>
              </w:rPr>
            </w:pPr>
            <w:r>
              <w:rPr>
                <w:rFonts w:ascii="Times New Roman" w:hAnsi="Times New Roman" w:cs="Times New Roman"/>
                <w:sz w:val="18"/>
                <w:szCs w:val="18"/>
              </w:rPr>
              <w:t>(2.076)</w:t>
            </w:r>
          </w:p>
        </w:tc>
      </w:tr>
      <w:tr w:rsidR="00817EAD" w:rsidRPr="00C3416D" w:rsidTr="00CD1883">
        <w:tc>
          <w:tcPr>
            <w:cnfStyle w:val="001000000000"/>
            <w:tcW w:w="2516" w:type="dxa"/>
            <w:shd w:val="clear" w:color="auto" w:fill="auto"/>
          </w:tcPr>
          <w:p w:rsidR="00817EAD" w:rsidRPr="00C3416D" w:rsidRDefault="00817EAD" w:rsidP="00CD1883">
            <w:pPr>
              <w:rPr>
                <w:rFonts w:ascii="Times New Roman" w:hAnsi="Times New Roman" w:cs="Times New Roman"/>
                <w:b w:val="0"/>
                <w:sz w:val="18"/>
                <w:szCs w:val="18"/>
              </w:rPr>
            </w:pPr>
            <w:r w:rsidRPr="00C3416D">
              <w:rPr>
                <w:rFonts w:ascii="Times New Roman" w:hAnsi="Times New Roman" w:cs="Times New Roman"/>
                <w:b w:val="0"/>
                <w:sz w:val="18"/>
                <w:szCs w:val="18"/>
              </w:rPr>
              <w:t>Dummy Variable for 1930-</w:t>
            </w:r>
            <w:r>
              <w:rPr>
                <w:rFonts w:ascii="Times New Roman" w:hAnsi="Times New Roman" w:cs="Times New Roman"/>
                <w:b w:val="0"/>
                <w:sz w:val="18"/>
                <w:szCs w:val="18"/>
              </w:rPr>
              <w:t>48</w:t>
            </w:r>
            <w:r w:rsidRPr="00C3416D">
              <w:rPr>
                <w:rFonts w:ascii="Times New Roman" w:hAnsi="Times New Roman" w:cs="Times New Roman"/>
                <w:b w:val="0"/>
                <w:sz w:val="18"/>
                <w:szCs w:val="18"/>
              </w:rPr>
              <w:t xml:space="preserve">, </w:t>
            </w:r>
            <m:oMath>
              <m:sSub>
                <m:sSubPr>
                  <m:ctrlPr>
                    <w:rPr>
                      <w:rFonts w:ascii="Cambria Math" w:hAnsi="Cambria Math" w:cs="Times New Roman"/>
                      <w:bCs w:val="0"/>
                      <w:i/>
                      <w:sz w:val="18"/>
                      <w:szCs w:val="18"/>
                    </w:rPr>
                  </m:ctrlPr>
                </m:sSubPr>
                <m:e>
                  <m:acc>
                    <m:accPr>
                      <m:ctrlPr>
                        <w:rPr>
                          <w:rFonts w:ascii="Cambria Math" w:hAnsi="Cambria Math" w:cs="Times New Roman"/>
                          <w:b w:val="0"/>
                          <w:i/>
                          <w:sz w:val="18"/>
                          <w:szCs w:val="18"/>
                        </w:rPr>
                      </m:ctrlPr>
                    </m:accPr>
                    <m:e>
                      <m:r>
                        <m:rPr>
                          <m:sty m:val="bi"/>
                        </m:rPr>
                        <w:rPr>
                          <w:rFonts w:ascii="Cambria Math" w:hAnsi="Cambria Math" w:cs="Times New Roman"/>
                          <w:sz w:val="18"/>
                          <w:szCs w:val="18"/>
                        </w:rPr>
                        <m:t>α</m:t>
                      </m:r>
                    </m:e>
                  </m:acc>
                  <m:ctrlPr>
                    <w:rPr>
                      <w:rFonts w:ascii="Cambria Math" w:hAnsi="Cambria Math" w:cs="Times New Roman"/>
                      <w:b w:val="0"/>
                      <w:i/>
                      <w:sz w:val="18"/>
                      <w:szCs w:val="18"/>
                    </w:rPr>
                  </m:ctrlPr>
                </m:e>
                <m:sub>
                  <m:r>
                    <m:rPr>
                      <m:sty m:val="bi"/>
                    </m:rPr>
                    <w:rPr>
                      <w:rFonts w:ascii="Cambria Math" w:hAnsi="Cambria Math" w:cs="Times New Roman"/>
                      <w:sz w:val="18"/>
                      <w:szCs w:val="18"/>
                    </w:rPr>
                    <m:t>1</m:t>
                  </m:r>
                </m:sub>
              </m:sSub>
            </m:oMath>
          </w:p>
        </w:tc>
        <w:tc>
          <w:tcPr>
            <w:tcW w:w="1361" w:type="dxa"/>
            <w:shd w:val="clear" w:color="auto" w:fill="auto"/>
          </w:tcPr>
          <w:p w:rsidR="00817EAD" w:rsidRPr="007A763D" w:rsidRDefault="00817EAD" w:rsidP="00CD1883">
            <w:pPr>
              <w:jc w:val="center"/>
              <w:cnfStyle w:val="000000000000"/>
              <w:rPr>
                <w:rFonts w:ascii="Times New Roman" w:hAnsi="Times New Roman" w:cs="Times New Roman"/>
                <w:sz w:val="18"/>
                <w:szCs w:val="18"/>
              </w:rPr>
            </w:pPr>
            <w:r w:rsidRPr="007A763D">
              <w:rPr>
                <w:rFonts w:ascii="Times New Roman" w:hAnsi="Times New Roman" w:cs="Times New Roman"/>
                <w:sz w:val="18"/>
                <w:szCs w:val="18"/>
              </w:rPr>
              <w:t>-1.598</w:t>
            </w:r>
          </w:p>
          <w:p w:rsidR="00817EAD" w:rsidRPr="007A763D" w:rsidRDefault="00817EAD" w:rsidP="00CD1883">
            <w:pPr>
              <w:jc w:val="center"/>
              <w:cnfStyle w:val="000000000000"/>
              <w:rPr>
                <w:rFonts w:ascii="Times New Roman" w:hAnsi="Times New Roman" w:cs="Times New Roman"/>
                <w:sz w:val="18"/>
                <w:szCs w:val="18"/>
              </w:rPr>
            </w:pPr>
            <w:r w:rsidRPr="007A763D">
              <w:rPr>
                <w:rFonts w:ascii="Times New Roman" w:hAnsi="Times New Roman" w:cs="Times New Roman"/>
                <w:sz w:val="18"/>
                <w:szCs w:val="18"/>
              </w:rPr>
              <w:t>(1.174)</w:t>
            </w:r>
          </w:p>
        </w:tc>
        <w:tc>
          <w:tcPr>
            <w:tcW w:w="1361" w:type="dxa"/>
            <w:shd w:val="clear" w:color="auto" w:fill="auto"/>
          </w:tcPr>
          <w:p w:rsidR="00817EAD" w:rsidRDefault="00817EAD" w:rsidP="00CD1883">
            <w:pPr>
              <w:jc w:val="center"/>
              <w:cnfStyle w:val="000000000000"/>
              <w:rPr>
                <w:rFonts w:ascii="Times New Roman" w:hAnsi="Times New Roman" w:cs="Times New Roman"/>
                <w:sz w:val="18"/>
                <w:szCs w:val="18"/>
              </w:rPr>
            </w:pPr>
            <w:r>
              <w:rPr>
                <w:rFonts w:ascii="Times New Roman" w:hAnsi="Times New Roman" w:cs="Times New Roman"/>
                <w:sz w:val="18"/>
                <w:szCs w:val="18"/>
              </w:rPr>
              <w:t>-0.019</w:t>
            </w:r>
          </w:p>
          <w:p w:rsidR="00817EAD" w:rsidRPr="00C3416D" w:rsidRDefault="00817EAD" w:rsidP="00CD1883">
            <w:pPr>
              <w:jc w:val="center"/>
              <w:cnfStyle w:val="000000000000"/>
              <w:rPr>
                <w:rFonts w:ascii="Times New Roman" w:hAnsi="Times New Roman" w:cs="Times New Roman"/>
                <w:sz w:val="18"/>
                <w:szCs w:val="18"/>
              </w:rPr>
            </w:pPr>
            <w:r>
              <w:rPr>
                <w:rFonts w:ascii="Times New Roman" w:hAnsi="Times New Roman" w:cs="Times New Roman"/>
                <w:sz w:val="18"/>
                <w:szCs w:val="18"/>
              </w:rPr>
              <w:t>(1.889)</w:t>
            </w:r>
          </w:p>
        </w:tc>
        <w:tc>
          <w:tcPr>
            <w:tcW w:w="1361" w:type="dxa"/>
            <w:shd w:val="clear" w:color="auto" w:fill="auto"/>
          </w:tcPr>
          <w:p w:rsidR="00817EAD" w:rsidRDefault="00817EAD" w:rsidP="00CD1883">
            <w:pPr>
              <w:jc w:val="center"/>
              <w:cnfStyle w:val="000000000000"/>
              <w:rPr>
                <w:rFonts w:ascii="Times New Roman" w:hAnsi="Times New Roman" w:cs="Times New Roman"/>
                <w:sz w:val="18"/>
                <w:szCs w:val="18"/>
              </w:rPr>
            </w:pPr>
            <w:r>
              <w:rPr>
                <w:rFonts w:ascii="Times New Roman" w:hAnsi="Times New Roman" w:cs="Times New Roman"/>
                <w:sz w:val="18"/>
                <w:szCs w:val="18"/>
              </w:rPr>
              <w:t>-3.359</w:t>
            </w:r>
          </w:p>
          <w:p w:rsidR="00817EAD" w:rsidRPr="00C3416D" w:rsidRDefault="00817EAD" w:rsidP="00CD1883">
            <w:pPr>
              <w:jc w:val="center"/>
              <w:cnfStyle w:val="000000000000"/>
              <w:rPr>
                <w:rFonts w:ascii="Times New Roman" w:hAnsi="Times New Roman" w:cs="Times New Roman"/>
                <w:sz w:val="18"/>
                <w:szCs w:val="18"/>
              </w:rPr>
            </w:pPr>
            <w:r>
              <w:rPr>
                <w:rFonts w:ascii="Times New Roman" w:hAnsi="Times New Roman" w:cs="Times New Roman"/>
                <w:sz w:val="18"/>
                <w:szCs w:val="18"/>
              </w:rPr>
              <w:t>(2.805)</w:t>
            </w:r>
          </w:p>
        </w:tc>
        <w:tc>
          <w:tcPr>
            <w:tcW w:w="1361" w:type="dxa"/>
            <w:shd w:val="clear" w:color="auto" w:fill="auto"/>
          </w:tcPr>
          <w:p w:rsidR="00817EAD" w:rsidRDefault="00817EAD" w:rsidP="00CD1883">
            <w:pPr>
              <w:jc w:val="center"/>
              <w:cnfStyle w:val="000000000000"/>
              <w:rPr>
                <w:rFonts w:ascii="Times New Roman" w:hAnsi="Times New Roman" w:cs="Times New Roman"/>
                <w:sz w:val="18"/>
                <w:szCs w:val="18"/>
              </w:rPr>
            </w:pPr>
            <w:r>
              <w:rPr>
                <w:rFonts w:ascii="Times New Roman" w:hAnsi="Times New Roman" w:cs="Times New Roman"/>
                <w:sz w:val="18"/>
                <w:szCs w:val="18"/>
              </w:rPr>
              <w:t>-2.453</w:t>
            </w:r>
          </w:p>
          <w:p w:rsidR="00817EAD" w:rsidRPr="00C3416D" w:rsidRDefault="00817EAD" w:rsidP="00CD1883">
            <w:pPr>
              <w:jc w:val="center"/>
              <w:cnfStyle w:val="000000000000"/>
              <w:rPr>
                <w:rFonts w:ascii="Times New Roman" w:hAnsi="Times New Roman" w:cs="Times New Roman"/>
                <w:sz w:val="18"/>
                <w:szCs w:val="18"/>
              </w:rPr>
            </w:pPr>
            <w:r>
              <w:rPr>
                <w:rFonts w:ascii="Times New Roman" w:hAnsi="Times New Roman" w:cs="Times New Roman"/>
                <w:sz w:val="18"/>
                <w:szCs w:val="18"/>
              </w:rPr>
              <w:t>(2.191)</w:t>
            </w:r>
          </w:p>
        </w:tc>
        <w:tc>
          <w:tcPr>
            <w:tcW w:w="1362" w:type="dxa"/>
            <w:shd w:val="clear" w:color="auto" w:fill="auto"/>
          </w:tcPr>
          <w:p w:rsidR="00817EAD" w:rsidRDefault="00817EAD" w:rsidP="00CD1883">
            <w:pPr>
              <w:jc w:val="center"/>
              <w:cnfStyle w:val="000000000000"/>
              <w:rPr>
                <w:rFonts w:ascii="Times New Roman" w:hAnsi="Times New Roman" w:cs="Times New Roman"/>
                <w:sz w:val="18"/>
                <w:szCs w:val="18"/>
              </w:rPr>
            </w:pPr>
            <w:r>
              <w:rPr>
                <w:rFonts w:ascii="Times New Roman" w:hAnsi="Times New Roman" w:cs="Times New Roman"/>
                <w:sz w:val="18"/>
                <w:szCs w:val="18"/>
              </w:rPr>
              <w:t>-1.113</w:t>
            </w:r>
          </w:p>
          <w:p w:rsidR="00817EAD" w:rsidRPr="00C3416D" w:rsidRDefault="00817EAD" w:rsidP="00CD1883">
            <w:pPr>
              <w:jc w:val="center"/>
              <w:cnfStyle w:val="000000000000"/>
              <w:rPr>
                <w:rFonts w:ascii="Times New Roman" w:hAnsi="Times New Roman" w:cs="Times New Roman"/>
                <w:sz w:val="18"/>
                <w:szCs w:val="18"/>
              </w:rPr>
            </w:pPr>
            <w:r>
              <w:rPr>
                <w:rFonts w:ascii="Times New Roman" w:hAnsi="Times New Roman" w:cs="Times New Roman"/>
                <w:sz w:val="18"/>
                <w:szCs w:val="18"/>
              </w:rPr>
              <w:t>(1.152)</w:t>
            </w:r>
          </w:p>
        </w:tc>
      </w:tr>
      <w:tr w:rsidR="00817EAD" w:rsidRPr="00C3416D" w:rsidTr="00CD1883">
        <w:trPr>
          <w:cnfStyle w:val="000000100000"/>
        </w:trPr>
        <w:tc>
          <w:tcPr>
            <w:cnfStyle w:val="001000000000"/>
            <w:tcW w:w="2516" w:type="dxa"/>
            <w:shd w:val="clear" w:color="auto" w:fill="auto"/>
          </w:tcPr>
          <w:p w:rsidR="00817EAD" w:rsidRPr="00C3416D" w:rsidRDefault="00817EAD" w:rsidP="00CD1883">
            <w:pPr>
              <w:rPr>
                <w:rFonts w:ascii="Times New Roman" w:hAnsi="Times New Roman" w:cs="Times New Roman"/>
                <w:b w:val="0"/>
                <w:sz w:val="18"/>
                <w:szCs w:val="18"/>
              </w:rPr>
            </w:pPr>
            <w:r w:rsidRPr="00C3416D">
              <w:rPr>
                <w:rFonts w:ascii="Times New Roman" w:hAnsi="Times New Roman" w:cs="Times New Roman"/>
                <w:b w:val="0"/>
                <w:sz w:val="18"/>
                <w:szCs w:val="18"/>
              </w:rPr>
              <w:t xml:space="preserve">Constant, </w:t>
            </w:r>
            <m:oMath>
              <m:sSub>
                <m:sSubPr>
                  <m:ctrlPr>
                    <w:rPr>
                      <w:rFonts w:ascii="Cambria Math" w:hAnsi="Cambria Math" w:cs="Times New Roman"/>
                      <w:bCs w:val="0"/>
                      <w:i/>
                      <w:sz w:val="18"/>
                      <w:szCs w:val="18"/>
                    </w:rPr>
                  </m:ctrlPr>
                </m:sSubPr>
                <m:e>
                  <m:acc>
                    <m:accPr>
                      <m:ctrlPr>
                        <w:rPr>
                          <w:rFonts w:ascii="Cambria Math" w:hAnsi="Cambria Math" w:cs="Times New Roman"/>
                          <w:b w:val="0"/>
                          <w:i/>
                          <w:sz w:val="18"/>
                          <w:szCs w:val="18"/>
                        </w:rPr>
                      </m:ctrlPr>
                    </m:accPr>
                    <m:e>
                      <m:r>
                        <m:rPr>
                          <m:sty m:val="bi"/>
                        </m:rPr>
                        <w:rPr>
                          <w:rFonts w:ascii="Cambria Math" w:hAnsi="Cambria Math" w:cs="Times New Roman"/>
                          <w:sz w:val="18"/>
                          <w:szCs w:val="18"/>
                        </w:rPr>
                        <m:t>α</m:t>
                      </m:r>
                    </m:e>
                  </m:acc>
                  <m:ctrlPr>
                    <w:rPr>
                      <w:rFonts w:ascii="Cambria Math" w:hAnsi="Cambria Math" w:cs="Times New Roman"/>
                      <w:b w:val="0"/>
                      <w:i/>
                      <w:sz w:val="18"/>
                      <w:szCs w:val="18"/>
                    </w:rPr>
                  </m:ctrlPr>
                </m:e>
                <m:sub>
                  <m:r>
                    <m:rPr>
                      <m:sty m:val="bi"/>
                    </m:rPr>
                    <w:rPr>
                      <w:rFonts w:ascii="Cambria Math" w:hAnsi="Cambria Math" w:cs="Times New Roman"/>
                      <w:sz w:val="18"/>
                      <w:szCs w:val="18"/>
                    </w:rPr>
                    <m:t>0</m:t>
                  </m:r>
                </m:sub>
              </m:sSub>
            </m:oMath>
          </w:p>
        </w:tc>
        <w:tc>
          <w:tcPr>
            <w:tcW w:w="1361" w:type="dxa"/>
            <w:shd w:val="clear" w:color="auto" w:fill="auto"/>
          </w:tcPr>
          <w:p w:rsidR="00817EAD" w:rsidRPr="007A763D" w:rsidRDefault="00817EAD" w:rsidP="00CD1883">
            <w:pPr>
              <w:jc w:val="center"/>
              <w:cnfStyle w:val="000000100000"/>
              <w:rPr>
                <w:rFonts w:ascii="Times New Roman" w:hAnsi="Times New Roman" w:cs="Times New Roman"/>
                <w:sz w:val="18"/>
                <w:szCs w:val="18"/>
              </w:rPr>
            </w:pPr>
            <w:r w:rsidRPr="007A763D">
              <w:rPr>
                <w:rFonts w:ascii="Times New Roman" w:hAnsi="Times New Roman" w:cs="Times New Roman"/>
                <w:sz w:val="18"/>
                <w:szCs w:val="18"/>
              </w:rPr>
              <w:t>4.206***</w:t>
            </w:r>
          </w:p>
          <w:p w:rsidR="00817EAD" w:rsidRPr="007A763D" w:rsidRDefault="00817EAD" w:rsidP="00CD1883">
            <w:pPr>
              <w:jc w:val="center"/>
              <w:cnfStyle w:val="000000100000"/>
              <w:rPr>
                <w:rFonts w:ascii="Times New Roman" w:hAnsi="Times New Roman" w:cs="Times New Roman"/>
                <w:sz w:val="18"/>
                <w:szCs w:val="18"/>
              </w:rPr>
            </w:pPr>
            <w:r w:rsidRPr="007A763D">
              <w:rPr>
                <w:rFonts w:ascii="Times New Roman" w:hAnsi="Times New Roman" w:cs="Times New Roman"/>
                <w:sz w:val="18"/>
                <w:szCs w:val="18"/>
              </w:rPr>
              <w:t>(1.041)</w:t>
            </w:r>
          </w:p>
        </w:tc>
        <w:tc>
          <w:tcPr>
            <w:tcW w:w="1361" w:type="dxa"/>
            <w:shd w:val="clear" w:color="auto" w:fill="auto"/>
          </w:tcPr>
          <w:p w:rsidR="00817EAD" w:rsidRDefault="00817EAD" w:rsidP="00CD1883">
            <w:pPr>
              <w:jc w:val="center"/>
              <w:cnfStyle w:val="000000100000"/>
              <w:rPr>
                <w:rFonts w:ascii="Times New Roman" w:hAnsi="Times New Roman" w:cs="Times New Roman"/>
                <w:sz w:val="18"/>
                <w:szCs w:val="18"/>
              </w:rPr>
            </w:pPr>
            <w:r>
              <w:rPr>
                <w:rFonts w:ascii="Times New Roman" w:hAnsi="Times New Roman" w:cs="Times New Roman"/>
                <w:sz w:val="18"/>
                <w:szCs w:val="18"/>
              </w:rPr>
              <w:t>1.214</w:t>
            </w:r>
          </w:p>
          <w:p w:rsidR="00817EAD" w:rsidRPr="00C3416D" w:rsidRDefault="00817EAD" w:rsidP="00CD1883">
            <w:pPr>
              <w:jc w:val="center"/>
              <w:cnfStyle w:val="000000100000"/>
              <w:rPr>
                <w:rFonts w:ascii="Times New Roman" w:hAnsi="Times New Roman" w:cs="Times New Roman"/>
                <w:sz w:val="18"/>
                <w:szCs w:val="18"/>
              </w:rPr>
            </w:pPr>
            <w:r>
              <w:rPr>
                <w:rFonts w:ascii="Times New Roman" w:hAnsi="Times New Roman" w:cs="Times New Roman"/>
                <w:sz w:val="18"/>
                <w:szCs w:val="18"/>
              </w:rPr>
              <w:t>(1.572)</w:t>
            </w:r>
          </w:p>
        </w:tc>
        <w:tc>
          <w:tcPr>
            <w:tcW w:w="1361" w:type="dxa"/>
            <w:shd w:val="clear" w:color="auto" w:fill="auto"/>
          </w:tcPr>
          <w:p w:rsidR="00817EAD" w:rsidRDefault="00817EAD" w:rsidP="00CD1883">
            <w:pPr>
              <w:jc w:val="center"/>
              <w:cnfStyle w:val="000000100000"/>
              <w:rPr>
                <w:rFonts w:ascii="Times New Roman" w:hAnsi="Times New Roman" w:cs="Times New Roman"/>
                <w:sz w:val="18"/>
                <w:szCs w:val="18"/>
              </w:rPr>
            </w:pPr>
            <w:r>
              <w:rPr>
                <w:rFonts w:ascii="Times New Roman" w:hAnsi="Times New Roman" w:cs="Times New Roman"/>
                <w:sz w:val="18"/>
                <w:szCs w:val="18"/>
              </w:rPr>
              <w:t>6.581***</w:t>
            </w:r>
          </w:p>
          <w:p w:rsidR="00817EAD" w:rsidRPr="00C3416D" w:rsidRDefault="00817EAD" w:rsidP="00CD1883">
            <w:pPr>
              <w:jc w:val="center"/>
              <w:cnfStyle w:val="000000100000"/>
              <w:rPr>
                <w:rFonts w:ascii="Times New Roman" w:hAnsi="Times New Roman" w:cs="Times New Roman"/>
                <w:sz w:val="18"/>
                <w:szCs w:val="18"/>
              </w:rPr>
            </w:pPr>
            <w:r>
              <w:rPr>
                <w:rFonts w:ascii="Times New Roman" w:hAnsi="Times New Roman" w:cs="Times New Roman"/>
                <w:sz w:val="18"/>
                <w:szCs w:val="18"/>
              </w:rPr>
              <w:t>(2.276)</w:t>
            </w:r>
          </w:p>
        </w:tc>
        <w:tc>
          <w:tcPr>
            <w:tcW w:w="1361" w:type="dxa"/>
            <w:shd w:val="clear" w:color="auto" w:fill="auto"/>
          </w:tcPr>
          <w:p w:rsidR="00817EAD" w:rsidRDefault="00817EAD" w:rsidP="00CD1883">
            <w:pPr>
              <w:jc w:val="center"/>
              <w:cnfStyle w:val="000000100000"/>
              <w:rPr>
                <w:rFonts w:ascii="Times New Roman" w:hAnsi="Times New Roman" w:cs="Times New Roman"/>
                <w:sz w:val="18"/>
                <w:szCs w:val="18"/>
              </w:rPr>
            </w:pPr>
            <w:r>
              <w:rPr>
                <w:rFonts w:ascii="Times New Roman" w:hAnsi="Times New Roman" w:cs="Times New Roman"/>
                <w:sz w:val="18"/>
                <w:szCs w:val="18"/>
              </w:rPr>
              <w:t>5.503***</w:t>
            </w:r>
          </w:p>
          <w:p w:rsidR="00817EAD" w:rsidRPr="00C3416D" w:rsidRDefault="00817EAD" w:rsidP="00CD1883">
            <w:pPr>
              <w:jc w:val="center"/>
              <w:cnfStyle w:val="000000100000"/>
              <w:rPr>
                <w:rFonts w:ascii="Times New Roman" w:hAnsi="Times New Roman" w:cs="Times New Roman"/>
                <w:sz w:val="18"/>
                <w:szCs w:val="18"/>
              </w:rPr>
            </w:pPr>
            <w:r>
              <w:rPr>
                <w:rFonts w:ascii="Times New Roman" w:hAnsi="Times New Roman" w:cs="Times New Roman"/>
                <w:sz w:val="18"/>
                <w:szCs w:val="18"/>
              </w:rPr>
              <w:t>(1.284)</w:t>
            </w:r>
          </w:p>
        </w:tc>
        <w:tc>
          <w:tcPr>
            <w:tcW w:w="1362" w:type="dxa"/>
            <w:shd w:val="clear" w:color="auto" w:fill="auto"/>
          </w:tcPr>
          <w:p w:rsidR="00817EAD" w:rsidRDefault="00817EAD" w:rsidP="00CD1883">
            <w:pPr>
              <w:jc w:val="center"/>
              <w:cnfStyle w:val="000000100000"/>
              <w:rPr>
                <w:rFonts w:ascii="Times New Roman" w:hAnsi="Times New Roman" w:cs="Times New Roman"/>
                <w:sz w:val="18"/>
                <w:szCs w:val="18"/>
              </w:rPr>
            </w:pPr>
            <w:r>
              <w:rPr>
                <w:rFonts w:ascii="Times New Roman" w:hAnsi="Times New Roman" w:cs="Times New Roman"/>
                <w:sz w:val="18"/>
                <w:szCs w:val="18"/>
              </w:rPr>
              <w:t>3.850***</w:t>
            </w:r>
          </w:p>
          <w:p w:rsidR="00817EAD" w:rsidRPr="00C3416D" w:rsidRDefault="00817EAD" w:rsidP="00CD1883">
            <w:pPr>
              <w:jc w:val="center"/>
              <w:cnfStyle w:val="000000100000"/>
              <w:rPr>
                <w:rFonts w:ascii="Times New Roman" w:hAnsi="Times New Roman" w:cs="Times New Roman"/>
                <w:sz w:val="18"/>
                <w:szCs w:val="18"/>
              </w:rPr>
            </w:pPr>
            <w:r>
              <w:rPr>
                <w:rFonts w:ascii="Times New Roman" w:hAnsi="Times New Roman" w:cs="Times New Roman"/>
                <w:sz w:val="18"/>
                <w:szCs w:val="18"/>
              </w:rPr>
              <w:t>(0.966)</w:t>
            </w:r>
          </w:p>
        </w:tc>
      </w:tr>
      <w:tr w:rsidR="00817EAD" w:rsidRPr="00C3416D" w:rsidTr="00CD1883">
        <w:tc>
          <w:tcPr>
            <w:cnfStyle w:val="001000000000"/>
            <w:tcW w:w="2516" w:type="dxa"/>
            <w:shd w:val="clear" w:color="auto" w:fill="auto"/>
          </w:tcPr>
          <w:p w:rsidR="00817EAD" w:rsidRPr="00C3416D" w:rsidRDefault="00817EAD" w:rsidP="00CD1883">
            <w:pPr>
              <w:rPr>
                <w:rFonts w:ascii="Times New Roman" w:hAnsi="Times New Roman" w:cs="Times New Roman"/>
                <w:b w:val="0"/>
                <w:sz w:val="8"/>
                <w:szCs w:val="8"/>
              </w:rPr>
            </w:pPr>
          </w:p>
        </w:tc>
        <w:tc>
          <w:tcPr>
            <w:tcW w:w="1361" w:type="dxa"/>
            <w:shd w:val="clear" w:color="auto" w:fill="auto"/>
          </w:tcPr>
          <w:p w:rsidR="00817EAD" w:rsidRPr="00C3416D" w:rsidRDefault="00817EAD" w:rsidP="00CD1883">
            <w:pPr>
              <w:jc w:val="center"/>
              <w:cnfStyle w:val="000000000000"/>
              <w:rPr>
                <w:rFonts w:ascii="Times New Roman" w:hAnsi="Times New Roman" w:cs="Times New Roman"/>
                <w:sz w:val="8"/>
                <w:szCs w:val="8"/>
              </w:rPr>
            </w:pPr>
          </w:p>
        </w:tc>
        <w:tc>
          <w:tcPr>
            <w:tcW w:w="1361" w:type="dxa"/>
            <w:shd w:val="clear" w:color="auto" w:fill="auto"/>
          </w:tcPr>
          <w:p w:rsidR="00817EAD" w:rsidRPr="00C3416D" w:rsidRDefault="00817EAD" w:rsidP="00CD1883">
            <w:pPr>
              <w:jc w:val="center"/>
              <w:cnfStyle w:val="000000000000"/>
              <w:rPr>
                <w:rFonts w:ascii="Times New Roman" w:hAnsi="Times New Roman" w:cs="Times New Roman"/>
                <w:sz w:val="8"/>
                <w:szCs w:val="8"/>
              </w:rPr>
            </w:pPr>
          </w:p>
        </w:tc>
        <w:tc>
          <w:tcPr>
            <w:tcW w:w="1361" w:type="dxa"/>
            <w:shd w:val="clear" w:color="auto" w:fill="auto"/>
          </w:tcPr>
          <w:p w:rsidR="00817EAD" w:rsidRPr="00C3416D" w:rsidRDefault="00817EAD" w:rsidP="00CD1883">
            <w:pPr>
              <w:jc w:val="center"/>
              <w:cnfStyle w:val="000000000000"/>
              <w:rPr>
                <w:rFonts w:ascii="Times New Roman" w:hAnsi="Times New Roman" w:cs="Times New Roman"/>
                <w:sz w:val="8"/>
                <w:szCs w:val="8"/>
              </w:rPr>
            </w:pPr>
          </w:p>
        </w:tc>
        <w:tc>
          <w:tcPr>
            <w:tcW w:w="1361" w:type="dxa"/>
            <w:shd w:val="clear" w:color="auto" w:fill="auto"/>
          </w:tcPr>
          <w:p w:rsidR="00817EAD" w:rsidRPr="00C3416D" w:rsidRDefault="00817EAD" w:rsidP="00CD1883">
            <w:pPr>
              <w:jc w:val="center"/>
              <w:cnfStyle w:val="000000000000"/>
              <w:rPr>
                <w:rFonts w:ascii="Times New Roman" w:hAnsi="Times New Roman" w:cs="Times New Roman"/>
                <w:sz w:val="8"/>
                <w:szCs w:val="8"/>
              </w:rPr>
            </w:pPr>
          </w:p>
        </w:tc>
        <w:tc>
          <w:tcPr>
            <w:tcW w:w="1362" w:type="dxa"/>
            <w:shd w:val="clear" w:color="auto" w:fill="auto"/>
          </w:tcPr>
          <w:p w:rsidR="00817EAD" w:rsidRPr="00C3416D" w:rsidRDefault="00817EAD" w:rsidP="00CD1883">
            <w:pPr>
              <w:jc w:val="center"/>
              <w:cnfStyle w:val="000000000000"/>
              <w:rPr>
                <w:rFonts w:ascii="Times New Roman" w:hAnsi="Times New Roman" w:cs="Times New Roman"/>
                <w:sz w:val="8"/>
                <w:szCs w:val="8"/>
              </w:rPr>
            </w:pPr>
          </w:p>
        </w:tc>
      </w:tr>
      <w:tr w:rsidR="00817EAD" w:rsidRPr="00C3416D" w:rsidTr="00CD1883">
        <w:trPr>
          <w:cnfStyle w:val="000000100000"/>
        </w:trPr>
        <w:tc>
          <w:tcPr>
            <w:cnfStyle w:val="001000000000"/>
            <w:tcW w:w="2516" w:type="dxa"/>
            <w:shd w:val="clear" w:color="auto" w:fill="auto"/>
          </w:tcPr>
          <w:p w:rsidR="00817EAD" w:rsidRPr="00C3416D" w:rsidRDefault="00817EAD" w:rsidP="00CD1883">
            <w:pPr>
              <w:rPr>
                <w:rFonts w:ascii="Times New Roman" w:hAnsi="Times New Roman" w:cs="Times New Roman"/>
                <w:b w:val="0"/>
                <w:sz w:val="18"/>
                <w:szCs w:val="18"/>
              </w:rPr>
            </w:pPr>
            <w:r w:rsidRPr="00C3416D">
              <w:rPr>
                <w:rFonts w:ascii="Times New Roman" w:hAnsi="Times New Roman" w:cs="Times New Roman"/>
                <w:b w:val="0"/>
                <w:sz w:val="18"/>
                <w:szCs w:val="18"/>
              </w:rPr>
              <w:t>Control Variables Included</w:t>
            </w:r>
          </w:p>
        </w:tc>
        <w:tc>
          <w:tcPr>
            <w:tcW w:w="1361" w:type="dxa"/>
            <w:shd w:val="clear" w:color="auto" w:fill="auto"/>
          </w:tcPr>
          <w:p w:rsidR="00817EAD" w:rsidRPr="00C3416D" w:rsidRDefault="00817EAD" w:rsidP="00CD1883">
            <w:pPr>
              <w:jc w:val="center"/>
              <w:cnfStyle w:val="000000100000"/>
              <w:rPr>
                <w:rFonts w:ascii="Times New Roman" w:hAnsi="Times New Roman" w:cs="Times New Roman"/>
                <w:sz w:val="18"/>
                <w:szCs w:val="18"/>
              </w:rPr>
            </w:pPr>
            <w:r w:rsidRPr="00C3416D">
              <w:rPr>
                <w:rFonts w:ascii="Times New Roman" w:hAnsi="Times New Roman" w:cs="Times New Roman"/>
                <w:sz w:val="18"/>
                <w:szCs w:val="18"/>
              </w:rPr>
              <w:t>None</w:t>
            </w:r>
          </w:p>
        </w:tc>
        <w:tc>
          <w:tcPr>
            <w:tcW w:w="1361" w:type="dxa"/>
            <w:shd w:val="clear" w:color="auto" w:fill="auto"/>
          </w:tcPr>
          <w:p w:rsidR="00817EAD" w:rsidRPr="00C3416D" w:rsidRDefault="00817EAD" w:rsidP="00CD1883">
            <w:pPr>
              <w:jc w:val="center"/>
              <w:cnfStyle w:val="000000100000"/>
              <w:rPr>
                <w:rFonts w:ascii="Times New Roman" w:hAnsi="Times New Roman" w:cs="Times New Roman"/>
                <w:sz w:val="18"/>
                <w:szCs w:val="18"/>
              </w:rPr>
            </w:pPr>
            <w:proofErr w:type="spellStart"/>
            <w:r w:rsidRPr="00C3416D">
              <w:rPr>
                <w:rFonts w:ascii="Times New Roman" w:hAnsi="Times New Roman" w:cs="Times New Roman"/>
                <w:sz w:val="18"/>
                <w:szCs w:val="18"/>
              </w:rPr>
              <w:t>Cens</w:t>
            </w:r>
            <w:proofErr w:type="spellEnd"/>
            <w:r>
              <w:rPr>
                <w:rFonts w:ascii="Times New Roman" w:hAnsi="Times New Roman" w:cs="Times New Roman"/>
                <w:sz w:val="18"/>
                <w:szCs w:val="18"/>
              </w:rPr>
              <w:t>.</w:t>
            </w:r>
            <w:r w:rsidRPr="00C3416D">
              <w:rPr>
                <w:rFonts w:ascii="Times New Roman" w:hAnsi="Times New Roman" w:cs="Times New Roman"/>
                <w:sz w:val="18"/>
                <w:szCs w:val="18"/>
              </w:rPr>
              <w:t xml:space="preserve"> </w:t>
            </w:r>
            <w:proofErr w:type="gramStart"/>
            <w:r w:rsidRPr="00C3416D">
              <w:rPr>
                <w:rFonts w:ascii="Times New Roman" w:hAnsi="Times New Roman" w:cs="Times New Roman"/>
                <w:sz w:val="18"/>
                <w:szCs w:val="18"/>
              </w:rPr>
              <w:t>of</w:t>
            </w:r>
            <w:proofErr w:type="gramEnd"/>
            <w:r w:rsidRPr="00C3416D">
              <w:rPr>
                <w:rFonts w:ascii="Times New Roman" w:hAnsi="Times New Roman" w:cs="Times New Roman"/>
                <w:sz w:val="18"/>
                <w:szCs w:val="18"/>
              </w:rPr>
              <w:t xml:space="preserve"> Prod</w:t>
            </w:r>
            <w:r>
              <w:rPr>
                <w:rFonts w:ascii="Times New Roman" w:hAnsi="Times New Roman" w:cs="Times New Roman"/>
                <w:sz w:val="18"/>
                <w:szCs w:val="18"/>
              </w:rPr>
              <w:t>.</w:t>
            </w:r>
            <w:r w:rsidRPr="00C3416D">
              <w:rPr>
                <w:rFonts w:ascii="Times New Roman" w:hAnsi="Times New Roman" w:cs="Times New Roman"/>
                <w:sz w:val="18"/>
                <w:szCs w:val="18"/>
              </w:rPr>
              <w:t xml:space="preserve"> Sectors</w:t>
            </w:r>
          </w:p>
        </w:tc>
        <w:tc>
          <w:tcPr>
            <w:tcW w:w="1361" w:type="dxa"/>
            <w:shd w:val="clear" w:color="auto" w:fill="auto"/>
          </w:tcPr>
          <w:p w:rsidR="00817EAD" w:rsidRPr="00C3416D" w:rsidRDefault="00817EAD" w:rsidP="00CD1883">
            <w:pPr>
              <w:jc w:val="center"/>
              <w:cnfStyle w:val="000000100000"/>
              <w:rPr>
                <w:rFonts w:ascii="Times New Roman" w:hAnsi="Times New Roman" w:cs="Times New Roman"/>
                <w:sz w:val="18"/>
                <w:szCs w:val="18"/>
              </w:rPr>
            </w:pPr>
            <w:proofErr w:type="spellStart"/>
            <w:r w:rsidRPr="00C3416D">
              <w:rPr>
                <w:rFonts w:ascii="Times New Roman" w:hAnsi="Times New Roman" w:cs="Times New Roman"/>
                <w:sz w:val="18"/>
                <w:szCs w:val="18"/>
              </w:rPr>
              <w:t>Disagg</w:t>
            </w:r>
            <w:proofErr w:type="spellEnd"/>
            <w:r w:rsidRPr="00C3416D">
              <w:rPr>
                <w:rFonts w:ascii="Times New Roman" w:hAnsi="Times New Roman" w:cs="Times New Roman"/>
                <w:sz w:val="18"/>
                <w:szCs w:val="18"/>
              </w:rPr>
              <w:t>. (</w:t>
            </w:r>
            <w:proofErr w:type="spellStart"/>
            <w:r w:rsidRPr="00C3416D">
              <w:rPr>
                <w:rFonts w:ascii="Times New Roman" w:hAnsi="Times New Roman" w:cs="Times New Roman"/>
                <w:sz w:val="18"/>
                <w:szCs w:val="18"/>
              </w:rPr>
              <w:t>Barna</w:t>
            </w:r>
            <w:proofErr w:type="spellEnd"/>
            <w:r w:rsidRPr="00C3416D">
              <w:rPr>
                <w:rFonts w:ascii="Times New Roman" w:hAnsi="Times New Roman" w:cs="Times New Roman"/>
                <w:sz w:val="18"/>
                <w:szCs w:val="18"/>
              </w:rPr>
              <w:t>) Sectors</w:t>
            </w:r>
          </w:p>
        </w:tc>
        <w:tc>
          <w:tcPr>
            <w:tcW w:w="1361" w:type="dxa"/>
            <w:shd w:val="clear" w:color="auto" w:fill="auto"/>
          </w:tcPr>
          <w:p w:rsidR="00817EAD" w:rsidRPr="00C3416D" w:rsidRDefault="00817EAD" w:rsidP="00CD1883">
            <w:pPr>
              <w:jc w:val="center"/>
              <w:cnfStyle w:val="000000100000"/>
              <w:rPr>
                <w:rFonts w:ascii="Times New Roman" w:hAnsi="Times New Roman" w:cs="Times New Roman"/>
                <w:sz w:val="18"/>
                <w:szCs w:val="18"/>
              </w:rPr>
            </w:pPr>
            <w:r w:rsidRPr="00C3416D">
              <w:rPr>
                <w:rFonts w:ascii="Times New Roman" w:hAnsi="Times New Roman" w:cs="Times New Roman"/>
                <w:sz w:val="18"/>
                <w:szCs w:val="18"/>
              </w:rPr>
              <w:t>KS Dummies</w:t>
            </w:r>
          </w:p>
        </w:tc>
        <w:tc>
          <w:tcPr>
            <w:tcW w:w="1362" w:type="dxa"/>
            <w:shd w:val="clear" w:color="auto" w:fill="auto"/>
          </w:tcPr>
          <w:p w:rsidR="00817EAD" w:rsidRPr="00C3416D" w:rsidRDefault="00817EAD" w:rsidP="00CD1883">
            <w:pPr>
              <w:jc w:val="center"/>
              <w:cnfStyle w:val="000000100000"/>
              <w:rPr>
                <w:rFonts w:ascii="Times New Roman" w:hAnsi="Times New Roman" w:cs="Times New Roman"/>
                <w:sz w:val="18"/>
                <w:szCs w:val="18"/>
              </w:rPr>
            </w:pPr>
            <w:r w:rsidRPr="00C3416D">
              <w:rPr>
                <w:rFonts w:ascii="Times New Roman" w:hAnsi="Times New Roman" w:cs="Times New Roman"/>
                <w:sz w:val="18"/>
                <w:szCs w:val="18"/>
              </w:rPr>
              <w:t>Elect. Dummies</w:t>
            </w:r>
          </w:p>
        </w:tc>
      </w:tr>
      <w:tr w:rsidR="00817EAD" w:rsidRPr="00C3416D" w:rsidTr="00CD1883">
        <w:tc>
          <w:tcPr>
            <w:cnfStyle w:val="001000000000"/>
            <w:tcW w:w="2516" w:type="dxa"/>
            <w:shd w:val="clear" w:color="auto" w:fill="auto"/>
          </w:tcPr>
          <w:p w:rsidR="00817EAD" w:rsidRPr="00C3416D" w:rsidRDefault="00817EAD" w:rsidP="00CD1883">
            <w:pPr>
              <w:rPr>
                <w:rFonts w:ascii="Times New Roman" w:hAnsi="Times New Roman" w:cs="Times New Roman"/>
                <w:b w:val="0"/>
                <w:sz w:val="8"/>
                <w:szCs w:val="8"/>
              </w:rPr>
            </w:pPr>
          </w:p>
        </w:tc>
        <w:tc>
          <w:tcPr>
            <w:tcW w:w="1361" w:type="dxa"/>
            <w:shd w:val="clear" w:color="auto" w:fill="auto"/>
          </w:tcPr>
          <w:p w:rsidR="00817EAD" w:rsidRPr="00C3416D" w:rsidRDefault="00817EAD" w:rsidP="00CD1883">
            <w:pPr>
              <w:jc w:val="center"/>
              <w:cnfStyle w:val="000000000000"/>
              <w:rPr>
                <w:rFonts w:ascii="Times New Roman" w:hAnsi="Times New Roman" w:cs="Times New Roman"/>
                <w:sz w:val="8"/>
                <w:szCs w:val="8"/>
              </w:rPr>
            </w:pPr>
          </w:p>
        </w:tc>
        <w:tc>
          <w:tcPr>
            <w:tcW w:w="1361" w:type="dxa"/>
            <w:shd w:val="clear" w:color="auto" w:fill="auto"/>
          </w:tcPr>
          <w:p w:rsidR="00817EAD" w:rsidRPr="00C3416D" w:rsidRDefault="00817EAD" w:rsidP="00CD1883">
            <w:pPr>
              <w:jc w:val="center"/>
              <w:cnfStyle w:val="000000000000"/>
              <w:rPr>
                <w:rFonts w:ascii="Times New Roman" w:hAnsi="Times New Roman" w:cs="Times New Roman"/>
                <w:sz w:val="8"/>
                <w:szCs w:val="8"/>
              </w:rPr>
            </w:pPr>
          </w:p>
        </w:tc>
        <w:tc>
          <w:tcPr>
            <w:tcW w:w="1361" w:type="dxa"/>
            <w:shd w:val="clear" w:color="auto" w:fill="auto"/>
          </w:tcPr>
          <w:p w:rsidR="00817EAD" w:rsidRPr="00C3416D" w:rsidRDefault="00817EAD" w:rsidP="00CD1883">
            <w:pPr>
              <w:jc w:val="center"/>
              <w:cnfStyle w:val="000000000000"/>
              <w:rPr>
                <w:rFonts w:ascii="Times New Roman" w:hAnsi="Times New Roman" w:cs="Times New Roman"/>
                <w:sz w:val="8"/>
                <w:szCs w:val="8"/>
              </w:rPr>
            </w:pPr>
          </w:p>
        </w:tc>
        <w:tc>
          <w:tcPr>
            <w:tcW w:w="1361" w:type="dxa"/>
            <w:shd w:val="clear" w:color="auto" w:fill="auto"/>
          </w:tcPr>
          <w:p w:rsidR="00817EAD" w:rsidRPr="00C3416D" w:rsidRDefault="00817EAD" w:rsidP="00CD1883">
            <w:pPr>
              <w:jc w:val="center"/>
              <w:cnfStyle w:val="000000000000"/>
              <w:rPr>
                <w:rFonts w:ascii="Times New Roman" w:hAnsi="Times New Roman" w:cs="Times New Roman"/>
                <w:sz w:val="8"/>
                <w:szCs w:val="8"/>
              </w:rPr>
            </w:pPr>
          </w:p>
        </w:tc>
        <w:tc>
          <w:tcPr>
            <w:tcW w:w="1362" w:type="dxa"/>
            <w:shd w:val="clear" w:color="auto" w:fill="auto"/>
          </w:tcPr>
          <w:p w:rsidR="00817EAD" w:rsidRPr="00C3416D" w:rsidRDefault="00817EAD" w:rsidP="00CD1883">
            <w:pPr>
              <w:jc w:val="center"/>
              <w:cnfStyle w:val="000000000000"/>
              <w:rPr>
                <w:rFonts w:ascii="Times New Roman" w:hAnsi="Times New Roman" w:cs="Times New Roman"/>
                <w:sz w:val="8"/>
                <w:szCs w:val="8"/>
              </w:rPr>
            </w:pPr>
          </w:p>
        </w:tc>
      </w:tr>
      <w:tr w:rsidR="00817EAD" w:rsidRPr="00C3416D" w:rsidTr="00CD1883">
        <w:trPr>
          <w:cnfStyle w:val="000000100000"/>
        </w:trPr>
        <w:tc>
          <w:tcPr>
            <w:cnfStyle w:val="001000000000"/>
            <w:tcW w:w="2516" w:type="dxa"/>
            <w:shd w:val="clear" w:color="auto" w:fill="auto"/>
          </w:tcPr>
          <w:p w:rsidR="00817EAD" w:rsidRPr="00C3416D" w:rsidRDefault="00817EAD" w:rsidP="00CD1883">
            <w:pPr>
              <w:rPr>
                <w:rFonts w:ascii="Times New Roman" w:hAnsi="Times New Roman" w:cs="Times New Roman"/>
                <w:b w:val="0"/>
                <w:sz w:val="18"/>
                <w:szCs w:val="18"/>
              </w:rPr>
            </w:pPr>
            <w:r w:rsidRPr="00C3416D">
              <w:rPr>
                <w:rFonts w:ascii="Times New Roman" w:hAnsi="Times New Roman" w:cs="Times New Roman"/>
                <w:b w:val="0"/>
                <w:sz w:val="18"/>
                <w:szCs w:val="18"/>
              </w:rPr>
              <w:t>Observations</w:t>
            </w:r>
          </w:p>
        </w:tc>
        <w:tc>
          <w:tcPr>
            <w:tcW w:w="1361" w:type="dxa"/>
            <w:shd w:val="clear" w:color="auto" w:fill="auto"/>
          </w:tcPr>
          <w:p w:rsidR="00817EAD" w:rsidRPr="00C3416D" w:rsidRDefault="00817EAD" w:rsidP="00CD1883">
            <w:pPr>
              <w:jc w:val="center"/>
              <w:cnfStyle w:val="000000100000"/>
              <w:rPr>
                <w:rFonts w:ascii="Times New Roman" w:hAnsi="Times New Roman" w:cs="Times New Roman"/>
                <w:sz w:val="18"/>
                <w:szCs w:val="18"/>
              </w:rPr>
            </w:pPr>
            <w:r w:rsidRPr="00C3416D">
              <w:rPr>
                <w:rFonts w:ascii="Times New Roman" w:hAnsi="Times New Roman" w:cs="Times New Roman"/>
                <w:sz w:val="18"/>
                <w:szCs w:val="18"/>
              </w:rPr>
              <w:t>2</w:t>
            </w:r>
            <w:r>
              <w:rPr>
                <w:rFonts w:ascii="Times New Roman" w:hAnsi="Times New Roman" w:cs="Times New Roman"/>
                <w:sz w:val="18"/>
                <w:szCs w:val="18"/>
              </w:rPr>
              <w:t>06</w:t>
            </w:r>
          </w:p>
        </w:tc>
        <w:tc>
          <w:tcPr>
            <w:tcW w:w="1361" w:type="dxa"/>
            <w:shd w:val="clear" w:color="auto" w:fill="auto"/>
          </w:tcPr>
          <w:p w:rsidR="00817EAD" w:rsidRPr="00C3416D" w:rsidRDefault="00817EAD" w:rsidP="00CD1883">
            <w:pPr>
              <w:jc w:val="center"/>
              <w:cnfStyle w:val="000000100000"/>
              <w:rPr>
                <w:rFonts w:ascii="Times New Roman" w:hAnsi="Times New Roman" w:cs="Times New Roman"/>
                <w:sz w:val="18"/>
                <w:szCs w:val="18"/>
              </w:rPr>
            </w:pPr>
            <w:r w:rsidRPr="00C3416D">
              <w:rPr>
                <w:rFonts w:ascii="Times New Roman" w:hAnsi="Times New Roman" w:cs="Times New Roman"/>
                <w:sz w:val="18"/>
                <w:szCs w:val="18"/>
              </w:rPr>
              <w:t>2</w:t>
            </w:r>
            <w:r>
              <w:rPr>
                <w:rFonts w:ascii="Times New Roman" w:hAnsi="Times New Roman" w:cs="Times New Roman"/>
                <w:sz w:val="18"/>
                <w:szCs w:val="18"/>
              </w:rPr>
              <w:t>06</w:t>
            </w:r>
          </w:p>
        </w:tc>
        <w:tc>
          <w:tcPr>
            <w:tcW w:w="1361" w:type="dxa"/>
            <w:shd w:val="clear" w:color="auto" w:fill="auto"/>
          </w:tcPr>
          <w:p w:rsidR="00817EAD" w:rsidRPr="00C3416D" w:rsidRDefault="00817EAD" w:rsidP="00CD1883">
            <w:pPr>
              <w:jc w:val="center"/>
              <w:cnfStyle w:val="000000100000"/>
              <w:rPr>
                <w:rFonts w:ascii="Times New Roman" w:hAnsi="Times New Roman" w:cs="Times New Roman"/>
                <w:sz w:val="18"/>
                <w:szCs w:val="18"/>
              </w:rPr>
            </w:pPr>
            <w:r w:rsidRPr="00C3416D">
              <w:rPr>
                <w:rFonts w:ascii="Times New Roman" w:hAnsi="Times New Roman" w:cs="Times New Roman"/>
                <w:sz w:val="18"/>
                <w:szCs w:val="18"/>
              </w:rPr>
              <w:t>2</w:t>
            </w:r>
            <w:r>
              <w:rPr>
                <w:rFonts w:ascii="Times New Roman" w:hAnsi="Times New Roman" w:cs="Times New Roman"/>
                <w:sz w:val="18"/>
                <w:szCs w:val="18"/>
              </w:rPr>
              <w:t>06</w:t>
            </w:r>
          </w:p>
        </w:tc>
        <w:tc>
          <w:tcPr>
            <w:tcW w:w="1361" w:type="dxa"/>
            <w:shd w:val="clear" w:color="auto" w:fill="auto"/>
          </w:tcPr>
          <w:p w:rsidR="00817EAD" w:rsidRPr="00C3416D" w:rsidRDefault="00817EAD" w:rsidP="00CD1883">
            <w:pPr>
              <w:jc w:val="center"/>
              <w:cnfStyle w:val="000000100000"/>
              <w:rPr>
                <w:rFonts w:ascii="Times New Roman" w:hAnsi="Times New Roman" w:cs="Times New Roman"/>
                <w:sz w:val="18"/>
                <w:szCs w:val="18"/>
              </w:rPr>
            </w:pPr>
            <w:r w:rsidRPr="00C3416D">
              <w:rPr>
                <w:rFonts w:ascii="Times New Roman" w:hAnsi="Times New Roman" w:cs="Times New Roman"/>
                <w:sz w:val="18"/>
                <w:szCs w:val="18"/>
              </w:rPr>
              <w:t>2</w:t>
            </w:r>
            <w:r>
              <w:rPr>
                <w:rFonts w:ascii="Times New Roman" w:hAnsi="Times New Roman" w:cs="Times New Roman"/>
                <w:sz w:val="18"/>
                <w:szCs w:val="18"/>
              </w:rPr>
              <w:t>06</w:t>
            </w:r>
          </w:p>
        </w:tc>
        <w:tc>
          <w:tcPr>
            <w:tcW w:w="1362" w:type="dxa"/>
            <w:shd w:val="clear" w:color="auto" w:fill="auto"/>
          </w:tcPr>
          <w:p w:rsidR="00817EAD" w:rsidRPr="00C3416D" w:rsidRDefault="00817EAD" w:rsidP="00CD1883">
            <w:pPr>
              <w:jc w:val="center"/>
              <w:cnfStyle w:val="000000100000"/>
              <w:rPr>
                <w:rFonts w:ascii="Times New Roman" w:hAnsi="Times New Roman" w:cs="Times New Roman"/>
                <w:sz w:val="18"/>
                <w:szCs w:val="18"/>
              </w:rPr>
            </w:pPr>
            <w:r w:rsidRPr="00C3416D">
              <w:rPr>
                <w:rFonts w:ascii="Times New Roman" w:hAnsi="Times New Roman" w:cs="Times New Roman"/>
                <w:sz w:val="18"/>
                <w:szCs w:val="18"/>
              </w:rPr>
              <w:t>2</w:t>
            </w:r>
            <w:r>
              <w:rPr>
                <w:rFonts w:ascii="Times New Roman" w:hAnsi="Times New Roman" w:cs="Times New Roman"/>
                <w:sz w:val="18"/>
                <w:szCs w:val="18"/>
              </w:rPr>
              <w:t>06</w:t>
            </w:r>
          </w:p>
        </w:tc>
      </w:tr>
      <w:tr w:rsidR="00817EAD" w:rsidRPr="00C3416D" w:rsidTr="00CD1883">
        <w:tc>
          <w:tcPr>
            <w:cnfStyle w:val="001000000000"/>
            <w:tcW w:w="2516" w:type="dxa"/>
            <w:tcBorders>
              <w:bottom w:val="single" w:sz="12" w:space="0" w:color="auto"/>
            </w:tcBorders>
            <w:shd w:val="clear" w:color="auto" w:fill="auto"/>
          </w:tcPr>
          <w:p w:rsidR="00817EAD" w:rsidRPr="00C3416D" w:rsidRDefault="00817EAD" w:rsidP="00CD1883">
            <w:pPr>
              <w:rPr>
                <w:rFonts w:ascii="Times New Roman" w:hAnsi="Times New Roman" w:cs="Times New Roman"/>
                <w:b w:val="0"/>
                <w:sz w:val="18"/>
                <w:szCs w:val="18"/>
              </w:rPr>
            </w:pPr>
            <w:r w:rsidRPr="00C3416D">
              <w:rPr>
                <w:rFonts w:ascii="Times New Roman" w:hAnsi="Times New Roman" w:cs="Times New Roman"/>
                <w:b w:val="0"/>
                <w:sz w:val="18"/>
                <w:szCs w:val="18"/>
              </w:rPr>
              <w:t>R-squared</w:t>
            </w:r>
          </w:p>
        </w:tc>
        <w:tc>
          <w:tcPr>
            <w:tcW w:w="1361" w:type="dxa"/>
            <w:tcBorders>
              <w:bottom w:val="single" w:sz="12" w:space="0" w:color="auto"/>
            </w:tcBorders>
            <w:shd w:val="clear" w:color="auto" w:fill="auto"/>
          </w:tcPr>
          <w:p w:rsidR="00817EAD" w:rsidRPr="00C3416D" w:rsidRDefault="00817EAD" w:rsidP="00CD1883">
            <w:pPr>
              <w:jc w:val="center"/>
              <w:cnfStyle w:val="000000000000"/>
              <w:rPr>
                <w:rFonts w:ascii="Times New Roman" w:hAnsi="Times New Roman" w:cs="Times New Roman"/>
                <w:sz w:val="18"/>
                <w:szCs w:val="18"/>
              </w:rPr>
            </w:pPr>
            <w:r>
              <w:rPr>
                <w:rFonts w:ascii="Times New Roman" w:hAnsi="Times New Roman" w:cs="Times New Roman"/>
                <w:sz w:val="18"/>
                <w:szCs w:val="18"/>
              </w:rPr>
              <w:t>0.060</w:t>
            </w:r>
          </w:p>
        </w:tc>
        <w:tc>
          <w:tcPr>
            <w:tcW w:w="1361" w:type="dxa"/>
            <w:tcBorders>
              <w:bottom w:val="single" w:sz="12" w:space="0" w:color="auto"/>
            </w:tcBorders>
            <w:shd w:val="clear" w:color="auto" w:fill="auto"/>
          </w:tcPr>
          <w:p w:rsidR="00817EAD" w:rsidRPr="00C3416D" w:rsidRDefault="00817EAD" w:rsidP="00CD1883">
            <w:pPr>
              <w:jc w:val="center"/>
              <w:cnfStyle w:val="000000000000"/>
              <w:rPr>
                <w:rFonts w:ascii="Times New Roman" w:hAnsi="Times New Roman" w:cs="Times New Roman"/>
                <w:sz w:val="18"/>
                <w:szCs w:val="18"/>
              </w:rPr>
            </w:pPr>
            <w:r>
              <w:rPr>
                <w:rFonts w:ascii="Times New Roman" w:hAnsi="Times New Roman" w:cs="Times New Roman"/>
                <w:sz w:val="18"/>
                <w:szCs w:val="18"/>
              </w:rPr>
              <w:t>0.162</w:t>
            </w:r>
          </w:p>
        </w:tc>
        <w:tc>
          <w:tcPr>
            <w:tcW w:w="1361" w:type="dxa"/>
            <w:tcBorders>
              <w:bottom w:val="single" w:sz="12" w:space="0" w:color="auto"/>
            </w:tcBorders>
            <w:shd w:val="clear" w:color="auto" w:fill="auto"/>
          </w:tcPr>
          <w:p w:rsidR="00817EAD" w:rsidRPr="00C3416D" w:rsidRDefault="00817EAD" w:rsidP="00CD1883">
            <w:pPr>
              <w:jc w:val="center"/>
              <w:cnfStyle w:val="000000000000"/>
              <w:rPr>
                <w:rFonts w:ascii="Times New Roman" w:hAnsi="Times New Roman" w:cs="Times New Roman"/>
                <w:sz w:val="18"/>
                <w:szCs w:val="18"/>
              </w:rPr>
            </w:pPr>
            <w:r>
              <w:rPr>
                <w:rFonts w:ascii="Times New Roman" w:hAnsi="Times New Roman" w:cs="Times New Roman"/>
                <w:sz w:val="18"/>
                <w:szCs w:val="18"/>
              </w:rPr>
              <w:t>0.519</w:t>
            </w:r>
          </w:p>
        </w:tc>
        <w:tc>
          <w:tcPr>
            <w:tcW w:w="1361" w:type="dxa"/>
            <w:tcBorders>
              <w:bottom w:val="single" w:sz="12" w:space="0" w:color="auto"/>
            </w:tcBorders>
            <w:shd w:val="clear" w:color="auto" w:fill="auto"/>
          </w:tcPr>
          <w:p w:rsidR="00817EAD" w:rsidRPr="00C3416D" w:rsidRDefault="00817EAD" w:rsidP="00CD1883">
            <w:pPr>
              <w:jc w:val="center"/>
              <w:cnfStyle w:val="000000000000"/>
              <w:rPr>
                <w:rFonts w:ascii="Times New Roman" w:hAnsi="Times New Roman" w:cs="Times New Roman"/>
                <w:sz w:val="18"/>
                <w:szCs w:val="18"/>
              </w:rPr>
            </w:pPr>
            <w:r>
              <w:rPr>
                <w:rFonts w:ascii="Times New Roman" w:hAnsi="Times New Roman" w:cs="Times New Roman"/>
                <w:sz w:val="18"/>
                <w:szCs w:val="18"/>
              </w:rPr>
              <w:t>0.124</w:t>
            </w:r>
          </w:p>
        </w:tc>
        <w:tc>
          <w:tcPr>
            <w:tcW w:w="1362" w:type="dxa"/>
            <w:tcBorders>
              <w:bottom w:val="single" w:sz="12" w:space="0" w:color="auto"/>
            </w:tcBorders>
            <w:shd w:val="clear" w:color="auto" w:fill="auto"/>
          </w:tcPr>
          <w:p w:rsidR="00817EAD" w:rsidRPr="00C3416D" w:rsidRDefault="00817EAD" w:rsidP="00CD1883">
            <w:pPr>
              <w:jc w:val="center"/>
              <w:cnfStyle w:val="000000000000"/>
              <w:rPr>
                <w:rFonts w:ascii="Times New Roman" w:hAnsi="Times New Roman" w:cs="Times New Roman"/>
                <w:sz w:val="18"/>
                <w:szCs w:val="18"/>
              </w:rPr>
            </w:pPr>
            <w:r>
              <w:rPr>
                <w:rFonts w:ascii="Times New Roman" w:hAnsi="Times New Roman" w:cs="Times New Roman"/>
                <w:sz w:val="18"/>
                <w:szCs w:val="18"/>
              </w:rPr>
              <w:t>0.093</w:t>
            </w:r>
          </w:p>
        </w:tc>
      </w:tr>
      <w:tr w:rsidR="00817EAD" w:rsidRPr="00C3416D" w:rsidTr="00CD1883">
        <w:trPr>
          <w:cnfStyle w:val="000000100000"/>
        </w:trPr>
        <w:tc>
          <w:tcPr>
            <w:cnfStyle w:val="001000000000"/>
            <w:tcW w:w="9322" w:type="dxa"/>
            <w:gridSpan w:val="6"/>
            <w:tcBorders>
              <w:top w:val="single" w:sz="12" w:space="0" w:color="auto"/>
              <w:bottom w:val="nil"/>
            </w:tcBorders>
            <w:shd w:val="clear" w:color="auto" w:fill="auto"/>
          </w:tcPr>
          <w:p w:rsidR="00817EAD" w:rsidRPr="00C3416D" w:rsidRDefault="00817EAD" w:rsidP="00CD1883">
            <w:pPr>
              <w:jc w:val="center"/>
              <w:rPr>
                <w:rFonts w:ascii="Times New Roman" w:hAnsi="Times New Roman" w:cs="Times New Roman"/>
                <w:i/>
                <w:sz w:val="18"/>
                <w:szCs w:val="18"/>
              </w:rPr>
            </w:pPr>
            <w:r w:rsidRPr="00C3416D">
              <w:rPr>
                <w:rFonts w:ascii="Times New Roman" w:hAnsi="Times New Roman" w:cs="Times New Roman"/>
                <w:b w:val="0"/>
                <w:i/>
                <w:sz w:val="18"/>
                <w:szCs w:val="18"/>
              </w:rPr>
              <w:t xml:space="preserve">Panel B: Net Output </w:t>
            </w:r>
            <w:r w:rsidR="00B9694E">
              <w:rPr>
                <w:rFonts w:ascii="Times New Roman" w:hAnsi="Times New Roman" w:cs="Times New Roman"/>
                <w:b w:val="0"/>
                <w:i/>
                <w:sz w:val="18"/>
                <w:szCs w:val="18"/>
              </w:rPr>
              <w:t>per worker</w:t>
            </w:r>
            <w:r w:rsidRPr="00C3416D">
              <w:rPr>
                <w:rFonts w:ascii="Times New Roman" w:hAnsi="Times New Roman" w:cs="Times New Roman"/>
                <w:b w:val="0"/>
                <w:i/>
                <w:sz w:val="18"/>
                <w:szCs w:val="18"/>
              </w:rPr>
              <w:t xml:space="preserve"> Growth</w:t>
            </w:r>
          </w:p>
        </w:tc>
      </w:tr>
      <w:tr w:rsidR="00817EAD" w:rsidRPr="00C3416D" w:rsidTr="00CD1883">
        <w:tc>
          <w:tcPr>
            <w:cnfStyle w:val="001000000000"/>
            <w:tcW w:w="2516" w:type="dxa"/>
            <w:tcBorders>
              <w:top w:val="nil"/>
              <w:bottom w:val="single" w:sz="4" w:space="0" w:color="auto"/>
            </w:tcBorders>
            <w:shd w:val="clear" w:color="auto" w:fill="auto"/>
          </w:tcPr>
          <w:p w:rsidR="00817EAD" w:rsidRPr="00C3416D" w:rsidRDefault="00817EAD" w:rsidP="00CD1883">
            <w:pPr>
              <w:jc w:val="both"/>
              <w:rPr>
                <w:rFonts w:ascii="Times New Roman" w:hAnsi="Times New Roman" w:cs="Times New Roman"/>
                <w:b w:val="0"/>
                <w:sz w:val="18"/>
                <w:szCs w:val="18"/>
              </w:rPr>
            </w:pPr>
          </w:p>
        </w:tc>
        <w:tc>
          <w:tcPr>
            <w:tcW w:w="1361" w:type="dxa"/>
            <w:tcBorders>
              <w:bottom w:val="single" w:sz="4" w:space="0" w:color="auto"/>
            </w:tcBorders>
            <w:shd w:val="clear" w:color="auto" w:fill="auto"/>
          </w:tcPr>
          <w:p w:rsidR="00817EAD" w:rsidRPr="00C3416D" w:rsidRDefault="00817EAD" w:rsidP="00CD1883">
            <w:pPr>
              <w:jc w:val="center"/>
              <w:cnfStyle w:val="000000000000"/>
              <w:rPr>
                <w:rFonts w:ascii="Times New Roman" w:hAnsi="Times New Roman" w:cs="Times New Roman"/>
                <w:sz w:val="18"/>
                <w:szCs w:val="18"/>
              </w:rPr>
            </w:pPr>
            <w:r w:rsidRPr="00C3416D">
              <w:rPr>
                <w:rFonts w:ascii="Times New Roman" w:hAnsi="Times New Roman" w:cs="Times New Roman"/>
                <w:sz w:val="18"/>
                <w:szCs w:val="18"/>
              </w:rPr>
              <w:t>(1)</w:t>
            </w:r>
          </w:p>
        </w:tc>
        <w:tc>
          <w:tcPr>
            <w:tcW w:w="1361" w:type="dxa"/>
            <w:tcBorders>
              <w:bottom w:val="single" w:sz="4" w:space="0" w:color="auto"/>
            </w:tcBorders>
            <w:shd w:val="clear" w:color="auto" w:fill="auto"/>
          </w:tcPr>
          <w:p w:rsidR="00817EAD" w:rsidRPr="00C3416D" w:rsidRDefault="00817EAD" w:rsidP="00CD1883">
            <w:pPr>
              <w:jc w:val="center"/>
              <w:cnfStyle w:val="000000000000"/>
              <w:rPr>
                <w:rFonts w:ascii="Times New Roman" w:hAnsi="Times New Roman" w:cs="Times New Roman"/>
                <w:sz w:val="18"/>
                <w:szCs w:val="18"/>
              </w:rPr>
            </w:pPr>
            <w:r w:rsidRPr="00C3416D">
              <w:rPr>
                <w:rFonts w:ascii="Times New Roman" w:hAnsi="Times New Roman" w:cs="Times New Roman"/>
                <w:sz w:val="18"/>
                <w:szCs w:val="18"/>
              </w:rPr>
              <w:t>(2)</w:t>
            </w:r>
          </w:p>
        </w:tc>
        <w:tc>
          <w:tcPr>
            <w:tcW w:w="1361" w:type="dxa"/>
            <w:tcBorders>
              <w:bottom w:val="single" w:sz="4" w:space="0" w:color="auto"/>
            </w:tcBorders>
            <w:shd w:val="clear" w:color="auto" w:fill="auto"/>
          </w:tcPr>
          <w:p w:rsidR="00817EAD" w:rsidRPr="00C3416D" w:rsidRDefault="00817EAD" w:rsidP="00CD1883">
            <w:pPr>
              <w:jc w:val="center"/>
              <w:cnfStyle w:val="000000000000"/>
              <w:rPr>
                <w:rFonts w:ascii="Times New Roman" w:hAnsi="Times New Roman" w:cs="Times New Roman"/>
                <w:sz w:val="18"/>
                <w:szCs w:val="18"/>
              </w:rPr>
            </w:pPr>
            <w:r w:rsidRPr="00C3416D">
              <w:rPr>
                <w:rFonts w:ascii="Times New Roman" w:hAnsi="Times New Roman" w:cs="Times New Roman"/>
                <w:sz w:val="18"/>
                <w:szCs w:val="18"/>
              </w:rPr>
              <w:t>(</w:t>
            </w:r>
            <w:r>
              <w:rPr>
                <w:rFonts w:ascii="Times New Roman" w:hAnsi="Times New Roman" w:cs="Times New Roman"/>
                <w:sz w:val="18"/>
                <w:szCs w:val="18"/>
              </w:rPr>
              <w:t>3</w:t>
            </w:r>
            <w:r w:rsidRPr="00C3416D">
              <w:rPr>
                <w:rFonts w:ascii="Times New Roman" w:hAnsi="Times New Roman" w:cs="Times New Roman"/>
                <w:sz w:val="18"/>
                <w:szCs w:val="18"/>
              </w:rPr>
              <w:t>)</w:t>
            </w:r>
          </w:p>
        </w:tc>
        <w:tc>
          <w:tcPr>
            <w:tcW w:w="1361" w:type="dxa"/>
            <w:tcBorders>
              <w:bottom w:val="single" w:sz="4" w:space="0" w:color="auto"/>
            </w:tcBorders>
            <w:shd w:val="clear" w:color="auto" w:fill="auto"/>
          </w:tcPr>
          <w:p w:rsidR="00817EAD" w:rsidRPr="00C3416D" w:rsidRDefault="00817EAD" w:rsidP="00CD1883">
            <w:pPr>
              <w:jc w:val="center"/>
              <w:cnfStyle w:val="000000000000"/>
              <w:rPr>
                <w:rFonts w:ascii="Times New Roman" w:hAnsi="Times New Roman" w:cs="Times New Roman"/>
                <w:sz w:val="18"/>
                <w:szCs w:val="18"/>
              </w:rPr>
            </w:pPr>
            <w:r w:rsidRPr="00C3416D">
              <w:rPr>
                <w:rFonts w:ascii="Times New Roman" w:hAnsi="Times New Roman" w:cs="Times New Roman"/>
                <w:sz w:val="18"/>
                <w:szCs w:val="18"/>
              </w:rPr>
              <w:t>(</w:t>
            </w:r>
            <w:r>
              <w:rPr>
                <w:rFonts w:ascii="Times New Roman" w:hAnsi="Times New Roman" w:cs="Times New Roman"/>
                <w:sz w:val="18"/>
                <w:szCs w:val="18"/>
              </w:rPr>
              <w:t>4</w:t>
            </w:r>
            <w:r w:rsidRPr="00C3416D">
              <w:rPr>
                <w:rFonts w:ascii="Times New Roman" w:hAnsi="Times New Roman" w:cs="Times New Roman"/>
                <w:sz w:val="18"/>
                <w:szCs w:val="18"/>
              </w:rPr>
              <w:t>)</w:t>
            </w:r>
          </w:p>
        </w:tc>
        <w:tc>
          <w:tcPr>
            <w:tcW w:w="1362" w:type="dxa"/>
            <w:tcBorders>
              <w:bottom w:val="single" w:sz="4" w:space="0" w:color="auto"/>
            </w:tcBorders>
            <w:shd w:val="clear" w:color="auto" w:fill="auto"/>
          </w:tcPr>
          <w:p w:rsidR="00817EAD" w:rsidRPr="00C3416D" w:rsidRDefault="00817EAD" w:rsidP="00CD1883">
            <w:pPr>
              <w:jc w:val="center"/>
              <w:cnfStyle w:val="000000000000"/>
              <w:rPr>
                <w:rFonts w:ascii="Times New Roman" w:hAnsi="Times New Roman" w:cs="Times New Roman"/>
                <w:sz w:val="18"/>
                <w:szCs w:val="18"/>
              </w:rPr>
            </w:pPr>
            <w:r w:rsidRPr="00C3416D">
              <w:rPr>
                <w:rFonts w:ascii="Times New Roman" w:hAnsi="Times New Roman" w:cs="Times New Roman"/>
                <w:sz w:val="18"/>
                <w:szCs w:val="18"/>
              </w:rPr>
              <w:t>(</w:t>
            </w:r>
            <w:r>
              <w:rPr>
                <w:rFonts w:ascii="Times New Roman" w:hAnsi="Times New Roman" w:cs="Times New Roman"/>
                <w:sz w:val="18"/>
                <w:szCs w:val="18"/>
              </w:rPr>
              <w:t>5</w:t>
            </w:r>
            <w:r w:rsidRPr="00C3416D">
              <w:rPr>
                <w:rFonts w:ascii="Times New Roman" w:hAnsi="Times New Roman" w:cs="Times New Roman"/>
                <w:sz w:val="18"/>
                <w:szCs w:val="18"/>
              </w:rPr>
              <w:t>)</w:t>
            </w:r>
          </w:p>
        </w:tc>
      </w:tr>
      <w:tr w:rsidR="00817EAD" w:rsidRPr="00C3416D" w:rsidTr="00CD1883">
        <w:trPr>
          <w:cnfStyle w:val="000000100000"/>
        </w:trPr>
        <w:tc>
          <w:tcPr>
            <w:cnfStyle w:val="001000000000"/>
            <w:tcW w:w="2516" w:type="dxa"/>
            <w:tcBorders>
              <w:top w:val="single" w:sz="4" w:space="0" w:color="auto"/>
            </w:tcBorders>
            <w:shd w:val="clear" w:color="auto" w:fill="auto"/>
          </w:tcPr>
          <w:p w:rsidR="00817EAD" w:rsidRPr="00C3416D" w:rsidRDefault="00817EAD" w:rsidP="00CD1883">
            <w:pPr>
              <w:rPr>
                <w:rFonts w:ascii="Times New Roman" w:hAnsi="Times New Roman" w:cs="Times New Roman"/>
                <w:b w:val="0"/>
                <w:sz w:val="18"/>
                <w:szCs w:val="18"/>
              </w:rPr>
            </w:pPr>
            <w:r w:rsidRPr="00C3416D">
              <w:rPr>
                <w:rFonts w:ascii="Times New Roman" w:hAnsi="Times New Roman" w:cs="Times New Roman"/>
                <w:b w:val="0"/>
                <w:sz w:val="18"/>
                <w:szCs w:val="18"/>
              </w:rPr>
              <w:t xml:space="preserve">D-in-D for &gt;10% Protected Industries, </w:t>
            </w:r>
            <m:oMath>
              <m:sSub>
                <m:sSubPr>
                  <m:ctrlPr>
                    <w:rPr>
                      <w:rFonts w:ascii="Cambria Math" w:hAnsi="Cambria Math" w:cs="Times New Roman"/>
                      <w:bCs w:val="0"/>
                      <w:i/>
                      <w:sz w:val="18"/>
                      <w:szCs w:val="18"/>
                    </w:rPr>
                  </m:ctrlPr>
                </m:sSubPr>
                <m:e>
                  <m:acc>
                    <m:accPr>
                      <m:ctrlPr>
                        <w:rPr>
                          <w:rFonts w:ascii="Cambria Math" w:hAnsi="Cambria Math" w:cs="Times New Roman"/>
                          <w:b w:val="0"/>
                          <w:i/>
                          <w:sz w:val="18"/>
                          <w:szCs w:val="18"/>
                        </w:rPr>
                      </m:ctrlPr>
                    </m:accPr>
                    <m:e>
                      <m:r>
                        <m:rPr>
                          <m:sty m:val="bi"/>
                        </m:rPr>
                        <w:rPr>
                          <w:rFonts w:ascii="Cambria Math" w:hAnsi="Cambria Math" w:cs="Times New Roman"/>
                          <w:sz w:val="18"/>
                          <w:szCs w:val="18"/>
                        </w:rPr>
                        <m:t>δ</m:t>
                      </m:r>
                    </m:e>
                  </m:acc>
                  <m:ctrlPr>
                    <w:rPr>
                      <w:rFonts w:ascii="Cambria Math" w:hAnsi="Cambria Math" w:cs="Times New Roman"/>
                      <w:b w:val="0"/>
                      <w:i/>
                      <w:sz w:val="18"/>
                      <w:szCs w:val="18"/>
                    </w:rPr>
                  </m:ctrlPr>
                </m:e>
                <m:sub>
                  <m:r>
                    <m:rPr>
                      <m:sty m:val="bi"/>
                    </m:rPr>
                    <w:rPr>
                      <w:rFonts w:ascii="Cambria Math" w:hAnsi="Cambria Math" w:cs="Times New Roman"/>
                      <w:sz w:val="18"/>
                      <w:szCs w:val="18"/>
                    </w:rPr>
                    <m:t>add</m:t>
                  </m:r>
                </m:sub>
              </m:sSub>
            </m:oMath>
          </w:p>
        </w:tc>
        <w:tc>
          <w:tcPr>
            <w:tcW w:w="1361" w:type="dxa"/>
            <w:tcBorders>
              <w:top w:val="single" w:sz="4" w:space="0" w:color="auto"/>
            </w:tcBorders>
            <w:shd w:val="clear" w:color="auto" w:fill="auto"/>
          </w:tcPr>
          <w:p w:rsidR="00817EAD" w:rsidRPr="007A763D" w:rsidRDefault="00817EAD" w:rsidP="00CD1883">
            <w:pPr>
              <w:jc w:val="center"/>
              <w:cnfStyle w:val="000000100000"/>
              <w:rPr>
                <w:rFonts w:ascii="Times New Roman" w:hAnsi="Times New Roman" w:cs="Times New Roman"/>
                <w:sz w:val="18"/>
                <w:szCs w:val="18"/>
              </w:rPr>
            </w:pPr>
            <w:r w:rsidRPr="007A763D">
              <w:rPr>
                <w:rFonts w:ascii="Times New Roman" w:hAnsi="Times New Roman" w:cs="Times New Roman"/>
                <w:sz w:val="18"/>
                <w:szCs w:val="18"/>
              </w:rPr>
              <w:t>1.838**</w:t>
            </w:r>
          </w:p>
          <w:p w:rsidR="00817EAD" w:rsidRPr="007A763D" w:rsidRDefault="00817EAD" w:rsidP="00CD1883">
            <w:pPr>
              <w:jc w:val="center"/>
              <w:cnfStyle w:val="000000100000"/>
              <w:rPr>
                <w:rFonts w:ascii="Times New Roman" w:hAnsi="Times New Roman" w:cs="Times New Roman"/>
                <w:sz w:val="18"/>
                <w:szCs w:val="18"/>
              </w:rPr>
            </w:pPr>
            <w:r w:rsidRPr="007A763D">
              <w:rPr>
                <w:rFonts w:ascii="Times New Roman" w:hAnsi="Times New Roman" w:cs="Times New Roman"/>
                <w:sz w:val="18"/>
                <w:szCs w:val="18"/>
              </w:rPr>
              <w:t>(0.879)</w:t>
            </w:r>
          </w:p>
        </w:tc>
        <w:tc>
          <w:tcPr>
            <w:tcW w:w="1361" w:type="dxa"/>
            <w:tcBorders>
              <w:top w:val="single" w:sz="4" w:space="0" w:color="auto"/>
            </w:tcBorders>
            <w:shd w:val="clear" w:color="auto" w:fill="auto"/>
          </w:tcPr>
          <w:p w:rsidR="00817EAD" w:rsidRDefault="00817EAD" w:rsidP="00CD1883">
            <w:pPr>
              <w:jc w:val="center"/>
              <w:cnfStyle w:val="000000100000"/>
              <w:rPr>
                <w:rFonts w:ascii="Times New Roman" w:hAnsi="Times New Roman" w:cs="Times New Roman"/>
                <w:sz w:val="18"/>
                <w:szCs w:val="18"/>
              </w:rPr>
            </w:pPr>
            <w:r>
              <w:rPr>
                <w:rFonts w:ascii="Times New Roman" w:hAnsi="Times New Roman" w:cs="Times New Roman"/>
                <w:sz w:val="18"/>
                <w:szCs w:val="18"/>
              </w:rPr>
              <w:t>1.938**</w:t>
            </w:r>
          </w:p>
          <w:p w:rsidR="00817EAD" w:rsidRPr="00C3416D" w:rsidRDefault="00817EAD" w:rsidP="00CD1883">
            <w:pPr>
              <w:jc w:val="center"/>
              <w:cnfStyle w:val="000000100000"/>
              <w:rPr>
                <w:rFonts w:ascii="Times New Roman" w:hAnsi="Times New Roman" w:cs="Times New Roman"/>
                <w:sz w:val="18"/>
                <w:szCs w:val="18"/>
              </w:rPr>
            </w:pPr>
            <w:r>
              <w:rPr>
                <w:rFonts w:ascii="Times New Roman" w:hAnsi="Times New Roman" w:cs="Times New Roman"/>
                <w:sz w:val="18"/>
                <w:szCs w:val="18"/>
              </w:rPr>
              <w:t>(0.937)</w:t>
            </w:r>
          </w:p>
        </w:tc>
        <w:tc>
          <w:tcPr>
            <w:tcW w:w="1361" w:type="dxa"/>
            <w:tcBorders>
              <w:top w:val="single" w:sz="4" w:space="0" w:color="auto"/>
            </w:tcBorders>
            <w:shd w:val="clear" w:color="auto" w:fill="auto"/>
          </w:tcPr>
          <w:p w:rsidR="00817EAD" w:rsidRDefault="00817EAD" w:rsidP="00CD1883">
            <w:pPr>
              <w:jc w:val="center"/>
              <w:cnfStyle w:val="000000100000"/>
              <w:rPr>
                <w:rFonts w:ascii="Times New Roman" w:hAnsi="Times New Roman" w:cs="Times New Roman"/>
                <w:sz w:val="18"/>
                <w:szCs w:val="18"/>
              </w:rPr>
            </w:pPr>
            <w:r>
              <w:rPr>
                <w:rFonts w:ascii="Times New Roman" w:hAnsi="Times New Roman" w:cs="Times New Roman"/>
                <w:sz w:val="18"/>
                <w:szCs w:val="18"/>
              </w:rPr>
              <w:t>2.662**</w:t>
            </w:r>
          </w:p>
          <w:p w:rsidR="00817EAD" w:rsidRPr="00C3416D" w:rsidRDefault="00817EAD" w:rsidP="00CD1883">
            <w:pPr>
              <w:jc w:val="center"/>
              <w:cnfStyle w:val="000000100000"/>
              <w:rPr>
                <w:rFonts w:ascii="Times New Roman" w:hAnsi="Times New Roman" w:cs="Times New Roman"/>
                <w:sz w:val="18"/>
                <w:szCs w:val="18"/>
              </w:rPr>
            </w:pPr>
            <w:r>
              <w:rPr>
                <w:rFonts w:ascii="Times New Roman" w:hAnsi="Times New Roman" w:cs="Times New Roman"/>
                <w:sz w:val="18"/>
                <w:szCs w:val="18"/>
              </w:rPr>
              <w:t>(1.245)</w:t>
            </w:r>
          </w:p>
        </w:tc>
        <w:tc>
          <w:tcPr>
            <w:tcW w:w="1361" w:type="dxa"/>
            <w:tcBorders>
              <w:top w:val="single" w:sz="4" w:space="0" w:color="auto"/>
            </w:tcBorders>
            <w:shd w:val="clear" w:color="auto" w:fill="auto"/>
          </w:tcPr>
          <w:p w:rsidR="00817EAD" w:rsidRDefault="00817EAD" w:rsidP="00CD1883">
            <w:pPr>
              <w:jc w:val="center"/>
              <w:cnfStyle w:val="000000100000"/>
              <w:rPr>
                <w:rFonts w:ascii="Times New Roman" w:hAnsi="Times New Roman" w:cs="Times New Roman"/>
                <w:sz w:val="18"/>
                <w:szCs w:val="18"/>
              </w:rPr>
            </w:pPr>
            <w:r>
              <w:rPr>
                <w:rFonts w:ascii="Times New Roman" w:hAnsi="Times New Roman" w:cs="Times New Roman"/>
                <w:sz w:val="18"/>
                <w:szCs w:val="18"/>
              </w:rPr>
              <w:t>1.735**</w:t>
            </w:r>
          </w:p>
          <w:p w:rsidR="00817EAD" w:rsidRPr="00C3416D" w:rsidRDefault="00817EAD" w:rsidP="00CD1883">
            <w:pPr>
              <w:jc w:val="center"/>
              <w:cnfStyle w:val="000000100000"/>
              <w:rPr>
                <w:rFonts w:ascii="Times New Roman" w:hAnsi="Times New Roman" w:cs="Times New Roman"/>
                <w:sz w:val="18"/>
                <w:szCs w:val="18"/>
              </w:rPr>
            </w:pPr>
            <w:r>
              <w:rPr>
                <w:rFonts w:ascii="Times New Roman" w:hAnsi="Times New Roman" w:cs="Times New Roman"/>
                <w:sz w:val="18"/>
                <w:szCs w:val="18"/>
              </w:rPr>
              <w:t>(0.829)</w:t>
            </w:r>
          </w:p>
        </w:tc>
        <w:tc>
          <w:tcPr>
            <w:tcW w:w="1362" w:type="dxa"/>
            <w:tcBorders>
              <w:top w:val="single" w:sz="4" w:space="0" w:color="auto"/>
            </w:tcBorders>
            <w:shd w:val="clear" w:color="auto" w:fill="auto"/>
          </w:tcPr>
          <w:p w:rsidR="00817EAD" w:rsidRDefault="00817EAD" w:rsidP="00CD1883">
            <w:pPr>
              <w:jc w:val="center"/>
              <w:cnfStyle w:val="000000100000"/>
              <w:rPr>
                <w:rFonts w:ascii="Times New Roman" w:hAnsi="Times New Roman" w:cs="Times New Roman"/>
                <w:sz w:val="18"/>
                <w:szCs w:val="18"/>
              </w:rPr>
            </w:pPr>
            <w:r>
              <w:rPr>
                <w:rFonts w:ascii="Times New Roman" w:hAnsi="Times New Roman" w:cs="Times New Roman"/>
                <w:sz w:val="18"/>
                <w:szCs w:val="18"/>
              </w:rPr>
              <w:t>1.777**</w:t>
            </w:r>
          </w:p>
          <w:p w:rsidR="00817EAD" w:rsidRPr="00C3416D" w:rsidRDefault="00817EAD" w:rsidP="00CD1883">
            <w:pPr>
              <w:jc w:val="center"/>
              <w:cnfStyle w:val="000000100000"/>
              <w:rPr>
                <w:rFonts w:ascii="Times New Roman" w:hAnsi="Times New Roman" w:cs="Times New Roman"/>
                <w:sz w:val="18"/>
                <w:szCs w:val="18"/>
              </w:rPr>
            </w:pPr>
            <w:r>
              <w:rPr>
                <w:rFonts w:ascii="Times New Roman" w:hAnsi="Times New Roman" w:cs="Times New Roman"/>
                <w:sz w:val="18"/>
                <w:szCs w:val="18"/>
              </w:rPr>
              <w:t>(0.849)</w:t>
            </w:r>
          </w:p>
        </w:tc>
      </w:tr>
      <w:tr w:rsidR="00817EAD" w:rsidRPr="00C3416D" w:rsidTr="00CD1883">
        <w:tc>
          <w:tcPr>
            <w:cnfStyle w:val="001000000000"/>
            <w:tcW w:w="2516" w:type="dxa"/>
            <w:shd w:val="clear" w:color="auto" w:fill="auto"/>
          </w:tcPr>
          <w:p w:rsidR="00817EAD" w:rsidRPr="00C3416D" w:rsidRDefault="00817EAD" w:rsidP="00CD1883">
            <w:pPr>
              <w:rPr>
                <w:rFonts w:ascii="Times New Roman" w:hAnsi="Times New Roman" w:cs="Times New Roman"/>
                <w:b w:val="0"/>
                <w:sz w:val="18"/>
                <w:szCs w:val="18"/>
              </w:rPr>
            </w:pPr>
            <w:r w:rsidRPr="00C3416D">
              <w:rPr>
                <w:rFonts w:ascii="Times New Roman" w:hAnsi="Times New Roman" w:cs="Times New Roman"/>
                <w:b w:val="0"/>
                <w:sz w:val="18"/>
                <w:szCs w:val="18"/>
              </w:rPr>
              <w:t xml:space="preserve">D-in-D for 10% Protected Industries, </w:t>
            </w:r>
            <m:oMath>
              <m:sSub>
                <m:sSubPr>
                  <m:ctrlPr>
                    <w:rPr>
                      <w:rFonts w:ascii="Cambria Math" w:hAnsi="Cambria Math" w:cs="Times New Roman"/>
                      <w:bCs w:val="0"/>
                      <w:i/>
                      <w:sz w:val="18"/>
                      <w:szCs w:val="18"/>
                    </w:rPr>
                  </m:ctrlPr>
                </m:sSubPr>
                <m:e>
                  <m:acc>
                    <m:accPr>
                      <m:ctrlPr>
                        <w:rPr>
                          <w:rFonts w:ascii="Cambria Math" w:hAnsi="Cambria Math" w:cs="Times New Roman"/>
                          <w:b w:val="0"/>
                          <w:i/>
                          <w:sz w:val="18"/>
                          <w:szCs w:val="18"/>
                        </w:rPr>
                      </m:ctrlPr>
                    </m:accPr>
                    <m:e>
                      <m:r>
                        <m:rPr>
                          <m:sty m:val="bi"/>
                        </m:rPr>
                        <w:rPr>
                          <w:rFonts w:ascii="Cambria Math" w:hAnsi="Cambria Math" w:cs="Times New Roman"/>
                          <w:sz w:val="18"/>
                          <w:szCs w:val="18"/>
                        </w:rPr>
                        <m:t>δ</m:t>
                      </m:r>
                    </m:e>
                  </m:acc>
                  <m:ctrlPr>
                    <w:rPr>
                      <w:rFonts w:ascii="Cambria Math" w:hAnsi="Cambria Math" w:cs="Times New Roman"/>
                      <w:b w:val="0"/>
                      <w:i/>
                      <w:sz w:val="18"/>
                      <w:szCs w:val="18"/>
                    </w:rPr>
                  </m:ctrlPr>
                </m:e>
                <m:sub>
                  <m:r>
                    <m:rPr>
                      <m:sty m:val="bi"/>
                    </m:rPr>
                    <w:rPr>
                      <w:rFonts w:ascii="Cambria Math" w:hAnsi="Cambria Math" w:cs="Times New Roman"/>
                      <w:sz w:val="18"/>
                      <w:szCs w:val="18"/>
                    </w:rPr>
                    <m:t>ten</m:t>
                  </m:r>
                </m:sub>
              </m:sSub>
            </m:oMath>
          </w:p>
        </w:tc>
        <w:tc>
          <w:tcPr>
            <w:tcW w:w="1361" w:type="dxa"/>
            <w:shd w:val="clear" w:color="auto" w:fill="auto"/>
          </w:tcPr>
          <w:p w:rsidR="00817EAD" w:rsidRPr="007A763D" w:rsidRDefault="00817EAD" w:rsidP="00CD1883">
            <w:pPr>
              <w:jc w:val="center"/>
              <w:cnfStyle w:val="000000000000"/>
              <w:rPr>
                <w:rFonts w:ascii="Times New Roman" w:hAnsi="Times New Roman" w:cs="Times New Roman"/>
                <w:sz w:val="18"/>
                <w:szCs w:val="18"/>
              </w:rPr>
            </w:pPr>
            <w:r w:rsidRPr="007A763D">
              <w:rPr>
                <w:rFonts w:ascii="Times New Roman" w:hAnsi="Times New Roman" w:cs="Times New Roman"/>
                <w:sz w:val="18"/>
                <w:szCs w:val="18"/>
              </w:rPr>
              <w:t>0.950</w:t>
            </w:r>
          </w:p>
          <w:p w:rsidR="00817EAD" w:rsidRPr="007A763D" w:rsidRDefault="00817EAD" w:rsidP="00CD1883">
            <w:pPr>
              <w:jc w:val="center"/>
              <w:cnfStyle w:val="000000000000"/>
              <w:rPr>
                <w:rFonts w:ascii="Times New Roman" w:hAnsi="Times New Roman" w:cs="Times New Roman"/>
                <w:sz w:val="18"/>
                <w:szCs w:val="18"/>
              </w:rPr>
            </w:pPr>
            <w:r w:rsidRPr="007A763D">
              <w:rPr>
                <w:rFonts w:ascii="Times New Roman" w:hAnsi="Times New Roman" w:cs="Times New Roman"/>
                <w:sz w:val="18"/>
                <w:szCs w:val="18"/>
              </w:rPr>
              <w:t>(1.437)</w:t>
            </w:r>
          </w:p>
        </w:tc>
        <w:tc>
          <w:tcPr>
            <w:tcW w:w="1361" w:type="dxa"/>
            <w:shd w:val="clear" w:color="auto" w:fill="auto"/>
          </w:tcPr>
          <w:p w:rsidR="00817EAD" w:rsidRDefault="00817EAD" w:rsidP="00CD1883">
            <w:pPr>
              <w:jc w:val="center"/>
              <w:cnfStyle w:val="000000000000"/>
              <w:rPr>
                <w:rFonts w:ascii="Times New Roman" w:hAnsi="Times New Roman" w:cs="Times New Roman"/>
                <w:sz w:val="18"/>
                <w:szCs w:val="18"/>
              </w:rPr>
            </w:pPr>
            <w:r>
              <w:rPr>
                <w:rFonts w:ascii="Times New Roman" w:hAnsi="Times New Roman" w:cs="Times New Roman"/>
                <w:sz w:val="18"/>
                <w:szCs w:val="18"/>
              </w:rPr>
              <w:t>0.779</w:t>
            </w:r>
          </w:p>
          <w:p w:rsidR="00817EAD" w:rsidRPr="00C3416D" w:rsidRDefault="00817EAD" w:rsidP="00CD1883">
            <w:pPr>
              <w:jc w:val="center"/>
              <w:cnfStyle w:val="000000000000"/>
              <w:rPr>
                <w:rFonts w:ascii="Times New Roman" w:hAnsi="Times New Roman" w:cs="Times New Roman"/>
                <w:sz w:val="18"/>
                <w:szCs w:val="18"/>
              </w:rPr>
            </w:pPr>
            <w:r>
              <w:rPr>
                <w:rFonts w:ascii="Times New Roman" w:hAnsi="Times New Roman" w:cs="Times New Roman"/>
                <w:sz w:val="18"/>
                <w:szCs w:val="18"/>
              </w:rPr>
              <w:t>(1.521)</w:t>
            </w:r>
          </w:p>
        </w:tc>
        <w:tc>
          <w:tcPr>
            <w:tcW w:w="1361" w:type="dxa"/>
            <w:shd w:val="clear" w:color="auto" w:fill="auto"/>
          </w:tcPr>
          <w:p w:rsidR="00817EAD" w:rsidRDefault="00817EAD" w:rsidP="00CD1883">
            <w:pPr>
              <w:jc w:val="center"/>
              <w:cnfStyle w:val="000000000000"/>
              <w:rPr>
                <w:rFonts w:ascii="Times New Roman" w:hAnsi="Times New Roman" w:cs="Times New Roman"/>
                <w:sz w:val="18"/>
                <w:szCs w:val="18"/>
              </w:rPr>
            </w:pPr>
            <w:r>
              <w:rPr>
                <w:rFonts w:ascii="Times New Roman" w:hAnsi="Times New Roman" w:cs="Times New Roman"/>
                <w:sz w:val="18"/>
                <w:szCs w:val="18"/>
              </w:rPr>
              <w:t>2.735</w:t>
            </w:r>
          </w:p>
          <w:p w:rsidR="00817EAD" w:rsidRPr="00C3416D" w:rsidRDefault="00817EAD" w:rsidP="00CD1883">
            <w:pPr>
              <w:jc w:val="center"/>
              <w:cnfStyle w:val="000000000000"/>
              <w:rPr>
                <w:rFonts w:ascii="Times New Roman" w:hAnsi="Times New Roman" w:cs="Times New Roman"/>
                <w:sz w:val="18"/>
                <w:szCs w:val="18"/>
              </w:rPr>
            </w:pPr>
            <w:r>
              <w:rPr>
                <w:rFonts w:ascii="Times New Roman" w:hAnsi="Times New Roman" w:cs="Times New Roman"/>
                <w:sz w:val="18"/>
                <w:szCs w:val="18"/>
              </w:rPr>
              <w:t>(2.133)</w:t>
            </w:r>
          </w:p>
        </w:tc>
        <w:tc>
          <w:tcPr>
            <w:tcW w:w="1361" w:type="dxa"/>
            <w:shd w:val="clear" w:color="auto" w:fill="auto"/>
          </w:tcPr>
          <w:p w:rsidR="00817EAD" w:rsidRDefault="00817EAD" w:rsidP="00CD1883">
            <w:pPr>
              <w:jc w:val="center"/>
              <w:cnfStyle w:val="000000000000"/>
              <w:rPr>
                <w:rFonts w:ascii="Times New Roman" w:hAnsi="Times New Roman" w:cs="Times New Roman"/>
                <w:sz w:val="18"/>
                <w:szCs w:val="18"/>
              </w:rPr>
            </w:pPr>
            <w:r>
              <w:rPr>
                <w:rFonts w:ascii="Times New Roman" w:hAnsi="Times New Roman" w:cs="Times New Roman"/>
                <w:sz w:val="18"/>
                <w:szCs w:val="18"/>
              </w:rPr>
              <w:t>0.592</w:t>
            </w:r>
          </w:p>
          <w:p w:rsidR="00817EAD" w:rsidRPr="00C3416D" w:rsidRDefault="00817EAD" w:rsidP="00CD1883">
            <w:pPr>
              <w:jc w:val="center"/>
              <w:cnfStyle w:val="000000000000"/>
              <w:rPr>
                <w:rFonts w:ascii="Times New Roman" w:hAnsi="Times New Roman" w:cs="Times New Roman"/>
                <w:sz w:val="18"/>
                <w:szCs w:val="18"/>
              </w:rPr>
            </w:pPr>
            <w:r>
              <w:rPr>
                <w:rFonts w:ascii="Times New Roman" w:hAnsi="Times New Roman" w:cs="Times New Roman"/>
                <w:sz w:val="18"/>
                <w:szCs w:val="18"/>
              </w:rPr>
              <w:t>(1.504)</w:t>
            </w:r>
          </w:p>
        </w:tc>
        <w:tc>
          <w:tcPr>
            <w:tcW w:w="1362" w:type="dxa"/>
            <w:shd w:val="clear" w:color="auto" w:fill="auto"/>
          </w:tcPr>
          <w:p w:rsidR="00817EAD" w:rsidRDefault="00817EAD" w:rsidP="00CD1883">
            <w:pPr>
              <w:jc w:val="center"/>
              <w:cnfStyle w:val="000000000000"/>
              <w:rPr>
                <w:rFonts w:ascii="Times New Roman" w:hAnsi="Times New Roman" w:cs="Times New Roman"/>
                <w:sz w:val="18"/>
                <w:szCs w:val="18"/>
              </w:rPr>
            </w:pPr>
            <w:r>
              <w:rPr>
                <w:rFonts w:ascii="Times New Roman" w:hAnsi="Times New Roman" w:cs="Times New Roman"/>
                <w:sz w:val="18"/>
                <w:szCs w:val="18"/>
              </w:rPr>
              <w:t>0.833</w:t>
            </w:r>
          </w:p>
          <w:p w:rsidR="00817EAD" w:rsidRPr="00C3416D" w:rsidRDefault="00817EAD" w:rsidP="00CD1883">
            <w:pPr>
              <w:jc w:val="center"/>
              <w:cnfStyle w:val="000000000000"/>
              <w:rPr>
                <w:rFonts w:ascii="Times New Roman" w:hAnsi="Times New Roman" w:cs="Times New Roman"/>
                <w:sz w:val="18"/>
                <w:szCs w:val="18"/>
              </w:rPr>
            </w:pPr>
            <w:r>
              <w:rPr>
                <w:rFonts w:ascii="Times New Roman" w:hAnsi="Times New Roman" w:cs="Times New Roman"/>
                <w:sz w:val="18"/>
                <w:szCs w:val="18"/>
              </w:rPr>
              <w:t>(1.343)</w:t>
            </w:r>
          </w:p>
        </w:tc>
      </w:tr>
      <w:tr w:rsidR="00817EAD" w:rsidRPr="00C3416D" w:rsidTr="00CD1883">
        <w:trPr>
          <w:cnfStyle w:val="000000100000"/>
        </w:trPr>
        <w:tc>
          <w:tcPr>
            <w:cnfStyle w:val="001000000000"/>
            <w:tcW w:w="2516" w:type="dxa"/>
            <w:shd w:val="clear" w:color="auto" w:fill="auto"/>
          </w:tcPr>
          <w:p w:rsidR="00817EAD" w:rsidRPr="00C3416D" w:rsidRDefault="00817EAD" w:rsidP="00CD1883">
            <w:pPr>
              <w:rPr>
                <w:rFonts w:ascii="Times New Roman" w:hAnsi="Times New Roman" w:cs="Times New Roman"/>
                <w:b w:val="0"/>
                <w:sz w:val="18"/>
                <w:szCs w:val="18"/>
              </w:rPr>
            </w:pPr>
            <w:r w:rsidRPr="00C3416D">
              <w:rPr>
                <w:rFonts w:ascii="Times New Roman" w:hAnsi="Times New Roman" w:cs="Times New Roman"/>
                <w:b w:val="0"/>
                <w:sz w:val="18"/>
                <w:szCs w:val="18"/>
              </w:rPr>
              <w:t xml:space="preserve">Dummy Variable for &gt;10% Protected Industries, </w:t>
            </w:r>
            <m:oMath>
              <m:sSub>
                <m:sSubPr>
                  <m:ctrlPr>
                    <w:rPr>
                      <w:rFonts w:ascii="Cambria Math" w:hAnsi="Cambria Math" w:cs="Times New Roman"/>
                      <w:bCs w:val="0"/>
                      <w:i/>
                      <w:sz w:val="18"/>
                      <w:szCs w:val="18"/>
                    </w:rPr>
                  </m:ctrlPr>
                </m:sSubPr>
                <m:e>
                  <m:acc>
                    <m:accPr>
                      <m:ctrlPr>
                        <w:rPr>
                          <w:rFonts w:ascii="Cambria Math" w:hAnsi="Cambria Math" w:cs="Times New Roman"/>
                          <w:b w:val="0"/>
                          <w:i/>
                          <w:sz w:val="18"/>
                          <w:szCs w:val="18"/>
                        </w:rPr>
                      </m:ctrlPr>
                    </m:accPr>
                    <m:e>
                      <m:r>
                        <m:rPr>
                          <m:sty m:val="bi"/>
                        </m:rPr>
                        <w:rPr>
                          <w:rFonts w:ascii="Cambria Math" w:hAnsi="Cambria Math" w:cs="Times New Roman"/>
                          <w:sz w:val="18"/>
                          <w:szCs w:val="18"/>
                        </w:rPr>
                        <m:t>β</m:t>
                      </m:r>
                    </m:e>
                  </m:acc>
                  <m:ctrlPr>
                    <w:rPr>
                      <w:rFonts w:ascii="Cambria Math" w:hAnsi="Cambria Math" w:cs="Times New Roman"/>
                      <w:b w:val="0"/>
                      <w:i/>
                      <w:sz w:val="18"/>
                      <w:szCs w:val="18"/>
                    </w:rPr>
                  </m:ctrlPr>
                </m:e>
                <m:sub>
                  <m:r>
                    <m:rPr>
                      <m:sty m:val="bi"/>
                    </m:rPr>
                    <w:rPr>
                      <w:rFonts w:ascii="Cambria Math" w:hAnsi="Cambria Math" w:cs="Times New Roman"/>
                      <w:sz w:val="18"/>
                      <w:szCs w:val="18"/>
                    </w:rPr>
                    <m:t>add</m:t>
                  </m:r>
                </m:sub>
              </m:sSub>
            </m:oMath>
          </w:p>
        </w:tc>
        <w:tc>
          <w:tcPr>
            <w:tcW w:w="1361" w:type="dxa"/>
            <w:shd w:val="clear" w:color="auto" w:fill="auto"/>
          </w:tcPr>
          <w:p w:rsidR="00817EAD" w:rsidRPr="007A763D" w:rsidRDefault="00817EAD" w:rsidP="00CD1883">
            <w:pPr>
              <w:jc w:val="center"/>
              <w:cnfStyle w:val="000000100000"/>
              <w:rPr>
                <w:rFonts w:ascii="Times New Roman" w:hAnsi="Times New Roman" w:cs="Times New Roman"/>
                <w:sz w:val="18"/>
                <w:szCs w:val="18"/>
              </w:rPr>
            </w:pPr>
            <w:r w:rsidRPr="007A763D">
              <w:rPr>
                <w:rFonts w:ascii="Times New Roman" w:hAnsi="Times New Roman" w:cs="Times New Roman"/>
                <w:sz w:val="18"/>
                <w:szCs w:val="18"/>
              </w:rPr>
              <w:t>-1.744***</w:t>
            </w:r>
          </w:p>
          <w:p w:rsidR="00817EAD" w:rsidRPr="007A763D" w:rsidRDefault="00817EAD" w:rsidP="00CD1883">
            <w:pPr>
              <w:jc w:val="center"/>
              <w:cnfStyle w:val="000000100000"/>
              <w:rPr>
                <w:rFonts w:ascii="Times New Roman" w:hAnsi="Times New Roman" w:cs="Times New Roman"/>
                <w:sz w:val="18"/>
                <w:szCs w:val="18"/>
              </w:rPr>
            </w:pPr>
            <w:r w:rsidRPr="007A763D">
              <w:rPr>
                <w:rFonts w:ascii="Times New Roman" w:hAnsi="Times New Roman" w:cs="Times New Roman"/>
                <w:sz w:val="18"/>
                <w:szCs w:val="18"/>
              </w:rPr>
              <w:t>(0.792)</w:t>
            </w:r>
          </w:p>
        </w:tc>
        <w:tc>
          <w:tcPr>
            <w:tcW w:w="1361" w:type="dxa"/>
            <w:shd w:val="clear" w:color="auto" w:fill="auto"/>
          </w:tcPr>
          <w:p w:rsidR="00817EAD" w:rsidRDefault="00817EAD" w:rsidP="00CD1883">
            <w:pPr>
              <w:jc w:val="center"/>
              <w:cnfStyle w:val="000000100000"/>
              <w:rPr>
                <w:rFonts w:ascii="Times New Roman" w:hAnsi="Times New Roman" w:cs="Times New Roman"/>
                <w:sz w:val="18"/>
                <w:szCs w:val="18"/>
              </w:rPr>
            </w:pPr>
            <w:r>
              <w:rPr>
                <w:rFonts w:ascii="Times New Roman" w:hAnsi="Times New Roman" w:cs="Times New Roman"/>
                <w:sz w:val="18"/>
                <w:szCs w:val="18"/>
              </w:rPr>
              <w:t>-1.882**</w:t>
            </w:r>
          </w:p>
          <w:p w:rsidR="00817EAD" w:rsidRPr="00C3416D" w:rsidRDefault="00817EAD" w:rsidP="00CD1883">
            <w:pPr>
              <w:jc w:val="center"/>
              <w:cnfStyle w:val="000000100000"/>
              <w:rPr>
                <w:rFonts w:ascii="Times New Roman" w:hAnsi="Times New Roman" w:cs="Times New Roman"/>
                <w:sz w:val="18"/>
                <w:szCs w:val="18"/>
              </w:rPr>
            </w:pPr>
            <w:r>
              <w:rPr>
                <w:rFonts w:ascii="Times New Roman" w:hAnsi="Times New Roman" w:cs="Times New Roman"/>
                <w:sz w:val="18"/>
                <w:szCs w:val="18"/>
              </w:rPr>
              <w:t>(0.800)</w:t>
            </w:r>
          </w:p>
        </w:tc>
        <w:tc>
          <w:tcPr>
            <w:tcW w:w="1361" w:type="dxa"/>
            <w:shd w:val="clear" w:color="auto" w:fill="auto"/>
          </w:tcPr>
          <w:p w:rsidR="00817EAD" w:rsidRDefault="00817EAD" w:rsidP="00CD1883">
            <w:pPr>
              <w:jc w:val="center"/>
              <w:cnfStyle w:val="000000100000"/>
              <w:rPr>
                <w:rFonts w:ascii="Times New Roman" w:hAnsi="Times New Roman" w:cs="Times New Roman"/>
                <w:sz w:val="18"/>
                <w:szCs w:val="18"/>
              </w:rPr>
            </w:pPr>
            <w:r>
              <w:rPr>
                <w:rFonts w:ascii="Times New Roman" w:hAnsi="Times New Roman" w:cs="Times New Roman"/>
                <w:sz w:val="18"/>
                <w:szCs w:val="18"/>
              </w:rPr>
              <w:t>-2.795**</w:t>
            </w:r>
          </w:p>
          <w:p w:rsidR="00817EAD" w:rsidRPr="00C3416D" w:rsidRDefault="00817EAD" w:rsidP="00CD1883">
            <w:pPr>
              <w:jc w:val="center"/>
              <w:cnfStyle w:val="000000100000"/>
              <w:rPr>
                <w:rFonts w:ascii="Times New Roman" w:hAnsi="Times New Roman" w:cs="Times New Roman"/>
                <w:sz w:val="18"/>
                <w:szCs w:val="18"/>
              </w:rPr>
            </w:pPr>
            <w:r>
              <w:rPr>
                <w:rFonts w:ascii="Times New Roman" w:hAnsi="Times New Roman" w:cs="Times New Roman"/>
                <w:sz w:val="18"/>
                <w:szCs w:val="18"/>
              </w:rPr>
              <w:t>(1.111)</w:t>
            </w:r>
          </w:p>
        </w:tc>
        <w:tc>
          <w:tcPr>
            <w:tcW w:w="1361" w:type="dxa"/>
            <w:shd w:val="clear" w:color="auto" w:fill="auto"/>
          </w:tcPr>
          <w:p w:rsidR="00817EAD" w:rsidRDefault="00817EAD" w:rsidP="00CD1883">
            <w:pPr>
              <w:jc w:val="center"/>
              <w:cnfStyle w:val="000000100000"/>
              <w:rPr>
                <w:rFonts w:ascii="Times New Roman" w:hAnsi="Times New Roman" w:cs="Times New Roman"/>
                <w:sz w:val="18"/>
                <w:szCs w:val="18"/>
              </w:rPr>
            </w:pPr>
            <w:r>
              <w:rPr>
                <w:rFonts w:ascii="Times New Roman" w:hAnsi="Times New Roman" w:cs="Times New Roman"/>
                <w:sz w:val="18"/>
                <w:szCs w:val="18"/>
              </w:rPr>
              <w:t>-1.631**</w:t>
            </w:r>
          </w:p>
          <w:p w:rsidR="00817EAD" w:rsidRPr="00C3416D" w:rsidRDefault="00817EAD" w:rsidP="00CD1883">
            <w:pPr>
              <w:jc w:val="center"/>
              <w:cnfStyle w:val="000000100000"/>
              <w:rPr>
                <w:rFonts w:ascii="Times New Roman" w:hAnsi="Times New Roman" w:cs="Times New Roman"/>
                <w:sz w:val="18"/>
                <w:szCs w:val="18"/>
              </w:rPr>
            </w:pPr>
            <w:r>
              <w:rPr>
                <w:rFonts w:ascii="Times New Roman" w:hAnsi="Times New Roman" w:cs="Times New Roman"/>
                <w:sz w:val="18"/>
                <w:szCs w:val="18"/>
              </w:rPr>
              <w:t>(0.715)</w:t>
            </w:r>
          </w:p>
        </w:tc>
        <w:tc>
          <w:tcPr>
            <w:tcW w:w="1362" w:type="dxa"/>
            <w:shd w:val="clear" w:color="auto" w:fill="auto"/>
          </w:tcPr>
          <w:p w:rsidR="00817EAD" w:rsidRDefault="00817EAD" w:rsidP="00CD1883">
            <w:pPr>
              <w:jc w:val="center"/>
              <w:cnfStyle w:val="000000100000"/>
              <w:rPr>
                <w:rFonts w:ascii="Times New Roman" w:hAnsi="Times New Roman" w:cs="Times New Roman"/>
                <w:sz w:val="18"/>
                <w:szCs w:val="18"/>
              </w:rPr>
            </w:pPr>
            <w:r>
              <w:rPr>
                <w:rFonts w:ascii="Times New Roman" w:hAnsi="Times New Roman" w:cs="Times New Roman"/>
                <w:sz w:val="18"/>
                <w:szCs w:val="18"/>
              </w:rPr>
              <w:t>-1.599**</w:t>
            </w:r>
          </w:p>
          <w:p w:rsidR="00817EAD" w:rsidRPr="00C3416D" w:rsidRDefault="00817EAD" w:rsidP="00CD1883">
            <w:pPr>
              <w:jc w:val="center"/>
              <w:cnfStyle w:val="000000100000"/>
              <w:rPr>
                <w:rFonts w:ascii="Times New Roman" w:hAnsi="Times New Roman" w:cs="Times New Roman"/>
                <w:sz w:val="18"/>
                <w:szCs w:val="18"/>
              </w:rPr>
            </w:pPr>
            <w:r>
              <w:rPr>
                <w:rFonts w:ascii="Times New Roman" w:hAnsi="Times New Roman" w:cs="Times New Roman"/>
                <w:sz w:val="18"/>
                <w:szCs w:val="18"/>
              </w:rPr>
              <w:t>(0.762)</w:t>
            </w:r>
          </w:p>
        </w:tc>
      </w:tr>
      <w:tr w:rsidR="00817EAD" w:rsidRPr="00C3416D" w:rsidTr="00CD1883">
        <w:tc>
          <w:tcPr>
            <w:cnfStyle w:val="001000000000"/>
            <w:tcW w:w="2516" w:type="dxa"/>
            <w:shd w:val="clear" w:color="auto" w:fill="auto"/>
          </w:tcPr>
          <w:p w:rsidR="00817EAD" w:rsidRPr="00C3416D" w:rsidRDefault="00817EAD" w:rsidP="00CD1883">
            <w:pPr>
              <w:rPr>
                <w:rFonts w:ascii="Times New Roman" w:hAnsi="Times New Roman" w:cs="Times New Roman"/>
                <w:b w:val="0"/>
                <w:sz w:val="18"/>
                <w:szCs w:val="18"/>
              </w:rPr>
            </w:pPr>
            <w:r w:rsidRPr="00C3416D">
              <w:rPr>
                <w:rFonts w:ascii="Times New Roman" w:hAnsi="Times New Roman" w:cs="Times New Roman"/>
                <w:b w:val="0"/>
                <w:sz w:val="18"/>
                <w:szCs w:val="18"/>
              </w:rPr>
              <w:t xml:space="preserve">Dummy Variable for 10% Protected Industries, </w:t>
            </w:r>
            <m:oMath>
              <m:sSub>
                <m:sSubPr>
                  <m:ctrlPr>
                    <w:rPr>
                      <w:rFonts w:ascii="Cambria Math" w:hAnsi="Cambria Math" w:cs="Times New Roman"/>
                      <w:bCs w:val="0"/>
                      <w:i/>
                      <w:sz w:val="18"/>
                      <w:szCs w:val="18"/>
                    </w:rPr>
                  </m:ctrlPr>
                </m:sSubPr>
                <m:e>
                  <m:acc>
                    <m:accPr>
                      <m:ctrlPr>
                        <w:rPr>
                          <w:rFonts w:ascii="Cambria Math" w:hAnsi="Cambria Math" w:cs="Times New Roman"/>
                          <w:b w:val="0"/>
                          <w:i/>
                          <w:sz w:val="18"/>
                          <w:szCs w:val="18"/>
                        </w:rPr>
                      </m:ctrlPr>
                    </m:accPr>
                    <m:e>
                      <m:r>
                        <m:rPr>
                          <m:sty m:val="bi"/>
                        </m:rPr>
                        <w:rPr>
                          <w:rFonts w:ascii="Cambria Math" w:hAnsi="Cambria Math" w:cs="Times New Roman"/>
                          <w:sz w:val="18"/>
                          <w:szCs w:val="18"/>
                        </w:rPr>
                        <m:t>β</m:t>
                      </m:r>
                    </m:e>
                  </m:acc>
                  <m:ctrlPr>
                    <w:rPr>
                      <w:rFonts w:ascii="Cambria Math" w:hAnsi="Cambria Math" w:cs="Times New Roman"/>
                      <w:b w:val="0"/>
                      <w:i/>
                      <w:sz w:val="18"/>
                      <w:szCs w:val="18"/>
                    </w:rPr>
                  </m:ctrlPr>
                </m:e>
                <m:sub>
                  <m:r>
                    <m:rPr>
                      <m:sty m:val="bi"/>
                    </m:rPr>
                    <w:rPr>
                      <w:rFonts w:ascii="Cambria Math" w:hAnsi="Cambria Math" w:cs="Times New Roman"/>
                      <w:sz w:val="18"/>
                      <w:szCs w:val="18"/>
                    </w:rPr>
                    <m:t>ten</m:t>
                  </m:r>
                </m:sub>
              </m:sSub>
            </m:oMath>
          </w:p>
        </w:tc>
        <w:tc>
          <w:tcPr>
            <w:tcW w:w="1361" w:type="dxa"/>
            <w:shd w:val="clear" w:color="auto" w:fill="auto"/>
          </w:tcPr>
          <w:p w:rsidR="00817EAD" w:rsidRPr="007A763D" w:rsidRDefault="00817EAD" w:rsidP="00CD1883">
            <w:pPr>
              <w:jc w:val="center"/>
              <w:cnfStyle w:val="000000000000"/>
              <w:rPr>
                <w:rFonts w:ascii="Times New Roman" w:hAnsi="Times New Roman" w:cs="Times New Roman"/>
                <w:sz w:val="18"/>
                <w:szCs w:val="18"/>
              </w:rPr>
            </w:pPr>
            <w:r w:rsidRPr="007A763D">
              <w:rPr>
                <w:rFonts w:ascii="Times New Roman" w:hAnsi="Times New Roman" w:cs="Times New Roman"/>
                <w:sz w:val="18"/>
                <w:szCs w:val="18"/>
              </w:rPr>
              <w:t>-0.501</w:t>
            </w:r>
          </w:p>
          <w:p w:rsidR="00817EAD" w:rsidRPr="007A763D" w:rsidRDefault="00817EAD" w:rsidP="00CD1883">
            <w:pPr>
              <w:jc w:val="center"/>
              <w:cnfStyle w:val="000000000000"/>
              <w:rPr>
                <w:rFonts w:ascii="Times New Roman" w:hAnsi="Times New Roman" w:cs="Times New Roman"/>
                <w:sz w:val="18"/>
                <w:szCs w:val="18"/>
              </w:rPr>
            </w:pPr>
            <w:r w:rsidRPr="007A763D">
              <w:rPr>
                <w:rFonts w:ascii="Times New Roman" w:hAnsi="Times New Roman" w:cs="Times New Roman"/>
                <w:sz w:val="18"/>
                <w:szCs w:val="18"/>
              </w:rPr>
              <w:t>(1.294)</w:t>
            </w:r>
          </w:p>
        </w:tc>
        <w:tc>
          <w:tcPr>
            <w:tcW w:w="1361" w:type="dxa"/>
            <w:shd w:val="clear" w:color="auto" w:fill="auto"/>
          </w:tcPr>
          <w:p w:rsidR="00817EAD" w:rsidRDefault="00817EAD" w:rsidP="00CD1883">
            <w:pPr>
              <w:jc w:val="center"/>
              <w:cnfStyle w:val="000000000000"/>
              <w:rPr>
                <w:rFonts w:ascii="Times New Roman" w:hAnsi="Times New Roman" w:cs="Times New Roman"/>
                <w:sz w:val="18"/>
                <w:szCs w:val="18"/>
              </w:rPr>
            </w:pPr>
            <w:r>
              <w:rPr>
                <w:rFonts w:ascii="Times New Roman" w:hAnsi="Times New Roman" w:cs="Times New Roman"/>
                <w:sz w:val="18"/>
                <w:szCs w:val="18"/>
              </w:rPr>
              <w:t>-0.565</w:t>
            </w:r>
          </w:p>
          <w:p w:rsidR="00817EAD" w:rsidRPr="00C3416D" w:rsidRDefault="00817EAD" w:rsidP="00CD1883">
            <w:pPr>
              <w:jc w:val="center"/>
              <w:cnfStyle w:val="000000000000"/>
              <w:rPr>
                <w:rFonts w:ascii="Times New Roman" w:hAnsi="Times New Roman" w:cs="Times New Roman"/>
                <w:sz w:val="18"/>
                <w:szCs w:val="18"/>
              </w:rPr>
            </w:pPr>
            <w:r>
              <w:rPr>
                <w:rFonts w:ascii="Times New Roman" w:hAnsi="Times New Roman" w:cs="Times New Roman"/>
                <w:sz w:val="18"/>
                <w:szCs w:val="18"/>
              </w:rPr>
              <w:t>(1.359)</w:t>
            </w:r>
          </w:p>
        </w:tc>
        <w:tc>
          <w:tcPr>
            <w:tcW w:w="1361" w:type="dxa"/>
            <w:shd w:val="clear" w:color="auto" w:fill="auto"/>
          </w:tcPr>
          <w:p w:rsidR="00817EAD" w:rsidRDefault="00817EAD" w:rsidP="00CD1883">
            <w:pPr>
              <w:jc w:val="center"/>
              <w:cnfStyle w:val="000000000000"/>
              <w:rPr>
                <w:rFonts w:ascii="Times New Roman" w:hAnsi="Times New Roman" w:cs="Times New Roman"/>
                <w:sz w:val="18"/>
                <w:szCs w:val="18"/>
              </w:rPr>
            </w:pPr>
            <w:r>
              <w:rPr>
                <w:rFonts w:ascii="Times New Roman" w:hAnsi="Times New Roman" w:cs="Times New Roman"/>
                <w:sz w:val="18"/>
                <w:szCs w:val="18"/>
              </w:rPr>
              <w:t>-2.780</w:t>
            </w:r>
          </w:p>
          <w:p w:rsidR="00817EAD" w:rsidRPr="00C3416D" w:rsidRDefault="00817EAD" w:rsidP="00CD1883">
            <w:pPr>
              <w:jc w:val="center"/>
              <w:cnfStyle w:val="000000000000"/>
              <w:rPr>
                <w:rFonts w:ascii="Times New Roman" w:hAnsi="Times New Roman" w:cs="Times New Roman"/>
                <w:sz w:val="18"/>
                <w:szCs w:val="18"/>
              </w:rPr>
            </w:pPr>
            <w:r>
              <w:rPr>
                <w:rFonts w:ascii="Times New Roman" w:hAnsi="Times New Roman" w:cs="Times New Roman"/>
                <w:sz w:val="18"/>
                <w:szCs w:val="18"/>
              </w:rPr>
              <w:t>(1.948)</w:t>
            </w:r>
          </w:p>
        </w:tc>
        <w:tc>
          <w:tcPr>
            <w:tcW w:w="1361" w:type="dxa"/>
            <w:shd w:val="clear" w:color="auto" w:fill="auto"/>
          </w:tcPr>
          <w:p w:rsidR="00817EAD" w:rsidRDefault="00817EAD" w:rsidP="00CD1883">
            <w:pPr>
              <w:jc w:val="center"/>
              <w:cnfStyle w:val="000000000000"/>
              <w:rPr>
                <w:rFonts w:ascii="Times New Roman" w:hAnsi="Times New Roman" w:cs="Times New Roman"/>
                <w:sz w:val="18"/>
                <w:szCs w:val="18"/>
              </w:rPr>
            </w:pPr>
            <w:r>
              <w:rPr>
                <w:rFonts w:ascii="Times New Roman" w:hAnsi="Times New Roman" w:cs="Times New Roman"/>
                <w:sz w:val="18"/>
                <w:szCs w:val="18"/>
              </w:rPr>
              <w:t>-0.139</w:t>
            </w:r>
          </w:p>
          <w:p w:rsidR="00817EAD" w:rsidRPr="00C3416D" w:rsidRDefault="00817EAD" w:rsidP="00CD1883">
            <w:pPr>
              <w:jc w:val="center"/>
              <w:cnfStyle w:val="000000000000"/>
              <w:rPr>
                <w:rFonts w:ascii="Times New Roman" w:hAnsi="Times New Roman" w:cs="Times New Roman"/>
                <w:sz w:val="18"/>
                <w:szCs w:val="18"/>
              </w:rPr>
            </w:pPr>
            <w:r>
              <w:rPr>
                <w:rFonts w:ascii="Times New Roman" w:hAnsi="Times New Roman" w:cs="Times New Roman"/>
                <w:sz w:val="18"/>
                <w:szCs w:val="18"/>
              </w:rPr>
              <w:t>(1.365)</w:t>
            </w:r>
          </w:p>
        </w:tc>
        <w:tc>
          <w:tcPr>
            <w:tcW w:w="1362" w:type="dxa"/>
            <w:shd w:val="clear" w:color="auto" w:fill="auto"/>
          </w:tcPr>
          <w:p w:rsidR="00817EAD" w:rsidRDefault="00817EAD" w:rsidP="00CD1883">
            <w:pPr>
              <w:jc w:val="center"/>
              <w:cnfStyle w:val="000000000000"/>
              <w:rPr>
                <w:rFonts w:ascii="Times New Roman" w:hAnsi="Times New Roman" w:cs="Times New Roman"/>
                <w:sz w:val="18"/>
                <w:szCs w:val="18"/>
              </w:rPr>
            </w:pPr>
            <w:r>
              <w:rPr>
                <w:rFonts w:ascii="Times New Roman" w:hAnsi="Times New Roman" w:cs="Times New Roman"/>
                <w:sz w:val="18"/>
                <w:szCs w:val="18"/>
              </w:rPr>
              <w:t>-0.404</w:t>
            </w:r>
          </w:p>
          <w:p w:rsidR="00817EAD" w:rsidRPr="00C3416D" w:rsidRDefault="00817EAD" w:rsidP="00CD1883">
            <w:pPr>
              <w:jc w:val="center"/>
              <w:cnfStyle w:val="000000000000"/>
              <w:rPr>
                <w:rFonts w:ascii="Times New Roman" w:hAnsi="Times New Roman" w:cs="Times New Roman"/>
                <w:sz w:val="18"/>
                <w:szCs w:val="18"/>
              </w:rPr>
            </w:pPr>
            <w:r>
              <w:rPr>
                <w:rFonts w:ascii="Times New Roman" w:hAnsi="Times New Roman" w:cs="Times New Roman"/>
                <w:sz w:val="18"/>
                <w:szCs w:val="18"/>
              </w:rPr>
              <w:t>(1.205)</w:t>
            </w:r>
          </w:p>
        </w:tc>
      </w:tr>
      <w:tr w:rsidR="00817EAD" w:rsidRPr="00C3416D" w:rsidTr="00CD1883">
        <w:trPr>
          <w:cnfStyle w:val="000000100000"/>
        </w:trPr>
        <w:tc>
          <w:tcPr>
            <w:cnfStyle w:val="001000000000"/>
            <w:tcW w:w="2516" w:type="dxa"/>
            <w:shd w:val="clear" w:color="auto" w:fill="auto"/>
          </w:tcPr>
          <w:p w:rsidR="00817EAD" w:rsidRPr="00C3416D" w:rsidRDefault="00817EAD" w:rsidP="00CD1883">
            <w:pPr>
              <w:rPr>
                <w:rFonts w:ascii="Times New Roman" w:hAnsi="Times New Roman" w:cs="Times New Roman"/>
                <w:b w:val="0"/>
                <w:sz w:val="18"/>
                <w:szCs w:val="18"/>
              </w:rPr>
            </w:pPr>
            <w:r w:rsidRPr="00C3416D">
              <w:rPr>
                <w:rFonts w:ascii="Times New Roman" w:hAnsi="Times New Roman" w:cs="Times New Roman"/>
                <w:b w:val="0"/>
                <w:sz w:val="18"/>
                <w:szCs w:val="18"/>
              </w:rPr>
              <w:t>Dummy Variable for 1930-</w:t>
            </w:r>
            <w:r>
              <w:rPr>
                <w:rFonts w:ascii="Times New Roman" w:hAnsi="Times New Roman" w:cs="Times New Roman"/>
                <w:b w:val="0"/>
                <w:sz w:val="18"/>
                <w:szCs w:val="18"/>
              </w:rPr>
              <w:t>48</w:t>
            </w:r>
            <w:r w:rsidRPr="00C3416D">
              <w:rPr>
                <w:rFonts w:ascii="Times New Roman" w:hAnsi="Times New Roman" w:cs="Times New Roman"/>
                <w:b w:val="0"/>
                <w:sz w:val="18"/>
                <w:szCs w:val="18"/>
              </w:rPr>
              <w:t xml:space="preserve">, </w:t>
            </w:r>
            <m:oMath>
              <m:sSub>
                <m:sSubPr>
                  <m:ctrlPr>
                    <w:rPr>
                      <w:rFonts w:ascii="Cambria Math" w:hAnsi="Cambria Math" w:cs="Times New Roman"/>
                      <w:bCs w:val="0"/>
                      <w:i/>
                      <w:sz w:val="18"/>
                      <w:szCs w:val="18"/>
                    </w:rPr>
                  </m:ctrlPr>
                </m:sSubPr>
                <m:e>
                  <m:acc>
                    <m:accPr>
                      <m:ctrlPr>
                        <w:rPr>
                          <w:rFonts w:ascii="Cambria Math" w:hAnsi="Cambria Math" w:cs="Times New Roman"/>
                          <w:b w:val="0"/>
                          <w:i/>
                          <w:sz w:val="18"/>
                          <w:szCs w:val="18"/>
                        </w:rPr>
                      </m:ctrlPr>
                    </m:accPr>
                    <m:e>
                      <m:r>
                        <m:rPr>
                          <m:sty m:val="bi"/>
                        </m:rPr>
                        <w:rPr>
                          <w:rFonts w:ascii="Cambria Math" w:hAnsi="Cambria Math" w:cs="Times New Roman"/>
                          <w:sz w:val="18"/>
                          <w:szCs w:val="18"/>
                        </w:rPr>
                        <m:t>α</m:t>
                      </m:r>
                    </m:e>
                  </m:acc>
                  <m:ctrlPr>
                    <w:rPr>
                      <w:rFonts w:ascii="Cambria Math" w:hAnsi="Cambria Math" w:cs="Times New Roman"/>
                      <w:b w:val="0"/>
                      <w:i/>
                      <w:sz w:val="18"/>
                      <w:szCs w:val="18"/>
                    </w:rPr>
                  </m:ctrlPr>
                </m:e>
                <m:sub>
                  <m:r>
                    <m:rPr>
                      <m:sty m:val="bi"/>
                    </m:rPr>
                    <w:rPr>
                      <w:rFonts w:ascii="Cambria Math" w:hAnsi="Cambria Math" w:cs="Times New Roman"/>
                      <w:sz w:val="18"/>
                      <w:szCs w:val="18"/>
                    </w:rPr>
                    <m:t>1</m:t>
                  </m:r>
                </m:sub>
              </m:sSub>
            </m:oMath>
          </w:p>
        </w:tc>
        <w:tc>
          <w:tcPr>
            <w:tcW w:w="1361" w:type="dxa"/>
            <w:shd w:val="clear" w:color="auto" w:fill="auto"/>
          </w:tcPr>
          <w:p w:rsidR="00817EAD" w:rsidRPr="007A763D" w:rsidRDefault="00817EAD" w:rsidP="00CD1883">
            <w:pPr>
              <w:jc w:val="center"/>
              <w:cnfStyle w:val="000000100000"/>
              <w:rPr>
                <w:rFonts w:ascii="Times New Roman" w:hAnsi="Times New Roman" w:cs="Times New Roman"/>
                <w:sz w:val="18"/>
                <w:szCs w:val="18"/>
              </w:rPr>
            </w:pPr>
            <w:r w:rsidRPr="007A763D">
              <w:rPr>
                <w:rFonts w:ascii="Times New Roman" w:hAnsi="Times New Roman" w:cs="Times New Roman"/>
                <w:sz w:val="18"/>
                <w:szCs w:val="18"/>
              </w:rPr>
              <w:t>-1.785***</w:t>
            </w:r>
          </w:p>
          <w:p w:rsidR="00817EAD" w:rsidRPr="007A763D" w:rsidRDefault="00817EAD" w:rsidP="00CD1883">
            <w:pPr>
              <w:jc w:val="center"/>
              <w:cnfStyle w:val="000000100000"/>
              <w:rPr>
                <w:rFonts w:ascii="Times New Roman" w:hAnsi="Times New Roman" w:cs="Times New Roman"/>
                <w:sz w:val="18"/>
                <w:szCs w:val="18"/>
              </w:rPr>
            </w:pPr>
            <w:r w:rsidRPr="007A763D">
              <w:rPr>
                <w:rFonts w:ascii="Times New Roman" w:hAnsi="Times New Roman" w:cs="Times New Roman"/>
                <w:sz w:val="18"/>
                <w:szCs w:val="18"/>
              </w:rPr>
              <w:t>(0.797)</w:t>
            </w:r>
          </w:p>
        </w:tc>
        <w:tc>
          <w:tcPr>
            <w:tcW w:w="1361" w:type="dxa"/>
            <w:shd w:val="clear" w:color="auto" w:fill="auto"/>
          </w:tcPr>
          <w:p w:rsidR="00817EAD" w:rsidRDefault="00817EAD" w:rsidP="00CD1883">
            <w:pPr>
              <w:jc w:val="center"/>
              <w:cnfStyle w:val="000000100000"/>
              <w:rPr>
                <w:rFonts w:ascii="Times New Roman" w:hAnsi="Times New Roman" w:cs="Times New Roman"/>
                <w:sz w:val="18"/>
                <w:szCs w:val="18"/>
              </w:rPr>
            </w:pPr>
            <w:r>
              <w:rPr>
                <w:rFonts w:ascii="Times New Roman" w:hAnsi="Times New Roman" w:cs="Times New Roman"/>
                <w:sz w:val="18"/>
                <w:szCs w:val="18"/>
              </w:rPr>
              <w:t>-0.309</w:t>
            </w:r>
          </w:p>
          <w:p w:rsidR="00817EAD" w:rsidRPr="00C3416D" w:rsidRDefault="00817EAD" w:rsidP="00CD1883">
            <w:pPr>
              <w:jc w:val="center"/>
              <w:cnfStyle w:val="000000100000"/>
              <w:rPr>
                <w:rFonts w:ascii="Times New Roman" w:hAnsi="Times New Roman" w:cs="Times New Roman"/>
                <w:sz w:val="18"/>
                <w:szCs w:val="18"/>
              </w:rPr>
            </w:pPr>
            <w:r>
              <w:rPr>
                <w:rFonts w:ascii="Times New Roman" w:hAnsi="Times New Roman" w:cs="Times New Roman"/>
                <w:sz w:val="18"/>
                <w:szCs w:val="18"/>
              </w:rPr>
              <w:t>(1.053)</w:t>
            </w:r>
          </w:p>
        </w:tc>
        <w:tc>
          <w:tcPr>
            <w:tcW w:w="1361" w:type="dxa"/>
            <w:shd w:val="clear" w:color="auto" w:fill="auto"/>
          </w:tcPr>
          <w:p w:rsidR="00817EAD" w:rsidRDefault="00817EAD" w:rsidP="00CD1883">
            <w:pPr>
              <w:jc w:val="center"/>
              <w:cnfStyle w:val="000000100000"/>
              <w:rPr>
                <w:rFonts w:ascii="Times New Roman" w:hAnsi="Times New Roman" w:cs="Times New Roman"/>
                <w:sz w:val="18"/>
                <w:szCs w:val="18"/>
              </w:rPr>
            </w:pPr>
            <w:r>
              <w:rPr>
                <w:rFonts w:ascii="Times New Roman" w:hAnsi="Times New Roman" w:cs="Times New Roman"/>
                <w:sz w:val="18"/>
                <w:szCs w:val="18"/>
              </w:rPr>
              <w:t>-3.311</w:t>
            </w:r>
          </w:p>
          <w:p w:rsidR="00817EAD" w:rsidRPr="00C3416D" w:rsidRDefault="00817EAD" w:rsidP="00CD1883">
            <w:pPr>
              <w:jc w:val="center"/>
              <w:cnfStyle w:val="000000100000"/>
              <w:rPr>
                <w:rFonts w:ascii="Times New Roman" w:hAnsi="Times New Roman" w:cs="Times New Roman"/>
                <w:sz w:val="18"/>
                <w:szCs w:val="18"/>
              </w:rPr>
            </w:pPr>
            <w:r>
              <w:rPr>
                <w:rFonts w:ascii="Times New Roman" w:hAnsi="Times New Roman" w:cs="Times New Roman"/>
                <w:sz w:val="18"/>
                <w:szCs w:val="18"/>
              </w:rPr>
              <w:t>(2.098)</w:t>
            </w:r>
          </w:p>
        </w:tc>
        <w:tc>
          <w:tcPr>
            <w:tcW w:w="1361" w:type="dxa"/>
            <w:shd w:val="clear" w:color="auto" w:fill="auto"/>
          </w:tcPr>
          <w:p w:rsidR="00817EAD" w:rsidRDefault="00817EAD" w:rsidP="00CD1883">
            <w:pPr>
              <w:jc w:val="center"/>
              <w:cnfStyle w:val="000000100000"/>
              <w:rPr>
                <w:rFonts w:ascii="Times New Roman" w:hAnsi="Times New Roman" w:cs="Times New Roman"/>
                <w:sz w:val="18"/>
                <w:szCs w:val="18"/>
              </w:rPr>
            </w:pPr>
            <w:r>
              <w:rPr>
                <w:rFonts w:ascii="Times New Roman" w:hAnsi="Times New Roman" w:cs="Times New Roman"/>
                <w:sz w:val="18"/>
                <w:szCs w:val="18"/>
              </w:rPr>
              <w:t>-1.517</w:t>
            </w:r>
          </w:p>
          <w:p w:rsidR="00817EAD" w:rsidRPr="00C3416D" w:rsidRDefault="00817EAD" w:rsidP="00CD1883">
            <w:pPr>
              <w:jc w:val="center"/>
              <w:cnfStyle w:val="000000100000"/>
              <w:rPr>
                <w:rFonts w:ascii="Times New Roman" w:hAnsi="Times New Roman" w:cs="Times New Roman"/>
                <w:sz w:val="18"/>
                <w:szCs w:val="18"/>
              </w:rPr>
            </w:pPr>
            <w:r>
              <w:rPr>
                <w:rFonts w:ascii="Times New Roman" w:hAnsi="Times New Roman" w:cs="Times New Roman"/>
                <w:sz w:val="18"/>
                <w:szCs w:val="18"/>
              </w:rPr>
              <w:t>(1.576)</w:t>
            </w:r>
          </w:p>
        </w:tc>
        <w:tc>
          <w:tcPr>
            <w:tcW w:w="1362" w:type="dxa"/>
            <w:shd w:val="clear" w:color="auto" w:fill="auto"/>
          </w:tcPr>
          <w:p w:rsidR="00817EAD" w:rsidRDefault="00817EAD" w:rsidP="00CD1883">
            <w:pPr>
              <w:jc w:val="center"/>
              <w:cnfStyle w:val="000000100000"/>
              <w:rPr>
                <w:rFonts w:ascii="Times New Roman" w:hAnsi="Times New Roman" w:cs="Times New Roman"/>
                <w:sz w:val="18"/>
                <w:szCs w:val="18"/>
              </w:rPr>
            </w:pPr>
            <w:r>
              <w:rPr>
                <w:rFonts w:ascii="Times New Roman" w:hAnsi="Times New Roman" w:cs="Times New Roman"/>
                <w:sz w:val="18"/>
                <w:szCs w:val="18"/>
              </w:rPr>
              <w:t>-1.314</w:t>
            </w:r>
          </w:p>
          <w:p w:rsidR="00817EAD" w:rsidRPr="00C3416D" w:rsidRDefault="00817EAD" w:rsidP="00CD1883">
            <w:pPr>
              <w:jc w:val="center"/>
              <w:cnfStyle w:val="000000100000"/>
              <w:rPr>
                <w:rFonts w:ascii="Times New Roman" w:hAnsi="Times New Roman" w:cs="Times New Roman"/>
                <w:sz w:val="18"/>
                <w:szCs w:val="18"/>
              </w:rPr>
            </w:pPr>
            <w:r>
              <w:rPr>
                <w:rFonts w:ascii="Times New Roman" w:hAnsi="Times New Roman" w:cs="Times New Roman"/>
                <w:sz w:val="18"/>
                <w:szCs w:val="18"/>
              </w:rPr>
              <w:t>(0.797)</w:t>
            </w:r>
          </w:p>
        </w:tc>
      </w:tr>
      <w:tr w:rsidR="00817EAD" w:rsidRPr="00C3416D" w:rsidTr="00CD1883">
        <w:tc>
          <w:tcPr>
            <w:cnfStyle w:val="001000000000"/>
            <w:tcW w:w="2516" w:type="dxa"/>
            <w:shd w:val="clear" w:color="auto" w:fill="auto"/>
          </w:tcPr>
          <w:p w:rsidR="00817EAD" w:rsidRPr="00C3416D" w:rsidRDefault="00817EAD" w:rsidP="00CD1883">
            <w:pPr>
              <w:rPr>
                <w:rFonts w:ascii="Times New Roman" w:hAnsi="Times New Roman" w:cs="Times New Roman"/>
                <w:b w:val="0"/>
                <w:sz w:val="18"/>
                <w:szCs w:val="18"/>
              </w:rPr>
            </w:pPr>
            <w:r w:rsidRPr="00C3416D">
              <w:rPr>
                <w:rFonts w:ascii="Times New Roman" w:hAnsi="Times New Roman" w:cs="Times New Roman"/>
                <w:b w:val="0"/>
                <w:sz w:val="18"/>
                <w:szCs w:val="18"/>
              </w:rPr>
              <w:t xml:space="preserve">Constant, </w:t>
            </w:r>
            <m:oMath>
              <m:sSub>
                <m:sSubPr>
                  <m:ctrlPr>
                    <w:rPr>
                      <w:rFonts w:ascii="Cambria Math" w:hAnsi="Cambria Math" w:cs="Times New Roman"/>
                      <w:bCs w:val="0"/>
                      <w:i/>
                      <w:sz w:val="18"/>
                      <w:szCs w:val="18"/>
                    </w:rPr>
                  </m:ctrlPr>
                </m:sSubPr>
                <m:e>
                  <m:acc>
                    <m:accPr>
                      <m:ctrlPr>
                        <w:rPr>
                          <w:rFonts w:ascii="Cambria Math" w:hAnsi="Cambria Math" w:cs="Times New Roman"/>
                          <w:b w:val="0"/>
                          <w:i/>
                          <w:sz w:val="18"/>
                          <w:szCs w:val="18"/>
                        </w:rPr>
                      </m:ctrlPr>
                    </m:accPr>
                    <m:e>
                      <m:r>
                        <m:rPr>
                          <m:sty m:val="bi"/>
                        </m:rPr>
                        <w:rPr>
                          <w:rFonts w:ascii="Cambria Math" w:hAnsi="Cambria Math" w:cs="Times New Roman"/>
                          <w:sz w:val="18"/>
                          <w:szCs w:val="18"/>
                        </w:rPr>
                        <m:t>α</m:t>
                      </m:r>
                    </m:e>
                  </m:acc>
                  <m:ctrlPr>
                    <w:rPr>
                      <w:rFonts w:ascii="Cambria Math" w:hAnsi="Cambria Math" w:cs="Times New Roman"/>
                      <w:b w:val="0"/>
                      <w:i/>
                      <w:sz w:val="18"/>
                      <w:szCs w:val="18"/>
                    </w:rPr>
                  </m:ctrlPr>
                </m:e>
                <m:sub>
                  <m:r>
                    <m:rPr>
                      <m:sty m:val="bi"/>
                    </m:rPr>
                    <w:rPr>
                      <w:rFonts w:ascii="Cambria Math" w:hAnsi="Cambria Math" w:cs="Times New Roman"/>
                      <w:sz w:val="18"/>
                      <w:szCs w:val="18"/>
                    </w:rPr>
                    <m:t>0</m:t>
                  </m:r>
                </m:sub>
              </m:sSub>
            </m:oMath>
          </w:p>
        </w:tc>
        <w:tc>
          <w:tcPr>
            <w:tcW w:w="1361" w:type="dxa"/>
            <w:shd w:val="clear" w:color="auto" w:fill="auto"/>
          </w:tcPr>
          <w:p w:rsidR="00817EAD" w:rsidRPr="007A763D" w:rsidRDefault="00817EAD" w:rsidP="00CD1883">
            <w:pPr>
              <w:jc w:val="center"/>
              <w:cnfStyle w:val="000000000000"/>
              <w:rPr>
                <w:rFonts w:ascii="Times New Roman" w:hAnsi="Times New Roman" w:cs="Times New Roman"/>
                <w:sz w:val="18"/>
                <w:szCs w:val="18"/>
              </w:rPr>
            </w:pPr>
            <w:r w:rsidRPr="007A763D">
              <w:rPr>
                <w:rFonts w:ascii="Times New Roman" w:hAnsi="Times New Roman" w:cs="Times New Roman"/>
                <w:sz w:val="18"/>
                <w:szCs w:val="18"/>
              </w:rPr>
              <w:t>3.107***</w:t>
            </w:r>
          </w:p>
          <w:p w:rsidR="00817EAD" w:rsidRPr="007A763D" w:rsidRDefault="00817EAD" w:rsidP="00CD1883">
            <w:pPr>
              <w:jc w:val="center"/>
              <w:cnfStyle w:val="000000000000"/>
              <w:rPr>
                <w:rFonts w:ascii="Times New Roman" w:hAnsi="Times New Roman" w:cs="Times New Roman"/>
                <w:sz w:val="18"/>
                <w:szCs w:val="18"/>
              </w:rPr>
            </w:pPr>
            <w:r w:rsidRPr="007A763D">
              <w:rPr>
                <w:rFonts w:ascii="Times New Roman" w:hAnsi="Times New Roman" w:cs="Times New Roman"/>
                <w:sz w:val="18"/>
                <w:szCs w:val="18"/>
              </w:rPr>
              <w:t>(0.723)</w:t>
            </w:r>
          </w:p>
        </w:tc>
        <w:tc>
          <w:tcPr>
            <w:tcW w:w="1361" w:type="dxa"/>
            <w:shd w:val="clear" w:color="auto" w:fill="auto"/>
          </w:tcPr>
          <w:p w:rsidR="00817EAD" w:rsidRDefault="00817EAD" w:rsidP="00CD1883">
            <w:pPr>
              <w:jc w:val="center"/>
              <w:cnfStyle w:val="000000000000"/>
              <w:rPr>
                <w:rFonts w:ascii="Times New Roman" w:hAnsi="Times New Roman" w:cs="Times New Roman"/>
                <w:sz w:val="18"/>
                <w:szCs w:val="18"/>
              </w:rPr>
            </w:pPr>
            <w:r>
              <w:rPr>
                <w:rFonts w:ascii="Times New Roman" w:hAnsi="Times New Roman" w:cs="Times New Roman"/>
                <w:sz w:val="18"/>
                <w:szCs w:val="18"/>
              </w:rPr>
              <w:t>2.235***</w:t>
            </w:r>
          </w:p>
          <w:p w:rsidR="00817EAD" w:rsidRPr="00C3416D" w:rsidRDefault="00817EAD" w:rsidP="00CD1883">
            <w:pPr>
              <w:jc w:val="center"/>
              <w:cnfStyle w:val="000000000000"/>
              <w:rPr>
                <w:rFonts w:ascii="Times New Roman" w:hAnsi="Times New Roman" w:cs="Times New Roman"/>
                <w:sz w:val="18"/>
                <w:szCs w:val="18"/>
              </w:rPr>
            </w:pPr>
            <w:r>
              <w:rPr>
                <w:rFonts w:ascii="Times New Roman" w:hAnsi="Times New Roman" w:cs="Times New Roman"/>
                <w:sz w:val="18"/>
                <w:szCs w:val="18"/>
              </w:rPr>
              <w:t>(0.828)</w:t>
            </w:r>
          </w:p>
        </w:tc>
        <w:tc>
          <w:tcPr>
            <w:tcW w:w="1361" w:type="dxa"/>
            <w:shd w:val="clear" w:color="auto" w:fill="auto"/>
          </w:tcPr>
          <w:p w:rsidR="00817EAD" w:rsidRDefault="00817EAD" w:rsidP="00CD1883">
            <w:pPr>
              <w:jc w:val="center"/>
              <w:cnfStyle w:val="000000000000"/>
              <w:rPr>
                <w:rFonts w:ascii="Times New Roman" w:hAnsi="Times New Roman" w:cs="Times New Roman"/>
                <w:sz w:val="18"/>
                <w:szCs w:val="18"/>
              </w:rPr>
            </w:pPr>
            <w:r>
              <w:rPr>
                <w:rFonts w:ascii="Times New Roman" w:hAnsi="Times New Roman" w:cs="Times New Roman"/>
                <w:sz w:val="18"/>
                <w:szCs w:val="18"/>
              </w:rPr>
              <w:t>4.607**</w:t>
            </w:r>
          </w:p>
          <w:p w:rsidR="00817EAD" w:rsidRPr="00C3416D" w:rsidRDefault="00817EAD" w:rsidP="00CD1883">
            <w:pPr>
              <w:jc w:val="center"/>
              <w:cnfStyle w:val="000000000000"/>
              <w:rPr>
                <w:rFonts w:ascii="Times New Roman" w:hAnsi="Times New Roman" w:cs="Times New Roman"/>
                <w:sz w:val="18"/>
                <w:szCs w:val="18"/>
              </w:rPr>
            </w:pPr>
            <w:r>
              <w:rPr>
                <w:rFonts w:ascii="Times New Roman" w:hAnsi="Times New Roman" w:cs="Times New Roman"/>
                <w:sz w:val="18"/>
                <w:szCs w:val="18"/>
              </w:rPr>
              <w:t>(1.916)</w:t>
            </w:r>
          </w:p>
        </w:tc>
        <w:tc>
          <w:tcPr>
            <w:tcW w:w="1361" w:type="dxa"/>
            <w:shd w:val="clear" w:color="auto" w:fill="auto"/>
          </w:tcPr>
          <w:p w:rsidR="00817EAD" w:rsidRDefault="00817EAD" w:rsidP="00CD1883">
            <w:pPr>
              <w:jc w:val="center"/>
              <w:cnfStyle w:val="000000000000"/>
              <w:rPr>
                <w:rFonts w:ascii="Times New Roman" w:hAnsi="Times New Roman" w:cs="Times New Roman"/>
                <w:sz w:val="18"/>
                <w:szCs w:val="18"/>
              </w:rPr>
            </w:pPr>
            <w:r>
              <w:rPr>
                <w:rFonts w:ascii="Times New Roman" w:hAnsi="Times New Roman" w:cs="Times New Roman"/>
                <w:sz w:val="18"/>
                <w:szCs w:val="18"/>
              </w:rPr>
              <w:t>4.422***</w:t>
            </w:r>
          </w:p>
          <w:p w:rsidR="00817EAD" w:rsidRPr="00C3416D" w:rsidRDefault="00817EAD" w:rsidP="00CD1883">
            <w:pPr>
              <w:jc w:val="center"/>
              <w:cnfStyle w:val="000000000000"/>
              <w:rPr>
                <w:rFonts w:ascii="Times New Roman" w:hAnsi="Times New Roman" w:cs="Times New Roman"/>
                <w:sz w:val="18"/>
                <w:szCs w:val="18"/>
              </w:rPr>
            </w:pPr>
            <w:r>
              <w:rPr>
                <w:rFonts w:ascii="Times New Roman" w:hAnsi="Times New Roman" w:cs="Times New Roman"/>
                <w:sz w:val="18"/>
                <w:szCs w:val="18"/>
              </w:rPr>
              <w:t>(0.834)</w:t>
            </w:r>
          </w:p>
        </w:tc>
        <w:tc>
          <w:tcPr>
            <w:tcW w:w="1362" w:type="dxa"/>
            <w:shd w:val="clear" w:color="auto" w:fill="auto"/>
          </w:tcPr>
          <w:p w:rsidR="00817EAD" w:rsidRDefault="00817EAD" w:rsidP="00CD1883">
            <w:pPr>
              <w:jc w:val="center"/>
              <w:cnfStyle w:val="000000000000"/>
              <w:rPr>
                <w:rFonts w:ascii="Times New Roman" w:hAnsi="Times New Roman" w:cs="Times New Roman"/>
                <w:sz w:val="18"/>
                <w:szCs w:val="18"/>
              </w:rPr>
            </w:pPr>
            <w:r>
              <w:rPr>
                <w:rFonts w:ascii="Times New Roman" w:hAnsi="Times New Roman" w:cs="Times New Roman"/>
                <w:sz w:val="18"/>
                <w:szCs w:val="18"/>
              </w:rPr>
              <w:t>2.384***</w:t>
            </w:r>
          </w:p>
          <w:p w:rsidR="00817EAD" w:rsidRPr="00C3416D" w:rsidRDefault="00817EAD" w:rsidP="00CD1883">
            <w:pPr>
              <w:jc w:val="center"/>
              <w:cnfStyle w:val="000000000000"/>
              <w:rPr>
                <w:rFonts w:ascii="Times New Roman" w:hAnsi="Times New Roman" w:cs="Times New Roman"/>
                <w:sz w:val="18"/>
                <w:szCs w:val="18"/>
              </w:rPr>
            </w:pPr>
            <w:r>
              <w:rPr>
                <w:rFonts w:ascii="Times New Roman" w:hAnsi="Times New Roman" w:cs="Times New Roman"/>
                <w:sz w:val="18"/>
                <w:szCs w:val="18"/>
              </w:rPr>
              <w:t>(0.697)</w:t>
            </w:r>
          </w:p>
        </w:tc>
      </w:tr>
      <w:tr w:rsidR="00817EAD" w:rsidRPr="00C3416D" w:rsidTr="00CD1883">
        <w:trPr>
          <w:cnfStyle w:val="000000100000"/>
        </w:trPr>
        <w:tc>
          <w:tcPr>
            <w:cnfStyle w:val="001000000000"/>
            <w:tcW w:w="2516" w:type="dxa"/>
            <w:shd w:val="clear" w:color="auto" w:fill="auto"/>
          </w:tcPr>
          <w:p w:rsidR="00817EAD" w:rsidRPr="00C3416D" w:rsidRDefault="00817EAD" w:rsidP="00CD1883">
            <w:pPr>
              <w:rPr>
                <w:rFonts w:ascii="Times New Roman" w:hAnsi="Times New Roman" w:cs="Times New Roman"/>
                <w:b w:val="0"/>
                <w:sz w:val="8"/>
                <w:szCs w:val="8"/>
              </w:rPr>
            </w:pPr>
          </w:p>
        </w:tc>
        <w:tc>
          <w:tcPr>
            <w:tcW w:w="1361" w:type="dxa"/>
            <w:shd w:val="clear" w:color="auto" w:fill="auto"/>
          </w:tcPr>
          <w:p w:rsidR="00817EAD" w:rsidRPr="00C3416D" w:rsidRDefault="00817EAD" w:rsidP="00CD1883">
            <w:pPr>
              <w:jc w:val="center"/>
              <w:cnfStyle w:val="000000100000"/>
              <w:rPr>
                <w:rFonts w:ascii="Times New Roman" w:hAnsi="Times New Roman" w:cs="Times New Roman"/>
                <w:sz w:val="8"/>
                <w:szCs w:val="8"/>
              </w:rPr>
            </w:pPr>
          </w:p>
        </w:tc>
        <w:tc>
          <w:tcPr>
            <w:tcW w:w="1361" w:type="dxa"/>
            <w:shd w:val="clear" w:color="auto" w:fill="auto"/>
          </w:tcPr>
          <w:p w:rsidR="00817EAD" w:rsidRPr="00C3416D" w:rsidRDefault="00817EAD" w:rsidP="00CD1883">
            <w:pPr>
              <w:jc w:val="center"/>
              <w:cnfStyle w:val="000000100000"/>
              <w:rPr>
                <w:rFonts w:ascii="Times New Roman" w:hAnsi="Times New Roman" w:cs="Times New Roman"/>
                <w:sz w:val="8"/>
                <w:szCs w:val="8"/>
              </w:rPr>
            </w:pPr>
          </w:p>
        </w:tc>
        <w:tc>
          <w:tcPr>
            <w:tcW w:w="1361" w:type="dxa"/>
            <w:shd w:val="clear" w:color="auto" w:fill="auto"/>
          </w:tcPr>
          <w:p w:rsidR="00817EAD" w:rsidRPr="00C3416D" w:rsidRDefault="00817EAD" w:rsidP="00CD1883">
            <w:pPr>
              <w:jc w:val="center"/>
              <w:cnfStyle w:val="000000100000"/>
              <w:rPr>
                <w:rFonts w:ascii="Times New Roman" w:hAnsi="Times New Roman" w:cs="Times New Roman"/>
                <w:sz w:val="8"/>
                <w:szCs w:val="8"/>
              </w:rPr>
            </w:pPr>
          </w:p>
        </w:tc>
        <w:tc>
          <w:tcPr>
            <w:tcW w:w="1361" w:type="dxa"/>
            <w:shd w:val="clear" w:color="auto" w:fill="auto"/>
          </w:tcPr>
          <w:p w:rsidR="00817EAD" w:rsidRPr="00C3416D" w:rsidRDefault="00817EAD" w:rsidP="00CD1883">
            <w:pPr>
              <w:jc w:val="center"/>
              <w:cnfStyle w:val="000000100000"/>
              <w:rPr>
                <w:rFonts w:ascii="Times New Roman" w:hAnsi="Times New Roman" w:cs="Times New Roman"/>
                <w:sz w:val="8"/>
                <w:szCs w:val="8"/>
              </w:rPr>
            </w:pPr>
          </w:p>
        </w:tc>
        <w:tc>
          <w:tcPr>
            <w:tcW w:w="1362" w:type="dxa"/>
            <w:shd w:val="clear" w:color="auto" w:fill="auto"/>
          </w:tcPr>
          <w:p w:rsidR="00817EAD" w:rsidRPr="00C3416D" w:rsidRDefault="00817EAD" w:rsidP="00CD1883">
            <w:pPr>
              <w:jc w:val="center"/>
              <w:cnfStyle w:val="000000100000"/>
              <w:rPr>
                <w:rFonts w:ascii="Times New Roman" w:hAnsi="Times New Roman" w:cs="Times New Roman"/>
                <w:sz w:val="8"/>
                <w:szCs w:val="8"/>
              </w:rPr>
            </w:pPr>
          </w:p>
        </w:tc>
      </w:tr>
      <w:tr w:rsidR="00817EAD" w:rsidRPr="00C3416D" w:rsidTr="00CD1883">
        <w:tc>
          <w:tcPr>
            <w:cnfStyle w:val="001000000000"/>
            <w:tcW w:w="2516" w:type="dxa"/>
            <w:shd w:val="clear" w:color="auto" w:fill="auto"/>
          </w:tcPr>
          <w:p w:rsidR="00817EAD" w:rsidRPr="00C3416D" w:rsidRDefault="00817EAD" w:rsidP="00CD1883">
            <w:pPr>
              <w:rPr>
                <w:rFonts w:ascii="Times New Roman" w:hAnsi="Times New Roman" w:cs="Times New Roman"/>
                <w:b w:val="0"/>
                <w:sz w:val="18"/>
                <w:szCs w:val="18"/>
              </w:rPr>
            </w:pPr>
            <w:r w:rsidRPr="00C3416D">
              <w:rPr>
                <w:rFonts w:ascii="Times New Roman" w:hAnsi="Times New Roman" w:cs="Times New Roman"/>
                <w:b w:val="0"/>
                <w:sz w:val="18"/>
                <w:szCs w:val="18"/>
              </w:rPr>
              <w:t>Control Variables Included</w:t>
            </w:r>
          </w:p>
        </w:tc>
        <w:tc>
          <w:tcPr>
            <w:tcW w:w="1361" w:type="dxa"/>
            <w:shd w:val="clear" w:color="auto" w:fill="auto"/>
          </w:tcPr>
          <w:p w:rsidR="00817EAD" w:rsidRPr="00C3416D" w:rsidRDefault="00817EAD" w:rsidP="00CD1883">
            <w:pPr>
              <w:jc w:val="center"/>
              <w:cnfStyle w:val="000000000000"/>
              <w:rPr>
                <w:rFonts w:ascii="Times New Roman" w:hAnsi="Times New Roman" w:cs="Times New Roman"/>
                <w:sz w:val="18"/>
                <w:szCs w:val="18"/>
              </w:rPr>
            </w:pPr>
            <w:r w:rsidRPr="00C3416D">
              <w:rPr>
                <w:rFonts w:ascii="Times New Roman" w:hAnsi="Times New Roman" w:cs="Times New Roman"/>
                <w:sz w:val="18"/>
                <w:szCs w:val="18"/>
              </w:rPr>
              <w:t>None</w:t>
            </w:r>
          </w:p>
        </w:tc>
        <w:tc>
          <w:tcPr>
            <w:tcW w:w="1361" w:type="dxa"/>
            <w:shd w:val="clear" w:color="auto" w:fill="auto"/>
          </w:tcPr>
          <w:p w:rsidR="00817EAD" w:rsidRPr="00C3416D" w:rsidRDefault="00817EAD" w:rsidP="00CD1883">
            <w:pPr>
              <w:jc w:val="center"/>
              <w:cnfStyle w:val="000000000000"/>
              <w:rPr>
                <w:rFonts w:ascii="Times New Roman" w:hAnsi="Times New Roman" w:cs="Times New Roman"/>
                <w:sz w:val="18"/>
                <w:szCs w:val="18"/>
              </w:rPr>
            </w:pPr>
            <w:proofErr w:type="spellStart"/>
            <w:r w:rsidRPr="00C3416D">
              <w:rPr>
                <w:rFonts w:ascii="Times New Roman" w:hAnsi="Times New Roman" w:cs="Times New Roman"/>
                <w:sz w:val="18"/>
                <w:szCs w:val="18"/>
              </w:rPr>
              <w:t>Cens</w:t>
            </w:r>
            <w:proofErr w:type="spellEnd"/>
            <w:r>
              <w:rPr>
                <w:rFonts w:ascii="Times New Roman" w:hAnsi="Times New Roman" w:cs="Times New Roman"/>
                <w:sz w:val="18"/>
                <w:szCs w:val="18"/>
              </w:rPr>
              <w:t>.</w:t>
            </w:r>
            <w:r w:rsidRPr="00C3416D">
              <w:rPr>
                <w:rFonts w:ascii="Times New Roman" w:hAnsi="Times New Roman" w:cs="Times New Roman"/>
                <w:sz w:val="18"/>
                <w:szCs w:val="18"/>
              </w:rPr>
              <w:t xml:space="preserve"> </w:t>
            </w:r>
            <w:proofErr w:type="gramStart"/>
            <w:r w:rsidRPr="00C3416D">
              <w:rPr>
                <w:rFonts w:ascii="Times New Roman" w:hAnsi="Times New Roman" w:cs="Times New Roman"/>
                <w:sz w:val="18"/>
                <w:szCs w:val="18"/>
              </w:rPr>
              <w:t>of</w:t>
            </w:r>
            <w:proofErr w:type="gramEnd"/>
            <w:r w:rsidRPr="00C3416D">
              <w:rPr>
                <w:rFonts w:ascii="Times New Roman" w:hAnsi="Times New Roman" w:cs="Times New Roman"/>
                <w:sz w:val="18"/>
                <w:szCs w:val="18"/>
              </w:rPr>
              <w:t xml:space="preserve"> Prod</w:t>
            </w:r>
            <w:r>
              <w:rPr>
                <w:rFonts w:ascii="Times New Roman" w:hAnsi="Times New Roman" w:cs="Times New Roman"/>
                <w:sz w:val="18"/>
                <w:szCs w:val="18"/>
              </w:rPr>
              <w:t>.</w:t>
            </w:r>
            <w:r w:rsidRPr="00C3416D">
              <w:rPr>
                <w:rFonts w:ascii="Times New Roman" w:hAnsi="Times New Roman" w:cs="Times New Roman"/>
                <w:sz w:val="18"/>
                <w:szCs w:val="18"/>
              </w:rPr>
              <w:t xml:space="preserve"> Sectors</w:t>
            </w:r>
          </w:p>
        </w:tc>
        <w:tc>
          <w:tcPr>
            <w:tcW w:w="1361" w:type="dxa"/>
            <w:shd w:val="clear" w:color="auto" w:fill="auto"/>
          </w:tcPr>
          <w:p w:rsidR="00817EAD" w:rsidRPr="00C3416D" w:rsidRDefault="00817EAD" w:rsidP="00CD1883">
            <w:pPr>
              <w:jc w:val="center"/>
              <w:cnfStyle w:val="000000000000"/>
              <w:rPr>
                <w:rFonts w:ascii="Times New Roman" w:hAnsi="Times New Roman" w:cs="Times New Roman"/>
                <w:sz w:val="18"/>
                <w:szCs w:val="18"/>
              </w:rPr>
            </w:pPr>
            <w:proofErr w:type="spellStart"/>
            <w:r w:rsidRPr="00C3416D">
              <w:rPr>
                <w:rFonts w:ascii="Times New Roman" w:hAnsi="Times New Roman" w:cs="Times New Roman"/>
                <w:sz w:val="18"/>
                <w:szCs w:val="18"/>
              </w:rPr>
              <w:t>Disagg</w:t>
            </w:r>
            <w:proofErr w:type="spellEnd"/>
            <w:r w:rsidRPr="00C3416D">
              <w:rPr>
                <w:rFonts w:ascii="Times New Roman" w:hAnsi="Times New Roman" w:cs="Times New Roman"/>
                <w:sz w:val="18"/>
                <w:szCs w:val="18"/>
              </w:rPr>
              <w:t>. (</w:t>
            </w:r>
            <w:proofErr w:type="spellStart"/>
            <w:r w:rsidRPr="00C3416D">
              <w:rPr>
                <w:rFonts w:ascii="Times New Roman" w:hAnsi="Times New Roman" w:cs="Times New Roman"/>
                <w:sz w:val="18"/>
                <w:szCs w:val="18"/>
              </w:rPr>
              <w:t>Barna</w:t>
            </w:r>
            <w:proofErr w:type="spellEnd"/>
            <w:r w:rsidRPr="00C3416D">
              <w:rPr>
                <w:rFonts w:ascii="Times New Roman" w:hAnsi="Times New Roman" w:cs="Times New Roman"/>
                <w:sz w:val="18"/>
                <w:szCs w:val="18"/>
              </w:rPr>
              <w:t>) Sectors</w:t>
            </w:r>
          </w:p>
        </w:tc>
        <w:tc>
          <w:tcPr>
            <w:tcW w:w="1361" w:type="dxa"/>
            <w:shd w:val="clear" w:color="auto" w:fill="auto"/>
          </w:tcPr>
          <w:p w:rsidR="00817EAD" w:rsidRPr="00C3416D" w:rsidRDefault="00817EAD" w:rsidP="00CD1883">
            <w:pPr>
              <w:jc w:val="center"/>
              <w:cnfStyle w:val="000000000000"/>
              <w:rPr>
                <w:rFonts w:ascii="Times New Roman" w:hAnsi="Times New Roman" w:cs="Times New Roman"/>
                <w:sz w:val="18"/>
                <w:szCs w:val="18"/>
              </w:rPr>
            </w:pPr>
            <w:r w:rsidRPr="00C3416D">
              <w:rPr>
                <w:rFonts w:ascii="Times New Roman" w:hAnsi="Times New Roman" w:cs="Times New Roman"/>
                <w:sz w:val="18"/>
                <w:szCs w:val="18"/>
              </w:rPr>
              <w:t>KS Dummies</w:t>
            </w:r>
          </w:p>
        </w:tc>
        <w:tc>
          <w:tcPr>
            <w:tcW w:w="1362" w:type="dxa"/>
            <w:shd w:val="clear" w:color="auto" w:fill="auto"/>
          </w:tcPr>
          <w:p w:rsidR="00817EAD" w:rsidRPr="00C3416D" w:rsidRDefault="00817EAD" w:rsidP="00CD1883">
            <w:pPr>
              <w:jc w:val="center"/>
              <w:cnfStyle w:val="000000000000"/>
              <w:rPr>
                <w:rFonts w:ascii="Times New Roman" w:hAnsi="Times New Roman" w:cs="Times New Roman"/>
                <w:sz w:val="18"/>
                <w:szCs w:val="18"/>
              </w:rPr>
            </w:pPr>
            <w:r w:rsidRPr="00C3416D">
              <w:rPr>
                <w:rFonts w:ascii="Times New Roman" w:hAnsi="Times New Roman" w:cs="Times New Roman"/>
                <w:sz w:val="18"/>
                <w:szCs w:val="18"/>
              </w:rPr>
              <w:t>Elect. Dummies</w:t>
            </w:r>
          </w:p>
        </w:tc>
      </w:tr>
      <w:tr w:rsidR="00817EAD" w:rsidRPr="00C3416D" w:rsidTr="00CD1883">
        <w:trPr>
          <w:cnfStyle w:val="000000100000"/>
        </w:trPr>
        <w:tc>
          <w:tcPr>
            <w:cnfStyle w:val="001000000000"/>
            <w:tcW w:w="2516" w:type="dxa"/>
            <w:shd w:val="clear" w:color="auto" w:fill="auto"/>
          </w:tcPr>
          <w:p w:rsidR="00817EAD" w:rsidRPr="00C3416D" w:rsidRDefault="00817EAD" w:rsidP="00CD1883">
            <w:pPr>
              <w:rPr>
                <w:rFonts w:ascii="Times New Roman" w:hAnsi="Times New Roman" w:cs="Times New Roman"/>
                <w:b w:val="0"/>
                <w:sz w:val="8"/>
                <w:szCs w:val="8"/>
              </w:rPr>
            </w:pPr>
          </w:p>
        </w:tc>
        <w:tc>
          <w:tcPr>
            <w:tcW w:w="1361" w:type="dxa"/>
            <w:shd w:val="clear" w:color="auto" w:fill="auto"/>
          </w:tcPr>
          <w:p w:rsidR="00817EAD" w:rsidRPr="00C3416D" w:rsidRDefault="00817EAD" w:rsidP="00CD1883">
            <w:pPr>
              <w:jc w:val="center"/>
              <w:cnfStyle w:val="000000100000"/>
              <w:rPr>
                <w:rFonts w:ascii="Times New Roman" w:hAnsi="Times New Roman" w:cs="Times New Roman"/>
                <w:sz w:val="8"/>
                <w:szCs w:val="8"/>
              </w:rPr>
            </w:pPr>
          </w:p>
        </w:tc>
        <w:tc>
          <w:tcPr>
            <w:tcW w:w="1361" w:type="dxa"/>
            <w:shd w:val="clear" w:color="auto" w:fill="auto"/>
          </w:tcPr>
          <w:p w:rsidR="00817EAD" w:rsidRPr="00C3416D" w:rsidRDefault="00817EAD" w:rsidP="00CD1883">
            <w:pPr>
              <w:jc w:val="center"/>
              <w:cnfStyle w:val="000000100000"/>
              <w:rPr>
                <w:rFonts w:ascii="Times New Roman" w:hAnsi="Times New Roman" w:cs="Times New Roman"/>
                <w:sz w:val="8"/>
                <w:szCs w:val="8"/>
              </w:rPr>
            </w:pPr>
          </w:p>
        </w:tc>
        <w:tc>
          <w:tcPr>
            <w:tcW w:w="1361" w:type="dxa"/>
            <w:shd w:val="clear" w:color="auto" w:fill="auto"/>
          </w:tcPr>
          <w:p w:rsidR="00817EAD" w:rsidRPr="00C3416D" w:rsidRDefault="00817EAD" w:rsidP="00CD1883">
            <w:pPr>
              <w:jc w:val="center"/>
              <w:cnfStyle w:val="000000100000"/>
              <w:rPr>
                <w:rFonts w:ascii="Times New Roman" w:hAnsi="Times New Roman" w:cs="Times New Roman"/>
                <w:sz w:val="8"/>
                <w:szCs w:val="8"/>
              </w:rPr>
            </w:pPr>
          </w:p>
        </w:tc>
        <w:tc>
          <w:tcPr>
            <w:tcW w:w="1361" w:type="dxa"/>
            <w:shd w:val="clear" w:color="auto" w:fill="auto"/>
          </w:tcPr>
          <w:p w:rsidR="00817EAD" w:rsidRPr="00C3416D" w:rsidRDefault="00817EAD" w:rsidP="00CD1883">
            <w:pPr>
              <w:jc w:val="center"/>
              <w:cnfStyle w:val="000000100000"/>
              <w:rPr>
                <w:rFonts w:ascii="Times New Roman" w:hAnsi="Times New Roman" w:cs="Times New Roman"/>
                <w:sz w:val="8"/>
                <w:szCs w:val="8"/>
              </w:rPr>
            </w:pPr>
          </w:p>
        </w:tc>
        <w:tc>
          <w:tcPr>
            <w:tcW w:w="1362" w:type="dxa"/>
            <w:shd w:val="clear" w:color="auto" w:fill="auto"/>
          </w:tcPr>
          <w:p w:rsidR="00817EAD" w:rsidRPr="00C3416D" w:rsidRDefault="00817EAD" w:rsidP="00CD1883">
            <w:pPr>
              <w:jc w:val="center"/>
              <w:cnfStyle w:val="000000100000"/>
              <w:rPr>
                <w:rFonts w:ascii="Times New Roman" w:hAnsi="Times New Roman" w:cs="Times New Roman"/>
                <w:sz w:val="8"/>
                <w:szCs w:val="8"/>
              </w:rPr>
            </w:pPr>
          </w:p>
        </w:tc>
      </w:tr>
      <w:tr w:rsidR="00817EAD" w:rsidRPr="00C3416D" w:rsidTr="00CD1883">
        <w:tc>
          <w:tcPr>
            <w:cnfStyle w:val="001000000000"/>
            <w:tcW w:w="2516" w:type="dxa"/>
            <w:shd w:val="clear" w:color="auto" w:fill="auto"/>
          </w:tcPr>
          <w:p w:rsidR="00817EAD" w:rsidRPr="00C3416D" w:rsidRDefault="00817EAD" w:rsidP="00CD1883">
            <w:pPr>
              <w:rPr>
                <w:rFonts w:ascii="Times New Roman" w:hAnsi="Times New Roman" w:cs="Times New Roman"/>
                <w:b w:val="0"/>
                <w:sz w:val="18"/>
                <w:szCs w:val="18"/>
              </w:rPr>
            </w:pPr>
            <w:r w:rsidRPr="00C3416D">
              <w:rPr>
                <w:rFonts w:ascii="Times New Roman" w:hAnsi="Times New Roman" w:cs="Times New Roman"/>
                <w:b w:val="0"/>
                <w:sz w:val="18"/>
                <w:szCs w:val="18"/>
              </w:rPr>
              <w:t>Observations</w:t>
            </w:r>
          </w:p>
        </w:tc>
        <w:tc>
          <w:tcPr>
            <w:tcW w:w="1361" w:type="dxa"/>
            <w:shd w:val="clear" w:color="auto" w:fill="auto"/>
          </w:tcPr>
          <w:p w:rsidR="00817EAD" w:rsidRPr="00C3416D" w:rsidRDefault="00817EAD" w:rsidP="00CD1883">
            <w:pPr>
              <w:jc w:val="center"/>
              <w:cnfStyle w:val="000000000000"/>
              <w:rPr>
                <w:rFonts w:ascii="Times New Roman" w:hAnsi="Times New Roman" w:cs="Times New Roman"/>
                <w:sz w:val="18"/>
                <w:szCs w:val="18"/>
              </w:rPr>
            </w:pPr>
            <w:r w:rsidRPr="00C3416D">
              <w:rPr>
                <w:rFonts w:ascii="Times New Roman" w:hAnsi="Times New Roman" w:cs="Times New Roman"/>
                <w:sz w:val="18"/>
                <w:szCs w:val="18"/>
              </w:rPr>
              <w:t>2</w:t>
            </w:r>
            <w:r>
              <w:rPr>
                <w:rFonts w:ascii="Times New Roman" w:hAnsi="Times New Roman" w:cs="Times New Roman"/>
                <w:sz w:val="18"/>
                <w:szCs w:val="18"/>
              </w:rPr>
              <w:t>06</w:t>
            </w:r>
          </w:p>
        </w:tc>
        <w:tc>
          <w:tcPr>
            <w:tcW w:w="1361" w:type="dxa"/>
            <w:shd w:val="clear" w:color="auto" w:fill="auto"/>
          </w:tcPr>
          <w:p w:rsidR="00817EAD" w:rsidRPr="00C3416D" w:rsidRDefault="00817EAD" w:rsidP="00CD1883">
            <w:pPr>
              <w:jc w:val="center"/>
              <w:cnfStyle w:val="000000000000"/>
              <w:rPr>
                <w:rFonts w:ascii="Times New Roman" w:hAnsi="Times New Roman" w:cs="Times New Roman"/>
                <w:sz w:val="18"/>
                <w:szCs w:val="18"/>
              </w:rPr>
            </w:pPr>
            <w:r w:rsidRPr="00C3416D">
              <w:rPr>
                <w:rFonts w:ascii="Times New Roman" w:hAnsi="Times New Roman" w:cs="Times New Roman"/>
                <w:sz w:val="18"/>
                <w:szCs w:val="18"/>
              </w:rPr>
              <w:t>2</w:t>
            </w:r>
            <w:r>
              <w:rPr>
                <w:rFonts w:ascii="Times New Roman" w:hAnsi="Times New Roman" w:cs="Times New Roman"/>
                <w:sz w:val="18"/>
                <w:szCs w:val="18"/>
              </w:rPr>
              <w:t>06</w:t>
            </w:r>
          </w:p>
        </w:tc>
        <w:tc>
          <w:tcPr>
            <w:tcW w:w="1361" w:type="dxa"/>
            <w:shd w:val="clear" w:color="auto" w:fill="auto"/>
          </w:tcPr>
          <w:p w:rsidR="00817EAD" w:rsidRPr="00C3416D" w:rsidRDefault="00817EAD" w:rsidP="00CD1883">
            <w:pPr>
              <w:jc w:val="center"/>
              <w:cnfStyle w:val="000000000000"/>
              <w:rPr>
                <w:rFonts w:ascii="Times New Roman" w:hAnsi="Times New Roman" w:cs="Times New Roman"/>
                <w:sz w:val="18"/>
                <w:szCs w:val="18"/>
              </w:rPr>
            </w:pPr>
            <w:r w:rsidRPr="00C3416D">
              <w:rPr>
                <w:rFonts w:ascii="Times New Roman" w:hAnsi="Times New Roman" w:cs="Times New Roman"/>
                <w:sz w:val="18"/>
                <w:szCs w:val="18"/>
              </w:rPr>
              <w:t>2</w:t>
            </w:r>
            <w:r>
              <w:rPr>
                <w:rFonts w:ascii="Times New Roman" w:hAnsi="Times New Roman" w:cs="Times New Roman"/>
                <w:sz w:val="18"/>
                <w:szCs w:val="18"/>
              </w:rPr>
              <w:t>06</w:t>
            </w:r>
          </w:p>
        </w:tc>
        <w:tc>
          <w:tcPr>
            <w:tcW w:w="1361" w:type="dxa"/>
            <w:shd w:val="clear" w:color="auto" w:fill="auto"/>
          </w:tcPr>
          <w:p w:rsidR="00817EAD" w:rsidRPr="00C3416D" w:rsidRDefault="00817EAD" w:rsidP="00CD1883">
            <w:pPr>
              <w:jc w:val="center"/>
              <w:cnfStyle w:val="000000000000"/>
              <w:rPr>
                <w:rFonts w:ascii="Times New Roman" w:hAnsi="Times New Roman" w:cs="Times New Roman"/>
                <w:sz w:val="18"/>
                <w:szCs w:val="18"/>
              </w:rPr>
            </w:pPr>
            <w:r w:rsidRPr="00C3416D">
              <w:rPr>
                <w:rFonts w:ascii="Times New Roman" w:hAnsi="Times New Roman" w:cs="Times New Roman"/>
                <w:sz w:val="18"/>
                <w:szCs w:val="18"/>
              </w:rPr>
              <w:t>2</w:t>
            </w:r>
            <w:r>
              <w:rPr>
                <w:rFonts w:ascii="Times New Roman" w:hAnsi="Times New Roman" w:cs="Times New Roman"/>
                <w:sz w:val="18"/>
                <w:szCs w:val="18"/>
              </w:rPr>
              <w:t>06</w:t>
            </w:r>
          </w:p>
        </w:tc>
        <w:tc>
          <w:tcPr>
            <w:tcW w:w="1362" w:type="dxa"/>
            <w:shd w:val="clear" w:color="auto" w:fill="auto"/>
          </w:tcPr>
          <w:p w:rsidR="00817EAD" w:rsidRPr="00C3416D" w:rsidRDefault="00817EAD" w:rsidP="00CD1883">
            <w:pPr>
              <w:jc w:val="center"/>
              <w:cnfStyle w:val="000000000000"/>
              <w:rPr>
                <w:rFonts w:ascii="Times New Roman" w:hAnsi="Times New Roman" w:cs="Times New Roman"/>
                <w:sz w:val="18"/>
                <w:szCs w:val="18"/>
              </w:rPr>
            </w:pPr>
            <w:r w:rsidRPr="00C3416D">
              <w:rPr>
                <w:rFonts w:ascii="Times New Roman" w:hAnsi="Times New Roman" w:cs="Times New Roman"/>
                <w:sz w:val="18"/>
                <w:szCs w:val="18"/>
              </w:rPr>
              <w:t>2</w:t>
            </w:r>
            <w:r>
              <w:rPr>
                <w:rFonts w:ascii="Times New Roman" w:hAnsi="Times New Roman" w:cs="Times New Roman"/>
                <w:sz w:val="18"/>
                <w:szCs w:val="18"/>
              </w:rPr>
              <w:t>06</w:t>
            </w:r>
          </w:p>
        </w:tc>
      </w:tr>
      <w:tr w:rsidR="00817EAD" w:rsidRPr="00C3416D" w:rsidTr="00CD1883">
        <w:trPr>
          <w:cnfStyle w:val="000000100000"/>
        </w:trPr>
        <w:tc>
          <w:tcPr>
            <w:cnfStyle w:val="001000000000"/>
            <w:tcW w:w="2516" w:type="dxa"/>
            <w:tcBorders>
              <w:bottom w:val="single" w:sz="12" w:space="0" w:color="auto"/>
            </w:tcBorders>
            <w:shd w:val="clear" w:color="auto" w:fill="auto"/>
          </w:tcPr>
          <w:p w:rsidR="00817EAD" w:rsidRPr="00C3416D" w:rsidRDefault="00817EAD" w:rsidP="00CD1883">
            <w:pPr>
              <w:rPr>
                <w:rFonts w:ascii="Times New Roman" w:hAnsi="Times New Roman" w:cs="Times New Roman"/>
                <w:b w:val="0"/>
                <w:sz w:val="18"/>
                <w:szCs w:val="18"/>
              </w:rPr>
            </w:pPr>
            <w:r w:rsidRPr="00C3416D">
              <w:rPr>
                <w:rFonts w:ascii="Times New Roman" w:hAnsi="Times New Roman" w:cs="Times New Roman"/>
                <w:b w:val="0"/>
                <w:sz w:val="18"/>
                <w:szCs w:val="18"/>
              </w:rPr>
              <w:t>R-squared</w:t>
            </w:r>
          </w:p>
        </w:tc>
        <w:tc>
          <w:tcPr>
            <w:tcW w:w="1361" w:type="dxa"/>
            <w:tcBorders>
              <w:bottom w:val="single" w:sz="12" w:space="0" w:color="auto"/>
            </w:tcBorders>
            <w:shd w:val="clear" w:color="auto" w:fill="auto"/>
          </w:tcPr>
          <w:p w:rsidR="00817EAD" w:rsidRPr="00C3416D" w:rsidRDefault="00817EAD" w:rsidP="00CD1883">
            <w:pPr>
              <w:jc w:val="center"/>
              <w:cnfStyle w:val="000000100000"/>
              <w:rPr>
                <w:rFonts w:ascii="Times New Roman" w:hAnsi="Times New Roman" w:cs="Times New Roman"/>
                <w:sz w:val="18"/>
                <w:szCs w:val="18"/>
              </w:rPr>
            </w:pPr>
            <w:r>
              <w:rPr>
                <w:rFonts w:ascii="Times New Roman" w:hAnsi="Times New Roman" w:cs="Times New Roman"/>
                <w:sz w:val="18"/>
                <w:szCs w:val="18"/>
              </w:rPr>
              <w:t>0.065</w:t>
            </w:r>
          </w:p>
        </w:tc>
        <w:tc>
          <w:tcPr>
            <w:tcW w:w="1361" w:type="dxa"/>
            <w:tcBorders>
              <w:bottom w:val="single" w:sz="12" w:space="0" w:color="auto"/>
            </w:tcBorders>
            <w:shd w:val="clear" w:color="auto" w:fill="auto"/>
          </w:tcPr>
          <w:p w:rsidR="00817EAD" w:rsidRPr="00C3416D" w:rsidRDefault="00817EAD" w:rsidP="00CD1883">
            <w:pPr>
              <w:jc w:val="center"/>
              <w:cnfStyle w:val="000000100000"/>
              <w:rPr>
                <w:rFonts w:ascii="Times New Roman" w:hAnsi="Times New Roman" w:cs="Times New Roman"/>
                <w:sz w:val="18"/>
                <w:szCs w:val="18"/>
              </w:rPr>
            </w:pPr>
            <w:r>
              <w:rPr>
                <w:rFonts w:ascii="Times New Roman" w:hAnsi="Times New Roman" w:cs="Times New Roman"/>
                <w:sz w:val="18"/>
                <w:szCs w:val="18"/>
              </w:rPr>
              <w:t>0.164</w:t>
            </w:r>
          </w:p>
        </w:tc>
        <w:tc>
          <w:tcPr>
            <w:tcW w:w="1361" w:type="dxa"/>
            <w:tcBorders>
              <w:bottom w:val="single" w:sz="12" w:space="0" w:color="auto"/>
            </w:tcBorders>
            <w:shd w:val="clear" w:color="auto" w:fill="auto"/>
          </w:tcPr>
          <w:p w:rsidR="00817EAD" w:rsidRPr="00C3416D" w:rsidRDefault="00817EAD" w:rsidP="00CD1883">
            <w:pPr>
              <w:jc w:val="center"/>
              <w:cnfStyle w:val="000000100000"/>
              <w:rPr>
                <w:rFonts w:ascii="Times New Roman" w:hAnsi="Times New Roman" w:cs="Times New Roman"/>
                <w:sz w:val="18"/>
                <w:szCs w:val="18"/>
              </w:rPr>
            </w:pPr>
            <w:r>
              <w:rPr>
                <w:rFonts w:ascii="Times New Roman" w:hAnsi="Times New Roman" w:cs="Times New Roman"/>
                <w:sz w:val="18"/>
                <w:szCs w:val="18"/>
              </w:rPr>
              <w:t>0.355</w:t>
            </w:r>
          </w:p>
        </w:tc>
        <w:tc>
          <w:tcPr>
            <w:tcW w:w="1361" w:type="dxa"/>
            <w:tcBorders>
              <w:bottom w:val="single" w:sz="12" w:space="0" w:color="auto"/>
            </w:tcBorders>
            <w:shd w:val="clear" w:color="auto" w:fill="auto"/>
          </w:tcPr>
          <w:p w:rsidR="00817EAD" w:rsidRPr="00C3416D" w:rsidRDefault="00817EAD" w:rsidP="00CD1883">
            <w:pPr>
              <w:jc w:val="center"/>
              <w:cnfStyle w:val="000000100000"/>
              <w:rPr>
                <w:rFonts w:ascii="Times New Roman" w:hAnsi="Times New Roman" w:cs="Times New Roman"/>
                <w:sz w:val="18"/>
                <w:szCs w:val="18"/>
              </w:rPr>
            </w:pPr>
            <w:r>
              <w:rPr>
                <w:rFonts w:ascii="Times New Roman" w:hAnsi="Times New Roman" w:cs="Times New Roman"/>
                <w:sz w:val="18"/>
                <w:szCs w:val="18"/>
              </w:rPr>
              <w:t>0.100</w:t>
            </w:r>
          </w:p>
        </w:tc>
        <w:tc>
          <w:tcPr>
            <w:tcW w:w="1362" w:type="dxa"/>
            <w:tcBorders>
              <w:bottom w:val="single" w:sz="12" w:space="0" w:color="auto"/>
            </w:tcBorders>
            <w:shd w:val="clear" w:color="auto" w:fill="auto"/>
          </w:tcPr>
          <w:p w:rsidR="00817EAD" w:rsidRPr="00C3416D" w:rsidRDefault="00817EAD" w:rsidP="00CD1883">
            <w:pPr>
              <w:jc w:val="center"/>
              <w:cnfStyle w:val="000000100000"/>
              <w:rPr>
                <w:rFonts w:ascii="Times New Roman" w:hAnsi="Times New Roman" w:cs="Times New Roman"/>
                <w:sz w:val="18"/>
                <w:szCs w:val="18"/>
              </w:rPr>
            </w:pPr>
            <w:r>
              <w:rPr>
                <w:rFonts w:ascii="Times New Roman" w:hAnsi="Times New Roman" w:cs="Times New Roman"/>
                <w:sz w:val="18"/>
                <w:szCs w:val="18"/>
              </w:rPr>
              <w:t>0.145</w:t>
            </w:r>
          </w:p>
        </w:tc>
      </w:tr>
      <w:tr w:rsidR="00817EAD" w:rsidRPr="00C3416D" w:rsidTr="00CD1883">
        <w:tc>
          <w:tcPr>
            <w:cnfStyle w:val="001000000000"/>
            <w:tcW w:w="9322" w:type="dxa"/>
            <w:gridSpan w:val="6"/>
            <w:tcBorders>
              <w:top w:val="single" w:sz="12" w:space="0" w:color="auto"/>
              <w:bottom w:val="nil"/>
            </w:tcBorders>
            <w:shd w:val="clear" w:color="auto" w:fill="auto"/>
          </w:tcPr>
          <w:p w:rsidR="00817EAD" w:rsidRPr="00C3416D" w:rsidRDefault="00817EAD" w:rsidP="00CD1883">
            <w:pPr>
              <w:jc w:val="center"/>
              <w:rPr>
                <w:rFonts w:ascii="Times New Roman" w:hAnsi="Times New Roman" w:cs="Times New Roman"/>
                <w:i/>
                <w:sz w:val="18"/>
                <w:szCs w:val="18"/>
              </w:rPr>
            </w:pPr>
            <w:r w:rsidRPr="00C3416D">
              <w:rPr>
                <w:rFonts w:ascii="Times New Roman" w:hAnsi="Times New Roman" w:cs="Times New Roman"/>
                <w:b w:val="0"/>
                <w:i/>
                <w:sz w:val="18"/>
                <w:szCs w:val="18"/>
              </w:rPr>
              <w:t>Panel C: Employment Growth</w:t>
            </w:r>
          </w:p>
        </w:tc>
      </w:tr>
      <w:tr w:rsidR="00817EAD" w:rsidRPr="00C3416D" w:rsidTr="00CD1883">
        <w:trPr>
          <w:cnfStyle w:val="000000100000"/>
        </w:trPr>
        <w:tc>
          <w:tcPr>
            <w:cnfStyle w:val="001000000000"/>
            <w:tcW w:w="2516" w:type="dxa"/>
            <w:tcBorders>
              <w:top w:val="nil"/>
              <w:bottom w:val="single" w:sz="4" w:space="0" w:color="auto"/>
            </w:tcBorders>
            <w:shd w:val="clear" w:color="auto" w:fill="auto"/>
          </w:tcPr>
          <w:p w:rsidR="00817EAD" w:rsidRPr="00C3416D" w:rsidRDefault="00817EAD" w:rsidP="00CD1883">
            <w:pPr>
              <w:jc w:val="both"/>
              <w:rPr>
                <w:rFonts w:ascii="Times New Roman" w:hAnsi="Times New Roman" w:cs="Times New Roman"/>
                <w:b w:val="0"/>
                <w:sz w:val="18"/>
                <w:szCs w:val="18"/>
              </w:rPr>
            </w:pPr>
          </w:p>
        </w:tc>
        <w:tc>
          <w:tcPr>
            <w:tcW w:w="1361" w:type="dxa"/>
            <w:tcBorders>
              <w:bottom w:val="single" w:sz="4" w:space="0" w:color="auto"/>
            </w:tcBorders>
            <w:shd w:val="clear" w:color="auto" w:fill="auto"/>
          </w:tcPr>
          <w:p w:rsidR="00817EAD" w:rsidRPr="00C3416D" w:rsidRDefault="00817EAD" w:rsidP="00CD1883">
            <w:pPr>
              <w:jc w:val="center"/>
              <w:cnfStyle w:val="000000100000"/>
              <w:rPr>
                <w:rFonts w:ascii="Times New Roman" w:hAnsi="Times New Roman" w:cs="Times New Roman"/>
                <w:sz w:val="18"/>
                <w:szCs w:val="18"/>
              </w:rPr>
            </w:pPr>
            <w:r w:rsidRPr="00C3416D">
              <w:rPr>
                <w:rFonts w:ascii="Times New Roman" w:hAnsi="Times New Roman" w:cs="Times New Roman"/>
                <w:sz w:val="18"/>
                <w:szCs w:val="18"/>
              </w:rPr>
              <w:t>(1)</w:t>
            </w:r>
          </w:p>
        </w:tc>
        <w:tc>
          <w:tcPr>
            <w:tcW w:w="1361" w:type="dxa"/>
            <w:tcBorders>
              <w:bottom w:val="single" w:sz="4" w:space="0" w:color="auto"/>
            </w:tcBorders>
            <w:shd w:val="clear" w:color="auto" w:fill="auto"/>
          </w:tcPr>
          <w:p w:rsidR="00817EAD" w:rsidRPr="00C3416D" w:rsidRDefault="00817EAD" w:rsidP="00CD1883">
            <w:pPr>
              <w:jc w:val="center"/>
              <w:cnfStyle w:val="000000100000"/>
              <w:rPr>
                <w:rFonts w:ascii="Times New Roman" w:hAnsi="Times New Roman" w:cs="Times New Roman"/>
                <w:sz w:val="18"/>
                <w:szCs w:val="18"/>
              </w:rPr>
            </w:pPr>
            <w:r w:rsidRPr="00C3416D">
              <w:rPr>
                <w:rFonts w:ascii="Times New Roman" w:hAnsi="Times New Roman" w:cs="Times New Roman"/>
                <w:sz w:val="18"/>
                <w:szCs w:val="18"/>
              </w:rPr>
              <w:t>(2)</w:t>
            </w:r>
          </w:p>
        </w:tc>
        <w:tc>
          <w:tcPr>
            <w:tcW w:w="1361" w:type="dxa"/>
            <w:tcBorders>
              <w:bottom w:val="single" w:sz="4" w:space="0" w:color="auto"/>
            </w:tcBorders>
            <w:shd w:val="clear" w:color="auto" w:fill="auto"/>
          </w:tcPr>
          <w:p w:rsidR="00817EAD" w:rsidRPr="00C3416D" w:rsidRDefault="00817EAD" w:rsidP="00CD1883">
            <w:pPr>
              <w:jc w:val="center"/>
              <w:cnfStyle w:val="000000100000"/>
              <w:rPr>
                <w:rFonts w:ascii="Times New Roman" w:hAnsi="Times New Roman" w:cs="Times New Roman"/>
                <w:sz w:val="18"/>
                <w:szCs w:val="18"/>
              </w:rPr>
            </w:pPr>
            <w:r w:rsidRPr="00C3416D">
              <w:rPr>
                <w:rFonts w:ascii="Times New Roman" w:hAnsi="Times New Roman" w:cs="Times New Roman"/>
                <w:sz w:val="18"/>
                <w:szCs w:val="18"/>
              </w:rPr>
              <w:t>(</w:t>
            </w:r>
            <w:r>
              <w:rPr>
                <w:rFonts w:ascii="Times New Roman" w:hAnsi="Times New Roman" w:cs="Times New Roman"/>
                <w:sz w:val="18"/>
                <w:szCs w:val="18"/>
              </w:rPr>
              <w:t>3</w:t>
            </w:r>
            <w:r w:rsidRPr="00C3416D">
              <w:rPr>
                <w:rFonts w:ascii="Times New Roman" w:hAnsi="Times New Roman" w:cs="Times New Roman"/>
                <w:sz w:val="18"/>
                <w:szCs w:val="18"/>
              </w:rPr>
              <w:t>)</w:t>
            </w:r>
          </w:p>
        </w:tc>
        <w:tc>
          <w:tcPr>
            <w:tcW w:w="1361" w:type="dxa"/>
            <w:tcBorders>
              <w:bottom w:val="single" w:sz="4" w:space="0" w:color="auto"/>
            </w:tcBorders>
            <w:shd w:val="clear" w:color="auto" w:fill="auto"/>
          </w:tcPr>
          <w:p w:rsidR="00817EAD" w:rsidRPr="00C3416D" w:rsidRDefault="00817EAD" w:rsidP="00CD1883">
            <w:pPr>
              <w:jc w:val="center"/>
              <w:cnfStyle w:val="000000100000"/>
              <w:rPr>
                <w:rFonts w:ascii="Times New Roman" w:hAnsi="Times New Roman" w:cs="Times New Roman"/>
                <w:sz w:val="18"/>
                <w:szCs w:val="18"/>
              </w:rPr>
            </w:pPr>
            <w:r w:rsidRPr="00C3416D">
              <w:rPr>
                <w:rFonts w:ascii="Times New Roman" w:hAnsi="Times New Roman" w:cs="Times New Roman"/>
                <w:sz w:val="18"/>
                <w:szCs w:val="18"/>
              </w:rPr>
              <w:t>(</w:t>
            </w:r>
            <w:r>
              <w:rPr>
                <w:rFonts w:ascii="Times New Roman" w:hAnsi="Times New Roman" w:cs="Times New Roman"/>
                <w:sz w:val="18"/>
                <w:szCs w:val="18"/>
              </w:rPr>
              <w:t>4</w:t>
            </w:r>
            <w:r w:rsidRPr="00C3416D">
              <w:rPr>
                <w:rFonts w:ascii="Times New Roman" w:hAnsi="Times New Roman" w:cs="Times New Roman"/>
                <w:sz w:val="18"/>
                <w:szCs w:val="18"/>
              </w:rPr>
              <w:t>)</w:t>
            </w:r>
          </w:p>
        </w:tc>
        <w:tc>
          <w:tcPr>
            <w:tcW w:w="1362" w:type="dxa"/>
            <w:tcBorders>
              <w:bottom w:val="single" w:sz="4" w:space="0" w:color="auto"/>
            </w:tcBorders>
            <w:shd w:val="clear" w:color="auto" w:fill="auto"/>
          </w:tcPr>
          <w:p w:rsidR="00817EAD" w:rsidRPr="00C3416D" w:rsidRDefault="00817EAD" w:rsidP="00CD1883">
            <w:pPr>
              <w:jc w:val="center"/>
              <w:cnfStyle w:val="000000100000"/>
              <w:rPr>
                <w:rFonts w:ascii="Times New Roman" w:hAnsi="Times New Roman" w:cs="Times New Roman"/>
                <w:sz w:val="18"/>
                <w:szCs w:val="18"/>
              </w:rPr>
            </w:pPr>
            <w:r w:rsidRPr="00C3416D">
              <w:rPr>
                <w:rFonts w:ascii="Times New Roman" w:hAnsi="Times New Roman" w:cs="Times New Roman"/>
                <w:sz w:val="18"/>
                <w:szCs w:val="18"/>
              </w:rPr>
              <w:t>(</w:t>
            </w:r>
            <w:r>
              <w:rPr>
                <w:rFonts w:ascii="Times New Roman" w:hAnsi="Times New Roman" w:cs="Times New Roman"/>
                <w:sz w:val="18"/>
                <w:szCs w:val="18"/>
              </w:rPr>
              <w:t>5</w:t>
            </w:r>
            <w:r w:rsidRPr="00C3416D">
              <w:rPr>
                <w:rFonts w:ascii="Times New Roman" w:hAnsi="Times New Roman" w:cs="Times New Roman"/>
                <w:sz w:val="18"/>
                <w:szCs w:val="18"/>
              </w:rPr>
              <w:t>)</w:t>
            </w:r>
          </w:p>
        </w:tc>
      </w:tr>
      <w:tr w:rsidR="00817EAD" w:rsidRPr="00C3416D" w:rsidTr="00CD1883">
        <w:tc>
          <w:tcPr>
            <w:cnfStyle w:val="001000000000"/>
            <w:tcW w:w="2516" w:type="dxa"/>
            <w:tcBorders>
              <w:top w:val="single" w:sz="4" w:space="0" w:color="auto"/>
            </w:tcBorders>
            <w:shd w:val="clear" w:color="auto" w:fill="auto"/>
          </w:tcPr>
          <w:p w:rsidR="00817EAD" w:rsidRPr="00C3416D" w:rsidRDefault="00817EAD" w:rsidP="00CD1883">
            <w:pPr>
              <w:rPr>
                <w:rFonts w:ascii="Times New Roman" w:hAnsi="Times New Roman" w:cs="Times New Roman"/>
                <w:b w:val="0"/>
                <w:sz w:val="18"/>
                <w:szCs w:val="18"/>
              </w:rPr>
            </w:pPr>
            <w:r w:rsidRPr="00C3416D">
              <w:rPr>
                <w:rFonts w:ascii="Times New Roman" w:hAnsi="Times New Roman" w:cs="Times New Roman"/>
                <w:b w:val="0"/>
                <w:sz w:val="18"/>
                <w:szCs w:val="18"/>
              </w:rPr>
              <w:t xml:space="preserve">D-in-D for &gt;10% Protected Industries, </w:t>
            </w:r>
            <m:oMath>
              <m:sSub>
                <m:sSubPr>
                  <m:ctrlPr>
                    <w:rPr>
                      <w:rFonts w:ascii="Cambria Math" w:hAnsi="Cambria Math" w:cs="Times New Roman"/>
                      <w:bCs w:val="0"/>
                      <w:i/>
                      <w:sz w:val="18"/>
                      <w:szCs w:val="18"/>
                    </w:rPr>
                  </m:ctrlPr>
                </m:sSubPr>
                <m:e>
                  <m:acc>
                    <m:accPr>
                      <m:ctrlPr>
                        <w:rPr>
                          <w:rFonts w:ascii="Cambria Math" w:hAnsi="Cambria Math" w:cs="Times New Roman"/>
                          <w:b w:val="0"/>
                          <w:i/>
                          <w:sz w:val="18"/>
                          <w:szCs w:val="18"/>
                        </w:rPr>
                      </m:ctrlPr>
                    </m:accPr>
                    <m:e>
                      <m:r>
                        <m:rPr>
                          <m:sty m:val="bi"/>
                        </m:rPr>
                        <w:rPr>
                          <w:rFonts w:ascii="Cambria Math" w:hAnsi="Cambria Math" w:cs="Times New Roman"/>
                          <w:sz w:val="18"/>
                          <w:szCs w:val="18"/>
                        </w:rPr>
                        <m:t>δ</m:t>
                      </m:r>
                    </m:e>
                  </m:acc>
                  <m:ctrlPr>
                    <w:rPr>
                      <w:rFonts w:ascii="Cambria Math" w:hAnsi="Cambria Math" w:cs="Times New Roman"/>
                      <w:b w:val="0"/>
                      <w:i/>
                      <w:sz w:val="18"/>
                      <w:szCs w:val="18"/>
                    </w:rPr>
                  </m:ctrlPr>
                </m:e>
                <m:sub>
                  <m:r>
                    <m:rPr>
                      <m:sty m:val="bi"/>
                    </m:rPr>
                    <w:rPr>
                      <w:rFonts w:ascii="Cambria Math" w:hAnsi="Cambria Math" w:cs="Times New Roman"/>
                      <w:sz w:val="18"/>
                      <w:szCs w:val="18"/>
                    </w:rPr>
                    <m:t>add</m:t>
                  </m:r>
                </m:sub>
              </m:sSub>
            </m:oMath>
          </w:p>
        </w:tc>
        <w:tc>
          <w:tcPr>
            <w:tcW w:w="1361" w:type="dxa"/>
            <w:tcBorders>
              <w:top w:val="single" w:sz="4" w:space="0" w:color="auto"/>
            </w:tcBorders>
            <w:shd w:val="clear" w:color="auto" w:fill="auto"/>
          </w:tcPr>
          <w:p w:rsidR="00817EAD" w:rsidRPr="007A763D" w:rsidRDefault="00817EAD" w:rsidP="00CD1883">
            <w:pPr>
              <w:jc w:val="center"/>
              <w:cnfStyle w:val="000000000000"/>
              <w:rPr>
                <w:rFonts w:ascii="Times New Roman" w:hAnsi="Times New Roman" w:cs="Times New Roman"/>
                <w:sz w:val="18"/>
                <w:szCs w:val="18"/>
              </w:rPr>
            </w:pPr>
            <w:r w:rsidRPr="007A763D">
              <w:rPr>
                <w:rFonts w:ascii="Times New Roman" w:hAnsi="Times New Roman" w:cs="Times New Roman"/>
                <w:sz w:val="18"/>
                <w:szCs w:val="18"/>
              </w:rPr>
              <w:t>1.190</w:t>
            </w:r>
          </w:p>
          <w:p w:rsidR="00817EAD" w:rsidRPr="007A763D" w:rsidRDefault="00817EAD" w:rsidP="00CD1883">
            <w:pPr>
              <w:jc w:val="center"/>
              <w:cnfStyle w:val="000000000000"/>
              <w:rPr>
                <w:rFonts w:ascii="Times New Roman" w:hAnsi="Times New Roman" w:cs="Times New Roman"/>
                <w:sz w:val="18"/>
                <w:szCs w:val="18"/>
              </w:rPr>
            </w:pPr>
            <w:r w:rsidRPr="007A763D">
              <w:rPr>
                <w:rFonts w:ascii="Times New Roman" w:hAnsi="Times New Roman" w:cs="Times New Roman"/>
                <w:sz w:val="18"/>
                <w:szCs w:val="18"/>
              </w:rPr>
              <w:t>(0.946)</w:t>
            </w:r>
          </w:p>
        </w:tc>
        <w:tc>
          <w:tcPr>
            <w:tcW w:w="1361" w:type="dxa"/>
            <w:tcBorders>
              <w:top w:val="single" w:sz="4" w:space="0" w:color="auto"/>
            </w:tcBorders>
            <w:shd w:val="clear" w:color="auto" w:fill="auto"/>
          </w:tcPr>
          <w:p w:rsidR="00817EAD" w:rsidRDefault="00817EAD" w:rsidP="00CD1883">
            <w:pPr>
              <w:jc w:val="center"/>
              <w:cnfStyle w:val="000000000000"/>
              <w:rPr>
                <w:rFonts w:ascii="Times New Roman" w:hAnsi="Times New Roman" w:cs="Times New Roman"/>
                <w:sz w:val="18"/>
                <w:szCs w:val="18"/>
              </w:rPr>
            </w:pPr>
            <w:r>
              <w:rPr>
                <w:rFonts w:ascii="Times New Roman" w:hAnsi="Times New Roman" w:cs="Times New Roman"/>
                <w:sz w:val="18"/>
                <w:szCs w:val="18"/>
              </w:rPr>
              <w:t>0.908</w:t>
            </w:r>
          </w:p>
          <w:p w:rsidR="00817EAD" w:rsidRPr="00C3416D" w:rsidRDefault="00817EAD" w:rsidP="00CD1883">
            <w:pPr>
              <w:jc w:val="center"/>
              <w:cnfStyle w:val="000000000000"/>
              <w:rPr>
                <w:rFonts w:ascii="Times New Roman" w:hAnsi="Times New Roman" w:cs="Times New Roman"/>
                <w:sz w:val="18"/>
                <w:szCs w:val="18"/>
              </w:rPr>
            </w:pPr>
            <w:r>
              <w:rPr>
                <w:rFonts w:ascii="Times New Roman" w:hAnsi="Times New Roman" w:cs="Times New Roman"/>
                <w:sz w:val="18"/>
                <w:szCs w:val="18"/>
              </w:rPr>
              <w:t>(1.093)</w:t>
            </w:r>
          </w:p>
        </w:tc>
        <w:tc>
          <w:tcPr>
            <w:tcW w:w="1361" w:type="dxa"/>
            <w:tcBorders>
              <w:top w:val="single" w:sz="4" w:space="0" w:color="auto"/>
            </w:tcBorders>
            <w:shd w:val="clear" w:color="auto" w:fill="auto"/>
          </w:tcPr>
          <w:p w:rsidR="00817EAD" w:rsidRDefault="00817EAD" w:rsidP="00CD1883">
            <w:pPr>
              <w:jc w:val="center"/>
              <w:cnfStyle w:val="000000000000"/>
              <w:rPr>
                <w:rFonts w:ascii="Times New Roman" w:hAnsi="Times New Roman" w:cs="Times New Roman"/>
                <w:sz w:val="18"/>
                <w:szCs w:val="18"/>
              </w:rPr>
            </w:pPr>
            <w:r>
              <w:rPr>
                <w:rFonts w:ascii="Times New Roman" w:hAnsi="Times New Roman" w:cs="Times New Roman"/>
                <w:sz w:val="18"/>
                <w:szCs w:val="18"/>
              </w:rPr>
              <w:t>1.128</w:t>
            </w:r>
          </w:p>
          <w:p w:rsidR="00817EAD" w:rsidRPr="00C3416D" w:rsidRDefault="00817EAD" w:rsidP="00CD1883">
            <w:pPr>
              <w:jc w:val="center"/>
              <w:cnfStyle w:val="000000000000"/>
              <w:rPr>
                <w:rFonts w:ascii="Times New Roman" w:hAnsi="Times New Roman" w:cs="Times New Roman"/>
                <w:sz w:val="18"/>
                <w:szCs w:val="18"/>
              </w:rPr>
            </w:pPr>
            <w:r>
              <w:rPr>
                <w:rFonts w:ascii="Times New Roman" w:hAnsi="Times New Roman" w:cs="Times New Roman"/>
                <w:sz w:val="18"/>
                <w:szCs w:val="18"/>
              </w:rPr>
              <w:t>(1.371)</w:t>
            </w:r>
          </w:p>
        </w:tc>
        <w:tc>
          <w:tcPr>
            <w:tcW w:w="1361" w:type="dxa"/>
            <w:tcBorders>
              <w:top w:val="single" w:sz="4" w:space="0" w:color="auto"/>
            </w:tcBorders>
            <w:shd w:val="clear" w:color="auto" w:fill="auto"/>
          </w:tcPr>
          <w:p w:rsidR="00817EAD" w:rsidRDefault="00817EAD" w:rsidP="00CD1883">
            <w:pPr>
              <w:jc w:val="center"/>
              <w:cnfStyle w:val="000000000000"/>
              <w:rPr>
                <w:rFonts w:ascii="Times New Roman" w:hAnsi="Times New Roman" w:cs="Times New Roman"/>
                <w:sz w:val="18"/>
                <w:szCs w:val="18"/>
              </w:rPr>
            </w:pPr>
            <w:r>
              <w:rPr>
                <w:rFonts w:ascii="Times New Roman" w:hAnsi="Times New Roman" w:cs="Times New Roman"/>
                <w:sz w:val="18"/>
                <w:szCs w:val="18"/>
              </w:rPr>
              <w:t>1.104</w:t>
            </w:r>
          </w:p>
          <w:p w:rsidR="00817EAD" w:rsidRPr="00C3416D" w:rsidRDefault="00817EAD" w:rsidP="00CD1883">
            <w:pPr>
              <w:jc w:val="center"/>
              <w:cnfStyle w:val="000000000000"/>
              <w:rPr>
                <w:rFonts w:ascii="Times New Roman" w:hAnsi="Times New Roman" w:cs="Times New Roman"/>
                <w:sz w:val="18"/>
                <w:szCs w:val="18"/>
              </w:rPr>
            </w:pPr>
            <w:r>
              <w:rPr>
                <w:rFonts w:ascii="Times New Roman" w:hAnsi="Times New Roman" w:cs="Times New Roman"/>
                <w:sz w:val="18"/>
                <w:szCs w:val="18"/>
              </w:rPr>
              <w:t>(1.001)</w:t>
            </w:r>
          </w:p>
        </w:tc>
        <w:tc>
          <w:tcPr>
            <w:tcW w:w="1362" w:type="dxa"/>
            <w:tcBorders>
              <w:top w:val="single" w:sz="4" w:space="0" w:color="auto"/>
            </w:tcBorders>
            <w:shd w:val="clear" w:color="auto" w:fill="auto"/>
          </w:tcPr>
          <w:p w:rsidR="00817EAD" w:rsidRDefault="00817EAD" w:rsidP="00CD1883">
            <w:pPr>
              <w:jc w:val="center"/>
              <w:cnfStyle w:val="000000000000"/>
              <w:rPr>
                <w:rFonts w:ascii="Times New Roman" w:hAnsi="Times New Roman" w:cs="Times New Roman"/>
                <w:sz w:val="18"/>
                <w:szCs w:val="18"/>
              </w:rPr>
            </w:pPr>
            <w:r>
              <w:rPr>
                <w:rFonts w:ascii="Times New Roman" w:hAnsi="Times New Roman" w:cs="Times New Roman"/>
                <w:sz w:val="18"/>
                <w:szCs w:val="18"/>
              </w:rPr>
              <w:t>1.289</w:t>
            </w:r>
          </w:p>
          <w:p w:rsidR="00817EAD" w:rsidRPr="00C3416D" w:rsidRDefault="00817EAD" w:rsidP="00CD1883">
            <w:pPr>
              <w:jc w:val="center"/>
              <w:cnfStyle w:val="000000000000"/>
              <w:rPr>
                <w:rFonts w:ascii="Times New Roman" w:hAnsi="Times New Roman" w:cs="Times New Roman"/>
                <w:sz w:val="18"/>
                <w:szCs w:val="18"/>
              </w:rPr>
            </w:pPr>
            <w:r>
              <w:rPr>
                <w:rFonts w:ascii="Times New Roman" w:hAnsi="Times New Roman" w:cs="Times New Roman"/>
                <w:sz w:val="18"/>
                <w:szCs w:val="18"/>
              </w:rPr>
              <w:t>(0.943)</w:t>
            </w:r>
          </w:p>
        </w:tc>
      </w:tr>
      <w:tr w:rsidR="00817EAD" w:rsidRPr="00C3416D" w:rsidTr="00CD1883">
        <w:trPr>
          <w:cnfStyle w:val="000000100000"/>
        </w:trPr>
        <w:tc>
          <w:tcPr>
            <w:cnfStyle w:val="001000000000"/>
            <w:tcW w:w="2516" w:type="dxa"/>
            <w:shd w:val="clear" w:color="auto" w:fill="auto"/>
          </w:tcPr>
          <w:p w:rsidR="00817EAD" w:rsidRPr="00C3416D" w:rsidRDefault="00817EAD" w:rsidP="00CD1883">
            <w:pPr>
              <w:rPr>
                <w:rFonts w:ascii="Times New Roman" w:hAnsi="Times New Roman" w:cs="Times New Roman"/>
                <w:b w:val="0"/>
                <w:sz w:val="18"/>
                <w:szCs w:val="18"/>
              </w:rPr>
            </w:pPr>
            <w:r w:rsidRPr="00C3416D">
              <w:rPr>
                <w:rFonts w:ascii="Times New Roman" w:hAnsi="Times New Roman" w:cs="Times New Roman"/>
                <w:b w:val="0"/>
                <w:sz w:val="18"/>
                <w:szCs w:val="18"/>
              </w:rPr>
              <w:t xml:space="preserve">D-in-D for 10% Protected Industries, </w:t>
            </w:r>
            <m:oMath>
              <m:sSub>
                <m:sSubPr>
                  <m:ctrlPr>
                    <w:rPr>
                      <w:rFonts w:ascii="Cambria Math" w:hAnsi="Cambria Math" w:cs="Times New Roman"/>
                      <w:bCs w:val="0"/>
                      <w:i/>
                      <w:sz w:val="18"/>
                      <w:szCs w:val="18"/>
                    </w:rPr>
                  </m:ctrlPr>
                </m:sSubPr>
                <m:e>
                  <m:acc>
                    <m:accPr>
                      <m:ctrlPr>
                        <w:rPr>
                          <w:rFonts w:ascii="Cambria Math" w:hAnsi="Cambria Math" w:cs="Times New Roman"/>
                          <w:b w:val="0"/>
                          <w:i/>
                          <w:sz w:val="18"/>
                          <w:szCs w:val="18"/>
                        </w:rPr>
                      </m:ctrlPr>
                    </m:accPr>
                    <m:e>
                      <m:r>
                        <m:rPr>
                          <m:sty m:val="bi"/>
                        </m:rPr>
                        <w:rPr>
                          <w:rFonts w:ascii="Cambria Math" w:hAnsi="Cambria Math" w:cs="Times New Roman"/>
                          <w:sz w:val="18"/>
                          <w:szCs w:val="18"/>
                        </w:rPr>
                        <m:t>δ</m:t>
                      </m:r>
                    </m:e>
                  </m:acc>
                  <m:ctrlPr>
                    <w:rPr>
                      <w:rFonts w:ascii="Cambria Math" w:hAnsi="Cambria Math" w:cs="Times New Roman"/>
                      <w:b w:val="0"/>
                      <w:i/>
                      <w:sz w:val="18"/>
                      <w:szCs w:val="18"/>
                    </w:rPr>
                  </m:ctrlPr>
                </m:e>
                <m:sub>
                  <m:r>
                    <m:rPr>
                      <m:sty m:val="bi"/>
                    </m:rPr>
                    <w:rPr>
                      <w:rFonts w:ascii="Cambria Math" w:hAnsi="Cambria Math" w:cs="Times New Roman"/>
                      <w:sz w:val="18"/>
                      <w:szCs w:val="18"/>
                    </w:rPr>
                    <m:t>ten</m:t>
                  </m:r>
                </m:sub>
              </m:sSub>
            </m:oMath>
          </w:p>
        </w:tc>
        <w:tc>
          <w:tcPr>
            <w:tcW w:w="1361" w:type="dxa"/>
            <w:shd w:val="clear" w:color="auto" w:fill="auto"/>
          </w:tcPr>
          <w:p w:rsidR="00817EAD" w:rsidRPr="007A763D" w:rsidRDefault="00817EAD" w:rsidP="00CD1883">
            <w:pPr>
              <w:jc w:val="center"/>
              <w:cnfStyle w:val="000000100000"/>
              <w:rPr>
                <w:rFonts w:ascii="Times New Roman" w:hAnsi="Times New Roman" w:cs="Times New Roman"/>
                <w:sz w:val="18"/>
                <w:szCs w:val="18"/>
              </w:rPr>
            </w:pPr>
            <w:r w:rsidRPr="007A763D">
              <w:rPr>
                <w:rFonts w:ascii="Times New Roman" w:hAnsi="Times New Roman" w:cs="Times New Roman"/>
                <w:sz w:val="18"/>
                <w:szCs w:val="18"/>
              </w:rPr>
              <w:t>0.882</w:t>
            </w:r>
          </w:p>
          <w:p w:rsidR="00817EAD" w:rsidRPr="007A763D" w:rsidRDefault="00817EAD" w:rsidP="00CD1883">
            <w:pPr>
              <w:jc w:val="center"/>
              <w:cnfStyle w:val="000000100000"/>
              <w:rPr>
                <w:rFonts w:ascii="Times New Roman" w:hAnsi="Times New Roman" w:cs="Times New Roman"/>
                <w:sz w:val="18"/>
                <w:szCs w:val="18"/>
              </w:rPr>
            </w:pPr>
            <w:r w:rsidRPr="007A763D">
              <w:rPr>
                <w:rFonts w:ascii="Times New Roman" w:hAnsi="Times New Roman" w:cs="Times New Roman"/>
                <w:sz w:val="18"/>
                <w:szCs w:val="18"/>
              </w:rPr>
              <w:t>(1.977)</w:t>
            </w:r>
          </w:p>
        </w:tc>
        <w:tc>
          <w:tcPr>
            <w:tcW w:w="1361" w:type="dxa"/>
            <w:shd w:val="clear" w:color="auto" w:fill="auto"/>
          </w:tcPr>
          <w:p w:rsidR="00817EAD" w:rsidRDefault="00817EAD" w:rsidP="00CD1883">
            <w:pPr>
              <w:jc w:val="center"/>
              <w:cnfStyle w:val="000000100000"/>
              <w:rPr>
                <w:rFonts w:ascii="Times New Roman" w:hAnsi="Times New Roman" w:cs="Times New Roman"/>
                <w:sz w:val="18"/>
                <w:szCs w:val="18"/>
              </w:rPr>
            </w:pPr>
            <w:r>
              <w:rPr>
                <w:rFonts w:ascii="Times New Roman" w:hAnsi="Times New Roman" w:cs="Times New Roman"/>
                <w:sz w:val="18"/>
                <w:szCs w:val="18"/>
              </w:rPr>
              <w:t>1.218</w:t>
            </w:r>
          </w:p>
          <w:p w:rsidR="00817EAD" w:rsidRPr="00C3416D" w:rsidRDefault="00817EAD" w:rsidP="00CD1883">
            <w:pPr>
              <w:jc w:val="center"/>
              <w:cnfStyle w:val="000000100000"/>
              <w:rPr>
                <w:rFonts w:ascii="Times New Roman" w:hAnsi="Times New Roman" w:cs="Times New Roman"/>
                <w:sz w:val="18"/>
                <w:szCs w:val="18"/>
              </w:rPr>
            </w:pPr>
            <w:r>
              <w:rPr>
                <w:rFonts w:ascii="Times New Roman" w:hAnsi="Times New Roman" w:cs="Times New Roman"/>
                <w:sz w:val="18"/>
                <w:szCs w:val="18"/>
              </w:rPr>
              <w:t>(2.135)</w:t>
            </w:r>
          </w:p>
        </w:tc>
        <w:tc>
          <w:tcPr>
            <w:tcW w:w="1361" w:type="dxa"/>
            <w:shd w:val="clear" w:color="auto" w:fill="auto"/>
          </w:tcPr>
          <w:p w:rsidR="00817EAD" w:rsidRDefault="00817EAD" w:rsidP="00CD1883">
            <w:pPr>
              <w:jc w:val="center"/>
              <w:cnfStyle w:val="000000100000"/>
              <w:rPr>
                <w:rFonts w:ascii="Times New Roman" w:hAnsi="Times New Roman" w:cs="Times New Roman"/>
                <w:sz w:val="18"/>
                <w:szCs w:val="18"/>
              </w:rPr>
            </w:pPr>
            <w:r>
              <w:rPr>
                <w:rFonts w:ascii="Times New Roman" w:hAnsi="Times New Roman" w:cs="Times New Roman"/>
                <w:sz w:val="18"/>
                <w:szCs w:val="18"/>
              </w:rPr>
              <w:t>2.690</w:t>
            </w:r>
          </w:p>
          <w:p w:rsidR="00817EAD" w:rsidRPr="00C3416D" w:rsidRDefault="00817EAD" w:rsidP="00CD1883">
            <w:pPr>
              <w:jc w:val="center"/>
              <w:cnfStyle w:val="000000100000"/>
              <w:rPr>
                <w:rFonts w:ascii="Times New Roman" w:hAnsi="Times New Roman" w:cs="Times New Roman"/>
                <w:sz w:val="18"/>
                <w:szCs w:val="18"/>
              </w:rPr>
            </w:pPr>
            <w:r>
              <w:rPr>
                <w:rFonts w:ascii="Times New Roman" w:hAnsi="Times New Roman" w:cs="Times New Roman"/>
                <w:sz w:val="18"/>
                <w:szCs w:val="18"/>
              </w:rPr>
              <w:t>(2.052)</w:t>
            </w:r>
          </w:p>
        </w:tc>
        <w:tc>
          <w:tcPr>
            <w:tcW w:w="1361" w:type="dxa"/>
            <w:shd w:val="clear" w:color="auto" w:fill="auto"/>
          </w:tcPr>
          <w:p w:rsidR="00817EAD" w:rsidRDefault="00817EAD" w:rsidP="00CD1883">
            <w:pPr>
              <w:jc w:val="center"/>
              <w:cnfStyle w:val="000000100000"/>
              <w:rPr>
                <w:rFonts w:ascii="Times New Roman" w:hAnsi="Times New Roman" w:cs="Times New Roman"/>
                <w:sz w:val="18"/>
                <w:szCs w:val="18"/>
              </w:rPr>
            </w:pPr>
            <w:r>
              <w:rPr>
                <w:rFonts w:ascii="Times New Roman" w:hAnsi="Times New Roman" w:cs="Times New Roman"/>
                <w:sz w:val="18"/>
                <w:szCs w:val="18"/>
              </w:rPr>
              <w:t>1.306</w:t>
            </w:r>
          </w:p>
          <w:p w:rsidR="00817EAD" w:rsidRPr="00C3416D" w:rsidRDefault="00817EAD" w:rsidP="00CD1883">
            <w:pPr>
              <w:jc w:val="center"/>
              <w:cnfStyle w:val="000000100000"/>
              <w:rPr>
                <w:rFonts w:ascii="Times New Roman" w:hAnsi="Times New Roman" w:cs="Times New Roman"/>
                <w:sz w:val="18"/>
                <w:szCs w:val="18"/>
              </w:rPr>
            </w:pPr>
            <w:r>
              <w:rPr>
                <w:rFonts w:ascii="Times New Roman" w:hAnsi="Times New Roman" w:cs="Times New Roman"/>
                <w:sz w:val="18"/>
                <w:szCs w:val="18"/>
              </w:rPr>
              <w:t>(2.103)</w:t>
            </w:r>
          </w:p>
        </w:tc>
        <w:tc>
          <w:tcPr>
            <w:tcW w:w="1362" w:type="dxa"/>
            <w:shd w:val="clear" w:color="auto" w:fill="auto"/>
          </w:tcPr>
          <w:p w:rsidR="00817EAD" w:rsidRDefault="00817EAD" w:rsidP="00CD1883">
            <w:pPr>
              <w:jc w:val="center"/>
              <w:cnfStyle w:val="000000100000"/>
              <w:rPr>
                <w:rFonts w:ascii="Times New Roman" w:hAnsi="Times New Roman" w:cs="Times New Roman"/>
                <w:sz w:val="18"/>
                <w:szCs w:val="18"/>
              </w:rPr>
            </w:pPr>
            <w:r>
              <w:rPr>
                <w:rFonts w:ascii="Times New Roman" w:hAnsi="Times New Roman" w:cs="Times New Roman"/>
                <w:sz w:val="18"/>
                <w:szCs w:val="18"/>
              </w:rPr>
              <w:t>0.710</w:t>
            </w:r>
          </w:p>
          <w:p w:rsidR="00817EAD" w:rsidRPr="00C3416D" w:rsidRDefault="00817EAD" w:rsidP="00CD1883">
            <w:pPr>
              <w:jc w:val="center"/>
              <w:cnfStyle w:val="000000100000"/>
              <w:rPr>
                <w:rFonts w:ascii="Times New Roman" w:hAnsi="Times New Roman" w:cs="Times New Roman"/>
                <w:sz w:val="18"/>
                <w:szCs w:val="18"/>
              </w:rPr>
            </w:pPr>
            <w:r>
              <w:rPr>
                <w:rFonts w:ascii="Times New Roman" w:hAnsi="Times New Roman" w:cs="Times New Roman"/>
                <w:sz w:val="18"/>
                <w:szCs w:val="18"/>
              </w:rPr>
              <w:t>(1.934)</w:t>
            </w:r>
          </w:p>
        </w:tc>
      </w:tr>
      <w:tr w:rsidR="00817EAD" w:rsidRPr="00C3416D" w:rsidTr="00CD1883">
        <w:tc>
          <w:tcPr>
            <w:cnfStyle w:val="001000000000"/>
            <w:tcW w:w="2516" w:type="dxa"/>
            <w:shd w:val="clear" w:color="auto" w:fill="auto"/>
          </w:tcPr>
          <w:p w:rsidR="00817EAD" w:rsidRPr="00C3416D" w:rsidRDefault="00817EAD" w:rsidP="00CD1883">
            <w:pPr>
              <w:rPr>
                <w:rFonts w:ascii="Times New Roman" w:hAnsi="Times New Roman" w:cs="Times New Roman"/>
                <w:b w:val="0"/>
                <w:sz w:val="18"/>
                <w:szCs w:val="18"/>
              </w:rPr>
            </w:pPr>
            <w:r w:rsidRPr="00C3416D">
              <w:rPr>
                <w:rFonts w:ascii="Times New Roman" w:hAnsi="Times New Roman" w:cs="Times New Roman"/>
                <w:b w:val="0"/>
                <w:sz w:val="18"/>
                <w:szCs w:val="18"/>
              </w:rPr>
              <w:t xml:space="preserve">Dummy Variable for &gt;10% Protected Industries, </w:t>
            </w:r>
            <m:oMath>
              <m:sSub>
                <m:sSubPr>
                  <m:ctrlPr>
                    <w:rPr>
                      <w:rFonts w:ascii="Cambria Math" w:hAnsi="Cambria Math" w:cs="Times New Roman"/>
                      <w:bCs w:val="0"/>
                      <w:i/>
                      <w:sz w:val="18"/>
                      <w:szCs w:val="18"/>
                    </w:rPr>
                  </m:ctrlPr>
                </m:sSubPr>
                <m:e>
                  <m:acc>
                    <m:accPr>
                      <m:ctrlPr>
                        <w:rPr>
                          <w:rFonts w:ascii="Cambria Math" w:hAnsi="Cambria Math" w:cs="Times New Roman"/>
                          <w:b w:val="0"/>
                          <w:i/>
                          <w:sz w:val="18"/>
                          <w:szCs w:val="18"/>
                        </w:rPr>
                      </m:ctrlPr>
                    </m:accPr>
                    <m:e>
                      <m:r>
                        <m:rPr>
                          <m:sty m:val="bi"/>
                        </m:rPr>
                        <w:rPr>
                          <w:rFonts w:ascii="Cambria Math" w:hAnsi="Cambria Math" w:cs="Times New Roman"/>
                          <w:sz w:val="18"/>
                          <w:szCs w:val="18"/>
                        </w:rPr>
                        <m:t>β</m:t>
                      </m:r>
                    </m:e>
                  </m:acc>
                  <m:ctrlPr>
                    <w:rPr>
                      <w:rFonts w:ascii="Cambria Math" w:hAnsi="Cambria Math" w:cs="Times New Roman"/>
                      <w:b w:val="0"/>
                      <w:i/>
                      <w:sz w:val="18"/>
                      <w:szCs w:val="18"/>
                    </w:rPr>
                  </m:ctrlPr>
                </m:e>
                <m:sub>
                  <m:r>
                    <m:rPr>
                      <m:sty m:val="bi"/>
                    </m:rPr>
                    <w:rPr>
                      <w:rFonts w:ascii="Cambria Math" w:hAnsi="Cambria Math" w:cs="Times New Roman"/>
                      <w:sz w:val="18"/>
                      <w:szCs w:val="18"/>
                    </w:rPr>
                    <m:t>add</m:t>
                  </m:r>
                </m:sub>
              </m:sSub>
            </m:oMath>
          </w:p>
        </w:tc>
        <w:tc>
          <w:tcPr>
            <w:tcW w:w="1361" w:type="dxa"/>
            <w:shd w:val="clear" w:color="auto" w:fill="auto"/>
          </w:tcPr>
          <w:p w:rsidR="00817EAD" w:rsidRPr="007A763D" w:rsidRDefault="00817EAD" w:rsidP="00CD1883">
            <w:pPr>
              <w:jc w:val="center"/>
              <w:cnfStyle w:val="000000000000"/>
              <w:rPr>
                <w:rFonts w:ascii="Times New Roman" w:hAnsi="Times New Roman" w:cs="Times New Roman"/>
                <w:sz w:val="18"/>
                <w:szCs w:val="18"/>
              </w:rPr>
            </w:pPr>
            <w:r w:rsidRPr="007A763D">
              <w:rPr>
                <w:rFonts w:ascii="Times New Roman" w:hAnsi="Times New Roman" w:cs="Times New Roman"/>
                <w:sz w:val="18"/>
                <w:szCs w:val="18"/>
              </w:rPr>
              <w:t>-1.264*</w:t>
            </w:r>
          </w:p>
          <w:p w:rsidR="00817EAD" w:rsidRPr="007A763D" w:rsidRDefault="00817EAD" w:rsidP="00CD1883">
            <w:pPr>
              <w:jc w:val="center"/>
              <w:cnfStyle w:val="000000000000"/>
              <w:rPr>
                <w:rFonts w:ascii="Times New Roman" w:hAnsi="Times New Roman" w:cs="Times New Roman"/>
                <w:sz w:val="18"/>
                <w:szCs w:val="18"/>
              </w:rPr>
            </w:pPr>
            <w:r w:rsidRPr="007A763D">
              <w:rPr>
                <w:rFonts w:ascii="Times New Roman" w:hAnsi="Times New Roman" w:cs="Times New Roman"/>
                <w:sz w:val="18"/>
                <w:szCs w:val="18"/>
              </w:rPr>
              <w:t>(0.732)</w:t>
            </w:r>
          </w:p>
        </w:tc>
        <w:tc>
          <w:tcPr>
            <w:tcW w:w="1361" w:type="dxa"/>
            <w:shd w:val="clear" w:color="auto" w:fill="auto"/>
          </w:tcPr>
          <w:p w:rsidR="00817EAD" w:rsidRDefault="00817EAD" w:rsidP="00CD1883">
            <w:pPr>
              <w:jc w:val="center"/>
              <w:cnfStyle w:val="000000000000"/>
              <w:rPr>
                <w:rFonts w:ascii="Times New Roman" w:hAnsi="Times New Roman" w:cs="Times New Roman"/>
                <w:sz w:val="18"/>
                <w:szCs w:val="18"/>
              </w:rPr>
            </w:pPr>
            <w:r>
              <w:rPr>
                <w:rFonts w:ascii="Times New Roman" w:hAnsi="Times New Roman" w:cs="Times New Roman"/>
                <w:sz w:val="18"/>
                <w:szCs w:val="18"/>
              </w:rPr>
              <w:t>-0.704</w:t>
            </w:r>
          </w:p>
          <w:p w:rsidR="00817EAD" w:rsidRPr="00C3416D" w:rsidRDefault="00817EAD" w:rsidP="00CD1883">
            <w:pPr>
              <w:jc w:val="center"/>
              <w:cnfStyle w:val="000000000000"/>
              <w:rPr>
                <w:rFonts w:ascii="Times New Roman" w:hAnsi="Times New Roman" w:cs="Times New Roman"/>
                <w:sz w:val="18"/>
                <w:szCs w:val="18"/>
              </w:rPr>
            </w:pPr>
            <w:r>
              <w:rPr>
                <w:rFonts w:ascii="Times New Roman" w:hAnsi="Times New Roman" w:cs="Times New Roman"/>
                <w:sz w:val="18"/>
                <w:szCs w:val="18"/>
              </w:rPr>
              <w:t>(0.897)</w:t>
            </w:r>
          </w:p>
        </w:tc>
        <w:tc>
          <w:tcPr>
            <w:tcW w:w="1361" w:type="dxa"/>
            <w:shd w:val="clear" w:color="auto" w:fill="auto"/>
          </w:tcPr>
          <w:p w:rsidR="00817EAD" w:rsidRDefault="00817EAD" w:rsidP="00CD1883">
            <w:pPr>
              <w:jc w:val="center"/>
              <w:cnfStyle w:val="000000000000"/>
              <w:rPr>
                <w:rFonts w:ascii="Times New Roman" w:hAnsi="Times New Roman" w:cs="Times New Roman"/>
                <w:sz w:val="18"/>
                <w:szCs w:val="18"/>
              </w:rPr>
            </w:pPr>
            <w:r>
              <w:rPr>
                <w:rFonts w:ascii="Times New Roman" w:hAnsi="Times New Roman" w:cs="Times New Roman"/>
                <w:sz w:val="18"/>
                <w:szCs w:val="18"/>
              </w:rPr>
              <w:t>-1.147</w:t>
            </w:r>
          </w:p>
          <w:p w:rsidR="00817EAD" w:rsidRPr="00C3416D" w:rsidRDefault="00817EAD" w:rsidP="00CD1883">
            <w:pPr>
              <w:jc w:val="center"/>
              <w:cnfStyle w:val="000000000000"/>
              <w:rPr>
                <w:rFonts w:ascii="Times New Roman" w:hAnsi="Times New Roman" w:cs="Times New Roman"/>
                <w:sz w:val="18"/>
                <w:szCs w:val="18"/>
              </w:rPr>
            </w:pPr>
            <w:r>
              <w:rPr>
                <w:rFonts w:ascii="Times New Roman" w:hAnsi="Times New Roman" w:cs="Times New Roman"/>
                <w:sz w:val="18"/>
                <w:szCs w:val="18"/>
              </w:rPr>
              <w:t>(1.070)</w:t>
            </w:r>
          </w:p>
        </w:tc>
        <w:tc>
          <w:tcPr>
            <w:tcW w:w="1361" w:type="dxa"/>
            <w:shd w:val="clear" w:color="auto" w:fill="auto"/>
          </w:tcPr>
          <w:p w:rsidR="00817EAD" w:rsidRDefault="00817EAD" w:rsidP="00CD1883">
            <w:pPr>
              <w:jc w:val="center"/>
              <w:cnfStyle w:val="000000000000"/>
              <w:rPr>
                <w:rFonts w:ascii="Times New Roman" w:hAnsi="Times New Roman" w:cs="Times New Roman"/>
                <w:sz w:val="18"/>
                <w:szCs w:val="18"/>
              </w:rPr>
            </w:pPr>
            <w:r>
              <w:rPr>
                <w:rFonts w:ascii="Times New Roman" w:hAnsi="Times New Roman" w:cs="Times New Roman"/>
                <w:sz w:val="18"/>
                <w:szCs w:val="18"/>
              </w:rPr>
              <w:t>-1.105</w:t>
            </w:r>
          </w:p>
          <w:p w:rsidR="00817EAD" w:rsidRPr="00C3416D" w:rsidRDefault="00817EAD" w:rsidP="00CD1883">
            <w:pPr>
              <w:jc w:val="center"/>
              <w:cnfStyle w:val="000000000000"/>
              <w:rPr>
                <w:rFonts w:ascii="Times New Roman" w:hAnsi="Times New Roman" w:cs="Times New Roman"/>
                <w:sz w:val="18"/>
                <w:szCs w:val="18"/>
              </w:rPr>
            </w:pPr>
            <w:r>
              <w:rPr>
                <w:rFonts w:ascii="Times New Roman" w:hAnsi="Times New Roman" w:cs="Times New Roman"/>
                <w:sz w:val="18"/>
                <w:szCs w:val="18"/>
              </w:rPr>
              <w:t>(0.801)</w:t>
            </w:r>
          </w:p>
        </w:tc>
        <w:tc>
          <w:tcPr>
            <w:tcW w:w="1362" w:type="dxa"/>
            <w:shd w:val="clear" w:color="auto" w:fill="auto"/>
          </w:tcPr>
          <w:p w:rsidR="00817EAD" w:rsidRDefault="00817EAD" w:rsidP="00CD1883">
            <w:pPr>
              <w:jc w:val="center"/>
              <w:cnfStyle w:val="000000000000"/>
              <w:rPr>
                <w:rFonts w:ascii="Times New Roman" w:hAnsi="Times New Roman" w:cs="Times New Roman"/>
                <w:sz w:val="18"/>
                <w:szCs w:val="18"/>
              </w:rPr>
            </w:pPr>
            <w:r>
              <w:rPr>
                <w:rFonts w:ascii="Times New Roman" w:hAnsi="Times New Roman" w:cs="Times New Roman"/>
                <w:sz w:val="18"/>
                <w:szCs w:val="18"/>
              </w:rPr>
              <w:t>-1.339*</w:t>
            </w:r>
          </w:p>
          <w:p w:rsidR="00817EAD" w:rsidRPr="00C3416D" w:rsidRDefault="00817EAD" w:rsidP="00CD1883">
            <w:pPr>
              <w:jc w:val="center"/>
              <w:cnfStyle w:val="000000000000"/>
              <w:rPr>
                <w:rFonts w:ascii="Times New Roman" w:hAnsi="Times New Roman" w:cs="Times New Roman"/>
                <w:sz w:val="18"/>
                <w:szCs w:val="18"/>
              </w:rPr>
            </w:pPr>
            <w:r>
              <w:rPr>
                <w:rFonts w:ascii="Times New Roman" w:hAnsi="Times New Roman" w:cs="Times New Roman"/>
                <w:sz w:val="18"/>
                <w:szCs w:val="18"/>
              </w:rPr>
              <w:t>(0.729)</w:t>
            </w:r>
          </w:p>
        </w:tc>
      </w:tr>
      <w:tr w:rsidR="00817EAD" w:rsidRPr="00C3416D" w:rsidTr="00CD1883">
        <w:trPr>
          <w:cnfStyle w:val="000000100000"/>
        </w:trPr>
        <w:tc>
          <w:tcPr>
            <w:cnfStyle w:val="001000000000"/>
            <w:tcW w:w="2516" w:type="dxa"/>
            <w:shd w:val="clear" w:color="auto" w:fill="auto"/>
          </w:tcPr>
          <w:p w:rsidR="00817EAD" w:rsidRPr="00C3416D" w:rsidRDefault="00817EAD" w:rsidP="00CD1883">
            <w:pPr>
              <w:rPr>
                <w:rFonts w:ascii="Times New Roman" w:hAnsi="Times New Roman" w:cs="Times New Roman"/>
                <w:b w:val="0"/>
                <w:sz w:val="18"/>
                <w:szCs w:val="18"/>
              </w:rPr>
            </w:pPr>
            <w:r w:rsidRPr="00C3416D">
              <w:rPr>
                <w:rFonts w:ascii="Times New Roman" w:hAnsi="Times New Roman" w:cs="Times New Roman"/>
                <w:b w:val="0"/>
                <w:sz w:val="18"/>
                <w:szCs w:val="18"/>
              </w:rPr>
              <w:t xml:space="preserve">Dummy Variable for 10% </w:t>
            </w:r>
            <w:r w:rsidRPr="00C3416D">
              <w:rPr>
                <w:rFonts w:ascii="Times New Roman" w:hAnsi="Times New Roman" w:cs="Times New Roman"/>
                <w:b w:val="0"/>
                <w:sz w:val="18"/>
                <w:szCs w:val="18"/>
              </w:rPr>
              <w:lastRenderedPageBreak/>
              <w:t xml:space="preserve">Protected Industries, </w:t>
            </w:r>
            <m:oMath>
              <m:sSub>
                <m:sSubPr>
                  <m:ctrlPr>
                    <w:rPr>
                      <w:rFonts w:ascii="Cambria Math" w:hAnsi="Cambria Math" w:cs="Times New Roman"/>
                      <w:bCs w:val="0"/>
                      <w:i/>
                      <w:sz w:val="18"/>
                      <w:szCs w:val="18"/>
                    </w:rPr>
                  </m:ctrlPr>
                </m:sSubPr>
                <m:e>
                  <m:acc>
                    <m:accPr>
                      <m:ctrlPr>
                        <w:rPr>
                          <w:rFonts w:ascii="Cambria Math" w:hAnsi="Cambria Math" w:cs="Times New Roman"/>
                          <w:b w:val="0"/>
                          <w:i/>
                          <w:sz w:val="18"/>
                          <w:szCs w:val="18"/>
                        </w:rPr>
                      </m:ctrlPr>
                    </m:accPr>
                    <m:e>
                      <m:r>
                        <m:rPr>
                          <m:sty m:val="bi"/>
                        </m:rPr>
                        <w:rPr>
                          <w:rFonts w:ascii="Cambria Math" w:hAnsi="Cambria Math" w:cs="Times New Roman"/>
                          <w:sz w:val="18"/>
                          <w:szCs w:val="18"/>
                        </w:rPr>
                        <m:t>β</m:t>
                      </m:r>
                    </m:e>
                  </m:acc>
                  <m:ctrlPr>
                    <w:rPr>
                      <w:rFonts w:ascii="Cambria Math" w:hAnsi="Cambria Math" w:cs="Times New Roman"/>
                      <w:b w:val="0"/>
                      <w:i/>
                      <w:sz w:val="18"/>
                      <w:szCs w:val="18"/>
                    </w:rPr>
                  </m:ctrlPr>
                </m:e>
                <m:sub>
                  <m:r>
                    <m:rPr>
                      <m:sty m:val="bi"/>
                    </m:rPr>
                    <w:rPr>
                      <w:rFonts w:ascii="Cambria Math" w:hAnsi="Cambria Math" w:cs="Times New Roman"/>
                      <w:sz w:val="18"/>
                      <w:szCs w:val="18"/>
                    </w:rPr>
                    <m:t>ten</m:t>
                  </m:r>
                </m:sub>
              </m:sSub>
            </m:oMath>
          </w:p>
        </w:tc>
        <w:tc>
          <w:tcPr>
            <w:tcW w:w="1361" w:type="dxa"/>
            <w:shd w:val="clear" w:color="auto" w:fill="auto"/>
          </w:tcPr>
          <w:p w:rsidR="00817EAD" w:rsidRPr="007A763D" w:rsidRDefault="00817EAD" w:rsidP="00CD1883">
            <w:pPr>
              <w:jc w:val="center"/>
              <w:cnfStyle w:val="000000100000"/>
              <w:rPr>
                <w:rFonts w:ascii="Times New Roman" w:hAnsi="Times New Roman" w:cs="Times New Roman"/>
                <w:sz w:val="18"/>
                <w:szCs w:val="18"/>
              </w:rPr>
            </w:pPr>
            <w:r w:rsidRPr="007A763D">
              <w:rPr>
                <w:rFonts w:ascii="Times New Roman" w:hAnsi="Times New Roman" w:cs="Times New Roman"/>
                <w:sz w:val="18"/>
                <w:szCs w:val="18"/>
              </w:rPr>
              <w:lastRenderedPageBreak/>
              <w:t>-1.345</w:t>
            </w:r>
          </w:p>
          <w:p w:rsidR="00817EAD" w:rsidRPr="007A763D" w:rsidRDefault="00817EAD" w:rsidP="00CD1883">
            <w:pPr>
              <w:jc w:val="center"/>
              <w:cnfStyle w:val="000000100000"/>
              <w:rPr>
                <w:rFonts w:ascii="Times New Roman" w:hAnsi="Times New Roman" w:cs="Times New Roman"/>
                <w:sz w:val="18"/>
                <w:szCs w:val="18"/>
              </w:rPr>
            </w:pPr>
            <w:r w:rsidRPr="007A763D">
              <w:rPr>
                <w:rFonts w:ascii="Times New Roman" w:hAnsi="Times New Roman" w:cs="Times New Roman"/>
                <w:sz w:val="18"/>
                <w:szCs w:val="18"/>
              </w:rPr>
              <w:lastRenderedPageBreak/>
              <w:t>(1.472)</w:t>
            </w:r>
          </w:p>
        </w:tc>
        <w:tc>
          <w:tcPr>
            <w:tcW w:w="1361" w:type="dxa"/>
            <w:shd w:val="clear" w:color="auto" w:fill="auto"/>
          </w:tcPr>
          <w:p w:rsidR="00817EAD" w:rsidRDefault="00817EAD" w:rsidP="00CD1883">
            <w:pPr>
              <w:jc w:val="center"/>
              <w:cnfStyle w:val="000000100000"/>
              <w:rPr>
                <w:rFonts w:ascii="Times New Roman" w:hAnsi="Times New Roman" w:cs="Times New Roman"/>
                <w:sz w:val="18"/>
                <w:szCs w:val="18"/>
              </w:rPr>
            </w:pPr>
            <w:r>
              <w:rPr>
                <w:rFonts w:ascii="Times New Roman" w:hAnsi="Times New Roman" w:cs="Times New Roman"/>
                <w:sz w:val="18"/>
                <w:szCs w:val="18"/>
              </w:rPr>
              <w:lastRenderedPageBreak/>
              <w:t>-1.282</w:t>
            </w:r>
          </w:p>
          <w:p w:rsidR="00817EAD" w:rsidRPr="00C3416D" w:rsidRDefault="00817EAD" w:rsidP="00CD1883">
            <w:pPr>
              <w:jc w:val="center"/>
              <w:cnfStyle w:val="000000100000"/>
              <w:rPr>
                <w:rFonts w:ascii="Times New Roman" w:hAnsi="Times New Roman" w:cs="Times New Roman"/>
                <w:sz w:val="18"/>
                <w:szCs w:val="18"/>
              </w:rPr>
            </w:pPr>
            <w:r>
              <w:rPr>
                <w:rFonts w:ascii="Times New Roman" w:hAnsi="Times New Roman" w:cs="Times New Roman"/>
                <w:sz w:val="18"/>
                <w:szCs w:val="18"/>
              </w:rPr>
              <w:lastRenderedPageBreak/>
              <w:t>(1.635)</w:t>
            </w:r>
          </w:p>
        </w:tc>
        <w:tc>
          <w:tcPr>
            <w:tcW w:w="1361" w:type="dxa"/>
            <w:shd w:val="clear" w:color="auto" w:fill="auto"/>
          </w:tcPr>
          <w:p w:rsidR="00817EAD" w:rsidRDefault="00817EAD" w:rsidP="00CD1883">
            <w:pPr>
              <w:jc w:val="center"/>
              <w:cnfStyle w:val="000000100000"/>
              <w:rPr>
                <w:rFonts w:ascii="Times New Roman" w:hAnsi="Times New Roman" w:cs="Times New Roman"/>
                <w:sz w:val="18"/>
                <w:szCs w:val="18"/>
              </w:rPr>
            </w:pPr>
            <w:r>
              <w:rPr>
                <w:rFonts w:ascii="Times New Roman" w:hAnsi="Times New Roman" w:cs="Times New Roman"/>
                <w:sz w:val="18"/>
                <w:szCs w:val="18"/>
              </w:rPr>
              <w:lastRenderedPageBreak/>
              <w:t>-4.298***</w:t>
            </w:r>
          </w:p>
          <w:p w:rsidR="00817EAD" w:rsidRPr="00C3416D" w:rsidRDefault="00817EAD" w:rsidP="00CD1883">
            <w:pPr>
              <w:jc w:val="center"/>
              <w:cnfStyle w:val="000000100000"/>
              <w:rPr>
                <w:rFonts w:ascii="Times New Roman" w:hAnsi="Times New Roman" w:cs="Times New Roman"/>
                <w:sz w:val="18"/>
                <w:szCs w:val="18"/>
              </w:rPr>
            </w:pPr>
            <w:r>
              <w:rPr>
                <w:rFonts w:ascii="Times New Roman" w:hAnsi="Times New Roman" w:cs="Times New Roman"/>
                <w:sz w:val="18"/>
                <w:szCs w:val="18"/>
              </w:rPr>
              <w:lastRenderedPageBreak/>
              <w:t>(1.461)</w:t>
            </w:r>
          </w:p>
        </w:tc>
        <w:tc>
          <w:tcPr>
            <w:tcW w:w="1361" w:type="dxa"/>
            <w:shd w:val="clear" w:color="auto" w:fill="auto"/>
          </w:tcPr>
          <w:p w:rsidR="00817EAD" w:rsidRDefault="00817EAD" w:rsidP="00CD1883">
            <w:pPr>
              <w:jc w:val="center"/>
              <w:cnfStyle w:val="000000100000"/>
              <w:rPr>
                <w:rFonts w:ascii="Times New Roman" w:hAnsi="Times New Roman" w:cs="Times New Roman"/>
                <w:sz w:val="18"/>
                <w:szCs w:val="18"/>
              </w:rPr>
            </w:pPr>
            <w:r>
              <w:rPr>
                <w:rFonts w:ascii="Times New Roman" w:hAnsi="Times New Roman" w:cs="Times New Roman"/>
                <w:sz w:val="18"/>
                <w:szCs w:val="18"/>
              </w:rPr>
              <w:lastRenderedPageBreak/>
              <w:t>-1.318</w:t>
            </w:r>
          </w:p>
          <w:p w:rsidR="00817EAD" w:rsidRPr="00C3416D" w:rsidRDefault="00817EAD" w:rsidP="00CD1883">
            <w:pPr>
              <w:jc w:val="center"/>
              <w:cnfStyle w:val="000000100000"/>
              <w:rPr>
                <w:rFonts w:ascii="Times New Roman" w:hAnsi="Times New Roman" w:cs="Times New Roman"/>
                <w:sz w:val="18"/>
                <w:szCs w:val="18"/>
              </w:rPr>
            </w:pPr>
            <w:r>
              <w:rPr>
                <w:rFonts w:ascii="Times New Roman" w:hAnsi="Times New Roman" w:cs="Times New Roman"/>
                <w:sz w:val="18"/>
                <w:szCs w:val="18"/>
              </w:rPr>
              <w:lastRenderedPageBreak/>
              <w:t>(1.600)</w:t>
            </w:r>
          </w:p>
        </w:tc>
        <w:tc>
          <w:tcPr>
            <w:tcW w:w="1362" w:type="dxa"/>
            <w:shd w:val="clear" w:color="auto" w:fill="auto"/>
          </w:tcPr>
          <w:p w:rsidR="00817EAD" w:rsidRDefault="00817EAD" w:rsidP="00CD1883">
            <w:pPr>
              <w:jc w:val="center"/>
              <w:cnfStyle w:val="000000100000"/>
              <w:rPr>
                <w:rFonts w:ascii="Times New Roman" w:hAnsi="Times New Roman" w:cs="Times New Roman"/>
                <w:sz w:val="18"/>
                <w:szCs w:val="18"/>
              </w:rPr>
            </w:pPr>
            <w:r>
              <w:rPr>
                <w:rFonts w:ascii="Times New Roman" w:hAnsi="Times New Roman" w:cs="Times New Roman"/>
                <w:sz w:val="18"/>
                <w:szCs w:val="18"/>
              </w:rPr>
              <w:lastRenderedPageBreak/>
              <w:t>-1.386</w:t>
            </w:r>
          </w:p>
          <w:p w:rsidR="00817EAD" w:rsidRPr="00C3416D" w:rsidRDefault="00817EAD" w:rsidP="00CD1883">
            <w:pPr>
              <w:jc w:val="center"/>
              <w:cnfStyle w:val="000000100000"/>
              <w:rPr>
                <w:rFonts w:ascii="Times New Roman" w:hAnsi="Times New Roman" w:cs="Times New Roman"/>
                <w:sz w:val="18"/>
                <w:szCs w:val="18"/>
              </w:rPr>
            </w:pPr>
            <w:r>
              <w:rPr>
                <w:rFonts w:ascii="Times New Roman" w:hAnsi="Times New Roman" w:cs="Times New Roman"/>
                <w:sz w:val="18"/>
                <w:szCs w:val="18"/>
              </w:rPr>
              <w:lastRenderedPageBreak/>
              <w:t>(1.423)</w:t>
            </w:r>
          </w:p>
        </w:tc>
      </w:tr>
      <w:tr w:rsidR="00817EAD" w:rsidRPr="00C3416D" w:rsidTr="00CD1883">
        <w:tc>
          <w:tcPr>
            <w:cnfStyle w:val="001000000000"/>
            <w:tcW w:w="2516" w:type="dxa"/>
            <w:shd w:val="clear" w:color="auto" w:fill="auto"/>
          </w:tcPr>
          <w:p w:rsidR="00817EAD" w:rsidRPr="00C3416D" w:rsidRDefault="00817EAD" w:rsidP="00CD1883">
            <w:pPr>
              <w:rPr>
                <w:rFonts w:ascii="Times New Roman" w:hAnsi="Times New Roman" w:cs="Times New Roman"/>
                <w:b w:val="0"/>
                <w:sz w:val="18"/>
                <w:szCs w:val="18"/>
              </w:rPr>
            </w:pPr>
            <w:r w:rsidRPr="00C3416D">
              <w:rPr>
                <w:rFonts w:ascii="Times New Roman" w:hAnsi="Times New Roman" w:cs="Times New Roman"/>
                <w:b w:val="0"/>
                <w:sz w:val="18"/>
                <w:szCs w:val="18"/>
              </w:rPr>
              <w:lastRenderedPageBreak/>
              <w:t>Dummy Variable for 1930-</w:t>
            </w:r>
            <w:r>
              <w:rPr>
                <w:rFonts w:ascii="Times New Roman" w:hAnsi="Times New Roman" w:cs="Times New Roman"/>
                <w:b w:val="0"/>
                <w:sz w:val="18"/>
                <w:szCs w:val="18"/>
              </w:rPr>
              <w:t>48</w:t>
            </w:r>
            <w:r w:rsidRPr="00C3416D">
              <w:rPr>
                <w:rFonts w:ascii="Times New Roman" w:hAnsi="Times New Roman" w:cs="Times New Roman"/>
                <w:b w:val="0"/>
                <w:sz w:val="18"/>
                <w:szCs w:val="18"/>
              </w:rPr>
              <w:t xml:space="preserve">, </w:t>
            </w:r>
            <m:oMath>
              <m:sSub>
                <m:sSubPr>
                  <m:ctrlPr>
                    <w:rPr>
                      <w:rFonts w:ascii="Cambria Math" w:hAnsi="Cambria Math" w:cs="Times New Roman"/>
                      <w:bCs w:val="0"/>
                      <w:i/>
                      <w:sz w:val="18"/>
                      <w:szCs w:val="18"/>
                    </w:rPr>
                  </m:ctrlPr>
                </m:sSubPr>
                <m:e>
                  <m:acc>
                    <m:accPr>
                      <m:ctrlPr>
                        <w:rPr>
                          <w:rFonts w:ascii="Cambria Math" w:hAnsi="Cambria Math" w:cs="Times New Roman"/>
                          <w:b w:val="0"/>
                          <w:i/>
                          <w:sz w:val="18"/>
                          <w:szCs w:val="18"/>
                        </w:rPr>
                      </m:ctrlPr>
                    </m:accPr>
                    <m:e>
                      <m:r>
                        <m:rPr>
                          <m:sty m:val="bi"/>
                        </m:rPr>
                        <w:rPr>
                          <w:rFonts w:ascii="Cambria Math" w:hAnsi="Cambria Math" w:cs="Times New Roman"/>
                          <w:sz w:val="18"/>
                          <w:szCs w:val="18"/>
                        </w:rPr>
                        <m:t>α</m:t>
                      </m:r>
                    </m:e>
                  </m:acc>
                  <m:ctrlPr>
                    <w:rPr>
                      <w:rFonts w:ascii="Cambria Math" w:hAnsi="Cambria Math" w:cs="Times New Roman"/>
                      <w:b w:val="0"/>
                      <w:i/>
                      <w:sz w:val="18"/>
                      <w:szCs w:val="18"/>
                    </w:rPr>
                  </m:ctrlPr>
                </m:e>
                <m:sub>
                  <m:r>
                    <m:rPr>
                      <m:sty m:val="bi"/>
                    </m:rPr>
                    <w:rPr>
                      <w:rFonts w:ascii="Cambria Math" w:hAnsi="Cambria Math" w:cs="Times New Roman"/>
                      <w:sz w:val="18"/>
                      <w:szCs w:val="18"/>
                    </w:rPr>
                    <m:t>1</m:t>
                  </m:r>
                </m:sub>
              </m:sSub>
            </m:oMath>
          </w:p>
        </w:tc>
        <w:tc>
          <w:tcPr>
            <w:tcW w:w="1361" w:type="dxa"/>
            <w:shd w:val="clear" w:color="auto" w:fill="auto"/>
          </w:tcPr>
          <w:p w:rsidR="00817EAD" w:rsidRPr="007A763D" w:rsidRDefault="00817EAD" w:rsidP="00CD1883">
            <w:pPr>
              <w:jc w:val="center"/>
              <w:cnfStyle w:val="000000000000"/>
              <w:rPr>
                <w:rFonts w:ascii="Times New Roman" w:hAnsi="Times New Roman" w:cs="Times New Roman"/>
                <w:sz w:val="18"/>
                <w:szCs w:val="18"/>
              </w:rPr>
            </w:pPr>
            <w:r w:rsidRPr="007A763D">
              <w:rPr>
                <w:rFonts w:ascii="Times New Roman" w:hAnsi="Times New Roman" w:cs="Times New Roman"/>
                <w:sz w:val="18"/>
                <w:szCs w:val="18"/>
              </w:rPr>
              <w:t>0.240</w:t>
            </w:r>
          </w:p>
          <w:p w:rsidR="00817EAD" w:rsidRPr="007A763D" w:rsidRDefault="00817EAD" w:rsidP="00CD1883">
            <w:pPr>
              <w:jc w:val="center"/>
              <w:cnfStyle w:val="000000000000"/>
              <w:rPr>
                <w:rFonts w:ascii="Times New Roman" w:hAnsi="Times New Roman" w:cs="Times New Roman"/>
                <w:sz w:val="18"/>
                <w:szCs w:val="18"/>
              </w:rPr>
            </w:pPr>
            <w:r w:rsidRPr="007A763D">
              <w:rPr>
                <w:rFonts w:ascii="Times New Roman" w:hAnsi="Times New Roman" w:cs="Times New Roman"/>
                <w:sz w:val="18"/>
                <w:szCs w:val="18"/>
              </w:rPr>
              <w:t>(0.791)</w:t>
            </w:r>
          </w:p>
        </w:tc>
        <w:tc>
          <w:tcPr>
            <w:tcW w:w="1361" w:type="dxa"/>
            <w:shd w:val="clear" w:color="auto" w:fill="auto"/>
          </w:tcPr>
          <w:p w:rsidR="00817EAD" w:rsidRDefault="00817EAD" w:rsidP="00CD1883">
            <w:pPr>
              <w:jc w:val="center"/>
              <w:cnfStyle w:val="000000000000"/>
              <w:rPr>
                <w:rFonts w:ascii="Times New Roman" w:hAnsi="Times New Roman" w:cs="Times New Roman"/>
                <w:sz w:val="18"/>
                <w:szCs w:val="18"/>
              </w:rPr>
            </w:pPr>
            <w:r>
              <w:rPr>
                <w:rFonts w:ascii="Times New Roman" w:hAnsi="Times New Roman" w:cs="Times New Roman"/>
                <w:sz w:val="18"/>
                <w:szCs w:val="18"/>
              </w:rPr>
              <w:t>0.336</w:t>
            </w:r>
          </w:p>
          <w:p w:rsidR="00817EAD" w:rsidRPr="00C3416D" w:rsidRDefault="00817EAD" w:rsidP="00CD1883">
            <w:pPr>
              <w:jc w:val="center"/>
              <w:cnfStyle w:val="000000000000"/>
              <w:rPr>
                <w:rFonts w:ascii="Times New Roman" w:hAnsi="Times New Roman" w:cs="Times New Roman"/>
                <w:sz w:val="18"/>
                <w:szCs w:val="18"/>
              </w:rPr>
            </w:pPr>
            <w:r>
              <w:rPr>
                <w:rFonts w:ascii="Times New Roman" w:hAnsi="Times New Roman" w:cs="Times New Roman"/>
                <w:sz w:val="18"/>
                <w:szCs w:val="18"/>
              </w:rPr>
              <w:t>(1.687)</w:t>
            </w:r>
          </w:p>
        </w:tc>
        <w:tc>
          <w:tcPr>
            <w:tcW w:w="1361" w:type="dxa"/>
            <w:shd w:val="clear" w:color="auto" w:fill="auto"/>
          </w:tcPr>
          <w:p w:rsidR="00817EAD" w:rsidRDefault="00817EAD" w:rsidP="00CD1883">
            <w:pPr>
              <w:jc w:val="center"/>
              <w:cnfStyle w:val="000000000000"/>
              <w:rPr>
                <w:rFonts w:ascii="Times New Roman" w:hAnsi="Times New Roman" w:cs="Times New Roman"/>
                <w:sz w:val="18"/>
                <w:szCs w:val="18"/>
              </w:rPr>
            </w:pPr>
            <w:r>
              <w:rPr>
                <w:rFonts w:ascii="Times New Roman" w:hAnsi="Times New Roman" w:cs="Times New Roman"/>
                <w:sz w:val="18"/>
                <w:szCs w:val="18"/>
              </w:rPr>
              <w:t>0.053</w:t>
            </w:r>
          </w:p>
          <w:p w:rsidR="00817EAD" w:rsidRPr="00C3416D" w:rsidRDefault="00817EAD" w:rsidP="00CD1883">
            <w:pPr>
              <w:jc w:val="center"/>
              <w:cnfStyle w:val="000000000000"/>
              <w:rPr>
                <w:rFonts w:ascii="Times New Roman" w:hAnsi="Times New Roman" w:cs="Times New Roman"/>
                <w:sz w:val="18"/>
                <w:szCs w:val="18"/>
              </w:rPr>
            </w:pPr>
            <w:r>
              <w:rPr>
                <w:rFonts w:ascii="Times New Roman" w:hAnsi="Times New Roman" w:cs="Times New Roman"/>
                <w:sz w:val="18"/>
                <w:szCs w:val="18"/>
              </w:rPr>
              <w:t>(2.546)</w:t>
            </w:r>
          </w:p>
        </w:tc>
        <w:tc>
          <w:tcPr>
            <w:tcW w:w="1361" w:type="dxa"/>
            <w:shd w:val="clear" w:color="auto" w:fill="auto"/>
          </w:tcPr>
          <w:p w:rsidR="00817EAD" w:rsidRDefault="00817EAD" w:rsidP="00CD1883">
            <w:pPr>
              <w:jc w:val="center"/>
              <w:cnfStyle w:val="000000000000"/>
              <w:rPr>
                <w:rFonts w:ascii="Times New Roman" w:hAnsi="Times New Roman" w:cs="Times New Roman"/>
                <w:sz w:val="18"/>
                <w:szCs w:val="18"/>
              </w:rPr>
            </w:pPr>
            <w:r>
              <w:rPr>
                <w:rFonts w:ascii="Times New Roman" w:hAnsi="Times New Roman" w:cs="Times New Roman"/>
                <w:sz w:val="18"/>
                <w:szCs w:val="18"/>
              </w:rPr>
              <w:t>-0.848</w:t>
            </w:r>
          </w:p>
          <w:p w:rsidR="00817EAD" w:rsidRPr="00C3416D" w:rsidRDefault="00817EAD" w:rsidP="00CD1883">
            <w:pPr>
              <w:jc w:val="center"/>
              <w:cnfStyle w:val="000000000000"/>
              <w:rPr>
                <w:rFonts w:ascii="Times New Roman" w:hAnsi="Times New Roman" w:cs="Times New Roman"/>
                <w:sz w:val="18"/>
                <w:szCs w:val="18"/>
              </w:rPr>
            </w:pPr>
            <w:r>
              <w:rPr>
                <w:rFonts w:ascii="Times New Roman" w:hAnsi="Times New Roman" w:cs="Times New Roman"/>
                <w:sz w:val="18"/>
                <w:szCs w:val="18"/>
              </w:rPr>
              <w:t>(1.165)</w:t>
            </w:r>
          </w:p>
        </w:tc>
        <w:tc>
          <w:tcPr>
            <w:tcW w:w="1362" w:type="dxa"/>
            <w:shd w:val="clear" w:color="auto" w:fill="auto"/>
          </w:tcPr>
          <w:p w:rsidR="00817EAD" w:rsidRDefault="00817EAD" w:rsidP="00CD1883">
            <w:pPr>
              <w:jc w:val="center"/>
              <w:cnfStyle w:val="000000000000"/>
              <w:rPr>
                <w:rFonts w:ascii="Times New Roman" w:hAnsi="Times New Roman" w:cs="Times New Roman"/>
                <w:sz w:val="18"/>
                <w:szCs w:val="18"/>
              </w:rPr>
            </w:pPr>
            <w:r>
              <w:rPr>
                <w:rFonts w:ascii="Times New Roman" w:hAnsi="Times New Roman" w:cs="Times New Roman"/>
                <w:sz w:val="18"/>
                <w:szCs w:val="18"/>
              </w:rPr>
              <w:t>0.265</w:t>
            </w:r>
          </w:p>
          <w:p w:rsidR="00817EAD" w:rsidRPr="00C3416D" w:rsidRDefault="00817EAD" w:rsidP="00CD1883">
            <w:pPr>
              <w:jc w:val="center"/>
              <w:cnfStyle w:val="000000000000"/>
              <w:rPr>
                <w:rFonts w:ascii="Times New Roman" w:hAnsi="Times New Roman" w:cs="Times New Roman"/>
                <w:sz w:val="18"/>
                <w:szCs w:val="18"/>
              </w:rPr>
            </w:pPr>
            <w:r>
              <w:rPr>
                <w:rFonts w:ascii="Times New Roman" w:hAnsi="Times New Roman" w:cs="Times New Roman"/>
                <w:sz w:val="18"/>
                <w:szCs w:val="18"/>
              </w:rPr>
              <w:t>(0.873)</w:t>
            </w:r>
          </w:p>
        </w:tc>
      </w:tr>
      <w:tr w:rsidR="00817EAD" w:rsidRPr="00C3416D" w:rsidTr="00CD1883">
        <w:trPr>
          <w:cnfStyle w:val="000000100000"/>
        </w:trPr>
        <w:tc>
          <w:tcPr>
            <w:cnfStyle w:val="001000000000"/>
            <w:tcW w:w="2516" w:type="dxa"/>
            <w:shd w:val="clear" w:color="auto" w:fill="auto"/>
          </w:tcPr>
          <w:p w:rsidR="00817EAD" w:rsidRPr="00C3416D" w:rsidRDefault="00817EAD" w:rsidP="00CD1883">
            <w:pPr>
              <w:rPr>
                <w:rFonts w:ascii="Times New Roman" w:hAnsi="Times New Roman" w:cs="Times New Roman"/>
                <w:b w:val="0"/>
                <w:sz w:val="18"/>
                <w:szCs w:val="18"/>
              </w:rPr>
            </w:pPr>
            <w:r w:rsidRPr="00C3416D">
              <w:rPr>
                <w:rFonts w:ascii="Times New Roman" w:hAnsi="Times New Roman" w:cs="Times New Roman"/>
                <w:b w:val="0"/>
                <w:sz w:val="18"/>
                <w:szCs w:val="18"/>
              </w:rPr>
              <w:t xml:space="preserve">Constant, </w:t>
            </w:r>
            <m:oMath>
              <m:sSub>
                <m:sSubPr>
                  <m:ctrlPr>
                    <w:rPr>
                      <w:rFonts w:ascii="Cambria Math" w:hAnsi="Cambria Math" w:cs="Times New Roman"/>
                      <w:bCs w:val="0"/>
                      <w:i/>
                      <w:sz w:val="18"/>
                      <w:szCs w:val="18"/>
                    </w:rPr>
                  </m:ctrlPr>
                </m:sSubPr>
                <m:e>
                  <m:acc>
                    <m:accPr>
                      <m:ctrlPr>
                        <w:rPr>
                          <w:rFonts w:ascii="Cambria Math" w:hAnsi="Cambria Math" w:cs="Times New Roman"/>
                          <w:b w:val="0"/>
                          <w:i/>
                          <w:sz w:val="18"/>
                          <w:szCs w:val="18"/>
                        </w:rPr>
                      </m:ctrlPr>
                    </m:accPr>
                    <m:e>
                      <m:r>
                        <m:rPr>
                          <m:sty m:val="bi"/>
                        </m:rPr>
                        <w:rPr>
                          <w:rFonts w:ascii="Cambria Math" w:hAnsi="Cambria Math" w:cs="Times New Roman"/>
                          <w:sz w:val="18"/>
                          <w:szCs w:val="18"/>
                        </w:rPr>
                        <m:t>α</m:t>
                      </m:r>
                    </m:e>
                  </m:acc>
                  <m:ctrlPr>
                    <w:rPr>
                      <w:rFonts w:ascii="Cambria Math" w:hAnsi="Cambria Math" w:cs="Times New Roman"/>
                      <w:b w:val="0"/>
                      <w:i/>
                      <w:sz w:val="18"/>
                      <w:szCs w:val="18"/>
                    </w:rPr>
                  </m:ctrlPr>
                </m:e>
                <m:sub>
                  <m:r>
                    <m:rPr>
                      <m:sty m:val="bi"/>
                    </m:rPr>
                    <w:rPr>
                      <w:rFonts w:ascii="Cambria Math" w:hAnsi="Cambria Math" w:cs="Times New Roman"/>
                      <w:sz w:val="18"/>
                      <w:szCs w:val="18"/>
                    </w:rPr>
                    <m:t>0</m:t>
                  </m:r>
                </m:sub>
              </m:sSub>
            </m:oMath>
          </w:p>
        </w:tc>
        <w:tc>
          <w:tcPr>
            <w:tcW w:w="1361" w:type="dxa"/>
            <w:shd w:val="clear" w:color="auto" w:fill="auto"/>
          </w:tcPr>
          <w:p w:rsidR="00817EAD" w:rsidRPr="007A763D" w:rsidRDefault="00817EAD" w:rsidP="00CD1883">
            <w:pPr>
              <w:jc w:val="center"/>
              <w:cnfStyle w:val="000000100000"/>
              <w:rPr>
                <w:rFonts w:ascii="Times New Roman" w:hAnsi="Times New Roman" w:cs="Times New Roman"/>
                <w:sz w:val="18"/>
                <w:szCs w:val="18"/>
              </w:rPr>
            </w:pPr>
            <w:r w:rsidRPr="007A763D">
              <w:rPr>
                <w:rFonts w:ascii="Times New Roman" w:hAnsi="Times New Roman" w:cs="Times New Roman"/>
                <w:sz w:val="18"/>
                <w:szCs w:val="18"/>
              </w:rPr>
              <w:t>1.043*</w:t>
            </w:r>
          </w:p>
          <w:p w:rsidR="00817EAD" w:rsidRPr="007A763D" w:rsidRDefault="00817EAD" w:rsidP="00CD1883">
            <w:pPr>
              <w:jc w:val="center"/>
              <w:cnfStyle w:val="000000100000"/>
              <w:rPr>
                <w:rFonts w:ascii="Times New Roman" w:hAnsi="Times New Roman" w:cs="Times New Roman"/>
                <w:sz w:val="18"/>
                <w:szCs w:val="18"/>
              </w:rPr>
            </w:pPr>
            <w:r w:rsidRPr="007A763D">
              <w:rPr>
                <w:rFonts w:ascii="Times New Roman" w:hAnsi="Times New Roman" w:cs="Times New Roman"/>
                <w:sz w:val="18"/>
                <w:szCs w:val="18"/>
              </w:rPr>
              <w:t>(0.605)</w:t>
            </w:r>
          </w:p>
        </w:tc>
        <w:tc>
          <w:tcPr>
            <w:tcW w:w="1361" w:type="dxa"/>
            <w:shd w:val="clear" w:color="auto" w:fill="auto"/>
          </w:tcPr>
          <w:p w:rsidR="00817EAD" w:rsidRDefault="00817EAD" w:rsidP="00CD1883">
            <w:pPr>
              <w:jc w:val="center"/>
              <w:cnfStyle w:val="000000100000"/>
              <w:rPr>
                <w:rFonts w:ascii="Times New Roman" w:hAnsi="Times New Roman" w:cs="Times New Roman"/>
                <w:sz w:val="18"/>
                <w:szCs w:val="18"/>
              </w:rPr>
            </w:pPr>
            <w:r>
              <w:rPr>
                <w:rFonts w:ascii="Times New Roman" w:hAnsi="Times New Roman" w:cs="Times New Roman"/>
                <w:sz w:val="18"/>
                <w:szCs w:val="18"/>
              </w:rPr>
              <w:t>-1.043</w:t>
            </w:r>
          </w:p>
          <w:p w:rsidR="00817EAD" w:rsidRPr="00C3416D" w:rsidRDefault="00817EAD" w:rsidP="00CD1883">
            <w:pPr>
              <w:jc w:val="center"/>
              <w:cnfStyle w:val="000000100000"/>
              <w:rPr>
                <w:rFonts w:ascii="Times New Roman" w:hAnsi="Times New Roman" w:cs="Times New Roman"/>
                <w:sz w:val="18"/>
                <w:szCs w:val="18"/>
              </w:rPr>
            </w:pPr>
            <w:r>
              <w:rPr>
                <w:rFonts w:ascii="Times New Roman" w:hAnsi="Times New Roman" w:cs="Times New Roman"/>
                <w:sz w:val="18"/>
                <w:szCs w:val="18"/>
              </w:rPr>
              <w:t>(1.522)</w:t>
            </w:r>
          </w:p>
        </w:tc>
        <w:tc>
          <w:tcPr>
            <w:tcW w:w="1361" w:type="dxa"/>
            <w:shd w:val="clear" w:color="auto" w:fill="auto"/>
          </w:tcPr>
          <w:p w:rsidR="00817EAD" w:rsidRDefault="00817EAD" w:rsidP="00CD1883">
            <w:pPr>
              <w:jc w:val="center"/>
              <w:cnfStyle w:val="000000100000"/>
              <w:rPr>
                <w:rFonts w:ascii="Times New Roman" w:hAnsi="Times New Roman" w:cs="Times New Roman"/>
                <w:sz w:val="18"/>
                <w:szCs w:val="18"/>
              </w:rPr>
            </w:pPr>
            <w:r>
              <w:rPr>
                <w:rFonts w:ascii="Times New Roman" w:hAnsi="Times New Roman" w:cs="Times New Roman"/>
                <w:sz w:val="18"/>
                <w:szCs w:val="18"/>
              </w:rPr>
              <w:t>1.893</w:t>
            </w:r>
          </w:p>
          <w:p w:rsidR="00817EAD" w:rsidRPr="00C3416D" w:rsidRDefault="00817EAD" w:rsidP="00CD1883">
            <w:pPr>
              <w:jc w:val="center"/>
              <w:cnfStyle w:val="000000100000"/>
              <w:rPr>
                <w:rFonts w:ascii="Times New Roman" w:hAnsi="Times New Roman" w:cs="Times New Roman"/>
                <w:sz w:val="18"/>
                <w:szCs w:val="18"/>
              </w:rPr>
            </w:pPr>
            <w:r>
              <w:rPr>
                <w:rFonts w:ascii="Times New Roman" w:hAnsi="Times New Roman" w:cs="Times New Roman"/>
                <w:sz w:val="18"/>
                <w:szCs w:val="18"/>
              </w:rPr>
              <w:t>(1.687)</w:t>
            </w:r>
          </w:p>
        </w:tc>
        <w:tc>
          <w:tcPr>
            <w:tcW w:w="1361" w:type="dxa"/>
            <w:shd w:val="clear" w:color="auto" w:fill="auto"/>
          </w:tcPr>
          <w:p w:rsidR="00817EAD" w:rsidRDefault="00817EAD" w:rsidP="00CD1883">
            <w:pPr>
              <w:jc w:val="center"/>
              <w:cnfStyle w:val="000000100000"/>
              <w:rPr>
                <w:rFonts w:ascii="Times New Roman" w:hAnsi="Times New Roman" w:cs="Times New Roman"/>
                <w:sz w:val="18"/>
                <w:szCs w:val="18"/>
              </w:rPr>
            </w:pPr>
            <w:r>
              <w:rPr>
                <w:rFonts w:ascii="Times New Roman" w:hAnsi="Times New Roman" w:cs="Times New Roman"/>
                <w:sz w:val="18"/>
                <w:szCs w:val="18"/>
              </w:rPr>
              <w:t>0.897</w:t>
            </w:r>
          </w:p>
          <w:p w:rsidR="00817EAD" w:rsidRPr="00C3416D" w:rsidRDefault="00817EAD" w:rsidP="00CD1883">
            <w:pPr>
              <w:jc w:val="center"/>
              <w:cnfStyle w:val="000000100000"/>
              <w:rPr>
                <w:rFonts w:ascii="Times New Roman" w:hAnsi="Times New Roman" w:cs="Times New Roman"/>
                <w:sz w:val="18"/>
                <w:szCs w:val="18"/>
              </w:rPr>
            </w:pPr>
            <w:r>
              <w:rPr>
                <w:rFonts w:ascii="Times New Roman" w:hAnsi="Times New Roman" w:cs="Times New Roman"/>
                <w:sz w:val="18"/>
                <w:szCs w:val="18"/>
              </w:rPr>
              <w:t>(0.933)</w:t>
            </w:r>
          </w:p>
        </w:tc>
        <w:tc>
          <w:tcPr>
            <w:tcW w:w="1362" w:type="dxa"/>
            <w:shd w:val="clear" w:color="auto" w:fill="auto"/>
          </w:tcPr>
          <w:p w:rsidR="00817EAD" w:rsidRDefault="00817EAD" w:rsidP="00CD1883">
            <w:pPr>
              <w:jc w:val="center"/>
              <w:cnfStyle w:val="000000100000"/>
              <w:rPr>
                <w:rFonts w:ascii="Times New Roman" w:hAnsi="Times New Roman" w:cs="Times New Roman"/>
                <w:sz w:val="18"/>
                <w:szCs w:val="18"/>
              </w:rPr>
            </w:pPr>
            <w:r>
              <w:rPr>
                <w:rFonts w:ascii="Times New Roman" w:hAnsi="Times New Roman" w:cs="Times New Roman"/>
                <w:sz w:val="18"/>
                <w:szCs w:val="18"/>
              </w:rPr>
              <w:t>1.400**</w:t>
            </w:r>
          </w:p>
          <w:p w:rsidR="00817EAD" w:rsidRPr="00C3416D" w:rsidRDefault="00817EAD" w:rsidP="00CD1883">
            <w:pPr>
              <w:jc w:val="center"/>
              <w:cnfStyle w:val="000000100000"/>
              <w:rPr>
                <w:rFonts w:ascii="Times New Roman" w:hAnsi="Times New Roman" w:cs="Times New Roman"/>
                <w:sz w:val="18"/>
                <w:szCs w:val="18"/>
              </w:rPr>
            </w:pPr>
            <w:r>
              <w:rPr>
                <w:rFonts w:ascii="Times New Roman" w:hAnsi="Times New Roman" w:cs="Times New Roman"/>
                <w:sz w:val="18"/>
                <w:szCs w:val="18"/>
              </w:rPr>
              <w:t>(0.602)</w:t>
            </w:r>
          </w:p>
        </w:tc>
      </w:tr>
      <w:tr w:rsidR="00817EAD" w:rsidRPr="00C3416D" w:rsidTr="00CD1883">
        <w:tc>
          <w:tcPr>
            <w:cnfStyle w:val="001000000000"/>
            <w:tcW w:w="2516" w:type="dxa"/>
            <w:shd w:val="clear" w:color="auto" w:fill="auto"/>
          </w:tcPr>
          <w:p w:rsidR="00817EAD" w:rsidRPr="00C3416D" w:rsidRDefault="00817EAD" w:rsidP="00CD1883">
            <w:pPr>
              <w:rPr>
                <w:rFonts w:ascii="Times New Roman" w:hAnsi="Times New Roman" w:cs="Times New Roman"/>
                <w:b w:val="0"/>
                <w:sz w:val="8"/>
                <w:szCs w:val="8"/>
              </w:rPr>
            </w:pPr>
          </w:p>
        </w:tc>
        <w:tc>
          <w:tcPr>
            <w:tcW w:w="1361" w:type="dxa"/>
            <w:shd w:val="clear" w:color="auto" w:fill="auto"/>
          </w:tcPr>
          <w:p w:rsidR="00817EAD" w:rsidRPr="00C3416D" w:rsidRDefault="00817EAD" w:rsidP="00CD1883">
            <w:pPr>
              <w:jc w:val="center"/>
              <w:cnfStyle w:val="000000000000"/>
              <w:rPr>
                <w:rFonts w:ascii="Times New Roman" w:hAnsi="Times New Roman" w:cs="Times New Roman"/>
                <w:sz w:val="8"/>
                <w:szCs w:val="8"/>
              </w:rPr>
            </w:pPr>
          </w:p>
        </w:tc>
        <w:tc>
          <w:tcPr>
            <w:tcW w:w="1361" w:type="dxa"/>
            <w:shd w:val="clear" w:color="auto" w:fill="auto"/>
          </w:tcPr>
          <w:p w:rsidR="00817EAD" w:rsidRPr="00C3416D" w:rsidRDefault="00817EAD" w:rsidP="00CD1883">
            <w:pPr>
              <w:jc w:val="center"/>
              <w:cnfStyle w:val="000000000000"/>
              <w:rPr>
                <w:rFonts w:ascii="Times New Roman" w:hAnsi="Times New Roman" w:cs="Times New Roman"/>
                <w:sz w:val="8"/>
                <w:szCs w:val="8"/>
              </w:rPr>
            </w:pPr>
          </w:p>
        </w:tc>
        <w:tc>
          <w:tcPr>
            <w:tcW w:w="1361" w:type="dxa"/>
            <w:shd w:val="clear" w:color="auto" w:fill="auto"/>
          </w:tcPr>
          <w:p w:rsidR="00817EAD" w:rsidRPr="00C3416D" w:rsidRDefault="00817EAD" w:rsidP="00CD1883">
            <w:pPr>
              <w:jc w:val="center"/>
              <w:cnfStyle w:val="000000000000"/>
              <w:rPr>
                <w:rFonts w:ascii="Times New Roman" w:hAnsi="Times New Roman" w:cs="Times New Roman"/>
                <w:sz w:val="8"/>
                <w:szCs w:val="8"/>
              </w:rPr>
            </w:pPr>
          </w:p>
        </w:tc>
        <w:tc>
          <w:tcPr>
            <w:tcW w:w="1361" w:type="dxa"/>
            <w:shd w:val="clear" w:color="auto" w:fill="auto"/>
          </w:tcPr>
          <w:p w:rsidR="00817EAD" w:rsidRPr="00C3416D" w:rsidRDefault="00817EAD" w:rsidP="00CD1883">
            <w:pPr>
              <w:jc w:val="center"/>
              <w:cnfStyle w:val="000000000000"/>
              <w:rPr>
                <w:rFonts w:ascii="Times New Roman" w:hAnsi="Times New Roman" w:cs="Times New Roman"/>
                <w:sz w:val="8"/>
                <w:szCs w:val="8"/>
              </w:rPr>
            </w:pPr>
          </w:p>
        </w:tc>
        <w:tc>
          <w:tcPr>
            <w:tcW w:w="1362" w:type="dxa"/>
            <w:shd w:val="clear" w:color="auto" w:fill="auto"/>
          </w:tcPr>
          <w:p w:rsidR="00817EAD" w:rsidRPr="00C3416D" w:rsidRDefault="00817EAD" w:rsidP="00CD1883">
            <w:pPr>
              <w:jc w:val="center"/>
              <w:cnfStyle w:val="000000000000"/>
              <w:rPr>
                <w:rFonts w:ascii="Times New Roman" w:hAnsi="Times New Roman" w:cs="Times New Roman"/>
                <w:sz w:val="8"/>
                <w:szCs w:val="8"/>
              </w:rPr>
            </w:pPr>
          </w:p>
        </w:tc>
      </w:tr>
      <w:tr w:rsidR="00817EAD" w:rsidRPr="00C3416D" w:rsidTr="00CD1883">
        <w:trPr>
          <w:cnfStyle w:val="000000100000"/>
        </w:trPr>
        <w:tc>
          <w:tcPr>
            <w:cnfStyle w:val="001000000000"/>
            <w:tcW w:w="2516" w:type="dxa"/>
            <w:shd w:val="clear" w:color="auto" w:fill="auto"/>
          </w:tcPr>
          <w:p w:rsidR="00817EAD" w:rsidRPr="00C3416D" w:rsidRDefault="00817EAD" w:rsidP="00CD1883">
            <w:pPr>
              <w:rPr>
                <w:rFonts w:ascii="Times New Roman" w:hAnsi="Times New Roman" w:cs="Times New Roman"/>
                <w:b w:val="0"/>
                <w:sz w:val="18"/>
                <w:szCs w:val="18"/>
              </w:rPr>
            </w:pPr>
            <w:r w:rsidRPr="00C3416D">
              <w:rPr>
                <w:rFonts w:ascii="Times New Roman" w:hAnsi="Times New Roman" w:cs="Times New Roman"/>
                <w:b w:val="0"/>
                <w:sz w:val="18"/>
                <w:szCs w:val="18"/>
              </w:rPr>
              <w:t>Control Variables Included</w:t>
            </w:r>
          </w:p>
        </w:tc>
        <w:tc>
          <w:tcPr>
            <w:tcW w:w="1361" w:type="dxa"/>
            <w:shd w:val="clear" w:color="auto" w:fill="auto"/>
          </w:tcPr>
          <w:p w:rsidR="00817EAD" w:rsidRPr="00C3416D" w:rsidRDefault="00817EAD" w:rsidP="00CD1883">
            <w:pPr>
              <w:jc w:val="center"/>
              <w:cnfStyle w:val="000000100000"/>
              <w:rPr>
                <w:rFonts w:ascii="Times New Roman" w:hAnsi="Times New Roman" w:cs="Times New Roman"/>
                <w:sz w:val="18"/>
                <w:szCs w:val="18"/>
              </w:rPr>
            </w:pPr>
            <w:r w:rsidRPr="00C3416D">
              <w:rPr>
                <w:rFonts w:ascii="Times New Roman" w:hAnsi="Times New Roman" w:cs="Times New Roman"/>
                <w:sz w:val="18"/>
                <w:szCs w:val="18"/>
              </w:rPr>
              <w:t>None</w:t>
            </w:r>
          </w:p>
        </w:tc>
        <w:tc>
          <w:tcPr>
            <w:tcW w:w="1361" w:type="dxa"/>
            <w:shd w:val="clear" w:color="auto" w:fill="auto"/>
          </w:tcPr>
          <w:p w:rsidR="00817EAD" w:rsidRPr="00C3416D" w:rsidRDefault="00817EAD" w:rsidP="00CD1883">
            <w:pPr>
              <w:jc w:val="center"/>
              <w:cnfStyle w:val="000000100000"/>
              <w:rPr>
                <w:rFonts w:ascii="Times New Roman" w:hAnsi="Times New Roman" w:cs="Times New Roman"/>
                <w:sz w:val="18"/>
                <w:szCs w:val="18"/>
              </w:rPr>
            </w:pPr>
            <w:proofErr w:type="spellStart"/>
            <w:r w:rsidRPr="00C3416D">
              <w:rPr>
                <w:rFonts w:ascii="Times New Roman" w:hAnsi="Times New Roman" w:cs="Times New Roman"/>
                <w:sz w:val="18"/>
                <w:szCs w:val="18"/>
              </w:rPr>
              <w:t>Cens</w:t>
            </w:r>
            <w:proofErr w:type="spellEnd"/>
            <w:r>
              <w:rPr>
                <w:rFonts w:ascii="Times New Roman" w:hAnsi="Times New Roman" w:cs="Times New Roman"/>
                <w:sz w:val="18"/>
                <w:szCs w:val="18"/>
              </w:rPr>
              <w:t>.</w:t>
            </w:r>
            <w:r w:rsidRPr="00C3416D">
              <w:rPr>
                <w:rFonts w:ascii="Times New Roman" w:hAnsi="Times New Roman" w:cs="Times New Roman"/>
                <w:sz w:val="18"/>
                <w:szCs w:val="18"/>
              </w:rPr>
              <w:t xml:space="preserve"> </w:t>
            </w:r>
            <w:proofErr w:type="gramStart"/>
            <w:r w:rsidRPr="00C3416D">
              <w:rPr>
                <w:rFonts w:ascii="Times New Roman" w:hAnsi="Times New Roman" w:cs="Times New Roman"/>
                <w:sz w:val="18"/>
                <w:szCs w:val="18"/>
              </w:rPr>
              <w:t>of</w:t>
            </w:r>
            <w:proofErr w:type="gramEnd"/>
            <w:r w:rsidRPr="00C3416D">
              <w:rPr>
                <w:rFonts w:ascii="Times New Roman" w:hAnsi="Times New Roman" w:cs="Times New Roman"/>
                <w:sz w:val="18"/>
                <w:szCs w:val="18"/>
              </w:rPr>
              <w:t xml:space="preserve"> Prod</w:t>
            </w:r>
            <w:r>
              <w:rPr>
                <w:rFonts w:ascii="Times New Roman" w:hAnsi="Times New Roman" w:cs="Times New Roman"/>
                <w:sz w:val="18"/>
                <w:szCs w:val="18"/>
              </w:rPr>
              <w:t>.</w:t>
            </w:r>
            <w:r w:rsidRPr="00C3416D">
              <w:rPr>
                <w:rFonts w:ascii="Times New Roman" w:hAnsi="Times New Roman" w:cs="Times New Roman"/>
                <w:sz w:val="18"/>
                <w:szCs w:val="18"/>
              </w:rPr>
              <w:t xml:space="preserve"> Sectors</w:t>
            </w:r>
          </w:p>
        </w:tc>
        <w:tc>
          <w:tcPr>
            <w:tcW w:w="1361" w:type="dxa"/>
            <w:shd w:val="clear" w:color="auto" w:fill="auto"/>
          </w:tcPr>
          <w:p w:rsidR="00817EAD" w:rsidRPr="00C3416D" w:rsidRDefault="00817EAD" w:rsidP="00CD1883">
            <w:pPr>
              <w:jc w:val="center"/>
              <w:cnfStyle w:val="000000100000"/>
              <w:rPr>
                <w:rFonts w:ascii="Times New Roman" w:hAnsi="Times New Roman" w:cs="Times New Roman"/>
                <w:sz w:val="18"/>
                <w:szCs w:val="18"/>
              </w:rPr>
            </w:pPr>
            <w:proofErr w:type="spellStart"/>
            <w:r w:rsidRPr="00C3416D">
              <w:rPr>
                <w:rFonts w:ascii="Times New Roman" w:hAnsi="Times New Roman" w:cs="Times New Roman"/>
                <w:sz w:val="18"/>
                <w:szCs w:val="18"/>
              </w:rPr>
              <w:t>Disagg</w:t>
            </w:r>
            <w:proofErr w:type="spellEnd"/>
            <w:r w:rsidRPr="00C3416D">
              <w:rPr>
                <w:rFonts w:ascii="Times New Roman" w:hAnsi="Times New Roman" w:cs="Times New Roman"/>
                <w:sz w:val="18"/>
                <w:szCs w:val="18"/>
              </w:rPr>
              <w:t>. (</w:t>
            </w:r>
            <w:proofErr w:type="spellStart"/>
            <w:r w:rsidRPr="00C3416D">
              <w:rPr>
                <w:rFonts w:ascii="Times New Roman" w:hAnsi="Times New Roman" w:cs="Times New Roman"/>
                <w:sz w:val="18"/>
                <w:szCs w:val="18"/>
              </w:rPr>
              <w:t>Barna</w:t>
            </w:r>
            <w:proofErr w:type="spellEnd"/>
            <w:r w:rsidRPr="00C3416D">
              <w:rPr>
                <w:rFonts w:ascii="Times New Roman" w:hAnsi="Times New Roman" w:cs="Times New Roman"/>
                <w:sz w:val="18"/>
                <w:szCs w:val="18"/>
              </w:rPr>
              <w:t>) Sectors</w:t>
            </w:r>
          </w:p>
        </w:tc>
        <w:tc>
          <w:tcPr>
            <w:tcW w:w="1361" w:type="dxa"/>
            <w:shd w:val="clear" w:color="auto" w:fill="auto"/>
          </w:tcPr>
          <w:p w:rsidR="00817EAD" w:rsidRPr="00C3416D" w:rsidRDefault="00817EAD" w:rsidP="00CD1883">
            <w:pPr>
              <w:jc w:val="center"/>
              <w:cnfStyle w:val="000000100000"/>
              <w:rPr>
                <w:rFonts w:ascii="Times New Roman" w:hAnsi="Times New Roman" w:cs="Times New Roman"/>
                <w:sz w:val="18"/>
                <w:szCs w:val="18"/>
              </w:rPr>
            </w:pPr>
            <w:r w:rsidRPr="00C3416D">
              <w:rPr>
                <w:rFonts w:ascii="Times New Roman" w:hAnsi="Times New Roman" w:cs="Times New Roman"/>
                <w:sz w:val="18"/>
                <w:szCs w:val="18"/>
              </w:rPr>
              <w:t>KS Dummies</w:t>
            </w:r>
          </w:p>
        </w:tc>
        <w:tc>
          <w:tcPr>
            <w:tcW w:w="1362" w:type="dxa"/>
            <w:shd w:val="clear" w:color="auto" w:fill="auto"/>
          </w:tcPr>
          <w:p w:rsidR="00817EAD" w:rsidRPr="00C3416D" w:rsidRDefault="00817EAD" w:rsidP="00CD1883">
            <w:pPr>
              <w:jc w:val="center"/>
              <w:cnfStyle w:val="000000100000"/>
              <w:rPr>
                <w:rFonts w:ascii="Times New Roman" w:hAnsi="Times New Roman" w:cs="Times New Roman"/>
                <w:sz w:val="18"/>
                <w:szCs w:val="18"/>
              </w:rPr>
            </w:pPr>
            <w:r w:rsidRPr="00C3416D">
              <w:rPr>
                <w:rFonts w:ascii="Times New Roman" w:hAnsi="Times New Roman" w:cs="Times New Roman"/>
                <w:sz w:val="18"/>
                <w:szCs w:val="18"/>
              </w:rPr>
              <w:t>Elect. Dummies</w:t>
            </w:r>
          </w:p>
        </w:tc>
      </w:tr>
      <w:tr w:rsidR="00817EAD" w:rsidRPr="00C3416D" w:rsidTr="00CD1883">
        <w:tc>
          <w:tcPr>
            <w:cnfStyle w:val="001000000000"/>
            <w:tcW w:w="2516" w:type="dxa"/>
            <w:shd w:val="clear" w:color="auto" w:fill="auto"/>
          </w:tcPr>
          <w:p w:rsidR="00817EAD" w:rsidRPr="00C3416D" w:rsidRDefault="00817EAD" w:rsidP="00CD1883">
            <w:pPr>
              <w:rPr>
                <w:rFonts w:ascii="Times New Roman" w:hAnsi="Times New Roman" w:cs="Times New Roman"/>
                <w:b w:val="0"/>
                <w:sz w:val="8"/>
                <w:szCs w:val="8"/>
              </w:rPr>
            </w:pPr>
          </w:p>
        </w:tc>
        <w:tc>
          <w:tcPr>
            <w:tcW w:w="1361" w:type="dxa"/>
            <w:shd w:val="clear" w:color="auto" w:fill="auto"/>
          </w:tcPr>
          <w:p w:rsidR="00817EAD" w:rsidRPr="00C3416D" w:rsidRDefault="00817EAD" w:rsidP="00CD1883">
            <w:pPr>
              <w:jc w:val="center"/>
              <w:cnfStyle w:val="000000000000"/>
              <w:rPr>
                <w:rFonts w:ascii="Times New Roman" w:hAnsi="Times New Roman" w:cs="Times New Roman"/>
                <w:sz w:val="8"/>
                <w:szCs w:val="8"/>
              </w:rPr>
            </w:pPr>
          </w:p>
        </w:tc>
        <w:tc>
          <w:tcPr>
            <w:tcW w:w="1361" w:type="dxa"/>
            <w:shd w:val="clear" w:color="auto" w:fill="auto"/>
          </w:tcPr>
          <w:p w:rsidR="00817EAD" w:rsidRPr="00C3416D" w:rsidRDefault="00817EAD" w:rsidP="00CD1883">
            <w:pPr>
              <w:jc w:val="center"/>
              <w:cnfStyle w:val="000000000000"/>
              <w:rPr>
                <w:rFonts w:ascii="Times New Roman" w:hAnsi="Times New Roman" w:cs="Times New Roman"/>
                <w:sz w:val="8"/>
                <w:szCs w:val="8"/>
              </w:rPr>
            </w:pPr>
          </w:p>
        </w:tc>
        <w:tc>
          <w:tcPr>
            <w:tcW w:w="1361" w:type="dxa"/>
            <w:shd w:val="clear" w:color="auto" w:fill="auto"/>
          </w:tcPr>
          <w:p w:rsidR="00817EAD" w:rsidRPr="00C3416D" w:rsidRDefault="00817EAD" w:rsidP="00CD1883">
            <w:pPr>
              <w:jc w:val="center"/>
              <w:cnfStyle w:val="000000000000"/>
              <w:rPr>
                <w:rFonts w:ascii="Times New Roman" w:hAnsi="Times New Roman" w:cs="Times New Roman"/>
                <w:sz w:val="8"/>
                <w:szCs w:val="8"/>
              </w:rPr>
            </w:pPr>
          </w:p>
        </w:tc>
        <w:tc>
          <w:tcPr>
            <w:tcW w:w="1361" w:type="dxa"/>
            <w:shd w:val="clear" w:color="auto" w:fill="auto"/>
          </w:tcPr>
          <w:p w:rsidR="00817EAD" w:rsidRPr="00C3416D" w:rsidRDefault="00817EAD" w:rsidP="00CD1883">
            <w:pPr>
              <w:jc w:val="center"/>
              <w:cnfStyle w:val="000000000000"/>
              <w:rPr>
                <w:rFonts w:ascii="Times New Roman" w:hAnsi="Times New Roman" w:cs="Times New Roman"/>
                <w:sz w:val="8"/>
                <w:szCs w:val="8"/>
              </w:rPr>
            </w:pPr>
          </w:p>
        </w:tc>
        <w:tc>
          <w:tcPr>
            <w:tcW w:w="1362" w:type="dxa"/>
            <w:shd w:val="clear" w:color="auto" w:fill="auto"/>
          </w:tcPr>
          <w:p w:rsidR="00817EAD" w:rsidRPr="00C3416D" w:rsidRDefault="00817EAD" w:rsidP="00CD1883">
            <w:pPr>
              <w:jc w:val="center"/>
              <w:cnfStyle w:val="000000000000"/>
              <w:rPr>
                <w:rFonts w:ascii="Times New Roman" w:hAnsi="Times New Roman" w:cs="Times New Roman"/>
                <w:sz w:val="8"/>
                <w:szCs w:val="8"/>
              </w:rPr>
            </w:pPr>
          </w:p>
        </w:tc>
      </w:tr>
      <w:tr w:rsidR="00817EAD" w:rsidRPr="00C3416D" w:rsidTr="00CD1883">
        <w:trPr>
          <w:cnfStyle w:val="000000100000"/>
        </w:trPr>
        <w:tc>
          <w:tcPr>
            <w:cnfStyle w:val="001000000000"/>
            <w:tcW w:w="2516" w:type="dxa"/>
            <w:shd w:val="clear" w:color="auto" w:fill="auto"/>
          </w:tcPr>
          <w:p w:rsidR="00817EAD" w:rsidRPr="00C3416D" w:rsidRDefault="00817EAD" w:rsidP="00CD1883">
            <w:pPr>
              <w:rPr>
                <w:rFonts w:ascii="Times New Roman" w:hAnsi="Times New Roman" w:cs="Times New Roman"/>
                <w:b w:val="0"/>
                <w:sz w:val="18"/>
                <w:szCs w:val="18"/>
              </w:rPr>
            </w:pPr>
            <w:r w:rsidRPr="00C3416D">
              <w:rPr>
                <w:rFonts w:ascii="Times New Roman" w:hAnsi="Times New Roman" w:cs="Times New Roman"/>
                <w:b w:val="0"/>
                <w:sz w:val="18"/>
                <w:szCs w:val="18"/>
              </w:rPr>
              <w:t>Observations</w:t>
            </w:r>
          </w:p>
        </w:tc>
        <w:tc>
          <w:tcPr>
            <w:tcW w:w="1361" w:type="dxa"/>
            <w:shd w:val="clear" w:color="auto" w:fill="auto"/>
          </w:tcPr>
          <w:p w:rsidR="00817EAD" w:rsidRPr="00C3416D" w:rsidRDefault="00817EAD" w:rsidP="00CD1883">
            <w:pPr>
              <w:jc w:val="center"/>
              <w:cnfStyle w:val="000000100000"/>
              <w:rPr>
                <w:rFonts w:ascii="Times New Roman" w:hAnsi="Times New Roman" w:cs="Times New Roman"/>
                <w:sz w:val="18"/>
                <w:szCs w:val="18"/>
              </w:rPr>
            </w:pPr>
            <w:r w:rsidRPr="00C3416D">
              <w:rPr>
                <w:rFonts w:ascii="Times New Roman" w:hAnsi="Times New Roman" w:cs="Times New Roman"/>
                <w:sz w:val="18"/>
                <w:szCs w:val="18"/>
              </w:rPr>
              <w:t>2</w:t>
            </w:r>
            <w:r>
              <w:rPr>
                <w:rFonts w:ascii="Times New Roman" w:hAnsi="Times New Roman" w:cs="Times New Roman"/>
                <w:sz w:val="18"/>
                <w:szCs w:val="18"/>
              </w:rPr>
              <w:t>06</w:t>
            </w:r>
          </w:p>
        </w:tc>
        <w:tc>
          <w:tcPr>
            <w:tcW w:w="1361" w:type="dxa"/>
            <w:shd w:val="clear" w:color="auto" w:fill="auto"/>
          </w:tcPr>
          <w:p w:rsidR="00817EAD" w:rsidRPr="00C3416D" w:rsidRDefault="00817EAD" w:rsidP="00CD1883">
            <w:pPr>
              <w:jc w:val="center"/>
              <w:cnfStyle w:val="000000100000"/>
              <w:rPr>
                <w:rFonts w:ascii="Times New Roman" w:hAnsi="Times New Roman" w:cs="Times New Roman"/>
                <w:sz w:val="18"/>
                <w:szCs w:val="18"/>
              </w:rPr>
            </w:pPr>
            <w:r w:rsidRPr="00C3416D">
              <w:rPr>
                <w:rFonts w:ascii="Times New Roman" w:hAnsi="Times New Roman" w:cs="Times New Roman"/>
                <w:sz w:val="18"/>
                <w:szCs w:val="18"/>
              </w:rPr>
              <w:t>2</w:t>
            </w:r>
            <w:r>
              <w:rPr>
                <w:rFonts w:ascii="Times New Roman" w:hAnsi="Times New Roman" w:cs="Times New Roman"/>
                <w:sz w:val="18"/>
                <w:szCs w:val="18"/>
              </w:rPr>
              <w:t>06</w:t>
            </w:r>
          </w:p>
        </w:tc>
        <w:tc>
          <w:tcPr>
            <w:tcW w:w="1361" w:type="dxa"/>
            <w:shd w:val="clear" w:color="auto" w:fill="auto"/>
          </w:tcPr>
          <w:p w:rsidR="00817EAD" w:rsidRPr="00C3416D" w:rsidRDefault="00817EAD" w:rsidP="00CD1883">
            <w:pPr>
              <w:jc w:val="center"/>
              <w:cnfStyle w:val="000000100000"/>
              <w:rPr>
                <w:rFonts w:ascii="Times New Roman" w:hAnsi="Times New Roman" w:cs="Times New Roman"/>
                <w:sz w:val="18"/>
                <w:szCs w:val="18"/>
              </w:rPr>
            </w:pPr>
            <w:r w:rsidRPr="00C3416D">
              <w:rPr>
                <w:rFonts w:ascii="Times New Roman" w:hAnsi="Times New Roman" w:cs="Times New Roman"/>
                <w:sz w:val="18"/>
                <w:szCs w:val="18"/>
              </w:rPr>
              <w:t>2</w:t>
            </w:r>
            <w:r>
              <w:rPr>
                <w:rFonts w:ascii="Times New Roman" w:hAnsi="Times New Roman" w:cs="Times New Roman"/>
                <w:sz w:val="18"/>
                <w:szCs w:val="18"/>
              </w:rPr>
              <w:t>06</w:t>
            </w:r>
          </w:p>
        </w:tc>
        <w:tc>
          <w:tcPr>
            <w:tcW w:w="1361" w:type="dxa"/>
            <w:shd w:val="clear" w:color="auto" w:fill="auto"/>
          </w:tcPr>
          <w:p w:rsidR="00817EAD" w:rsidRPr="00C3416D" w:rsidRDefault="00817EAD" w:rsidP="00CD1883">
            <w:pPr>
              <w:jc w:val="center"/>
              <w:cnfStyle w:val="000000100000"/>
              <w:rPr>
                <w:rFonts w:ascii="Times New Roman" w:hAnsi="Times New Roman" w:cs="Times New Roman"/>
                <w:sz w:val="18"/>
                <w:szCs w:val="18"/>
              </w:rPr>
            </w:pPr>
            <w:r>
              <w:rPr>
                <w:rFonts w:ascii="Times New Roman" w:hAnsi="Times New Roman" w:cs="Times New Roman"/>
                <w:sz w:val="18"/>
                <w:szCs w:val="18"/>
              </w:rPr>
              <w:t>206</w:t>
            </w:r>
          </w:p>
        </w:tc>
        <w:tc>
          <w:tcPr>
            <w:tcW w:w="1362" w:type="dxa"/>
            <w:shd w:val="clear" w:color="auto" w:fill="auto"/>
          </w:tcPr>
          <w:p w:rsidR="00817EAD" w:rsidRPr="00C3416D" w:rsidRDefault="00817EAD" w:rsidP="00CD1883">
            <w:pPr>
              <w:jc w:val="center"/>
              <w:cnfStyle w:val="000000100000"/>
              <w:rPr>
                <w:rFonts w:ascii="Times New Roman" w:hAnsi="Times New Roman" w:cs="Times New Roman"/>
                <w:sz w:val="18"/>
                <w:szCs w:val="18"/>
              </w:rPr>
            </w:pPr>
            <w:r w:rsidRPr="00C3416D">
              <w:rPr>
                <w:rFonts w:ascii="Times New Roman" w:hAnsi="Times New Roman" w:cs="Times New Roman"/>
                <w:sz w:val="18"/>
                <w:szCs w:val="18"/>
              </w:rPr>
              <w:t>2</w:t>
            </w:r>
            <w:r>
              <w:rPr>
                <w:rFonts w:ascii="Times New Roman" w:hAnsi="Times New Roman" w:cs="Times New Roman"/>
                <w:sz w:val="18"/>
                <w:szCs w:val="18"/>
              </w:rPr>
              <w:t>06</w:t>
            </w:r>
          </w:p>
        </w:tc>
      </w:tr>
      <w:tr w:rsidR="00817EAD" w:rsidRPr="00C3416D" w:rsidTr="00CD1883">
        <w:tc>
          <w:tcPr>
            <w:cnfStyle w:val="001000000000"/>
            <w:tcW w:w="2516" w:type="dxa"/>
            <w:tcBorders>
              <w:bottom w:val="single" w:sz="12" w:space="0" w:color="auto"/>
            </w:tcBorders>
            <w:shd w:val="clear" w:color="auto" w:fill="auto"/>
          </w:tcPr>
          <w:p w:rsidR="00817EAD" w:rsidRPr="00C3416D" w:rsidRDefault="00817EAD" w:rsidP="00CD1883">
            <w:pPr>
              <w:rPr>
                <w:rFonts w:ascii="Times New Roman" w:hAnsi="Times New Roman" w:cs="Times New Roman"/>
                <w:b w:val="0"/>
                <w:sz w:val="18"/>
                <w:szCs w:val="18"/>
              </w:rPr>
            </w:pPr>
            <w:r w:rsidRPr="00C3416D">
              <w:rPr>
                <w:rFonts w:ascii="Times New Roman" w:hAnsi="Times New Roman" w:cs="Times New Roman"/>
                <w:b w:val="0"/>
                <w:sz w:val="18"/>
                <w:szCs w:val="18"/>
              </w:rPr>
              <w:t>R-squared</w:t>
            </w:r>
          </w:p>
        </w:tc>
        <w:tc>
          <w:tcPr>
            <w:tcW w:w="1361" w:type="dxa"/>
            <w:tcBorders>
              <w:bottom w:val="single" w:sz="12" w:space="0" w:color="auto"/>
            </w:tcBorders>
            <w:shd w:val="clear" w:color="auto" w:fill="auto"/>
          </w:tcPr>
          <w:p w:rsidR="00817EAD" w:rsidRPr="00C3416D" w:rsidRDefault="00817EAD" w:rsidP="00CD1883">
            <w:pPr>
              <w:jc w:val="center"/>
              <w:cnfStyle w:val="000000000000"/>
              <w:rPr>
                <w:rFonts w:ascii="Times New Roman" w:hAnsi="Times New Roman" w:cs="Times New Roman"/>
                <w:sz w:val="18"/>
                <w:szCs w:val="18"/>
              </w:rPr>
            </w:pPr>
            <w:r>
              <w:rPr>
                <w:rFonts w:ascii="Times New Roman" w:hAnsi="Times New Roman" w:cs="Times New Roman"/>
                <w:sz w:val="18"/>
                <w:szCs w:val="18"/>
              </w:rPr>
              <w:t>0.044</w:t>
            </w:r>
          </w:p>
        </w:tc>
        <w:tc>
          <w:tcPr>
            <w:tcW w:w="1361" w:type="dxa"/>
            <w:tcBorders>
              <w:bottom w:val="single" w:sz="12" w:space="0" w:color="auto"/>
            </w:tcBorders>
            <w:shd w:val="clear" w:color="auto" w:fill="auto"/>
          </w:tcPr>
          <w:p w:rsidR="00817EAD" w:rsidRPr="00C3416D" w:rsidRDefault="00817EAD" w:rsidP="00CD1883">
            <w:pPr>
              <w:jc w:val="center"/>
              <w:cnfStyle w:val="000000000000"/>
              <w:rPr>
                <w:rFonts w:ascii="Times New Roman" w:hAnsi="Times New Roman" w:cs="Times New Roman"/>
                <w:sz w:val="18"/>
                <w:szCs w:val="18"/>
              </w:rPr>
            </w:pPr>
            <w:r>
              <w:rPr>
                <w:rFonts w:ascii="Times New Roman" w:hAnsi="Times New Roman" w:cs="Times New Roman"/>
                <w:sz w:val="18"/>
                <w:szCs w:val="18"/>
              </w:rPr>
              <w:t>0.182</w:t>
            </w:r>
          </w:p>
        </w:tc>
        <w:tc>
          <w:tcPr>
            <w:tcW w:w="1361" w:type="dxa"/>
            <w:tcBorders>
              <w:bottom w:val="single" w:sz="12" w:space="0" w:color="auto"/>
            </w:tcBorders>
            <w:shd w:val="clear" w:color="auto" w:fill="auto"/>
          </w:tcPr>
          <w:p w:rsidR="00817EAD" w:rsidRPr="00C3416D" w:rsidRDefault="00817EAD" w:rsidP="00CD1883">
            <w:pPr>
              <w:jc w:val="center"/>
              <w:cnfStyle w:val="000000000000"/>
              <w:rPr>
                <w:rFonts w:ascii="Times New Roman" w:hAnsi="Times New Roman" w:cs="Times New Roman"/>
                <w:sz w:val="18"/>
                <w:szCs w:val="18"/>
              </w:rPr>
            </w:pPr>
            <w:r>
              <w:rPr>
                <w:rFonts w:ascii="Times New Roman" w:hAnsi="Times New Roman" w:cs="Times New Roman"/>
                <w:sz w:val="18"/>
                <w:szCs w:val="18"/>
              </w:rPr>
              <w:t>0.459</w:t>
            </w:r>
          </w:p>
        </w:tc>
        <w:tc>
          <w:tcPr>
            <w:tcW w:w="1361" w:type="dxa"/>
            <w:tcBorders>
              <w:bottom w:val="single" w:sz="12" w:space="0" w:color="auto"/>
            </w:tcBorders>
            <w:shd w:val="clear" w:color="auto" w:fill="auto"/>
          </w:tcPr>
          <w:p w:rsidR="00817EAD" w:rsidRPr="00C3416D" w:rsidRDefault="00817EAD" w:rsidP="00CD1883">
            <w:pPr>
              <w:jc w:val="center"/>
              <w:cnfStyle w:val="000000000000"/>
              <w:rPr>
                <w:rFonts w:ascii="Times New Roman" w:hAnsi="Times New Roman" w:cs="Times New Roman"/>
                <w:sz w:val="18"/>
                <w:szCs w:val="18"/>
              </w:rPr>
            </w:pPr>
            <w:r>
              <w:rPr>
                <w:rFonts w:ascii="Times New Roman" w:hAnsi="Times New Roman" w:cs="Times New Roman"/>
                <w:sz w:val="18"/>
                <w:szCs w:val="18"/>
              </w:rPr>
              <w:t>0.116</w:t>
            </w:r>
          </w:p>
        </w:tc>
        <w:tc>
          <w:tcPr>
            <w:tcW w:w="1362" w:type="dxa"/>
            <w:tcBorders>
              <w:bottom w:val="single" w:sz="12" w:space="0" w:color="auto"/>
            </w:tcBorders>
            <w:shd w:val="clear" w:color="auto" w:fill="auto"/>
          </w:tcPr>
          <w:p w:rsidR="00817EAD" w:rsidRPr="00C3416D" w:rsidRDefault="00817EAD" w:rsidP="00CD1883">
            <w:pPr>
              <w:jc w:val="center"/>
              <w:cnfStyle w:val="000000000000"/>
              <w:rPr>
                <w:rFonts w:ascii="Times New Roman" w:hAnsi="Times New Roman" w:cs="Times New Roman"/>
                <w:sz w:val="18"/>
                <w:szCs w:val="18"/>
              </w:rPr>
            </w:pPr>
            <w:r>
              <w:rPr>
                <w:rFonts w:ascii="Times New Roman" w:hAnsi="Times New Roman" w:cs="Times New Roman"/>
                <w:sz w:val="18"/>
                <w:szCs w:val="18"/>
              </w:rPr>
              <w:t>0.073</w:t>
            </w:r>
          </w:p>
        </w:tc>
      </w:tr>
      <w:tr w:rsidR="00817EAD" w:rsidRPr="00C3416D" w:rsidTr="00CD1883">
        <w:trPr>
          <w:cnfStyle w:val="000000100000"/>
        </w:trPr>
        <w:tc>
          <w:tcPr>
            <w:cnfStyle w:val="001000000000"/>
            <w:tcW w:w="9322" w:type="dxa"/>
            <w:gridSpan w:val="6"/>
            <w:tcBorders>
              <w:bottom w:val="single" w:sz="4" w:space="0" w:color="FFFFFF" w:themeColor="background1"/>
            </w:tcBorders>
            <w:shd w:val="clear" w:color="auto" w:fill="auto"/>
          </w:tcPr>
          <w:p w:rsidR="00817EAD" w:rsidRPr="00C3416D" w:rsidRDefault="00817EAD" w:rsidP="00EE5A83">
            <w:pPr>
              <w:jc w:val="both"/>
              <w:rPr>
                <w:rFonts w:ascii="Times New Roman" w:hAnsi="Times New Roman" w:cs="Times New Roman"/>
                <w:sz w:val="18"/>
                <w:szCs w:val="18"/>
              </w:rPr>
            </w:pPr>
            <w:r w:rsidRPr="00C3416D">
              <w:rPr>
                <w:rFonts w:ascii="Times New Roman" w:hAnsi="Times New Roman" w:cs="Times New Roman"/>
                <w:b w:val="0"/>
                <w:i/>
                <w:sz w:val="18"/>
                <w:szCs w:val="18"/>
              </w:rPr>
              <w:t>Notes:</w:t>
            </w:r>
            <w:r w:rsidRPr="00C3416D">
              <w:rPr>
                <w:rFonts w:ascii="Times New Roman" w:hAnsi="Times New Roman" w:cs="Times New Roman"/>
                <w:b w:val="0"/>
                <w:sz w:val="18"/>
                <w:szCs w:val="18"/>
              </w:rPr>
              <w:t xml:space="preserve"> Estimated regression results for the three-group classification. In panel A, the dependent variable is annualised average (real) net output growth. The corresponding dependent variables in panels B and C are annualised average net output </w:t>
            </w:r>
            <w:r w:rsidR="00B9694E">
              <w:rPr>
                <w:rFonts w:ascii="Times New Roman" w:hAnsi="Times New Roman" w:cs="Times New Roman"/>
                <w:b w:val="0"/>
                <w:sz w:val="18"/>
                <w:szCs w:val="18"/>
              </w:rPr>
              <w:t>per worker</w:t>
            </w:r>
            <w:r w:rsidRPr="00C3416D">
              <w:rPr>
                <w:rFonts w:ascii="Times New Roman" w:hAnsi="Times New Roman" w:cs="Times New Roman"/>
                <w:b w:val="0"/>
                <w:sz w:val="18"/>
                <w:szCs w:val="18"/>
              </w:rPr>
              <w:t xml:space="preserve"> growth and employment growth</w:t>
            </w:r>
            <w:r>
              <w:rPr>
                <w:rFonts w:ascii="Times New Roman" w:hAnsi="Times New Roman" w:cs="Times New Roman"/>
                <w:b w:val="0"/>
                <w:sz w:val="18"/>
                <w:szCs w:val="18"/>
              </w:rPr>
              <w:t>,</w:t>
            </w:r>
            <w:r w:rsidRPr="00C3416D">
              <w:rPr>
                <w:rFonts w:ascii="Times New Roman" w:hAnsi="Times New Roman" w:cs="Times New Roman"/>
                <w:b w:val="0"/>
                <w:sz w:val="18"/>
                <w:szCs w:val="18"/>
              </w:rPr>
              <w:t xml:space="preserve"> respectively. All regressions are estimated by </w:t>
            </w:r>
            <w:proofErr w:type="spellStart"/>
            <w:r w:rsidRPr="00C3416D">
              <w:rPr>
                <w:rFonts w:ascii="Times New Roman" w:hAnsi="Times New Roman" w:cs="Times New Roman"/>
                <w:b w:val="0"/>
                <w:sz w:val="18"/>
                <w:szCs w:val="18"/>
              </w:rPr>
              <w:t>OLS</w:t>
            </w:r>
            <w:proofErr w:type="spellEnd"/>
            <w:r w:rsidRPr="00C3416D">
              <w:rPr>
                <w:rFonts w:ascii="Times New Roman" w:hAnsi="Times New Roman" w:cs="Times New Roman"/>
                <w:b w:val="0"/>
                <w:sz w:val="18"/>
                <w:szCs w:val="18"/>
              </w:rPr>
              <w:t xml:space="preserve"> and robust standard errors are reported, where *** p&lt;0.01, ** p&lt;0.05, * p&lt;0.1. Details of the control variables are presented in Appendix </w:t>
            </w:r>
            <w:proofErr w:type="spellStart"/>
            <w:r w:rsidR="00EE5A83">
              <w:rPr>
                <w:rFonts w:ascii="Times New Roman" w:hAnsi="Times New Roman" w:cs="Times New Roman"/>
                <w:b w:val="0"/>
                <w:sz w:val="18"/>
                <w:szCs w:val="18"/>
              </w:rPr>
              <w:t>B</w:t>
            </w:r>
            <w:r>
              <w:rPr>
                <w:rFonts w:ascii="Times New Roman" w:hAnsi="Times New Roman" w:cs="Times New Roman"/>
                <w:b w:val="0"/>
                <w:sz w:val="18"/>
                <w:szCs w:val="18"/>
              </w:rPr>
              <w:t>.</w:t>
            </w:r>
            <w:r w:rsidR="00EE5A83">
              <w:rPr>
                <w:rFonts w:ascii="Times New Roman" w:hAnsi="Times New Roman" w:cs="Times New Roman"/>
                <w:b w:val="0"/>
                <w:sz w:val="18"/>
                <w:szCs w:val="18"/>
              </w:rPr>
              <w:t>2</w:t>
            </w:r>
            <w:proofErr w:type="spellEnd"/>
            <w:r w:rsidRPr="00C3416D">
              <w:rPr>
                <w:rFonts w:ascii="Times New Roman" w:hAnsi="Times New Roman" w:cs="Times New Roman"/>
                <w:b w:val="0"/>
                <w:sz w:val="18"/>
                <w:szCs w:val="18"/>
              </w:rPr>
              <w:t>.</w:t>
            </w:r>
          </w:p>
        </w:tc>
      </w:tr>
    </w:tbl>
    <w:p w:rsidR="00817EAD" w:rsidRDefault="00817EAD" w:rsidP="00817EAD">
      <w:pPr>
        <w:spacing w:after="0" w:line="360" w:lineRule="auto"/>
        <w:jc w:val="both"/>
        <w:rPr>
          <w:rFonts w:ascii="Times New Roman" w:hAnsi="Times New Roman" w:cs="Times New Roman"/>
        </w:rPr>
      </w:pPr>
    </w:p>
    <w:p w:rsidR="00817EAD" w:rsidRDefault="005464AF" w:rsidP="00817EAD">
      <w:pPr>
        <w:spacing w:after="0" w:line="360" w:lineRule="auto"/>
        <w:jc w:val="both"/>
        <w:rPr>
          <w:rFonts w:ascii="Times New Roman" w:hAnsi="Times New Roman" w:cs="Times New Roman"/>
          <w:b/>
        </w:rPr>
      </w:pPr>
      <w:proofErr w:type="spellStart"/>
      <w:r>
        <w:rPr>
          <w:rFonts w:ascii="Times New Roman" w:hAnsi="Times New Roman" w:cs="Times New Roman"/>
          <w:b/>
        </w:rPr>
        <w:t>B</w:t>
      </w:r>
      <w:r w:rsidR="00817EAD">
        <w:rPr>
          <w:rFonts w:ascii="Times New Roman" w:hAnsi="Times New Roman" w:cs="Times New Roman"/>
          <w:b/>
        </w:rPr>
        <w:t>.</w:t>
      </w:r>
      <w:r>
        <w:rPr>
          <w:rFonts w:ascii="Times New Roman" w:hAnsi="Times New Roman" w:cs="Times New Roman"/>
          <w:b/>
        </w:rPr>
        <w:t>5</w:t>
      </w:r>
      <w:proofErr w:type="spellEnd"/>
      <w:r w:rsidR="00817EAD">
        <w:rPr>
          <w:rFonts w:ascii="Times New Roman" w:hAnsi="Times New Roman" w:cs="Times New Roman"/>
          <w:b/>
        </w:rPr>
        <w:tab/>
        <w:t>Heterogeneity in the Control Group</w:t>
      </w:r>
    </w:p>
    <w:p w:rsidR="00817EAD" w:rsidRDefault="00817EAD" w:rsidP="00817EAD">
      <w:pPr>
        <w:spacing w:after="0" w:line="360" w:lineRule="auto"/>
        <w:ind w:firstLine="567"/>
        <w:jc w:val="both"/>
        <w:rPr>
          <w:rFonts w:ascii="Times New Roman" w:hAnsi="Times New Roman" w:cs="Times New Roman"/>
        </w:rPr>
      </w:pPr>
      <w:r>
        <w:rPr>
          <w:rFonts w:ascii="Times New Roman" w:hAnsi="Times New Roman" w:cs="Times New Roman"/>
        </w:rPr>
        <w:t xml:space="preserve">As a sensitivity test and a further refinement of the difference-in-difference model, we account for possible heterogeneity in our control group. As noted in the main body of the paper, our control group contains both early protected industries and industries that did not receive tariff protection in the interwar period. If these two sub-groups are </w:t>
      </w:r>
      <w:r w:rsidRPr="00EA32DF">
        <w:rPr>
          <w:rFonts w:ascii="Times New Roman" w:hAnsi="Times New Roman" w:cs="Times New Roman"/>
        </w:rPr>
        <w:t>significantly different</w:t>
      </w:r>
      <w:r>
        <w:rPr>
          <w:rFonts w:ascii="Times New Roman" w:hAnsi="Times New Roman" w:cs="Times New Roman"/>
        </w:rPr>
        <w:t>, this heterogeneity may create biases in our headline results.</w:t>
      </w:r>
      <w:r w:rsidRPr="0051233D">
        <w:rPr>
          <w:rStyle w:val="Heading4Char"/>
          <w:rFonts w:ascii="Times New Roman" w:hAnsi="Times New Roman" w:cs="Times New Roman"/>
          <w:b w:val="0"/>
          <w:i w:val="0"/>
          <w:vertAlign w:val="superscript"/>
        </w:rPr>
        <w:footnoteReference w:id="11"/>
      </w:r>
      <w:r>
        <w:rPr>
          <w:rFonts w:ascii="Times New Roman" w:hAnsi="Times New Roman" w:cs="Times New Roman"/>
        </w:rPr>
        <w:t xml:space="preserve"> To analyse the robustness of our results to this heterogeneity, we decompose our control group into two groups – unprotected and early protected industries – and investigate the treatment effect of the General Tariff. We show that our results and general conclusion – that the tariff had a large and significant treatment effect on additionally protected industries – are robust to this generalisation. To do this, we estimate the following regression:</w:t>
      </w:r>
    </w:p>
    <w:p w:rsidR="00817EAD" w:rsidRPr="000616AD" w:rsidRDefault="00817EAD" w:rsidP="00817EAD">
      <w:pPr>
        <w:spacing w:after="0" w:line="360" w:lineRule="auto"/>
        <w:ind w:firstLine="567"/>
        <w:jc w:val="both"/>
        <w:rPr>
          <w:rFonts w:ascii="Times New Roman" w:hAnsi="Times New Roman" w:cs="Times New Roman"/>
        </w:rPr>
      </w:pPr>
      <m:oMathPara>
        <m:oMath>
          <m:r>
            <m:rPr>
              <m:sty m:val="p"/>
            </m:rPr>
            <w:rPr>
              <w:rFonts w:ascii="Cambria Math" w:hAnsi="Cambria Math" w:cs="Times New Roman"/>
            </w:rPr>
            <m:t>Δ</m:t>
          </m:r>
          <m:sSub>
            <m:sSubPr>
              <m:ctrlPr>
                <w:rPr>
                  <w:rFonts w:ascii="Cambria Math" w:hAnsi="Cambria Math" w:cs="Times New Roman"/>
                  <w:i/>
                </w:rPr>
              </m:ctrlPr>
            </m:sSubPr>
            <m:e>
              <m:r>
                <w:rPr>
                  <w:rFonts w:ascii="Cambria Math" w:hAnsi="Cambria Math" w:cs="Times New Roman"/>
                </w:rPr>
                <m:t>y</m:t>
              </m:r>
            </m:e>
            <m:sub>
              <m:r>
                <w:rPr>
                  <w:rFonts w:ascii="Cambria Math" w:hAnsi="Cambria Math" w:cs="Times New Roman"/>
                </w:rPr>
                <m:t>i,t</m:t>
              </m:r>
            </m:sub>
          </m:sSub>
          <m:r>
            <w:rPr>
              <w:rFonts w:ascii="Cambria Math" w:hAnsi="Cambria Math" w:cs="Times New Roman"/>
            </w:rPr>
            <m:t>=</m:t>
          </m:r>
          <m:sSub>
            <m:sSubPr>
              <m:ctrlPr>
                <w:rPr>
                  <w:rFonts w:ascii="Cambria Math" w:hAnsi="Cambria Math" w:cs="Times New Roman"/>
                  <w:i/>
                </w:rPr>
              </m:ctrlPr>
            </m:sSubPr>
            <m:e>
              <m:r>
                <w:rPr>
                  <w:rFonts w:ascii="Cambria Math" w:hAnsi="Cambria Math" w:cs="Times New Roman"/>
                </w:rPr>
                <m:t>α</m:t>
              </m:r>
            </m:e>
            <m:sub>
              <m:r>
                <w:rPr>
                  <w:rFonts w:ascii="Cambria Math" w:hAnsi="Cambria Math" w:cs="Times New Roman"/>
                </w:rPr>
                <m:t>0</m:t>
              </m:r>
            </m:sub>
          </m:sSub>
          <m:r>
            <w:rPr>
              <w:rFonts w:ascii="Cambria Math" w:hAnsi="Cambria Math" w:cs="Times New Roman"/>
            </w:rPr>
            <m:t xml:space="preserve">+ </m:t>
          </m:r>
          <m:sSub>
            <m:sSubPr>
              <m:ctrlPr>
                <w:rPr>
                  <w:rFonts w:ascii="Cambria Math" w:hAnsi="Cambria Math" w:cs="Times New Roman"/>
                  <w:i/>
                </w:rPr>
              </m:ctrlPr>
            </m:sSubPr>
            <m:e>
              <m:r>
                <w:rPr>
                  <w:rFonts w:ascii="Cambria Math" w:hAnsi="Cambria Math" w:cs="Times New Roman"/>
                </w:rPr>
                <m:t>α</m:t>
              </m:r>
            </m:e>
            <m:sub>
              <m:r>
                <w:rPr>
                  <w:rFonts w:ascii="Cambria Math" w:hAnsi="Cambria Math" w:cs="Times New Roman"/>
                </w:rPr>
                <m:t>1</m:t>
              </m:r>
            </m:sub>
          </m:sSub>
          <m:r>
            <w:rPr>
              <w:rFonts w:ascii="Cambria Math" w:hAnsi="Cambria Math" w:cs="Times New Roman"/>
            </w:rPr>
            <m:t>y</m:t>
          </m:r>
          <m:sSub>
            <m:sSubPr>
              <m:ctrlPr>
                <w:rPr>
                  <w:rFonts w:ascii="Cambria Math" w:hAnsi="Cambria Math" w:cs="Times New Roman"/>
                  <w:i/>
                </w:rPr>
              </m:ctrlPr>
            </m:sSubPr>
            <m:e>
              <m:r>
                <w:rPr>
                  <w:rFonts w:ascii="Cambria Math" w:hAnsi="Cambria Math" w:cs="Times New Roman"/>
                </w:rPr>
                <m:t>35</m:t>
              </m:r>
            </m:e>
            <m:sub>
              <m:r>
                <w:rPr>
                  <w:rFonts w:ascii="Cambria Math" w:hAnsi="Cambria Math" w:cs="Times New Roman"/>
                </w:rPr>
                <m:t>t</m:t>
              </m:r>
            </m:sub>
          </m:sSub>
          <m:r>
            <w:rPr>
              <w:rFonts w:ascii="Cambria Math" w:hAnsi="Cambria Math" w:cs="Times New Roman"/>
            </w:rPr>
            <m:t>+</m:t>
          </m:r>
          <m:sSub>
            <m:sSubPr>
              <m:ctrlPr>
                <w:rPr>
                  <w:rFonts w:ascii="Cambria Math" w:hAnsi="Cambria Math" w:cs="Times New Roman"/>
                  <w:i/>
                </w:rPr>
              </m:ctrlPr>
            </m:sSubPr>
            <m:e>
              <m:r>
                <w:rPr>
                  <w:rFonts w:ascii="Cambria Math" w:hAnsi="Cambria Math" w:cs="Times New Roman"/>
                </w:rPr>
                <m:t>β</m:t>
              </m:r>
            </m:e>
            <m:sub>
              <m:r>
                <w:rPr>
                  <w:rFonts w:ascii="Cambria Math" w:hAnsi="Cambria Math" w:cs="Times New Roman"/>
                </w:rPr>
                <m:t>ear</m:t>
              </m:r>
            </m:sub>
          </m:sSub>
          <m:r>
            <w:rPr>
              <w:rFonts w:ascii="Cambria Math" w:hAnsi="Cambria Math" w:cs="Times New Roman"/>
            </w:rPr>
            <m:t>ea</m:t>
          </m:r>
          <m:sSub>
            <m:sSubPr>
              <m:ctrlPr>
                <w:rPr>
                  <w:rFonts w:ascii="Cambria Math" w:hAnsi="Cambria Math" w:cs="Times New Roman"/>
                  <w:i/>
                </w:rPr>
              </m:ctrlPr>
            </m:sSubPr>
            <m:e>
              <m:r>
                <w:rPr>
                  <w:rFonts w:ascii="Cambria Math" w:hAnsi="Cambria Math" w:cs="Times New Roman"/>
                </w:rPr>
                <m:t>r</m:t>
              </m:r>
            </m:e>
            <m:sub>
              <m:r>
                <w:rPr>
                  <w:rFonts w:ascii="Cambria Math" w:hAnsi="Cambria Math" w:cs="Times New Roman"/>
                </w:rPr>
                <m:t>i</m:t>
              </m:r>
            </m:sub>
          </m:sSub>
          <m:r>
            <w:rPr>
              <w:rFonts w:ascii="Cambria Math" w:hAnsi="Cambria Math" w:cs="Times New Roman"/>
            </w:rPr>
            <m:t>+</m:t>
          </m:r>
          <m:sSub>
            <m:sSubPr>
              <m:ctrlPr>
                <w:rPr>
                  <w:rFonts w:ascii="Cambria Math" w:hAnsi="Cambria Math" w:cs="Times New Roman"/>
                  <w:i/>
                </w:rPr>
              </m:ctrlPr>
            </m:sSubPr>
            <m:e>
              <m:r>
                <w:rPr>
                  <w:rFonts w:ascii="Cambria Math" w:hAnsi="Cambria Math" w:cs="Times New Roman"/>
                </w:rPr>
                <m:t>β</m:t>
              </m:r>
            </m:e>
            <m:sub>
              <m:r>
                <w:rPr>
                  <w:rFonts w:ascii="Cambria Math" w:hAnsi="Cambria Math" w:cs="Times New Roman"/>
                </w:rPr>
                <m:t>ten</m:t>
              </m:r>
            </m:sub>
          </m:sSub>
          <m:r>
            <w:rPr>
              <w:rFonts w:ascii="Cambria Math" w:hAnsi="Cambria Math" w:cs="Times New Roman"/>
            </w:rPr>
            <m:t>te</m:t>
          </m:r>
          <m:sSub>
            <m:sSubPr>
              <m:ctrlPr>
                <w:rPr>
                  <w:rFonts w:ascii="Cambria Math" w:hAnsi="Cambria Math" w:cs="Times New Roman"/>
                  <w:i/>
                </w:rPr>
              </m:ctrlPr>
            </m:sSubPr>
            <m:e>
              <m:r>
                <w:rPr>
                  <w:rFonts w:ascii="Cambria Math" w:hAnsi="Cambria Math" w:cs="Times New Roman"/>
                </w:rPr>
                <m:t>n</m:t>
              </m:r>
            </m:e>
            <m:sub>
              <m:r>
                <w:rPr>
                  <w:rFonts w:ascii="Cambria Math" w:hAnsi="Cambria Math" w:cs="Times New Roman"/>
                </w:rPr>
                <m:t>i</m:t>
              </m:r>
            </m:sub>
          </m:sSub>
          <m:r>
            <w:rPr>
              <w:rFonts w:ascii="Cambria Math" w:hAnsi="Cambria Math" w:cs="Times New Roman"/>
            </w:rPr>
            <m:t>+</m:t>
          </m:r>
          <m:sSub>
            <m:sSubPr>
              <m:ctrlPr>
                <w:rPr>
                  <w:rFonts w:ascii="Cambria Math" w:hAnsi="Cambria Math" w:cs="Times New Roman"/>
                  <w:i/>
                </w:rPr>
              </m:ctrlPr>
            </m:sSubPr>
            <m:e>
              <m:r>
                <w:rPr>
                  <w:rFonts w:ascii="Cambria Math" w:hAnsi="Cambria Math" w:cs="Times New Roman"/>
                </w:rPr>
                <m:t>β</m:t>
              </m:r>
            </m:e>
            <m:sub>
              <m:r>
                <w:rPr>
                  <w:rFonts w:ascii="Cambria Math" w:hAnsi="Cambria Math" w:cs="Times New Roman"/>
                </w:rPr>
                <m:t>add</m:t>
              </m:r>
            </m:sub>
          </m:sSub>
          <m:r>
            <w:rPr>
              <w:rFonts w:ascii="Cambria Math" w:hAnsi="Cambria Math" w:cs="Times New Roman"/>
            </w:rPr>
            <m:t>ad</m:t>
          </m:r>
          <m:sSub>
            <m:sSubPr>
              <m:ctrlPr>
                <w:rPr>
                  <w:rFonts w:ascii="Cambria Math" w:hAnsi="Cambria Math" w:cs="Times New Roman"/>
                  <w:i/>
                </w:rPr>
              </m:ctrlPr>
            </m:sSubPr>
            <m:e>
              <m:r>
                <w:rPr>
                  <w:rFonts w:ascii="Cambria Math" w:hAnsi="Cambria Math" w:cs="Times New Roman"/>
                </w:rPr>
                <m:t>d</m:t>
              </m:r>
            </m:e>
            <m:sub>
              <m:r>
                <w:rPr>
                  <w:rFonts w:ascii="Cambria Math" w:hAnsi="Cambria Math" w:cs="Times New Roman"/>
                </w:rPr>
                <m:t>i</m:t>
              </m:r>
            </m:sub>
          </m:sSub>
          <m:r>
            <w:rPr>
              <w:rFonts w:ascii="Cambria Math" w:hAnsi="Cambria Math" w:cs="Times New Roman"/>
            </w:rPr>
            <m:t>+</m:t>
          </m:r>
          <m:sSub>
            <m:sSubPr>
              <m:ctrlPr>
                <w:rPr>
                  <w:rFonts w:ascii="Cambria Math" w:hAnsi="Cambria Math" w:cs="Times New Roman"/>
                  <w:i/>
                </w:rPr>
              </m:ctrlPr>
            </m:sSubPr>
            <m:e>
              <m:r>
                <w:rPr>
                  <w:rFonts w:ascii="Cambria Math" w:hAnsi="Cambria Math" w:cs="Times New Roman"/>
                </w:rPr>
                <m:t>δ</m:t>
              </m:r>
            </m:e>
            <m:sub>
              <m:r>
                <w:rPr>
                  <w:rFonts w:ascii="Cambria Math" w:hAnsi="Cambria Math" w:cs="Times New Roman"/>
                </w:rPr>
                <m:t>ear</m:t>
              </m:r>
            </m:sub>
          </m:sSub>
          <m:d>
            <m:dPr>
              <m:ctrlPr>
                <w:rPr>
                  <w:rFonts w:ascii="Cambria Math" w:hAnsi="Cambria Math" w:cs="Times New Roman"/>
                  <w:i/>
                </w:rPr>
              </m:ctrlPr>
            </m:dPr>
            <m:e>
              <m:r>
                <w:rPr>
                  <w:rFonts w:ascii="Cambria Math" w:hAnsi="Cambria Math" w:cs="Times New Roman"/>
                </w:rPr>
                <m:t>ea</m:t>
              </m:r>
              <m:sSub>
                <m:sSubPr>
                  <m:ctrlPr>
                    <w:rPr>
                      <w:rFonts w:ascii="Cambria Math" w:hAnsi="Cambria Math" w:cs="Times New Roman"/>
                      <w:i/>
                    </w:rPr>
                  </m:ctrlPr>
                </m:sSubPr>
                <m:e>
                  <m:r>
                    <w:rPr>
                      <w:rFonts w:ascii="Cambria Math" w:hAnsi="Cambria Math" w:cs="Times New Roman"/>
                    </w:rPr>
                    <m:t>r</m:t>
                  </m:r>
                </m:e>
                <m:sub>
                  <m:r>
                    <w:rPr>
                      <w:rFonts w:ascii="Cambria Math" w:hAnsi="Cambria Math" w:cs="Times New Roman"/>
                    </w:rPr>
                    <m:t>i</m:t>
                  </m:r>
                </m:sub>
              </m:sSub>
              <m:r>
                <w:rPr>
                  <w:rFonts w:ascii="Cambria Math" w:hAnsi="Cambria Math" w:cs="Times New Roman"/>
                </w:rPr>
                <m:t>×y</m:t>
              </m:r>
              <m:sSub>
                <m:sSubPr>
                  <m:ctrlPr>
                    <w:rPr>
                      <w:rFonts w:ascii="Cambria Math" w:hAnsi="Cambria Math" w:cs="Times New Roman"/>
                      <w:i/>
                    </w:rPr>
                  </m:ctrlPr>
                </m:sSubPr>
                <m:e>
                  <m:r>
                    <w:rPr>
                      <w:rFonts w:ascii="Cambria Math" w:hAnsi="Cambria Math" w:cs="Times New Roman"/>
                    </w:rPr>
                    <m:t>35</m:t>
                  </m:r>
                </m:e>
                <m:sub>
                  <m:r>
                    <w:rPr>
                      <w:rFonts w:ascii="Cambria Math" w:hAnsi="Cambria Math" w:cs="Times New Roman"/>
                    </w:rPr>
                    <m:t>t</m:t>
                  </m:r>
                </m:sub>
              </m:sSub>
            </m:e>
          </m:d>
        </m:oMath>
      </m:oMathPara>
    </w:p>
    <w:p w:rsidR="00817EAD" w:rsidRPr="000616AD" w:rsidRDefault="00817EAD" w:rsidP="00817EAD">
      <w:pPr>
        <w:spacing w:after="0" w:line="360" w:lineRule="auto"/>
        <w:ind w:firstLine="567"/>
        <w:jc w:val="both"/>
        <w:rPr>
          <w:rFonts w:ascii="Times New Roman" w:hAnsi="Times New Roman" w:cs="Times New Roman"/>
        </w:rPr>
      </w:pPr>
      <m:oMathPara>
        <m:oMath>
          <m:r>
            <w:rPr>
              <w:rFonts w:ascii="Cambria Math" w:hAnsi="Cambria Math" w:cs="Times New Roman"/>
            </w:rPr>
            <m:t>+</m:t>
          </m:r>
          <m:sSub>
            <m:sSubPr>
              <m:ctrlPr>
                <w:rPr>
                  <w:rFonts w:ascii="Cambria Math" w:hAnsi="Cambria Math" w:cs="Times New Roman"/>
                  <w:i/>
                </w:rPr>
              </m:ctrlPr>
            </m:sSubPr>
            <m:e>
              <m:r>
                <w:rPr>
                  <w:rFonts w:ascii="Cambria Math" w:hAnsi="Cambria Math" w:cs="Times New Roman"/>
                </w:rPr>
                <m:t>δ</m:t>
              </m:r>
            </m:e>
            <m:sub>
              <m:r>
                <w:rPr>
                  <w:rFonts w:ascii="Cambria Math" w:hAnsi="Cambria Math" w:cs="Times New Roman"/>
                </w:rPr>
                <m:t>ten</m:t>
              </m:r>
            </m:sub>
          </m:sSub>
          <m:d>
            <m:dPr>
              <m:ctrlPr>
                <w:rPr>
                  <w:rFonts w:ascii="Cambria Math" w:hAnsi="Cambria Math" w:cs="Times New Roman"/>
                  <w:i/>
                </w:rPr>
              </m:ctrlPr>
            </m:dPr>
            <m:e>
              <m:r>
                <w:rPr>
                  <w:rFonts w:ascii="Cambria Math" w:hAnsi="Cambria Math" w:cs="Times New Roman"/>
                </w:rPr>
                <m:t>te</m:t>
              </m:r>
              <m:sSub>
                <m:sSubPr>
                  <m:ctrlPr>
                    <w:rPr>
                      <w:rFonts w:ascii="Cambria Math" w:hAnsi="Cambria Math" w:cs="Times New Roman"/>
                      <w:i/>
                    </w:rPr>
                  </m:ctrlPr>
                </m:sSubPr>
                <m:e>
                  <m:r>
                    <w:rPr>
                      <w:rFonts w:ascii="Cambria Math" w:hAnsi="Cambria Math" w:cs="Times New Roman"/>
                    </w:rPr>
                    <m:t>n</m:t>
                  </m:r>
                </m:e>
                <m:sub>
                  <m:r>
                    <w:rPr>
                      <w:rFonts w:ascii="Cambria Math" w:hAnsi="Cambria Math" w:cs="Times New Roman"/>
                    </w:rPr>
                    <m:t>i</m:t>
                  </m:r>
                </m:sub>
              </m:sSub>
              <m:r>
                <w:rPr>
                  <w:rFonts w:ascii="Cambria Math" w:hAnsi="Cambria Math" w:cs="Times New Roman"/>
                </w:rPr>
                <m:t>×y</m:t>
              </m:r>
              <m:sSub>
                <m:sSubPr>
                  <m:ctrlPr>
                    <w:rPr>
                      <w:rFonts w:ascii="Cambria Math" w:hAnsi="Cambria Math" w:cs="Times New Roman"/>
                      <w:i/>
                    </w:rPr>
                  </m:ctrlPr>
                </m:sSubPr>
                <m:e>
                  <m:r>
                    <w:rPr>
                      <w:rFonts w:ascii="Cambria Math" w:hAnsi="Cambria Math" w:cs="Times New Roman"/>
                    </w:rPr>
                    <m:t>35</m:t>
                  </m:r>
                </m:e>
                <m:sub>
                  <m:r>
                    <w:rPr>
                      <w:rFonts w:ascii="Cambria Math" w:hAnsi="Cambria Math" w:cs="Times New Roman"/>
                    </w:rPr>
                    <m:t>t</m:t>
                  </m:r>
                </m:sub>
              </m:sSub>
            </m:e>
          </m:d>
          <m:r>
            <w:rPr>
              <w:rFonts w:ascii="Cambria Math" w:hAnsi="Cambria Math" w:cs="Times New Roman"/>
            </w:rPr>
            <m:t>+</m:t>
          </m:r>
          <m:sSub>
            <m:sSubPr>
              <m:ctrlPr>
                <w:rPr>
                  <w:rFonts w:ascii="Cambria Math" w:hAnsi="Cambria Math" w:cs="Times New Roman"/>
                  <w:i/>
                </w:rPr>
              </m:ctrlPr>
            </m:sSubPr>
            <m:e>
              <m:r>
                <w:rPr>
                  <w:rFonts w:ascii="Cambria Math" w:hAnsi="Cambria Math" w:cs="Times New Roman"/>
                </w:rPr>
                <m:t>δ</m:t>
              </m:r>
            </m:e>
            <m:sub>
              <m:r>
                <w:rPr>
                  <w:rFonts w:ascii="Cambria Math" w:hAnsi="Cambria Math" w:cs="Times New Roman"/>
                </w:rPr>
                <m:t>add</m:t>
              </m:r>
            </m:sub>
          </m:sSub>
          <m:d>
            <m:dPr>
              <m:ctrlPr>
                <w:rPr>
                  <w:rFonts w:ascii="Cambria Math" w:hAnsi="Cambria Math" w:cs="Times New Roman"/>
                  <w:i/>
                </w:rPr>
              </m:ctrlPr>
            </m:dPr>
            <m:e>
              <m:r>
                <w:rPr>
                  <w:rFonts w:ascii="Cambria Math" w:hAnsi="Cambria Math" w:cs="Times New Roman"/>
                </w:rPr>
                <m:t>ad</m:t>
              </m:r>
              <m:sSub>
                <m:sSubPr>
                  <m:ctrlPr>
                    <w:rPr>
                      <w:rFonts w:ascii="Cambria Math" w:hAnsi="Cambria Math" w:cs="Times New Roman"/>
                      <w:i/>
                    </w:rPr>
                  </m:ctrlPr>
                </m:sSubPr>
                <m:e>
                  <m:r>
                    <w:rPr>
                      <w:rFonts w:ascii="Cambria Math" w:hAnsi="Cambria Math" w:cs="Times New Roman"/>
                    </w:rPr>
                    <m:t>d</m:t>
                  </m:r>
                </m:e>
                <m:sub>
                  <m:r>
                    <w:rPr>
                      <w:rFonts w:ascii="Cambria Math" w:hAnsi="Cambria Math" w:cs="Times New Roman"/>
                    </w:rPr>
                    <m:t>i</m:t>
                  </m:r>
                </m:sub>
              </m:sSub>
              <m:r>
                <w:rPr>
                  <w:rFonts w:ascii="Cambria Math" w:hAnsi="Cambria Math" w:cs="Times New Roman"/>
                </w:rPr>
                <m:t>×y</m:t>
              </m:r>
              <m:sSub>
                <m:sSubPr>
                  <m:ctrlPr>
                    <w:rPr>
                      <w:rFonts w:ascii="Cambria Math" w:hAnsi="Cambria Math" w:cs="Times New Roman"/>
                      <w:i/>
                    </w:rPr>
                  </m:ctrlPr>
                </m:sSubPr>
                <m:e>
                  <m:r>
                    <w:rPr>
                      <w:rFonts w:ascii="Cambria Math" w:hAnsi="Cambria Math" w:cs="Times New Roman"/>
                    </w:rPr>
                    <m:t>35</m:t>
                  </m:r>
                </m:e>
                <m:sub>
                  <m:r>
                    <w:rPr>
                      <w:rFonts w:ascii="Cambria Math" w:hAnsi="Cambria Math" w:cs="Times New Roman"/>
                    </w:rPr>
                    <m:t>t</m:t>
                  </m:r>
                </m:sub>
              </m:sSub>
            </m:e>
          </m:d>
          <m:r>
            <w:rPr>
              <w:rFonts w:ascii="Cambria Math" w:hAnsi="Cambria Math" w:cs="Times New Roman"/>
            </w:rPr>
            <m:t>+</m:t>
          </m:r>
          <m:sSub>
            <m:sSubPr>
              <m:ctrlPr>
                <w:rPr>
                  <w:rFonts w:ascii="Cambria Math" w:hAnsi="Cambria Math" w:cs="Times New Roman"/>
                  <w:i/>
                </w:rPr>
              </m:ctrlPr>
            </m:sSubPr>
            <m:e>
              <m:r>
                <w:rPr>
                  <w:rFonts w:ascii="Cambria Math" w:hAnsi="Cambria Math" w:cs="Times New Roman"/>
                </w:rPr>
                <m:t>ε</m:t>
              </m:r>
            </m:e>
            <m:sub>
              <m:r>
                <w:rPr>
                  <w:rFonts w:ascii="Cambria Math" w:hAnsi="Cambria Math" w:cs="Times New Roman"/>
                </w:rPr>
                <m:t>i,t</m:t>
              </m:r>
            </m:sub>
          </m:sSub>
        </m:oMath>
      </m:oMathPara>
    </w:p>
    <w:p w:rsidR="00817EAD" w:rsidRDefault="00817EAD" w:rsidP="00817EAD">
      <w:pPr>
        <w:spacing w:after="0" w:line="360" w:lineRule="auto"/>
        <w:jc w:val="both"/>
        <w:rPr>
          <w:rFonts w:ascii="Times New Roman" w:hAnsi="Times New Roman" w:cs="Times New Roman"/>
        </w:rPr>
      </w:pPr>
      <w:proofErr w:type="gramStart"/>
      <w:r>
        <w:rPr>
          <w:rFonts w:ascii="Times New Roman" w:hAnsi="Times New Roman" w:cs="Times New Roman"/>
        </w:rPr>
        <w:t>where</w:t>
      </w:r>
      <w:proofErr w:type="gramEnd"/>
      <w:r>
        <w:rPr>
          <w:rFonts w:ascii="Times New Roman" w:hAnsi="Times New Roman" w:cs="Times New Roman"/>
        </w:rPr>
        <w:t xml:space="preserve">, in addition to the definitions given in the main body of the paper, </w:t>
      </w:r>
      <m:oMath>
        <m:r>
          <w:rPr>
            <w:rFonts w:ascii="Cambria Math" w:hAnsi="Cambria Math" w:cs="Times New Roman"/>
          </w:rPr>
          <m:t>ea</m:t>
        </m:r>
        <m:sSub>
          <m:sSubPr>
            <m:ctrlPr>
              <w:rPr>
                <w:rFonts w:ascii="Cambria Math" w:hAnsi="Cambria Math" w:cs="Times New Roman"/>
                <w:i/>
              </w:rPr>
            </m:ctrlPr>
          </m:sSubPr>
          <m:e>
            <m:r>
              <w:rPr>
                <w:rFonts w:ascii="Cambria Math" w:hAnsi="Cambria Math" w:cs="Times New Roman"/>
              </w:rPr>
              <m:t>r</m:t>
            </m:r>
          </m:e>
          <m:sub>
            <m:r>
              <w:rPr>
                <w:rFonts w:ascii="Cambria Math" w:hAnsi="Cambria Math" w:cs="Times New Roman"/>
              </w:rPr>
              <m:t>i</m:t>
            </m:r>
          </m:sub>
        </m:sSub>
      </m:oMath>
      <w:r>
        <w:rPr>
          <w:rFonts w:ascii="Times New Roman" w:hAnsi="Times New Roman" w:cs="Times New Roman"/>
        </w:rPr>
        <w:t xml:space="preserve"> is a dummy variable set equal to unity if an industry received protection early, in the 1920s, and remained unprotected during both the 1924-30 and 1930-35 periods. In this regression, the control group includes only those industries that were unprotected during both periods. Consequently, the difference-in-difference coefficients now capture the treatment effect of the General Tariff relative to the unprotected industries only.</w:t>
      </w:r>
    </w:p>
    <w:p w:rsidR="00817EAD" w:rsidRDefault="00817EAD" w:rsidP="00817EAD">
      <w:pPr>
        <w:spacing w:after="0" w:line="360" w:lineRule="auto"/>
        <w:ind w:firstLine="567"/>
        <w:jc w:val="both"/>
        <w:rPr>
          <w:rFonts w:ascii="Times New Roman" w:hAnsi="Times New Roman" w:cs="Times New Roman"/>
        </w:rPr>
      </w:pPr>
      <w:r>
        <w:rPr>
          <w:rFonts w:ascii="Times New Roman" w:hAnsi="Times New Roman" w:cs="Times New Roman"/>
        </w:rPr>
        <w:t xml:space="preserve">Formally, the coefficients have the following meaning. The intercept </w:t>
      </w:r>
      <m:oMath>
        <m:sSub>
          <m:sSubPr>
            <m:ctrlPr>
              <w:rPr>
                <w:rFonts w:ascii="Cambria Math" w:hAnsi="Cambria Math" w:cs="Times New Roman"/>
                <w:i/>
              </w:rPr>
            </m:ctrlPr>
          </m:sSubPr>
          <m:e>
            <m:r>
              <w:rPr>
                <w:rFonts w:ascii="Cambria Math" w:hAnsi="Cambria Math" w:cs="Times New Roman"/>
              </w:rPr>
              <m:t>α</m:t>
            </m:r>
          </m:e>
          <m:sub>
            <m:r>
              <w:rPr>
                <w:rFonts w:ascii="Cambria Math" w:hAnsi="Cambria Math" w:cs="Times New Roman"/>
              </w:rPr>
              <m:t>0</m:t>
            </m:r>
          </m:sub>
        </m:sSub>
      </m:oMath>
      <w:r>
        <w:rPr>
          <w:rFonts w:ascii="Times New Roman" w:hAnsi="Times New Roman" w:cs="Times New Roman"/>
        </w:rPr>
        <w:t xml:space="preserve"> captures the average annual output, productivity or employment growth of industries that were unprotected during the interwar period. The coefficient </w:t>
      </w:r>
      <m:oMath>
        <m:sSub>
          <m:sSubPr>
            <m:ctrlPr>
              <w:rPr>
                <w:rFonts w:ascii="Cambria Math" w:hAnsi="Cambria Math" w:cs="Times New Roman"/>
                <w:i/>
              </w:rPr>
            </m:ctrlPr>
          </m:sSubPr>
          <m:e>
            <m:r>
              <w:rPr>
                <w:rFonts w:ascii="Cambria Math" w:hAnsi="Cambria Math" w:cs="Times New Roman"/>
              </w:rPr>
              <m:t>α</m:t>
            </m:r>
          </m:e>
          <m:sub>
            <m:r>
              <w:rPr>
                <w:rFonts w:ascii="Cambria Math" w:hAnsi="Cambria Math" w:cs="Times New Roman"/>
              </w:rPr>
              <m:t>1</m:t>
            </m:r>
          </m:sub>
        </m:sSub>
      </m:oMath>
      <w:r>
        <w:rPr>
          <w:rFonts w:ascii="Times New Roman" w:hAnsi="Times New Roman" w:cs="Times New Roman"/>
        </w:rPr>
        <w:t xml:space="preserve"> captures the average additional annual growth of the unprotected industries in 1930-35 in excess of their 1924-30 growth. Therefore, the sum of </w:t>
      </w:r>
      <m:oMath>
        <m:sSub>
          <m:sSubPr>
            <m:ctrlPr>
              <w:rPr>
                <w:rFonts w:ascii="Cambria Math" w:hAnsi="Cambria Math" w:cs="Times New Roman"/>
                <w:i/>
              </w:rPr>
            </m:ctrlPr>
          </m:sSubPr>
          <m:e>
            <m:r>
              <w:rPr>
                <w:rFonts w:ascii="Cambria Math" w:hAnsi="Cambria Math" w:cs="Times New Roman"/>
              </w:rPr>
              <m:t>α</m:t>
            </m:r>
          </m:e>
          <m:sub>
            <m:r>
              <w:rPr>
                <w:rFonts w:ascii="Cambria Math" w:hAnsi="Cambria Math" w:cs="Times New Roman"/>
              </w:rPr>
              <m:t>0</m:t>
            </m:r>
          </m:sub>
        </m:sSub>
      </m:oMath>
      <w:r>
        <w:rPr>
          <w:rFonts w:ascii="Times New Roman" w:hAnsi="Times New Roman" w:cs="Times New Roman"/>
        </w:rPr>
        <w:t xml:space="preserve"> and </w:t>
      </w:r>
      <m:oMath>
        <m:sSub>
          <m:sSubPr>
            <m:ctrlPr>
              <w:rPr>
                <w:rFonts w:ascii="Cambria Math" w:hAnsi="Cambria Math" w:cs="Times New Roman"/>
                <w:i/>
              </w:rPr>
            </m:ctrlPr>
          </m:sSubPr>
          <m:e>
            <m:r>
              <w:rPr>
                <w:rFonts w:ascii="Cambria Math" w:hAnsi="Cambria Math" w:cs="Times New Roman"/>
              </w:rPr>
              <m:t>α</m:t>
            </m:r>
          </m:e>
          <m:sub>
            <m:r>
              <w:rPr>
                <w:rFonts w:ascii="Cambria Math" w:hAnsi="Cambria Math" w:cs="Times New Roman"/>
              </w:rPr>
              <m:t>1</m:t>
            </m:r>
          </m:sub>
        </m:sSub>
      </m:oMath>
      <w:r>
        <w:rPr>
          <w:rFonts w:ascii="Times New Roman" w:hAnsi="Times New Roman" w:cs="Times New Roman"/>
        </w:rPr>
        <w:t xml:space="preserve"> equals the total average annual output, productivity or employment growth for unprotected industries between 1930 and 1935. The sum of </w:t>
      </w:r>
      <m:oMath>
        <m:sSub>
          <m:sSubPr>
            <m:ctrlPr>
              <w:rPr>
                <w:rFonts w:ascii="Cambria Math" w:hAnsi="Cambria Math" w:cs="Times New Roman"/>
                <w:i/>
              </w:rPr>
            </m:ctrlPr>
          </m:sSubPr>
          <m:e>
            <m:r>
              <w:rPr>
                <w:rFonts w:ascii="Cambria Math" w:hAnsi="Cambria Math" w:cs="Times New Roman"/>
              </w:rPr>
              <m:t>α</m:t>
            </m:r>
          </m:e>
          <m:sub>
            <m:r>
              <w:rPr>
                <w:rFonts w:ascii="Cambria Math" w:hAnsi="Cambria Math" w:cs="Times New Roman"/>
              </w:rPr>
              <m:t>0</m:t>
            </m:r>
          </m:sub>
        </m:sSub>
      </m:oMath>
      <w:r>
        <w:rPr>
          <w:rFonts w:ascii="Times New Roman" w:hAnsi="Times New Roman" w:cs="Times New Roman"/>
        </w:rPr>
        <w:t xml:space="preserve"> and </w:t>
      </w:r>
      <m:oMath>
        <m:sSub>
          <m:sSubPr>
            <m:ctrlPr>
              <w:rPr>
                <w:rFonts w:ascii="Cambria Math" w:hAnsi="Cambria Math" w:cs="Times New Roman"/>
                <w:i/>
              </w:rPr>
            </m:ctrlPr>
          </m:sSubPr>
          <m:e>
            <m:r>
              <w:rPr>
                <w:rFonts w:ascii="Cambria Math" w:hAnsi="Cambria Math" w:cs="Times New Roman"/>
              </w:rPr>
              <m:t>β</m:t>
            </m:r>
          </m:e>
          <m:sub>
            <m:r>
              <w:rPr>
                <w:rFonts w:ascii="Cambria Math" w:hAnsi="Cambria Math" w:cs="Times New Roman"/>
              </w:rPr>
              <m:t>ear</m:t>
            </m:r>
          </m:sub>
        </m:sSub>
      </m:oMath>
      <w:r>
        <w:rPr>
          <w:rFonts w:ascii="Times New Roman" w:hAnsi="Times New Roman" w:cs="Times New Roman"/>
        </w:rPr>
        <w:t xml:space="preserve"> is equal to the average annual output, productivity or employment growth for early protected industries in 1924-30, such that </w:t>
      </w:r>
      <m:oMath>
        <m:sSub>
          <m:sSubPr>
            <m:ctrlPr>
              <w:rPr>
                <w:rFonts w:ascii="Cambria Math" w:hAnsi="Cambria Math" w:cs="Times New Roman"/>
                <w:i/>
              </w:rPr>
            </m:ctrlPr>
          </m:sSubPr>
          <m:e>
            <m:r>
              <w:rPr>
                <w:rFonts w:ascii="Cambria Math" w:hAnsi="Cambria Math" w:cs="Times New Roman"/>
              </w:rPr>
              <m:t>β</m:t>
            </m:r>
          </m:e>
          <m:sub>
            <m:r>
              <w:rPr>
                <w:rFonts w:ascii="Cambria Math" w:hAnsi="Cambria Math" w:cs="Times New Roman"/>
              </w:rPr>
              <m:t>ear</m:t>
            </m:r>
          </m:sub>
        </m:sSub>
      </m:oMath>
      <w:r>
        <w:rPr>
          <w:rFonts w:ascii="Times New Roman" w:hAnsi="Times New Roman" w:cs="Times New Roman"/>
        </w:rPr>
        <w:t xml:space="preserve"> captures the differential growth rates of early protected and unprot</w:t>
      </w:r>
      <w:proofErr w:type="spellStart"/>
      <w:r>
        <w:rPr>
          <w:rFonts w:ascii="Times New Roman" w:hAnsi="Times New Roman" w:cs="Times New Roman"/>
        </w:rPr>
        <w:t>ected</w:t>
      </w:r>
      <w:proofErr w:type="spellEnd"/>
      <w:r>
        <w:rPr>
          <w:rFonts w:ascii="Times New Roman" w:hAnsi="Times New Roman" w:cs="Times New Roman"/>
        </w:rPr>
        <w:t xml:space="preserve"> industries over the 1924-30 period. Similarly, the sum </w:t>
      </w:r>
      <w:r>
        <w:rPr>
          <w:rFonts w:ascii="Times New Roman" w:hAnsi="Times New Roman" w:cs="Times New Roman"/>
        </w:rPr>
        <w:lastRenderedPageBreak/>
        <w:t xml:space="preserve">of </w:t>
      </w:r>
      <m:oMath>
        <m:sSub>
          <m:sSubPr>
            <m:ctrlPr>
              <w:rPr>
                <w:rFonts w:ascii="Cambria Math" w:hAnsi="Cambria Math" w:cs="Times New Roman"/>
                <w:i/>
              </w:rPr>
            </m:ctrlPr>
          </m:sSubPr>
          <m:e>
            <m:r>
              <w:rPr>
                <w:rFonts w:ascii="Cambria Math" w:hAnsi="Cambria Math" w:cs="Times New Roman"/>
              </w:rPr>
              <m:t>α</m:t>
            </m:r>
          </m:e>
          <m:sub>
            <m:r>
              <w:rPr>
                <w:rFonts w:ascii="Cambria Math" w:hAnsi="Cambria Math" w:cs="Times New Roman"/>
              </w:rPr>
              <m:t>0</m:t>
            </m:r>
          </m:sub>
        </m:sSub>
      </m:oMath>
      <w:r>
        <w:rPr>
          <w:rFonts w:ascii="Times New Roman" w:hAnsi="Times New Roman" w:cs="Times New Roman"/>
        </w:rPr>
        <w:t xml:space="preserve"> and </w:t>
      </w:r>
      <m:oMath>
        <m:sSub>
          <m:sSubPr>
            <m:ctrlPr>
              <w:rPr>
                <w:rFonts w:ascii="Cambria Math" w:hAnsi="Cambria Math" w:cs="Times New Roman"/>
                <w:i/>
              </w:rPr>
            </m:ctrlPr>
          </m:sSubPr>
          <m:e>
            <m:r>
              <w:rPr>
                <w:rFonts w:ascii="Cambria Math" w:hAnsi="Cambria Math" w:cs="Times New Roman"/>
              </w:rPr>
              <m:t>β</m:t>
            </m:r>
          </m:e>
          <m:sub>
            <m:r>
              <w:rPr>
                <w:rFonts w:ascii="Cambria Math" w:hAnsi="Cambria Math" w:cs="Times New Roman"/>
              </w:rPr>
              <m:t>ten</m:t>
            </m:r>
          </m:sub>
        </m:sSub>
      </m:oMath>
      <w:r>
        <w:rPr>
          <w:rFonts w:ascii="Times New Roman" w:hAnsi="Times New Roman" w:cs="Times New Roman"/>
        </w:rPr>
        <w:t xml:space="preserve"> (</w:t>
      </w:r>
      <m:oMath>
        <m:sSub>
          <m:sSubPr>
            <m:ctrlPr>
              <w:rPr>
                <w:rFonts w:ascii="Cambria Math" w:hAnsi="Cambria Math" w:cs="Times New Roman"/>
                <w:i/>
              </w:rPr>
            </m:ctrlPr>
          </m:sSubPr>
          <m:e>
            <m:r>
              <w:rPr>
                <w:rFonts w:ascii="Cambria Math" w:hAnsi="Cambria Math" w:cs="Times New Roman"/>
              </w:rPr>
              <m:t>β</m:t>
            </m:r>
          </m:e>
          <m:sub>
            <m:r>
              <w:rPr>
                <w:rFonts w:ascii="Cambria Math" w:hAnsi="Cambria Math" w:cs="Times New Roman"/>
              </w:rPr>
              <m:t>add</m:t>
            </m:r>
          </m:sub>
        </m:sSub>
      </m:oMath>
      <w:r>
        <w:rPr>
          <w:rFonts w:ascii="Times New Roman" w:hAnsi="Times New Roman" w:cs="Times New Roman"/>
        </w:rPr>
        <w:t xml:space="preserve">) denoted the average annual output, productivity or employment growth, between 1924 and 1930, for industries that received a 10 percent (an additional) tariff under the 1932 legislation. Thus, the coefficients </w:t>
      </w:r>
      <m:oMath>
        <m:sSub>
          <m:sSubPr>
            <m:ctrlPr>
              <w:rPr>
                <w:rFonts w:ascii="Cambria Math" w:hAnsi="Cambria Math" w:cs="Times New Roman"/>
                <w:i/>
              </w:rPr>
            </m:ctrlPr>
          </m:sSubPr>
          <m:e>
            <m:r>
              <w:rPr>
                <w:rFonts w:ascii="Cambria Math" w:hAnsi="Cambria Math" w:cs="Times New Roman"/>
              </w:rPr>
              <m:t>δ</m:t>
            </m:r>
          </m:e>
          <m:sub>
            <m:r>
              <w:rPr>
                <w:rFonts w:ascii="Cambria Math" w:hAnsi="Cambria Math" w:cs="Times New Roman"/>
              </w:rPr>
              <m:t>ear</m:t>
            </m:r>
          </m:sub>
        </m:sSub>
      </m:oMath>
      <w:r>
        <w:rPr>
          <w:rFonts w:ascii="Times New Roman" w:hAnsi="Times New Roman" w:cs="Times New Roman"/>
        </w:rPr>
        <w:t xml:space="preserve">, </w:t>
      </w:r>
      <m:oMath>
        <m:sSub>
          <m:sSubPr>
            <m:ctrlPr>
              <w:rPr>
                <w:rFonts w:ascii="Cambria Math" w:hAnsi="Cambria Math" w:cs="Times New Roman"/>
                <w:i/>
              </w:rPr>
            </m:ctrlPr>
          </m:sSubPr>
          <m:e>
            <m:r>
              <w:rPr>
                <w:rFonts w:ascii="Cambria Math" w:hAnsi="Cambria Math" w:cs="Times New Roman"/>
              </w:rPr>
              <m:t>δ</m:t>
            </m:r>
          </m:e>
          <m:sub>
            <m:r>
              <w:rPr>
                <w:rFonts w:ascii="Cambria Math" w:hAnsi="Cambria Math" w:cs="Times New Roman"/>
              </w:rPr>
              <m:t>ten</m:t>
            </m:r>
          </m:sub>
        </m:sSub>
      </m:oMath>
      <w:r>
        <w:rPr>
          <w:rFonts w:ascii="Times New Roman" w:hAnsi="Times New Roman" w:cs="Times New Roman"/>
        </w:rPr>
        <w:t xml:space="preserve"> and </w:t>
      </w:r>
      <m:oMath>
        <m:sSub>
          <m:sSubPr>
            <m:ctrlPr>
              <w:rPr>
                <w:rFonts w:ascii="Cambria Math" w:hAnsi="Cambria Math" w:cs="Times New Roman"/>
                <w:i/>
              </w:rPr>
            </m:ctrlPr>
          </m:sSubPr>
          <m:e>
            <m:r>
              <w:rPr>
                <w:rFonts w:ascii="Cambria Math" w:hAnsi="Cambria Math" w:cs="Times New Roman"/>
              </w:rPr>
              <m:t>δ</m:t>
            </m:r>
          </m:e>
          <m:sub>
            <m:r>
              <w:rPr>
                <w:rFonts w:ascii="Cambria Math" w:hAnsi="Cambria Math" w:cs="Times New Roman"/>
              </w:rPr>
              <m:t>add</m:t>
            </m:r>
          </m:sub>
        </m:sSub>
      </m:oMath>
      <w:r>
        <w:rPr>
          <w:rFonts w:ascii="Times New Roman" w:hAnsi="Times New Roman" w:cs="Times New Roman"/>
        </w:rPr>
        <w:t xml:space="preserve"> are the difference-in-difference estimators for the early protected, 10 percent protected and additionally protected industries respectively, representing the average effect of the General Tariff on each sub-group relative to unprotected industries only – i.e. those that did not receive tariff protection at all between 1924 and 1935.</w:t>
      </w:r>
    </w:p>
    <w:p w:rsidR="00817EAD" w:rsidRDefault="00817EAD" w:rsidP="00817EAD">
      <w:pPr>
        <w:spacing w:after="0" w:line="360" w:lineRule="auto"/>
        <w:ind w:firstLine="567"/>
        <w:jc w:val="both"/>
        <w:rPr>
          <w:rFonts w:ascii="Times New Roman" w:hAnsi="Times New Roman" w:cs="Times New Roman"/>
        </w:rPr>
      </w:pPr>
      <w:r>
        <w:rPr>
          <w:rFonts w:ascii="Times New Roman" w:hAnsi="Times New Roman" w:cs="Times New Roman"/>
        </w:rPr>
        <w:t xml:space="preserve">Table </w:t>
      </w:r>
      <w:proofErr w:type="spellStart"/>
      <w:r w:rsidR="00EE5A83">
        <w:rPr>
          <w:rFonts w:ascii="Times New Roman" w:hAnsi="Times New Roman" w:cs="Times New Roman"/>
        </w:rPr>
        <w:t>B9</w:t>
      </w:r>
      <w:proofErr w:type="spellEnd"/>
      <w:r>
        <w:rPr>
          <w:rFonts w:ascii="Times New Roman" w:hAnsi="Times New Roman" w:cs="Times New Roman"/>
        </w:rPr>
        <w:t xml:space="preserve"> presents the results from this regression. Primarily, the results serve to reinforce our main conclusion: industries that received additional protection under the 1932 General Tariff received a significant output and productivity benefit relative to the unprotected control group.</w:t>
      </w:r>
    </w:p>
    <w:p w:rsidR="00817EAD" w:rsidRDefault="00817EAD" w:rsidP="00817EAD">
      <w:pPr>
        <w:spacing w:after="0" w:line="360" w:lineRule="auto"/>
        <w:ind w:firstLine="567"/>
        <w:jc w:val="both"/>
        <w:rPr>
          <w:rFonts w:ascii="Times New Roman" w:hAnsi="Times New Roman" w:cs="Times New Roman"/>
        </w:rPr>
      </w:pPr>
      <w:r>
        <w:rPr>
          <w:rFonts w:ascii="Times New Roman" w:hAnsi="Times New Roman" w:cs="Times New Roman"/>
        </w:rPr>
        <w:t xml:space="preserve">The results in Table </w:t>
      </w:r>
      <w:proofErr w:type="spellStart"/>
      <w:r w:rsidR="00EE5A83">
        <w:rPr>
          <w:rFonts w:ascii="Times New Roman" w:hAnsi="Times New Roman" w:cs="Times New Roman"/>
        </w:rPr>
        <w:t>B9</w:t>
      </w:r>
      <w:proofErr w:type="spellEnd"/>
      <w:r>
        <w:rPr>
          <w:rFonts w:ascii="Times New Roman" w:hAnsi="Times New Roman" w:cs="Times New Roman"/>
        </w:rPr>
        <w:t xml:space="preserve"> also ratify a maintained assumption in our baseline three-group classification: that the growth paths of early protected and unprotected industries were sufficiently similar in the 1924-30 and 1930-35 periods for them to be combined into a single control group, as is done in the main body of the paper. Indeed our estimates of </w:t>
      </w:r>
      <m:oMath>
        <m:sSub>
          <m:sSubPr>
            <m:ctrlPr>
              <w:rPr>
                <w:rFonts w:ascii="Cambria Math" w:hAnsi="Cambria Math" w:cs="Times New Roman"/>
                <w:i/>
              </w:rPr>
            </m:ctrlPr>
          </m:sSubPr>
          <m:e>
            <m:r>
              <w:rPr>
                <w:rFonts w:ascii="Cambria Math" w:hAnsi="Cambria Math" w:cs="Times New Roman"/>
              </w:rPr>
              <m:t>β</m:t>
            </m:r>
          </m:e>
          <m:sub>
            <m:r>
              <w:rPr>
                <w:rFonts w:ascii="Cambria Math" w:hAnsi="Cambria Math" w:cs="Times New Roman"/>
              </w:rPr>
              <m:t>ear</m:t>
            </m:r>
          </m:sub>
        </m:sSub>
      </m:oMath>
      <w:r>
        <w:rPr>
          <w:rFonts w:ascii="Times New Roman" w:hAnsi="Times New Roman" w:cs="Times New Roman"/>
        </w:rPr>
        <w:t xml:space="preserve"> and </w:t>
      </w:r>
      <m:oMath>
        <m:sSub>
          <m:sSubPr>
            <m:ctrlPr>
              <w:rPr>
                <w:rFonts w:ascii="Cambria Math" w:hAnsi="Cambria Math" w:cs="Times New Roman"/>
                <w:i/>
              </w:rPr>
            </m:ctrlPr>
          </m:sSubPr>
          <m:e>
            <m:r>
              <w:rPr>
                <w:rFonts w:ascii="Cambria Math" w:hAnsi="Cambria Math" w:cs="Times New Roman"/>
              </w:rPr>
              <m:t>δ</m:t>
            </m:r>
          </m:e>
          <m:sub>
            <m:r>
              <w:rPr>
                <w:rFonts w:ascii="Cambria Math" w:hAnsi="Cambria Math" w:cs="Times New Roman"/>
              </w:rPr>
              <m:t>ear</m:t>
            </m:r>
          </m:sub>
        </m:sSub>
      </m:oMath>
      <w:r>
        <w:rPr>
          <w:rFonts w:ascii="Times New Roman" w:hAnsi="Times New Roman" w:cs="Times New Roman"/>
        </w:rPr>
        <w:t xml:space="preserve"> – coefficients that quantify the differential growth paths of unprotected and early protected industries in 1924-30 and 1930-35 respectively – are insignificantly different from zero in all three regressions. That is, there is no significant difference between the early protected and unprotected industries, implying that heterogeneity in the control group in the three-group model does not bias the results.</w:t>
      </w:r>
    </w:p>
    <w:p w:rsidR="00817EAD" w:rsidRDefault="00817EAD" w:rsidP="00817EAD">
      <w:pPr>
        <w:spacing w:after="0" w:line="360" w:lineRule="auto"/>
        <w:ind w:firstLine="567"/>
        <w:jc w:val="both"/>
        <w:rPr>
          <w:rFonts w:ascii="Times New Roman" w:hAnsi="Times New Roman" w:cs="Times New Roman"/>
        </w:rPr>
      </w:pPr>
    </w:p>
    <w:p w:rsidR="00817EAD" w:rsidRDefault="00817EAD" w:rsidP="00817EAD">
      <w:pPr>
        <w:spacing w:line="240" w:lineRule="auto"/>
        <w:jc w:val="both"/>
        <w:rPr>
          <w:rFonts w:ascii="Times New Roman" w:hAnsi="Times New Roman" w:cs="Times New Roman"/>
        </w:rPr>
      </w:pPr>
      <w:r>
        <w:rPr>
          <w:rFonts w:ascii="Times New Roman" w:hAnsi="Times New Roman" w:cs="Times New Roman"/>
          <w:b/>
        </w:rPr>
        <w:t xml:space="preserve">Table </w:t>
      </w:r>
      <w:proofErr w:type="spellStart"/>
      <w:r w:rsidR="005464AF">
        <w:rPr>
          <w:rFonts w:ascii="Times New Roman" w:hAnsi="Times New Roman" w:cs="Times New Roman"/>
          <w:b/>
        </w:rPr>
        <w:t>B9</w:t>
      </w:r>
      <w:proofErr w:type="spellEnd"/>
      <w:r>
        <w:rPr>
          <w:rFonts w:ascii="Times New Roman" w:hAnsi="Times New Roman" w:cs="Times New Roman"/>
          <w:b/>
        </w:rPr>
        <w:t>: Difference-in-Difference Results with only Unprotected Industries in the Control Group</w:t>
      </w:r>
    </w:p>
    <w:tbl>
      <w:tblPr>
        <w:tblStyle w:val="TableGrid"/>
        <w:tblW w:w="0" w:type="auto"/>
        <w:tblLook w:val="04A0"/>
      </w:tblPr>
      <w:tblGrid>
        <w:gridCol w:w="3085"/>
        <w:gridCol w:w="1417"/>
        <w:gridCol w:w="1417"/>
        <w:gridCol w:w="1417"/>
      </w:tblGrid>
      <w:tr w:rsidR="00817EAD" w:rsidTr="00CD1883">
        <w:tc>
          <w:tcPr>
            <w:tcW w:w="3085" w:type="dxa"/>
            <w:tcBorders>
              <w:top w:val="single" w:sz="12" w:space="0" w:color="auto"/>
              <w:left w:val="single" w:sz="4" w:space="0" w:color="FFFFFF" w:themeColor="background1"/>
              <w:right w:val="single" w:sz="4" w:space="0" w:color="FFFFFF" w:themeColor="background1"/>
            </w:tcBorders>
          </w:tcPr>
          <w:p w:rsidR="00817EAD" w:rsidRDefault="00817EAD" w:rsidP="00CD1883">
            <w:pPr>
              <w:jc w:val="both"/>
              <w:rPr>
                <w:rFonts w:ascii="Times New Roman" w:hAnsi="Times New Roman" w:cs="Times New Roman"/>
              </w:rPr>
            </w:pPr>
          </w:p>
        </w:tc>
        <w:tc>
          <w:tcPr>
            <w:tcW w:w="1417" w:type="dxa"/>
            <w:tcBorders>
              <w:top w:val="single" w:sz="12" w:space="0" w:color="auto"/>
              <w:left w:val="single" w:sz="4" w:space="0" w:color="FFFFFF" w:themeColor="background1"/>
              <w:right w:val="single" w:sz="4" w:space="0" w:color="FFFFFF" w:themeColor="background1"/>
            </w:tcBorders>
          </w:tcPr>
          <w:p w:rsidR="00817EAD" w:rsidRDefault="00817EAD" w:rsidP="00CD1883">
            <w:pPr>
              <w:jc w:val="center"/>
              <w:rPr>
                <w:rFonts w:ascii="Times New Roman" w:hAnsi="Times New Roman" w:cs="Times New Roman"/>
              </w:rPr>
            </w:pPr>
            <w:r>
              <w:rPr>
                <w:rFonts w:ascii="Times New Roman" w:hAnsi="Times New Roman" w:cs="Times New Roman"/>
              </w:rPr>
              <w:t>(1)</w:t>
            </w:r>
            <w:r>
              <w:rPr>
                <w:rFonts w:ascii="Times New Roman" w:hAnsi="Times New Roman" w:cs="Times New Roman"/>
              </w:rPr>
              <w:br/>
              <w:t>Net Output Growth</w:t>
            </w:r>
          </w:p>
        </w:tc>
        <w:tc>
          <w:tcPr>
            <w:tcW w:w="1417" w:type="dxa"/>
            <w:tcBorders>
              <w:top w:val="single" w:sz="12" w:space="0" w:color="auto"/>
              <w:left w:val="single" w:sz="4" w:space="0" w:color="FFFFFF" w:themeColor="background1"/>
              <w:right w:val="single" w:sz="4" w:space="0" w:color="FFFFFF" w:themeColor="background1"/>
            </w:tcBorders>
          </w:tcPr>
          <w:p w:rsidR="00817EAD" w:rsidRDefault="00817EAD" w:rsidP="00CD1883">
            <w:pPr>
              <w:jc w:val="center"/>
              <w:rPr>
                <w:rFonts w:ascii="Times New Roman" w:hAnsi="Times New Roman" w:cs="Times New Roman"/>
              </w:rPr>
            </w:pPr>
            <w:r>
              <w:rPr>
                <w:rFonts w:ascii="Times New Roman" w:hAnsi="Times New Roman" w:cs="Times New Roman"/>
              </w:rPr>
              <w:t>(2)</w:t>
            </w:r>
          </w:p>
          <w:p w:rsidR="00817EAD" w:rsidRDefault="00817EAD" w:rsidP="00CD1883">
            <w:pPr>
              <w:jc w:val="center"/>
              <w:rPr>
                <w:rFonts w:ascii="Times New Roman" w:hAnsi="Times New Roman" w:cs="Times New Roman"/>
              </w:rPr>
            </w:pPr>
            <w:r>
              <w:rPr>
                <w:rFonts w:ascii="Times New Roman" w:hAnsi="Times New Roman" w:cs="Times New Roman"/>
              </w:rPr>
              <w:t xml:space="preserve">Net Output </w:t>
            </w:r>
            <w:r w:rsidR="00B9694E">
              <w:rPr>
                <w:rFonts w:ascii="Times New Roman" w:hAnsi="Times New Roman" w:cs="Times New Roman"/>
              </w:rPr>
              <w:t>per worker</w:t>
            </w:r>
            <w:r>
              <w:rPr>
                <w:rFonts w:ascii="Times New Roman" w:hAnsi="Times New Roman" w:cs="Times New Roman"/>
              </w:rPr>
              <w:t xml:space="preserve"> Growth</w:t>
            </w:r>
          </w:p>
        </w:tc>
        <w:tc>
          <w:tcPr>
            <w:tcW w:w="1417" w:type="dxa"/>
            <w:tcBorders>
              <w:top w:val="single" w:sz="12" w:space="0" w:color="auto"/>
              <w:left w:val="single" w:sz="4" w:space="0" w:color="FFFFFF" w:themeColor="background1"/>
              <w:right w:val="single" w:sz="4" w:space="0" w:color="FFFFFF" w:themeColor="background1"/>
            </w:tcBorders>
          </w:tcPr>
          <w:p w:rsidR="00817EAD" w:rsidRDefault="00817EAD" w:rsidP="00CD1883">
            <w:pPr>
              <w:jc w:val="center"/>
              <w:rPr>
                <w:rFonts w:ascii="Times New Roman" w:hAnsi="Times New Roman" w:cs="Times New Roman"/>
              </w:rPr>
            </w:pPr>
            <w:r>
              <w:rPr>
                <w:rFonts w:ascii="Times New Roman" w:hAnsi="Times New Roman" w:cs="Times New Roman"/>
              </w:rPr>
              <w:t>(3)</w:t>
            </w:r>
          </w:p>
          <w:p w:rsidR="00817EAD" w:rsidRDefault="00817EAD" w:rsidP="00CD1883">
            <w:pPr>
              <w:jc w:val="center"/>
              <w:rPr>
                <w:rFonts w:ascii="Times New Roman" w:hAnsi="Times New Roman" w:cs="Times New Roman"/>
              </w:rPr>
            </w:pPr>
            <w:r>
              <w:rPr>
                <w:rFonts w:ascii="Times New Roman" w:hAnsi="Times New Roman" w:cs="Times New Roman"/>
              </w:rPr>
              <w:t>Employment Growth</w:t>
            </w:r>
          </w:p>
        </w:tc>
      </w:tr>
      <w:tr w:rsidR="00817EAD" w:rsidTr="00CD1883">
        <w:tc>
          <w:tcPr>
            <w:tcW w:w="3085" w:type="dxa"/>
            <w:tcBorders>
              <w:left w:val="single" w:sz="4" w:space="0" w:color="FFFFFF" w:themeColor="background1"/>
              <w:bottom w:val="single" w:sz="4" w:space="0" w:color="FFFFFF" w:themeColor="background1"/>
              <w:right w:val="single" w:sz="4" w:space="0" w:color="FFFFFF" w:themeColor="background1"/>
            </w:tcBorders>
          </w:tcPr>
          <w:p w:rsidR="00817EAD" w:rsidRDefault="00817EAD" w:rsidP="00CD1883">
            <w:pPr>
              <w:rPr>
                <w:rFonts w:ascii="Times New Roman" w:hAnsi="Times New Roman" w:cs="Times New Roman"/>
              </w:rPr>
            </w:pPr>
            <w:r>
              <w:rPr>
                <w:rFonts w:ascii="Times New Roman" w:hAnsi="Times New Roman" w:cs="Times New Roman"/>
              </w:rPr>
              <w:t xml:space="preserve">D-in-D for &gt;10% Protected Industries, </w:t>
            </w:r>
            <m:oMath>
              <m:sSub>
                <m:sSubPr>
                  <m:ctrlPr>
                    <w:rPr>
                      <w:rFonts w:ascii="Cambria Math" w:hAnsi="Cambria Math" w:cs="Times New Roman"/>
                      <w:i/>
                    </w:rPr>
                  </m:ctrlPr>
                </m:sSubPr>
                <m:e>
                  <m:acc>
                    <m:accPr>
                      <m:ctrlPr>
                        <w:rPr>
                          <w:rFonts w:ascii="Cambria Math" w:hAnsi="Cambria Math" w:cs="Times New Roman"/>
                          <w:i/>
                        </w:rPr>
                      </m:ctrlPr>
                    </m:accPr>
                    <m:e>
                      <m:r>
                        <w:rPr>
                          <w:rFonts w:ascii="Cambria Math" w:hAnsi="Cambria Math" w:cs="Times New Roman"/>
                        </w:rPr>
                        <m:t>δ</m:t>
                      </m:r>
                    </m:e>
                  </m:acc>
                </m:e>
                <m:sub>
                  <m:r>
                    <w:rPr>
                      <w:rFonts w:ascii="Cambria Math" w:hAnsi="Cambria Math" w:cs="Times New Roman"/>
                    </w:rPr>
                    <m:t>add</m:t>
                  </m:r>
                </m:sub>
              </m:sSub>
            </m:oMath>
          </w:p>
        </w:tc>
        <w:tc>
          <w:tcPr>
            <w:tcW w:w="1417" w:type="dxa"/>
            <w:tcBorders>
              <w:left w:val="single" w:sz="4" w:space="0" w:color="FFFFFF" w:themeColor="background1"/>
              <w:bottom w:val="single" w:sz="4" w:space="0" w:color="FFFFFF" w:themeColor="background1"/>
              <w:right w:val="single" w:sz="4" w:space="0" w:color="FFFFFF" w:themeColor="background1"/>
            </w:tcBorders>
          </w:tcPr>
          <w:p w:rsidR="00817EAD" w:rsidRDefault="00817EAD" w:rsidP="00CD1883">
            <w:pPr>
              <w:jc w:val="center"/>
              <w:rPr>
                <w:rFonts w:ascii="Times New Roman" w:hAnsi="Times New Roman" w:cs="Times New Roman"/>
              </w:rPr>
            </w:pPr>
            <w:r>
              <w:rPr>
                <w:rFonts w:ascii="Times New Roman" w:hAnsi="Times New Roman" w:cs="Times New Roman"/>
              </w:rPr>
              <w:t>5.773**</w:t>
            </w:r>
          </w:p>
          <w:p w:rsidR="00817EAD" w:rsidRDefault="00817EAD" w:rsidP="00CD1883">
            <w:pPr>
              <w:jc w:val="center"/>
              <w:rPr>
                <w:rFonts w:ascii="Times New Roman" w:hAnsi="Times New Roman" w:cs="Times New Roman"/>
              </w:rPr>
            </w:pPr>
            <w:r>
              <w:rPr>
                <w:rFonts w:ascii="Times New Roman" w:hAnsi="Times New Roman" w:cs="Times New Roman"/>
              </w:rPr>
              <w:t>(2.816)</w:t>
            </w:r>
          </w:p>
        </w:tc>
        <w:tc>
          <w:tcPr>
            <w:tcW w:w="1417" w:type="dxa"/>
            <w:tcBorders>
              <w:left w:val="single" w:sz="4" w:space="0" w:color="FFFFFF" w:themeColor="background1"/>
              <w:bottom w:val="single" w:sz="4" w:space="0" w:color="FFFFFF" w:themeColor="background1"/>
              <w:right w:val="single" w:sz="4" w:space="0" w:color="FFFFFF" w:themeColor="background1"/>
            </w:tcBorders>
          </w:tcPr>
          <w:p w:rsidR="00817EAD" w:rsidRDefault="00817EAD" w:rsidP="00CD1883">
            <w:pPr>
              <w:jc w:val="center"/>
              <w:rPr>
                <w:rFonts w:ascii="Times New Roman" w:hAnsi="Times New Roman" w:cs="Times New Roman"/>
              </w:rPr>
            </w:pPr>
            <w:r>
              <w:rPr>
                <w:rFonts w:ascii="Times New Roman" w:hAnsi="Times New Roman" w:cs="Times New Roman"/>
              </w:rPr>
              <w:t>3.410*</w:t>
            </w:r>
          </w:p>
          <w:p w:rsidR="00817EAD" w:rsidRDefault="00817EAD" w:rsidP="00CD1883">
            <w:pPr>
              <w:jc w:val="center"/>
              <w:rPr>
                <w:rFonts w:ascii="Times New Roman" w:hAnsi="Times New Roman" w:cs="Times New Roman"/>
              </w:rPr>
            </w:pPr>
            <w:r>
              <w:rPr>
                <w:rFonts w:ascii="Times New Roman" w:hAnsi="Times New Roman" w:cs="Times New Roman"/>
              </w:rPr>
              <w:t>(1.896)</w:t>
            </w:r>
          </w:p>
        </w:tc>
        <w:tc>
          <w:tcPr>
            <w:tcW w:w="1417" w:type="dxa"/>
            <w:tcBorders>
              <w:left w:val="single" w:sz="4" w:space="0" w:color="FFFFFF" w:themeColor="background1"/>
              <w:bottom w:val="single" w:sz="4" w:space="0" w:color="FFFFFF" w:themeColor="background1"/>
              <w:right w:val="single" w:sz="4" w:space="0" w:color="FFFFFF" w:themeColor="background1"/>
            </w:tcBorders>
          </w:tcPr>
          <w:p w:rsidR="00817EAD" w:rsidRDefault="00817EAD" w:rsidP="00CD1883">
            <w:pPr>
              <w:jc w:val="center"/>
              <w:rPr>
                <w:rFonts w:ascii="Times New Roman" w:hAnsi="Times New Roman" w:cs="Times New Roman"/>
              </w:rPr>
            </w:pPr>
            <w:r>
              <w:rPr>
                <w:rFonts w:ascii="Times New Roman" w:hAnsi="Times New Roman" w:cs="Times New Roman"/>
              </w:rPr>
              <w:t>2.246</w:t>
            </w:r>
          </w:p>
          <w:p w:rsidR="00817EAD" w:rsidRDefault="00817EAD" w:rsidP="00CD1883">
            <w:pPr>
              <w:jc w:val="center"/>
              <w:rPr>
                <w:rFonts w:ascii="Times New Roman" w:hAnsi="Times New Roman" w:cs="Times New Roman"/>
              </w:rPr>
            </w:pPr>
            <w:r>
              <w:rPr>
                <w:rFonts w:ascii="Times New Roman" w:hAnsi="Times New Roman" w:cs="Times New Roman"/>
              </w:rPr>
              <w:t>(1.943)</w:t>
            </w:r>
          </w:p>
        </w:tc>
      </w:tr>
      <w:tr w:rsidR="00817EAD" w:rsidTr="00CD1883">
        <w:tc>
          <w:tcPr>
            <w:tcW w:w="308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rsidR="00817EAD" w:rsidRDefault="00817EAD" w:rsidP="00CD1883">
            <w:pPr>
              <w:rPr>
                <w:rFonts w:ascii="Times New Roman" w:hAnsi="Times New Roman" w:cs="Times New Roman"/>
              </w:rPr>
            </w:pPr>
            <w:r>
              <w:rPr>
                <w:rFonts w:ascii="Times New Roman" w:hAnsi="Times New Roman" w:cs="Times New Roman"/>
              </w:rPr>
              <w:t xml:space="preserve">D-in-D for 10% Protected Industries, </w:t>
            </w:r>
            <m:oMath>
              <m:sSub>
                <m:sSubPr>
                  <m:ctrlPr>
                    <w:rPr>
                      <w:rFonts w:ascii="Cambria Math" w:hAnsi="Cambria Math" w:cs="Times New Roman"/>
                      <w:i/>
                    </w:rPr>
                  </m:ctrlPr>
                </m:sSubPr>
                <m:e>
                  <m:acc>
                    <m:accPr>
                      <m:ctrlPr>
                        <w:rPr>
                          <w:rFonts w:ascii="Cambria Math" w:hAnsi="Cambria Math" w:cs="Times New Roman"/>
                          <w:i/>
                        </w:rPr>
                      </m:ctrlPr>
                    </m:accPr>
                    <m:e>
                      <m:r>
                        <w:rPr>
                          <w:rFonts w:ascii="Cambria Math" w:hAnsi="Cambria Math" w:cs="Times New Roman"/>
                        </w:rPr>
                        <m:t>δ</m:t>
                      </m:r>
                    </m:e>
                  </m:acc>
                </m:e>
                <m:sub>
                  <m:r>
                    <w:rPr>
                      <w:rFonts w:ascii="Cambria Math" w:hAnsi="Cambria Math" w:cs="Times New Roman"/>
                    </w:rPr>
                    <m:t>ten</m:t>
                  </m:r>
                </m:sub>
              </m:sSub>
            </m:oMath>
          </w:p>
        </w:tc>
        <w:tc>
          <w:tcPr>
            <w:tcW w:w="1417"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rsidR="00817EAD" w:rsidRDefault="00817EAD" w:rsidP="00CD1883">
            <w:pPr>
              <w:jc w:val="center"/>
              <w:rPr>
                <w:rFonts w:ascii="Times New Roman" w:hAnsi="Times New Roman" w:cs="Times New Roman"/>
              </w:rPr>
            </w:pPr>
            <w:r>
              <w:rPr>
                <w:rFonts w:ascii="Times New Roman" w:hAnsi="Times New Roman" w:cs="Times New Roman"/>
              </w:rPr>
              <w:t>3.625</w:t>
            </w:r>
          </w:p>
          <w:p w:rsidR="00817EAD" w:rsidRDefault="00817EAD" w:rsidP="00CD1883">
            <w:pPr>
              <w:jc w:val="center"/>
              <w:rPr>
                <w:rFonts w:ascii="Times New Roman" w:hAnsi="Times New Roman" w:cs="Times New Roman"/>
              </w:rPr>
            </w:pPr>
            <w:r>
              <w:rPr>
                <w:rFonts w:ascii="Times New Roman" w:hAnsi="Times New Roman" w:cs="Times New Roman"/>
              </w:rPr>
              <w:t>(3.569)</w:t>
            </w:r>
          </w:p>
        </w:tc>
        <w:tc>
          <w:tcPr>
            <w:tcW w:w="1417"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rsidR="00817EAD" w:rsidRDefault="00817EAD" w:rsidP="00CD1883">
            <w:pPr>
              <w:jc w:val="center"/>
              <w:rPr>
                <w:rFonts w:ascii="Times New Roman" w:hAnsi="Times New Roman" w:cs="Times New Roman"/>
              </w:rPr>
            </w:pPr>
            <w:r>
              <w:rPr>
                <w:rFonts w:ascii="Times New Roman" w:hAnsi="Times New Roman" w:cs="Times New Roman"/>
              </w:rPr>
              <w:t>1.018</w:t>
            </w:r>
          </w:p>
          <w:p w:rsidR="00817EAD" w:rsidRDefault="00817EAD" w:rsidP="00CD1883">
            <w:pPr>
              <w:jc w:val="center"/>
              <w:rPr>
                <w:rFonts w:ascii="Times New Roman" w:hAnsi="Times New Roman" w:cs="Times New Roman"/>
              </w:rPr>
            </w:pPr>
            <w:r>
              <w:rPr>
                <w:rFonts w:ascii="Times New Roman" w:hAnsi="Times New Roman" w:cs="Times New Roman"/>
              </w:rPr>
              <w:t>(2.268)</w:t>
            </w:r>
          </w:p>
        </w:tc>
        <w:tc>
          <w:tcPr>
            <w:tcW w:w="1417"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rsidR="00817EAD" w:rsidRDefault="00817EAD" w:rsidP="00CD1883">
            <w:pPr>
              <w:jc w:val="center"/>
              <w:rPr>
                <w:rFonts w:ascii="Times New Roman" w:hAnsi="Times New Roman" w:cs="Times New Roman"/>
              </w:rPr>
            </w:pPr>
            <w:r>
              <w:rPr>
                <w:rFonts w:ascii="Times New Roman" w:hAnsi="Times New Roman" w:cs="Times New Roman"/>
              </w:rPr>
              <w:t>2.513</w:t>
            </w:r>
          </w:p>
          <w:p w:rsidR="00817EAD" w:rsidRDefault="00817EAD" w:rsidP="00CD1883">
            <w:pPr>
              <w:jc w:val="center"/>
              <w:rPr>
                <w:rFonts w:ascii="Times New Roman" w:hAnsi="Times New Roman" w:cs="Times New Roman"/>
              </w:rPr>
            </w:pPr>
            <w:r>
              <w:rPr>
                <w:rFonts w:ascii="Times New Roman" w:hAnsi="Times New Roman" w:cs="Times New Roman"/>
              </w:rPr>
              <w:t>(2.598)</w:t>
            </w:r>
          </w:p>
        </w:tc>
      </w:tr>
      <w:tr w:rsidR="00817EAD" w:rsidTr="00CD1883">
        <w:tc>
          <w:tcPr>
            <w:tcW w:w="308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rsidR="00817EAD" w:rsidRDefault="00817EAD" w:rsidP="00CD1883">
            <w:pPr>
              <w:rPr>
                <w:rFonts w:ascii="Times New Roman" w:hAnsi="Times New Roman" w:cs="Times New Roman"/>
              </w:rPr>
            </w:pPr>
            <w:r>
              <w:rPr>
                <w:rFonts w:ascii="Times New Roman" w:hAnsi="Times New Roman" w:cs="Times New Roman"/>
              </w:rPr>
              <w:t xml:space="preserve">D-in-D for Early Protected Industries, </w:t>
            </w:r>
            <m:oMath>
              <m:sSub>
                <m:sSubPr>
                  <m:ctrlPr>
                    <w:rPr>
                      <w:rFonts w:ascii="Cambria Math" w:hAnsi="Cambria Math" w:cs="Times New Roman"/>
                      <w:i/>
                    </w:rPr>
                  </m:ctrlPr>
                </m:sSubPr>
                <m:e>
                  <m:acc>
                    <m:accPr>
                      <m:ctrlPr>
                        <w:rPr>
                          <w:rFonts w:ascii="Cambria Math" w:hAnsi="Cambria Math" w:cs="Times New Roman"/>
                          <w:i/>
                        </w:rPr>
                      </m:ctrlPr>
                    </m:accPr>
                    <m:e>
                      <m:r>
                        <w:rPr>
                          <w:rFonts w:ascii="Cambria Math" w:hAnsi="Cambria Math" w:cs="Times New Roman"/>
                        </w:rPr>
                        <m:t>δ</m:t>
                      </m:r>
                    </m:e>
                  </m:acc>
                </m:e>
                <m:sub>
                  <m:r>
                    <w:rPr>
                      <w:rFonts w:ascii="Cambria Math" w:hAnsi="Cambria Math" w:cs="Times New Roman"/>
                    </w:rPr>
                    <m:t>ear</m:t>
                  </m:r>
                </m:sub>
              </m:sSub>
            </m:oMath>
          </w:p>
        </w:tc>
        <w:tc>
          <w:tcPr>
            <w:tcW w:w="1417"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rsidR="00817EAD" w:rsidRDefault="00817EAD" w:rsidP="00CD1883">
            <w:pPr>
              <w:jc w:val="center"/>
              <w:rPr>
                <w:rFonts w:ascii="Times New Roman" w:hAnsi="Times New Roman" w:cs="Times New Roman"/>
              </w:rPr>
            </w:pPr>
            <w:r>
              <w:rPr>
                <w:rFonts w:ascii="Times New Roman" w:hAnsi="Times New Roman" w:cs="Times New Roman"/>
              </w:rPr>
              <w:t>1.740</w:t>
            </w:r>
          </w:p>
          <w:p w:rsidR="00817EAD" w:rsidRDefault="00817EAD" w:rsidP="00CD1883">
            <w:pPr>
              <w:jc w:val="center"/>
              <w:rPr>
                <w:rFonts w:ascii="Times New Roman" w:hAnsi="Times New Roman" w:cs="Times New Roman"/>
              </w:rPr>
            </w:pPr>
            <w:r>
              <w:rPr>
                <w:rFonts w:ascii="Times New Roman" w:hAnsi="Times New Roman" w:cs="Times New Roman"/>
              </w:rPr>
              <w:t>(3.356)</w:t>
            </w:r>
          </w:p>
        </w:tc>
        <w:tc>
          <w:tcPr>
            <w:tcW w:w="1417"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rsidR="00817EAD" w:rsidRDefault="00817EAD" w:rsidP="00CD1883">
            <w:pPr>
              <w:jc w:val="center"/>
              <w:rPr>
                <w:rFonts w:ascii="Times New Roman" w:hAnsi="Times New Roman" w:cs="Times New Roman"/>
              </w:rPr>
            </w:pPr>
            <w:r>
              <w:rPr>
                <w:rFonts w:ascii="Times New Roman" w:hAnsi="Times New Roman" w:cs="Times New Roman"/>
              </w:rPr>
              <w:t>1.101</w:t>
            </w:r>
          </w:p>
          <w:p w:rsidR="00817EAD" w:rsidRDefault="00817EAD" w:rsidP="00CD1883">
            <w:pPr>
              <w:jc w:val="center"/>
              <w:rPr>
                <w:rFonts w:ascii="Times New Roman" w:hAnsi="Times New Roman" w:cs="Times New Roman"/>
              </w:rPr>
            </w:pPr>
            <w:r>
              <w:rPr>
                <w:rFonts w:ascii="Times New Roman" w:hAnsi="Times New Roman" w:cs="Times New Roman"/>
              </w:rPr>
              <w:t>(2.331)</w:t>
            </w:r>
          </w:p>
        </w:tc>
        <w:tc>
          <w:tcPr>
            <w:tcW w:w="1417"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rsidR="00817EAD" w:rsidRDefault="00817EAD" w:rsidP="00CD1883">
            <w:pPr>
              <w:jc w:val="center"/>
              <w:rPr>
                <w:rFonts w:ascii="Times New Roman" w:hAnsi="Times New Roman" w:cs="Times New Roman"/>
              </w:rPr>
            </w:pPr>
            <w:r>
              <w:rPr>
                <w:rFonts w:ascii="Times New Roman" w:hAnsi="Times New Roman" w:cs="Times New Roman"/>
              </w:rPr>
              <w:t>0.577</w:t>
            </w:r>
          </w:p>
          <w:p w:rsidR="00817EAD" w:rsidRDefault="00817EAD" w:rsidP="00CD1883">
            <w:pPr>
              <w:jc w:val="center"/>
              <w:rPr>
                <w:rFonts w:ascii="Times New Roman" w:hAnsi="Times New Roman" w:cs="Times New Roman"/>
              </w:rPr>
            </w:pPr>
            <w:r>
              <w:rPr>
                <w:rFonts w:ascii="Times New Roman" w:hAnsi="Times New Roman" w:cs="Times New Roman"/>
              </w:rPr>
              <w:t>(2.190)</w:t>
            </w:r>
          </w:p>
        </w:tc>
      </w:tr>
      <w:tr w:rsidR="00817EAD" w:rsidTr="00CD1883">
        <w:tc>
          <w:tcPr>
            <w:tcW w:w="308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rsidR="00817EAD" w:rsidRDefault="00817EAD" w:rsidP="00CD1883">
            <w:pPr>
              <w:rPr>
                <w:rFonts w:ascii="Times New Roman" w:hAnsi="Times New Roman" w:cs="Times New Roman"/>
              </w:rPr>
            </w:pPr>
            <w:r>
              <w:rPr>
                <w:rFonts w:ascii="Times New Roman" w:hAnsi="Times New Roman" w:cs="Times New Roman"/>
              </w:rPr>
              <w:t xml:space="preserve">Dummy Variable for &gt;10% Protected Industries, </w:t>
            </w:r>
            <m:oMath>
              <m:sSub>
                <m:sSubPr>
                  <m:ctrlPr>
                    <w:rPr>
                      <w:rFonts w:ascii="Cambria Math" w:hAnsi="Cambria Math" w:cs="Times New Roman"/>
                      <w:i/>
                    </w:rPr>
                  </m:ctrlPr>
                </m:sSubPr>
                <m:e>
                  <m:acc>
                    <m:accPr>
                      <m:ctrlPr>
                        <w:rPr>
                          <w:rFonts w:ascii="Cambria Math" w:hAnsi="Cambria Math" w:cs="Times New Roman"/>
                          <w:i/>
                        </w:rPr>
                      </m:ctrlPr>
                    </m:accPr>
                    <m:e>
                      <m:r>
                        <w:rPr>
                          <w:rFonts w:ascii="Cambria Math" w:hAnsi="Cambria Math" w:cs="Times New Roman"/>
                        </w:rPr>
                        <m:t>β</m:t>
                      </m:r>
                    </m:e>
                  </m:acc>
                </m:e>
                <m:sub>
                  <m:r>
                    <w:rPr>
                      <w:rFonts w:ascii="Cambria Math" w:hAnsi="Cambria Math" w:cs="Times New Roman"/>
                    </w:rPr>
                    <m:t>add</m:t>
                  </m:r>
                </m:sub>
              </m:sSub>
            </m:oMath>
          </w:p>
        </w:tc>
        <w:tc>
          <w:tcPr>
            <w:tcW w:w="1417"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rsidR="00817EAD" w:rsidRDefault="00817EAD" w:rsidP="00CD1883">
            <w:pPr>
              <w:jc w:val="center"/>
              <w:rPr>
                <w:rFonts w:ascii="Times New Roman" w:hAnsi="Times New Roman" w:cs="Times New Roman"/>
              </w:rPr>
            </w:pPr>
            <w:r>
              <w:rPr>
                <w:rFonts w:ascii="Times New Roman" w:hAnsi="Times New Roman" w:cs="Times New Roman"/>
              </w:rPr>
              <w:t>-1.938</w:t>
            </w:r>
          </w:p>
          <w:p w:rsidR="00817EAD" w:rsidRDefault="00817EAD" w:rsidP="00CD1883">
            <w:pPr>
              <w:jc w:val="center"/>
              <w:rPr>
                <w:rFonts w:ascii="Times New Roman" w:hAnsi="Times New Roman" w:cs="Times New Roman"/>
              </w:rPr>
            </w:pPr>
            <w:r>
              <w:rPr>
                <w:rFonts w:ascii="Times New Roman" w:hAnsi="Times New Roman" w:cs="Times New Roman"/>
              </w:rPr>
              <w:t>(1.615)</w:t>
            </w:r>
          </w:p>
        </w:tc>
        <w:tc>
          <w:tcPr>
            <w:tcW w:w="1417"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rsidR="00817EAD" w:rsidRDefault="00817EAD" w:rsidP="00CD1883">
            <w:pPr>
              <w:jc w:val="center"/>
              <w:rPr>
                <w:rFonts w:ascii="Times New Roman" w:hAnsi="Times New Roman" w:cs="Times New Roman"/>
              </w:rPr>
            </w:pPr>
            <w:r>
              <w:rPr>
                <w:rFonts w:ascii="Times New Roman" w:hAnsi="Times New Roman" w:cs="Times New Roman"/>
              </w:rPr>
              <w:t>-0.154</w:t>
            </w:r>
          </w:p>
          <w:p w:rsidR="00817EAD" w:rsidRDefault="00817EAD" w:rsidP="00CD1883">
            <w:pPr>
              <w:jc w:val="center"/>
              <w:rPr>
                <w:rFonts w:ascii="Times New Roman" w:hAnsi="Times New Roman" w:cs="Times New Roman"/>
              </w:rPr>
            </w:pPr>
            <w:r>
              <w:rPr>
                <w:rFonts w:ascii="Times New Roman" w:hAnsi="Times New Roman" w:cs="Times New Roman"/>
              </w:rPr>
              <w:t>(0.870)</w:t>
            </w:r>
          </w:p>
        </w:tc>
        <w:tc>
          <w:tcPr>
            <w:tcW w:w="1417"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rsidR="00817EAD" w:rsidRDefault="00817EAD" w:rsidP="00CD1883">
            <w:pPr>
              <w:jc w:val="center"/>
              <w:rPr>
                <w:rFonts w:ascii="Times New Roman" w:hAnsi="Times New Roman" w:cs="Times New Roman"/>
              </w:rPr>
            </w:pPr>
            <w:r>
              <w:rPr>
                <w:rFonts w:ascii="Times New Roman" w:hAnsi="Times New Roman" w:cs="Times New Roman"/>
              </w:rPr>
              <w:t>-1.712*</w:t>
            </w:r>
          </w:p>
          <w:p w:rsidR="00817EAD" w:rsidRDefault="00817EAD" w:rsidP="00CD1883">
            <w:pPr>
              <w:jc w:val="center"/>
              <w:rPr>
                <w:rFonts w:ascii="Times New Roman" w:hAnsi="Times New Roman" w:cs="Times New Roman"/>
              </w:rPr>
            </w:pPr>
            <w:r>
              <w:rPr>
                <w:rFonts w:ascii="Times New Roman" w:hAnsi="Times New Roman" w:cs="Times New Roman"/>
              </w:rPr>
              <w:t>(1.015)</w:t>
            </w:r>
          </w:p>
        </w:tc>
      </w:tr>
      <w:tr w:rsidR="00817EAD" w:rsidTr="00CD1883">
        <w:tc>
          <w:tcPr>
            <w:tcW w:w="308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rsidR="00817EAD" w:rsidRDefault="00817EAD" w:rsidP="00CD1883">
            <w:pPr>
              <w:rPr>
                <w:rFonts w:ascii="Times New Roman" w:hAnsi="Times New Roman" w:cs="Times New Roman"/>
              </w:rPr>
            </w:pPr>
            <w:r>
              <w:rPr>
                <w:rFonts w:ascii="Times New Roman" w:hAnsi="Times New Roman" w:cs="Times New Roman"/>
              </w:rPr>
              <w:t xml:space="preserve">Dummy Variable for 10% Protected Industries, </w:t>
            </w:r>
            <m:oMath>
              <m:sSub>
                <m:sSubPr>
                  <m:ctrlPr>
                    <w:rPr>
                      <w:rFonts w:ascii="Cambria Math" w:hAnsi="Cambria Math" w:cs="Times New Roman"/>
                      <w:i/>
                    </w:rPr>
                  </m:ctrlPr>
                </m:sSubPr>
                <m:e>
                  <m:acc>
                    <m:accPr>
                      <m:ctrlPr>
                        <w:rPr>
                          <w:rFonts w:ascii="Cambria Math" w:hAnsi="Cambria Math" w:cs="Times New Roman"/>
                          <w:i/>
                        </w:rPr>
                      </m:ctrlPr>
                    </m:accPr>
                    <m:e>
                      <m:r>
                        <w:rPr>
                          <w:rFonts w:ascii="Cambria Math" w:hAnsi="Cambria Math" w:cs="Times New Roman"/>
                        </w:rPr>
                        <m:t>β</m:t>
                      </m:r>
                    </m:e>
                  </m:acc>
                </m:e>
                <m:sub>
                  <m:r>
                    <w:rPr>
                      <w:rFonts w:ascii="Cambria Math" w:hAnsi="Cambria Math" w:cs="Times New Roman"/>
                    </w:rPr>
                    <m:t>ten</m:t>
                  </m:r>
                </m:sub>
              </m:sSub>
            </m:oMath>
          </w:p>
        </w:tc>
        <w:tc>
          <w:tcPr>
            <w:tcW w:w="1417"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rsidR="00817EAD" w:rsidRDefault="00817EAD" w:rsidP="00CD1883">
            <w:pPr>
              <w:jc w:val="center"/>
              <w:rPr>
                <w:rFonts w:ascii="Times New Roman" w:hAnsi="Times New Roman" w:cs="Times New Roman"/>
              </w:rPr>
            </w:pPr>
            <w:r>
              <w:rPr>
                <w:rFonts w:ascii="Times New Roman" w:hAnsi="Times New Roman" w:cs="Times New Roman"/>
              </w:rPr>
              <w:t>-0.430</w:t>
            </w:r>
          </w:p>
          <w:p w:rsidR="00817EAD" w:rsidRDefault="00817EAD" w:rsidP="00CD1883">
            <w:pPr>
              <w:jc w:val="center"/>
              <w:rPr>
                <w:rFonts w:ascii="Times New Roman" w:hAnsi="Times New Roman" w:cs="Times New Roman"/>
              </w:rPr>
            </w:pPr>
            <w:r>
              <w:rPr>
                <w:rFonts w:ascii="Times New Roman" w:hAnsi="Times New Roman" w:cs="Times New Roman"/>
              </w:rPr>
              <w:t>(2.304)</w:t>
            </w:r>
          </w:p>
        </w:tc>
        <w:tc>
          <w:tcPr>
            <w:tcW w:w="1417"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rsidR="00817EAD" w:rsidRDefault="00817EAD" w:rsidP="00CD1883">
            <w:pPr>
              <w:jc w:val="center"/>
              <w:rPr>
                <w:rFonts w:ascii="Times New Roman" w:hAnsi="Times New Roman" w:cs="Times New Roman"/>
              </w:rPr>
            </w:pPr>
            <w:r>
              <w:rPr>
                <w:rFonts w:ascii="Times New Roman" w:hAnsi="Times New Roman" w:cs="Times New Roman"/>
              </w:rPr>
              <w:t>1.153</w:t>
            </w:r>
          </w:p>
          <w:p w:rsidR="00817EAD" w:rsidRDefault="00817EAD" w:rsidP="00CD1883">
            <w:pPr>
              <w:jc w:val="center"/>
              <w:rPr>
                <w:rFonts w:ascii="Times New Roman" w:hAnsi="Times New Roman" w:cs="Times New Roman"/>
              </w:rPr>
            </w:pPr>
            <w:r>
              <w:rPr>
                <w:rFonts w:ascii="Times New Roman" w:hAnsi="Times New Roman" w:cs="Times New Roman"/>
              </w:rPr>
              <w:t>(1.280)</w:t>
            </w:r>
          </w:p>
        </w:tc>
        <w:tc>
          <w:tcPr>
            <w:tcW w:w="1417"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rsidR="00817EAD" w:rsidRDefault="00817EAD" w:rsidP="00CD1883">
            <w:pPr>
              <w:jc w:val="center"/>
              <w:rPr>
                <w:rFonts w:ascii="Times New Roman" w:hAnsi="Times New Roman" w:cs="Times New Roman"/>
              </w:rPr>
            </w:pPr>
            <w:r>
              <w:rPr>
                <w:rFonts w:ascii="Times New Roman" w:hAnsi="Times New Roman" w:cs="Times New Roman"/>
              </w:rPr>
              <w:t>-1.539</w:t>
            </w:r>
          </w:p>
          <w:p w:rsidR="00817EAD" w:rsidRDefault="00817EAD" w:rsidP="00CD1883">
            <w:pPr>
              <w:jc w:val="center"/>
              <w:rPr>
                <w:rFonts w:ascii="Times New Roman" w:hAnsi="Times New Roman" w:cs="Times New Roman"/>
              </w:rPr>
            </w:pPr>
            <w:r>
              <w:rPr>
                <w:rFonts w:ascii="Times New Roman" w:hAnsi="Times New Roman" w:cs="Times New Roman"/>
              </w:rPr>
              <w:t>(1.576)</w:t>
            </w:r>
          </w:p>
        </w:tc>
      </w:tr>
      <w:tr w:rsidR="00817EAD" w:rsidTr="00CD1883">
        <w:tc>
          <w:tcPr>
            <w:tcW w:w="308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rsidR="00817EAD" w:rsidRDefault="00817EAD" w:rsidP="00CD1883">
            <w:pPr>
              <w:rPr>
                <w:rFonts w:ascii="Times New Roman" w:hAnsi="Times New Roman" w:cs="Times New Roman"/>
              </w:rPr>
            </w:pPr>
            <w:r>
              <w:rPr>
                <w:rFonts w:ascii="Times New Roman" w:hAnsi="Times New Roman" w:cs="Times New Roman"/>
              </w:rPr>
              <w:t xml:space="preserve">Dummy Variable for Early Protected Industries, </w:t>
            </w:r>
            <m:oMath>
              <m:sSub>
                <m:sSubPr>
                  <m:ctrlPr>
                    <w:rPr>
                      <w:rFonts w:ascii="Cambria Math" w:hAnsi="Cambria Math" w:cs="Times New Roman"/>
                      <w:i/>
                    </w:rPr>
                  </m:ctrlPr>
                </m:sSubPr>
                <m:e>
                  <m:acc>
                    <m:accPr>
                      <m:ctrlPr>
                        <w:rPr>
                          <w:rFonts w:ascii="Cambria Math" w:hAnsi="Cambria Math" w:cs="Times New Roman"/>
                          <w:i/>
                        </w:rPr>
                      </m:ctrlPr>
                    </m:accPr>
                    <m:e>
                      <m:r>
                        <w:rPr>
                          <w:rFonts w:ascii="Cambria Math" w:hAnsi="Cambria Math" w:cs="Times New Roman"/>
                        </w:rPr>
                        <m:t>β</m:t>
                      </m:r>
                    </m:e>
                  </m:acc>
                </m:e>
                <m:sub>
                  <m:r>
                    <w:rPr>
                      <w:rFonts w:ascii="Cambria Math" w:hAnsi="Cambria Math" w:cs="Times New Roman"/>
                    </w:rPr>
                    <m:t>ear</m:t>
                  </m:r>
                </m:sub>
              </m:sSub>
            </m:oMath>
          </w:p>
        </w:tc>
        <w:tc>
          <w:tcPr>
            <w:tcW w:w="1417"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rsidR="00817EAD" w:rsidRDefault="00817EAD" w:rsidP="00CD1883">
            <w:pPr>
              <w:jc w:val="center"/>
              <w:rPr>
                <w:rFonts w:ascii="Times New Roman" w:hAnsi="Times New Roman" w:cs="Times New Roman"/>
              </w:rPr>
            </w:pPr>
            <w:r>
              <w:rPr>
                <w:rFonts w:ascii="Times New Roman" w:hAnsi="Times New Roman" w:cs="Times New Roman"/>
              </w:rPr>
              <w:t>1.456</w:t>
            </w:r>
          </w:p>
          <w:p w:rsidR="00817EAD" w:rsidRDefault="00817EAD" w:rsidP="00CD1883">
            <w:pPr>
              <w:jc w:val="center"/>
              <w:rPr>
                <w:rFonts w:ascii="Times New Roman" w:hAnsi="Times New Roman" w:cs="Times New Roman"/>
              </w:rPr>
            </w:pPr>
            <w:r>
              <w:rPr>
                <w:rFonts w:ascii="Times New Roman" w:hAnsi="Times New Roman" w:cs="Times New Roman"/>
              </w:rPr>
              <w:t>(1.954)</w:t>
            </w:r>
          </w:p>
        </w:tc>
        <w:tc>
          <w:tcPr>
            <w:tcW w:w="1417"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rsidR="00817EAD" w:rsidRDefault="00817EAD" w:rsidP="00CD1883">
            <w:pPr>
              <w:jc w:val="center"/>
              <w:rPr>
                <w:rFonts w:ascii="Times New Roman" w:hAnsi="Times New Roman" w:cs="Times New Roman"/>
              </w:rPr>
            </w:pPr>
            <w:r>
              <w:rPr>
                <w:rFonts w:ascii="Times New Roman" w:hAnsi="Times New Roman" w:cs="Times New Roman"/>
              </w:rPr>
              <w:t>1.954</w:t>
            </w:r>
          </w:p>
          <w:p w:rsidR="00817EAD" w:rsidRDefault="00817EAD" w:rsidP="00CD1883">
            <w:pPr>
              <w:jc w:val="center"/>
              <w:rPr>
                <w:rFonts w:ascii="Times New Roman" w:hAnsi="Times New Roman" w:cs="Times New Roman"/>
              </w:rPr>
            </w:pPr>
            <w:r>
              <w:rPr>
                <w:rFonts w:ascii="Times New Roman" w:hAnsi="Times New Roman" w:cs="Times New Roman"/>
              </w:rPr>
              <w:t>(1.186)</w:t>
            </w:r>
          </w:p>
        </w:tc>
        <w:tc>
          <w:tcPr>
            <w:tcW w:w="1417"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rsidR="00817EAD" w:rsidRDefault="00817EAD" w:rsidP="00CD1883">
            <w:pPr>
              <w:jc w:val="center"/>
              <w:rPr>
                <w:rFonts w:ascii="Times New Roman" w:hAnsi="Times New Roman" w:cs="Times New Roman"/>
              </w:rPr>
            </w:pPr>
            <w:r>
              <w:rPr>
                <w:rFonts w:ascii="Times New Roman" w:hAnsi="Times New Roman" w:cs="Times New Roman"/>
              </w:rPr>
              <w:t>-0.495</w:t>
            </w:r>
          </w:p>
          <w:p w:rsidR="00817EAD" w:rsidRDefault="00817EAD" w:rsidP="00CD1883">
            <w:pPr>
              <w:jc w:val="center"/>
              <w:rPr>
                <w:rFonts w:ascii="Times New Roman" w:hAnsi="Times New Roman" w:cs="Times New Roman"/>
              </w:rPr>
            </w:pPr>
            <w:r>
              <w:rPr>
                <w:rFonts w:ascii="Times New Roman" w:hAnsi="Times New Roman" w:cs="Times New Roman"/>
              </w:rPr>
              <w:t>(1.168)</w:t>
            </w:r>
          </w:p>
        </w:tc>
      </w:tr>
      <w:tr w:rsidR="00817EAD" w:rsidTr="00CD1883">
        <w:tc>
          <w:tcPr>
            <w:tcW w:w="308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rsidR="00817EAD" w:rsidRDefault="00817EAD" w:rsidP="00CD1883">
            <w:pPr>
              <w:rPr>
                <w:rFonts w:ascii="Times New Roman" w:hAnsi="Times New Roman" w:cs="Times New Roman"/>
              </w:rPr>
            </w:pPr>
            <w:r>
              <w:rPr>
                <w:rFonts w:ascii="Times New Roman" w:hAnsi="Times New Roman" w:cs="Times New Roman"/>
              </w:rPr>
              <w:t xml:space="preserve">Dummy Variable for 1930-35, </w:t>
            </w:r>
            <m:oMath>
              <m:sSub>
                <m:sSubPr>
                  <m:ctrlPr>
                    <w:rPr>
                      <w:rFonts w:ascii="Cambria Math" w:hAnsi="Cambria Math" w:cs="Times New Roman"/>
                      <w:i/>
                    </w:rPr>
                  </m:ctrlPr>
                </m:sSubPr>
                <m:e>
                  <m:acc>
                    <m:accPr>
                      <m:ctrlPr>
                        <w:rPr>
                          <w:rFonts w:ascii="Cambria Math" w:hAnsi="Cambria Math" w:cs="Times New Roman"/>
                          <w:i/>
                        </w:rPr>
                      </m:ctrlPr>
                    </m:accPr>
                    <m:e>
                      <m:r>
                        <w:rPr>
                          <w:rFonts w:ascii="Cambria Math" w:hAnsi="Cambria Math" w:cs="Times New Roman"/>
                        </w:rPr>
                        <m:t>α</m:t>
                      </m:r>
                    </m:e>
                  </m:acc>
                </m:e>
                <m:sub>
                  <m:r>
                    <w:rPr>
                      <w:rFonts w:ascii="Cambria Math" w:hAnsi="Cambria Math" w:cs="Times New Roman"/>
                    </w:rPr>
                    <m:t>1</m:t>
                  </m:r>
                </m:sub>
              </m:sSub>
            </m:oMath>
          </w:p>
        </w:tc>
        <w:tc>
          <w:tcPr>
            <w:tcW w:w="1417"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rsidR="00817EAD" w:rsidRDefault="00817EAD" w:rsidP="00CD1883">
            <w:pPr>
              <w:jc w:val="center"/>
              <w:rPr>
                <w:rFonts w:ascii="Times New Roman" w:hAnsi="Times New Roman" w:cs="Times New Roman"/>
              </w:rPr>
            </w:pPr>
            <w:r>
              <w:rPr>
                <w:rFonts w:ascii="Times New Roman" w:hAnsi="Times New Roman" w:cs="Times New Roman"/>
              </w:rPr>
              <w:t>-1.289</w:t>
            </w:r>
          </w:p>
          <w:p w:rsidR="00817EAD" w:rsidRDefault="00817EAD" w:rsidP="00CD1883">
            <w:pPr>
              <w:jc w:val="center"/>
              <w:rPr>
                <w:rFonts w:ascii="Times New Roman" w:hAnsi="Times New Roman" w:cs="Times New Roman"/>
              </w:rPr>
            </w:pPr>
            <w:r>
              <w:rPr>
                <w:rFonts w:ascii="Times New Roman" w:hAnsi="Times New Roman" w:cs="Times New Roman"/>
              </w:rPr>
              <w:t>(2.726)</w:t>
            </w:r>
          </w:p>
        </w:tc>
        <w:tc>
          <w:tcPr>
            <w:tcW w:w="1417"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rsidR="00817EAD" w:rsidRDefault="00817EAD" w:rsidP="00CD1883">
            <w:pPr>
              <w:jc w:val="center"/>
              <w:rPr>
                <w:rFonts w:ascii="Times New Roman" w:hAnsi="Times New Roman" w:cs="Times New Roman"/>
              </w:rPr>
            </w:pPr>
            <w:r>
              <w:rPr>
                <w:rFonts w:ascii="Times New Roman" w:hAnsi="Times New Roman" w:cs="Times New Roman"/>
              </w:rPr>
              <w:t>-0.725</w:t>
            </w:r>
          </w:p>
          <w:p w:rsidR="00817EAD" w:rsidRDefault="00817EAD" w:rsidP="00CD1883">
            <w:pPr>
              <w:jc w:val="center"/>
              <w:rPr>
                <w:rFonts w:ascii="Times New Roman" w:hAnsi="Times New Roman" w:cs="Times New Roman"/>
              </w:rPr>
            </w:pPr>
            <w:r>
              <w:rPr>
                <w:rFonts w:ascii="Times New Roman" w:hAnsi="Times New Roman" w:cs="Times New Roman"/>
              </w:rPr>
              <w:t>(1.812)</w:t>
            </w:r>
          </w:p>
        </w:tc>
        <w:tc>
          <w:tcPr>
            <w:tcW w:w="1417"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rsidR="00817EAD" w:rsidRDefault="00817EAD" w:rsidP="00CD1883">
            <w:pPr>
              <w:jc w:val="center"/>
              <w:rPr>
                <w:rFonts w:ascii="Times New Roman" w:hAnsi="Times New Roman" w:cs="Times New Roman"/>
              </w:rPr>
            </w:pPr>
            <w:r>
              <w:rPr>
                <w:rFonts w:ascii="Times New Roman" w:hAnsi="Times New Roman" w:cs="Times New Roman"/>
              </w:rPr>
              <w:t>-0.505</w:t>
            </w:r>
          </w:p>
          <w:p w:rsidR="00817EAD" w:rsidRDefault="00817EAD" w:rsidP="00CD1883">
            <w:pPr>
              <w:jc w:val="center"/>
              <w:rPr>
                <w:rFonts w:ascii="Times New Roman" w:hAnsi="Times New Roman" w:cs="Times New Roman"/>
              </w:rPr>
            </w:pPr>
            <w:r>
              <w:rPr>
                <w:rFonts w:ascii="Times New Roman" w:hAnsi="Times New Roman" w:cs="Times New Roman"/>
              </w:rPr>
              <w:t>(1.861)</w:t>
            </w:r>
          </w:p>
        </w:tc>
      </w:tr>
      <w:tr w:rsidR="00817EAD" w:rsidTr="00CD1883">
        <w:tc>
          <w:tcPr>
            <w:tcW w:w="308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rsidR="00817EAD" w:rsidRDefault="00817EAD" w:rsidP="00CD1883">
            <w:pPr>
              <w:rPr>
                <w:rFonts w:ascii="Times New Roman" w:hAnsi="Times New Roman" w:cs="Times New Roman"/>
              </w:rPr>
            </w:pPr>
            <w:r>
              <w:rPr>
                <w:rFonts w:ascii="Times New Roman" w:hAnsi="Times New Roman" w:cs="Times New Roman"/>
              </w:rPr>
              <w:t xml:space="preserve">Constant, </w:t>
            </w:r>
            <m:oMath>
              <m:sSub>
                <m:sSubPr>
                  <m:ctrlPr>
                    <w:rPr>
                      <w:rFonts w:ascii="Cambria Math" w:hAnsi="Cambria Math" w:cs="Times New Roman"/>
                      <w:i/>
                    </w:rPr>
                  </m:ctrlPr>
                </m:sSubPr>
                <m:e>
                  <m:acc>
                    <m:accPr>
                      <m:ctrlPr>
                        <w:rPr>
                          <w:rFonts w:ascii="Cambria Math" w:hAnsi="Cambria Math" w:cs="Times New Roman"/>
                          <w:i/>
                        </w:rPr>
                      </m:ctrlPr>
                    </m:accPr>
                    <m:e>
                      <m:r>
                        <w:rPr>
                          <w:rFonts w:ascii="Cambria Math" w:hAnsi="Cambria Math" w:cs="Times New Roman"/>
                        </w:rPr>
                        <m:t>α</m:t>
                      </m:r>
                    </m:e>
                  </m:acc>
                </m:e>
                <m:sub>
                  <m:r>
                    <w:rPr>
                      <w:rFonts w:ascii="Cambria Math" w:hAnsi="Cambria Math" w:cs="Times New Roman"/>
                    </w:rPr>
                    <m:t>0</m:t>
                  </m:r>
                </m:sub>
              </m:sSub>
            </m:oMath>
          </w:p>
        </w:tc>
        <w:tc>
          <w:tcPr>
            <w:tcW w:w="1417"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rsidR="00817EAD" w:rsidRDefault="00817EAD" w:rsidP="00CD1883">
            <w:pPr>
              <w:jc w:val="center"/>
              <w:rPr>
                <w:rFonts w:ascii="Times New Roman" w:hAnsi="Times New Roman" w:cs="Times New Roman"/>
              </w:rPr>
            </w:pPr>
            <w:r>
              <w:rPr>
                <w:rFonts w:ascii="Times New Roman" w:hAnsi="Times New Roman" w:cs="Times New Roman"/>
              </w:rPr>
              <w:t>3.089**</w:t>
            </w:r>
          </w:p>
          <w:p w:rsidR="00817EAD" w:rsidRDefault="00817EAD" w:rsidP="00CD1883">
            <w:pPr>
              <w:jc w:val="center"/>
              <w:rPr>
                <w:rFonts w:ascii="Times New Roman" w:hAnsi="Times New Roman" w:cs="Times New Roman"/>
              </w:rPr>
            </w:pPr>
            <w:r>
              <w:rPr>
                <w:rFonts w:ascii="Times New Roman" w:hAnsi="Times New Roman" w:cs="Times New Roman"/>
              </w:rPr>
              <w:t>(1.552)</w:t>
            </w:r>
          </w:p>
        </w:tc>
        <w:tc>
          <w:tcPr>
            <w:tcW w:w="1417"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rsidR="00817EAD" w:rsidRDefault="00817EAD" w:rsidP="00CD1883">
            <w:pPr>
              <w:jc w:val="center"/>
              <w:rPr>
                <w:rFonts w:ascii="Times New Roman" w:hAnsi="Times New Roman" w:cs="Times New Roman"/>
              </w:rPr>
            </w:pPr>
            <w:r>
              <w:rPr>
                <w:rFonts w:ascii="Times New Roman" w:hAnsi="Times New Roman" w:cs="Times New Roman"/>
              </w:rPr>
              <w:t>1.493*</w:t>
            </w:r>
          </w:p>
          <w:p w:rsidR="00817EAD" w:rsidRDefault="00817EAD" w:rsidP="00CD1883">
            <w:pPr>
              <w:jc w:val="center"/>
              <w:rPr>
                <w:rFonts w:ascii="Times New Roman" w:hAnsi="Times New Roman" w:cs="Times New Roman"/>
              </w:rPr>
            </w:pPr>
            <w:r>
              <w:rPr>
                <w:rFonts w:ascii="Times New Roman" w:hAnsi="Times New Roman" w:cs="Times New Roman"/>
              </w:rPr>
              <w:t>(0.813)</w:t>
            </w:r>
          </w:p>
        </w:tc>
        <w:tc>
          <w:tcPr>
            <w:tcW w:w="1417"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rsidR="00817EAD" w:rsidRDefault="00817EAD" w:rsidP="00CD1883">
            <w:pPr>
              <w:jc w:val="center"/>
              <w:rPr>
                <w:rFonts w:ascii="Times New Roman" w:hAnsi="Times New Roman" w:cs="Times New Roman"/>
              </w:rPr>
            </w:pPr>
            <w:r>
              <w:rPr>
                <w:rFonts w:ascii="Times New Roman" w:hAnsi="Times New Roman" w:cs="Times New Roman"/>
              </w:rPr>
              <w:t>1.543*</w:t>
            </w:r>
          </w:p>
          <w:p w:rsidR="00817EAD" w:rsidRDefault="00817EAD" w:rsidP="00CD1883">
            <w:pPr>
              <w:jc w:val="center"/>
              <w:rPr>
                <w:rFonts w:ascii="Times New Roman" w:hAnsi="Times New Roman" w:cs="Times New Roman"/>
              </w:rPr>
            </w:pPr>
            <w:r>
              <w:rPr>
                <w:rFonts w:ascii="Times New Roman" w:hAnsi="Times New Roman" w:cs="Times New Roman"/>
              </w:rPr>
              <w:t>(0.933)</w:t>
            </w:r>
          </w:p>
        </w:tc>
      </w:tr>
      <w:tr w:rsidR="00817EAD" w:rsidTr="00CD1883">
        <w:tc>
          <w:tcPr>
            <w:tcW w:w="308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rsidR="00817EAD" w:rsidRPr="008B6281" w:rsidRDefault="00817EAD" w:rsidP="00CD1883">
            <w:pPr>
              <w:jc w:val="both"/>
              <w:rPr>
                <w:rFonts w:ascii="Times New Roman" w:hAnsi="Times New Roman" w:cs="Times New Roman"/>
                <w:sz w:val="8"/>
                <w:szCs w:val="8"/>
              </w:rPr>
            </w:pPr>
          </w:p>
        </w:tc>
        <w:tc>
          <w:tcPr>
            <w:tcW w:w="1417"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rsidR="00817EAD" w:rsidRPr="008B6281" w:rsidRDefault="00817EAD" w:rsidP="00CD1883">
            <w:pPr>
              <w:jc w:val="both"/>
              <w:rPr>
                <w:rFonts w:ascii="Times New Roman" w:hAnsi="Times New Roman" w:cs="Times New Roman"/>
                <w:sz w:val="8"/>
                <w:szCs w:val="8"/>
              </w:rPr>
            </w:pPr>
          </w:p>
        </w:tc>
        <w:tc>
          <w:tcPr>
            <w:tcW w:w="1417"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rsidR="00817EAD" w:rsidRPr="008B6281" w:rsidRDefault="00817EAD" w:rsidP="00CD1883">
            <w:pPr>
              <w:jc w:val="both"/>
              <w:rPr>
                <w:rFonts w:ascii="Times New Roman" w:hAnsi="Times New Roman" w:cs="Times New Roman"/>
                <w:sz w:val="8"/>
                <w:szCs w:val="8"/>
              </w:rPr>
            </w:pPr>
          </w:p>
        </w:tc>
        <w:tc>
          <w:tcPr>
            <w:tcW w:w="1417"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rsidR="00817EAD" w:rsidRPr="008B6281" w:rsidRDefault="00817EAD" w:rsidP="00CD1883">
            <w:pPr>
              <w:jc w:val="both"/>
              <w:rPr>
                <w:rFonts w:ascii="Times New Roman" w:hAnsi="Times New Roman" w:cs="Times New Roman"/>
                <w:sz w:val="8"/>
                <w:szCs w:val="8"/>
              </w:rPr>
            </w:pPr>
          </w:p>
        </w:tc>
      </w:tr>
      <w:tr w:rsidR="00817EAD" w:rsidTr="00CD1883">
        <w:tc>
          <w:tcPr>
            <w:tcW w:w="308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rsidR="00817EAD" w:rsidRDefault="00817EAD" w:rsidP="00CD1883">
            <w:pPr>
              <w:jc w:val="both"/>
              <w:rPr>
                <w:rFonts w:ascii="Times New Roman" w:hAnsi="Times New Roman" w:cs="Times New Roman"/>
              </w:rPr>
            </w:pPr>
            <w:r>
              <w:rPr>
                <w:rFonts w:ascii="Times New Roman" w:hAnsi="Times New Roman" w:cs="Times New Roman"/>
              </w:rPr>
              <w:t>Observations</w:t>
            </w:r>
          </w:p>
        </w:tc>
        <w:tc>
          <w:tcPr>
            <w:tcW w:w="1417"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rsidR="00817EAD" w:rsidRDefault="00817EAD" w:rsidP="00CD1883">
            <w:pPr>
              <w:jc w:val="center"/>
              <w:rPr>
                <w:rFonts w:ascii="Times New Roman" w:hAnsi="Times New Roman" w:cs="Times New Roman"/>
              </w:rPr>
            </w:pPr>
            <w:r>
              <w:rPr>
                <w:rFonts w:ascii="Times New Roman" w:hAnsi="Times New Roman" w:cs="Times New Roman"/>
              </w:rPr>
              <w:t>218</w:t>
            </w:r>
          </w:p>
        </w:tc>
        <w:tc>
          <w:tcPr>
            <w:tcW w:w="1417"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rsidR="00817EAD" w:rsidRDefault="00817EAD" w:rsidP="00CD1883">
            <w:pPr>
              <w:jc w:val="center"/>
              <w:rPr>
                <w:rFonts w:ascii="Times New Roman" w:hAnsi="Times New Roman" w:cs="Times New Roman"/>
              </w:rPr>
            </w:pPr>
            <w:r>
              <w:rPr>
                <w:rFonts w:ascii="Times New Roman" w:hAnsi="Times New Roman" w:cs="Times New Roman"/>
              </w:rPr>
              <w:t>218</w:t>
            </w:r>
          </w:p>
        </w:tc>
        <w:tc>
          <w:tcPr>
            <w:tcW w:w="1417"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rsidR="00817EAD" w:rsidRDefault="00817EAD" w:rsidP="00CD1883">
            <w:pPr>
              <w:jc w:val="center"/>
              <w:rPr>
                <w:rFonts w:ascii="Times New Roman" w:hAnsi="Times New Roman" w:cs="Times New Roman"/>
              </w:rPr>
            </w:pPr>
            <w:r>
              <w:rPr>
                <w:rFonts w:ascii="Times New Roman" w:hAnsi="Times New Roman" w:cs="Times New Roman"/>
              </w:rPr>
              <w:t>218</w:t>
            </w:r>
          </w:p>
        </w:tc>
      </w:tr>
      <w:tr w:rsidR="00817EAD" w:rsidTr="00CD1883">
        <w:tc>
          <w:tcPr>
            <w:tcW w:w="3085" w:type="dxa"/>
            <w:tcBorders>
              <w:top w:val="single" w:sz="4" w:space="0" w:color="FFFFFF" w:themeColor="background1"/>
              <w:left w:val="single" w:sz="4" w:space="0" w:color="FFFFFF" w:themeColor="background1"/>
              <w:bottom w:val="single" w:sz="12" w:space="0" w:color="auto"/>
              <w:right w:val="single" w:sz="4" w:space="0" w:color="FFFFFF" w:themeColor="background1"/>
            </w:tcBorders>
          </w:tcPr>
          <w:p w:rsidR="00817EAD" w:rsidRDefault="00817EAD" w:rsidP="00CD1883">
            <w:pPr>
              <w:jc w:val="both"/>
              <w:rPr>
                <w:rFonts w:ascii="Times New Roman" w:hAnsi="Times New Roman" w:cs="Times New Roman"/>
              </w:rPr>
            </w:pPr>
            <w:r>
              <w:rPr>
                <w:rFonts w:ascii="Times New Roman" w:hAnsi="Times New Roman" w:cs="Times New Roman"/>
              </w:rPr>
              <w:t>R-squared</w:t>
            </w:r>
          </w:p>
        </w:tc>
        <w:tc>
          <w:tcPr>
            <w:tcW w:w="1417" w:type="dxa"/>
            <w:tcBorders>
              <w:top w:val="single" w:sz="4" w:space="0" w:color="FFFFFF" w:themeColor="background1"/>
              <w:left w:val="single" w:sz="4" w:space="0" w:color="FFFFFF" w:themeColor="background1"/>
              <w:bottom w:val="single" w:sz="12" w:space="0" w:color="auto"/>
              <w:right w:val="single" w:sz="4" w:space="0" w:color="FFFFFF" w:themeColor="background1"/>
            </w:tcBorders>
          </w:tcPr>
          <w:p w:rsidR="00817EAD" w:rsidRDefault="00817EAD" w:rsidP="00CD1883">
            <w:pPr>
              <w:jc w:val="center"/>
              <w:rPr>
                <w:rFonts w:ascii="Times New Roman" w:hAnsi="Times New Roman" w:cs="Times New Roman"/>
              </w:rPr>
            </w:pPr>
            <w:r>
              <w:rPr>
                <w:rFonts w:ascii="Times New Roman" w:hAnsi="Times New Roman" w:cs="Times New Roman"/>
              </w:rPr>
              <w:t>0.114</w:t>
            </w:r>
          </w:p>
        </w:tc>
        <w:tc>
          <w:tcPr>
            <w:tcW w:w="1417" w:type="dxa"/>
            <w:tcBorders>
              <w:top w:val="single" w:sz="4" w:space="0" w:color="FFFFFF" w:themeColor="background1"/>
              <w:left w:val="single" w:sz="4" w:space="0" w:color="FFFFFF" w:themeColor="background1"/>
              <w:bottom w:val="single" w:sz="12" w:space="0" w:color="auto"/>
              <w:right w:val="single" w:sz="4" w:space="0" w:color="FFFFFF" w:themeColor="background1"/>
            </w:tcBorders>
          </w:tcPr>
          <w:p w:rsidR="00817EAD" w:rsidRDefault="00817EAD" w:rsidP="00CD1883">
            <w:pPr>
              <w:jc w:val="center"/>
              <w:rPr>
                <w:rFonts w:ascii="Times New Roman" w:hAnsi="Times New Roman" w:cs="Times New Roman"/>
              </w:rPr>
            </w:pPr>
            <w:r>
              <w:rPr>
                <w:rFonts w:ascii="Times New Roman" w:hAnsi="Times New Roman" w:cs="Times New Roman"/>
              </w:rPr>
              <w:t>0.089</w:t>
            </w:r>
          </w:p>
        </w:tc>
        <w:tc>
          <w:tcPr>
            <w:tcW w:w="1417" w:type="dxa"/>
            <w:tcBorders>
              <w:top w:val="single" w:sz="4" w:space="0" w:color="FFFFFF" w:themeColor="background1"/>
              <w:left w:val="single" w:sz="4" w:space="0" w:color="FFFFFF" w:themeColor="background1"/>
              <w:bottom w:val="single" w:sz="12" w:space="0" w:color="auto"/>
              <w:right w:val="single" w:sz="4" w:space="0" w:color="FFFFFF" w:themeColor="background1"/>
            </w:tcBorders>
          </w:tcPr>
          <w:p w:rsidR="00817EAD" w:rsidRDefault="00817EAD" w:rsidP="00CD1883">
            <w:pPr>
              <w:jc w:val="center"/>
              <w:rPr>
                <w:rFonts w:ascii="Times New Roman" w:hAnsi="Times New Roman" w:cs="Times New Roman"/>
              </w:rPr>
            </w:pPr>
            <w:r>
              <w:rPr>
                <w:rFonts w:ascii="Times New Roman" w:hAnsi="Times New Roman" w:cs="Times New Roman"/>
              </w:rPr>
              <w:t>0.043</w:t>
            </w:r>
          </w:p>
        </w:tc>
      </w:tr>
      <w:tr w:rsidR="00817EAD" w:rsidTr="00CD1883">
        <w:tc>
          <w:tcPr>
            <w:tcW w:w="7336" w:type="dxa"/>
            <w:gridSpan w:val="4"/>
            <w:tcBorders>
              <w:top w:val="single" w:sz="12" w:space="0" w:color="auto"/>
              <w:left w:val="single" w:sz="4" w:space="0" w:color="FFFFFF" w:themeColor="background1"/>
              <w:bottom w:val="single" w:sz="4" w:space="0" w:color="FFFFFF" w:themeColor="background1"/>
              <w:right w:val="single" w:sz="4" w:space="0" w:color="FFFFFF" w:themeColor="background1"/>
            </w:tcBorders>
          </w:tcPr>
          <w:p w:rsidR="00817EAD" w:rsidRPr="00AC4872" w:rsidRDefault="00817EAD" w:rsidP="00CD1883">
            <w:pPr>
              <w:rPr>
                <w:rFonts w:ascii="Times New Roman" w:hAnsi="Times New Roman" w:cs="Times New Roman"/>
                <w:sz w:val="18"/>
                <w:szCs w:val="18"/>
              </w:rPr>
            </w:pPr>
            <w:r>
              <w:rPr>
                <w:rFonts w:ascii="Times New Roman" w:hAnsi="Times New Roman" w:cs="Times New Roman"/>
                <w:i/>
                <w:sz w:val="18"/>
                <w:szCs w:val="18"/>
              </w:rPr>
              <w:t>Note:</w:t>
            </w:r>
            <w:r>
              <w:rPr>
                <w:rFonts w:ascii="Times New Roman" w:hAnsi="Times New Roman" w:cs="Times New Roman"/>
                <w:sz w:val="18"/>
                <w:szCs w:val="18"/>
              </w:rPr>
              <w:t xml:space="preserve"> </w:t>
            </w:r>
            <w:r w:rsidRPr="00AF5444">
              <w:rPr>
                <w:rFonts w:ascii="Times New Roman" w:hAnsi="Times New Roman" w:cs="Times New Roman"/>
                <w:sz w:val="18"/>
                <w:szCs w:val="18"/>
              </w:rPr>
              <w:t>Esti</w:t>
            </w:r>
            <w:r>
              <w:rPr>
                <w:rFonts w:ascii="Times New Roman" w:hAnsi="Times New Roman" w:cs="Times New Roman"/>
                <w:sz w:val="18"/>
                <w:szCs w:val="18"/>
              </w:rPr>
              <w:t>mated regression results for with unprotected industries only in the control group, and three ‘treatment’ groups: additional tariff protected, 10 percent tariff protected, and early protected industries</w:t>
            </w:r>
            <w:r w:rsidRPr="00AF5444">
              <w:rPr>
                <w:rFonts w:ascii="Times New Roman" w:hAnsi="Times New Roman" w:cs="Times New Roman"/>
                <w:sz w:val="18"/>
                <w:szCs w:val="18"/>
              </w:rPr>
              <w:t xml:space="preserve">. In </w:t>
            </w:r>
            <w:r>
              <w:rPr>
                <w:rFonts w:ascii="Times New Roman" w:hAnsi="Times New Roman" w:cs="Times New Roman"/>
                <w:sz w:val="18"/>
                <w:szCs w:val="18"/>
              </w:rPr>
              <w:t>column (1)</w:t>
            </w:r>
            <w:r w:rsidRPr="00AF5444">
              <w:rPr>
                <w:rFonts w:ascii="Times New Roman" w:hAnsi="Times New Roman" w:cs="Times New Roman"/>
                <w:sz w:val="18"/>
                <w:szCs w:val="18"/>
              </w:rPr>
              <w:t xml:space="preserve">, the dependent variable is annualised average (real) net output growth. The corresponding dependent variables in </w:t>
            </w:r>
            <w:r>
              <w:rPr>
                <w:rFonts w:ascii="Times New Roman" w:hAnsi="Times New Roman" w:cs="Times New Roman"/>
                <w:sz w:val="18"/>
                <w:szCs w:val="18"/>
              </w:rPr>
              <w:t>columns (2) and (3)</w:t>
            </w:r>
            <w:r w:rsidRPr="00AF5444">
              <w:rPr>
                <w:rFonts w:ascii="Times New Roman" w:hAnsi="Times New Roman" w:cs="Times New Roman"/>
                <w:sz w:val="18"/>
                <w:szCs w:val="18"/>
              </w:rPr>
              <w:t xml:space="preserve"> are annualised average net output </w:t>
            </w:r>
            <w:r w:rsidR="00B9694E">
              <w:rPr>
                <w:rFonts w:ascii="Times New Roman" w:hAnsi="Times New Roman" w:cs="Times New Roman"/>
                <w:sz w:val="18"/>
                <w:szCs w:val="18"/>
              </w:rPr>
              <w:t>per worker</w:t>
            </w:r>
            <w:r w:rsidRPr="00AF5444">
              <w:rPr>
                <w:rFonts w:ascii="Times New Roman" w:hAnsi="Times New Roman" w:cs="Times New Roman"/>
                <w:sz w:val="18"/>
                <w:szCs w:val="18"/>
              </w:rPr>
              <w:t xml:space="preserve"> growth and employment growth respectively. All regressions are estimated by </w:t>
            </w:r>
            <w:proofErr w:type="spellStart"/>
            <w:r w:rsidRPr="00AF5444">
              <w:rPr>
                <w:rFonts w:ascii="Times New Roman" w:hAnsi="Times New Roman" w:cs="Times New Roman"/>
                <w:sz w:val="18"/>
                <w:szCs w:val="18"/>
              </w:rPr>
              <w:t>OLS</w:t>
            </w:r>
            <w:proofErr w:type="spellEnd"/>
            <w:r w:rsidRPr="00AF5444">
              <w:rPr>
                <w:rFonts w:ascii="Times New Roman" w:hAnsi="Times New Roman" w:cs="Times New Roman"/>
                <w:sz w:val="18"/>
                <w:szCs w:val="18"/>
              </w:rPr>
              <w:t xml:space="preserve"> and robust standard errors are reported, where *** p&lt;0.01, ** p&lt;0.05, * p&lt;0.1.</w:t>
            </w:r>
          </w:p>
        </w:tc>
      </w:tr>
    </w:tbl>
    <w:p w:rsidR="00817EAD" w:rsidRPr="00AC4872" w:rsidRDefault="00817EAD" w:rsidP="00817EAD">
      <w:pPr>
        <w:spacing w:after="0" w:line="360" w:lineRule="auto"/>
        <w:ind w:firstLine="567"/>
        <w:jc w:val="both"/>
        <w:rPr>
          <w:rFonts w:ascii="Times New Roman" w:hAnsi="Times New Roman" w:cs="Times New Roman"/>
        </w:rPr>
      </w:pPr>
    </w:p>
    <w:p w:rsidR="00817EAD" w:rsidRDefault="00817EAD" w:rsidP="00817EAD">
      <w:pPr>
        <w:spacing w:after="0" w:line="360" w:lineRule="auto"/>
        <w:ind w:firstLine="567"/>
        <w:jc w:val="both"/>
        <w:rPr>
          <w:rFonts w:ascii="Times New Roman" w:hAnsi="Times New Roman" w:cs="Times New Roman"/>
        </w:rPr>
      </w:pPr>
      <w:r>
        <w:rPr>
          <w:rFonts w:ascii="Times New Roman" w:hAnsi="Times New Roman" w:cs="Times New Roman"/>
        </w:rPr>
        <w:t xml:space="preserve">To complete this comparison, we also estimate a similar relationship with the early protected industries acting as the control group. The results from this regression are presented in Table </w:t>
      </w:r>
      <w:proofErr w:type="spellStart"/>
      <w:r w:rsidR="00EE5A83">
        <w:rPr>
          <w:rFonts w:ascii="Times New Roman" w:hAnsi="Times New Roman" w:cs="Times New Roman"/>
        </w:rPr>
        <w:t>B10</w:t>
      </w:r>
      <w:proofErr w:type="spellEnd"/>
      <w:r>
        <w:rPr>
          <w:rFonts w:ascii="Times New Roman" w:hAnsi="Times New Roman" w:cs="Times New Roman"/>
        </w:rPr>
        <w:t xml:space="preserve">. This amounts to viewing the same data from a different angle: estimating the effect of the tariff relative to the group of early protected industries. The two regressions in Tables </w:t>
      </w:r>
      <w:proofErr w:type="spellStart"/>
      <w:r w:rsidR="00EE5A83">
        <w:rPr>
          <w:rFonts w:ascii="Times New Roman" w:hAnsi="Times New Roman" w:cs="Times New Roman"/>
        </w:rPr>
        <w:t>B9</w:t>
      </w:r>
      <w:proofErr w:type="spellEnd"/>
      <w:r>
        <w:rPr>
          <w:rFonts w:ascii="Times New Roman" w:hAnsi="Times New Roman" w:cs="Times New Roman"/>
        </w:rPr>
        <w:t xml:space="preserve"> and </w:t>
      </w:r>
      <w:proofErr w:type="spellStart"/>
      <w:r w:rsidR="00EE5A83">
        <w:rPr>
          <w:rFonts w:ascii="Times New Roman" w:hAnsi="Times New Roman" w:cs="Times New Roman"/>
        </w:rPr>
        <w:t>B10</w:t>
      </w:r>
      <w:proofErr w:type="spellEnd"/>
      <w:r>
        <w:rPr>
          <w:rFonts w:ascii="Times New Roman" w:hAnsi="Times New Roman" w:cs="Times New Roman"/>
        </w:rPr>
        <w:t xml:space="preserve"> are equivalent – one can be attained by a linear transformation of the other. This is clear in that the R-squared values in the two models are identical. The output effect of the General Tariff on the additionally protected industries, relative to the early protected industries</w:t>
      </w:r>
      <w:r w:rsidRPr="00EA32DF">
        <w:rPr>
          <w:rFonts w:ascii="Times New Roman" w:hAnsi="Times New Roman" w:cs="Times New Roman"/>
        </w:rPr>
        <w:t xml:space="preserve">, is clearly large and well-identified in the </w:t>
      </w:r>
      <w:proofErr w:type="spellStart"/>
      <w:r w:rsidRPr="00EA32DF">
        <w:rPr>
          <w:rFonts w:ascii="Times New Roman" w:hAnsi="Times New Roman" w:cs="Times New Roman"/>
        </w:rPr>
        <w:t>1920s</w:t>
      </w:r>
      <w:proofErr w:type="spellEnd"/>
      <w:r>
        <w:rPr>
          <w:rFonts w:ascii="Times New Roman" w:hAnsi="Times New Roman" w:cs="Times New Roman"/>
        </w:rPr>
        <w:t xml:space="preserve"> (in terms of relative decline) and the </w:t>
      </w:r>
      <w:proofErr w:type="spellStart"/>
      <w:r>
        <w:rPr>
          <w:rFonts w:ascii="Times New Roman" w:hAnsi="Times New Roman" w:cs="Times New Roman"/>
        </w:rPr>
        <w:t>1930s</w:t>
      </w:r>
      <w:proofErr w:type="spellEnd"/>
      <w:r>
        <w:rPr>
          <w:rFonts w:ascii="Times New Roman" w:hAnsi="Times New Roman" w:cs="Times New Roman"/>
        </w:rPr>
        <w:t xml:space="preserve"> (in terms of relative improvement). The productivity effect of the tariff on additionally protected industries, relative to the early protected group, is identified as a significant loss during the </w:t>
      </w:r>
      <w:proofErr w:type="spellStart"/>
      <w:r>
        <w:rPr>
          <w:rFonts w:ascii="Times New Roman" w:hAnsi="Times New Roman" w:cs="Times New Roman"/>
        </w:rPr>
        <w:t>1920s</w:t>
      </w:r>
      <w:proofErr w:type="spellEnd"/>
      <w:r>
        <w:rPr>
          <w:rFonts w:ascii="Times New Roman" w:hAnsi="Times New Roman" w:cs="Times New Roman"/>
        </w:rPr>
        <w:t xml:space="preserve">. Although the difference is not statistically different in the </w:t>
      </w:r>
      <w:proofErr w:type="spellStart"/>
      <w:r>
        <w:rPr>
          <w:rFonts w:ascii="Times New Roman" w:hAnsi="Times New Roman" w:cs="Times New Roman"/>
        </w:rPr>
        <w:t>1930s</w:t>
      </w:r>
      <w:proofErr w:type="spellEnd"/>
      <w:r>
        <w:rPr>
          <w:rFonts w:ascii="Times New Roman" w:hAnsi="Times New Roman" w:cs="Times New Roman"/>
        </w:rPr>
        <w:t xml:space="preserve">, the results suggest that, relative to the early protected industries, the productivity position of additionally protected industries underwent a relative improvement during the </w:t>
      </w:r>
      <w:proofErr w:type="spellStart"/>
      <w:r>
        <w:rPr>
          <w:rFonts w:ascii="Times New Roman" w:hAnsi="Times New Roman" w:cs="Times New Roman"/>
        </w:rPr>
        <w:t>1930s</w:t>
      </w:r>
      <w:proofErr w:type="spellEnd"/>
      <w:r>
        <w:rPr>
          <w:rFonts w:ascii="Times New Roman" w:hAnsi="Times New Roman" w:cs="Times New Roman"/>
        </w:rPr>
        <w:t xml:space="preserve">, as the relative decline of this group – seen in the </w:t>
      </w:r>
      <w:proofErr w:type="spellStart"/>
      <w:r>
        <w:rPr>
          <w:rFonts w:ascii="Times New Roman" w:hAnsi="Times New Roman" w:cs="Times New Roman"/>
        </w:rPr>
        <w:t>1920s</w:t>
      </w:r>
      <w:proofErr w:type="spellEnd"/>
      <w:r>
        <w:rPr>
          <w:rFonts w:ascii="Times New Roman" w:hAnsi="Times New Roman" w:cs="Times New Roman"/>
        </w:rPr>
        <w:t xml:space="preserve"> – abates. These two angles also offer an insight on the three-group results in that the three-group classification captures the average of the effects presented in Tables </w:t>
      </w:r>
      <w:proofErr w:type="spellStart"/>
      <w:r w:rsidR="00EE5A83">
        <w:rPr>
          <w:rFonts w:ascii="Times New Roman" w:hAnsi="Times New Roman" w:cs="Times New Roman"/>
        </w:rPr>
        <w:t>B9</w:t>
      </w:r>
      <w:proofErr w:type="spellEnd"/>
      <w:r>
        <w:rPr>
          <w:rFonts w:ascii="Times New Roman" w:hAnsi="Times New Roman" w:cs="Times New Roman"/>
        </w:rPr>
        <w:t xml:space="preserve"> and </w:t>
      </w:r>
      <w:proofErr w:type="spellStart"/>
      <w:r w:rsidR="00EE5A83">
        <w:rPr>
          <w:rFonts w:ascii="Times New Roman" w:hAnsi="Times New Roman" w:cs="Times New Roman"/>
        </w:rPr>
        <w:t>B10</w:t>
      </w:r>
      <w:proofErr w:type="spellEnd"/>
      <w:r>
        <w:rPr>
          <w:rFonts w:ascii="Times New Roman" w:hAnsi="Times New Roman" w:cs="Times New Roman"/>
        </w:rPr>
        <w:t>.</w:t>
      </w:r>
    </w:p>
    <w:p w:rsidR="00817EAD" w:rsidRDefault="00817EAD" w:rsidP="00817EAD">
      <w:pPr>
        <w:spacing w:after="0" w:line="360" w:lineRule="auto"/>
        <w:ind w:firstLine="567"/>
        <w:jc w:val="both"/>
        <w:rPr>
          <w:rFonts w:ascii="Times New Roman" w:hAnsi="Times New Roman" w:cs="Times New Roman"/>
        </w:rPr>
      </w:pPr>
    </w:p>
    <w:p w:rsidR="00817EAD" w:rsidRDefault="00817EAD" w:rsidP="00817EAD">
      <w:pPr>
        <w:spacing w:line="240" w:lineRule="auto"/>
        <w:jc w:val="both"/>
        <w:rPr>
          <w:rFonts w:ascii="Times New Roman" w:hAnsi="Times New Roman" w:cs="Times New Roman"/>
        </w:rPr>
      </w:pPr>
      <w:r>
        <w:rPr>
          <w:rFonts w:ascii="Times New Roman" w:hAnsi="Times New Roman" w:cs="Times New Roman"/>
          <w:b/>
        </w:rPr>
        <w:t xml:space="preserve">Table </w:t>
      </w:r>
      <w:proofErr w:type="spellStart"/>
      <w:r w:rsidR="005464AF">
        <w:rPr>
          <w:rFonts w:ascii="Times New Roman" w:hAnsi="Times New Roman" w:cs="Times New Roman"/>
          <w:b/>
        </w:rPr>
        <w:t>B10</w:t>
      </w:r>
      <w:proofErr w:type="spellEnd"/>
      <w:r>
        <w:rPr>
          <w:rFonts w:ascii="Times New Roman" w:hAnsi="Times New Roman" w:cs="Times New Roman"/>
          <w:b/>
        </w:rPr>
        <w:t>: Difference-in-Difference Results with only Early Industries in the Control Group</w:t>
      </w:r>
    </w:p>
    <w:tbl>
      <w:tblPr>
        <w:tblStyle w:val="TableGrid"/>
        <w:tblW w:w="0" w:type="auto"/>
        <w:tblLook w:val="04A0"/>
      </w:tblPr>
      <w:tblGrid>
        <w:gridCol w:w="3085"/>
        <w:gridCol w:w="1417"/>
        <w:gridCol w:w="1417"/>
        <w:gridCol w:w="1417"/>
      </w:tblGrid>
      <w:tr w:rsidR="00817EAD" w:rsidTr="00CD1883">
        <w:tc>
          <w:tcPr>
            <w:tcW w:w="3085" w:type="dxa"/>
            <w:tcBorders>
              <w:top w:val="single" w:sz="12" w:space="0" w:color="auto"/>
              <w:left w:val="single" w:sz="4" w:space="0" w:color="FFFFFF" w:themeColor="background1"/>
              <w:right w:val="single" w:sz="4" w:space="0" w:color="FFFFFF" w:themeColor="background1"/>
            </w:tcBorders>
          </w:tcPr>
          <w:p w:rsidR="00817EAD" w:rsidRDefault="00817EAD" w:rsidP="00CD1883">
            <w:pPr>
              <w:jc w:val="both"/>
              <w:rPr>
                <w:rFonts w:ascii="Times New Roman" w:hAnsi="Times New Roman" w:cs="Times New Roman"/>
              </w:rPr>
            </w:pPr>
          </w:p>
        </w:tc>
        <w:tc>
          <w:tcPr>
            <w:tcW w:w="1417" w:type="dxa"/>
            <w:tcBorders>
              <w:top w:val="single" w:sz="12" w:space="0" w:color="auto"/>
              <w:left w:val="single" w:sz="4" w:space="0" w:color="FFFFFF" w:themeColor="background1"/>
              <w:right w:val="single" w:sz="4" w:space="0" w:color="FFFFFF" w:themeColor="background1"/>
            </w:tcBorders>
          </w:tcPr>
          <w:p w:rsidR="00817EAD" w:rsidRDefault="00817EAD" w:rsidP="00CD1883">
            <w:pPr>
              <w:jc w:val="center"/>
              <w:rPr>
                <w:rFonts w:ascii="Times New Roman" w:hAnsi="Times New Roman" w:cs="Times New Roman"/>
              </w:rPr>
            </w:pPr>
            <w:r>
              <w:rPr>
                <w:rFonts w:ascii="Times New Roman" w:hAnsi="Times New Roman" w:cs="Times New Roman"/>
              </w:rPr>
              <w:t>(1)</w:t>
            </w:r>
            <w:r>
              <w:rPr>
                <w:rFonts w:ascii="Times New Roman" w:hAnsi="Times New Roman" w:cs="Times New Roman"/>
              </w:rPr>
              <w:br/>
              <w:t>Net Output Growth</w:t>
            </w:r>
          </w:p>
        </w:tc>
        <w:tc>
          <w:tcPr>
            <w:tcW w:w="1417" w:type="dxa"/>
            <w:tcBorders>
              <w:top w:val="single" w:sz="12" w:space="0" w:color="auto"/>
              <w:left w:val="single" w:sz="4" w:space="0" w:color="FFFFFF" w:themeColor="background1"/>
              <w:right w:val="single" w:sz="4" w:space="0" w:color="FFFFFF" w:themeColor="background1"/>
            </w:tcBorders>
          </w:tcPr>
          <w:p w:rsidR="00817EAD" w:rsidRDefault="00817EAD" w:rsidP="00CD1883">
            <w:pPr>
              <w:jc w:val="center"/>
              <w:rPr>
                <w:rFonts w:ascii="Times New Roman" w:hAnsi="Times New Roman" w:cs="Times New Roman"/>
              </w:rPr>
            </w:pPr>
            <w:r>
              <w:rPr>
                <w:rFonts w:ascii="Times New Roman" w:hAnsi="Times New Roman" w:cs="Times New Roman"/>
              </w:rPr>
              <w:t>(2)</w:t>
            </w:r>
          </w:p>
          <w:p w:rsidR="00817EAD" w:rsidRDefault="00817EAD" w:rsidP="00CD1883">
            <w:pPr>
              <w:jc w:val="center"/>
              <w:rPr>
                <w:rFonts w:ascii="Times New Roman" w:hAnsi="Times New Roman" w:cs="Times New Roman"/>
              </w:rPr>
            </w:pPr>
            <w:r>
              <w:rPr>
                <w:rFonts w:ascii="Times New Roman" w:hAnsi="Times New Roman" w:cs="Times New Roman"/>
              </w:rPr>
              <w:t xml:space="preserve">Net Output </w:t>
            </w:r>
            <w:r w:rsidR="00B9694E">
              <w:rPr>
                <w:rFonts w:ascii="Times New Roman" w:hAnsi="Times New Roman" w:cs="Times New Roman"/>
              </w:rPr>
              <w:t>per worker</w:t>
            </w:r>
            <w:r>
              <w:rPr>
                <w:rFonts w:ascii="Times New Roman" w:hAnsi="Times New Roman" w:cs="Times New Roman"/>
              </w:rPr>
              <w:t xml:space="preserve"> Growth</w:t>
            </w:r>
          </w:p>
        </w:tc>
        <w:tc>
          <w:tcPr>
            <w:tcW w:w="1417" w:type="dxa"/>
            <w:tcBorders>
              <w:top w:val="single" w:sz="12" w:space="0" w:color="auto"/>
              <w:left w:val="single" w:sz="4" w:space="0" w:color="FFFFFF" w:themeColor="background1"/>
              <w:right w:val="single" w:sz="4" w:space="0" w:color="FFFFFF" w:themeColor="background1"/>
            </w:tcBorders>
          </w:tcPr>
          <w:p w:rsidR="00817EAD" w:rsidRDefault="00817EAD" w:rsidP="00CD1883">
            <w:pPr>
              <w:jc w:val="center"/>
              <w:rPr>
                <w:rFonts w:ascii="Times New Roman" w:hAnsi="Times New Roman" w:cs="Times New Roman"/>
              </w:rPr>
            </w:pPr>
            <w:r>
              <w:rPr>
                <w:rFonts w:ascii="Times New Roman" w:hAnsi="Times New Roman" w:cs="Times New Roman"/>
              </w:rPr>
              <w:t>(3)</w:t>
            </w:r>
          </w:p>
          <w:p w:rsidR="00817EAD" w:rsidRDefault="00817EAD" w:rsidP="00CD1883">
            <w:pPr>
              <w:jc w:val="center"/>
              <w:rPr>
                <w:rFonts w:ascii="Times New Roman" w:hAnsi="Times New Roman" w:cs="Times New Roman"/>
              </w:rPr>
            </w:pPr>
            <w:r>
              <w:rPr>
                <w:rFonts w:ascii="Times New Roman" w:hAnsi="Times New Roman" w:cs="Times New Roman"/>
              </w:rPr>
              <w:t>Employment Growth</w:t>
            </w:r>
          </w:p>
        </w:tc>
      </w:tr>
      <w:tr w:rsidR="00817EAD" w:rsidTr="00CD1883">
        <w:tc>
          <w:tcPr>
            <w:tcW w:w="3085" w:type="dxa"/>
            <w:tcBorders>
              <w:left w:val="single" w:sz="4" w:space="0" w:color="FFFFFF" w:themeColor="background1"/>
              <w:bottom w:val="single" w:sz="4" w:space="0" w:color="FFFFFF" w:themeColor="background1"/>
              <w:right w:val="single" w:sz="4" w:space="0" w:color="FFFFFF" w:themeColor="background1"/>
            </w:tcBorders>
          </w:tcPr>
          <w:p w:rsidR="00817EAD" w:rsidRDefault="00817EAD" w:rsidP="00CD1883">
            <w:pPr>
              <w:rPr>
                <w:rFonts w:ascii="Times New Roman" w:hAnsi="Times New Roman" w:cs="Times New Roman"/>
              </w:rPr>
            </w:pPr>
            <w:r>
              <w:rPr>
                <w:rFonts w:ascii="Times New Roman" w:hAnsi="Times New Roman" w:cs="Times New Roman"/>
              </w:rPr>
              <w:t xml:space="preserve">D-in-D for &gt;10% Protected Industries, </w:t>
            </w:r>
            <m:oMath>
              <m:sSub>
                <m:sSubPr>
                  <m:ctrlPr>
                    <w:rPr>
                      <w:rFonts w:ascii="Cambria Math" w:hAnsi="Cambria Math" w:cs="Times New Roman"/>
                      <w:i/>
                    </w:rPr>
                  </m:ctrlPr>
                </m:sSubPr>
                <m:e>
                  <m:acc>
                    <m:accPr>
                      <m:ctrlPr>
                        <w:rPr>
                          <w:rFonts w:ascii="Cambria Math" w:hAnsi="Cambria Math" w:cs="Times New Roman"/>
                          <w:i/>
                        </w:rPr>
                      </m:ctrlPr>
                    </m:accPr>
                    <m:e>
                      <m:r>
                        <w:rPr>
                          <w:rFonts w:ascii="Cambria Math" w:hAnsi="Cambria Math" w:cs="Times New Roman"/>
                        </w:rPr>
                        <m:t>δ</m:t>
                      </m:r>
                    </m:e>
                  </m:acc>
                </m:e>
                <m:sub>
                  <m:r>
                    <w:rPr>
                      <w:rFonts w:ascii="Cambria Math" w:hAnsi="Cambria Math" w:cs="Times New Roman"/>
                    </w:rPr>
                    <m:t>add</m:t>
                  </m:r>
                </m:sub>
              </m:sSub>
            </m:oMath>
          </w:p>
        </w:tc>
        <w:tc>
          <w:tcPr>
            <w:tcW w:w="1417" w:type="dxa"/>
            <w:tcBorders>
              <w:left w:val="single" w:sz="4" w:space="0" w:color="FFFFFF" w:themeColor="background1"/>
              <w:bottom w:val="single" w:sz="4" w:space="0" w:color="FFFFFF" w:themeColor="background1"/>
              <w:right w:val="single" w:sz="4" w:space="0" w:color="FFFFFF" w:themeColor="background1"/>
            </w:tcBorders>
          </w:tcPr>
          <w:p w:rsidR="00817EAD" w:rsidRDefault="00817EAD" w:rsidP="00CD1883">
            <w:pPr>
              <w:jc w:val="center"/>
              <w:rPr>
                <w:rFonts w:ascii="Times New Roman" w:hAnsi="Times New Roman" w:cs="Times New Roman"/>
              </w:rPr>
            </w:pPr>
            <w:r>
              <w:rPr>
                <w:rFonts w:ascii="Times New Roman" w:hAnsi="Times New Roman" w:cs="Times New Roman"/>
              </w:rPr>
              <w:t>4.033*</w:t>
            </w:r>
          </w:p>
          <w:p w:rsidR="00817EAD" w:rsidRDefault="00817EAD" w:rsidP="00CD1883">
            <w:pPr>
              <w:jc w:val="center"/>
              <w:rPr>
                <w:rFonts w:ascii="Times New Roman" w:hAnsi="Times New Roman" w:cs="Times New Roman"/>
              </w:rPr>
            </w:pPr>
            <w:r>
              <w:rPr>
                <w:rFonts w:ascii="Times New Roman" w:hAnsi="Times New Roman" w:cs="Times New Roman"/>
              </w:rPr>
              <w:t>(2.080)</w:t>
            </w:r>
          </w:p>
        </w:tc>
        <w:tc>
          <w:tcPr>
            <w:tcW w:w="1417" w:type="dxa"/>
            <w:tcBorders>
              <w:left w:val="single" w:sz="4" w:space="0" w:color="FFFFFF" w:themeColor="background1"/>
              <w:bottom w:val="single" w:sz="4" w:space="0" w:color="FFFFFF" w:themeColor="background1"/>
              <w:right w:val="single" w:sz="4" w:space="0" w:color="FFFFFF" w:themeColor="background1"/>
            </w:tcBorders>
          </w:tcPr>
          <w:p w:rsidR="00817EAD" w:rsidRDefault="00817EAD" w:rsidP="00CD1883">
            <w:pPr>
              <w:jc w:val="center"/>
              <w:rPr>
                <w:rFonts w:ascii="Times New Roman" w:hAnsi="Times New Roman" w:cs="Times New Roman"/>
              </w:rPr>
            </w:pPr>
            <w:r>
              <w:rPr>
                <w:rFonts w:ascii="Times New Roman" w:hAnsi="Times New Roman" w:cs="Times New Roman"/>
              </w:rPr>
              <w:t>2.310</w:t>
            </w:r>
          </w:p>
          <w:p w:rsidR="00817EAD" w:rsidRDefault="00817EAD" w:rsidP="00CD1883">
            <w:pPr>
              <w:jc w:val="center"/>
              <w:rPr>
                <w:rFonts w:ascii="Times New Roman" w:hAnsi="Times New Roman" w:cs="Times New Roman"/>
              </w:rPr>
            </w:pPr>
            <w:r>
              <w:rPr>
                <w:rFonts w:ascii="Times New Roman" w:hAnsi="Times New Roman" w:cs="Times New Roman"/>
              </w:rPr>
              <w:t>(1.567)</w:t>
            </w:r>
          </w:p>
        </w:tc>
        <w:tc>
          <w:tcPr>
            <w:tcW w:w="1417" w:type="dxa"/>
            <w:tcBorders>
              <w:left w:val="single" w:sz="4" w:space="0" w:color="FFFFFF" w:themeColor="background1"/>
              <w:bottom w:val="single" w:sz="4" w:space="0" w:color="FFFFFF" w:themeColor="background1"/>
              <w:right w:val="single" w:sz="4" w:space="0" w:color="FFFFFF" w:themeColor="background1"/>
            </w:tcBorders>
          </w:tcPr>
          <w:p w:rsidR="00817EAD" w:rsidRDefault="00817EAD" w:rsidP="00CD1883">
            <w:pPr>
              <w:jc w:val="center"/>
              <w:rPr>
                <w:rFonts w:ascii="Times New Roman" w:hAnsi="Times New Roman" w:cs="Times New Roman"/>
              </w:rPr>
            </w:pPr>
            <w:r>
              <w:rPr>
                <w:rFonts w:ascii="Times New Roman" w:hAnsi="Times New Roman" w:cs="Times New Roman"/>
              </w:rPr>
              <w:t>1.669</w:t>
            </w:r>
          </w:p>
          <w:p w:rsidR="00817EAD" w:rsidRDefault="00817EAD" w:rsidP="00CD1883">
            <w:pPr>
              <w:jc w:val="center"/>
              <w:rPr>
                <w:rFonts w:ascii="Times New Roman" w:hAnsi="Times New Roman" w:cs="Times New Roman"/>
              </w:rPr>
            </w:pPr>
            <w:r>
              <w:rPr>
                <w:rFonts w:ascii="Times New Roman" w:hAnsi="Times New Roman" w:cs="Times New Roman"/>
              </w:rPr>
              <w:t>(1.284)</w:t>
            </w:r>
          </w:p>
        </w:tc>
      </w:tr>
      <w:tr w:rsidR="00817EAD" w:rsidTr="00CD1883">
        <w:tc>
          <w:tcPr>
            <w:tcW w:w="308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rsidR="00817EAD" w:rsidRDefault="00817EAD" w:rsidP="00CD1883">
            <w:pPr>
              <w:rPr>
                <w:rFonts w:ascii="Times New Roman" w:hAnsi="Times New Roman" w:cs="Times New Roman"/>
              </w:rPr>
            </w:pPr>
            <w:r>
              <w:rPr>
                <w:rFonts w:ascii="Times New Roman" w:hAnsi="Times New Roman" w:cs="Times New Roman"/>
              </w:rPr>
              <w:t xml:space="preserve">D-in-D for 10% Protected Industries, </w:t>
            </w:r>
            <m:oMath>
              <m:sSub>
                <m:sSubPr>
                  <m:ctrlPr>
                    <w:rPr>
                      <w:rFonts w:ascii="Cambria Math" w:hAnsi="Cambria Math" w:cs="Times New Roman"/>
                      <w:i/>
                    </w:rPr>
                  </m:ctrlPr>
                </m:sSubPr>
                <m:e>
                  <m:acc>
                    <m:accPr>
                      <m:ctrlPr>
                        <w:rPr>
                          <w:rFonts w:ascii="Cambria Math" w:hAnsi="Cambria Math" w:cs="Times New Roman"/>
                          <w:i/>
                        </w:rPr>
                      </m:ctrlPr>
                    </m:accPr>
                    <m:e>
                      <m:r>
                        <w:rPr>
                          <w:rFonts w:ascii="Cambria Math" w:hAnsi="Cambria Math" w:cs="Times New Roman"/>
                        </w:rPr>
                        <m:t>δ</m:t>
                      </m:r>
                    </m:e>
                  </m:acc>
                </m:e>
                <m:sub>
                  <m:r>
                    <w:rPr>
                      <w:rFonts w:ascii="Cambria Math" w:hAnsi="Cambria Math" w:cs="Times New Roman"/>
                    </w:rPr>
                    <m:t>ten</m:t>
                  </m:r>
                </m:sub>
              </m:sSub>
            </m:oMath>
          </w:p>
        </w:tc>
        <w:tc>
          <w:tcPr>
            <w:tcW w:w="1417"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rsidR="00817EAD" w:rsidRDefault="00817EAD" w:rsidP="00CD1883">
            <w:pPr>
              <w:jc w:val="center"/>
              <w:rPr>
                <w:rFonts w:ascii="Times New Roman" w:hAnsi="Times New Roman" w:cs="Times New Roman"/>
              </w:rPr>
            </w:pPr>
            <w:r>
              <w:rPr>
                <w:rFonts w:ascii="Times New Roman" w:hAnsi="Times New Roman" w:cs="Times New Roman"/>
              </w:rPr>
              <w:t>1.885</w:t>
            </w:r>
          </w:p>
          <w:p w:rsidR="00817EAD" w:rsidRDefault="00817EAD" w:rsidP="00CD1883">
            <w:pPr>
              <w:jc w:val="center"/>
              <w:rPr>
                <w:rFonts w:ascii="Times New Roman" w:hAnsi="Times New Roman" w:cs="Times New Roman"/>
              </w:rPr>
            </w:pPr>
            <w:r>
              <w:rPr>
                <w:rFonts w:ascii="Times New Roman" w:hAnsi="Times New Roman" w:cs="Times New Roman"/>
              </w:rPr>
              <w:t>(3.023)</w:t>
            </w:r>
          </w:p>
        </w:tc>
        <w:tc>
          <w:tcPr>
            <w:tcW w:w="1417"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rsidR="00817EAD" w:rsidRDefault="00817EAD" w:rsidP="00CD1883">
            <w:pPr>
              <w:jc w:val="center"/>
              <w:rPr>
                <w:rFonts w:ascii="Times New Roman" w:hAnsi="Times New Roman" w:cs="Times New Roman"/>
              </w:rPr>
            </w:pPr>
            <w:r>
              <w:rPr>
                <w:rFonts w:ascii="Times New Roman" w:hAnsi="Times New Roman" w:cs="Times New Roman"/>
              </w:rPr>
              <w:t>-0.083</w:t>
            </w:r>
          </w:p>
          <w:p w:rsidR="00817EAD" w:rsidRDefault="00817EAD" w:rsidP="00CD1883">
            <w:pPr>
              <w:jc w:val="center"/>
              <w:rPr>
                <w:rFonts w:ascii="Times New Roman" w:hAnsi="Times New Roman" w:cs="Times New Roman"/>
              </w:rPr>
            </w:pPr>
            <w:r>
              <w:rPr>
                <w:rFonts w:ascii="Times New Roman" w:hAnsi="Times New Roman" w:cs="Times New Roman"/>
              </w:rPr>
              <w:t>(2.002)</w:t>
            </w:r>
          </w:p>
        </w:tc>
        <w:tc>
          <w:tcPr>
            <w:tcW w:w="1417"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rsidR="00817EAD" w:rsidRDefault="00817EAD" w:rsidP="00CD1883">
            <w:pPr>
              <w:jc w:val="center"/>
              <w:rPr>
                <w:rFonts w:ascii="Times New Roman" w:hAnsi="Times New Roman" w:cs="Times New Roman"/>
              </w:rPr>
            </w:pPr>
            <w:r>
              <w:rPr>
                <w:rFonts w:ascii="Times New Roman" w:hAnsi="Times New Roman" w:cs="Times New Roman"/>
              </w:rPr>
              <w:t>1.936</w:t>
            </w:r>
          </w:p>
          <w:p w:rsidR="00817EAD" w:rsidRDefault="00817EAD" w:rsidP="00CD1883">
            <w:pPr>
              <w:jc w:val="center"/>
              <w:rPr>
                <w:rFonts w:ascii="Times New Roman" w:hAnsi="Times New Roman" w:cs="Times New Roman"/>
              </w:rPr>
            </w:pPr>
            <w:r>
              <w:rPr>
                <w:rFonts w:ascii="Times New Roman" w:hAnsi="Times New Roman" w:cs="Times New Roman"/>
              </w:rPr>
              <w:t>(2.150)</w:t>
            </w:r>
          </w:p>
        </w:tc>
      </w:tr>
      <w:tr w:rsidR="00817EAD" w:rsidTr="00CD1883">
        <w:tc>
          <w:tcPr>
            <w:tcW w:w="308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rsidR="00817EAD" w:rsidRDefault="00817EAD" w:rsidP="00CD1883">
            <w:pPr>
              <w:rPr>
                <w:rFonts w:ascii="Times New Roman" w:hAnsi="Times New Roman" w:cs="Times New Roman"/>
              </w:rPr>
            </w:pPr>
            <w:r>
              <w:rPr>
                <w:rFonts w:ascii="Times New Roman" w:hAnsi="Times New Roman" w:cs="Times New Roman"/>
              </w:rPr>
              <w:t xml:space="preserve">D-in-D for Unprotected Industries, </w:t>
            </w:r>
            <m:oMath>
              <m:sSub>
                <m:sSubPr>
                  <m:ctrlPr>
                    <w:rPr>
                      <w:rFonts w:ascii="Cambria Math" w:hAnsi="Cambria Math" w:cs="Times New Roman"/>
                      <w:i/>
                    </w:rPr>
                  </m:ctrlPr>
                </m:sSubPr>
                <m:e>
                  <m:acc>
                    <m:accPr>
                      <m:ctrlPr>
                        <w:rPr>
                          <w:rFonts w:ascii="Cambria Math" w:hAnsi="Cambria Math" w:cs="Times New Roman"/>
                          <w:i/>
                        </w:rPr>
                      </m:ctrlPr>
                    </m:accPr>
                    <m:e>
                      <m:r>
                        <w:rPr>
                          <w:rFonts w:ascii="Cambria Math" w:hAnsi="Cambria Math" w:cs="Times New Roman"/>
                        </w:rPr>
                        <m:t>δ</m:t>
                      </m:r>
                    </m:e>
                  </m:acc>
                </m:e>
                <m:sub>
                  <m:r>
                    <w:rPr>
                      <w:rFonts w:ascii="Cambria Math" w:hAnsi="Cambria Math" w:cs="Times New Roman"/>
                    </w:rPr>
                    <m:t>unp</m:t>
                  </m:r>
                </m:sub>
              </m:sSub>
            </m:oMath>
          </w:p>
        </w:tc>
        <w:tc>
          <w:tcPr>
            <w:tcW w:w="1417"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rsidR="00817EAD" w:rsidRDefault="00817EAD" w:rsidP="00CD1883">
            <w:pPr>
              <w:jc w:val="center"/>
              <w:rPr>
                <w:rFonts w:ascii="Times New Roman" w:hAnsi="Times New Roman" w:cs="Times New Roman"/>
              </w:rPr>
            </w:pPr>
            <w:r>
              <w:rPr>
                <w:rFonts w:ascii="Times New Roman" w:hAnsi="Times New Roman" w:cs="Times New Roman"/>
              </w:rPr>
              <w:t>-1.740</w:t>
            </w:r>
          </w:p>
          <w:p w:rsidR="00817EAD" w:rsidRDefault="00817EAD" w:rsidP="00CD1883">
            <w:pPr>
              <w:jc w:val="center"/>
              <w:rPr>
                <w:rFonts w:ascii="Times New Roman" w:hAnsi="Times New Roman" w:cs="Times New Roman"/>
              </w:rPr>
            </w:pPr>
            <w:r>
              <w:rPr>
                <w:rFonts w:ascii="Times New Roman" w:hAnsi="Times New Roman" w:cs="Times New Roman"/>
              </w:rPr>
              <w:t>(3.356)</w:t>
            </w:r>
          </w:p>
        </w:tc>
        <w:tc>
          <w:tcPr>
            <w:tcW w:w="1417"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rsidR="00817EAD" w:rsidRDefault="00817EAD" w:rsidP="00CD1883">
            <w:pPr>
              <w:jc w:val="center"/>
              <w:rPr>
                <w:rFonts w:ascii="Times New Roman" w:hAnsi="Times New Roman" w:cs="Times New Roman"/>
              </w:rPr>
            </w:pPr>
            <w:r>
              <w:rPr>
                <w:rFonts w:ascii="Times New Roman" w:hAnsi="Times New Roman" w:cs="Times New Roman"/>
              </w:rPr>
              <w:t>-1.101</w:t>
            </w:r>
          </w:p>
          <w:p w:rsidR="00817EAD" w:rsidRDefault="00817EAD" w:rsidP="00CD1883">
            <w:pPr>
              <w:jc w:val="center"/>
              <w:rPr>
                <w:rFonts w:ascii="Times New Roman" w:hAnsi="Times New Roman" w:cs="Times New Roman"/>
              </w:rPr>
            </w:pPr>
            <w:r>
              <w:rPr>
                <w:rFonts w:ascii="Times New Roman" w:hAnsi="Times New Roman" w:cs="Times New Roman"/>
              </w:rPr>
              <w:t>(2.331)</w:t>
            </w:r>
          </w:p>
        </w:tc>
        <w:tc>
          <w:tcPr>
            <w:tcW w:w="1417"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rsidR="00817EAD" w:rsidRDefault="00817EAD" w:rsidP="00CD1883">
            <w:pPr>
              <w:jc w:val="center"/>
              <w:rPr>
                <w:rFonts w:ascii="Times New Roman" w:hAnsi="Times New Roman" w:cs="Times New Roman"/>
              </w:rPr>
            </w:pPr>
            <w:r>
              <w:rPr>
                <w:rFonts w:ascii="Times New Roman" w:hAnsi="Times New Roman" w:cs="Times New Roman"/>
              </w:rPr>
              <w:t>-0.577</w:t>
            </w:r>
          </w:p>
          <w:p w:rsidR="00817EAD" w:rsidRDefault="00817EAD" w:rsidP="00CD1883">
            <w:pPr>
              <w:jc w:val="center"/>
              <w:rPr>
                <w:rFonts w:ascii="Times New Roman" w:hAnsi="Times New Roman" w:cs="Times New Roman"/>
              </w:rPr>
            </w:pPr>
            <w:r>
              <w:rPr>
                <w:rFonts w:ascii="Times New Roman" w:hAnsi="Times New Roman" w:cs="Times New Roman"/>
              </w:rPr>
              <w:t>(2.190)</w:t>
            </w:r>
          </w:p>
        </w:tc>
      </w:tr>
      <w:tr w:rsidR="00817EAD" w:rsidTr="00CD1883">
        <w:tc>
          <w:tcPr>
            <w:tcW w:w="308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rsidR="00817EAD" w:rsidRDefault="00817EAD" w:rsidP="00CD1883">
            <w:pPr>
              <w:rPr>
                <w:rFonts w:ascii="Times New Roman" w:hAnsi="Times New Roman" w:cs="Times New Roman"/>
              </w:rPr>
            </w:pPr>
            <w:r>
              <w:rPr>
                <w:rFonts w:ascii="Times New Roman" w:hAnsi="Times New Roman" w:cs="Times New Roman"/>
              </w:rPr>
              <w:t xml:space="preserve">Dummy Variable for &gt;10% Protected Industries, </w:t>
            </w:r>
            <m:oMath>
              <m:sSub>
                <m:sSubPr>
                  <m:ctrlPr>
                    <w:rPr>
                      <w:rFonts w:ascii="Cambria Math" w:hAnsi="Cambria Math" w:cs="Times New Roman"/>
                      <w:i/>
                    </w:rPr>
                  </m:ctrlPr>
                </m:sSubPr>
                <m:e>
                  <m:acc>
                    <m:accPr>
                      <m:ctrlPr>
                        <w:rPr>
                          <w:rFonts w:ascii="Cambria Math" w:hAnsi="Cambria Math" w:cs="Times New Roman"/>
                          <w:i/>
                        </w:rPr>
                      </m:ctrlPr>
                    </m:accPr>
                    <m:e>
                      <m:r>
                        <w:rPr>
                          <w:rFonts w:ascii="Cambria Math" w:hAnsi="Cambria Math" w:cs="Times New Roman"/>
                        </w:rPr>
                        <m:t>β</m:t>
                      </m:r>
                    </m:e>
                  </m:acc>
                </m:e>
                <m:sub>
                  <m:r>
                    <w:rPr>
                      <w:rFonts w:ascii="Cambria Math" w:hAnsi="Cambria Math" w:cs="Times New Roman"/>
                    </w:rPr>
                    <m:t>add</m:t>
                  </m:r>
                </m:sub>
              </m:sSub>
            </m:oMath>
          </w:p>
        </w:tc>
        <w:tc>
          <w:tcPr>
            <w:tcW w:w="1417"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rsidR="00817EAD" w:rsidRDefault="00817EAD" w:rsidP="00CD1883">
            <w:pPr>
              <w:jc w:val="center"/>
              <w:rPr>
                <w:rFonts w:ascii="Times New Roman" w:hAnsi="Times New Roman" w:cs="Times New Roman"/>
              </w:rPr>
            </w:pPr>
            <w:r>
              <w:rPr>
                <w:rFonts w:ascii="Times New Roman" w:hAnsi="Times New Roman" w:cs="Times New Roman"/>
              </w:rPr>
              <w:t>-3.394***</w:t>
            </w:r>
          </w:p>
          <w:p w:rsidR="00817EAD" w:rsidRDefault="00817EAD" w:rsidP="00CD1883">
            <w:pPr>
              <w:jc w:val="center"/>
              <w:rPr>
                <w:rFonts w:ascii="Times New Roman" w:hAnsi="Times New Roman" w:cs="Times New Roman"/>
              </w:rPr>
            </w:pPr>
            <w:r>
              <w:rPr>
                <w:rFonts w:ascii="Times New Roman" w:hAnsi="Times New Roman" w:cs="Times New Roman"/>
              </w:rPr>
              <w:t>(1.269)</w:t>
            </w:r>
          </w:p>
        </w:tc>
        <w:tc>
          <w:tcPr>
            <w:tcW w:w="1417"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rsidR="00817EAD" w:rsidRDefault="00817EAD" w:rsidP="00CD1883">
            <w:pPr>
              <w:jc w:val="center"/>
              <w:rPr>
                <w:rFonts w:ascii="Times New Roman" w:hAnsi="Times New Roman" w:cs="Times New Roman"/>
              </w:rPr>
            </w:pPr>
            <w:r>
              <w:rPr>
                <w:rFonts w:ascii="Times New Roman" w:hAnsi="Times New Roman" w:cs="Times New Roman"/>
              </w:rPr>
              <w:t>-2.108**</w:t>
            </w:r>
          </w:p>
          <w:p w:rsidR="00817EAD" w:rsidRDefault="00817EAD" w:rsidP="00CD1883">
            <w:pPr>
              <w:jc w:val="center"/>
              <w:rPr>
                <w:rFonts w:ascii="Times New Roman" w:hAnsi="Times New Roman" w:cs="Times New Roman"/>
              </w:rPr>
            </w:pPr>
            <w:r>
              <w:rPr>
                <w:rFonts w:ascii="Times New Roman" w:hAnsi="Times New Roman" w:cs="Times New Roman"/>
              </w:rPr>
              <w:t>(0.917)</w:t>
            </w:r>
          </w:p>
        </w:tc>
        <w:tc>
          <w:tcPr>
            <w:tcW w:w="1417"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rsidR="00817EAD" w:rsidRDefault="00817EAD" w:rsidP="00CD1883">
            <w:pPr>
              <w:jc w:val="center"/>
              <w:rPr>
                <w:rFonts w:ascii="Times New Roman" w:hAnsi="Times New Roman" w:cs="Times New Roman"/>
              </w:rPr>
            </w:pPr>
            <w:r>
              <w:rPr>
                <w:rFonts w:ascii="Times New Roman" w:hAnsi="Times New Roman" w:cs="Times New Roman"/>
              </w:rPr>
              <w:t>-1.217</w:t>
            </w:r>
          </w:p>
          <w:p w:rsidR="00817EAD" w:rsidRDefault="00817EAD" w:rsidP="00CD1883">
            <w:pPr>
              <w:jc w:val="center"/>
              <w:rPr>
                <w:rFonts w:ascii="Times New Roman" w:hAnsi="Times New Roman" w:cs="Times New Roman"/>
              </w:rPr>
            </w:pPr>
            <w:r>
              <w:rPr>
                <w:rFonts w:ascii="Times New Roman" w:hAnsi="Times New Roman" w:cs="Times New Roman"/>
              </w:rPr>
              <w:t>(0.807)</w:t>
            </w:r>
          </w:p>
        </w:tc>
      </w:tr>
      <w:tr w:rsidR="00817EAD" w:rsidTr="00CD1883">
        <w:tc>
          <w:tcPr>
            <w:tcW w:w="308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rsidR="00817EAD" w:rsidRDefault="00817EAD" w:rsidP="00CD1883">
            <w:pPr>
              <w:rPr>
                <w:rFonts w:ascii="Times New Roman" w:hAnsi="Times New Roman" w:cs="Times New Roman"/>
              </w:rPr>
            </w:pPr>
            <w:r>
              <w:rPr>
                <w:rFonts w:ascii="Times New Roman" w:hAnsi="Times New Roman" w:cs="Times New Roman"/>
              </w:rPr>
              <w:t xml:space="preserve">Dummy Variable for 10% Protected Industries, </w:t>
            </w:r>
            <m:oMath>
              <m:sSub>
                <m:sSubPr>
                  <m:ctrlPr>
                    <w:rPr>
                      <w:rFonts w:ascii="Cambria Math" w:hAnsi="Cambria Math" w:cs="Times New Roman"/>
                      <w:i/>
                    </w:rPr>
                  </m:ctrlPr>
                </m:sSubPr>
                <m:e>
                  <m:acc>
                    <m:accPr>
                      <m:ctrlPr>
                        <w:rPr>
                          <w:rFonts w:ascii="Cambria Math" w:hAnsi="Cambria Math" w:cs="Times New Roman"/>
                          <w:i/>
                        </w:rPr>
                      </m:ctrlPr>
                    </m:accPr>
                    <m:e>
                      <m:r>
                        <w:rPr>
                          <w:rFonts w:ascii="Cambria Math" w:hAnsi="Cambria Math" w:cs="Times New Roman"/>
                        </w:rPr>
                        <m:t>β</m:t>
                      </m:r>
                    </m:e>
                  </m:acc>
                </m:e>
                <m:sub>
                  <m:r>
                    <w:rPr>
                      <w:rFonts w:ascii="Cambria Math" w:hAnsi="Cambria Math" w:cs="Times New Roman"/>
                    </w:rPr>
                    <m:t>ten</m:t>
                  </m:r>
                </m:sub>
              </m:sSub>
            </m:oMath>
          </w:p>
        </w:tc>
        <w:tc>
          <w:tcPr>
            <w:tcW w:w="1417"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rsidR="00817EAD" w:rsidRDefault="00817EAD" w:rsidP="00CD1883">
            <w:pPr>
              <w:jc w:val="center"/>
              <w:rPr>
                <w:rFonts w:ascii="Times New Roman" w:hAnsi="Times New Roman" w:cs="Times New Roman"/>
              </w:rPr>
            </w:pPr>
            <w:r>
              <w:rPr>
                <w:rFonts w:ascii="Times New Roman" w:hAnsi="Times New Roman" w:cs="Times New Roman"/>
              </w:rPr>
              <w:t>-1.886</w:t>
            </w:r>
          </w:p>
          <w:p w:rsidR="00817EAD" w:rsidRDefault="00817EAD" w:rsidP="00CD1883">
            <w:pPr>
              <w:jc w:val="center"/>
              <w:rPr>
                <w:rFonts w:ascii="Times New Roman" w:hAnsi="Times New Roman" w:cs="Times New Roman"/>
              </w:rPr>
            </w:pPr>
            <w:r>
              <w:rPr>
                <w:rFonts w:ascii="Times New Roman" w:hAnsi="Times New Roman" w:cs="Times New Roman"/>
              </w:rPr>
              <w:t>(2.075)</w:t>
            </w:r>
          </w:p>
        </w:tc>
        <w:tc>
          <w:tcPr>
            <w:tcW w:w="1417"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rsidR="00817EAD" w:rsidRDefault="00817EAD" w:rsidP="00CD1883">
            <w:pPr>
              <w:jc w:val="center"/>
              <w:rPr>
                <w:rFonts w:ascii="Times New Roman" w:hAnsi="Times New Roman" w:cs="Times New Roman"/>
              </w:rPr>
            </w:pPr>
            <w:r>
              <w:rPr>
                <w:rFonts w:ascii="Times New Roman" w:hAnsi="Times New Roman" w:cs="Times New Roman"/>
              </w:rPr>
              <w:t>-0.801</w:t>
            </w:r>
          </w:p>
          <w:p w:rsidR="00817EAD" w:rsidRDefault="00817EAD" w:rsidP="00CD1883">
            <w:pPr>
              <w:jc w:val="center"/>
              <w:rPr>
                <w:rFonts w:ascii="Times New Roman" w:hAnsi="Times New Roman" w:cs="Times New Roman"/>
              </w:rPr>
            </w:pPr>
            <w:r>
              <w:rPr>
                <w:rFonts w:ascii="Times New Roman" w:hAnsi="Times New Roman" w:cs="Times New Roman"/>
              </w:rPr>
              <w:t>(1.312)</w:t>
            </w:r>
          </w:p>
        </w:tc>
        <w:tc>
          <w:tcPr>
            <w:tcW w:w="1417"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rsidR="00817EAD" w:rsidRDefault="00817EAD" w:rsidP="00CD1883">
            <w:pPr>
              <w:jc w:val="center"/>
              <w:rPr>
                <w:rFonts w:ascii="Times New Roman" w:hAnsi="Times New Roman" w:cs="Times New Roman"/>
              </w:rPr>
            </w:pPr>
            <w:r>
              <w:rPr>
                <w:rFonts w:ascii="Times New Roman" w:hAnsi="Times New Roman" w:cs="Times New Roman"/>
              </w:rPr>
              <w:t>-1.044</w:t>
            </w:r>
          </w:p>
          <w:p w:rsidR="00817EAD" w:rsidRDefault="00817EAD" w:rsidP="00CD1883">
            <w:pPr>
              <w:jc w:val="center"/>
              <w:rPr>
                <w:rFonts w:ascii="Times New Roman" w:hAnsi="Times New Roman" w:cs="Times New Roman"/>
              </w:rPr>
            </w:pPr>
            <w:r>
              <w:rPr>
                <w:rFonts w:ascii="Times New Roman" w:hAnsi="Times New Roman" w:cs="Times New Roman"/>
              </w:rPr>
              <w:t>(1.451)</w:t>
            </w:r>
          </w:p>
        </w:tc>
      </w:tr>
      <w:tr w:rsidR="00817EAD" w:rsidTr="00CD1883">
        <w:tc>
          <w:tcPr>
            <w:tcW w:w="308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rsidR="00817EAD" w:rsidRDefault="00817EAD" w:rsidP="00CD1883">
            <w:pPr>
              <w:rPr>
                <w:rFonts w:ascii="Times New Roman" w:hAnsi="Times New Roman" w:cs="Times New Roman"/>
              </w:rPr>
            </w:pPr>
            <w:r>
              <w:rPr>
                <w:rFonts w:ascii="Times New Roman" w:hAnsi="Times New Roman" w:cs="Times New Roman"/>
              </w:rPr>
              <w:t xml:space="preserve">Dummy Variable for Unprotected Industries, </w:t>
            </w:r>
            <m:oMath>
              <m:sSub>
                <m:sSubPr>
                  <m:ctrlPr>
                    <w:rPr>
                      <w:rFonts w:ascii="Cambria Math" w:hAnsi="Cambria Math" w:cs="Times New Roman"/>
                      <w:i/>
                    </w:rPr>
                  </m:ctrlPr>
                </m:sSubPr>
                <m:e>
                  <m:acc>
                    <m:accPr>
                      <m:ctrlPr>
                        <w:rPr>
                          <w:rFonts w:ascii="Cambria Math" w:hAnsi="Cambria Math" w:cs="Times New Roman"/>
                          <w:i/>
                        </w:rPr>
                      </m:ctrlPr>
                    </m:accPr>
                    <m:e>
                      <m:r>
                        <w:rPr>
                          <w:rFonts w:ascii="Cambria Math" w:hAnsi="Cambria Math" w:cs="Times New Roman"/>
                        </w:rPr>
                        <m:t>β</m:t>
                      </m:r>
                    </m:e>
                  </m:acc>
                </m:e>
                <m:sub>
                  <m:r>
                    <w:rPr>
                      <w:rFonts w:ascii="Cambria Math" w:hAnsi="Cambria Math" w:cs="Times New Roman"/>
                    </w:rPr>
                    <m:t>unp</m:t>
                  </m:r>
                </m:sub>
              </m:sSub>
            </m:oMath>
          </w:p>
        </w:tc>
        <w:tc>
          <w:tcPr>
            <w:tcW w:w="1417"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rsidR="00817EAD" w:rsidRDefault="00817EAD" w:rsidP="00CD1883">
            <w:pPr>
              <w:jc w:val="center"/>
              <w:rPr>
                <w:rFonts w:ascii="Times New Roman" w:hAnsi="Times New Roman" w:cs="Times New Roman"/>
              </w:rPr>
            </w:pPr>
            <w:r>
              <w:rPr>
                <w:rFonts w:ascii="Times New Roman" w:hAnsi="Times New Roman" w:cs="Times New Roman"/>
              </w:rPr>
              <w:t>-1.456</w:t>
            </w:r>
          </w:p>
          <w:p w:rsidR="00817EAD" w:rsidRDefault="00817EAD" w:rsidP="00CD1883">
            <w:pPr>
              <w:jc w:val="center"/>
              <w:rPr>
                <w:rFonts w:ascii="Times New Roman" w:hAnsi="Times New Roman" w:cs="Times New Roman"/>
              </w:rPr>
            </w:pPr>
            <w:r>
              <w:rPr>
                <w:rFonts w:ascii="Times New Roman" w:hAnsi="Times New Roman" w:cs="Times New Roman"/>
              </w:rPr>
              <w:t>(1.954)</w:t>
            </w:r>
          </w:p>
        </w:tc>
        <w:tc>
          <w:tcPr>
            <w:tcW w:w="1417"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rsidR="00817EAD" w:rsidRDefault="00817EAD" w:rsidP="00CD1883">
            <w:pPr>
              <w:jc w:val="center"/>
              <w:rPr>
                <w:rFonts w:ascii="Times New Roman" w:hAnsi="Times New Roman" w:cs="Times New Roman"/>
              </w:rPr>
            </w:pPr>
            <w:r>
              <w:rPr>
                <w:rFonts w:ascii="Times New Roman" w:hAnsi="Times New Roman" w:cs="Times New Roman"/>
              </w:rPr>
              <w:t>-1.954</w:t>
            </w:r>
          </w:p>
          <w:p w:rsidR="00817EAD" w:rsidRDefault="00817EAD" w:rsidP="00CD1883">
            <w:pPr>
              <w:jc w:val="center"/>
              <w:rPr>
                <w:rFonts w:ascii="Times New Roman" w:hAnsi="Times New Roman" w:cs="Times New Roman"/>
              </w:rPr>
            </w:pPr>
            <w:r>
              <w:rPr>
                <w:rFonts w:ascii="Times New Roman" w:hAnsi="Times New Roman" w:cs="Times New Roman"/>
              </w:rPr>
              <w:t>(1.186)</w:t>
            </w:r>
          </w:p>
        </w:tc>
        <w:tc>
          <w:tcPr>
            <w:tcW w:w="1417"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rsidR="00817EAD" w:rsidRDefault="00817EAD" w:rsidP="00CD1883">
            <w:pPr>
              <w:jc w:val="center"/>
              <w:rPr>
                <w:rFonts w:ascii="Times New Roman" w:hAnsi="Times New Roman" w:cs="Times New Roman"/>
              </w:rPr>
            </w:pPr>
            <w:r>
              <w:rPr>
                <w:rFonts w:ascii="Times New Roman" w:hAnsi="Times New Roman" w:cs="Times New Roman"/>
              </w:rPr>
              <w:t>0.495</w:t>
            </w:r>
          </w:p>
          <w:p w:rsidR="00817EAD" w:rsidRDefault="00817EAD" w:rsidP="00CD1883">
            <w:pPr>
              <w:jc w:val="center"/>
              <w:rPr>
                <w:rFonts w:ascii="Times New Roman" w:hAnsi="Times New Roman" w:cs="Times New Roman"/>
              </w:rPr>
            </w:pPr>
            <w:r>
              <w:rPr>
                <w:rFonts w:ascii="Times New Roman" w:hAnsi="Times New Roman" w:cs="Times New Roman"/>
              </w:rPr>
              <w:t>(1.168)</w:t>
            </w:r>
          </w:p>
        </w:tc>
      </w:tr>
      <w:tr w:rsidR="00817EAD" w:rsidTr="00CD1883">
        <w:tc>
          <w:tcPr>
            <w:tcW w:w="308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rsidR="00817EAD" w:rsidRDefault="00817EAD" w:rsidP="00CD1883">
            <w:pPr>
              <w:rPr>
                <w:rFonts w:ascii="Times New Roman" w:hAnsi="Times New Roman" w:cs="Times New Roman"/>
              </w:rPr>
            </w:pPr>
            <w:r>
              <w:rPr>
                <w:rFonts w:ascii="Times New Roman" w:hAnsi="Times New Roman" w:cs="Times New Roman"/>
              </w:rPr>
              <w:t xml:space="preserve">Dummy Variable for 1930-35, </w:t>
            </w:r>
            <m:oMath>
              <m:sSub>
                <m:sSubPr>
                  <m:ctrlPr>
                    <w:rPr>
                      <w:rFonts w:ascii="Cambria Math" w:hAnsi="Cambria Math" w:cs="Times New Roman"/>
                      <w:i/>
                    </w:rPr>
                  </m:ctrlPr>
                </m:sSubPr>
                <m:e>
                  <m:acc>
                    <m:accPr>
                      <m:ctrlPr>
                        <w:rPr>
                          <w:rFonts w:ascii="Cambria Math" w:hAnsi="Cambria Math" w:cs="Times New Roman"/>
                          <w:i/>
                        </w:rPr>
                      </m:ctrlPr>
                    </m:accPr>
                    <m:e>
                      <m:r>
                        <w:rPr>
                          <w:rFonts w:ascii="Cambria Math" w:hAnsi="Cambria Math" w:cs="Times New Roman"/>
                        </w:rPr>
                        <m:t>α</m:t>
                      </m:r>
                    </m:e>
                  </m:acc>
                </m:e>
                <m:sub>
                  <m:r>
                    <w:rPr>
                      <w:rFonts w:ascii="Cambria Math" w:hAnsi="Cambria Math" w:cs="Times New Roman"/>
                    </w:rPr>
                    <m:t>1</m:t>
                  </m:r>
                </m:sub>
              </m:sSub>
            </m:oMath>
          </w:p>
        </w:tc>
        <w:tc>
          <w:tcPr>
            <w:tcW w:w="1417"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rsidR="00817EAD" w:rsidRDefault="00817EAD" w:rsidP="00CD1883">
            <w:pPr>
              <w:jc w:val="center"/>
              <w:rPr>
                <w:rFonts w:ascii="Times New Roman" w:hAnsi="Times New Roman" w:cs="Times New Roman"/>
              </w:rPr>
            </w:pPr>
            <w:r>
              <w:rPr>
                <w:rFonts w:ascii="Times New Roman" w:hAnsi="Times New Roman" w:cs="Times New Roman"/>
              </w:rPr>
              <w:t>0.451</w:t>
            </w:r>
          </w:p>
          <w:p w:rsidR="00817EAD" w:rsidRDefault="00817EAD" w:rsidP="00CD1883">
            <w:pPr>
              <w:jc w:val="center"/>
              <w:rPr>
                <w:rFonts w:ascii="Times New Roman" w:hAnsi="Times New Roman" w:cs="Times New Roman"/>
              </w:rPr>
            </w:pPr>
            <w:r>
              <w:rPr>
                <w:rFonts w:ascii="Times New Roman" w:hAnsi="Times New Roman" w:cs="Times New Roman"/>
              </w:rPr>
              <w:t>(1.957)</w:t>
            </w:r>
          </w:p>
        </w:tc>
        <w:tc>
          <w:tcPr>
            <w:tcW w:w="1417"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rsidR="00817EAD" w:rsidRDefault="00817EAD" w:rsidP="00CD1883">
            <w:pPr>
              <w:jc w:val="center"/>
              <w:rPr>
                <w:rFonts w:ascii="Times New Roman" w:hAnsi="Times New Roman" w:cs="Times New Roman"/>
              </w:rPr>
            </w:pPr>
            <w:r>
              <w:rPr>
                <w:rFonts w:ascii="Times New Roman" w:hAnsi="Times New Roman" w:cs="Times New Roman"/>
              </w:rPr>
              <w:t>0.376</w:t>
            </w:r>
          </w:p>
          <w:p w:rsidR="00817EAD" w:rsidRDefault="00817EAD" w:rsidP="00CD1883">
            <w:pPr>
              <w:jc w:val="center"/>
              <w:rPr>
                <w:rFonts w:ascii="Times New Roman" w:hAnsi="Times New Roman" w:cs="Times New Roman"/>
              </w:rPr>
            </w:pPr>
            <w:r>
              <w:rPr>
                <w:rFonts w:ascii="Times New Roman" w:hAnsi="Times New Roman" w:cs="Times New Roman"/>
              </w:rPr>
              <w:t>(1.465)</w:t>
            </w:r>
          </w:p>
        </w:tc>
        <w:tc>
          <w:tcPr>
            <w:tcW w:w="1417"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rsidR="00817EAD" w:rsidRDefault="00817EAD" w:rsidP="00CD1883">
            <w:pPr>
              <w:jc w:val="center"/>
              <w:rPr>
                <w:rFonts w:ascii="Times New Roman" w:hAnsi="Times New Roman" w:cs="Times New Roman"/>
              </w:rPr>
            </w:pPr>
            <w:r>
              <w:rPr>
                <w:rFonts w:ascii="Times New Roman" w:hAnsi="Times New Roman" w:cs="Times New Roman"/>
              </w:rPr>
              <w:t>0.072</w:t>
            </w:r>
          </w:p>
          <w:p w:rsidR="00817EAD" w:rsidRDefault="00817EAD" w:rsidP="00CD1883">
            <w:pPr>
              <w:jc w:val="center"/>
              <w:rPr>
                <w:rFonts w:ascii="Times New Roman" w:hAnsi="Times New Roman" w:cs="Times New Roman"/>
              </w:rPr>
            </w:pPr>
            <w:r>
              <w:rPr>
                <w:rFonts w:ascii="Times New Roman" w:hAnsi="Times New Roman" w:cs="Times New Roman"/>
              </w:rPr>
              <w:t>(1.156)</w:t>
            </w:r>
          </w:p>
        </w:tc>
      </w:tr>
      <w:tr w:rsidR="00817EAD" w:rsidTr="00CD1883">
        <w:tc>
          <w:tcPr>
            <w:tcW w:w="308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rsidR="00817EAD" w:rsidRDefault="00817EAD" w:rsidP="00CD1883">
            <w:pPr>
              <w:rPr>
                <w:rFonts w:ascii="Times New Roman" w:hAnsi="Times New Roman" w:cs="Times New Roman"/>
              </w:rPr>
            </w:pPr>
            <w:r>
              <w:rPr>
                <w:rFonts w:ascii="Times New Roman" w:hAnsi="Times New Roman" w:cs="Times New Roman"/>
              </w:rPr>
              <w:t xml:space="preserve">Constant, </w:t>
            </w:r>
            <m:oMath>
              <m:sSub>
                <m:sSubPr>
                  <m:ctrlPr>
                    <w:rPr>
                      <w:rFonts w:ascii="Cambria Math" w:hAnsi="Cambria Math" w:cs="Times New Roman"/>
                      <w:i/>
                    </w:rPr>
                  </m:ctrlPr>
                </m:sSubPr>
                <m:e>
                  <m:acc>
                    <m:accPr>
                      <m:ctrlPr>
                        <w:rPr>
                          <w:rFonts w:ascii="Cambria Math" w:hAnsi="Cambria Math" w:cs="Times New Roman"/>
                          <w:i/>
                        </w:rPr>
                      </m:ctrlPr>
                    </m:accPr>
                    <m:e>
                      <m:r>
                        <w:rPr>
                          <w:rFonts w:ascii="Cambria Math" w:hAnsi="Cambria Math" w:cs="Times New Roman"/>
                        </w:rPr>
                        <m:t>α</m:t>
                      </m:r>
                    </m:e>
                  </m:acc>
                </m:e>
                <m:sub>
                  <m:r>
                    <w:rPr>
                      <w:rFonts w:ascii="Cambria Math" w:hAnsi="Cambria Math" w:cs="Times New Roman"/>
                    </w:rPr>
                    <m:t>0</m:t>
                  </m:r>
                </m:sub>
              </m:sSub>
            </m:oMath>
          </w:p>
        </w:tc>
        <w:tc>
          <w:tcPr>
            <w:tcW w:w="1417"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rsidR="00817EAD" w:rsidRDefault="00817EAD" w:rsidP="00CD1883">
            <w:pPr>
              <w:jc w:val="center"/>
              <w:rPr>
                <w:rFonts w:ascii="Times New Roman" w:hAnsi="Times New Roman" w:cs="Times New Roman"/>
              </w:rPr>
            </w:pPr>
            <w:r>
              <w:rPr>
                <w:rFonts w:ascii="Times New Roman" w:hAnsi="Times New Roman" w:cs="Times New Roman"/>
              </w:rPr>
              <w:t>4.545***</w:t>
            </w:r>
          </w:p>
          <w:p w:rsidR="00817EAD" w:rsidRDefault="00817EAD" w:rsidP="00CD1883">
            <w:pPr>
              <w:jc w:val="center"/>
              <w:rPr>
                <w:rFonts w:ascii="Times New Roman" w:hAnsi="Times New Roman" w:cs="Times New Roman"/>
              </w:rPr>
            </w:pPr>
            <w:r>
              <w:rPr>
                <w:rFonts w:ascii="Times New Roman" w:hAnsi="Times New Roman" w:cs="Times New Roman"/>
              </w:rPr>
              <w:t>(1.187)</w:t>
            </w:r>
          </w:p>
        </w:tc>
        <w:tc>
          <w:tcPr>
            <w:tcW w:w="1417"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rsidR="00817EAD" w:rsidRDefault="00817EAD" w:rsidP="00CD1883">
            <w:pPr>
              <w:jc w:val="center"/>
              <w:rPr>
                <w:rFonts w:ascii="Times New Roman" w:hAnsi="Times New Roman" w:cs="Times New Roman"/>
              </w:rPr>
            </w:pPr>
            <w:r>
              <w:rPr>
                <w:rFonts w:ascii="Times New Roman" w:hAnsi="Times New Roman" w:cs="Times New Roman"/>
              </w:rPr>
              <w:t>3.447***</w:t>
            </w:r>
          </w:p>
          <w:p w:rsidR="00817EAD" w:rsidRDefault="00817EAD" w:rsidP="00CD1883">
            <w:pPr>
              <w:jc w:val="center"/>
              <w:rPr>
                <w:rFonts w:ascii="Times New Roman" w:hAnsi="Times New Roman" w:cs="Times New Roman"/>
              </w:rPr>
            </w:pPr>
            <w:r>
              <w:rPr>
                <w:rFonts w:ascii="Times New Roman" w:hAnsi="Times New Roman" w:cs="Times New Roman"/>
              </w:rPr>
              <w:t>(0.864)</w:t>
            </w:r>
          </w:p>
        </w:tc>
        <w:tc>
          <w:tcPr>
            <w:tcW w:w="1417"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rsidR="00817EAD" w:rsidRDefault="00817EAD" w:rsidP="00CD1883">
            <w:pPr>
              <w:jc w:val="center"/>
              <w:rPr>
                <w:rFonts w:ascii="Times New Roman" w:hAnsi="Times New Roman" w:cs="Times New Roman"/>
              </w:rPr>
            </w:pPr>
            <w:r>
              <w:rPr>
                <w:rFonts w:ascii="Times New Roman" w:hAnsi="Times New Roman" w:cs="Times New Roman"/>
              </w:rPr>
              <w:t>1.048</w:t>
            </w:r>
          </w:p>
          <w:p w:rsidR="00817EAD" w:rsidRDefault="00817EAD" w:rsidP="00CD1883">
            <w:pPr>
              <w:jc w:val="center"/>
              <w:rPr>
                <w:rFonts w:ascii="Times New Roman" w:hAnsi="Times New Roman" w:cs="Times New Roman"/>
              </w:rPr>
            </w:pPr>
            <w:r>
              <w:rPr>
                <w:rFonts w:ascii="Times New Roman" w:hAnsi="Times New Roman" w:cs="Times New Roman"/>
              </w:rPr>
              <w:t>(0.702)</w:t>
            </w:r>
          </w:p>
        </w:tc>
      </w:tr>
      <w:tr w:rsidR="00817EAD" w:rsidTr="00CD1883">
        <w:tc>
          <w:tcPr>
            <w:tcW w:w="308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rsidR="00817EAD" w:rsidRPr="008B6281" w:rsidRDefault="00817EAD" w:rsidP="00CD1883">
            <w:pPr>
              <w:jc w:val="both"/>
              <w:rPr>
                <w:rFonts w:ascii="Times New Roman" w:hAnsi="Times New Roman" w:cs="Times New Roman"/>
                <w:sz w:val="8"/>
                <w:szCs w:val="8"/>
              </w:rPr>
            </w:pPr>
          </w:p>
        </w:tc>
        <w:tc>
          <w:tcPr>
            <w:tcW w:w="1417"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rsidR="00817EAD" w:rsidRPr="008B6281" w:rsidRDefault="00817EAD" w:rsidP="00CD1883">
            <w:pPr>
              <w:jc w:val="both"/>
              <w:rPr>
                <w:rFonts w:ascii="Times New Roman" w:hAnsi="Times New Roman" w:cs="Times New Roman"/>
                <w:sz w:val="8"/>
                <w:szCs w:val="8"/>
              </w:rPr>
            </w:pPr>
          </w:p>
        </w:tc>
        <w:tc>
          <w:tcPr>
            <w:tcW w:w="1417"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rsidR="00817EAD" w:rsidRPr="008B6281" w:rsidRDefault="00817EAD" w:rsidP="00CD1883">
            <w:pPr>
              <w:jc w:val="both"/>
              <w:rPr>
                <w:rFonts w:ascii="Times New Roman" w:hAnsi="Times New Roman" w:cs="Times New Roman"/>
                <w:sz w:val="8"/>
                <w:szCs w:val="8"/>
              </w:rPr>
            </w:pPr>
          </w:p>
        </w:tc>
        <w:tc>
          <w:tcPr>
            <w:tcW w:w="1417"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rsidR="00817EAD" w:rsidRPr="008B6281" w:rsidRDefault="00817EAD" w:rsidP="00CD1883">
            <w:pPr>
              <w:jc w:val="both"/>
              <w:rPr>
                <w:rFonts w:ascii="Times New Roman" w:hAnsi="Times New Roman" w:cs="Times New Roman"/>
                <w:sz w:val="8"/>
                <w:szCs w:val="8"/>
              </w:rPr>
            </w:pPr>
          </w:p>
        </w:tc>
      </w:tr>
      <w:tr w:rsidR="00817EAD" w:rsidTr="00CD1883">
        <w:tc>
          <w:tcPr>
            <w:tcW w:w="308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rsidR="00817EAD" w:rsidRDefault="00817EAD" w:rsidP="00CD1883">
            <w:pPr>
              <w:jc w:val="both"/>
              <w:rPr>
                <w:rFonts w:ascii="Times New Roman" w:hAnsi="Times New Roman" w:cs="Times New Roman"/>
              </w:rPr>
            </w:pPr>
            <w:r>
              <w:rPr>
                <w:rFonts w:ascii="Times New Roman" w:hAnsi="Times New Roman" w:cs="Times New Roman"/>
              </w:rPr>
              <w:t>Observations</w:t>
            </w:r>
          </w:p>
        </w:tc>
        <w:tc>
          <w:tcPr>
            <w:tcW w:w="1417"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rsidR="00817EAD" w:rsidRDefault="00817EAD" w:rsidP="00CD1883">
            <w:pPr>
              <w:jc w:val="center"/>
              <w:rPr>
                <w:rFonts w:ascii="Times New Roman" w:hAnsi="Times New Roman" w:cs="Times New Roman"/>
              </w:rPr>
            </w:pPr>
            <w:r>
              <w:rPr>
                <w:rFonts w:ascii="Times New Roman" w:hAnsi="Times New Roman" w:cs="Times New Roman"/>
              </w:rPr>
              <w:t>218</w:t>
            </w:r>
          </w:p>
        </w:tc>
        <w:tc>
          <w:tcPr>
            <w:tcW w:w="1417"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rsidR="00817EAD" w:rsidRDefault="00817EAD" w:rsidP="00CD1883">
            <w:pPr>
              <w:jc w:val="center"/>
              <w:rPr>
                <w:rFonts w:ascii="Times New Roman" w:hAnsi="Times New Roman" w:cs="Times New Roman"/>
              </w:rPr>
            </w:pPr>
            <w:r>
              <w:rPr>
                <w:rFonts w:ascii="Times New Roman" w:hAnsi="Times New Roman" w:cs="Times New Roman"/>
              </w:rPr>
              <w:t>218</w:t>
            </w:r>
          </w:p>
        </w:tc>
        <w:tc>
          <w:tcPr>
            <w:tcW w:w="1417"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rsidR="00817EAD" w:rsidRDefault="00817EAD" w:rsidP="00CD1883">
            <w:pPr>
              <w:jc w:val="center"/>
              <w:rPr>
                <w:rFonts w:ascii="Times New Roman" w:hAnsi="Times New Roman" w:cs="Times New Roman"/>
              </w:rPr>
            </w:pPr>
            <w:r>
              <w:rPr>
                <w:rFonts w:ascii="Times New Roman" w:hAnsi="Times New Roman" w:cs="Times New Roman"/>
              </w:rPr>
              <w:t>218</w:t>
            </w:r>
          </w:p>
        </w:tc>
      </w:tr>
      <w:tr w:rsidR="00817EAD" w:rsidTr="00CD1883">
        <w:tc>
          <w:tcPr>
            <w:tcW w:w="3085" w:type="dxa"/>
            <w:tcBorders>
              <w:top w:val="single" w:sz="4" w:space="0" w:color="FFFFFF" w:themeColor="background1"/>
              <w:left w:val="single" w:sz="4" w:space="0" w:color="FFFFFF" w:themeColor="background1"/>
              <w:bottom w:val="single" w:sz="12" w:space="0" w:color="auto"/>
              <w:right w:val="single" w:sz="4" w:space="0" w:color="FFFFFF" w:themeColor="background1"/>
            </w:tcBorders>
          </w:tcPr>
          <w:p w:rsidR="00817EAD" w:rsidRDefault="00817EAD" w:rsidP="00CD1883">
            <w:pPr>
              <w:jc w:val="both"/>
              <w:rPr>
                <w:rFonts w:ascii="Times New Roman" w:hAnsi="Times New Roman" w:cs="Times New Roman"/>
              </w:rPr>
            </w:pPr>
            <w:r>
              <w:rPr>
                <w:rFonts w:ascii="Times New Roman" w:hAnsi="Times New Roman" w:cs="Times New Roman"/>
              </w:rPr>
              <w:t>R-squared</w:t>
            </w:r>
          </w:p>
        </w:tc>
        <w:tc>
          <w:tcPr>
            <w:tcW w:w="1417" w:type="dxa"/>
            <w:tcBorders>
              <w:top w:val="single" w:sz="4" w:space="0" w:color="FFFFFF" w:themeColor="background1"/>
              <w:left w:val="single" w:sz="4" w:space="0" w:color="FFFFFF" w:themeColor="background1"/>
              <w:bottom w:val="single" w:sz="12" w:space="0" w:color="auto"/>
              <w:right w:val="single" w:sz="4" w:space="0" w:color="FFFFFF" w:themeColor="background1"/>
            </w:tcBorders>
          </w:tcPr>
          <w:p w:rsidR="00817EAD" w:rsidRDefault="00817EAD" w:rsidP="00CD1883">
            <w:pPr>
              <w:jc w:val="center"/>
              <w:rPr>
                <w:rFonts w:ascii="Times New Roman" w:hAnsi="Times New Roman" w:cs="Times New Roman"/>
              </w:rPr>
            </w:pPr>
            <w:r>
              <w:rPr>
                <w:rFonts w:ascii="Times New Roman" w:hAnsi="Times New Roman" w:cs="Times New Roman"/>
              </w:rPr>
              <w:t>0.114</w:t>
            </w:r>
          </w:p>
        </w:tc>
        <w:tc>
          <w:tcPr>
            <w:tcW w:w="1417" w:type="dxa"/>
            <w:tcBorders>
              <w:top w:val="single" w:sz="4" w:space="0" w:color="FFFFFF" w:themeColor="background1"/>
              <w:left w:val="single" w:sz="4" w:space="0" w:color="FFFFFF" w:themeColor="background1"/>
              <w:bottom w:val="single" w:sz="12" w:space="0" w:color="auto"/>
              <w:right w:val="single" w:sz="4" w:space="0" w:color="FFFFFF" w:themeColor="background1"/>
            </w:tcBorders>
          </w:tcPr>
          <w:p w:rsidR="00817EAD" w:rsidRDefault="00817EAD" w:rsidP="00CD1883">
            <w:pPr>
              <w:jc w:val="center"/>
              <w:rPr>
                <w:rFonts w:ascii="Times New Roman" w:hAnsi="Times New Roman" w:cs="Times New Roman"/>
              </w:rPr>
            </w:pPr>
            <w:r>
              <w:rPr>
                <w:rFonts w:ascii="Times New Roman" w:hAnsi="Times New Roman" w:cs="Times New Roman"/>
              </w:rPr>
              <w:t>0.089</w:t>
            </w:r>
          </w:p>
        </w:tc>
        <w:tc>
          <w:tcPr>
            <w:tcW w:w="1417" w:type="dxa"/>
            <w:tcBorders>
              <w:top w:val="single" w:sz="4" w:space="0" w:color="FFFFFF" w:themeColor="background1"/>
              <w:left w:val="single" w:sz="4" w:space="0" w:color="FFFFFF" w:themeColor="background1"/>
              <w:bottom w:val="single" w:sz="12" w:space="0" w:color="auto"/>
              <w:right w:val="single" w:sz="4" w:space="0" w:color="FFFFFF" w:themeColor="background1"/>
            </w:tcBorders>
          </w:tcPr>
          <w:p w:rsidR="00817EAD" w:rsidRDefault="00817EAD" w:rsidP="00CD1883">
            <w:pPr>
              <w:jc w:val="center"/>
              <w:rPr>
                <w:rFonts w:ascii="Times New Roman" w:hAnsi="Times New Roman" w:cs="Times New Roman"/>
              </w:rPr>
            </w:pPr>
            <w:r>
              <w:rPr>
                <w:rFonts w:ascii="Times New Roman" w:hAnsi="Times New Roman" w:cs="Times New Roman"/>
              </w:rPr>
              <w:t>0.043</w:t>
            </w:r>
          </w:p>
        </w:tc>
      </w:tr>
      <w:tr w:rsidR="00817EAD" w:rsidTr="00CD1883">
        <w:tc>
          <w:tcPr>
            <w:tcW w:w="7336" w:type="dxa"/>
            <w:gridSpan w:val="4"/>
            <w:tcBorders>
              <w:top w:val="single" w:sz="12" w:space="0" w:color="auto"/>
              <w:left w:val="single" w:sz="4" w:space="0" w:color="FFFFFF" w:themeColor="background1"/>
              <w:bottom w:val="single" w:sz="4" w:space="0" w:color="FFFFFF" w:themeColor="background1"/>
              <w:right w:val="single" w:sz="4" w:space="0" w:color="FFFFFF" w:themeColor="background1"/>
            </w:tcBorders>
          </w:tcPr>
          <w:p w:rsidR="00817EAD" w:rsidRPr="00AC4872" w:rsidRDefault="00817EAD" w:rsidP="00CD1883">
            <w:pPr>
              <w:rPr>
                <w:rFonts w:ascii="Times New Roman" w:hAnsi="Times New Roman" w:cs="Times New Roman"/>
                <w:sz w:val="18"/>
                <w:szCs w:val="18"/>
              </w:rPr>
            </w:pPr>
            <w:r>
              <w:rPr>
                <w:rFonts w:ascii="Times New Roman" w:hAnsi="Times New Roman" w:cs="Times New Roman"/>
                <w:i/>
                <w:sz w:val="18"/>
                <w:szCs w:val="18"/>
              </w:rPr>
              <w:t>Note:</w:t>
            </w:r>
            <w:r>
              <w:rPr>
                <w:rFonts w:ascii="Times New Roman" w:hAnsi="Times New Roman" w:cs="Times New Roman"/>
                <w:sz w:val="18"/>
                <w:szCs w:val="18"/>
              </w:rPr>
              <w:t xml:space="preserve"> </w:t>
            </w:r>
            <w:r w:rsidRPr="00AF5444">
              <w:rPr>
                <w:rFonts w:ascii="Times New Roman" w:hAnsi="Times New Roman" w:cs="Times New Roman"/>
                <w:sz w:val="18"/>
                <w:szCs w:val="18"/>
              </w:rPr>
              <w:t>Esti</w:t>
            </w:r>
            <w:r>
              <w:rPr>
                <w:rFonts w:ascii="Times New Roman" w:hAnsi="Times New Roman" w:cs="Times New Roman"/>
                <w:sz w:val="18"/>
                <w:szCs w:val="18"/>
              </w:rPr>
              <w:t>mated regression results for with unprotected industries only in the control group, and three ‘treatment’ groups: additional tariff protected, 10 percent tariff protected, and early protected industries</w:t>
            </w:r>
            <w:r w:rsidRPr="00AF5444">
              <w:rPr>
                <w:rFonts w:ascii="Times New Roman" w:hAnsi="Times New Roman" w:cs="Times New Roman"/>
                <w:sz w:val="18"/>
                <w:szCs w:val="18"/>
              </w:rPr>
              <w:t xml:space="preserve">. In </w:t>
            </w:r>
            <w:r>
              <w:rPr>
                <w:rFonts w:ascii="Times New Roman" w:hAnsi="Times New Roman" w:cs="Times New Roman"/>
                <w:sz w:val="18"/>
                <w:szCs w:val="18"/>
              </w:rPr>
              <w:t>column (1)</w:t>
            </w:r>
            <w:r w:rsidRPr="00AF5444">
              <w:rPr>
                <w:rFonts w:ascii="Times New Roman" w:hAnsi="Times New Roman" w:cs="Times New Roman"/>
                <w:sz w:val="18"/>
                <w:szCs w:val="18"/>
              </w:rPr>
              <w:t xml:space="preserve">, the dependent variable is annualised average (real) net output growth. The corresponding dependent variables in </w:t>
            </w:r>
            <w:r>
              <w:rPr>
                <w:rFonts w:ascii="Times New Roman" w:hAnsi="Times New Roman" w:cs="Times New Roman"/>
                <w:sz w:val="18"/>
                <w:szCs w:val="18"/>
              </w:rPr>
              <w:t>columns (2) and (3)</w:t>
            </w:r>
            <w:r w:rsidRPr="00AF5444">
              <w:rPr>
                <w:rFonts w:ascii="Times New Roman" w:hAnsi="Times New Roman" w:cs="Times New Roman"/>
                <w:sz w:val="18"/>
                <w:szCs w:val="18"/>
              </w:rPr>
              <w:t xml:space="preserve"> are annualised average net output </w:t>
            </w:r>
            <w:r w:rsidR="00B9694E">
              <w:rPr>
                <w:rFonts w:ascii="Times New Roman" w:hAnsi="Times New Roman" w:cs="Times New Roman"/>
                <w:sz w:val="18"/>
                <w:szCs w:val="18"/>
              </w:rPr>
              <w:t>per worker</w:t>
            </w:r>
            <w:r w:rsidRPr="00AF5444">
              <w:rPr>
                <w:rFonts w:ascii="Times New Roman" w:hAnsi="Times New Roman" w:cs="Times New Roman"/>
                <w:sz w:val="18"/>
                <w:szCs w:val="18"/>
              </w:rPr>
              <w:t xml:space="preserve"> growth and employment growth respectively. All regressions are estimated by </w:t>
            </w:r>
            <w:proofErr w:type="spellStart"/>
            <w:r w:rsidRPr="00AF5444">
              <w:rPr>
                <w:rFonts w:ascii="Times New Roman" w:hAnsi="Times New Roman" w:cs="Times New Roman"/>
                <w:sz w:val="18"/>
                <w:szCs w:val="18"/>
              </w:rPr>
              <w:t>OLS</w:t>
            </w:r>
            <w:proofErr w:type="spellEnd"/>
            <w:r w:rsidRPr="00AF5444">
              <w:rPr>
                <w:rFonts w:ascii="Times New Roman" w:hAnsi="Times New Roman" w:cs="Times New Roman"/>
                <w:sz w:val="18"/>
                <w:szCs w:val="18"/>
              </w:rPr>
              <w:t xml:space="preserve"> and robust standard errors are reported, where *** p&lt;0.01, ** p&lt;0.05, * p&lt;0.1.</w:t>
            </w:r>
          </w:p>
        </w:tc>
      </w:tr>
    </w:tbl>
    <w:p w:rsidR="00817EAD" w:rsidRDefault="00817EAD" w:rsidP="00817EAD">
      <w:pPr>
        <w:spacing w:after="0" w:line="360" w:lineRule="auto"/>
        <w:jc w:val="both"/>
        <w:rPr>
          <w:rFonts w:ascii="Times New Roman" w:hAnsi="Times New Roman" w:cs="Times New Roman"/>
        </w:rPr>
      </w:pPr>
    </w:p>
    <w:p w:rsidR="00817EAD" w:rsidRDefault="005464AF" w:rsidP="00817EAD">
      <w:pPr>
        <w:spacing w:after="0" w:line="360" w:lineRule="auto"/>
        <w:jc w:val="both"/>
        <w:rPr>
          <w:rFonts w:ascii="Times New Roman" w:hAnsi="Times New Roman" w:cs="Times New Roman"/>
        </w:rPr>
      </w:pPr>
      <w:proofErr w:type="spellStart"/>
      <w:r>
        <w:rPr>
          <w:rFonts w:ascii="Times New Roman" w:hAnsi="Times New Roman" w:cs="Times New Roman"/>
          <w:b/>
        </w:rPr>
        <w:t>B</w:t>
      </w:r>
      <w:r w:rsidR="00817EAD">
        <w:rPr>
          <w:rFonts w:ascii="Times New Roman" w:hAnsi="Times New Roman" w:cs="Times New Roman"/>
          <w:b/>
        </w:rPr>
        <w:t>.</w:t>
      </w:r>
      <w:r>
        <w:rPr>
          <w:rFonts w:ascii="Times New Roman" w:hAnsi="Times New Roman" w:cs="Times New Roman"/>
          <w:b/>
        </w:rPr>
        <w:t>6</w:t>
      </w:r>
      <w:proofErr w:type="spellEnd"/>
      <w:r w:rsidR="00817EAD">
        <w:rPr>
          <w:rFonts w:ascii="Times New Roman" w:hAnsi="Times New Roman" w:cs="Times New Roman"/>
          <w:b/>
        </w:rPr>
        <w:tab/>
        <w:t>Three-Group Regression with Adjusted Group Definitions</w:t>
      </w:r>
    </w:p>
    <w:p w:rsidR="00817EAD" w:rsidRDefault="00817EAD" w:rsidP="00817EAD">
      <w:pPr>
        <w:spacing w:after="0" w:line="360" w:lineRule="auto"/>
        <w:ind w:firstLine="567"/>
        <w:jc w:val="both"/>
        <w:rPr>
          <w:rFonts w:ascii="Times New Roman" w:hAnsi="Times New Roman" w:cs="Times New Roman"/>
        </w:rPr>
      </w:pPr>
      <w:r>
        <w:rPr>
          <w:rFonts w:ascii="Times New Roman" w:hAnsi="Times New Roman" w:cs="Times New Roman"/>
        </w:rPr>
        <w:lastRenderedPageBreak/>
        <w:t xml:space="preserve">In the main body of the paper, we investigate the differences between industries in receipt of the 10 percent tariff and those with additional protection. However, additional duties varied in size. As appendix </w:t>
      </w:r>
      <w:proofErr w:type="gramStart"/>
      <w:r>
        <w:rPr>
          <w:rFonts w:ascii="Times New Roman" w:hAnsi="Times New Roman" w:cs="Times New Roman"/>
        </w:rPr>
        <w:t>A</w:t>
      </w:r>
      <w:proofErr w:type="gramEnd"/>
      <w:r>
        <w:rPr>
          <w:rFonts w:ascii="Times New Roman" w:hAnsi="Times New Roman" w:cs="Times New Roman"/>
        </w:rPr>
        <w:t xml:space="preserve"> shows, industries received </w:t>
      </w:r>
      <w:r>
        <w:rPr>
          <w:rFonts w:ascii="Times New Roman" w:hAnsi="Times New Roman" w:cs="Times New Roman"/>
          <w:i/>
        </w:rPr>
        <w:t>ad valorem</w:t>
      </w:r>
      <w:r>
        <w:rPr>
          <w:rFonts w:ascii="Times New Roman" w:hAnsi="Times New Roman" w:cs="Times New Roman"/>
        </w:rPr>
        <w:t xml:space="preserve"> tariff protection ranging from 10 percent to 33 percent. In this appendix, we estimate the robustness of our results to changes in the groupings of industries. This provides some insights about the extent to which the benefits of tariff protection were related to the tariff rate provided to each industry. </w:t>
      </w:r>
    </w:p>
    <w:p w:rsidR="00817EAD" w:rsidRDefault="00817EAD" w:rsidP="00817EAD">
      <w:pPr>
        <w:spacing w:after="0" w:line="360" w:lineRule="auto"/>
        <w:ind w:firstLine="567"/>
        <w:jc w:val="both"/>
        <w:rPr>
          <w:rFonts w:ascii="Times New Roman" w:hAnsi="Times New Roman" w:cs="Times New Roman"/>
        </w:rPr>
      </w:pPr>
      <w:r>
        <w:rPr>
          <w:rFonts w:ascii="Times New Roman" w:hAnsi="Times New Roman" w:cs="Times New Roman"/>
        </w:rPr>
        <w:t>First, we consider whether industries with tariff rates equal to or in excess of 20 percent  (henceforth the ‘</w:t>
      </w:r>
      <w:r>
        <w:rPr>
          <w:rFonts w:ascii="Times New Roman" w:hAnsi="Times New Roman" w:cs="Times New Roman"/>
          <w:i/>
        </w:rPr>
        <w:t xml:space="preserve">t </w:t>
      </w:r>
      <w:r>
        <w:rPr>
          <w:rFonts w:ascii="Times New Roman" w:hAnsi="Times New Roman" w:cs="Times New Roman"/>
        </w:rPr>
        <w:t xml:space="preserve">≥ 20’ group) behaved differently to those with tariff rates greater than or equal to 10 percent, but less than 20 percent (henceforth the ‘10 ≤ </w:t>
      </w:r>
      <w:r>
        <w:rPr>
          <w:rFonts w:ascii="Times New Roman" w:hAnsi="Times New Roman" w:cs="Times New Roman"/>
          <w:i/>
        </w:rPr>
        <w:t xml:space="preserve">t </w:t>
      </w:r>
      <w:r>
        <w:rPr>
          <w:rFonts w:ascii="Times New Roman" w:hAnsi="Times New Roman" w:cs="Times New Roman"/>
        </w:rPr>
        <w:t xml:space="preserve">&lt; 20’ group). Within our sample, 59 newly protected industries lie in the </w:t>
      </w:r>
      <w:r>
        <w:rPr>
          <w:rFonts w:ascii="Times New Roman" w:hAnsi="Times New Roman" w:cs="Times New Roman"/>
          <w:i/>
        </w:rPr>
        <w:t xml:space="preserve">t </w:t>
      </w:r>
      <w:r>
        <w:rPr>
          <w:rFonts w:ascii="Times New Roman" w:hAnsi="Times New Roman" w:cs="Times New Roman"/>
        </w:rPr>
        <w:t xml:space="preserve">≥ 20 group, while 16 industries are in the 10 ≤ </w:t>
      </w:r>
      <w:r>
        <w:rPr>
          <w:rFonts w:ascii="Times New Roman" w:hAnsi="Times New Roman" w:cs="Times New Roman"/>
          <w:i/>
        </w:rPr>
        <w:t xml:space="preserve">t </w:t>
      </w:r>
      <w:r>
        <w:rPr>
          <w:rFonts w:ascii="Times New Roman" w:hAnsi="Times New Roman" w:cs="Times New Roman"/>
        </w:rPr>
        <w:t xml:space="preserve">&lt; 20 group. The results are presented in columns (1)-(3) of Table </w:t>
      </w:r>
      <w:proofErr w:type="spellStart"/>
      <w:r w:rsidR="00EE5A83">
        <w:rPr>
          <w:rFonts w:ascii="Times New Roman" w:hAnsi="Times New Roman" w:cs="Times New Roman"/>
        </w:rPr>
        <w:t>B11</w:t>
      </w:r>
      <w:proofErr w:type="spellEnd"/>
      <w:r>
        <w:rPr>
          <w:rFonts w:ascii="Times New Roman" w:hAnsi="Times New Roman" w:cs="Times New Roman"/>
        </w:rPr>
        <w:t xml:space="preserve">, and illustrate that the treatment effect on output and productivity remains significant, at the 10 percent level, for industries in the </w:t>
      </w:r>
      <w:r>
        <w:rPr>
          <w:rFonts w:ascii="Times New Roman" w:hAnsi="Times New Roman" w:cs="Times New Roman"/>
          <w:i/>
        </w:rPr>
        <w:t xml:space="preserve">t </w:t>
      </w:r>
      <w:r>
        <w:rPr>
          <w:rFonts w:ascii="Times New Roman" w:hAnsi="Times New Roman" w:cs="Times New Roman"/>
        </w:rPr>
        <w:t xml:space="preserve">≥ 20 group. Moreover, in comparison to industries in receipt of the 10 percent tariff only (see table 2), the difference-in-difference coefficients for the 10 ≤ </w:t>
      </w:r>
      <w:r>
        <w:rPr>
          <w:rFonts w:ascii="Times New Roman" w:hAnsi="Times New Roman" w:cs="Times New Roman"/>
          <w:i/>
        </w:rPr>
        <w:t xml:space="preserve">t </w:t>
      </w:r>
      <w:r>
        <w:rPr>
          <w:rFonts w:ascii="Times New Roman" w:hAnsi="Times New Roman" w:cs="Times New Roman"/>
        </w:rPr>
        <w:t>&lt; 20 group are quantitatively larger. Thus, the results in columns (1)-(3) indicate that the higher rates of additional protection were associated with stronger output and productivity benefits.</w:t>
      </w:r>
    </w:p>
    <w:p w:rsidR="00817EAD" w:rsidRDefault="00817EAD" w:rsidP="00817EAD">
      <w:pPr>
        <w:spacing w:after="0" w:line="360" w:lineRule="auto"/>
        <w:ind w:firstLine="567"/>
        <w:jc w:val="both"/>
        <w:rPr>
          <w:rFonts w:ascii="Times New Roman" w:hAnsi="Times New Roman" w:cs="Times New Roman"/>
        </w:rPr>
      </w:pPr>
    </w:p>
    <w:p w:rsidR="00817EAD" w:rsidRDefault="00817EAD" w:rsidP="00817EAD">
      <w:pPr>
        <w:spacing w:after="0" w:line="360" w:lineRule="auto"/>
        <w:jc w:val="both"/>
        <w:rPr>
          <w:rFonts w:ascii="Times New Roman" w:hAnsi="Times New Roman" w:cs="Times New Roman"/>
        </w:rPr>
      </w:pPr>
      <w:r>
        <w:rPr>
          <w:rFonts w:ascii="Times New Roman" w:hAnsi="Times New Roman" w:cs="Times New Roman"/>
          <w:b/>
        </w:rPr>
        <w:t xml:space="preserve">Table </w:t>
      </w:r>
      <w:proofErr w:type="spellStart"/>
      <w:r w:rsidR="005464AF">
        <w:rPr>
          <w:rFonts w:ascii="Times New Roman" w:hAnsi="Times New Roman" w:cs="Times New Roman"/>
          <w:b/>
        </w:rPr>
        <w:t>B11</w:t>
      </w:r>
      <w:proofErr w:type="spellEnd"/>
      <w:r>
        <w:rPr>
          <w:rFonts w:ascii="Times New Roman" w:hAnsi="Times New Roman" w:cs="Times New Roman"/>
          <w:b/>
        </w:rPr>
        <w:t>: Difference-in-Difference Results with Altered Classifications</w:t>
      </w:r>
    </w:p>
    <w:tbl>
      <w:tblPr>
        <w:tblStyle w:val="TableGrid"/>
        <w:tblW w:w="9271" w:type="dxa"/>
        <w:tblLook w:val="04A0"/>
      </w:tblPr>
      <w:tblGrid>
        <w:gridCol w:w="2319"/>
        <w:gridCol w:w="1113"/>
        <w:gridCol w:w="1113"/>
        <w:gridCol w:w="1250"/>
        <w:gridCol w:w="1113"/>
        <w:gridCol w:w="1113"/>
        <w:gridCol w:w="1088"/>
        <w:gridCol w:w="162"/>
      </w:tblGrid>
      <w:tr w:rsidR="00817EAD" w:rsidRPr="00C3416D" w:rsidTr="00CD1883">
        <w:tc>
          <w:tcPr>
            <w:tcW w:w="2319" w:type="dxa"/>
            <w:tcBorders>
              <w:top w:val="single" w:sz="12" w:space="0" w:color="auto"/>
              <w:left w:val="single" w:sz="4" w:space="0" w:color="FFFFFF" w:themeColor="background1"/>
              <w:right w:val="single" w:sz="4" w:space="0" w:color="FFFFFF" w:themeColor="background1"/>
            </w:tcBorders>
          </w:tcPr>
          <w:p w:rsidR="00817EAD" w:rsidRPr="007F4850" w:rsidRDefault="00817EAD" w:rsidP="00CD1883">
            <w:pPr>
              <w:jc w:val="both"/>
              <w:rPr>
                <w:rFonts w:ascii="Times New Roman" w:hAnsi="Times New Roman" w:cs="Times New Roman"/>
                <w:sz w:val="20"/>
                <w:szCs w:val="20"/>
              </w:rPr>
            </w:pPr>
          </w:p>
        </w:tc>
        <w:tc>
          <w:tcPr>
            <w:tcW w:w="1113" w:type="dxa"/>
            <w:tcBorders>
              <w:top w:val="single" w:sz="12" w:space="0" w:color="auto"/>
              <w:left w:val="single" w:sz="4" w:space="0" w:color="FFFFFF" w:themeColor="background1"/>
              <w:right w:val="single" w:sz="4" w:space="0" w:color="FFFFFF" w:themeColor="background1"/>
            </w:tcBorders>
          </w:tcPr>
          <w:p w:rsidR="00817EAD" w:rsidRPr="007F4850" w:rsidRDefault="00817EAD" w:rsidP="00CD1883">
            <w:pPr>
              <w:jc w:val="center"/>
              <w:rPr>
                <w:rFonts w:ascii="Times New Roman" w:hAnsi="Times New Roman" w:cs="Times New Roman"/>
                <w:sz w:val="20"/>
                <w:szCs w:val="20"/>
              </w:rPr>
            </w:pPr>
            <w:r w:rsidRPr="007F4850">
              <w:rPr>
                <w:rFonts w:ascii="Times New Roman" w:hAnsi="Times New Roman" w:cs="Times New Roman"/>
                <w:sz w:val="20"/>
                <w:szCs w:val="20"/>
              </w:rPr>
              <w:t>(1)</w:t>
            </w:r>
          </w:p>
          <w:p w:rsidR="00817EAD" w:rsidRPr="007F4850" w:rsidRDefault="00817EAD" w:rsidP="00CD1883">
            <w:pPr>
              <w:jc w:val="center"/>
              <w:rPr>
                <w:rFonts w:ascii="Times New Roman" w:hAnsi="Times New Roman" w:cs="Times New Roman"/>
                <w:sz w:val="20"/>
                <w:szCs w:val="20"/>
              </w:rPr>
            </w:pPr>
            <w:r w:rsidRPr="007F4850">
              <w:rPr>
                <w:rFonts w:ascii="Times New Roman" w:hAnsi="Times New Roman" w:cs="Times New Roman"/>
                <w:sz w:val="20"/>
                <w:szCs w:val="20"/>
              </w:rPr>
              <w:t>Net Output Growth</w:t>
            </w:r>
          </w:p>
        </w:tc>
        <w:tc>
          <w:tcPr>
            <w:tcW w:w="1113" w:type="dxa"/>
            <w:tcBorders>
              <w:top w:val="single" w:sz="12" w:space="0" w:color="auto"/>
              <w:left w:val="single" w:sz="4" w:space="0" w:color="FFFFFF" w:themeColor="background1"/>
              <w:right w:val="single" w:sz="4" w:space="0" w:color="FFFFFF" w:themeColor="background1"/>
            </w:tcBorders>
          </w:tcPr>
          <w:p w:rsidR="00817EAD" w:rsidRPr="007F4850" w:rsidRDefault="00817EAD" w:rsidP="00CD1883">
            <w:pPr>
              <w:jc w:val="center"/>
              <w:rPr>
                <w:rFonts w:ascii="Times New Roman" w:hAnsi="Times New Roman" w:cs="Times New Roman"/>
                <w:sz w:val="20"/>
                <w:szCs w:val="20"/>
              </w:rPr>
            </w:pPr>
            <w:r w:rsidRPr="007F4850">
              <w:rPr>
                <w:rFonts w:ascii="Times New Roman" w:hAnsi="Times New Roman" w:cs="Times New Roman"/>
                <w:sz w:val="20"/>
                <w:szCs w:val="20"/>
              </w:rPr>
              <w:t>(2)</w:t>
            </w:r>
          </w:p>
          <w:p w:rsidR="00817EAD" w:rsidRPr="007F4850" w:rsidRDefault="00817EAD" w:rsidP="00CD1883">
            <w:pPr>
              <w:jc w:val="center"/>
              <w:rPr>
                <w:rFonts w:ascii="Times New Roman" w:hAnsi="Times New Roman" w:cs="Times New Roman"/>
                <w:sz w:val="20"/>
                <w:szCs w:val="20"/>
              </w:rPr>
            </w:pPr>
            <w:r w:rsidRPr="007F4850">
              <w:rPr>
                <w:rFonts w:ascii="Times New Roman" w:hAnsi="Times New Roman" w:cs="Times New Roman"/>
                <w:sz w:val="20"/>
                <w:szCs w:val="20"/>
              </w:rPr>
              <w:t xml:space="preserve">Net Output </w:t>
            </w:r>
            <w:r w:rsidR="00B9694E">
              <w:rPr>
                <w:rFonts w:ascii="Times New Roman" w:hAnsi="Times New Roman" w:cs="Times New Roman"/>
                <w:sz w:val="20"/>
                <w:szCs w:val="20"/>
              </w:rPr>
              <w:t>per worker</w:t>
            </w:r>
            <w:r w:rsidRPr="007F4850">
              <w:rPr>
                <w:rFonts w:ascii="Times New Roman" w:hAnsi="Times New Roman" w:cs="Times New Roman"/>
                <w:sz w:val="20"/>
                <w:szCs w:val="20"/>
              </w:rPr>
              <w:t xml:space="preserve"> Growth</w:t>
            </w:r>
          </w:p>
        </w:tc>
        <w:tc>
          <w:tcPr>
            <w:tcW w:w="1250" w:type="dxa"/>
            <w:tcBorders>
              <w:top w:val="single" w:sz="12" w:space="0" w:color="auto"/>
              <w:left w:val="single" w:sz="4" w:space="0" w:color="FFFFFF" w:themeColor="background1"/>
              <w:right w:val="single" w:sz="4" w:space="0" w:color="FFFFFF" w:themeColor="background1"/>
            </w:tcBorders>
          </w:tcPr>
          <w:p w:rsidR="00817EAD" w:rsidRPr="007F4850" w:rsidRDefault="00817EAD" w:rsidP="00CD1883">
            <w:pPr>
              <w:jc w:val="center"/>
              <w:rPr>
                <w:rFonts w:ascii="Times New Roman" w:hAnsi="Times New Roman" w:cs="Times New Roman"/>
                <w:sz w:val="20"/>
                <w:szCs w:val="20"/>
              </w:rPr>
            </w:pPr>
            <w:r w:rsidRPr="007F4850">
              <w:rPr>
                <w:rFonts w:ascii="Times New Roman" w:hAnsi="Times New Roman" w:cs="Times New Roman"/>
                <w:sz w:val="20"/>
                <w:szCs w:val="20"/>
              </w:rPr>
              <w:t>(3)</w:t>
            </w:r>
          </w:p>
          <w:p w:rsidR="00817EAD" w:rsidRPr="007F4850" w:rsidRDefault="00817EAD" w:rsidP="00CD1883">
            <w:pPr>
              <w:jc w:val="center"/>
              <w:rPr>
                <w:rFonts w:ascii="Times New Roman" w:hAnsi="Times New Roman" w:cs="Times New Roman"/>
                <w:sz w:val="20"/>
                <w:szCs w:val="20"/>
              </w:rPr>
            </w:pPr>
            <w:r w:rsidRPr="007F4850">
              <w:rPr>
                <w:rFonts w:ascii="Times New Roman" w:hAnsi="Times New Roman" w:cs="Times New Roman"/>
                <w:sz w:val="20"/>
                <w:szCs w:val="20"/>
              </w:rPr>
              <w:t>Employment Growth</w:t>
            </w:r>
          </w:p>
        </w:tc>
        <w:tc>
          <w:tcPr>
            <w:tcW w:w="1113" w:type="dxa"/>
            <w:tcBorders>
              <w:top w:val="single" w:sz="12" w:space="0" w:color="auto"/>
              <w:left w:val="single" w:sz="4" w:space="0" w:color="FFFFFF" w:themeColor="background1"/>
              <w:right w:val="single" w:sz="4" w:space="0" w:color="FFFFFF" w:themeColor="background1"/>
            </w:tcBorders>
          </w:tcPr>
          <w:p w:rsidR="00817EAD" w:rsidRPr="007F4850" w:rsidRDefault="00817EAD" w:rsidP="00CD1883">
            <w:pPr>
              <w:jc w:val="center"/>
              <w:rPr>
                <w:rFonts w:ascii="Times New Roman" w:hAnsi="Times New Roman" w:cs="Times New Roman"/>
                <w:sz w:val="20"/>
                <w:szCs w:val="20"/>
              </w:rPr>
            </w:pPr>
            <w:r w:rsidRPr="007F4850">
              <w:rPr>
                <w:rFonts w:ascii="Times New Roman" w:hAnsi="Times New Roman" w:cs="Times New Roman"/>
                <w:sz w:val="20"/>
                <w:szCs w:val="20"/>
              </w:rPr>
              <w:t>(4)</w:t>
            </w:r>
          </w:p>
          <w:p w:rsidR="00817EAD" w:rsidRPr="007F4850" w:rsidRDefault="00817EAD" w:rsidP="00CD1883">
            <w:pPr>
              <w:jc w:val="center"/>
              <w:rPr>
                <w:rFonts w:ascii="Times New Roman" w:hAnsi="Times New Roman" w:cs="Times New Roman"/>
                <w:sz w:val="20"/>
                <w:szCs w:val="20"/>
              </w:rPr>
            </w:pPr>
            <w:r w:rsidRPr="007F4850">
              <w:rPr>
                <w:rFonts w:ascii="Times New Roman" w:hAnsi="Times New Roman" w:cs="Times New Roman"/>
                <w:sz w:val="20"/>
                <w:szCs w:val="20"/>
              </w:rPr>
              <w:t>Net Output Growth</w:t>
            </w:r>
          </w:p>
        </w:tc>
        <w:tc>
          <w:tcPr>
            <w:tcW w:w="1113" w:type="dxa"/>
            <w:tcBorders>
              <w:top w:val="single" w:sz="12" w:space="0" w:color="auto"/>
              <w:left w:val="single" w:sz="4" w:space="0" w:color="FFFFFF" w:themeColor="background1"/>
              <w:right w:val="single" w:sz="4" w:space="0" w:color="FFFFFF" w:themeColor="background1"/>
            </w:tcBorders>
          </w:tcPr>
          <w:p w:rsidR="00817EAD" w:rsidRPr="007F4850" w:rsidRDefault="00817EAD" w:rsidP="00CD1883">
            <w:pPr>
              <w:jc w:val="center"/>
              <w:rPr>
                <w:rFonts w:ascii="Times New Roman" w:hAnsi="Times New Roman" w:cs="Times New Roman"/>
                <w:sz w:val="20"/>
                <w:szCs w:val="20"/>
              </w:rPr>
            </w:pPr>
            <w:r w:rsidRPr="007F4850">
              <w:rPr>
                <w:rFonts w:ascii="Times New Roman" w:hAnsi="Times New Roman" w:cs="Times New Roman"/>
                <w:sz w:val="20"/>
                <w:szCs w:val="20"/>
              </w:rPr>
              <w:t>(5)</w:t>
            </w:r>
          </w:p>
          <w:p w:rsidR="00817EAD" w:rsidRPr="007F4850" w:rsidRDefault="00817EAD" w:rsidP="00CD1883">
            <w:pPr>
              <w:jc w:val="center"/>
              <w:rPr>
                <w:rFonts w:ascii="Times New Roman" w:hAnsi="Times New Roman" w:cs="Times New Roman"/>
                <w:sz w:val="20"/>
                <w:szCs w:val="20"/>
              </w:rPr>
            </w:pPr>
            <w:r w:rsidRPr="007F4850">
              <w:rPr>
                <w:rFonts w:ascii="Times New Roman" w:hAnsi="Times New Roman" w:cs="Times New Roman"/>
                <w:sz w:val="20"/>
                <w:szCs w:val="20"/>
              </w:rPr>
              <w:t xml:space="preserve">Net Output </w:t>
            </w:r>
            <w:r w:rsidR="00B9694E">
              <w:rPr>
                <w:rFonts w:ascii="Times New Roman" w:hAnsi="Times New Roman" w:cs="Times New Roman"/>
                <w:sz w:val="20"/>
                <w:szCs w:val="20"/>
              </w:rPr>
              <w:t>per worker</w:t>
            </w:r>
            <w:r w:rsidRPr="007F4850">
              <w:rPr>
                <w:rFonts w:ascii="Times New Roman" w:hAnsi="Times New Roman" w:cs="Times New Roman"/>
                <w:sz w:val="20"/>
                <w:szCs w:val="20"/>
              </w:rPr>
              <w:t xml:space="preserve"> Growth</w:t>
            </w:r>
          </w:p>
        </w:tc>
        <w:tc>
          <w:tcPr>
            <w:tcW w:w="1250" w:type="dxa"/>
            <w:gridSpan w:val="2"/>
            <w:tcBorders>
              <w:top w:val="single" w:sz="12" w:space="0" w:color="auto"/>
              <w:left w:val="single" w:sz="4" w:space="0" w:color="FFFFFF" w:themeColor="background1"/>
              <w:right w:val="single" w:sz="4" w:space="0" w:color="FFFFFF" w:themeColor="background1"/>
            </w:tcBorders>
          </w:tcPr>
          <w:p w:rsidR="00817EAD" w:rsidRPr="007F4850" w:rsidRDefault="00817EAD" w:rsidP="00CD1883">
            <w:pPr>
              <w:jc w:val="center"/>
              <w:rPr>
                <w:rFonts w:ascii="Times New Roman" w:hAnsi="Times New Roman" w:cs="Times New Roman"/>
                <w:sz w:val="20"/>
                <w:szCs w:val="20"/>
              </w:rPr>
            </w:pPr>
            <w:r w:rsidRPr="007F4850">
              <w:rPr>
                <w:rFonts w:ascii="Times New Roman" w:hAnsi="Times New Roman" w:cs="Times New Roman"/>
                <w:sz w:val="20"/>
                <w:szCs w:val="20"/>
              </w:rPr>
              <w:t>(6)</w:t>
            </w:r>
          </w:p>
          <w:p w:rsidR="00817EAD" w:rsidRPr="007F4850" w:rsidRDefault="00817EAD" w:rsidP="00CD1883">
            <w:pPr>
              <w:jc w:val="center"/>
              <w:rPr>
                <w:rFonts w:ascii="Times New Roman" w:hAnsi="Times New Roman" w:cs="Times New Roman"/>
                <w:sz w:val="20"/>
                <w:szCs w:val="20"/>
              </w:rPr>
            </w:pPr>
            <w:r w:rsidRPr="007F4850">
              <w:rPr>
                <w:rFonts w:ascii="Times New Roman" w:hAnsi="Times New Roman" w:cs="Times New Roman"/>
                <w:sz w:val="20"/>
                <w:szCs w:val="20"/>
              </w:rPr>
              <w:t>Employment Growth</w:t>
            </w:r>
          </w:p>
        </w:tc>
      </w:tr>
      <w:tr w:rsidR="00817EAD" w:rsidRPr="00C3416D" w:rsidTr="00CD1883">
        <w:tc>
          <w:tcPr>
            <w:tcW w:w="2319" w:type="dxa"/>
            <w:tcBorders>
              <w:left w:val="single" w:sz="4" w:space="0" w:color="FFFFFF" w:themeColor="background1"/>
              <w:bottom w:val="single" w:sz="4" w:space="0" w:color="FFFFFF" w:themeColor="background1"/>
              <w:right w:val="single" w:sz="4" w:space="0" w:color="FFFFFF" w:themeColor="background1"/>
            </w:tcBorders>
          </w:tcPr>
          <w:p w:rsidR="00817EAD" w:rsidRPr="007F4850" w:rsidRDefault="00817EAD" w:rsidP="00CD1883">
            <w:pPr>
              <w:rPr>
                <w:rFonts w:ascii="Times New Roman" w:hAnsi="Times New Roman" w:cs="Times New Roman"/>
                <w:sz w:val="20"/>
                <w:szCs w:val="20"/>
              </w:rPr>
            </w:pPr>
            <w:r w:rsidRPr="007F4850">
              <w:rPr>
                <w:rFonts w:ascii="Times New Roman" w:hAnsi="Times New Roman" w:cs="Times New Roman"/>
                <w:sz w:val="20"/>
                <w:szCs w:val="20"/>
              </w:rPr>
              <w:t xml:space="preserve">D-in-D for </w:t>
            </w:r>
            <w:r>
              <w:rPr>
                <w:rFonts w:ascii="Times New Roman" w:hAnsi="Times New Roman" w:cs="Times New Roman"/>
                <w:sz w:val="20"/>
                <w:szCs w:val="20"/>
              </w:rPr>
              <w:t>≥2</w:t>
            </w:r>
            <w:r w:rsidRPr="007F4850">
              <w:rPr>
                <w:rFonts w:ascii="Times New Roman" w:hAnsi="Times New Roman" w:cs="Times New Roman"/>
                <w:sz w:val="20"/>
                <w:szCs w:val="20"/>
              </w:rPr>
              <w:t xml:space="preserve">0% Protected Industries, </w:t>
            </w:r>
            <m:oMath>
              <m:sSub>
                <m:sSubPr>
                  <m:ctrlPr>
                    <w:rPr>
                      <w:rFonts w:ascii="Cambria Math" w:hAnsi="Cambria Math" w:cs="Times New Roman"/>
                      <w:i/>
                      <w:sz w:val="20"/>
                      <w:szCs w:val="20"/>
                    </w:rPr>
                  </m:ctrlPr>
                </m:sSubPr>
                <m:e>
                  <m:acc>
                    <m:accPr>
                      <m:ctrlPr>
                        <w:rPr>
                          <w:rFonts w:ascii="Cambria Math" w:hAnsi="Cambria Math" w:cs="Times New Roman"/>
                          <w:i/>
                          <w:sz w:val="20"/>
                          <w:szCs w:val="20"/>
                        </w:rPr>
                      </m:ctrlPr>
                    </m:accPr>
                    <m:e>
                      <m:r>
                        <w:rPr>
                          <w:rFonts w:ascii="Cambria Math" w:hAnsi="Cambria Math" w:cs="Times New Roman"/>
                          <w:sz w:val="20"/>
                          <w:szCs w:val="20"/>
                        </w:rPr>
                        <m:t>δ</m:t>
                      </m:r>
                    </m:e>
                  </m:acc>
                </m:e>
                <m:sub>
                  <m:r>
                    <w:rPr>
                      <w:rFonts w:ascii="Cambria Math" w:hAnsi="Cambria Math" w:cs="Times New Roman"/>
                      <w:sz w:val="20"/>
                      <w:szCs w:val="20"/>
                    </w:rPr>
                    <m:t>add</m:t>
                  </m:r>
                </m:sub>
              </m:sSub>
            </m:oMath>
          </w:p>
        </w:tc>
        <w:tc>
          <w:tcPr>
            <w:tcW w:w="1113" w:type="dxa"/>
            <w:tcBorders>
              <w:left w:val="single" w:sz="4" w:space="0" w:color="FFFFFF" w:themeColor="background1"/>
              <w:bottom w:val="single" w:sz="4" w:space="0" w:color="FFFFFF" w:themeColor="background1"/>
              <w:right w:val="single" w:sz="4" w:space="0" w:color="FFFFFF" w:themeColor="background1"/>
            </w:tcBorders>
          </w:tcPr>
          <w:p w:rsidR="00817EAD" w:rsidRDefault="00817EAD" w:rsidP="00CD1883">
            <w:pPr>
              <w:jc w:val="center"/>
              <w:rPr>
                <w:rFonts w:ascii="Times New Roman" w:hAnsi="Times New Roman" w:cs="Times New Roman"/>
                <w:sz w:val="20"/>
                <w:szCs w:val="20"/>
              </w:rPr>
            </w:pPr>
            <w:r>
              <w:rPr>
                <w:rFonts w:ascii="Times New Roman" w:hAnsi="Times New Roman" w:cs="Times New Roman"/>
                <w:sz w:val="20"/>
                <w:szCs w:val="20"/>
              </w:rPr>
              <w:t>3.709*</w:t>
            </w:r>
          </w:p>
          <w:p w:rsidR="00817EAD" w:rsidRPr="007F4850" w:rsidRDefault="00817EAD" w:rsidP="00CD1883">
            <w:pPr>
              <w:jc w:val="center"/>
              <w:rPr>
                <w:rFonts w:ascii="Times New Roman" w:hAnsi="Times New Roman" w:cs="Times New Roman"/>
                <w:sz w:val="20"/>
                <w:szCs w:val="20"/>
              </w:rPr>
            </w:pPr>
            <w:r>
              <w:rPr>
                <w:rFonts w:ascii="Times New Roman" w:hAnsi="Times New Roman" w:cs="Times New Roman"/>
                <w:sz w:val="20"/>
                <w:szCs w:val="20"/>
              </w:rPr>
              <w:t>(1.900)</w:t>
            </w:r>
          </w:p>
        </w:tc>
        <w:tc>
          <w:tcPr>
            <w:tcW w:w="1113" w:type="dxa"/>
            <w:tcBorders>
              <w:left w:val="single" w:sz="4" w:space="0" w:color="FFFFFF" w:themeColor="background1"/>
              <w:bottom w:val="single" w:sz="4" w:space="0" w:color="FFFFFF" w:themeColor="background1"/>
              <w:right w:val="single" w:sz="4" w:space="0" w:color="FFFFFF" w:themeColor="background1"/>
            </w:tcBorders>
          </w:tcPr>
          <w:p w:rsidR="00817EAD" w:rsidRDefault="00817EAD" w:rsidP="00CD1883">
            <w:pPr>
              <w:jc w:val="center"/>
              <w:rPr>
                <w:rFonts w:ascii="Times New Roman" w:hAnsi="Times New Roman" w:cs="Times New Roman"/>
                <w:sz w:val="20"/>
                <w:szCs w:val="20"/>
              </w:rPr>
            </w:pPr>
            <w:r>
              <w:rPr>
                <w:rFonts w:ascii="Times New Roman" w:hAnsi="Times New Roman" w:cs="Times New Roman"/>
                <w:sz w:val="20"/>
                <w:szCs w:val="20"/>
              </w:rPr>
              <w:t>2.673*</w:t>
            </w:r>
          </w:p>
          <w:p w:rsidR="00817EAD" w:rsidRPr="007F4850" w:rsidRDefault="00817EAD" w:rsidP="00CD1883">
            <w:pPr>
              <w:jc w:val="center"/>
              <w:rPr>
                <w:rFonts w:ascii="Times New Roman" w:hAnsi="Times New Roman" w:cs="Times New Roman"/>
                <w:sz w:val="20"/>
                <w:szCs w:val="20"/>
              </w:rPr>
            </w:pPr>
            <w:r>
              <w:rPr>
                <w:rFonts w:ascii="Times New Roman" w:hAnsi="Times New Roman" w:cs="Times New Roman"/>
                <w:sz w:val="20"/>
                <w:szCs w:val="20"/>
              </w:rPr>
              <w:t>(1.390)</w:t>
            </w:r>
          </w:p>
        </w:tc>
        <w:tc>
          <w:tcPr>
            <w:tcW w:w="1250" w:type="dxa"/>
            <w:tcBorders>
              <w:left w:val="single" w:sz="4" w:space="0" w:color="FFFFFF" w:themeColor="background1"/>
              <w:bottom w:val="single" w:sz="4" w:space="0" w:color="FFFFFF" w:themeColor="background1"/>
              <w:right w:val="single" w:sz="4" w:space="0" w:color="FFFFFF" w:themeColor="background1"/>
            </w:tcBorders>
          </w:tcPr>
          <w:p w:rsidR="00817EAD" w:rsidRDefault="00817EAD" w:rsidP="00CD1883">
            <w:pPr>
              <w:jc w:val="center"/>
              <w:rPr>
                <w:rFonts w:ascii="Times New Roman" w:hAnsi="Times New Roman" w:cs="Times New Roman"/>
                <w:sz w:val="20"/>
                <w:szCs w:val="20"/>
              </w:rPr>
            </w:pPr>
            <w:r>
              <w:rPr>
                <w:rFonts w:ascii="Times New Roman" w:hAnsi="Times New Roman" w:cs="Times New Roman"/>
                <w:sz w:val="20"/>
                <w:szCs w:val="20"/>
              </w:rPr>
              <w:t>0.987</w:t>
            </w:r>
          </w:p>
          <w:p w:rsidR="00817EAD" w:rsidRPr="007F4850" w:rsidRDefault="00817EAD" w:rsidP="00CD1883">
            <w:pPr>
              <w:jc w:val="center"/>
              <w:rPr>
                <w:rFonts w:ascii="Times New Roman" w:hAnsi="Times New Roman" w:cs="Times New Roman"/>
                <w:sz w:val="20"/>
                <w:szCs w:val="20"/>
              </w:rPr>
            </w:pPr>
            <w:r>
              <w:rPr>
                <w:rFonts w:ascii="Times New Roman" w:hAnsi="Times New Roman" w:cs="Times New Roman"/>
                <w:sz w:val="20"/>
                <w:szCs w:val="20"/>
              </w:rPr>
              <w:t>(1.204)</w:t>
            </w:r>
          </w:p>
        </w:tc>
        <w:tc>
          <w:tcPr>
            <w:tcW w:w="1113" w:type="dxa"/>
            <w:tcBorders>
              <w:left w:val="single" w:sz="4" w:space="0" w:color="FFFFFF" w:themeColor="background1"/>
              <w:bottom w:val="single" w:sz="4" w:space="0" w:color="FFFFFF" w:themeColor="background1"/>
              <w:right w:val="single" w:sz="4" w:space="0" w:color="FFFFFF" w:themeColor="background1"/>
            </w:tcBorders>
          </w:tcPr>
          <w:p w:rsidR="00817EAD" w:rsidRPr="007F4850" w:rsidRDefault="00817EAD" w:rsidP="00CD1883">
            <w:pPr>
              <w:jc w:val="center"/>
              <w:rPr>
                <w:rFonts w:ascii="Times New Roman" w:hAnsi="Times New Roman" w:cs="Times New Roman"/>
                <w:sz w:val="20"/>
                <w:szCs w:val="20"/>
              </w:rPr>
            </w:pPr>
            <w:r>
              <w:rPr>
                <w:rFonts w:ascii="Times New Roman" w:hAnsi="Times New Roman" w:cs="Times New Roman"/>
                <w:sz w:val="20"/>
                <w:szCs w:val="20"/>
              </w:rPr>
              <w:t>-</w:t>
            </w:r>
          </w:p>
        </w:tc>
        <w:tc>
          <w:tcPr>
            <w:tcW w:w="1113" w:type="dxa"/>
            <w:tcBorders>
              <w:left w:val="single" w:sz="4" w:space="0" w:color="FFFFFF" w:themeColor="background1"/>
              <w:bottom w:val="single" w:sz="4" w:space="0" w:color="FFFFFF" w:themeColor="background1"/>
              <w:right w:val="single" w:sz="4" w:space="0" w:color="FFFFFF" w:themeColor="background1"/>
            </w:tcBorders>
          </w:tcPr>
          <w:p w:rsidR="00817EAD" w:rsidRPr="007F4850" w:rsidRDefault="00817EAD" w:rsidP="00CD1883">
            <w:pPr>
              <w:jc w:val="center"/>
              <w:rPr>
                <w:rFonts w:ascii="Times New Roman" w:hAnsi="Times New Roman" w:cs="Times New Roman"/>
                <w:sz w:val="20"/>
                <w:szCs w:val="20"/>
              </w:rPr>
            </w:pPr>
            <w:r>
              <w:rPr>
                <w:rFonts w:ascii="Times New Roman" w:hAnsi="Times New Roman" w:cs="Times New Roman"/>
                <w:sz w:val="20"/>
                <w:szCs w:val="20"/>
              </w:rPr>
              <w:t>-</w:t>
            </w:r>
          </w:p>
        </w:tc>
        <w:tc>
          <w:tcPr>
            <w:tcW w:w="1250" w:type="dxa"/>
            <w:gridSpan w:val="2"/>
            <w:tcBorders>
              <w:left w:val="single" w:sz="4" w:space="0" w:color="FFFFFF" w:themeColor="background1"/>
              <w:bottom w:val="single" w:sz="4" w:space="0" w:color="FFFFFF" w:themeColor="background1"/>
              <w:right w:val="single" w:sz="4" w:space="0" w:color="FFFFFF" w:themeColor="background1"/>
            </w:tcBorders>
          </w:tcPr>
          <w:p w:rsidR="00817EAD" w:rsidRPr="007F4850" w:rsidRDefault="00817EAD" w:rsidP="00CD1883">
            <w:pPr>
              <w:jc w:val="center"/>
              <w:rPr>
                <w:rFonts w:ascii="Times New Roman" w:hAnsi="Times New Roman" w:cs="Times New Roman"/>
                <w:sz w:val="20"/>
                <w:szCs w:val="20"/>
              </w:rPr>
            </w:pPr>
            <w:r>
              <w:rPr>
                <w:rFonts w:ascii="Times New Roman" w:hAnsi="Times New Roman" w:cs="Times New Roman"/>
                <w:sz w:val="20"/>
                <w:szCs w:val="20"/>
              </w:rPr>
              <w:t>-</w:t>
            </w:r>
          </w:p>
        </w:tc>
      </w:tr>
      <w:tr w:rsidR="00817EAD" w:rsidRPr="00C3416D" w:rsidTr="00CD1883">
        <w:tc>
          <w:tcPr>
            <w:tcW w:w="2319"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rsidR="00817EAD" w:rsidRPr="007F4850" w:rsidRDefault="00817EAD" w:rsidP="00CD1883">
            <w:pPr>
              <w:rPr>
                <w:rFonts w:ascii="Times New Roman" w:hAnsi="Times New Roman" w:cs="Times New Roman"/>
                <w:sz w:val="20"/>
                <w:szCs w:val="20"/>
              </w:rPr>
            </w:pPr>
            <w:r w:rsidRPr="007F4850">
              <w:rPr>
                <w:rFonts w:ascii="Times New Roman" w:hAnsi="Times New Roman" w:cs="Times New Roman"/>
                <w:sz w:val="20"/>
                <w:szCs w:val="20"/>
              </w:rPr>
              <w:t xml:space="preserve">D-in-D for </w:t>
            </w:r>
            <w:proofErr w:type="spellStart"/>
            <w:r w:rsidRPr="007F4850">
              <w:rPr>
                <w:rFonts w:ascii="Times New Roman" w:hAnsi="Times New Roman" w:cs="Times New Roman"/>
                <w:sz w:val="20"/>
                <w:szCs w:val="20"/>
              </w:rPr>
              <w:t>10</w:t>
            </w:r>
            <w:r>
              <w:rPr>
                <w:rFonts w:ascii="Times New Roman" w:hAnsi="Times New Roman" w:cs="Times New Roman"/>
                <w:sz w:val="20"/>
                <w:szCs w:val="20"/>
              </w:rPr>
              <w:t>≤</w:t>
            </w:r>
            <w:r>
              <w:rPr>
                <w:rFonts w:ascii="Times New Roman" w:hAnsi="Times New Roman" w:cs="Times New Roman"/>
                <w:i/>
                <w:sz w:val="20"/>
                <w:szCs w:val="20"/>
              </w:rPr>
              <w:t>t</w:t>
            </w:r>
            <w:proofErr w:type="spellEnd"/>
            <w:r>
              <w:rPr>
                <w:rFonts w:ascii="Times New Roman" w:hAnsi="Times New Roman" w:cs="Times New Roman"/>
                <w:sz w:val="20"/>
                <w:szCs w:val="20"/>
              </w:rPr>
              <w:t>&lt;20%</w:t>
            </w:r>
            <w:r w:rsidRPr="007F4850">
              <w:rPr>
                <w:rFonts w:ascii="Times New Roman" w:hAnsi="Times New Roman" w:cs="Times New Roman"/>
                <w:sz w:val="20"/>
                <w:szCs w:val="20"/>
              </w:rPr>
              <w:t xml:space="preserve"> Protected Industries, </w:t>
            </w:r>
            <m:oMath>
              <m:sSub>
                <m:sSubPr>
                  <m:ctrlPr>
                    <w:rPr>
                      <w:rFonts w:ascii="Cambria Math" w:hAnsi="Cambria Math" w:cs="Times New Roman"/>
                      <w:i/>
                      <w:sz w:val="20"/>
                      <w:szCs w:val="20"/>
                    </w:rPr>
                  </m:ctrlPr>
                </m:sSubPr>
                <m:e>
                  <m:acc>
                    <m:accPr>
                      <m:ctrlPr>
                        <w:rPr>
                          <w:rFonts w:ascii="Cambria Math" w:hAnsi="Cambria Math" w:cs="Times New Roman"/>
                          <w:i/>
                          <w:sz w:val="20"/>
                          <w:szCs w:val="20"/>
                        </w:rPr>
                      </m:ctrlPr>
                    </m:accPr>
                    <m:e>
                      <m:r>
                        <w:rPr>
                          <w:rFonts w:ascii="Cambria Math" w:hAnsi="Cambria Math" w:cs="Times New Roman"/>
                          <w:sz w:val="20"/>
                          <w:szCs w:val="20"/>
                        </w:rPr>
                        <m:t>δ</m:t>
                      </m:r>
                    </m:e>
                  </m:acc>
                </m:e>
                <m:sub>
                  <m:r>
                    <w:rPr>
                      <w:rFonts w:ascii="Cambria Math" w:hAnsi="Cambria Math" w:cs="Times New Roman"/>
                      <w:sz w:val="20"/>
                      <w:szCs w:val="20"/>
                    </w:rPr>
                    <m:t>ten</m:t>
                  </m:r>
                </m:sub>
              </m:sSub>
            </m:oMath>
          </w:p>
        </w:tc>
        <w:tc>
          <w:tcPr>
            <w:tcW w:w="1113"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rsidR="00817EAD" w:rsidRDefault="00817EAD" w:rsidP="00CD1883">
            <w:pPr>
              <w:jc w:val="center"/>
              <w:rPr>
                <w:rFonts w:ascii="Times New Roman" w:hAnsi="Times New Roman" w:cs="Times New Roman"/>
                <w:sz w:val="20"/>
                <w:szCs w:val="20"/>
              </w:rPr>
            </w:pPr>
            <w:r>
              <w:rPr>
                <w:rFonts w:ascii="Times New Roman" w:hAnsi="Times New Roman" w:cs="Times New Roman"/>
                <w:sz w:val="20"/>
                <w:szCs w:val="20"/>
              </w:rPr>
              <w:t>3.674</w:t>
            </w:r>
          </w:p>
          <w:p w:rsidR="00817EAD" w:rsidRPr="007F4850" w:rsidRDefault="00817EAD" w:rsidP="00CD1883">
            <w:pPr>
              <w:jc w:val="center"/>
              <w:rPr>
                <w:rFonts w:ascii="Times New Roman" w:hAnsi="Times New Roman" w:cs="Times New Roman"/>
                <w:sz w:val="20"/>
                <w:szCs w:val="20"/>
              </w:rPr>
            </w:pPr>
            <w:r>
              <w:rPr>
                <w:rFonts w:ascii="Times New Roman" w:hAnsi="Times New Roman" w:cs="Times New Roman"/>
                <w:sz w:val="20"/>
                <w:szCs w:val="20"/>
              </w:rPr>
              <w:t>(2.654)</w:t>
            </w:r>
          </w:p>
        </w:tc>
        <w:tc>
          <w:tcPr>
            <w:tcW w:w="1113"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rsidR="00817EAD" w:rsidRDefault="00817EAD" w:rsidP="00CD1883">
            <w:pPr>
              <w:jc w:val="center"/>
              <w:rPr>
                <w:rFonts w:ascii="Times New Roman" w:hAnsi="Times New Roman" w:cs="Times New Roman"/>
                <w:sz w:val="20"/>
                <w:szCs w:val="20"/>
              </w:rPr>
            </w:pPr>
            <w:r>
              <w:rPr>
                <w:rFonts w:ascii="Times New Roman" w:hAnsi="Times New Roman" w:cs="Times New Roman"/>
                <w:sz w:val="20"/>
                <w:szCs w:val="20"/>
              </w:rPr>
              <w:t>2.181</w:t>
            </w:r>
          </w:p>
          <w:p w:rsidR="00817EAD" w:rsidRPr="007F4850" w:rsidRDefault="00817EAD" w:rsidP="00CD1883">
            <w:pPr>
              <w:jc w:val="center"/>
              <w:rPr>
                <w:rFonts w:ascii="Times New Roman" w:hAnsi="Times New Roman" w:cs="Times New Roman"/>
                <w:sz w:val="20"/>
                <w:szCs w:val="20"/>
              </w:rPr>
            </w:pPr>
            <w:r>
              <w:rPr>
                <w:rFonts w:ascii="Times New Roman" w:hAnsi="Times New Roman" w:cs="Times New Roman"/>
                <w:sz w:val="20"/>
                <w:szCs w:val="20"/>
              </w:rPr>
              <w:t>(1.864)</w:t>
            </w:r>
          </w:p>
        </w:tc>
        <w:tc>
          <w:tcPr>
            <w:tcW w:w="125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rsidR="00817EAD" w:rsidRDefault="00817EAD" w:rsidP="00CD1883">
            <w:pPr>
              <w:jc w:val="center"/>
              <w:rPr>
                <w:rFonts w:ascii="Times New Roman" w:hAnsi="Times New Roman" w:cs="Times New Roman"/>
                <w:sz w:val="20"/>
                <w:szCs w:val="20"/>
              </w:rPr>
            </w:pPr>
            <w:r>
              <w:rPr>
                <w:rFonts w:ascii="Times New Roman" w:hAnsi="Times New Roman" w:cs="Times New Roman"/>
                <w:sz w:val="20"/>
                <w:szCs w:val="20"/>
              </w:rPr>
              <w:t>1.443</w:t>
            </w:r>
          </w:p>
          <w:p w:rsidR="00817EAD" w:rsidRPr="007F4850" w:rsidRDefault="00817EAD" w:rsidP="00CD1883">
            <w:pPr>
              <w:jc w:val="center"/>
              <w:rPr>
                <w:rFonts w:ascii="Times New Roman" w:hAnsi="Times New Roman" w:cs="Times New Roman"/>
                <w:sz w:val="20"/>
                <w:szCs w:val="20"/>
              </w:rPr>
            </w:pPr>
            <w:r>
              <w:rPr>
                <w:rFonts w:ascii="Times New Roman" w:hAnsi="Times New Roman" w:cs="Times New Roman"/>
                <w:sz w:val="20"/>
                <w:szCs w:val="20"/>
              </w:rPr>
              <w:t>(1.772)</w:t>
            </w:r>
          </w:p>
        </w:tc>
        <w:tc>
          <w:tcPr>
            <w:tcW w:w="1113"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rsidR="00817EAD" w:rsidRDefault="00817EAD" w:rsidP="00CD1883">
            <w:pPr>
              <w:jc w:val="center"/>
              <w:rPr>
                <w:rFonts w:ascii="Times New Roman" w:hAnsi="Times New Roman" w:cs="Times New Roman"/>
                <w:sz w:val="20"/>
                <w:szCs w:val="20"/>
              </w:rPr>
            </w:pPr>
            <w:r>
              <w:rPr>
                <w:rFonts w:ascii="Times New Roman" w:hAnsi="Times New Roman" w:cs="Times New Roman"/>
                <w:sz w:val="20"/>
                <w:szCs w:val="20"/>
              </w:rPr>
              <w:t>3.674</w:t>
            </w:r>
          </w:p>
          <w:p w:rsidR="00817EAD" w:rsidRPr="007F4850" w:rsidRDefault="00817EAD" w:rsidP="00CD1883">
            <w:pPr>
              <w:jc w:val="center"/>
              <w:rPr>
                <w:rFonts w:ascii="Times New Roman" w:hAnsi="Times New Roman" w:cs="Times New Roman"/>
                <w:sz w:val="20"/>
                <w:szCs w:val="20"/>
              </w:rPr>
            </w:pPr>
            <w:r>
              <w:rPr>
                <w:rFonts w:ascii="Times New Roman" w:hAnsi="Times New Roman" w:cs="Times New Roman"/>
                <w:sz w:val="20"/>
                <w:szCs w:val="20"/>
              </w:rPr>
              <w:t>(2.666)</w:t>
            </w:r>
          </w:p>
        </w:tc>
        <w:tc>
          <w:tcPr>
            <w:tcW w:w="1113"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rsidR="00817EAD" w:rsidRDefault="00817EAD" w:rsidP="00CD1883">
            <w:pPr>
              <w:jc w:val="center"/>
              <w:rPr>
                <w:rFonts w:ascii="Times New Roman" w:hAnsi="Times New Roman" w:cs="Times New Roman"/>
                <w:sz w:val="20"/>
                <w:szCs w:val="20"/>
              </w:rPr>
            </w:pPr>
            <w:r>
              <w:rPr>
                <w:rFonts w:ascii="Times New Roman" w:hAnsi="Times New Roman" w:cs="Times New Roman"/>
                <w:sz w:val="20"/>
                <w:szCs w:val="20"/>
              </w:rPr>
              <w:t>2.181</w:t>
            </w:r>
          </w:p>
          <w:p w:rsidR="00817EAD" w:rsidRPr="007F4850" w:rsidRDefault="00817EAD" w:rsidP="00CD1883">
            <w:pPr>
              <w:jc w:val="center"/>
              <w:rPr>
                <w:rFonts w:ascii="Times New Roman" w:hAnsi="Times New Roman" w:cs="Times New Roman"/>
                <w:sz w:val="20"/>
                <w:szCs w:val="20"/>
              </w:rPr>
            </w:pPr>
            <w:r>
              <w:rPr>
                <w:rFonts w:ascii="Times New Roman" w:hAnsi="Times New Roman" w:cs="Times New Roman"/>
                <w:sz w:val="20"/>
                <w:szCs w:val="20"/>
              </w:rPr>
              <w:t>(1.873)</w:t>
            </w:r>
          </w:p>
        </w:tc>
        <w:tc>
          <w:tcPr>
            <w:tcW w:w="1250" w:type="dxa"/>
            <w:gridSpan w:val="2"/>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rsidR="00817EAD" w:rsidRDefault="00817EAD" w:rsidP="00CD1883">
            <w:pPr>
              <w:jc w:val="center"/>
              <w:rPr>
                <w:rFonts w:ascii="Times New Roman" w:hAnsi="Times New Roman" w:cs="Times New Roman"/>
                <w:sz w:val="20"/>
                <w:szCs w:val="20"/>
              </w:rPr>
            </w:pPr>
            <w:r>
              <w:rPr>
                <w:rFonts w:ascii="Times New Roman" w:hAnsi="Times New Roman" w:cs="Times New Roman"/>
                <w:sz w:val="20"/>
                <w:szCs w:val="20"/>
              </w:rPr>
              <w:t>1.443</w:t>
            </w:r>
          </w:p>
          <w:p w:rsidR="00817EAD" w:rsidRPr="007F4850" w:rsidRDefault="00817EAD" w:rsidP="00CD1883">
            <w:pPr>
              <w:jc w:val="center"/>
              <w:rPr>
                <w:rFonts w:ascii="Times New Roman" w:hAnsi="Times New Roman" w:cs="Times New Roman"/>
                <w:sz w:val="20"/>
                <w:szCs w:val="20"/>
              </w:rPr>
            </w:pPr>
            <w:r>
              <w:rPr>
                <w:rFonts w:ascii="Times New Roman" w:hAnsi="Times New Roman" w:cs="Times New Roman"/>
                <w:sz w:val="20"/>
                <w:szCs w:val="20"/>
              </w:rPr>
              <w:t>(1.781)</w:t>
            </w:r>
          </w:p>
        </w:tc>
      </w:tr>
      <w:tr w:rsidR="00817EAD" w:rsidRPr="00C3416D" w:rsidTr="00CD1883">
        <w:tc>
          <w:tcPr>
            <w:tcW w:w="2319"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rsidR="00817EAD" w:rsidRPr="007F4850" w:rsidRDefault="00817EAD" w:rsidP="00CD1883">
            <w:pPr>
              <w:rPr>
                <w:rFonts w:ascii="Times New Roman" w:hAnsi="Times New Roman" w:cs="Times New Roman"/>
                <w:sz w:val="20"/>
                <w:szCs w:val="20"/>
              </w:rPr>
            </w:pPr>
            <w:r w:rsidRPr="007F4850">
              <w:rPr>
                <w:rFonts w:ascii="Times New Roman" w:hAnsi="Times New Roman" w:cs="Times New Roman"/>
                <w:sz w:val="20"/>
                <w:szCs w:val="20"/>
              </w:rPr>
              <w:t xml:space="preserve">D-in-D for </w:t>
            </w:r>
            <w:r>
              <w:rPr>
                <w:rFonts w:ascii="Times New Roman" w:hAnsi="Times New Roman" w:cs="Times New Roman"/>
                <w:sz w:val="20"/>
                <w:szCs w:val="20"/>
              </w:rPr>
              <w:t>=2</w:t>
            </w:r>
            <w:r w:rsidRPr="007F4850">
              <w:rPr>
                <w:rFonts w:ascii="Times New Roman" w:hAnsi="Times New Roman" w:cs="Times New Roman"/>
                <w:sz w:val="20"/>
                <w:szCs w:val="20"/>
              </w:rPr>
              <w:t xml:space="preserve">0% Protected Industries, </w:t>
            </w:r>
            <m:oMath>
              <m:sSub>
                <m:sSubPr>
                  <m:ctrlPr>
                    <w:rPr>
                      <w:rFonts w:ascii="Cambria Math" w:hAnsi="Cambria Math" w:cs="Times New Roman"/>
                      <w:i/>
                      <w:sz w:val="20"/>
                      <w:szCs w:val="20"/>
                    </w:rPr>
                  </m:ctrlPr>
                </m:sSubPr>
                <m:e>
                  <m:acc>
                    <m:accPr>
                      <m:ctrlPr>
                        <w:rPr>
                          <w:rFonts w:ascii="Cambria Math" w:hAnsi="Cambria Math" w:cs="Times New Roman"/>
                          <w:i/>
                          <w:sz w:val="20"/>
                          <w:szCs w:val="20"/>
                        </w:rPr>
                      </m:ctrlPr>
                    </m:accPr>
                    <m:e>
                      <m:r>
                        <w:rPr>
                          <w:rFonts w:ascii="Cambria Math" w:hAnsi="Cambria Math" w:cs="Times New Roman"/>
                          <w:sz w:val="20"/>
                          <w:szCs w:val="20"/>
                        </w:rPr>
                        <m:t>δ</m:t>
                      </m:r>
                    </m:e>
                  </m:acc>
                </m:e>
                <m:sub>
                  <m:r>
                    <w:rPr>
                      <w:rFonts w:ascii="Cambria Math" w:hAnsi="Cambria Math" w:cs="Times New Roman"/>
                      <w:sz w:val="20"/>
                      <w:szCs w:val="20"/>
                    </w:rPr>
                    <m:t>add</m:t>
                  </m:r>
                </m:sub>
              </m:sSub>
            </m:oMath>
          </w:p>
        </w:tc>
        <w:tc>
          <w:tcPr>
            <w:tcW w:w="1113"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rsidR="00817EAD" w:rsidRPr="007F4850" w:rsidRDefault="00817EAD" w:rsidP="00CD1883">
            <w:pPr>
              <w:jc w:val="center"/>
              <w:rPr>
                <w:rFonts w:ascii="Times New Roman" w:hAnsi="Times New Roman" w:cs="Times New Roman"/>
                <w:sz w:val="20"/>
                <w:szCs w:val="20"/>
              </w:rPr>
            </w:pPr>
            <w:r>
              <w:rPr>
                <w:rFonts w:ascii="Times New Roman" w:hAnsi="Times New Roman" w:cs="Times New Roman"/>
                <w:sz w:val="20"/>
                <w:szCs w:val="20"/>
              </w:rPr>
              <w:t>-</w:t>
            </w:r>
          </w:p>
        </w:tc>
        <w:tc>
          <w:tcPr>
            <w:tcW w:w="1113"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rsidR="00817EAD" w:rsidRPr="007F4850" w:rsidRDefault="00817EAD" w:rsidP="00CD1883">
            <w:pPr>
              <w:jc w:val="center"/>
              <w:rPr>
                <w:rFonts w:ascii="Times New Roman" w:hAnsi="Times New Roman" w:cs="Times New Roman"/>
                <w:sz w:val="20"/>
                <w:szCs w:val="20"/>
              </w:rPr>
            </w:pPr>
            <w:r>
              <w:rPr>
                <w:rFonts w:ascii="Times New Roman" w:hAnsi="Times New Roman" w:cs="Times New Roman"/>
                <w:sz w:val="20"/>
                <w:szCs w:val="20"/>
              </w:rPr>
              <w:t>-</w:t>
            </w:r>
          </w:p>
        </w:tc>
        <w:tc>
          <w:tcPr>
            <w:tcW w:w="125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rsidR="00817EAD" w:rsidRPr="007F4850" w:rsidRDefault="00817EAD" w:rsidP="00CD1883">
            <w:pPr>
              <w:jc w:val="center"/>
              <w:rPr>
                <w:rFonts w:ascii="Times New Roman" w:hAnsi="Times New Roman" w:cs="Times New Roman"/>
                <w:sz w:val="20"/>
                <w:szCs w:val="20"/>
              </w:rPr>
            </w:pPr>
            <w:r>
              <w:rPr>
                <w:rFonts w:ascii="Times New Roman" w:hAnsi="Times New Roman" w:cs="Times New Roman"/>
                <w:sz w:val="20"/>
                <w:szCs w:val="20"/>
              </w:rPr>
              <w:t>-</w:t>
            </w:r>
          </w:p>
        </w:tc>
        <w:tc>
          <w:tcPr>
            <w:tcW w:w="1113"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rsidR="00817EAD" w:rsidRDefault="00817EAD" w:rsidP="00CD1883">
            <w:pPr>
              <w:jc w:val="center"/>
              <w:rPr>
                <w:rFonts w:ascii="Times New Roman" w:hAnsi="Times New Roman" w:cs="Times New Roman"/>
                <w:sz w:val="20"/>
                <w:szCs w:val="20"/>
              </w:rPr>
            </w:pPr>
            <w:r>
              <w:rPr>
                <w:rFonts w:ascii="Times New Roman" w:hAnsi="Times New Roman" w:cs="Times New Roman"/>
                <w:sz w:val="20"/>
                <w:szCs w:val="20"/>
              </w:rPr>
              <w:t>3.729*</w:t>
            </w:r>
          </w:p>
          <w:p w:rsidR="00817EAD" w:rsidRPr="007F4850" w:rsidRDefault="00817EAD" w:rsidP="00CD1883">
            <w:pPr>
              <w:jc w:val="center"/>
              <w:rPr>
                <w:rFonts w:ascii="Times New Roman" w:hAnsi="Times New Roman" w:cs="Times New Roman"/>
                <w:sz w:val="20"/>
                <w:szCs w:val="20"/>
              </w:rPr>
            </w:pPr>
            <w:r>
              <w:rPr>
                <w:rFonts w:ascii="Times New Roman" w:hAnsi="Times New Roman" w:cs="Times New Roman"/>
                <w:sz w:val="20"/>
                <w:szCs w:val="20"/>
              </w:rPr>
              <w:t>(1.922)</w:t>
            </w:r>
          </w:p>
        </w:tc>
        <w:tc>
          <w:tcPr>
            <w:tcW w:w="1113"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rsidR="00817EAD" w:rsidRDefault="00817EAD" w:rsidP="00CD1883">
            <w:pPr>
              <w:jc w:val="center"/>
              <w:rPr>
                <w:rFonts w:ascii="Times New Roman" w:hAnsi="Times New Roman" w:cs="Times New Roman"/>
                <w:sz w:val="20"/>
                <w:szCs w:val="20"/>
              </w:rPr>
            </w:pPr>
            <w:r>
              <w:rPr>
                <w:rFonts w:ascii="Times New Roman" w:hAnsi="Times New Roman" w:cs="Times New Roman"/>
                <w:sz w:val="20"/>
                <w:szCs w:val="20"/>
              </w:rPr>
              <w:t>2.896**</w:t>
            </w:r>
          </w:p>
          <w:p w:rsidR="00817EAD" w:rsidRPr="007F4850" w:rsidRDefault="00817EAD" w:rsidP="00CD1883">
            <w:pPr>
              <w:jc w:val="center"/>
              <w:rPr>
                <w:rFonts w:ascii="Times New Roman" w:hAnsi="Times New Roman" w:cs="Times New Roman"/>
                <w:sz w:val="20"/>
                <w:szCs w:val="20"/>
              </w:rPr>
            </w:pPr>
            <w:r>
              <w:rPr>
                <w:rFonts w:ascii="Times New Roman" w:hAnsi="Times New Roman" w:cs="Times New Roman"/>
                <w:sz w:val="20"/>
                <w:szCs w:val="20"/>
              </w:rPr>
              <w:t>(1.430)</w:t>
            </w:r>
          </w:p>
        </w:tc>
        <w:tc>
          <w:tcPr>
            <w:tcW w:w="1250" w:type="dxa"/>
            <w:gridSpan w:val="2"/>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rsidR="00817EAD" w:rsidRDefault="00817EAD" w:rsidP="00CD1883">
            <w:pPr>
              <w:jc w:val="center"/>
              <w:rPr>
                <w:rFonts w:ascii="Times New Roman" w:hAnsi="Times New Roman" w:cs="Times New Roman"/>
                <w:sz w:val="20"/>
                <w:szCs w:val="20"/>
              </w:rPr>
            </w:pPr>
            <w:r>
              <w:rPr>
                <w:rFonts w:ascii="Times New Roman" w:hAnsi="Times New Roman" w:cs="Times New Roman"/>
                <w:sz w:val="20"/>
                <w:szCs w:val="20"/>
              </w:rPr>
              <w:t>0.774</w:t>
            </w:r>
          </w:p>
          <w:p w:rsidR="00817EAD" w:rsidRPr="007F4850" w:rsidRDefault="00817EAD" w:rsidP="00CD1883">
            <w:pPr>
              <w:jc w:val="center"/>
              <w:rPr>
                <w:rFonts w:ascii="Times New Roman" w:hAnsi="Times New Roman" w:cs="Times New Roman"/>
                <w:sz w:val="20"/>
                <w:szCs w:val="20"/>
              </w:rPr>
            </w:pPr>
            <w:r>
              <w:rPr>
                <w:rFonts w:ascii="Times New Roman" w:hAnsi="Times New Roman" w:cs="Times New Roman"/>
                <w:sz w:val="20"/>
                <w:szCs w:val="20"/>
              </w:rPr>
              <w:t>(1.218)</w:t>
            </w:r>
          </w:p>
        </w:tc>
      </w:tr>
      <w:tr w:rsidR="00817EAD" w:rsidRPr="00C3416D" w:rsidTr="00CD1883">
        <w:tc>
          <w:tcPr>
            <w:tcW w:w="2319"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rsidR="00817EAD" w:rsidRPr="007F4850" w:rsidRDefault="00817EAD" w:rsidP="00CD1883">
            <w:pPr>
              <w:rPr>
                <w:rFonts w:ascii="Times New Roman" w:hAnsi="Times New Roman" w:cs="Times New Roman"/>
                <w:sz w:val="20"/>
                <w:szCs w:val="20"/>
              </w:rPr>
            </w:pPr>
            <w:r w:rsidRPr="007F4850">
              <w:rPr>
                <w:rFonts w:ascii="Times New Roman" w:hAnsi="Times New Roman" w:cs="Times New Roman"/>
                <w:sz w:val="20"/>
                <w:szCs w:val="20"/>
              </w:rPr>
              <w:t xml:space="preserve">D-in-D for </w:t>
            </w:r>
            <w:r>
              <w:rPr>
                <w:rFonts w:ascii="Times New Roman" w:hAnsi="Times New Roman" w:cs="Times New Roman"/>
                <w:sz w:val="20"/>
                <w:szCs w:val="20"/>
              </w:rPr>
              <w:t>&gt;20%</w:t>
            </w:r>
            <w:r w:rsidRPr="007F4850">
              <w:rPr>
                <w:rFonts w:ascii="Times New Roman" w:hAnsi="Times New Roman" w:cs="Times New Roman"/>
                <w:sz w:val="20"/>
                <w:szCs w:val="20"/>
              </w:rPr>
              <w:t xml:space="preserve"> Protected Industries, </w:t>
            </w:r>
            <m:oMath>
              <m:sSub>
                <m:sSubPr>
                  <m:ctrlPr>
                    <w:rPr>
                      <w:rFonts w:ascii="Cambria Math" w:hAnsi="Cambria Math" w:cs="Times New Roman"/>
                      <w:i/>
                      <w:sz w:val="20"/>
                      <w:szCs w:val="20"/>
                    </w:rPr>
                  </m:ctrlPr>
                </m:sSubPr>
                <m:e>
                  <m:acc>
                    <m:accPr>
                      <m:ctrlPr>
                        <w:rPr>
                          <w:rFonts w:ascii="Cambria Math" w:hAnsi="Cambria Math" w:cs="Times New Roman"/>
                          <w:i/>
                          <w:sz w:val="20"/>
                          <w:szCs w:val="20"/>
                        </w:rPr>
                      </m:ctrlPr>
                    </m:accPr>
                    <m:e>
                      <m:r>
                        <w:rPr>
                          <w:rFonts w:ascii="Cambria Math" w:hAnsi="Cambria Math" w:cs="Times New Roman"/>
                          <w:sz w:val="20"/>
                          <w:szCs w:val="20"/>
                        </w:rPr>
                        <m:t>δ</m:t>
                      </m:r>
                    </m:e>
                  </m:acc>
                </m:e>
                <m:sub>
                  <m:r>
                    <w:rPr>
                      <w:rFonts w:ascii="Cambria Math" w:hAnsi="Cambria Math" w:cs="Times New Roman"/>
                      <w:sz w:val="20"/>
                      <w:szCs w:val="20"/>
                    </w:rPr>
                    <m:t>ten</m:t>
                  </m:r>
                </m:sub>
              </m:sSub>
            </m:oMath>
          </w:p>
        </w:tc>
        <w:tc>
          <w:tcPr>
            <w:tcW w:w="1113"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rsidR="00817EAD" w:rsidRPr="007F4850" w:rsidRDefault="00817EAD" w:rsidP="00CD1883">
            <w:pPr>
              <w:jc w:val="center"/>
              <w:rPr>
                <w:rFonts w:ascii="Times New Roman" w:hAnsi="Times New Roman" w:cs="Times New Roman"/>
                <w:sz w:val="20"/>
                <w:szCs w:val="20"/>
              </w:rPr>
            </w:pPr>
            <w:r>
              <w:rPr>
                <w:rFonts w:ascii="Times New Roman" w:hAnsi="Times New Roman" w:cs="Times New Roman"/>
                <w:sz w:val="20"/>
                <w:szCs w:val="20"/>
              </w:rPr>
              <w:t>-</w:t>
            </w:r>
          </w:p>
        </w:tc>
        <w:tc>
          <w:tcPr>
            <w:tcW w:w="1113"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rsidR="00817EAD" w:rsidRPr="007F4850" w:rsidRDefault="00817EAD" w:rsidP="00CD1883">
            <w:pPr>
              <w:jc w:val="center"/>
              <w:rPr>
                <w:rFonts w:ascii="Times New Roman" w:hAnsi="Times New Roman" w:cs="Times New Roman"/>
                <w:sz w:val="20"/>
                <w:szCs w:val="20"/>
              </w:rPr>
            </w:pPr>
            <w:r>
              <w:rPr>
                <w:rFonts w:ascii="Times New Roman" w:hAnsi="Times New Roman" w:cs="Times New Roman"/>
                <w:sz w:val="20"/>
                <w:szCs w:val="20"/>
              </w:rPr>
              <w:t>-</w:t>
            </w:r>
          </w:p>
        </w:tc>
        <w:tc>
          <w:tcPr>
            <w:tcW w:w="125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rsidR="00817EAD" w:rsidRPr="007F4850" w:rsidRDefault="00817EAD" w:rsidP="00CD1883">
            <w:pPr>
              <w:jc w:val="center"/>
              <w:rPr>
                <w:rFonts w:ascii="Times New Roman" w:hAnsi="Times New Roman" w:cs="Times New Roman"/>
                <w:sz w:val="20"/>
                <w:szCs w:val="20"/>
              </w:rPr>
            </w:pPr>
            <w:r>
              <w:rPr>
                <w:rFonts w:ascii="Times New Roman" w:hAnsi="Times New Roman" w:cs="Times New Roman"/>
                <w:sz w:val="20"/>
                <w:szCs w:val="20"/>
              </w:rPr>
              <w:t>-</w:t>
            </w:r>
          </w:p>
        </w:tc>
        <w:tc>
          <w:tcPr>
            <w:tcW w:w="1113"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rsidR="00817EAD" w:rsidRDefault="00817EAD" w:rsidP="00CD1883">
            <w:pPr>
              <w:jc w:val="center"/>
              <w:rPr>
                <w:rFonts w:ascii="Times New Roman" w:hAnsi="Times New Roman" w:cs="Times New Roman"/>
                <w:sz w:val="20"/>
                <w:szCs w:val="20"/>
              </w:rPr>
            </w:pPr>
            <w:r>
              <w:rPr>
                <w:rFonts w:ascii="Times New Roman" w:hAnsi="Times New Roman" w:cs="Times New Roman"/>
                <w:sz w:val="20"/>
                <w:szCs w:val="20"/>
              </w:rPr>
              <w:t>3.635</w:t>
            </w:r>
          </w:p>
          <w:p w:rsidR="00817EAD" w:rsidRPr="007F4850" w:rsidRDefault="00817EAD" w:rsidP="00CD1883">
            <w:pPr>
              <w:jc w:val="center"/>
              <w:rPr>
                <w:rFonts w:ascii="Times New Roman" w:hAnsi="Times New Roman" w:cs="Times New Roman"/>
                <w:sz w:val="20"/>
                <w:szCs w:val="20"/>
              </w:rPr>
            </w:pPr>
            <w:r>
              <w:rPr>
                <w:rFonts w:ascii="Times New Roman" w:hAnsi="Times New Roman" w:cs="Times New Roman"/>
                <w:sz w:val="20"/>
                <w:szCs w:val="20"/>
              </w:rPr>
              <w:t>(2.468)</w:t>
            </w:r>
          </w:p>
        </w:tc>
        <w:tc>
          <w:tcPr>
            <w:tcW w:w="1113"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rsidR="00817EAD" w:rsidRDefault="00817EAD" w:rsidP="00CD1883">
            <w:pPr>
              <w:jc w:val="center"/>
              <w:rPr>
                <w:rFonts w:ascii="Times New Roman" w:hAnsi="Times New Roman" w:cs="Times New Roman"/>
                <w:sz w:val="20"/>
                <w:szCs w:val="20"/>
              </w:rPr>
            </w:pPr>
            <w:r>
              <w:rPr>
                <w:rFonts w:ascii="Times New Roman" w:hAnsi="Times New Roman" w:cs="Times New Roman"/>
                <w:sz w:val="20"/>
                <w:szCs w:val="20"/>
              </w:rPr>
              <w:t>1.881</w:t>
            </w:r>
          </w:p>
          <w:p w:rsidR="00817EAD" w:rsidRPr="007F4850" w:rsidRDefault="00817EAD" w:rsidP="00CD1883">
            <w:pPr>
              <w:jc w:val="center"/>
              <w:rPr>
                <w:rFonts w:ascii="Times New Roman" w:hAnsi="Times New Roman" w:cs="Times New Roman"/>
                <w:sz w:val="20"/>
                <w:szCs w:val="20"/>
              </w:rPr>
            </w:pPr>
            <w:r>
              <w:rPr>
                <w:rFonts w:ascii="Times New Roman" w:hAnsi="Times New Roman" w:cs="Times New Roman"/>
                <w:sz w:val="20"/>
                <w:szCs w:val="20"/>
              </w:rPr>
              <w:t>(1.648)</w:t>
            </w:r>
          </w:p>
        </w:tc>
        <w:tc>
          <w:tcPr>
            <w:tcW w:w="1250" w:type="dxa"/>
            <w:gridSpan w:val="2"/>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rsidR="00817EAD" w:rsidRDefault="00817EAD" w:rsidP="00CD1883">
            <w:pPr>
              <w:jc w:val="center"/>
              <w:rPr>
                <w:rFonts w:ascii="Times New Roman" w:hAnsi="Times New Roman" w:cs="Times New Roman"/>
                <w:sz w:val="20"/>
                <w:szCs w:val="20"/>
              </w:rPr>
            </w:pPr>
            <w:r>
              <w:rPr>
                <w:rFonts w:ascii="Times New Roman" w:hAnsi="Times New Roman" w:cs="Times New Roman"/>
                <w:sz w:val="20"/>
                <w:szCs w:val="20"/>
              </w:rPr>
              <w:t>1.741</w:t>
            </w:r>
          </w:p>
          <w:p w:rsidR="00817EAD" w:rsidRPr="007F4850" w:rsidRDefault="00817EAD" w:rsidP="00CD1883">
            <w:pPr>
              <w:jc w:val="center"/>
              <w:rPr>
                <w:rFonts w:ascii="Times New Roman" w:hAnsi="Times New Roman" w:cs="Times New Roman"/>
                <w:sz w:val="20"/>
                <w:szCs w:val="20"/>
              </w:rPr>
            </w:pPr>
            <w:r>
              <w:rPr>
                <w:rFonts w:ascii="Times New Roman" w:hAnsi="Times New Roman" w:cs="Times New Roman"/>
                <w:sz w:val="20"/>
                <w:szCs w:val="20"/>
              </w:rPr>
              <w:t>(1.843)</w:t>
            </w:r>
          </w:p>
        </w:tc>
      </w:tr>
      <w:tr w:rsidR="00817EAD" w:rsidRPr="00C3416D" w:rsidTr="00CD1883">
        <w:tc>
          <w:tcPr>
            <w:tcW w:w="2319"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rsidR="00817EAD" w:rsidRPr="007F4850" w:rsidRDefault="00817EAD" w:rsidP="00CD1883">
            <w:pPr>
              <w:rPr>
                <w:rFonts w:ascii="Times New Roman" w:hAnsi="Times New Roman" w:cs="Times New Roman"/>
                <w:sz w:val="20"/>
                <w:szCs w:val="20"/>
              </w:rPr>
            </w:pPr>
            <w:r w:rsidRPr="007F4850">
              <w:rPr>
                <w:rFonts w:ascii="Times New Roman" w:hAnsi="Times New Roman" w:cs="Times New Roman"/>
                <w:sz w:val="20"/>
                <w:szCs w:val="20"/>
              </w:rPr>
              <w:t xml:space="preserve">Dummy Variable for </w:t>
            </w:r>
            <w:r>
              <w:rPr>
                <w:rFonts w:ascii="Times New Roman" w:hAnsi="Times New Roman" w:cs="Times New Roman"/>
                <w:sz w:val="20"/>
                <w:szCs w:val="20"/>
              </w:rPr>
              <w:t>≥2</w:t>
            </w:r>
            <w:r w:rsidRPr="007F4850">
              <w:rPr>
                <w:rFonts w:ascii="Times New Roman" w:hAnsi="Times New Roman" w:cs="Times New Roman"/>
                <w:sz w:val="20"/>
                <w:szCs w:val="20"/>
              </w:rPr>
              <w:t xml:space="preserve">0% Protected Industries, </w:t>
            </w:r>
            <m:oMath>
              <m:sSub>
                <m:sSubPr>
                  <m:ctrlPr>
                    <w:rPr>
                      <w:rFonts w:ascii="Cambria Math" w:hAnsi="Cambria Math" w:cs="Times New Roman"/>
                      <w:i/>
                      <w:sz w:val="20"/>
                      <w:szCs w:val="20"/>
                    </w:rPr>
                  </m:ctrlPr>
                </m:sSubPr>
                <m:e>
                  <m:acc>
                    <m:accPr>
                      <m:ctrlPr>
                        <w:rPr>
                          <w:rFonts w:ascii="Cambria Math" w:hAnsi="Cambria Math" w:cs="Times New Roman"/>
                          <w:i/>
                          <w:sz w:val="20"/>
                          <w:szCs w:val="20"/>
                        </w:rPr>
                      </m:ctrlPr>
                    </m:accPr>
                    <m:e>
                      <m:r>
                        <w:rPr>
                          <w:rFonts w:ascii="Cambria Math" w:hAnsi="Cambria Math" w:cs="Times New Roman"/>
                          <w:sz w:val="20"/>
                          <w:szCs w:val="20"/>
                        </w:rPr>
                        <m:t>β</m:t>
                      </m:r>
                    </m:e>
                  </m:acc>
                </m:e>
                <m:sub>
                  <m:r>
                    <w:rPr>
                      <w:rFonts w:ascii="Cambria Math" w:hAnsi="Cambria Math" w:cs="Times New Roman"/>
                      <w:sz w:val="20"/>
                      <w:szCs w:val="20"/>
                    </w:rPr>
                    <m:t>add</m:t>
                  </m:r>
                </m:sub>
              </m:sSub>
            </m:oMath>
          </w:p>
        </w:tc>
        <w:tc>
          <w:tcPr>
            <w:tcW w:w="1113"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rsidR="00817EAD" w:rsidRDefault="00817EAD" w:rsidP="00CD1883">
            <w:pPr>
              <w:jc w:val="center"/>
              <w:rPr>
                <w:rFonts w:ascii="Times New Roman" w:hAnsi="Times New Roman" w:cs="Times New Roman"/>
                <w:sz w:val="20"/>
                <w:szCs w:val="20"/>
              </w:rPr>
            </w:pPr>
            <w:r>
              <w:rPr>
                <w:rFonts w:ascii="Times New Roman" w:hAnsi="Times New Roman" w:cs="Times New Roman"/>
                <w:sz w:val="20"/>
                <w:szCs w:val="20"/>
              </w:rPr>
              <w:t>-2.809**</w:t>
            </w:r>
          </w:p>
          <w:p w:rsidR="00817EAD" w:rsidRPr="007F4850" w:rsidRDefault="00817EAD" w:rsidP="00CD1883">
            <w:pPr>
              <w:jc w:val="center"/>
              <w:rPr>
                <w:rFonts w:ascii="Times New Roman" w:hAnsi="Times New Roman" w:cs="Times New Roman"/>
                <w:sz w:val="20"/>
                <w:szCs w:val="20"/>
              </w:rPr>
            </w:pPr>
            <w:r>
              <w:rPr>
                <w:rFonts w:ascii="Times New Roman" w:hAnsi="Times New Roman" w:cs="Times New Roman"/>
                <w:sz w:val="20"/>
                <w:szCs w:val="20"/>
              </w:rPr>
              <w:t>(1.143)</w:t>
            </w:r>
          </w:p>
        </w:tc>
        <w:tc>
          <w:tcPr>
            <w:tcW w:w="1113"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rsidR="00817EAD" w:rsidRDefault="00817EAD" w:rsidP="00CD1883">
            <w:pPr>
              <w:jc w:val="center"/>
              <w:rPr>
                <w:rFonts w:ascii="Times New Roman" w:hAnsi="Times New Roman" w:cs="Times New Roman"/>
                <w:sz w:val="20"/>
                <w:szCs w:val="20"/>
              </w:rPr>
            </w:pPr>
            <w:r>
              <w:rPr>
                <w:rFonts w:ascii="Times New Roman" w:hAnsi="Times New Roman" w:cs="Times New Roman"/>
                <w:sz w:val="20"/>
                <w:szCs w:val="20"/>
              </w:rPr>
              <w:t>-2.009**</w:t>
            </w:r>
          </w:p>
          <w:p w:rsidR="00817EAD" w:rsidRPr="007F4850" w:rsidRDefault="00817EAD" w:rsidP="00CD1883">
            <w:pPr>
              <w:jc w:val="center"/>
              <w:rPr>
                <w:rFonts w:ascii="Times New Roman" w:hAnsi="Times New Roman" w:cs="Times New Roman"/>
                <w:sz w:val="20"/>
                <w:szCs w:val="20"/>
              </w:rPr>
            </w:pPr>
            <w:r>
              <w:rPr>
                <w:rFonts w:ascii="Times New Roman" w:hAnsi="Times New Roman" w:cs="Times New Roman"/>
                <w:sz w:val="20"/>
                <w:szCs w:val="20"/>
              </w:rPr>
              <w:t>(0.792)</w:t>
            </w:r>
          </w:p>
        </w:tc>
        <w:tc>
          <w:tcPr>
            <w:tcW w:w="125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rsidR="00817EAD" w:rsidRDefault="00817EAD" w:rsidP="00CD1883">
            <w:pPr>
              <w:jc w:val="center"/>
              <w:rPr>
                <w:rFonts w:ascii="Times New Roman" w:hAnsi="Times New Roman" w:cs="Times New Roman"/>
                <w:sz w:val="20"/>
                <w:szCs w:val="20"/>
              </w:rPr>
            </w:pPr>
            <w:r>
              <w:rPr>
                <w:rFonts w:ascii="Times New Roman" w:hAnsi="Times New Roman" w:cs="Times New Roman"/>
                <w:sz w:val="20"/>
                <w:szCs w:val="20"/>
              </w:rPr>
              <w:t>-0.728</w:t>
            </w:r>
          </w:p>
          <w:p w:rsidR="00817EAD" w:rsidRPr="007F4850" w:rsidRDefault="00817EAD" w:rsidP="00CD1883">
            <w:pPr>
              <w:jc w:val="center"/>
              <w:rPr>
                <w:rFonts w:ascii="Times New Roman" w:hAnsi="Times New Roman" w:cs="Times New Roman"/>
                <w:sz w:val="20"/>
                <w:szCs w:val="20"/>
              </w:rPr>
            </w:pPr>
            <w:r>
              <w:rPr>
                <w:rFonts w:ascii="Times New Roman" w:hAnsi="Times New Roman" w:cs="Times New Roman"/>
                <w:sz w:val="20"/>
                <w:szCs w:val="20"/>
              </w:rPr>
              <w:t>(0.733)</w:t>
            </w:r>
          </w:p>
        </w:tc>
        <w:tc>
          <w:tcPr>
            <w:tcW w:w="1113"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rsidR="00817EAD" w:rsidRPr="007F4850" w:rsidRDefault="00817EAD" w:rsidP="00CD1883">
            <w:pPr>
              <w:jc w:val="center"/>
              <w:rPr>
                <w:rFonts w:ascii="Times New Roman" w:hAnsi="Times New Roman" w:cs="Times New Roman"/>
                <w:sz w:val="20"/>
                <w:szCs w:val="20"/>
              </w:rPr>
            </w:pPr>
            <w:r>
              <w:rPr>
                <w:rFonts w:ascii="Times New Roman" w:hAnsi="Times New Roman" w:cs="Times New Roman"/>
                <w:sz w:val="20"/>
                <w:szCs w:val="20"/>
              </w:rPr>
              <w:t>-</w:t>
            </w:r>
          </w:p>
        </w:tc>
        <w:tc>
          <w:tcPr>
            <w:tcW w:w="1113"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rsidR="00817EAD" w:rsidRPr="007F4850" w:rsidRDefault="00817EAD" w:rsidP="00CD1883">
            <w:pPr>
              <w:jc w:val="center"/>
              <w:rPr>
                <w:rFonts w:ascii="Times New Roman" w:hAnsi="Times New Roman" w:cs="Times New Roman"/>
                <w:sz w:val="20"/>
                <w:szCs w:val="20"/>
              </w:rPr>
            </w:pPr>
            <w:r>
              <w:rPr>
                <w:rFonts w:ascii="Times New Roman" w:hAnsi="Times New Roman" w:cs="Times New Roman"/>
                <w:sz w:val="20"/>
                <w:szCs w:val="20"/>
              </w:rPr>
              <w:t>-</w:t>
            </w:r>
          </w:p>
        </w:tc>
        <w:tc>
          <w:tcPr>
            <w:tcW w:w="1250" w:type="dxa"/>
            <w:gridSpan w:val="2"/>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rsidR="00817EAD" w:rsidRPr="007F4850" w:rsidRDefault="00817EAD" w:rsidP="00CD1883">
            <w:pPr>
              <w:jc w:val="center"/>
              <w:rPr>
                <w:rFonts w:ascii="Times New Roman" w:hAnsi="Times New Roman" w:cs="Times New Roman"/>
                <w:sz w:val="20"/>
                <w:szCs w:val="20"/>
              </w:rPr>
            </w:pPr>
            <w:r>
              <w:rPr>
                <w:rFonts w:ascii="Times New Roman" w:hAnsi="Times New Roman" w:cs="Times New Roman"/>
                <w:sz w:val="20"/>
                <w:szCs w:val="20"/>
              </w:rPr>
              <w:t>-</w:t>
            </w:r>
          </w:p>
        </w:tc>
      </w:tr>
      <w:tr w:rsidR="00817EAD" w:rsidRPr="00C3416D" w:rsidTr="00CD1883">
        <w:tc>
          <w:tcPr>
            <w:tcW w:w="2319"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rsidR="00817EAD" w:rsidRPr="007F4850" w:rsidRDefault="00817EAD" w:rsidP="00CD1883">
            <w:pPr>
              <w:rPr>
                <w:rFonts w:ascii="Times New Roman" w:hAnsi="Times New Roman" w:cs="Times New Roman"/>
                <w:sz w:val="20"/>
                <w:szCs w:val="20"/>
              </w:rPr>
            </w:pPr>
            <w:r w:rsidRPr="007F4850">
              <w:rPr>
                <w:rFonts w:ascii="Times New Roman" w:hAnsi="Times New Roman" w:cs="Times New Roman"/>
                <w:sz w:val="20"/>
                <w:szCs w:val="20"/>
              </w:rPr>
              <w:t xml:space="preserve">Dummy Variable for </w:t>
            </w:r>
            <w:proofErr w:type="spellStart"/>
            <w:r w:rsidRPr="007F4850">
              <w:rPr>
                <w:rFonts w:ascii="Times New Roman" w:hAnsi="Times New Roman" w:cs="Times New Roman"/>
                <w:sz w:val="20"/>
                <w:szCs w:val="20"/>
              </w:rPr>
              <w:t>10</w:t>
            </w:r>
            <w:r>
              <w:rPr>
                <w:rFonts w:ascii="Times New Roman" w:hAnsi="Times New Roman" w:cs="Times New Roman"/>
                <w:sz w:val="20"/>
                <w:szCs w:val="20"/>
              </w:rPr>
              <w:t>≤</w:t>
            </w:r>
            <w:r>
              <w:rPr>
                <w:rFonts w:ascii="Times New Roman" w:hAnsi="Times New Roman" w:cs="Times New Roman"/>
                <w:i/>
                <w:sz w:val="20"/>
                <w:szCs w:val="20"/>
              </w:rPr>
              <w:t>t</w:t>
            </w:r>
            <w:proofErr w:type="spellEnd"/>
            <w:r>
              <w:rPr>
                <w:rFonts w:ascii="Times New Roman" w:hAnsi="Times New Roman" w:cs="Times New Roman"/>
                <w:sz w:val="20"/>
                <w:szCs w:val="20"/>
              </w:rPr>
              <w:t>&lt;20%</w:t>
            </w:r>
            <w:r w:rsidRPr="007F4850">
              <w:rPr>
                <w:rFonts w:ascii="Times New Roman" w:hAnsi="Times New Roman" w:cs="Times New Roman"/>
                <w:sz w:val="20"/>
                <w:szCs w:val="20"/>
              </w:rPr>
              <w:t xml:space="preserve"> Protected Industries, </w:t>
            </w:r>
            <m:oMath>
              <m:sSub>
                <m:sSubPr>
                  <m:ctrlPr>
                    <w:rPr>
                      <w:rFonts w:ascii="Cambria Math" w:hAnsi="Cambria Math" w:cs="Times New Roman"/>
                      <w:i/>
                      <w:sz w:val="20"/>
                      <w:szCs w:val="20"/>
                    </w:rPr>
                  </m:ctrlPr>
                </m:sSubPr>
                <m:e>
                  <m:acc>
                    <m:accPr>
                      <m:ctrlPr>
                        <w:rPr>
                          <w:rFonts w:ascii="Cambria Math" w:hAnsi="Cambria Math" w:cs="Times New Roman"/>
                          <w:i/>
                          <w:sz w:val="20"/>
                          <w:szCs w:val="20"/>
                        </w:rPr>
                      </m:ctrlPr>
                    </m:accPr>
                    <m:e>
                      <m:r>
                        <w:rPr>
                          <w:rFonts w:ascii="Cambria Math" w:hAnsi="Cambria Math" w:cs="Times New Roman"/>
                          <w:sz w:val="20"/>
                          <w:szCs w:val="20"/>
                        </w:rPr>
                        <m:t>β</m:t>
                      </m:r>
                    </m:e>
                  </m:acc>
                </m:e>
                <m:sub>
                  <m:r>
                    <w:rPr>
                      <w:rFonts w:ascii="Cambria Math" w:hAnsi="Cambria Math" w:cs="Times New Roman"/>
                      <w:sz w:val="20"/>
                      <w:szCs w:val="20"/>
                    </w:rPr>
                    <m:t>ten</m:t>
                  </m:r>
                </m:sub>
              </m:sSub>
            </m:oMath>
          </w:p>
        </w:tc>
        <w:tc>
          <w:tcPr>
            <w:tcW w:w="1113"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rsidR="00817EAD" w:rsidRPr="007F4850" w:rsidRDefault="00817EAD" w:rsidP="00CD1883">
            <w:pPr>
              <w:jc w:val="center"/>
              <w:rPr>
                <w:rFonts w:ascii="Times New Roman" w:hAnsi="Times New Roman" w:cs="Times New Roman"/>
                <w:sz w:val="20"/>
                <w:szCs w:val="20"/>
              </w:rPr>
            </w:pPr>
            <w:r>
              <w:rPr>
                <w:rFonts w:ascii="Times New Roman" w:hAnsi="Times New Roman" w:cs="Times New Roman"/>
                <w:sz w:val="20"/>
                <w:szCs w:val="20"/>
              </w:rPr>
              <w:t>-1.818</w:t>
            </w:r>
            <w:r>
              <w:rPr>
                <w:rFonts w:ascii="Times New Roman" w:hAnsi="Times New Roman" w:cs="Times New Roman"/>
                <w:sz w:val="20"/>
                <w:szCs w:val="20"/>
              </w:rPr>
              <w:br/>
              <w:t>(1.709)</w:t>
            </w:r>
          </w:p>
        </w:tc>
        <w:tc>
          <w:tcPr>
            <w:tcW w:w="1113"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rsidR="00817EAD" w:rsidRDefault="00817EAD" w:rsidP="00CD1883">
            <w:pPr>
              <w:jc w:val="center"/>
              <w:rPr>
                <w:rFonts w:ascii="Times New Roman" w:hAnsi="Times New Roman" w:cs="Times New Roman"/>
                <w:sz w:val="20"/>
                <w:szCs w:val="20"/>
              </w:rPr>
            </w:pPr>
            <w:r>
              <w:rPr>
                <w:rFonts w:ascii="Times New Roman" w:hAnsi="Times New Roman" w:cs="Times New Roman"/>
                <w:sz w:val="20"/>
                <w:szCs w:val="20"/>
              </w:rPr>
              <w:t>-0.822</w:t>
            </w:r>
          </w:p>
          <w:p w:rsidR="00817EAD" w:rsidRPr="007F4850" w:rsidRDefault="00817EAD" w:rsidP="00CD1883">
            <w:pPr>
              <w:jc w:val="center"/>
              <w:rPr>
                <w:rFonts w:ascii="Times New Roman" w:hAnsi="Times New Roman" w:cs="Times New Roman"/>
                <w:sz w:val="20"/>
                <w:szCs w:val="20"/>
              </w:rPr>
            </w:pPr>
            <w:r>
              <w:rPr>
                <w:rFonts w:ascii="Times New Roman" w:hAnsi="Times New Roman" w:cs="Times New Roman"/>
                <w:sz w:val="20"/>
                <w:szCs w:val="20"/>
              </w:rPr>
              <w:t>(1.073)</w:t>
            </w:r>
          </w:p>
        </w:tc>
        <w:tc>
          <w:tcPr>
            <w:tcW w:w="125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rsidR="00817EAD" w:rsidRDefault="00817EAD" w:rsidP="00CD1883">
            <w:pPr>
              <w:jc w:val="center"/>
              <w:rPr>
                <w:rFonts w:ascii="Times New Roman" w:hAnsi="Times New Roman" w:cs="Times New Roman"/>
                <w:sz w:val="20"/>
                <w:szCs w:val="20"/>
              </w:rPr>
            </w:pPr>
            <w:r>
              <w:rPr>
                <w:rFonts w:ascii="Times New Roman" w:hAnsi="Times New Roman" w:cs="Times New Roman"/>
                <w:sz w:val="20"/>
                <w:szCs w:val="20"/>
              </w:rPr>
              <w:t>-0.950</w:t>
            </w:r>
          </w:p>
          <w:p w:rsidR="00817EAD" w:rsidRPr="007F4850" w:rsidRDefault="00817EAD" w:rsidP="00CD1883">
            <w:pPr>
              <w:jc w:val="center"/>
              <w:rPr>
                <w:rFonts w:ascii="Times New Roman" w:hAnsi="Times New Roman" w:cs="Times New Roman"/>
                <w:sz w:val="20"/>
                <w:szCs w:val="20"/>
              </w:rPr>
            </w:pPr>
            <w:r>
              <w:rPr>
                <w:rFonts w:ascii="Times New Roman" w:hAnsi="Times New Roman" w:cs="Times New Roman"/>
                <w:sz w:val="20"/>
                <w:szCs w:val="20"/>
              </w:rPr>
              <w:t>(1.153)</w:t>
            </w:r>
          </w:p>
        </w:tc>
        <w:tc>
          <w:tcPr>
            <w:tcW w:w="1113"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rsidR="00817EAD" w:rsidRDefault="00817EAD" w:rsidP="00CD1883">
            <w:pPr>
              <w:jc w:val="center"/>
              <w:rPr>
                <w:rFonts w:ascii="Times New Roman" w:hAnsi="Times New Roman" w:cs="Times New Roman"/>
                <w:sz w:val="20"/>
                <w:szCs w:val="20"/>
              </w:rPr>
            </w:pPr>
            <w:r>
              <w:rPr>
                <w:rFonts w:ascii="Times New Roman" w:hAnsi="Times New Roman" w:cs="Times New Roman"/>
                <w:sz w:val="20"/>
                <w:szCs w:val="20"/>
              </w:rPr>
              <w:t>-1.818</w:t>
            </w:r>
          </w:p>
          <w:p w:rsidR="00817EAD" w:rsidRPr="007F4850" w:rsidRDefault="00817EAD" w:rsidP="00CD1883">
            <w:pPr>
              <w:jc w:val="center"/>
              <w:rPr>
                <w:rFonts w:ascii="Times New Roman" w:hAnsi="Times New Roman" w:cs="Times New Roman"/>
                <w:sz w:val="20"/>
                <w:szCs w:val="20"/>
              </w:rPr>
            </w:pPr>
            <w:r>
              <w:rPr>
                <w:rFonts w:ascii="Times New Roman" w:hAnsi="Times New Roman" w:cs="Times New Roman"/>
                <w:sz w:val="20"/>
                <w:szCs w:val="20"/>
              </w:rPr>
              <w:t>(1.717)</w:t>
            </w:r>
          </w:p>
        </w:tc>
        <w:tc>
          <w:tcPr>
            <w:tcW w:w="1113"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rsidR="00817EAD" w:rsidRDefault="00817EAD" w:rsidP="00CD1883">
            <w:pPr>
              <w:jc w:val="center"/>
              <w:rPr>
                <w:rFonts w:ascii="Times New Roman" w:hAnsi="Times New Roman" w:cs="Times New Roman"/>
                <w:sz w:val="20"/>
                <w:szCs w:val="20"/>
              </w:rPr>
            </w:pPr>
            <w:r>
              <w:rPr>
                <w:rFonts w:ascii="Times New Roman" w:hAnsi="Times New Roman" w:cs="Times New Roman"/>
                <w:sz w:val="20"/>
                <w:szCs w:val="20"/>
              </w:rPr>
              <w:t>-0.822</w:t>
            </w:r>
          </w:p>
          <w:p w:rsidR="00817EAD" w:rsidRPr="007F4850" w:rsidRDefault="00817EAD" w:rsidP="00CD1883">
            <w:pPr>
              <w:jc w:val="center"/>
              <w:rPr>
                <w:rFonts w:ascii="Times New Roman" w:hAnsi="Times New Roman" w:cs="Times New Roman"/>
                <w:sz w:val="20"/>
                <w:szCs w:val="20"/>
              </w:rPr>
            </w:pPr>
            <w:r>
              <w:rPr>
                <w:rFonts w:ascii="Times New Roman" w:hAnsi="Times New Roman" w:cs="Times New Roman"/>
                <w:sz w:val="20"/>
                <w:szCs w:val="20"/>
              </w:rPr>
              <w:t>(1.078)</w:t>
            </w:r>
          </w:p>
        </w:tc>
        <w:tc>
          <w:tcPr>
            <w:tcW w:w="1250" w:type="dxa"/>
            <w:gridSpan w:val="2"/>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rsidR="00817EAD" w:rsidRDefault="00817EAD" w:rsidP="00CD1883">
            <w:pPr>
              <w:jc w:val="center"/>
              <w:rPr>
                <w:rFonts w:ascii="Times New Roman" w:hAnsi="Times New Roman" w:cs="Times New Roman"/>
                <w:sz w:val="20"/>
                <w:szCs w:val="20"/>
              </w:rPr>
            </w:pPr>
            <w:r>
              <w:rPr>
                <w:rFonts w:ascii="Times New Roman" w:hAnsi="Times New Roman" w:cs="Times New Roman"/>
                <w:sz w:val="20"/>
                <w:szCs w:val="20"/>
              </w:rPr>
              <w:t>-0.950</w:t>
            </w:r>
          </w:p>
          <w:p w:rsidR="00817EAD" w:rsidRPr="007F4850" w:rsidRDefault="00817EAD" w:rsidP="00CD1883">
            <w:pPr>
              <w:jc w:val="center"/>
              <w:rPr>
                <w:rFonts w:ascii="Times New Roman" w:hAnsi="Times New Roman" w:cs="Times New Roman"/>
                <w:sz w:val="20"/>
                <w:szCs w:val="20"/>
              </w:rPr>
            </w:pPr>
            <w:r>
              <w:rPr>
                <w:rFonts w:ascii="Times New Roman" w:hAnsi="Times New Roman" w:cs="Times New Roman"/>
                <w:sz w:val="20"/>
                <w:szCs w:val="20"/>
              </w:rPr>
              <w:t>(1.159)</w:t>
            </w:r>
          </w:p>
        </w:tc>
      </w:tr>
      <w:tr w:rsidR="00817EAD" w:rsidRPr="00C3416D" w:rsidTr="00CD1883">
        <w:tc>
          <w:tcPr>
            <w:tcW w:w="2319"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rsidR="00817EAD" w:rsidRPr="007F4850" w:rsidRDefault="00817EAD" w:rsidP="00CD1883">
            <w:pPr>
              <w:rPr>
                <w:rFonts w:ascii="Times New Roman" w:hAnsi="Times New Roman" w:cs="Times New Roman"/>
                <w:sz w:val="20"/>
                <w:szCs w:val="20"/>
              </w:rPr>
            </w:pPr>
            <w:r w:rsidRPr="007F4850">
              <w:rPr>
                <w:rFonts w:ascii="Times New Roman" w:hAnsi="Times New Roman" w:cs="Times New Roman"/>
                <w:sz w:val="20"/>
                <w:szCs w:val="20"/>
              </w:rPr>
              <w:t xml:space="preserve">Dummy Variable for </w:t>
            </w:r>
            <w:r>
              <w:rPr>
                <w:rFonts w:ascii="Times New Roman" w:hAnsi="Times New Roman" w:cs="Times New Roman"/>
                <w:sz w:val="20"/>
                <w:szCs w:val="20"/>
              </w:rPr>
              <w:t>=2</w:t>
            </w:r>
            <w:r w:rsidRPr="007F4850">
              <w:rPr>
                <w:rFonts w:ascii="Times New Roman" w:hAnsi="Times New Roman" w:cs="Times New Roman"/>
                <w:sz w:val="20"/>
                <w:szCs w:val="20"/>
              </w:rPr>
              <w:t xml:space="preserve">0% Protected Industries, </w:t>
            </w:r>
            <m:oMath>
              <m:sSub>
                <m:sSubPr>
                  <m:ctrlPr>
                    <w:rPr>
                      <w:rFonts w:ascii="Cambria Math" w:hAnsi="Cambria Math" w:cs="Times New Roman"/>
                      <w:i/>
                      <w:sz w:val="20"/>
                      <w:szCs w:val="20"/>
                    </w:rPr>
                  </m:ctrlPr>
                </m:sSubPr>
                <m:e>
                  <m:acc>
                    <m:accPr>
                      <m:ctrlPr>
                        <w:rPr>
                          <w:rFonts w:ascii="Cambria Math" w:hAnsi="Cambria Math" w:cs="Times New Roman"/>
                          <w:i/>
                          <w:sz w:val="20"/>
                          <w:szCs w:val="20"/>
                        </w:rPr>
                      </m:ctrlPr>
                    </m:accPr>
                    <m:e>
                      <m:r>
                        <w:rPr>
                          <w:rFonts w:ascii="Cambria Math" w:hAnsi="Cambria Math" w:cs="Times New Roman"/>
                          <w:sz w:val="20"/>
                          <w:szCs w:val="20"/>
                        </w:rPr>
                        <m:t>β</m:t>
                      </m:r>
                    </m:e>
                  </m:acc>
                </m:e>
                <m:sub>
                  <m:r>
                    <w:rPr>
                      <w:rFonts w:ascii="Cambria Math" w:hAnsi="Cambria Math" w:cs="Times New Roman"/>
                      <w:sz w:val="20"/>
                      <w:szCs w:val="20"/>
                    </w:rPr>
                    <m:t>add</m:t>
                  </m:r>
                </m:sub>
              </m:sSub>
            </m:oMath>
          </w:p>
        </w:tc>
        <w:tc>
          <w:tcPr>
            <w:tcW w:w="1113"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rsidR="00817EAD" w:rsidRPr="007F4850" w:rsidRDefault="00817EAD" w:rsidP="00CD1883">
            <w:pPr>
              <w:jc w:val="center"/>
              <w:rPr>
                <w:rFonts w:ascii="Times New Roman" w:hAnsi="Times New Roman" w:cs="Times New Roman"/>
                <w:sz w:val="20"/>
                <w:szCs w:val="20"/>
              </w:rPr>
            </w:pPr>
            <w:r>
              <w:rPr>
                <w:rFonts w:ascii="Times New Roman" w:hAnsi="Times New Roman" w:cs="Times New Roman"/>
                <w:sz w:val="20"/>
                <w:szCs w:val="20"/>
              </w:rPr>
              <w:t>-</w:t>
            </w:r>
          </w:p>
        </w:tc>
        <w:tc>
          <w:tcPr>
            <w:tcW w:w="1113"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rsidR="00817EAD" w:rsidRPr="007F4850" w:rsidRDefault="00817EAD" w:rsidP="00CD1883">
            <w:pPr>
              <w:jc w:val="center"/>
              <w:rPr>
                <w:rFonts w:ascii="Times New Roman" w:hAnsi="Times New Roman" w:cs="Times New Roman"/>
                <w:sz w:val="20"/>
                <w:szCs w:val="20"/>
              </w:rPr>
            </w:pPr>
            <w:r>
              <w:rPr>
                <w:rFonts w:ascii="Times New Roman" w:hAnsi="Times New Roman" w:cs="Times New Roman"/>
                <w:sz w:val="20"/>
                <w:szCs w:val="20"/>
              </w:rPr>
              <w:t>-</w:t>
            </w:r>
          </w:p>
        </w:tc>
        <w:tc>
          <w:tcPr>
            <w:tcW w:w="125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rsidR="00817EAD" w:rsidRPr="007F4850" w:rsidRDefault="00817EAD" w:rsidP="00CD1883">
            <w:pPr>
              <w:jc w:val="center"/>
              <w:rPr>
                <w:rFonts w:ascii="Times New Roman" w:hAnsi="Times New Roman" w:cs="Times New Roman"/>
                <w:sz w:val="20"/>
                <w:szCs w:val="20"/>
              </w:rPr>
            </w:pPr>
            <w:r>
              <w:rPr>
                <w:rFonts w:ascii="Times New Roman" w:hAnsi="Times New Roman" w:cs="Times New Roman"/>
                <w:sz w:val="20"/>
                <w:szCs w:val="20"/>
              </w:rPr>
              <w:t>-</w:t>
            </w:r>
          </w:p>
        </w:tc>
        <w:tc>
          <w:tcPr>
            <w:tcW w:w="1113"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rsidR="00817EAD" w:rsidRDefault="00817EAD" w:rsidP="00CD1883">
            <w:pPr>
              <w:jc w:val="center"/>
              <w:rPr>
                <w:rFonts w:ascii="Times New Roman" w:hAnsi="Times New Roman" w:cs="Times New Roman"/>
                <w:sz w:val="20"/>
                <w:szCs w:val="20"/>
              </w:rPr>
            </w:pPr>
            <w:r>
              <w:rPr>
                <w:rFonts w:ascii="Times New Roman" w:hAnsi="Times New Roman" w:cs="Times New Roman"/>
                <w:sz w:val="20"/>
                <w:szCs w:val="20"/>
              </w:rPr>
              <w:t>-2.740**</w:t>
            </w:r>
          </w:p>
          <w:p w:rsidR="00817EAD" w:rsidRPr="007F4850" w:rsidRDefault="00817EAD" w:rsidP="00CD1883">
            <w:pPr>
              <w:jc w:val="center"/>
              <w:rPr>
                <w:rFonts w:ascii="Times New Roman" w:hAnsi="Times New Roman" w:cs="Times New Roman"/>
                <w:sz w:val="20"/>
                <w:szCs w:val="20"/>
              </w:rPr>
            </w:pPr>
            <w:r>
              <w:rPr>
                <w:rFonts w:ascii="Times New Roman" w:hAnsi="Times New Roman" w:cs="Times New Roman"/>
                <w:sz w:val="20"/>
                <w:szCs w:val="20"/>
              </w:rPr>
              <w:t>(1.156)</w:t>
            </w:r>
          </w:p>
        </w:tc>
        <w:tc>
          <w:tcPr>
            <w:tcW w:w="1113"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rsidR="00817EAD" w:rsidRDefault="00817EAD" w:rsidP="00CD1883">
            <w:pPr>
              <w:jc w:val="center"/>
              <w:rPr>
                <w:rFonts w:ascii="Times New Roman" w:hAnsi="Times New Roman" w:cs="Times New Roman"/>
                <w:sz w:val="20"/>
                <w:szCs w:val="20"/>
              </w:rPr>
            </w:pPr>
            <w:r>
              <w:rPr>
                <w:rFonts w:ascii="Times New Roman" w:hAnsi="Times New Roman" w:cs="Times New Roman"/>
                <w:sz w:val="20"/>
                <w:szCs w:val="20"/>
              </w:rPr>
              <w:t>-2.158***</w:t>
            </w:r>
          </w:p>
          <w:p w:rsidR="00817EAD" w:rsidRPr="007F4850" w:rsidRDefault="00817EAD" w:rsidP="00CD1883">
            <w:pPr>
              <w:jc w:val="center"/>
              <w:rPr>
                <w:rFonts w:ascii="Times New Roman" w:hAnsi="Times New Roman" w:cs="Times New Roman"/>
                <w:sz w:val="20"/>
                <w:szCs w:val="20"/>
              </w:rPr>
            </w:pPr>
            <w:r>
              <w:rPr>
                <w:rFonts w:ascii="Times New Roman" w:hAnsi="Times New Roman" w:cs="Times New Roman"/>
                <w:sz w:val="20"/>
                <w:szCs w:val="20"/>
              </w:rPr>
              <w:t>(0.820)</w:t>
            </w:r>
          </w:p>
        </w:tc>
        <w:tc>
          <w:tcPr>
            <w:tcW w:w="1250" w:type="dxa"/>
            <w:gridSpan w:val="2"/>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rsidR="00817EAD" w:rsidRDefault="00817EAD" w:rsidP="00CD1883">
            <w:pPr>
              <w:jc w:val="center"/>
              <w:rPr>
                <w:rFonts w:ascii="Times New Roman" w:hAnsi="Times New Roman" w:cs="Times New Roman"/>
                <w:sz w:val="20"/>
                <w:szCs w:val="20"/>
              </w:rPr>
            </w:pPr>
            <w:r>
              <w:rPr>
                <w:rFonts w:ascii="Times New Roman" w:hAnsi="Times New Roman" w:cs="Times New Roman"/>
                <w:sz w:val="20"/>
                <w:szCs w:val="20"/>
              </w:rPr>
              <w:t>-0.505</w:t>
            </w:r>
          </w:p>
          <w:p w:rsidR="00817EAD" w:rsidRPr="007F4850" w:rsidRDefault="00817EAD" w:rsidP="00CD1883">
            <w:pPr>
              <w:jc w:val="center"/>
              <w:rPr>
                <w:rFonts w:ascii="Times New Roman" w:hAnsi="Times New Roman" w:cs="Times New Roman"/>
                <w:sz w:val="20"/>
                <w:szCs w:val="20"/>
              </w:rPr>
            </w:pPr>
            <w:r>
              <w:rPr>
                <w:rFonts w:ascii="Times New Roman" w:hAnsi="Times New Roman" w:cs="Times New Roman"/>
                <w:sz w:val="20"/>
                <w:szCs w:val="20"/>
              </w:rPr>
              <w:t>(0.757)</w:t>
            </w:r>
          </w:p>
        </w:tc>
      </w:tr>
      <w:tr w:rsidR="00817EAD" w:rsidRPr="00C3416D" w:rsidTr="00CD1883">
        <w:tc>
          <w:tcPr>
            <w:tcW w:w="2319"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rsidR="00817EAD" w:rsidRPr="007F4850" w:rsidRDefault="00817EAD" w:rsidP="00CD1883">
            <w:pPr>
              <w:rPr>
                <w:rFonts w:ascii="Times New Roman" w:hAnsi="Times New Roman" w:cs="Times New Roman"/>
                <w:sz w:val="20"/>
                <w:szCs w:val="20"/>
              </w:rPr>
            </w:pPr>
            <w:r w:rsidRPr="007F4850">
              <w:rPr>
                <w:rFonts w:ascii="Times New Roman" w:hAnsi="Times New Roman" w:cs="Times New Roman"/>
                <w:sz w:val="20"/>
                <w:szCs w:val="20"/>
              </w:rPr>
              <w:t xml:space="preserve">Dummy Variable for </w:t>
            </w:r>
            <w:r>
              <w:rPr>
                <w:rFonts w:ascii="Times New Roman" w:hAnsi="Times New Roman" w:cs="Times New Roman"/>
                <w:sz w:val="20"/>
                <w:szCs w:val="20"/>
              </w:rPr>
              <w:t>&gt;20%</w:t>
            </w:r>
            <w:r w:rsidRPr="007F4850">
              <w:rPr>
                <w:rFonts w:ascii="Times New Roman" w:hAnsi="Times New Roman" w:cs="Times New Roman"/>
                <w:sz w:val="20"/>
                <w:szCs w:val="20"/>
              </w:rPr>
              <w:t xml:space="preserve"> Protected Industries, </w:t>
            </w:r>
            <m:oMath>
              <m:sSub>
                <m:sSubPr>
                  <m:ctrlPr>
                    <w:rPr>
                      <w:rFonts w:ascii="Cambria Math" w:hAnsi="Cambria Math" w:cs="Times New Roman"/>
                      <w:i/>
                      <w:sz w:val="20"/>
                      <w:szCs w:val="20"/>
                    </w:rPr>
                  </m:ctrlPr>
                </m:sSubPr>
                <m:e>
                  <m:acc>
                    <m:accPr>
                      <m:ctrlPr>
                        <w:rPr>
                          <w:rFonts w:ascii="Cambria Math" w:hAnsi="Cambria Math" w:cs="Times New Roman"/>
                          <w:i/>
                          <w:sz w:val="20"/>
                          <w:szCs w:val="20"/>
                        </w:rPr>
                      </m:ctrlPr>
                    </m:accPr>
                    <m:e>
                      <m:r>
                        <w:rPr>
                          <w:rFonts w:ascii="Cambria Math" w:hAnsi="Cambria Math" w:cs="Times New Roman"/>
                          <w:sz w:val="20"/>
                          <w:szCs w:val="20"/>
                        </w:rPr>
                        <m:t>β</m:t>
                      </m:r>
                    </m:e>
                  </m:acc>
                </m:e>
                <m:sub>
                  <m:r>
                    <w:rPr>
                      <w:rFonts w:ascii="Cambria Math" w:hAnsi="Cambria Math" w:cs="Times New Roman"/>
                      <w:sz w:val="20"/>
                      <w:szCs w:val="20"/>
                    </w:rPr>
                    <m:t>ten</m:t>
                  </m:r>
                </m:sub>
              </m:sSub>
            </m:oMath>
          </w:p>
        </w:tc>
        <w:tc>
          <w:tcPr>
            <w:tcW w:w="1113"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rsidR="00817EAD" w:rsidRPr="007F4850" w:rsidRDefault="00817EAD" w:rsidP="00CD1883">
            <w:pPr>
              <w:jc w:val="center"/>
              <w:rPr>
                <w:rFonts w:ascii="Times New Roman" w:hAnsi="Times New Roman" w:cs="Times New Roman"/>
                <w:sz w:val="20"/>
                <w:szCs w:val="20"/>
              </w:rPr>
            </w:pPr>
            <w:r>
              <w:rPr>
                <w:rFonts w:ascii="Times New Roman" w:hAnsi="Times New Roman" w:cs="Times New Roman"/>
                <w:sz w:val="20"/>
                <w:szCs w:val="20"/>
              </w:rPr>
              <w:t>-</w:t>
            </w:r>
          </w:p>
        </w:tc>
        <w:tc>
          <w:tcPr>
            <w:tcW w:w="1113"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rsidR="00817EAD" w:rsidRPr="007F4850" w:rsidRDefault="00817EAD" w:rsidP="00CD1883">
            <w:pPr>
              <w:jc w:val="center"/>
              <w:rPr>
                <w:rFonts w:ascii="Times New Roman" w:hAnsi="Times New Roman" w:cs="Times New Roman"/>
                <w:sz w:val="20"/>
                <w:szCs w:val="20"/>
              </w:rPr>
            </w:pPr>
            <w:r>
              <w:rPr>
                <w:rFonts w:ascii="Times New Roman" w:hAnsi="Times New Roman" w:cs="Times New Roman"/>
                <w:sz w:val="20"/>
                <w:szCs w:val="20"/>
              </w:rPr>
              <w:t>-</w:t>
            </w:r>
          </w:p>
        </w:tc>
        <w:tc>
          <w:tcPr>
            <w:tcW w:w="125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rsidR="00817EAD" w:rsidRPr="007F4850" w:rsidRDefault="00817EAD" w:rsidP="00CD1883">
            <w:pPr>
              <w:jc w:val="center"/>
              <w:rPr>
                <w:rFonts w:ascii="Times New Roman" w:hAnsi="Times New Roman" w:cs="Times New Roman"/>
                <w:sz w:val="20"/>
                <w:szCs w:val="20"/>
              </w:rPr>
            </w:pPr>
            <w:r>
              <w:rPr>
                <w:rFonts w:ascii="Times New Roman" w:hAnsi="Times New Roman" w:cs="Times New Roman"/>
                <w:sz w:val="20"/>
                <w:szCs w:val="20"/>
              </w:rPr>
              <w:t>-</w:t>
            </w:r>
          </w:p>
        </w:tc>
        <w:tc>
          <w:tcPr>
            <w:tcW w:w="1113"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rsidR="00817EAD" w:rsidRDefault="00817EAD" w:rsidP="00CD1883">
            <w:pPr>
              <w:jc w:val="center"/>
              <w:rPr>
                <w:rFonts w:ascii="Times New Roman" w:hAnsi="Times New Roman" w:cs="Times New Roman"/>
                <w:sz w:val="20"/>
                <w:szCs w:val="20"/>
              </w:rPr>
            </w:pPr>
            <w:r>
              <w:rPr>
                <w:rFonts w:ascii="Times New Roman" w:hAnsi="Times New Roman" w:cs="Times New Roman"/>
                <w:sz w:val="20"/>
                <w:szCs w:val="20"/>
              </w:rPr>
              <w:t>-3.054*</w:t>
            </w:r>
          </w:p>
          <w:p w:rsidR="00817EAD" w:rsidRPr="007F4850" w:rsidRDefault="00817EAD" w:rsidP="00CD1883">
            <w:pPr>
              <w:jc w:val="center"/>
              <w:rPr>
                <w:rFonts w:ascii="Times New Roman" w:hAnsi="Times New Roman" w:cs="Times New Roman"/>
                <w:sz w:val="20"/>
                <w:szCs w:val="20"/>
              </w:rPr>
            </w:pPr>
            <w:r>
              <w:rPr>
                <w:rFonts w:ascii="Times New Roman" w:hAnsi="Times New Roman" w:cs="Times New Roman"/>
                <w:sz w:val="20"/>
                <w:szCs w:val="20"/>
              </w:rPr>
              <w:t>(1.608)</w:t>
            </w:r>
          </w:p>
        </w:tc>
        <w:tc>
          <w:tcPr>
            <w:tcW w:w="1113"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rsidR="00817EAD" w:rsidRDefault="00817EAD" w:rsidP="00CD1883">
            <w:pPr>
              <w:jc w:val="center"/>
              <w:rPr>
                <w:rFonts w:ascii="Times New Roman" w:hAnsi="Times New Roman" w:cs="Times New Roman"/>
                <w:sz w:val="20"/>
                <w:szCs w:val="20"/>
              </w:rPr>
            </w:pPr>
            <w:r>
              <w:rPr>
                <w:rFonts w:ascii="Times New Roman" w:hAnsi="Times New Roman" w:cs="Times New Roman"/>
                <w:sz w:val="20"/>
                <w:szCs w:val="20"/>
              </w:rPr>
              <w:t>-1.484</w:t>
            </w:r>
          </w:p>
          <w:p w:rsidR="00817EAD" w:rsidRPr="007F4850" w:rsidRDefault="00817EAD" w:rsidP="00CD1883">
            <w:pPr>
              <w:jc w:val="center"/>
              <w:rPr>
                <w:rFonts w:ascii="Times New Roman" w:hAnsi="Times New Roman" w:cs="Times New Roman"/>
                <w:sz w:val="20"/>
                <w:szCs w:val="20"/>
              </w:rPr>
            </w:pPr>
            <w:r>
              <w:rPr>
                <w:rFonts w:ascii="Times New Roman" w:hAnsi="Times New Roman" w:cs="Times New Roman"/>
                <w:sz w:val="20"/>
                <w:szCs w:val="20"/>
              </w:rPr>
              <w:t>(0.907)</w:t>
            </w:r>
          </w:p>
        </w:tc>
        <w:tc>
          <w:tcPr>
            <w:tcW w:w="1250" w:type="dxa"/>
            <w:gridSpan w:val="2"/>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rsidR="00817EAD" w:rsidRDefault="00817EAD" w:rsidP="00CD1883">
            <w:pPr>
              <w:jc w:val="center"/>
              <w:rPr>
                <w:rFonts w:ascii="Times New Roman" w:hAnsi="Times New Roman" w:cs="Times New Roman"/>
                <w:sz w:val="20"/>
                <w:szCs w:val="20"/>
              </w:rPr>
            </w:pPr>
            <w:r>
              <w:rPr>
                <w:rFonts w:ascii="Times New Roman" w:hAnsi="Times New Roman" w:cs="Times New Roman"/>
                <w:sz w:val="20"/>
                <w:szCs w:val="20"/>
              </w:rPr>
              <w:t>-1.515</w:t>
            </w:r>
          </w:p>
          <w:p w:rsidR="00817EAD" w:rsidRPr="007F4850" w:rsidRDefault="00817EAD" w:rsidP="00CD1883">
            <w:pPr>
              <w:jc w:val="center"/>
              <w:rPr>
                <w:rFonts w:ascii="Times New Roman" w:hAnsi="Times New Roman" w:cs="Times New Roman"/>
                <w:sz w:val="20"/>
                <w:szCs w:val="20"/>
              </w:rPr>
            </w:pPr>
            <w:r>
              <w:rPr>
                <w:rFonts w:ascii="Times New Roman" w:hAnsi="Times New Roman" w:cs="Times New Roman"/>
                <w:sz w:val="20"/>
                <w:szCs w:val="20"/>
              </w:rPr>
              <w:t>(1.168)</w:t>
            </w:r>
          </w:p>
        </w:tc>
      </w:tr>
      <w:tr w:rsidR="00817EAD" w:rsidRPr="00C3416D" w:rsidTr="00CD1883">
        <w:tc>
          <w:tcPr>
            <w:tcW w:w="2319"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rsidR="00817EAD" w:rsidRPr="007F4850" w:rsidRDefault="00817EAD" w:rsidP="00CD1883">
            <w:pPr>
              <w:rPr>
                <w:rFonts w:ascii="Times New Roman" w:hAnsi="Times New Roman" w:cs="Times New Roman"/>
                <w:sz w:val="20"/>
                <w:szCs w:val="20"/>
              </w:rPr>
            </w:pPr>
            <w:r w:rsidRPr="007F4850">
              <w:rPr>
                <w:rFonts w:ascii="Times New Roman" w:hAnsi="Times New Roman" w:cs="Times New Roman"/>
                <w:sz w:val="20"/>
                <w:szCs w:val="20"/>
              </w:rPr>
              <w:t>Dummy Variable for 1930-</w:t>
            </w:r>
            <w:r>
              <w:rPr>
                <w:rFonts w:ascii="Times New Roman" w:hAnsi="Times New Roman" w:cs="Times New Roman"/>
                <w:sz w:val="20"/>
                <w:szCs w:val="20"/>
              </w:rPr>
              <w:t>35</w:t>
            </w:r>
            <w:r w:rsidRPr="007F4850">
              <w:rPr>
                <w:rFonts w:ascii="Times New Roman" w:hAnsi="Times New Roman" w:cs="Times New Roman"/>
                <w:sz w:val="20"/>
                <w:szCs w:val="20"/>
              </w:rPr>
              <w:t xml:space="preserve">, </w:t>
            </w:r>
            <m:oMath>
              <m:sSub>
                <m:sSubPr>
                  <m:ctrlPr>
                    <w:rPr>
                      <w:rFonts w:ascii="Cambria Math" w:hAnsi="Cambria Math" w:cs="Times New Roman"/>
                      <w:i/>
                      <w:sz w:val="20"/>
                      <w:szCs w:val="20"/>
                    </w:rPr>
                  </m:ctrlPr>
                </m:sSubPr>
                <m:e>
                  <m:acc>
                    <m:accPr>
                      <m:ctrlPr>
                        <w:rPr>
                          <w:rFonts w:ascii="Cambria Math" w:hAnsi="Cambria Math" w:cs="Times New Roman"/>
                          <w:i/>
                          <w:sz w:val="20"/>
                          <w:szCs w:val="20"/>
                        </w:rPr>
                      </m:ctrlPr>
                    </m:accPr>
                    <m:e>
                      <m:r>
                        <w:rPr>
                          <w:rFonts w:ascii="Cambria Math" w:hAnsi="Cambria Math" w:cs="Times New Roman"/>
                          <w:sz w:val="20"/>
                          <w:szCs w:val="20"/>
                        </w:rPr>
                        <m:t>α</m:t>
                      </m:r>
                    </m:e>
                  </m:acc>
                </m:e>
                <m:sub>
                  <m:r>
                    <w:rPr>
                      <w:rFonts w:ascii="Cambria Math" w:hAnsi="Cambria Math" w:cs="Times New Roman"/>
                      <w:sz w:val="20"/>
                      <w:szCs w:val="20"/>
                    </w:rPr>
                    <m:t>1</m:t>
                  </m:r>
                </m:sub>
              </m:sSub>
            </m:oMath>
          </w:p>
        </w:tc>
        <w:tc>
          <w:tcPr>
            <w:tcW w:w="1113"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rsidR="00817EAD" w:rsidRDefault="00817EAD" w:rsidP="00CD1883">
            <w:pPr>
              <w:jc w:val="center"/>
              <w:rPr>
                <w:rFonts w:ascii="Times New Roman" w:hAnsi="Times New Roman" w:cs="Times New Roman"/>
                <w:sz w:val="20"/>
                <w:szCs w:val="20"/>
              </w:rPr>
            </w:pPr>
            <w:r>
              <w:rPr>
                <w:rFonts w:ascii="Times New Roman" w:hAnsi="Times New Roman" w:cs="Times New Roman"/>
                <w:sz w:val="20"/>
                <w:szCs w:val="20"/>
              </w:rPr>
              <w:t>0.241</w:t>
            </w:r>
          </w:p>
          <w:p w:rsidR="00817EAD" w:rsidRPr="007F4850" w:rsidRDefault="00817EAD" w:rsidP="00CD1883">
            <w:pPr>
              <w:jc w:val="center"/>
              <w:rPr>
                <w:rFonts w:ascii="Times New Roman" w:hAnsi="Times New Roman" w:cs="Times New Roman"/>
                <w:sz w:val="20"/>
                <w:szCs w:val="20"/>
              </w:rPr>
            </w:pPr>
            <w:r>
              <w:rPr>
                <w:rFonts w:ascii="Times New Roman" w:hAnsi="Times New Roman" w:cs="Times New Roman"/>
                <w:sz w:val="20"/>
                <w:szCs w:val="20"/>
              </w:rPr>
              <w:t>(1.783)</w:t>
            </w:r>
          </w:p>
        </w:tc>
        <w:tc>
          <w:tcPr>
            <w:tcW w:w="1113"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rsidR="00817EAD" w:rsidRDefault="00817EAD" w:rsidP="00CD1883">
            <w:pPr>
              <w:jc w:val="center"/>
              <w:rPr>
                <w:rFonts w:ascii="Times New Roman" w:hAnsi="Times New Roman" w:cs="Times New Roman"/>
                <w:sz w:val="20"/>
                <w:szCs w:val="20"/>
              </w:rPr>
            </w:pPr>
            <w:r>
              <w:rPr>
                <w:rFonts w:ascii="Times New Roman" w:hAnsi="Times New Roman" w:cs="Times New Roman"/>
                <w:sz w:val="20"/>
                <w:szCs w:val="20"/>
              </w:rPr>
              <w:t>-0.188</w:t>
            </w:r>
          </w:p>
          <w:p w:rsidR="00817EAD" w:rsidRPr="007F4850" w:rsidRDefault="00817EAD" w:rsidP="00CD1883">
            <w:pPr>
              <w:jc w:val="center"/>
              <w:rPr>
                <w:rFonts w:ascii="Times New Roman" w:hAnsi="Times New Roman" w:cs="Times New Roman"/>
                <w:sz w:val="20"/>
                <w:szCs w:val="20"/>
              </w:rPr>
            </w:pPr>
            <w:r>
              <w:rPr>
                <w:rFonts w:ascii="Times New Roman" w:hAnsi="Times New Roman" w:cs="Times New Roman"/>
                <w:sz w:val="20"/>
                <w:szCs w:val="20"/>
              </w:rPr>
              <w:t>(1.287)</w:t>
            </w:r>
          </w:p>
        </w:tc>
        <w:tc>
          <w:tcPr>
            <w:tcW w:w="125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rsidR="00817EAD" w:rsidRDefault="00817EAD" w:rsidP="00CD1883">
            <w:pPr>
              <w:jc w:val="center"/>
              <w:rPr>
                <w:rFonts w:ascii="Times New Roman" w:hAnsi="Times New Roman" w:cs="Times New Roman"/>
                <w:sz w:val="20"/>
                <w:szCs w:val="20"/>
              </w:rPr>
            </w:pPr>
            <w:r>
              <w:rPr>
                <w:rFonts w:ascii="Times New Roman" w:hAnsi="Times New Roman" w:cs="Times New Roman"/>
                <w:sz w:val="20"/>
                <w:szCs w:val="20"/>
              </w:rPr>
              <w:t>0.431</w:t>
            </w:r>
          </w:p>
          <w:p w:rsidR="00817EAD" w:rsidRPr="007F4850" w:rsidRDefault="00817EAD" w:rsidP="00CD1883">
            <w:pPr>
              <w:jc w:val="center"/>
              <w:rPr>
                <w:rFonts w:ascii="Times New Roman" w:hAnsi="Times New Roman" w:cs="Times New Roman"/>
                <w:sz w:val="20"/>
                <w:szCs w:val="20"/>
              </w:rPr>
            </w:pPr>
            <w:r>
              <w:rPr>
                <w:rFonts w:ascii="Times New Roman" w:hAnsi="Times New Roman" w:cs="Times New Roman"/>
                <w:sz w:val="20"/>
                <w:szCs w:val="20"/>
              </w:rPr>
              <w:t>(1.067)</w:t>
            </w:r>
          </w:p>
        </w:tc>
        <w:tc>
          <w:tcPr>
            <w:tcW w:w="1113"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rsidR="00817EAD" w:rsidRDefault="00817EAD" w:rsidP="00CD1883">
            <w:pPr>
              <w:jc w:val="center"/>
              <w:rPr>
                <w:rFonts w:ascii="Times New Roman" w:hAnsi="Times New Roman" w:cs="Times New Roman"/>
                <w:sz w:val="20"/>
                <w:szCs w:val="20"/>
              </w:rPr>
            </w:pPr>
            <w:r>
              <w:rPr>
                <w:rFonts w:ascii="Times New Roman" w:hAnsi="Times New Roman" w:cs="Times New Roman"/>
                <w:sz w:val="20"/>
                <w:szCs w:val="20"/>
              </w:rPr>
              <w:t>0.241</w:t>
            </w:r>
          </w:p>
          <w:p w:rsidR="00817EAD" w:rsidRPr="007F4850" w:rsidRDefault="00817EAD" w:rsidP="00CD1883">
            <w:pPr>
              <w:jc w:val="center"/>
              <w:rPr>
                <w:rFonts w:ascii="Times New Roman" w:hAnsi="Times New Roman" w:cs="Times New Roman"/>
                <w:sz w:val="20"/>
                <w:szCs w:val="20"/>
              </w:rPr>
            </w:pPr>
            <w:r>
              <w:rPr>
                <w:rFonts w:ascii="Times New Roman" w:hAnsi="Times New Roman" w:cs="Times New Roman"/>
                <w:sz w:val="20"/>
                <w:szCs w:val="20"/>
              </w:rPr>
              <w:t>(1.791)</w:t>
            </w:r>
          </w:p>
        </w:tc>
        <w:tc>
          <w:tcPr>
            <w:tcW w:w="1113"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rsidR="00817EAD" w:rsidRDefault="00817EAD" w:rsidP="00CD1883">
            <w:pPr>
              <w:jc w:val="center"/>
              <w:rPr>
                <w:rFonts w:ascii="Times New Roman" w:hAnsi="Times New Roman" w:cs="Times New Roman"/>
                <w:sz w:val="20"/>
                <w:szCs w:val="20"/>
              </w:rPr>
            </w:pPr>
            <w:r>
              <w:rPr>
                <w:rFonts w:ascii="Times New Roman" w:hAnsi="Times New Roman" w:cs="Times New Roman"/>
                <w:sz w:val="20"/>
                <w:szCs w:val="20"/>
              </w:rPr>
              <w:t>-0.188</w:t>
            </w:r>
          </w:p>
          <w:p w:rsidR="00817EAD" w:rsidRPr="007F4850" w:rsidRDefault="00817EAD" w:rsidP="00CD1883">
            <w:pPr>
              <w:jc w:val="center"/>
              <w:rPr>
                <w:rFonts w:ascii="Times New Roman" w:hAnsi="Times New Roman" w:cs="Times New Roman"/>
                <w:sz w:val="20"/>
                <w:szCs w:val="20"/>
              </w:rPr>
            </w:pPr>
            <w:r>
              <w:rPr>
                <w:rFonts w:ascii="Times New Roman" w:hAnsi="Times New Roman" w:cs="Times New Roman"/>
                <w:sz w:val="20"/>
                <w:szCs w:val="20"/>
              </w:rPr>
              <w:t>(1.293)</w:t>
            </w:r>
          </w:p>
        </w:tc>
        <w:tc>
          <w:tcPr>
            <w:tcW w:w="1250" w:type="dxa"/>
            <w:gridSpan w:val="2"/>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rsidR="00817EAD" w:rsidRDefault="00817EAD" w:rsidP="00CD1883">
            <w:pPr>
              <w:jc w:val="center"/>
              <w:rPr>
                <w:rFonts w:ascii="Times New Roman" w:hAnsi="Times New Roman" w:cs="Times New Roman"/>
                <w:sz w:val="20"/>
                <w:szCs w:val="20"/>
              </w:rPr>
            </w:pPr>
            <w:r>
              <w:rPr>
                <w:rFonts w:ascii="Times New Roman" w:hAnsi="Times New Roman" w:cs="Times New Roman"/>
                <w:sz w:val="20"/>
                <w:szCs w:val="20"/>
              </w:rPr>
              <w:t>0.431</w:t>
            </w:r>
          </w:p>
          <w:p w:rsidR="00817EAD" w:rsidRPr="007F4850" w:rsidRDefault="00817EAD" w:rsidP="00CD1883">
            <w:pPr>
              <w:jc w:val="center"/>
              <w:rPr>
                <w:rFonts w:ascii="Times New Roman" w:hAnsi="Times New Roman" w:cs="Times New Roman"/>
                <w:sz w:val="20"/>
                <w:szCs w:val="20"/>
              </w:rPr>
            </w:pPr>
            <w:r>
              <w:rPr>
                <w:rFonts w:ascii="Times New Roman" w:hAnsi="Times New Roman" w:cs="Times New Roman"/>
                <w:sz w:val="20"/>
                <w:szCs w:val="20"/>
              </w:rPr>
              <w:t>(1.072)</w:t>
            </w:r>
          </w:p>
        </w:tc>
      </w:tr>
      <w:tr w:rsidR="00817EAD" w:rsidRPr="00C3416D" w:rsidTr="00CD1883">
        <w:tc>
          <w:tcPr>
            <w:tcW w:w="2319"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rsidR="00817EAD" w:rsidRPr="007F4850" w:rsidRDefault="00817EAD" w:rsidP="00CD1883">
            <w:pPr>
              <w:rPr>
                <w:rFonts w:ascii="Times New Roman" w:hAnsi="Times New Roman" w:cs="Times New Roman"/>
                <w:sz w:val="20"/>
                <w:szCs w:val="20"/>
              </w:rPr>
            </w:pPr>
            <w:r w:rsidRPr="007F4850">
              <w:rPr>
                <w:rFonts w:ascii="Times New Roman" w:hAnsi="Times New Roman" w:cs="Times New Roman"/>
                <w:sz w:val="20"/>
                <w:szCs w:val="20"/>
              </w:rPr>
              <w:t xml:space="preserve">Constant, </w:t>
            </w:r>
            <m:oMath>
              <m:sSub>
                <m:sSubPr>
                  <m:ctrlPr>
                    <w:rPr>
                      <w:rFonts w:ascii="Cambria Math" w:hAnsi="Cambria Math" w:cs="Times New Roman"/>
                      <w:i/>
                      <w:sz w:val="20"/>
                      <w:szCs w:val="20"/>
                    </w:rPr>
                  </m:ctrlPr>
                </m:sSubPr>
                <m:e>
                  <m:acc>
                    <m:accPr>
                      <m:ctrlPr>
                        <w:rPr>
                          <w:rFonts w:ascii="Cambria Math" w:hAnsi="Cambria Math" w:cs="Times New Roman"/>
                          <w:i/>
                          <w:sz w:val="20"/>
                          <w:szCs w:val="20"/>
                        </w:rPr>
                      </m:ctrlPr>
                    </m:accPr>
                    <m:e>
                      <m:r>
                        <w:rPr>
                          <w:rFonts w:ascii="Cambria Math" w:hAnsi="Cambria Math" w:cs="Times New Roman"/>
                          <w:sz w:val="20"/>
                          <w:szCs w:val="20"/>
                        </w:rPr>
                        <m:t>α</m:t>
                      </m:r>
                    </m:e>
                  </m:acc>
                </m:e>
                <m:sub>
                  <m:r>
                    <w:rPr>
                      <w:rFonts w:ascii="Cambria Math" w:hAnsi="Cambria Math" w:cs="Times New Roman"/>
                      <w:sz w:val="20"/>
                      <w:szCs w:val="20"/>
                    </w:rPr>
                    <m:t>0</m:t>
                  </m:r>
                </m:sub>
              </m:sSub>
            </m:oMath>
          </w:p>
        </w:tc>
        <w:tc>
          <w:tcPr>
            <w:tcW w:w="1113"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rsidR="00817EAD" w:rsidRDefault="00817EAD" w:rsidP="00CD1883">
            <w:pPr>
              <w:jc w:val="center"/>
              <w:rPr>
                <w:rFonts w:ascii="Times New Roman" w:hAnsi="Times New Roman" w:cs="Times New Roman"/>
                <w:sz w:val="20"/>
                <w:szCs w:val="20"/>
              </w:rPr>
            </w:pPr>
            <w:r>
              <w:rPr>
                <w:rFonts w:ascii="Times New Roman" w:hAnsi="Times New Roman" w:cs="Times New Roman"/>
                <w:sz w:val="20"/>
                <w:szCs w:val="20"/>
              </w:rPr>
              <w:t>4.118***</w:t>
            </w:r>
          </w:p>
          <w:p w:rsidR="00817EAD" w:rsidRPr="007F4850" w:rsidRDefault="00817EAD" w:rsidP="00CD1883">
            <w:pPr>
              <w:jc w:val="center"/>
              <w:rPr>
                <w:rFonts w:ascii="Times New Roman" w:hAnsi="Times New Roman" w:cs="Times New Roman"/>
                <w:sz w:val="20"/>
                <w:szCs w:val="20"/>
              </w:rPr>
            </w:pPr>
            <w:r>
              <w:rPr>
                <w:rFonts w:ascii="Times New Roman" w:hAnsi="Times New Roman" w:cs="Times New Roman"/>
                <w:sz w:val="20"/>
                <w:szCs w:val="20"/>
              </w:rPr>
              <w:t>(1.049)</w:t>
            </w:r>
          </w:p>
        </w:tc>
        <w:tc>
          <w:tcPr>
            <w:tcW w:w="1113"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rsidR="00817EAD" w:rsidRDefault="00817EAD" w:rsidP="00CD1883">
            <w:pPr>
              <w:jc w:val="center"/>
              <w:rPr>
                <w:rFonts w:ascii="Times New Roman" w:hAnsi="Times New Roman" w:cs="Times New Roman"/>
                <w:sz w:val="20"/>
                <w:szCs w:val="20"/>
              </w:rPr>
            </w:pPr>
            <w:r>
              <w:rPr>
                <w:rFonts w:ascii="Times New Roman" w:hAnsi="Times New Roman" w:cs="Times New Roman"/>
                <w:sz w:val="20"/>
                <w:szCs w:val="20"/>
              </w:rPr>
              <w:t>3.244***</w:t>
            </w:r>
          </w:p>
          <w:p w:rsidR="00817EAD" w:rsidRPr="007F4850" w:rsidRDefault="00817EAD" w:rsidP="00CD1883">
            <w:pPr>
              <w:jc w:val="center"/>
              <w:rPr>
                <w:rFonts w:ascii="Times New Roman" w:hAnsi="Times New Roman" w:cs="Times New Roman"/>
                <w:sz w:val="20"/>
                <w:szCs w:val="20"/>
              </w:rPr>
            </w:pPr>
            <w:r>
              <w:rPr>
                <w:rFonts w:ascii="Times New Roman" w:hAnsi="Times New Roman" w:cs="Times New Roman"/>
                <w:sz w:val="20"/>
                <w:szCs w:val="20"/>
              </w:rPr>
              <w:t>(0.728)</w:t>
            </w:r>
          </w:p>
        </w:tc>
        <w:tc>
          <w:tcPr>
            <w:tcW w:w="125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rsidR="00817EAD" w:rsidRDefault="00817EAD" w:rsidP="00CD1883">
            <w:pPr>
              <w:jc w:val="center"/>
              <w:rPr>
                <w:rFonts w:ascii="Times New Roman" w:hAnsi="Times New Roman" w:cs="Times New Roman"/>
                <w:sz w:val="20"/>
                <w:szCs w:val="20"/>
              </w:rPr>
            </w:pPr>
            <w:r>
              <w:rPr>
                <w:rFonts w:ascii="Times New Roman" w:hAnsi="Times New Roman" w:cs="Times New Roman"/>
                <w:sz w:val="20"/>
                <w:szCs w:val="20"/>
              </w:rPr>
              <w:t>0.821</w:t>
            </w:r>
          </w:p>
          <w:p w:rsidR="00817EAD" w:rsidRPr="007F4850" w:rsidRDefault="00817EAD" w:rsidP="00CD1883">
            <w:pPr>
              <w:jc w:val="center"/>
              <w:rPr>
                <w:rFonts w:ascii="Times New Roman" w:hAnsi="Times New Roman" w:cs="Times New Roman"/>
                <w:sz w:val="20"/>
                <w:szCs w:val="20"/>
              </w:rPr>
            </w:pPr>
            <w:r>
              <w:rPr>
                <w:rFonts w:ascii="Times New Roman" w:hAnsi="Times New Roman" w:cs="Times New Roman"/>
                <w:sz w:val="20"/>
                <w:szCs w:val="20"/>
              </w:rPr>
              <w:t>(0.599)</w:t>
            </w:r>
          </w:p>
        </w:tc>
        <w:tc>
          <w:tcPr>
            <w:tcW w:w="1113"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rsidR="00817EAD" w:rsidRDefault="00817EAD" w:rsidP="00CD1883">
            <w:pPr>
              <w:jc w:val="center"/>
              <w:rPr>
                <w:rFonts w:ascii="Times New Roman" w:hAnsi="Times New Roman" w:cs="Times New Roman"/>
                <w:sz w:val="20"/>
                <w:szCs w:val="20"/>
              </w:rPr>
            </w:pPr>
            <w:r>
              <w:rPr>
                <w:rFonts w:ascii="Times New Roman" w:hAnsi="Times New Roman" w:cs="Times New Roman"/>
                <w:sz w:val="20"/>
                <w:szCs w:val="20"/>
              </w:rPr>
              <w:t>4.118***</w:t>
            </w:r>
          </w:p>
          <w:p w:rsidR="00817EAD" w:rsidRPr="007F4850" w:rsidRDefault="00817EAD" w:rsidP="00CD1883">
            <w:pPr>
              <w:jc w:val="center"/>
              <w:rPr>
                <w:rFonts w:ascii="Times New Roman" w:hAnsi="Times New Roman" w:cs="Times New Roman"/>
                <w:sz w:val="20"/>
                <w:szCs w:val="20"/>
              </w:rPr>
            </w:pPr>
            <w:r>
              <w:rPr>
                <w:rFonts w:ascii="Times New Roman" w:hAnsi="Times New Roman" w:cs="Times New Roman"/>
                <w:sz w:val="20"/>
                <w:szCs w:val="20"/>
              </w:rPr>
              <w:t>(1.054)</w:t>
            </w:r>
          </w:p>
        </w:tc>
        <w:tc>
          <w:tcPr>
            <w:tcW w:w="1113"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rsidR="00817EAD" w:rsidRDefault="00817EAD" w:rsidP="00CD1883">
            <w:pPr>
              <w:jc w:val="center"/>
              <w:rPr>
                <w:rFonts w:ascii="Times New Roman" w:hAnsi="Times New Roman" w:cs="Times New Roman"/>
                <w:sz w:val="20"/>
                <w:szCs w:val="20"/>
              </w:rPr>
            </w:pPr>
            <w:r>
              <w:rPr>
                <w:rFonts w:ascii="Times New Roman" w:hAnsi="Times New Roman" w:cs="Times New Roman"/>
                <w:sz w:val="20"/>
                <w:szCs w:val="20"/>
              </w:rPr>
              <w:t>3.244***</w:t>
            </w:r>
          </w:p>
          <w:p w:rsidR="00817EAD" w:rsidRPr="007F4850" w:rsidRDefault="00817EAD" w:rsidP="00CD1883">
            <w:pPr>
              <w:jc w:val="center"/>
              <w:rPr>
                <w:rFonts w:ascii="Times New Roman" w:hAnsi="Times New Roman" w:cs="Times New Roman"/>
                <w:sz w:val="20"/>
                <w:szCs w:val="20"/>
              </w:rPr>
            </w:pPr>
            <w:r>
              <w:rPr>
                <w:rFonts w:ascii="Times New Roman" w:hAnsi="Times New Roman" w:cs="Times New Roman"/>
                <w:sz w:val="20"/>
                <w:szCs w:val="20"/>
              </w:rPr>
              <w:t>(0.731)</w:t>
            </w:r>
          </w:p>
        </w:tc>
        <w:tc>
          <w:tcPr>
            <w:tcW w:w="1250" w:type="dxa"/>
            <w:gridSpan w:val="2"/>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rsidR="00817EAD" w:rsidRDefault="00817EAD" w:rsidP="00CD1883">
            <w:pPr>
              <w:jc w:val="center"/>
              <w:rPr>
                <w:rFonts w:ascii="Times New Roman" w:hAnsi="Times New Roman" w:cs="Times New Roman"/>
                <w:sz w:val="20"/>
                <w:szCs w:val="20"/>
              </w:rPr>
            </w:pPr>
            <w:r>
              <w:rPr>
                <w:rFonts w:ascii="Times New Roman" w:hAnsi="Times New Roman" w:cs="Times New Roman"/>
                <w:sz w:val="20"/>
                <w:szCs w:val="20"/>
              </w:rPr>
              <w:t>0.821</w:t>
            </w:r>
          </w:p>
          <w:p w:rsidR="00817EAD" w:rsidRPr="007F4850" w:rsidRDefault="00817EAD" w:rsidP="00CD1883">
            <w:pPr>
              <w:jc w:val="center"/>
              <w:rPr>
                <w:rFonts w:ascii="Times New Roman" w:hAnsi="Times New Roman" w:cs="Times New Roman"/>
                <w:sz w:val="20"/>
                <w:szCs w:val="20"/>
              </w:rPr>
            </w:pPr>
            <w:r>
              <w:rPr>
                <w:rFonts w:ascii="Times New Roman" w:hAnsi="Times New Roman" w:cs="Times New Roman"/>
                <w:sz w:val="20"/>
                <w:szCs w:val="20"/>
              </w:rPr>
              <w:t>(0.602)</w:t>
            </w:r>
          </w:p>
        </w:tc>
      </w:tr>
      <w:tr w:rsidR="00817EAD" w:rsidRPr="00C3416D" w:rsidTr="00CD1883">
        <w:tc>
          <w:tcPr>
            <w:tcW w:w="2319"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rsidR="00817EAD" w:rsidRPr="007F4850" w:rsidRDefault="00817EAD" w:rsidP="00CD1883">
            <w:pPr>
              <w:rPr>
                <w:rFonts w:ascii="Times New Roman" w:hAnsi="Times New Roman" w:cs="Times New Roman"/>
                <w:sz w:val="20"/>
                <w:szCs w:val="20"/>
              </w:rPr>
            </w:pPr>
          </w:p>
        </w:tc>
        <w:tc>
          <w:tcPr>
            <w:tcW w:w="1113"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rsidR="00817EAD" w:rsidRPr="007F4850" w:rsidRDefault="00817EAD" w:rsidP="00CD1883">
            <w:pPr>
              <w:jc w:val="center"/>
              <w:rPr>
                <w:rFonts w:ascii="Times New Roman" w:hAnsi="Times New Roman" w:cs="Times New Roman"/>
                <w:sz w:val="20"/>
                <w:szCs w:val="20"/>
              </w:rPr>
            </w:pPr>
          </w:p>
        </w:tc>
        <w:tc>
          <w:tcPr>
            <w:tcW w:w="1113"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rsidR="00817EAD" w:rsidRPr="007F4850" w:rsidRDefault="00817EAD" w:rsidP="00CD1883">
            <w:pPr>
              <w:jc w:val="center"/>
              <w:rPr>
                <w:rFonts w:ascii="Times New Roman" w:hAnsi="Times New Roman" w:cs="Times New Roman"/>
                <w:sz w:val="20"/>
                <w:szCs w:val="20"/>
              </w:rPr>
            </w:pPr>
          </w:p>
        </w:tc>
        <w:tc>
          <w:tcPr>
            <w:tcW w:w="125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rsidR="00817EAD" w:rsidRPr="007F4850" w:rsidRDefault="00817EAD" w:rsidP="00CD1883">
            <w:pPr>
              <w:jc w:val="center"/>
              <w:rPr>
                <w:rFonts w:ascii="Times New Roman" w:hAnsi="Times New Roman" w:cs="Times New Roman"/>
                <w:sz w:val="20"/>
                <w:szCs w:val="20"/>
              </w:rPr>
            </w:pPr>
          </w:p>
        </w:tc>
        <w:tc>
          <w:tcPr>
            <w:tcW w:w="1113"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rsidR="00817EAD" w:rsidRPr="007F4850" w:rsidRDefault="00817EAD" w:rsidP="00CD1883">
            <w:pPr>
              <w:jc w:val="center"/>
              <w:rPr>
                <w:rFonts w:ascii="Times New Roman" w:hAnsi="Times New Roman" w:cs="Times New Roman"/>
                <w:sz w:val="20"/>
                <w:szCs w:val="20"/>
              </w:rPr>
            </w:pPr>
          </w:p>
        </w:tc>
        <w:tc>
          <w:tcPr>
            <w:tcW w:w="1113"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rsidR="00817EAD" w:rsidRPr="007F4850" w:rsidRDefault="00817EAD" w:rsidP="00CD1883">
            <w:pPr>
              <w:jc w:val="center"/>
              <w:rPr>
                <w:rFonts w:ascii="Times New Roman" w:hAnsi="Times New Roman" w:cs="Times New Roman"/>
                <w:sz w:val="20"/>
                <w:szCs w:val="20"/>
              </w:rPr>
            </w:pPr>
          </w:p>
        </w:tc>
        <w:tc>
          <w:tcPr>
            <w:tcW w:w="1250" w:type="dxa"/>
            <w:gridSpan w:val="2"/>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rsidR="00817EAD" w:rsidRPr="007F4850" w:rsidRDefault="00817EAD" w:rsidP="00CD1883">
            <w:pPr>
              <w:jc w:val="center"/>
              <w:rPr>
                <w:rFonts w:ascii="Times New Roman" w:hAnsi="Times New Roman" w:cs="Times New Roman"/>
                <w:sz w:val="20"/>
                <w:szCs w:val="20"/>
              </w:rPr>
            </w:pPr>
          </w:p>
        </w:tc>
      </w:tr>
      <w:tr w:rsidR="00817EAD" w:rsidRPr="00C3416D" w:rsidTr="00CD1883">
        <w:tc>
          <w:tcPr>
            <w:tcW w:w="2319"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rsidR="00817EAD" w:rsidRPr="007F4850" w:rsidRDefault="00817EAD" w:rsidP="00CD1883">
            <w:pPr>
              <w:rPr>
                <w:rFonts w:ascii="Times New Roman" w:hAnsi="Times New Roman" w:cs="Times New Roman"/>
                <w:sz w:val="20"/>
                <w:szCs w:val="20"/>
              </w:rPr>
            </w:pPr>
            <w:r w:rsidRPr="007F4850">
              <w:rPr>
                <w:rFonts w:ascii="Times New Roman" w:hAnsi="Times New Roman" w:cs="Times New Roman"/>
                <w:sz w:val="20"/>
                <w:szCs w:val="20"/>
              </w:rPr>
              <w:t>Observations</w:t>
            </w:r>
          </w:p>
        </w:tc>
        <w:tc>
          <w:tcPr>
            <w:tcW w:w="1113"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rsidR="00817EAD" w:rsidRPr="007F4850" w:rsidRDefault="00817EAD" w:rsidP="00CD1883">
            <w:pPr>
              <w:jc w:val="center"/>
              <w:rPr>
                <w:rFonts w:ascii="Times New Roman" w:hAnsi="Times New Roman" w:cs="Times New Roman"/>
                <w:sz w:val="20"/>
                <w:szCs w:val="20"/>
              </w:rPr>
            </w:pPr>
            <w:r w:rsidRPr="007F4850">
              <w:rPr>
                <w:rFonts w:ascii="Times New Roman" w:hAnsi="Times New Roman" w:cs="Times New Roman"/>
                <w:sz w:val="20"/>
                <w:szCs w:val="20"/>
              </w:rPr>
              <w:t>21</w:t>
            </w:r>
            <w:r>
              <w:rPr>
                <w:rFonts w:ascii="Times New Roman" w:hAnsi="Times New Roman" w:cs="Times New Roman"/>
                <w:sz w:val="20"/>
                <w:szCs w:val="20"/>
              </w:rPr>
              <w:t>8</w:t>
            </w:r>
          </w:p>
        </w:tc>
        <w:tc>
          <w:tcPr>
            <w:tcW w:w="1113"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rsidR="00817EAD" w:rsidRPr="007F4850" w:rsidRDefault="00817EAD" w:rsidP="00CD1883">
            <w:pPr>
              <w:jc w:val="center"/>
              <w:rPr>
                <w:rFonts w:ascii="Times New Roman" w:hAnsi="Times New Roman" w:cs="Times New Roman"/>
                <w:sz w:val="20"/>
                <w:szCs w:val="20"/>
              </w:rPr>
            </w:pPr>
            <w:r w:rsidRPr="007F4850">
              <w:rPr>
                <w:rFonts w:ascii="Times New Roman" w:hAnsi="Times New Roman" w:cs="Times New Roman"/>
                <w:sz w:val="20"/>
                <w:szCs w:val="20"/>
              </w:rPr>
              <w:t>21</w:t>
            </w:r>
            <w:r>
              <w:rPr>
                <w:rFonts w:ascii="Times New Roman" w:hAnsi="Times New Roman" w:cs="Times New Roman"/>
                <w:sz w:val="20"/>
                <w:szCs w:val="20"/>
              </w:rPr>
              <w:t>8</w:t>
            </w:r>
          </w:p>
        </w:tc>
        <w:tc>
          <w:tcPr>
            <w:tcW w:w="125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rsidR="00817EAD" w:rsidRPr="007F4850" w:rsidRDefault="00817EAD" w:rsidP="00CD1883">
            <w:pPr>
              <w:jc w:val="center"/>
              <w:rPr>
                <w:rFonts w:ascii="Times New Roman" w:hAnsi="Times New Roman" w:cs="Times New Roman"/>
                <w:sz w:val="20"/>
                <w:szCs w:val="20"/>
              </w:rPr>
            </w:pPr>
            <w:r w:rsidRPr="007F4850">
              <w:rPr>
                <w:rFonts w:ascii="Times New Roman" w:hAnsi="Times New Roman" w:cs="Times New Roman"/>
                <w:sz w:val="20"/>
                <w:szCs w:val="20"/>
              </w:rPr>
              <w:t>21</w:t>
            </w:r>
            <w:r>
              <w:rPr>
                <w:rFonts w:ascii="Times New Roman" w:hAnsi="Times New Roman" w:cs="Times New Roman"/>
                <w:sz w:val="20"/>
                <w:szCs w:val="20"/>
              </w:rPr>
              <w:t>8</w:t>
            </w:r>
          </w:p>
        </w:tc>
        <w:tc>
          <w:tcPr>
            <w:tcW w:w="1113"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rsidR="00817EAD" w:rsidRPr="007F4850" w:rsidRDefault="00817EAD" w:rsidP="00CD1883">
            <w:pPr>
              <w:jc w:val="center"/>
              <w:rPr>
                <w:rFonts w:ascii="Times New Roman" w:hAnsi="Times New Roman" w:cs="Times New Roman"/>
                <w:sz w:val="20"/>
                <w:szCs w:val="20"/>
              </w:rPr>
            </w:pPr>
            <w:r>
              <w:rPr>
                <w:rFonts w:ascii="Times New Roman" w:hAnsi="Times New Roman" w:cs="Times New Roman"/>
                <w:sz w:val="20"/>
                <w:szCs w:val="20"/>
              </w:rPr>
              <w:t>218</w:t>
            </w:r>
          </w:p>
        </w:tc>
        <w:tc>
          <w:tcPr>
            <w:tcW w:w="1113"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rsidR="00817EAD" w:rsidRPr="007F4850" w:rsidRDefault="00817EAD" w:rsidP="00CD1883">
            <w:pPr>
              <w:jc w:val="center"/>
              <w:rPr>
                <w:rFonts w:ascii="Times New Roman" w:hAnsi="Times New Roman" w:cs="Times New Roman"/>
                <w:sz w:val="20"/>
                <w:szCs w:val="20"/>
              </w:rPr>
            </w:pPr>
            <w:r>
              <w:rPr>
                <w:rFonts w:ascii="Times New Roman" w:hAnsi="Times New Roman" w:cs="Times New Roman"/>
                <w:sz w:val="20"/>
                <w:szCs w:val="20"/>
              </w:rPr>
              <w:t>218</w:t>
            </w:r>
          </w:p>
        </w:tc>
        <w:tc>
          <w:tcPr>
            <w:tcW w:w="1250" w:type="dxa"/>
            <w:gridSpan w:val="2"/>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rsidR="00817EAD" w:rsidRPr="007F4850" w:rsidRDefault="00817EAD" w:rsidP="00CD1883">
            <w:pPr>
              <w:jc w:val="center"/>
              <w:rPr>
                <w:rFonts w:ascii="Times New Roman" w:hAnsi="Times New Roman" w:cs="Times New Roman"/>
                <w:sz w:val="20"/>
                <w:szCs w:val="20"/>
              </w:rPr>
            </w:pPr>
            <w:r>
              <w:rPr>
                <w:rFonts w:ascii="Times New Roman" w:hAnsi="Times New Roman" w:cs="Times New Roman"/>
                <w:sz w:val="20"/>
                <w:szCs w:val="20"/>
              </w:rPr>
              <w:t>218</w:t>
            </w:r>
          </w:p>
        </w:tc>
      </w:tr>
      <w:tr w:rsidR="00817EAD" w:rsidRPr="00C3416D" w:rsidTr="00CD1883">
        <w:tc>
          <w:tcPr>
            <w:tcW w:w="2319" w:type="dxa"/>
            <w:tcBorders>
              <w:top w:val="single" w:sz="4" w:space="0" w:color="FFFFFF" w:themeColor="background1"/>
              <w:left w:val="single" w:sz="4" w:space="0" w:color="FFFFFF" w:themeColor="background1"/>
              <w:bottom w:val="single" w:sz="12" w:space="0" w:color="auto"/>
              <w:right w:val="single" w:sz="4" w:space="0" w:color="FFFFFF" w:themeColor="background1"/>
            </w:tcBorders>
          </w:tcPr>
          <w:p w:rsidR="00817EAD" w:rsidRPr="007F4850" w:rsidRDefault="00817EAD" w:rsidP="00CD1883">
            <w:pPr>
              <w:rPr>
                <w:rFonts w:ascii="Times New Roman" w:hAnsi="Times New Roman" w:cs="Times New Roman"/>
                <w:sz w:val="20"/>
                <w:szCs w:val="20"/>
              </w:rPr>
            </w:pPr>
            <w:r w:rsidRPr="007F4850">
              <w:rPr>
                <w:rFonts w:ascii="Times New Roman" w:hAnsi="Times New Roman" w:cs="Times New Roman"/>
                <w:sz w:val="20"/>
                <w:szCs w:val="20"/>
              </w:rPr>
              <w:t>R-squared</w:t>
            </w:r>
          </w:p>
        </w:tc>
        <w:tc>
          <w:tcPr>
            <w:tcW w:w="1113" w:type="dxa"/>
            <w:tcBorders>
              <w:top w:val="single" w:sz="4" w:space="0" w:color="FFFFFF" w:themeColor="background1"/>
              <w:left w:val="single" w:sz="4" w:space="0" w:color="FFFFFF" w:themeColor="background1"/>
              <w:bottom w:val="single" w:sz="12" w:space="0" w:color="auto"/>
              <w:right w:val="single" w:sz="4" w:space="0" w:color="FFFFFF" w:themeColor="background1"/>
            </w:tcBorders>
          </w:tcPr>
          <w:p w:rsidR="00817EAD" w:rsidRPr="007F4850" w:rsidRDefault="00817EAD" w:rsidP="00CD1883">
            <w:pPr>
              <w:jc w:val="center"/>
              <w:rPr>
                <w:rFonts w:ascii="Times New Roman" w:hAnsi="Times New Roman" w:cs="Times New Roman"/>
                <w:sz w:val="20"/>
                <w:szCs w:val="20"/>
              </w:rPr>
            </w:pPr>
            <w:r w:rsidRPr="007F4850">
              <w:rPr>
                <w:rFonts w:ascii="Times New Roman" w:hAnsi="Times New Roman" w:cs="Times New Roman"/>
                <w:sz w:val="20"/>
                <w:szCs w:val="20"/>
              </w:rPr>
              <w:t>0.0</w:t>
            </w:r>
            <w:r>
              <w:rPr>
                <w:rFonts w:ascii="Times New Roman" w:hAnsi="Times New Roman" w:cs="Times New Roman"/>
                <w:sz w:val="20"/>
                <w:szCs w:val="20"/>
              </w:rPr>
              <w:t>96</w:t>
            </w:r>
          </w:p>
        </w:tc>
        <w:tc>
          <w:tcPr>
            <w:tcW w:w="1113" w:type="dxa"/>
            <w:tcBorders>
              <w:top w:val="single" w:sz="4" w:space="0" w:color="FFFFFF" w:themeColor="background1"/>
              <w:left w:val="single" w:sz="4" w:space="0" w:color="FFFFFF" w:themeColor="background1"/>
              <w:bottom w:val="single" w:sz="12" w:space="0" w:color="auto"/>
              <w:right w:val="single" w:sz="4" w:space="0" w:color="FFFFFF" w:themeColor="background1"/>
            </w:tcBorders>
          </w:tcPr>
          <w:p w:rsidR="00817EAD" w:rsidRPr="007F4850" w:rsidRDefault="00817EAD" w:rsidP="00CD1883">
            <w:pPr>
              <w:jc w:val="center"/>
              <w:rPr>
                <w:rFonts w:ascii="Times New Roman" w:hAnsi="Times New Roman" w:cs="Times New Roman"/>
                <w:sz w:val="20"/>
                <w:szCs w:val="20"/>
              </w:rPr>
            </w:pPr>
            <w:r w:rsidRPr="007F4850">
              <w:rPr>
                <w:rFonts w:ascii="Times New Roman" w:hAnsi="Times New Roman" w:cs="Times New Roman"/>
                <w:sz w:val="20"/>
                <w:szCs w:val="20"/>
              </w:rPr>
              <w:t>0.0</w:t>
            </w:r>
            <w:r>
              <w:rPr>
                <w:rFonts w:ascii="Times New Roman" w:hAnsi="Times New Roman" w:cs="Times New Roman"/>
                <w:sz w:val="20"/>
                <w:szCs w:val="20"/>
              </w:rPr>
              <w:t>71</w:t>
            </w:r>
          </w:p>
        </w:tc>
        <w:tc>
          <w:tcPr>
            <w:tcW w:w="1250" w:type="dxa"/>
            <w:tcBorders>
              <w:top w:val="single" w:sz="4" w:space="0" w:color="FFFFFF" w:themeColor="background1"/>
              <w:left w:val="single" w:sz="4" w:space="0" w:color="FFFFFF" w:themeColor="background1"/>
              <w:bottom w:val="single" w:sz="12" w:space="0" w:color="auto"/>
              <w:right w:val="single" w:sz="4" w:space="0" w:color="FFFFFF" w:themeColor="background1"/>
            </w:tcBorders>
          </w:tcPr>
          <w:p w:rsidR="00817EAD" w:rsidRPr="007F4850" w:rsidRDefault="00817EAD" w:rsidP="00CD1883">
            <w:pPr>
              <w:jc w:val="center"/>
              <w:rPr>
                <w:rFonts w:ascii="Times New Roman" w:hAnsi="Times New Roman" w:cs="Times New Roman"/>
                <w:sz w:val="20"/>
                <w:szCs w:val="20"/>
              </w:rPr>
            </w:pPr>
            <w:r w:rsidRPr="007F4850">
              <w:rPr>
                <w:rFonts w:ascii="Times New Roman" w:hAnsi="Times New Roman" w:cs="Times New Roman"/>
                <w:sz w:val="20"/>
                <w:szCs w:val="20"/>
              </w:rPr>
              <w:t>0.0</w:t>
            </w:r>
            <w:r>
              <w:rPr>
                <w:rFonts w:ascii="Times New Roman" w:hAnsi="Times New Roman" w:cs="Times New Roman"/>
                <w:sz w:val="20"/>
                <w:szCs w:val="20"/>
              </w:rPr>
              <w:t>32</w:t>
            </w:r>
          </w:p>
        </w:tc>
        <w:tc>
          <w:tcPr>
            <w:tcW w:w="1113" w:type="dxa"/>
            <w:tcBorders>
              <w:top w:val="single" w:sz="4" w:space="0" w:color="FFFFFF" w:themeColor="background1"/>
              <w:left w:val="single" w:sz="4" w:space="0" w:color="FFFFFF" w:themeColor="background1"/>
              <w:bottom w:val="single" w:sz="12" w:space="0" w:color="auto"/>
              <w:right w:val="single" w:sz="4" w:space="0" w:color="FFFFFF" w:themeColor="background1"/>
            </w:tcBorders>
          </w:tcPr>
          <w:p w:rsidR="00817EAD" w:rsidRPr="007F4850" w:rsidRDefault="00817EAD" w:rsidP="00CD1883">
            <w:pPr>
              <w:jc w:val="center"/>
              <w:rPr>
                <w:rFonts w:ascii="Times New Roman" w:hAnsi="Times New Roman" w:cs="Times New Roman"/>
                <w:sz w:val="20"/>
                <w:szCs w:val="20"/>
              </w:rPr>
            </w:pPr>
            <w:r>
              <w:rPr>
                <w:rFonts w:ascii="Times New Roman" w:hAnsi="Times New Roman" w:cs="Times New Roman"/>
                <w:sz w:val="20"/>
                <w:szCs w:val="20"/>
              </w:rPr>
              <w:t>0.096</w:t>
            </w:r>
          </w:p>
        </w:tc>
        <w:tc>
          <w:tcPr>
            <w:tcW w:w="1113" w:type="dxa"/>
            <w:tcBorders>
              <w:top w:val="single" w:sz="4" w:space="0" w:color="FFFFFF" w:themeColor="background1"/>
              <w:left w:val="single" w:sz="4" w:space="0" w:color="FFFFFF" w:themeColor="background1"/>
              <w:bottom w:val="single" w:sz="12" w:space="0" w:color="auto"/>
              <w:right w:val="single" w:sz="4" w:space="0" w:color="FFFFFF" w:themeColor="background1"/>
            </w:tcBorders>
          </w:tcPr>
          <w:p w:rsidR="00817EAD" w:rsidRPr="007F4850" w:rsidRDefault="00817EAD" w:rsidP="00CD1883">
            <w:pPr>
              <w:jc w:val="center"/>
              <w:rPr>
                <w:rFonts w:ascii="Times New Roman" w:hAnsi="Times New Roman" w:cs="Times New Roman"/>
                <w:sz w:val="20"/>
                <w:szCs w:val="20"/>
              </w:rPr>
            </w:pPr>
            <w:r>
              <w:rPr>
                <w:rFonts w:ascii="Times New Roman" w:hAnsi="Times New Roman" w:cs="Times New Roman"/>
                <w:sz w:val="20"/>
                <w:szCs w:val="20"/>
              </w:rPr>
              <w:t>0.072</w:t>
            </w:r>
          </w:p>
        </w:tc>
        <w:tc>
          <w:tcPr>
            <w:tcW w:w="1250" w:type="dxa"/>
            <w:gridSpan w:val="2"/>
            <w:tcBorders>
              <w:top w:val="single" w:sz="4" w:space="0" w:color="FFFFFF" w:themeColor="background1"/>
              <w:left w:val="single" w:sz="4" w:space="0" w:color="FFFFFF" w:themeColor="background1"/>
              <w:bottom w:val="single" w:sz="12" w:space="0" w:color="auto"/>
              <w:right w:val="single" w:sz="4" w:space="0" w:color="FFFFFF" w:themeColor="background1"/>
            </w:tcBorders>
          </w:tcPr>
          <w:p w:rsidR="00817EAD" w:rsidRPr="007F4850" w:rsidRDefault="00817EAD" w:rsidP="00CD1883">
            <w:pPr>
              <w:jc w:val="center"/>
              <w:rPr>
                <w:rFonts w:ascii="Times New Roman" w:hAnsi="Times New Roman" w:cs="Times New Roman"/>
                <w:sz w:val="20"/>
                <w:szCs w:val="20"/>
              </w:rPr>
            </w:pPr>
            <w:r>
              <w:rPr>
                <w:rFonts w:ascii="Times New Roman" w:hAnsi="Times New Roman" w:cs="Times New Roman"/>
                <w:sz w:val="20"/>
                <w:szCs w:val="20"/>
              </w:rPr>
              <w:t>0.035</w:t>
            </w:r>
          </w:p>
        </w:tc>
      </w:tr>
      <w:tr w:rsidR="00817EAD" w:rsidRPr="00C3416D" w:rsidTr="00CD1883">
        <w:trPr>
          <w:gridAfter w:val="1"/>
          <w:wAfter w:w="162" w:type="dxa"/>
        </w:trPr>
        <w:tc>
          <w:tcPr>
            <w:tcW w:w="9109" w:type="dxa"/>
            <w:gridSpan w:val="7"/>
            <w:tcBorders>
              <w:top w:val="single" w:sz="12" w:space="0" w:color="auto"/>
              <w:left w:val="single" w:sz="4" w:space="0" w:color="FFFFFF" w:themeColor="background1"/>
              <w:bottom w:val="single" w:sz="4" w:space="0" w:color="FFFFFF" w:themeColor="background1"/>
              <w:right w:val="single" w:sz="4" w:space="0" w:color="FFFFFF" w:themeColor="background1"/>
            </w:tcBorders>
          </w:tcPr>
          <w:p w:rsidR="00817EAD" w:rsidRPr="00C3416D" w:rsidRDefault="00817EAD" w:rsidP="00CD1883">
            <w:pPr>
              <w:jc w:val="both"/>
              <w:rPr>
                <w:rFonts w:ascii="Times New Roman" w:hAnsi="Times New Roman" w:cs="Times New Roman"/>
                <w:i/>
                <w:sz w:val="18"/>
                <w:szCs w:val="18"/>
              </w:rPr>
            </w:pPr>
            <w:r w:rsidRPr="00C3416D">
              <w:rPr>
                <w:rFonts w:ascii="Times New Roman" w:hAnsi="Times New Roman" w:cs="Times New Roman"/>
                <w:i/>
                <w:sz w:val="18"/>
                <w:szCs w:val="18"/>
              </w:rPr>
              <w:t>Note:</w:t>
            </w:r>
            <w:r w:rsidRPr="00C3416D">
              <w:rPr>
                <w:rFonts w:ascii="Times New Roman" w:hAnsi="Times New Roman" w:cs="Times New Roman"/>
                <w:sz w:val="18"/>
                <w:szCs w:val="18"/>
              </w:rPr>
              <w:t xml:space="preserve"> Estimated regression results for the three-group classification. In column (1), the dependent variable is annualised average (real) net output growth. The corresponding dependent variables in columns (2) and (3) are annualised average net </w:t>
            </w:r>
            <w:r w:rsidRPr="00C3416D">
              <w:rPr>
                <w:rFonts w:ascii="Times New Roman" w:hAnsi="Times New Roman" w:cs="Times New Roman"/>
                <w:sz w:val="18"/>
                <w:szCs w:val="18"/>
              </w:rPr>
              <w:lastRenderedPageBreak/>
              <w:t xml:space="preserve">output </w:t>
            </w:r>
            <w:r w:rsidR="00B9694E">
              <w:rPr>
                <w:rFonts w:ascii="Times New Roman" w:hAnsi="Times New Roman" w:cs="Times New Roman"/>
                <w:sz w:val="18"/>
                <w:szCs w:val="18"/>
              </w:rPr>
              <w:t>per worker</w:t>
            </w:r>
            <w:r w:rsidRPr="00C3416D">
              <w:rPr>
                <w:rFonts w:ascii="Times New Roman" w:hAnsi="Times New Roman" w:cs="Times New Roman"/>
                <w:sz w:val="18"/>
                <w:szCs w:val="18"/>
              </w:rPr>
              <w:t xml:space="preserve"> growth and employment growth respectively. All regressions are estimated by </w:t>
            </w:r>
            <w:proofErr w:type="spellStart"/>
            <w:r w:rsidRPr="00C3416D">
              <w:rPr>
                <w:rFonts w:ascii="Times New Roman" w:hAnsi="Times New Roman" w:cs="Times New Roman"/>
                <w:sz w:val="18"/>
                <w:szCs w:val="18"/>
              </w:rPr>
              <w:t>OLS</w:t>
            </w:r>
            <w:proofErr w:type="spellEnd"/>
            <w:r w:rsidRPr="00C3416D">
              <w:rPr>
                <w:rFonts w:ascii="Times New Roman" w:hAnsi="Times New Roman" w:cs="Times New Roman"/>
                <w:sz w:val="18"/>
                <w:szCs w:val="18"/>
              </w:rPr>
              <w:t xml:space="preserve"> and robust standard errors are reported, where *** p&lt;0.01, ** p&lt;0.05, * p&lt;0.1. </w:t>
            </w:r>
          </w:p>
        </w:tc>
      </w:tr>
    </w:tbl>
    <w:p w:rsidR="00817EAD" w:rsidRDefault="00817EAD" w:rsidP="00817EAD">
      <w:pPr>
        <w:spacing w:after="0" w:line="360" w:lineRule="auto"/>
        <w:ind w:firstLine="567"/>
        <w:jc w:val="both"/>
        <w:rPr>
          <w:rFonts w:ascii="Times New Roman" w:hAnsi="Times New Roman" w:cs="Times New Roman"/>
        </w:rPr>
      </w:pPr>
    </w:p>
    <w:p w:rsidR="00817EAD" w:rsidRPr="008D6F61" w:rsidRDefault="00817EAD" w:rsidP="00817EAD">
      <w:pPr>
        <w:spacing w:after="0" w:line="360" w:lineRule="auto"/>
        <w:ind w:firstLine="567"/>
        <w:jc w:val="both"/>
        <w:rPr>
          <w:rFonts w:ascii="Times New Roman" w:hAnsi="Times New Roman" w:cs="Times New Roman"/>
        </w:rPr>
      </w:pPr>
      <w:r>
        <w:rPr>
          <w:rFonts w:ascii="Times New Roman" w:hAnsi="Times New Roman" w:cs="Times New Roman"/>
        </w:rPr>
        <w:t xml:space="preserve">Of the 59 industries that comprise the </w:t>
      </w:r>
      <w:proofErr w:type="spellStart"/>
      <w:r>
        <w:rPr>
          <w:rFonts w:ascii="Times New Roman" w:hAnsi="Times New Roman" w:cs="Times New Roman"/>
          <w:i/>
        </w:rPr>
        <w:t>t</w:t>
      </w:r>
      <w:r>
        <w:rPr>
          <w:rFonts w:ascii="Times New Roman" w:hAnsi="Times New Roman" w:cs="Times New Roman"/>
        </w:rPr>
        <w:t>≥20</w:t>
      </w:r>
      <w:proofErr w:type="spellEnd"/>
      <w:r>
        <w:rPr>
          <w:rFonts w:ascii="Times New Roman" w:hAnsi="Times New Roman" w:cs="Times New Roman"/>
        </w:rPr>
        <w:t xml:space="preserve"> group, 46 received tariff protection at the 20 percent </w:t>
      </w:r>
      <w:r>
        <w:rPr>
          <w:rFonts w:ascii="Times New Roman" w:hAnsi="Times New Roman" w:cs="Times New Roman"/>
          <w:i/>
        </w:rPr>
        <w:t>ad valorem</w:t>
      </w:r>
      <w:r>
        <w:rPr>
          <w:rFonts w:ascii="Times New Roman" w:hAnsi="Times New Roman" w:cs="Times New Roman"/>
        </w:rPr>
        <w:t xml:space="preserve"> rate. In columns (4)-(6) we extend the results from columns (1)-(3) and estimate the regression with three treatment groups: (</w:t>
      </w:r>
      <w:proofErr w:type="spellStart"/>
      <w:r>
        <w:rPr>
          <w:rFonts w:ascii="Times New Roman" w:hAnsi="Times New Roman" w:cs="Times New Roman"/>
        </w:rPr>
        <w:t>i</w:t>
      </w:r>
      <w:proofErr w:type="spellEnd"/>
      <w:r>
        <w:rPr>
          <w:rFonts w:ascii="Times New Roman" w:hAnsi="Times New Roman" w:cs="Times New Roman"/>
        </w:rPr>
        <w:t xml:space="preserve">) the </w:t>
      </w:r>
      <w:proofErr w:type="spellStart"/>
      <w:r>
        <w:rPr>
          <w:rFonts w:ascii="Times New Roman" w:hAnsi="Times New Roman" w:cs="Times New Roman"/>
        </w:rPr>
        <w:t>10≤</w:t>
      </w:r>
      <w:r>
        <w:rPr>
          <w:rFonts w:ascii="Times New Roman" w:hAnsi="Times New Roman" w:cs="Times New Roman"/>
          <w:i/>
        </w:rPr>
        <w:t>t</w:t>
      </w:r>
      <w:proofErr w:type="spellEnd"/>
      <w:r>
        <w:rPr>
          <w:rFonts w:ascii="Times New Roman" w:hAnsi="Times New Roman" w:cs="Times New Roman"/>
        </w:rPr>
        <w:t>&lt;20 group; (ii) a group including newly protected industries that were protected at the 20 percent rate; and (iii) a group including industries that received tariffs in excess of 20 percent (henceforth the ‘</w:t>
      </w:r>
      <w:r>
        <w:rPr>
          <w:rFonts w:ascii="Times New Roman" w:hAnsi="Times New Roman" w:cs="Times New Roman"/>
          <w:i/>
        </w:rPr>
        <w:t>t</w:t>
      </w:r>
      <w:r>
        <w:rPr>
          <w:rFonts w:ascii="Times New Roman" w:hAnsi="Times New Roman" w:cs="Times New Roman"/>
        </w:rPr>
        <w:t xml:space="preserve">&gt;20’ group). The results in columns (4) and (5) indicate that the tariff did have a significant positive impact on the growth of industries protected at the 20 percent rate. The difference-in-difference coefficient for these industries is 3.73 percentage points for output growth and 2.90 percentage points for labour productivity growth; these coefficients are significant at the 10 and 5 percent levels respectively. Although the corresponding coefficients for the </w:t>
      </w:r>
      <w:r>
        <w:rPr>
          <w:rFonts w:ascii="Times New Roman" w:hAnsi="Times New Roman" w:cs="Times New Roman"/>
          <w:i/>
        </w:rPr>
        <w:t>t</w:t>
      </w:r>
      <w:r>
        <w:rPr>
          <w:rFonts w:ascii="Times New Roman" w:hAnsi="Times New Roman" w:cs="Times New Roman"/>
        </w:rPr>
        <w:t xml:space="preserve">&gt;20 group are statistically insignificant, they remain positive and the coefficient for output growth – in column (4) – is quantitatively similar to the difference-in-difference coefficient for the 20 percent protect industries. All in all, the results in columns (4)-(6) indicate that although the </w:t>
      </w:r>
      <w:r>
        <w:rPr>
          <w:rFonts w:ascii="Times New Roman" w:hAnsi="Times New Roman" w:cs="Times New Roman"/>
          <w:i/>
        </w:rPr>
        <w:t>t</w:t>
      </w:r>
      <w:r>
        <w:rPr>
          <w:rFonts w:ascii="Times New Roman" w:hAnsi="Times New Roman" w:cs="Times New Roman"/>
        </w:rPr>
        <w:t>&gt;20 industries may not have benefited from tariff protection as much as industries protected at the 20 percent level, they did derive some economic benefit from the policy for output and productivity growth.</w:t>
      </w:r>
    </w:p>
    <w:p w:rsidR="00817EAD" w:rsidRDefault="00817EAD" w:rsidP="00817EAD">
      <w:pPr>
        <w:spacing w:after="0" w:line="360" w:lineRule="auto"/>
        <w:jc w:val="both"/>
        <w:rPr>
          <w:rFonts w:ascii="Times New Roman" w:hAnsi="Times New Roman" w:cs="Times New Roman"/>
        </w:rPr>
      </w:pPr>
    </w:p>
    <w:p w:rsidR="00817EAD" w:rsidRDefault="005464AF" w:rsidP="00817EAD">
      <w:pPr>
        <w:spacing w:after="0" w:line="360" w:lineRule="auto"/>
        <w:jc w:val="both"/>
        <w:rPr>
          <w:rFonts w:ascii="Times New Roman" w:hAnsi="Times New Roman" w:cs="Times New Roman"/>
          <w:b/>
        </w:rPr>
      </w:pPr>
      <w:proofErr w:type="spellStart"/>
      <w:r>
        <w:rPr>
          <w:rFonts w:ascii="Times New Roman" w:hAnsi="Times New Roman" w:cs="Times New Roman"/>
          <w:b/>
        </w:rPr>
        <w:t>B</w:t>
      </w:r>
      <w:r w:rsidR="00817EAD" w:rsidRPr="000E3EFE">
        <w:rPr>
          <w:rFonts w:ascii="Times New Roman" w:hAnsi="Times New Roman" w:cs="Times New Roman"/>
          <w:b/>
        </w:rPr>
        <w:t>.</w:t>
      </w:r>
      <w:r>
        <w:rPr>
          <w:rFonts w:ascii="Times New Roman" w:hAnsi="Times New Roman" w:cs="Times New Roman"/>
          <w:b/>
        </w:rPr>
        <w:t>7</w:t>
      </w:r>
      <w:proofErr w:type="spellEnd"/>
      <w:r w:rsidR="00817EAD">
        <w:rPr>
          <w:rFonts w:ascii="Times New Roman" w:hAnsi="Times New Roman" w:cs="Times New Roman"/>
          <w:b/>
        </w:rPr>
        <w:tab/>
        <w:t>Three-Group Classification and Outliers</w:t>
      </w:r>
    </w:p>
    <w:p w:rsidR="00817EAD" w:rsidRDefault="00EE5A83" w:rsidP="00817EAD">
      <w:pPr>
        <w:spacing w:after="0" w:line="360" w:lineRule="auto"/>
        <w:ind w:firstLine="567"/>
        <w:jc w:val="both"/>
        <w:rPr>
          <w:rFonts w:ascii="Times New Roman" w:hAnsi="Times New Roman" w:cs="Times New Roman"/>
        </w:rPr>
      </w:pPr>
      <w:r>
        <w:rPr>
          <w:rFonts w:ascii="Times New Roman" w:hAnsi="Times New Roman" w:cs="Times New Roman"/>
        </w:rPr>
        <w:t xml:space="preserve">Figures </w:t>
      </w:r>
      <w:r w:rsidR="00817EAD">
        <w:rPr>
          <w:rFonts w:ascii="Times New Roman" w:hAnsi="Times New Roman" w:cs="Times New Roman"/>
        </w:rPr>
        <w:t xml:space="preserve">3 and 4 indicate that there may be outliers in our dataset that could have implications for the robustness of our results. In this section we account for this, by running regressions with outlying observations removed from the sample. Because we run regressions with three different dependent variables of interest, we are careful to ensure that we remove the same industries from the sample for each regression. That is, to qualify as an outlier, the industry must be an outlier in terms of output, productivity </w:t>
      </w:r>
      <w:r w:rsidR="00817EAD">
        <w:rPr>
          <w:rFonts w:ascii="Times New Roman" w:hAnsi="Times New Roman" w:cs="Times New Roman"/>
          <w:i/>
        </w:rPr>
        <w:t xml:space="preserve">and </w:t>
      </w:r>
      <w:r w:rsidR="00817EAD">
        <w:rPr>
          <w:rFonts w:ascii="Times New Roman" w:hAnsi="Times New Roman" w:cs="Times New Roman"/>
        </w:rPr>
        <w:t xml:space="preserve">employment growth. Consequently, this means we do not adopt a formal statistical procedure to select outliers. Instead, we rely on </w:t>
      </w:r>
      <w:proofErr w:type="spellStart"/>
      <w:r w:rsidR="00817EAD">
        <w:rPr>
          <w:rFonts w:ascii="Times New Roman" w:hAnsi="Times New Roman" w:cs="Times New Roman"/>
        </w:rPr>
        <w:t>scatterplots</w:t>
      </w:r>
      <w:proofErr w:type="spellEnd"/>
      <w:r w:rsidR="00A714FC">
        <w:rPr>
          <w:rFonts w:ascii="Times New Roman" w:hAnsi="Times New Roman" w:cs="Times New Roman"/>
        </w:rPr>
        <w:t xml:space="preserve"> for all three dependent variables</w:t>
      </w:r>
      <w:r w:rsidR="00817EAD">
        <w:rPr>
          <w:rFonts w:ascii="Times New Roman" w:hAnsi="Times New Roman" w:cs="Times New Roman"/>
        </w:rPr>
        <w:t xml:space="preserve"> to inform our choice.</w:t>
      </w:r>
      <w:r>
        <w:rPr>
          <w:rFonts w:ascii="Times New Roman" w:hAnsi="Times New Roman" w:cs="Times New Roman"/>
        </w:rPr>
        <w:t xml:space="preserve"> </w:t>
      </w:r>
      <w:r w:rsidR="00817EAD">
        <w:rPr>
          <w:rFonts w:ascii="Times New Roman" w:hAnsi="Times New Roman" w:cs="Times New Roman"/>
        </w:rPr>
        <w:t>Based on visual inspection</w:t>
      </w:r>
      <w:r w:rsidR="00A714FC">
        <w:rPr>
          <w:rFonts w:ascii="Times New Roman" w:hAnsi="Times New Roman" w:cs="Times New Roman"/>
        </w:rPr>
        <w:t xml:space="preserve"> of all </w:t>
      </w:r>
      <w:proofErr w:type="spellStart"/>
      <w:r w:rsidR="00A714FC">
        <w:rPr>
          <w:rFonts w:ascii="Times New Roman" w:hAnsi="Times New Roman" w:cs="Times New Roman"/>
        </w:rPr>
        <w:t>scatterplots</w:t>
      </w:r>
      <w:proofErr w:type="spellEnd"/>
      <w:r w:rsidR="00817EAD">
        <w:rPr>
          <w:rFonts w:ascii="Times New Roman" w:hAnsi="Times New Roman" w:cs="Times New Roman"/>
        </w:rPr>
        <w:t xml:space="preserve">, only one industry appears to qualify as an outlier for output, productivity and employment growth: sugar and glucose. For this reason, we estimate our baseline three-group regression with this industry removed. The results are presented in table </w:t>
      </w:r>
      <w:proofErr w:type="spellStart"/>
      <w:r>
        <w:rPr>
          <w:rFonts w:ascii="Times New Roman" w:hAnsi="Times New Roman" w:cs="Times New Roman"/>
        </w:rPr>
        <w:t>B12</w:t>
      </w:r>
      <w:proofErr w:type="spellEnd"/>
      <w:r w:rsidR="00817EAD">
        <w:rPr>
          <w:rFonts w:ascii="Times New Roman" w:hAnsi="Times New Roman" w:cs="Times New Roman"/>
        </w:rPr>
        <w:t xml:space="preserve"> for the 1924-30 and 1930-35 periods.</w:t>
      </w:r>
    </w:p>
    <w:p w:rsidR="00EE5A83" w:rsidRDefault="00EE5A83" w:rsidP="00EE5A83">
      <w:pPr>
        <w:spacing w:after="0" w:line="360" w:lineRule="auto"/>
        <w:ind w:firstLine="567"/>
        <w:jc w:val="both"/>
        <w:rPr>
          <w:rFonts w:ascii="Times New Roman" w:hAnsi="Times New Roman" w:cs="Times New Roman"/>
        </w:rPr>
      </w:pPr>
      <w:r>
        <w:rPr>
          <w:rFonts w:ascii="Times New Roman" w:hAnsi="Times New Roman" w:cs="Times New Roman"/>
        </w:rPr>
        <w:t xml:space="preserve">The results presented in Table </w:t>
      </w:r>
      <w:proofErr w:type="spellStart"/>
      <w:r>
        <w:rPr>
          <w:rFonts w:ascii="Times New Roman" w:hAnsi="Times New Roman" w:cs="Times New Roman"/>
        </w:rPr>
        <w:t>B12</w:t>
      </w:r>
      <w:proofErr w:type="spellEnd"/>
      <w:r>
        <w:rPr>
          <w:rFonts w:ascii="Times New Roman" w:hAnsi="Times New Roman" w:cs="Times New Roman"/>
        </w:rPr>
        <w:t xml:space="preserve"> indicate that our headline results are robust to the removal of the sugar and glucose industry – a potential outlier – from our sample. In particular, the difference-in-difference coefficient on additionally protected industries for output growth remains significant at the 5 percent level, and the corresponding coefficient for productivity growth is significant at the 10 percent level. Nevertheless, the quantitative values of the difference-in-difference coefficients are smaller than those presented in table 2 (for the full sample). </w:t>
      </w:r>
    </w:p>
    <w:p w:rsidR="00EE5A83" w:rsidRDefault="00EE5A83" w:rsidP="00EE5A83">
      <w:pPr>
        <w:spacing w:after="0" w:line="360" w:lineRule="auto"/>
        <w:ind w:firstLine="567"/>
        <w:jc w:val="both"/>
        <w:rPr>
          <w:rFonts w:ascii="Times New Roman" w:hAnsi="Times New Roman" w:cs="Times New Roman"/>
        </w:rPr>
      </w:pPr>
      <w:r>
        <w:rPr>
          <w:rFonts w:ascii="Times New Roman" w:hAnsi="Times New Roman" w:cs="Times New Roman"/>
        </w:rPr>
        <w:t xml:space="preserve">The disaggregated sectoral classification, informed by </w:t>
      </w:r>
      <w:proofErr w:type="spellStart"/>
      <w:r>
        <w:rPr>
          <w:rFonts w:ascii="Times New Roman" w:hAnsi="Times New Roman" w:cs="Times New Roman"/>
        </w:rPr>
        <w:t>Barna</w:t>
      </w:r>
      <w:proofErr w:type="spellEnd"/>
      <w:r>
        <w:rPr>
          <w:rFonts w:ascii="Times New Roman" w:hAnsi="Times New Roman" w:cs="Times New Roman"/>
        </w:rPr>
        <w:t xml:space="preserve"> (1952), is primarily included in the regression to capture time-varying, industry-specific influences, as well as potential non-random tariff assignment. However, because these control variables allow for a high level of disaggregation </w:t>
      </w:r>
      <w:r>
        <w:rPr>
          <w:rFonts w:ascii="Times New Roman" w:hAnsi="Times New Roman" w:cs="Times New Roman"/>
        </w:rPr>
        <w:lastRenderedPageBreak/>
        <w:t xml:space="preserve">amongst sectors, they may additionally account for worries about outlying industries. Table </w:t>
      </w:r>
      <w:proofErr w:type="spellStart"/>
      <w:r>
        <w:rPr>
          <w:rFonts w:ascii="Times New Roman" w:hAnsi="Times New Roman" w:cs="Times New Roman"/>
        </w:rPr>
        <w:t>B4</w:t>
      </w:r>
      <w:proofErr w:type="spellEnd"/>
      <w:r>
        <w:rPr>
          <w:rFonts w:ascii="Times New Roman" w:hAnsi="Times New Roman" w:cs="Times New Roman"/>
        </w:rPr>
        <w:t xml:space="preserve"> indicates that, in effect, a number of industries receive an industry-specific control variable. As Tables 2, </w:t>
      </w:r>
      <w:proofErr w:type="spellStart"/>
      <w:r>
        <w:rPr>
          <w:rFonts w:ascii="Times New Roman" w:hAnsi="Times New Roman" w:cs="Times New Roman"/>
        </w:rPr>
        <w:t>B7</w:t>
      </w:r>
      <w:proofErr w:type="spellEnd"/>
      <w:r>
        <w:rPr>
          <w:rFonts w:ascii="Times New Roman" w:hAnsi="Times New Roman" w:cs="Times New Roman"/>
        </w:rPr>
        <w:t xml:space="preserve"> and </w:t>
      </w:r>
      <w:proofErr w:type="spellStart"/>
      <w:r>
        <w:rPr>
          <w:rFonts w:ascii="Times New Roman" w:hAnsi="Times New Roman" w:cs="Times New Roman"/>
        </w:rPr>
        <w:t>B8</w:t>
      </w:r>
      <w:proofErr w:type="spellEnd"/>
      <w:r>
        <w:rPr>
          <w:rFonts w:ascii="Times New Roman" w:hAnsi="Times New Roman" w:cs="Times New Roman"/>
        </w:rPr>
        <w:t xml:space="preserve"> indicate, our headline results remain robust to the inclusion of these disaggregated sectoral control variables.</w:t>
      </w:r>
    </w:p>
    <w:p w:rsidR="00EE5A83" w:rsidRDefault="00EE5A83" w:rsidP="00817EAD">
      <w:pPr>
        <w:spacing w:after="0" w:line="360" w:lineRule="auto"/>
        <w:ind w:firstLine="567"/>
        <w:jc w:val="both"/>
        <w:rPr>
          <w:rFonts w:ascii="Times New Roman" w:hAnsi="Times New Roman" w:cs="Times New Roman"/>
        </w:rPr>
      </w:pPr>
    </w:p>
    <w:p w:rsidR="00C8137C" w:rsidRDefault="00C8137C" w:rsidP="00C8137C">
      <w:pPr>
        <w:spacing w:after="0" w:line="240" w:lineRule="auto"/>
        <w:jc w:val="both"/>
        <w:rPr>
          <w:rFonts w:ascii="Times New Roman" w:hAnsi="Times New Roman" w:cs="Times New Roman"/>
        </w:rPr>
      </w:pPr>
      <w:r>
        <w:rPr>
          <w:rFonts w:ascii="Times New Roman" w:hAnsi="Times New Roman" w:cs="Times New Roman"/>
          <w:b/>
        </w:rPr>
        <w:t xml:space="preserve">Table </w:t>
      </w:r>
      <w:proofErr w:type="spellStart"/>
      <w:r w:rsidR="005464AF">
        <w:rPr>
          <w:rFonts w:ascii="Times New Roman" w:hAnsi="Times New Roman" w:cs="Times New Roman"/>
          <w:b/>
        </w:rPr>
        <w:t>B12</w:t>
      </w:r>
      <w:proofErr w:type="spellEnd"/>
      <w:r>
        <w:rPr>
          <w:rFonts w:ascii="Times New Roman" w:hAnsi="Times New Roman" w:cs="Times New Roman"/>
          <w:b/>
        </w:rPr>
        <w:t>: Difference-in-Difference Results for Three-Group Regression (1924-30 and 1930-35) with the Sugar and Glucose Industry Removed from the Sample</w:t>
      </w:r>
    </w:p>
    <w:tbl>
      <w:tblPr>
        <w:tblStyle w:val="TableGrid"/>
        <w:tblW w:w="7621" w:type="dxa"/>
        <w:tblLook w:val="04A0"/>
      </w:tblPr>
      <w:tblGrid>
        <w:gridCol w:w="3369"/>
        <w:gridCol w:w="1417"/>
        <w:gridCol w:w="1418"/>
        <w:gridCol w:w="1417"/>
      </w:tblGrid>
      <w:tr w:rsidR="00C8137C" w:rsidRPr="00C3416D" w:rsidTr="007D5E0C">
        <w:tc>
          <w:tcPr>
            <w:tcW w:w="3369" w:type="dxa"/>
            <w:tcBorders>
              <w:top w:val="single" w:sz="12" w:space="0" w:color="auto"/>
              <w:left w:val="single" w:sz="4" w:space="0" w:color="FFFFFF" w:themeColor="background1"/>
              <w:right w:val="single" w:sz="4" w:space="0" w:color="FFFFFF" w:themeColor="background1"/>
            </w:tcBorders>
          </w:tcPr>
          <w:p w:rsidR="00C8137C" w:rsidRPr="00C3416D" w:rsidRDefault="00C8137C" w:rsidP="007D5E0C">
            <w:pPr>
              <w:jc w:val="both"/>
              <w:rPr>
                <w:rFonts w:ascii="Times New Roman" w:hAnsi="Times New Roman" w:cs="Times New Roman"/>
              </w:rPr>
            </w:pPr>
          </w:p>
        </w:tc>
        <w:tc>
          <w:tcPr>
            <w:tcW w:w="1417" w:type="dxa"/>
            <w:tcBorders>
              <w:top w:val="single" w:sz="12" w:space="0" w:color="auto"/>
              <w:left w:val="single" w:sz="4" w:space="0" w:color="FFFFFF" w:themeColor="background1"/>
              <w:right w:val="single" w:sz="4" w:space="0" w:color="FFFFFF" w:themeColor="background1"/>
            </w:tcBorders>
          </w:tcPr>
          <w:p w:rsidR="00C8137C" w:rsidRPr="00C3416D" w:rsidRDefault="00C8137C" w:rsidP="007D5E0C">
            <w:pPr>
              <w:jc w:val="center"/>
              <w:rPr>
                <w:rFonts w:ascii="Times New Roman" w:hAnsi="Times New Roman" w:cs="Times New Roman"/>
              </w:rPr>
            </w:pPr>
            <w:r w:rsidRPr="00C3416D">
              <w:rPr>
                <w:rFonts w:ascii="Times New Roman" w:hAnsi="Times New Roman" w:cs="Times New Roman"/>
              </w:rPr>
              <w:t>(1)</w:t>
            </w:r>
          </w:p>
          <w:p w:rsidR="00C8137C" w:rsidRPr="00C3416D" w:rsidRDefault="00C8137C" w:rsidP="007D5E0C">
            <w:pPr>
              <w:jc w:val="center"/>
              <w:rPr>
                <w:rFonts w:ascii="Times New Roman" w:hAnsi="Times New Roman" w:cs="Times New Roman"/>
              </w:rPr>
            </w:pPr>
            <w:r w:rsidRPr="00C3416D">
              <w:rPr>
                <w:rFonts w:ascii="Times New Roman" w:hAnsi="Times New Roman" w:cs="Times New Roman"/>
              </w:rPr>
              <w:t>Net Output Growth</w:t>
            </w:r>
          </w:p>
        </w:tc>
        <w:tc>
          <w:tcPr>
            <w:tcW w:w="1418" w:type="dxa"/>
            <w:tcBorders>
              <w:top w:val="single" w:sz="12" w:space="0" w:color="auto"/>
              <w:left w:val="single" w:sz="4" w:space="0" w:color="FFFFFF" w:themeColor="background1"/>
              <w:right w:val="single" w:sz="4" w:space="0" w:color="FFFFFF" w:themeColor="background1"/>
            </w:tcBorders>
          </w:tcPr>
          <w:p w:rsidR="00C8137C" w:rsidRPr="00C3416D" w:rsidRDefault="00C8137C" w:rsidP="007D5E0C">
            <w:pPr>
              <w:jc w:val="center"/>
              <w:rPr>
                <w:rFonts w:ascii="Times New Roman" w:hAnsi="Times New Roman" w:cs="Times New Roman"/>
              </w:rPr>
            </w:pPr>
            <w:r w:rsidRPr="00C3416D">
              <w:rPr>
                <w:rFonts w:ascii="Times New Roman" w:hAnsi="Times New Roman" w:cs="Times New Roman"/>
              </w:rPr>
              <w:t>(2)</w:t>
            </w:r>
          </w:p>
          <w:p w:rsidR="00C8137C" w:rsidRPr="00C3416D" w:rsidRDefault="00C8137C" w:rsidP="007D5E0C">
            <w:pPr>
              <w:jc w:val="center"/>
              <w:rPr>
                <w:rFonts w:ascii="Times New Roman" w:hAnsi="Times New Roman" w:cs="Times New Roman"/>
              </w:rPr>
            </w:pPr>
            <w:r w:rsidRPr="00C3416D">
              <w:rPr>
                <w:rFonts w:ascii="Times New Roman" w:hAnsi="Times New Roman" w:cs="Times New Roman"/>
              </w:rPr>
              <w:t xml:space="preserve">Net Output </w:t>
            </w:r>
            <w:r w:rsidR="00B9694E">
              <w:rPr>
                <w:rFonts w:ascii="Times New Roman" w:hAnsi="Times New Roman" w:cs="Times New Roman"/>
              </w:rPr>
              <w:t>per worker</w:t>
            </w:r>
            <w:r w:rsidRPr="00C3416D">
              <w:rPr>
                <w:rFonts w:ascii="Times New Roman" w:hAnsi="Times New Roman" w:cs="Times New Roman"/>
              </w:rPr>
              <w:t xml:space="preserve"> Growth</w:t>
            </w:r>
          </w:p>
        </w:tc>
        <w:tc>
          <w:tcPr>
            <w:tcW w:w="1417" w:type="dxa"/>
            <w:tcBorders>
              <w:top w:val="single" w:sz="12" w:space="0" w:color="auto"/>
              <w:left w:val="single" w:sz="4" w:space="0" w:color="FFFFFF" w:themeColor="background1"/>
              <w:right w:val="single" w:sz="4" w:space="0" w:color="FFFFFF" w:themeColor="background1"/>
            </w:tcBorders>
          </w:tcPr>
          <w:p w:rsidR="00C8137C" w:rsidRPr="00C3416D" w:rsidRDefault="00C8137C" w:rsidP="007D5E0C">
            <w:pPr>
              <w:jc w:val="center"/>
              <w:rPr>
                <w:rFonts w:ascii="Times New Roman" w:hAnsi="Times New Roman" w:cs="Times New Roman"/>
              </w:rPr>
            </w:pPr>
            <w:r w:rsidRPr="00C3416D">
              <w:rPr>
                <w:rFonts w:ascii="Times New Roman" w:hAnsi="Times New Roman" w:cs="Times New Roman"/>
              </w:rPr>
              <w:t>(3)</w:t>
            </w:r>
          </w:p>
          <w:p w:rsidR="00C8137C" w:rsidRPr="00C3416D" w:rsidRDefault="00C8137C" w:rsidP="007D5E0C">
            <w:pPr>
              <w:jc w:val="center"/>
              <w:rPr>
                <w:rFonts w:ascii="Times New Roman" w:hAnsi="Times New Roman" w:cs="Times New Roman"/>
              </w:rPr>
            </w:pPr>
            <w:r w:rsidRPr="00C3416D">
              <w:rPr>
                <w:rFonts w:ascii="Times New Roman" w:hAnsi="Times New Roman" w:cs="Times New Roman"/>
              </w:rPr>
              <w:t>Employment Growth</w:t>
            </w:r>
          </w:p>
        </w:tc>
      </w:tr>
      <w:tr w:rsidR="00C8137C" w:rsidRPr="00C3416D" w:rsidTr="007D5E0C">
        <w:tc>
          <w:tcPr>
            <w:tcW w:w="3369" w:type="dxa"/>
            <w:tcBorders>
              <w:left w:val="single" w:sz="4" w:space="0" w:color="FFFFFF" w:themeColor="background1"/>
              <w:bottom w:val="single" w:sz="4" w:space="0" w:color="FFFFFF" w:themeColor="background1"/>
              <w:right w:val="single" w:sz="4" w:space="0" w:color="FFFFFF" w:themeColor="background1"/>
            </w:tcBorders>
          </w:tcPr>
          <w:p w:rsidR="00C8137C" w:rsidRPr="00C3416D" w:rsidRDefault="00C8137C" w:rsidP="007D5E0C">
            <w:pPr>
              <w:rPr>
                <w:rFonts w:ascii="Times New Roman" w:hAnsi="Times New Roman" w:cs="Times New Roman"/>
              </w:rPr>
            </w:pPr>
            <w:r w:rsidRPr="00C3416D">
              <w:rPr>
                <w:rFonts w:ascii="Times New Roman" w:hAnsi="Times New Roman" w:cs="Times New Roman"/>
              </w:rPr>
              <w:t xml:space="preserve">D-in-D for &gt;10% Protected Industries, </w:t>
            </w:r>
            <m:oMath>
              <m:sSub>
                <m:sSubPr>
                  <m:ctrlPr>
                    <w:rPr>
                      <w:rFonts w:ascii="Cambria Math" w:hAnsi="Cambria Math" w:cs="Times New Roman"/>
                      <w:i/>
                    </w:rPr>
                  </m:ctrlPr>
                </m:sSubPr>
                <m:e>
                  <m:acc>
                    <m:accPr>
                      <m:ctrlPr>
                        <w:rPr>
                          <w:rFonts w:ascii="Cambria Math" w:hAnsi="Cambria Math" w:cs="Times New Roman"/>
                          <w:i/>
                        </w:rPr>
                      </m:ctrlPr>
                    </m:accPr>
                    <m:e>
                      <m:r>
                        <w:rPr>
                          <w:rFonts w:ascii="Cambria Math" w:hAnsi="Cambria Math" w:cs="Times New Roman"/>
                        </w:rPr>
                        <m:t>δ</m:t>
                      </m:r>
                    </m:e>
                  </m:acc>
                </m:e>
                <m:sub>
                  <m:r>
                    <w:rPr>
                      <w:rFonts w:ascii="Cambria Math" w:hAnsi="Cambria Math" w:cs="Times New Roman"/>
                    </w:rPr>
                    <m:t>add</m:t>
                  </m:r>
                </m:sub>
              </m:sSub>
            </m:oMath>
          </w:p>
        </w:tc>
        <w:tc>
          <w:tcPr>
            <w:tcW w:w="1417" w:type="dxa"/>
            <w:tcBorders>
              <w:left w:val="single" w:sz="4" w:space="0" w:color="FFFFFF" w:themeColor="background1"/>
              <w:bottom w:val="single" w:sz="4" w:space="0" w:color="FFFFFF" w:themeColor="background1"/>
              <w:right w:val="single" w:sz="4" w:space="0" w:color="FFFFFF" w:themeColor="background1"/>
            </w:tcBorders>
          </w:tcPr>
          <w:p w:rsidR="00C8137C" w:rsidRPr="00C3416D" w:rsidRDefault="00C8137C" w:rsidP="007D5E0C">
            <w:pPr>
              <w:jc w:val="center"/>
              <w:rPr>
                <w:rFonts w:ascii="Times New Roman" w:hAnsi="Times New Roman" w:cs="Times New Roman"/>
              </w:rPr>
            </w:pPr>
            <w:r w:rsidRPr="00C3416D">
              <w:rPr>
                <w:rFonts w:ascii="Times New Roman" w:hAnsi="Times New Roman" w:cs="Times New Roman"/>
              </w:rPr>
              <w:t>3.</w:t>
            </w:r>
            <w:r>
              <w:rPr>
                <w:rFonts w:ascii="Times New Roman" w:hAnsi="Times New Roman" w:cs="Times New Roman"/>
              </w:rPr>
              <w:t>604</w:t>
            </w:r>
            <w:r w:rsidRPr="00C3416D">
              <w:rPr>
                <w:rFonts w:ascii="Times New Roman" w:hAnsi="Times New Roman" w:cs="Times New Roman"/>
              </w:rPr>
              <w:t>**</w:t>
            </w:r>
          </w:p>
          <w:p w:rsidR="00C8137C" w:rsidRPr="00C3416D" w:rsidRDefault="00C8137C" w:rsidP="007D5E0C">
            <w:pPr>
              <w:jc w:val="center"/>
              <w:rPr>
                <w:rFonts w:ascii="Times New Roman" w:hAnsi="Times New Roman" w:cs="Times New Roman"/>
              </w:rPr>
            </w:pPr>
            <w:r w:rsidRPr="00C3416D">
              <w:rPr>
                <w:rFonts w:ascii="Times New Roman" w:hAnsi="Times New Roman" w:cs="Times New Roman"/>
              </w:rPr>
              <w:t>(1.</w:t>
            </w:r>
            <w:r>
              <w:rPr>
                <w:rFonts w:ascii="Times New Roman" w:hAnsi="Times New Roman" w:cs="Times New Roman"/>
              </w:rPr>
              <w:t>717</w:t>
            </w:r>
            <w:r w:rsidRPr="00C3416D">
              <w:rPr>
                <w:rFonts w:ascii="Times New Roman" w:hAnsi="Times New Roman" w:cs="Times New Roman"/>
              </w:rPr>
              <w:t>)</w:t>
            </w:r>
          </w:p>
        </w:tc>
        <w:tc>
          <w:tcPr>
            <w:tcW w:w="1418" w:type="dxa"/>
            <w:tcBorders>
              <w:left w:val="single" w:sz="4" w:space="0" w:color="FFFFFF" w:themeColor="background1"/>
              <w:bottom w:val="single" w:sz="4" w:space="0" w:color="FFFFFF" w:themeColor="background1"/>
              <w:right w:val="single" w:sz="4" w:space="0" w:color="FFFFFF" w:themeColor="background1"/>
            </w:tcBorders>
          </w:tcPr>
          <w:p w:rsidR="00C8137C" w:rsidRPr="00C3416D" w:rsidRDefault="00C8137C" w:rsidP="007D5E0C">
            <w:pPr>
              <w:jc w:val="center"/>
              <w:rPr>
                <w:rFonts w:ascii="Times New Roman" w:hAnsi="Times New Roman" w:cs="Times New Roman"/>
              </w:rPr>
            </w:pPr>
            <w:r w:rsidRPr="00C3416D">
              <w:rPr>
                <w:rFonts w:ascii="Times New Roman" w:hAnsi="Times New Roman" w:cs="Times New Roman"/>
              </w:rPr>
              <w:t>1.</w:t>
            </w:r>
            <w:r>
              <w:rPr>
                <w:rFonts w:ascii="Times New Roman" w:hAnsi="Times New Roman" w:cs="Times New Roman"/>
              </w:rPr>
              <w:t>920</w:t>
            </w:r>
            <w:r w:rsidRPr="00C3416D">
              <w:rPr>
                <w:rFonts w:ascii="Times New Roman" w:hAnsi="Times New Roman" w:cs="Times New Roman"/>
              </w:rPr>
              <w:t>*</w:t>
            </w:r>
          </w:p>
          <w:p w:rsidR="00C8137C" w:rsidRPr="00C3416D" w:rsidRDefault="00C8137C" w:rsidP="007D5E0C">
            <w:pPr>
              <w:jc w:val="center"/>
              <w:rPr>
                <w:rFonts w:ascii="Times New Roman" w:hAnsi="Times New Roman" w:cs="Times New Roman"/>
              </w:rPr>
            </w:pPr>
            <w:r w:rsidRPr="00C3416D">
              <w:rPr>
                <w:rFonts w:ascii="Times New Roman" w:hAnsi="Times New Roman" w:cs="Times New Roman"/>
              </w:rPr>
              <w:t>(</w:t>
            </w:r>
            <w:r>
              <w:rPr>
                <w:rFonts w:ascii="Times New Roman" w:hAnsi="Times New Roman" w:cs="Times New Roman"/>
              </w:rPr>
              <w:t>1.127</w:t>
            </w:r>
            <w:r w:rsidRPr="00C3416D">
              <w:rPr>
                <w:rFonts w:ascii="Times New Roman" w:hAnsi="Times New Roman" w:cs="Times New Roman"/>
              </w:rPr>
              <w:t>)</w:t>
            </w:r>
          </w:p>
        </w:tc>
        <w:tc>
          <w:tcPr>
            <w:tcW w:w="1417" w:type="dxa"/>
            <w:tcBorders>
              <w:left w:val="single" w:sz="4" w:space="0" w:color="FFFFFF" w:themeColor="background1"/>
              <w:bottom w:val="single" w:sz="4" w:space="0" w:color="FFFFFF" w:themeColor="background1"/>
              <w:right w:val="single" w:sz="4" w:space="0" w:color="FFFFFF" w:themeColor="background1"/>
            </w:tcBorders>
          </w:tcPr>
          <w:p w:rsidR="00C8137C" w:rsidRPr="00C3416D" w:rsidRDefault="00C8137C" w:rsidP="007D5E0C">
            <w:pPr>
              <w:jc w:val="center"/>
              <w:rPr>
                <w:rFonts w:ascii="Times New Roman" w:hAnsi="Times New Roman" w:cs="Times New Roman"/>
              </w:rPr>
            </w:pPr>
            <w:r>
              <w:rPr>
                <w:rFonts w:ascii="Times New Roman" w:hAnsi="Times New Roman" w:cs="Times New Roman"/>
              </w:rPr>
              <w:t>1.642</w:t>
            </w:r>
          </w:p>
          <w:p w:rsidR="00C8137C" w:rsidRPr="00C3416D" w:rsidRDefault="00C8137C" w:rsidP="007D5E0C">
            <w:pPr>
              <w:jc w:val="center"/>
              <w:rPr>
                <w:rFonts w:ascii="Times New Roman" w:hAnsi="Times New Roman" w:cs="Times New Roman"/>
              </w:rPr>
            </w:pPr>
            <w:r w:rsidRPr="00C3416D">
              <w:rPr>
                <w:rFonts w:ascii="Times New Roman" w:hAnsi="Times New Roman" w:cs="Times New Roman"/>
              </w:rPr>
              <w:t>(</w:t>
            </w:r>
            <w:r>
              <w:rPr>
                <w:rFonts w:ascii="Times New Roman" w:hAnsi="Times New Roman" w:cs="Times New Roman"/>
              </w:rPr>
              <w:t>1.150</w:t>
            </w:r>
            <w:r w:rsidRPr="00C3416D">
              <w:rPr>
                <w:rFonts w:ascii="Times New Roman" w:hAnsi="Times New Roman" w:cs="Times New Roman"/>
              </w:rPr>
              <w:t>)</w:t>
            </w:r>
          </w:p>
        </w:tc>
      </w:tr>
      <w:tr w:rsidR="00C8137C" w:rsidRPr="00C3416D" w:rsidTr="007D5E0C">
        <w:tc>
          <w:tcPr>
            <w:tcW w:w="3369"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rsidR="00C8137C" w:rsidRPr="00C3416D" w:rsidRDefault="00C8137C" w:rsidP="007D5E0C">
            <w:pPr>
              <w:rPr>
                <w:rFonts w:ascii="Times New Roman" w:hAnsi="Times New Roman" w:cs="Times New Roman"/>
              </w:rPr>
            </w:pPr>
            <w:r w:rsidRPr="00C3416D">
              <w:rPr>
                <w:rFonts w:ascii="Times New Roman" w:hAnsi="Times New Roman" w:cs="Times New Roman"/>
              </w:rPr>
              <w:t xml:space="preserve">D-in-D for 10% Protected Industries, </w:t>
            </w:r>
            <m:oMath>
              <m:sSub>
                <m:sSubPr>
                  <m:ctrlPr>
                    <w:rPr>
                      <w:rFonts w:ascii="Cambria Math" w:hAnsi="Cambria Math" w:cs="Times New Roman"/>
                      <w:i/>
                    </w:rPr>
                  </m:ctrlPr>
                </m:sSubPr>
                <m:e>
                  <m:acc>
                    <m:accPr>
                      <m:ctrlPr>
                        <w:rPr>
                          <w:rFonts w:ascii="Cambria Math" w:hAnsi="Cambria Math" w:cs="Times New Roman"/>
                          <w:i/>
                        </w:rPr>
                      </m:ctrlPr>
                    </m:accPr>
                    <m:e>
                      <m:r>
                        <w:rPr>
                          <w:rFonts w:ascii="Cambria Math" w:hAnsi="Cambria Math" w:cs="Times New Roman"/>
                        </w:rPr>
                        <m:t>δ</m:t>
                      </m:r>
                    </m:e>
                  </m:acc>
                </m:e>
                <m:sub>
                  <m:r>
                    <w:rPr>
                      <w:rFonts w:ascii="Cambria Math" w:hAnsi="Cambria Math" w:cs="Times New Roman"/>
                    </w:rPr>
                    <m:t>ten</m:t>
                  </m:r>
                </m:sub>
              </m:sSub>
            </m:oMath>
          </w:p>
        </w:tc>
        <w:tc>
          <w:tcPr>
            <w:tcW w:w="1417"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rsidR="00C8137C" w:rsidRPr="00C3416D" w:rsidRDefault="00C8137C" w:rsidP="007D5E0C">
            <w:pPr>
              <w:jc w:val="center"/>
              <w:rPr>
                <w:rFonts w:ascii="Times New Roman" w:hAnsi="Times New Roman" w:cs="Times New Roman"/>
              </w:rPr>
            </w:pPr>
            <w:r w:rsidRPr="00C3416D">
              <w:rPr>
                <w:rFonts w:ascii="Times New Roman" w:hAnsi="Times New Roman" w:cs="Times New Roman"/>
              </w:rPr>
              <w:t>1.</w:t>
            </w:r>
            <w:r>
              <w:rPr>
                <w:rFonts w:ascii="Times New Roman" w:hAnsi="Times New Roman" w:cs="Times New Roman"/>
              </w:rPr>
              <w:t>457</w:t>
            </w:r>
          </w:p>
          <w:p w:rsidR="00C8137C" w:rsidRPr="00C3416D" w:rsidRDefault="00C8137C" w:rsidP="007D5E0C">
            <w:pPr>
              <w:jc w:val="center"/>
              <w:rPr>
                <w:rFonts w:ascii="Times New Roman" w:hAnsi="Times New Roman" w:cs="Times New Roman"/>
              </w:rPr>
            </w:pPr>
            <w:r w:rsidRPr="00C3416D">
              <w:rPr>
                <w:rFonts w:ascii="Times New Roman" w:hAnsi="Times New Roman" w:cs="Times New Roman"/>
              </w:rPr>
              <w:t>(</w:t>
            </w:r>
            <w:r>
              <w:rPr>
                <w:rFonts w:ascii="Times New Roman" w:hAnsi="Times New Roman" w:cs="Times New Roman"/>
              </w:rPr>
              <w:t>2.778</w:t>
            </w:r>
            <w:r w:rsidRPr="00C3416D">
              <w:rPr>
                <w:rFonts w:ascii="Times New Roman" w:hAnsi="Times New Roman" w:cs="Times New Roman"/>
              </w:rPr>
              <w:t>)</w:t>
            </w:r>
          </w:p>
        </w:tc>
        <w:tc>
          <w:tcPr>
            <w:tcW w:w="141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rsidR="00C8137C" w:rsidRPr="00C3416D" w:rsidRDefault="00C8137C" w:rsidP="007D5E0C">
            <w:pPr>
              <w:jc w:val="center"/>
              <w:rPr>
                <w:rFonts w:ascii="Times New Roman" w:hAnsi="Times New Roman" w:cs="Times New Roman"/>
              </w:rPr>
            </w:pPr>
            <w:r>
              <w:rPr>
                <w:rFonts w:ascii="Times New Roman" w:hAnsi="Times New Roman" w:cs="Times New Roman"/>
              </w:rPr>
              <w:t>-0.472</w:t>
            </w:r>
          </w:p>
          <w:p w:rsidR="00C8137C" w:rsidRPr="00C3416D" w:rsidRDefault="00C8137C" w:rsidP="007D5E0C">
            <w:pPr>
              <w:jc w:val="center"/>
              <w:rPr>
                <w:rFonts w:ascii="Times New Roman" w:hAnsi="Times New Roman" w:cs="Times New Roman"/>
              </w:rPr>
            </w:pPr>
            <w:r w:rsidRPr="00C3416D">
              <w:rPr>
                <w:rFonts w:ascii="Times New Roman" w:hAnsi="Times New Roman" w:cs="Times New Roman"/>
              </w:rPr>
              <w:t>(1.</w:t>
            </w:r>
            <w:r>
              <w:rPr>
                <w:rFonts w:ascii="Times New Roman" w:hAnsi="Times New Roman" w:cs="Times New Roman"/>
              </w:rPr>
              <w:t>778</w:t>
            </w:r>
            <w:r w:rsidRPr="00C3416D">
              <w:rPr>
                <w:rFonts w:ascii="Times New Roman" w:hAnsi="Times New Roman" w:cs="Times New Roman"/>
              </w:rPr>
              <w:t>)</w:t>
            </w:r>
          </w:p>
        </w:tc>
        <w:tc>
          <w:tcPr>
            <w:tcW w:w="1417"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rsidR="00C8137C" w:rsidRPr="00C3416D" w:rsidRDefault="00C8137C" w:rsidP="007D5E0C">
            <w:pPr>
              <w:jc w:val="center"/>
              <w:rPr>
                <w:rFonts w:ascii="Times New Roman" w:hAnsi="Times New Roman" w:cs="Times New Roman"/>
              </w:rPr>
            </w:pPr>
            <w:r>
              <w:rPr>
                <w:rFonts w:ascii="Times New Roman" w:hAnsi="Times New Roman" w:cs="Times New Roman"/>
              </w:rPr>
              <w:t>1.910</w:t>
            </w:r>
          </w:p>
          <w:p w:rsidR="00C8137C" w:rsidRPr="00C3416D" w:rsidRDefault="00C8137C" w:rsidP="007D5E0C">
            <w:pPr>
              <w:jc w:val="center"/>
              <w:rPr>
                <w:rFonts w:ascii="Times New Roman" w:hAnsi="Times New Roman" w:cs="Times New Roman"/>
              </w:rPr>
            </w:pPr>
            <w:r w:rsidRPr="00C3416D">
              <w:rPr>
                <w:rFonts w:ascii="Times New Roman" w:hAnsi="Times New Roman" w:cs="Times New Roman"/>
              </w:rPr>
              <w:t>(</w:t>
            </w:r>
            <w:r>
              <w:rPr>
                <w:rFonts w:ascii="Times New Roman" w:hAnsi="Times New Roman" w:cs="Times New Roman"/>
              </w:rPr>
              <w:t>2.066</w:t>
            </w:r>
            <w:r w:rsidRPr="00C3416D">
              <w:rPr>
                <w:rFonts w:ascii="Times New Roman" w:hAnsi="Times New Roman" w:cs="Times New Roman"/>
              </w:rPr>
              <w:t>)</w:t>
            </w:r>
          </w:p>
        </w:tc>
      </w:tr>
      <w:tr w:rsidR="00C8137C" w:rsidRPr="00C3416D" w:rsidTr="007D5E0C">
        <w:tc>
          <w:tcPr>
            <w:tcW w:w="3369"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rsidR="00C8137C" w:rsidRPr="00C3416D" w:rsidRDefault="00C8137C" w:rsidP="007D5E0C">
            <w:pPr>
              <w:rPr>
                <w:rFonts w:ascii="Times New Roman" w:hAnsi="Times New Roman" w:cs="Times New Roman"/>
              </w:rPr>
            </w:pPr>
            <w:r w:rsidRPr="00C3416D">
              <w:rPr>
                <w:rFonts w:ascii="Times New Roman" w:hAnsi="Times New Roman" w:cs="Times New Roman"/>
              </w:rPr>
              <w:t xml:space="preserve">Dummy Variable for &gt;10% Protected Industries, </w:t>
            </w:r>
            <m:oMath>
              <m:sSub>
                <m:sSubPr>
                  <m:ctrlPr>
                    <w:rPr>
                      <w:rFonts w:ascii="Cambria Math" w:hAnsi="Cambria Math" w:cs="Times New Roman"/>
                      <w:i/>
                    </w:rPr>
                  </m:ctrlPr>
                </m:sSubPr>
                <m:e>
                  <m:acc>
                    <m:accPr>
                      <m:ctrlPr>
                        <w:rPr>
                          <w:rFonts w:ascii="Cambria Math" w:hAnsi="Cambria Math" w:cs="Times New Roman"/>
                          <w:i/>
                        </w:rPr>
                      </m:ctrlPr>
                    </m:accPr>
                    <m:e>
                      <m:r>
                        <w:rPr>
                          <w:rFonts w:ascii="Cambria Math" w:hAnsi="Cambria Math" w:cs="Times New Roman"/>
                        </w:rPr>
                        <m:t>β</m:t>
                      </m:r>
                    </m:e>
                  </m:acc>
                </m:e>
                <m:sub>
                  <m:r>
                    <w:rPr>
                      <w:rFonts w:ascii="Cambria Math" w:hAnsi="Cambria Math" w:cs="Times New Roman"/>
                    </w:rPr>
                    <m:t>add</m:t>
                  </m:r>
                </m:sub>
              </m:sSub>
            </m:oMath>
          </w:p>
        </w:tc>
        <w:tc>
          <w:tcPr>
            <w:tcW w:w="1417"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rsidR="00C8137C" w:rsidRPr="00C3416D" w:rsidRDefault="00C8137C" w:rsidP="007D5E0C">
            <w:pPr>
              <w:jc w:val="center"/>
              <w:rPr>
                <w:rFonts w:ascii="Times New Roman" w:hAnsi="Times New Roman" w:cs="Times New Roman"/>
              </w:rPr>
            </w:pPr>
            <w:r w:rsidRPr="00C3416D">
              <w:rPr>
                <w:rFonts w:ascii="Times New Roman" w:hAnsi="Times New Roman" w:cs="Times New Roman"/>
              </w:rPr>
              <w:t>-</w:t>
            </w:r>
            <w:r>
              <w:rPr>
                <w:rFonts w:ascii="Times New Roman" w:hAnsi="Times New Roman" w:cs="Times New Roman"/>
              </w:rPr>
              <w:t>2.478</w:t>
            </w:r>
            <w:r w:rsidRPr="00C3416D">
              <w:rPr>
                <w:rFonts w:ascii="Times New Roman" w:hAnsi="Times New Roman" w:cs="Times New Roman"/>
              </w:rPr>
              <w:t>***</w:t>
            </w:r>
          </w:p>
          <w:p w:rsidR="00C8137C" w:rsidRPr="00C3416D" w:rsidRDefault="00C8137C" w:rsidP="007D5E0C">
            <w:pPr>
              <w:jc w:val="center"/>
              <w:rPr>
                <w:rFonts w:ascii="Times New Roman" w:hAnsi="Times New Roman" w:cs="Times New Roman"/>
              </w:rPr>
            </w:pPr>
            <w:r w:rsidRPr="00C3416D">
              <w:rPr>
                <w:rFonts w:ascii="Times New Roman" w:hAnsi="Times New Roman" w:cs="Times New Roman"/>
              </w:rPr>
              <w:t>(</w:t>
            </w:r>
            <w:r>
              <w:rPr>
                <w:rFonts w:ascii="Times New Roman" w:hAnsi="Times New Roman" w:cs="Times New Roman"/>
              </w:rPr>
              <w:t>0.926</w:t>
            </w:r>
            <w:r w:rsidRPr="00C3416D">
              <w:rPr>
                <w:rFonts w:ascii="Times New Roman" w:hAnsi="Times New Roman" w:cs="Times New Roman"/>
              </w:rPr>
              <w:t>)</w:t>
            </w:r>
          </w:p>
        </w:tc>
        <w:tc>
          <w:tcPr>
            <w:tcW w:w="141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rsidR="00C8137C" w:rsidRPr="00C3416D" w:rsidRDefault="00C8137C" w:rsidP="007D5E0C">
            <w:pPr>
              <w:jc w:val="center"/>
              <w:rPr>
                <w:rFonts w:ascii="Times New Roman" w:hAnsi="Times New Roman" w:cs="Times New Roman"/>
              </w:rPr>
            </w:pPr>
            <w:r w:rsidRPr="00C3416D">
              <w:rPr>
                <w:rFonts w:ascii="Times New Roman" w:hAnsi="Times New Roman" w:cs="Times New Roman"/>
              </w:rPr>
              <w:t>-1.</w:t>
            </w:r>
            <w:r>
              <w:rPr>
                <w:rFonts w:ascii="Times New Roman" w:hAnsi="Times New Roman" w:cs="Times New Roman"/>
              </w:rPr>
              <w:t>217</w:t>
            </w:r>
          </w:p>
          <w:p w:rsidR="00C8137C" w:rsidRPr="00C3416D" w:rsidRDefault="00C8137C" w:rsidP="007D5E0C">
            <w:pPr>
              <w:jc w:val="center"/>
              <w:rPr>
                <w:rFonts w:ascii="Times New Roman" w:hAnsi="Times New Roman" w:cs="Times New Roman"/>
              </w:rPr>
            </w:pPr>
            <w:r w:rsidRPr="00C3416D">
              <w:rPr>
                <w:rFonts w:ascii="Times New Roman" w:hAnsi="Times New Roman" w:cs="Times New Roman"/>
              </w:rPr>
              <w:t>(</w:t>
            </w:r>
            <w:r>
              <w:rPr>
                <w:rFonts w:ascii="Times New Roman" w:hAnsi="Times New Roman" w:cs="Times New Roman"/>
              </w:rPr>
              <w:t>0.797</w:t>
            </w:r>
            <w:r w:rsidRPr="00C3416D">
              <w:rPr>
                <w:rFonts w:ascii="Times New Roman" w:hAnsi="Times New Roman" w:cs="Times New Roman"/>
              </w:rPr>
              <w:t>)</w:t>
            </w:r>
          </w:p>
        </w:tc>
        <w:tc>
          <w:tcPr>
            <w:tcW w:w="1417"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rsidR="00C8137C" w:rsidRPr="00C3416D" w:rsidRDefault="00C8137C" w:rsidP="007D5E0C">
            <w:pPr>
              <w:jc w:val="center"/>
              <w:rPr>
                <w:rFonts w:ascii="Times New Roman" w:hAnsi="Times New Roman" w:cs="Times New Roman"/>
              </w:rPr>
            </w:pPr>
            <w:r w:rsidRPr="00C3416D">
              <w:rPr>
                <w:rFonts w:ascii="Times New Roman" w:hAnsi="Times New Roman" w:cs="Times New Roman"/>
              </w:rPr>
              <w:t>-1.</w:t>
            </w:r>
            <w:r>
              <w:rPr>
                <w:rFonts w:ascii="Times New Roman" w:hAnsi="Times New Roman" w:cs="Times New Roman"/>
              </w:rPr>
              <w:t>217</w:t>
            </w:r>
            <w:r w:rsidRPr="00C3416D">
              <w:rPr>
                <w:rFonts w:ascii="Times New Roman" w:hAnsi="Times New Roman" w:cs="Times New Roman"/>
              </w:rPr>
              <w:t>*</w:t>
            </w:r>
          </w:p>
          <w:p w:rsidR="00C8137C" w:rsidRPr="00C3416D" w:rsidRDefault="00C8137C" w:rsidP="007D5E0C">
            <w:pPr>
              <w:jc w:val="center"/>
              <w:rPr>
                <w:rFonts w:ascii="Times New Roman" w:hAnsi="Times New Roman" w:cs="Times New Roman"/>
              </w:rPr>
            </w:pPr>
            <w:r w:rsidRPr="00C3416D">
              <w:rPr>
                <w:rFonts w:ascii="Times New Roman" w:hAnsi="Times New Roman" w:cs="Times New Roman"/>
              </w:rPr>
              <w:t>(0.</w:t>
            </w:r>
            <w:r>
              <w:rPr>
                <w:rFonts w:ascii="Times New Roman" w:hAnsi="Times New Roman" w:cs="Times New Roman"/>
              </w:rPr>
              <w:t>710</w:t>
            </w:r>
            <w:r w:rsidRPr="00C3416D">
              <w:rPr>
                <w:rFonts w:ascii="Times New Roman" w:hAnsi="Times New Roman" w:cs="Times New Roman"/>
              </w:rPr>
              <w:t>)</w:t>
            </w:r>
          </w:p>
        </w:tc>
      </w:tr>
      <w:tr w:rsidR="00C8137C" w:rsidRPr="00C3416D" w:rsidTr="007D5E0C">
        <w:tc>
          <w:tcPr>
            <w:tcW w:w="3369"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rsidR="00C8137C" w:rsidRPr="00C3416D" w:rsidRDefault="00C8137C" w:rsidP="007D5E0C">
            <w:pPr>
              <w:rPr>
                <w:rFonts w:ascii="Times New Roman" w:hAnsi="Times New Roman" w:cs="Times New Roman"/>
              </w:rPr>
            </w:pPr>
            <w:r w:rsidRPr="00C3416D">
              <w:rPr>
                <w:rFonts w:ascii="Times New Roman" w:hAnsi="Times New Roman" w:cs="Times New Roman"/>
              </w:rPr>
              <w:t xml:space="preserve">Dummy Variable for 10% Protected Industries, </w:t>
            </w:r>
            <m:oMath>
              <m:sSub>
                <m:sSubPr>
                  <m:ctrlPr>
                    <w:rPr>
                      <w:rFonts w:ascii="Cambria Math" w:hAnsi="Cambria Math" w:cs="Times New Roman"/>
                      <w:i/>
                    </w:rPr>
                  </m:ctrlPr>
                </m:sSubPr>
                <m:e>
                  <m:acc>
                    <m:accPr>
                      <m:ctrlPr>
                        <w:rPr>
                          <w:rFonts w:ascii="Cambria Math" w:hAnsi="Cambria Math" w:cs="Times New Roman"/>
                          <w:i/>
                        </w:rPr>
                      </m:ctrlPr>
                    </m:accPr>
                    <m:e>
                      <m:r>
                        <w:rPr>
                          <w:rFonts w:ascii="Cambria Math" w:hAnsi="Cambria Math" w:cs="Times New Roman"/>
                        </w:rPr>
                        <m:t>β</m:t>
                      </m:r>
                    </m:e>
                  </m:acc>
                </m:e>
                <m:sub>
                  <m:r>
                    <w:rPr>
                      <w:rFonts w:ascii="Cambria Math" w:hAnsi="Cambria Math" w:cs="Times New Roman"/>
                    </w:rPr>
                    <m:t>ten</m:t>
                  </m:r>
                </m:sub>
              </m:sSub>
            </m:oMath>
          </w:p>
        </w:tc>
        <w:tc>
          <w:tcPr>
            <w:tcW w:w="1417"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rsidR="00C8137C" w:rsidRPr="00C3416D" w:rsidRDefault="00C8137C" w:rsidP="007D5E0C">
            <w:pPr>
              <w:jc w:val="center"/>
              <w:rPr>
                <w:rFonts w:ascii="Times New Roman" w:hAnsi="Times New Roman" w:cs="Times New Roman"/>
              </w:rPr>
            </w:pPr>
            <w:r w:rsidRPr="00C3416D">
              <w:rPr>
                <w:rFonts w:ascii="Times New Roman" w:hAnsi="Times New Roman" w:cs="Times New Roman"/>
              </w:rPr>
              <w:t>-</w:t>
            </w:r>
            <w:r>
              <w:rPr>
                <w:rFonts w:ascii="Times New Roman" w:hAnsi="Times New Roman" w:cs="Times New Roman"/>
              </w:rPr>
              <w:t>0.970</w:t>
            </w:r>
          </w:p>
          <w:p w:rsidR="00C8137C" w:rsidRPr="00C3416D" w:rsidRDefault="00C8137C" w:rsidP="007D5E0C">
            <w:pPr>
              <w:jc w:val="center"/>
              <w:rPr>
                <w:rFonts w:ascii="Times New Roman" w:hAnsi="Times New Roman" w:cs="Times New Roman"/>
              </w:rPr>
            </w:pPr>
            <w:r w:rsidRPr="00C3416D">
              <w:rPr>
                <w:rFonts w:ascii="Times New Roman" w:hAnsi="Times New Roman" w:cs="Times New Roman"/>
              </w:rPr>
              <w:t>(</w:t>
            </w:r>
            <w:r>
              <w:rPr>
                <w:rFonts w:ascii="Times New Roman" w:hAnsi="Times New Roman" w:cs="Times New Roman"/>
              </w:rPr>
              <w:t>1.879</w:t>
            </w:r>
            <w:r w:rsidRPr="00C3416D">
              <w:rPr>
                <w:rFonts w:ascii="Times New Roman" w:hAnsi="Times New Roman" w:cs="Times New Roman"/>
              </w:rPr>
              <w:t>)</w:t>
            </w:r>
          </w:p>
        </w:tc>
        <w:tc>
          <w:tcPr>
            <w:tcW w:w="141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rsidR="00C8137C" w:rsidRPr="00C3416D" w:rsidRDefault="00C8137C" w:rsidP="007D5E0C">
            <w:pPr>
              <w:jc w:val="center"/>
              <w:rPr>
                <w:rFonts w:ascii="Times New Roman" w:hAnsi="Times New Roman" w:cs="Times New Roman"/>
              </w:rPr>
            </w:pPr>
            <w:r>
              <w:rPr>
                <w:rFonts w:ascii="Times New Roman" w:hAnsi="Times New Roman" w:cs="Times New Roman"/>
              </w:rPr>
              <w:t>0.090</w:t>
            </w:r>
          </w:p>
          <w:p w:rsidR="00C8137C" w:rsidRPr="00C3416D" w:rsidRDefault="00C8137C" w:rsidP="007D5E0C">
            <w:pPr>
              <w:jc w:val="center"/>
              <w:rPr>
                <w:rFonts w:ascii="Times New Roman" w:hAnsi="Times New Roman" w:cs="Times New Roman"/>
              </w:rPr>
            </w:pPr>
            <w:r w:rsidRPr="00C3416D">
              <w:rPr>
                <w:rFonts w:ascii="Times New Roman" w:hAnsi="Times New Roman" w:cs="Times New Roman"/>
              </w:rPr>
              <w:t>(</w:t>
            </w:r>
            <w:r>
              <w:rPr>
                <w:rFonts w:ascii="Times New Roman" w:hAnsi="Times New Roman" w:cs="Times New Roman"/>
              </w:rPr>
              <w:t>1.257</w:t>
            </w:r>
            <w:r w:rsidRPr="00C3416D">
              <w:rPr>
                <w:rFonts w:ascii="Times New Roman" w:hAnsi="Times New Roman" w:cs="Times New Roman"/>
              </w:rPr>
              <w:t>)</w:t>
            </w:r>
          </w:p>
        </w:tc>
        <w:tc>
          <w:tcPr>
            <w:tcW w:w="1417"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rsidR="00C8137C" w:rsidRPr="00C3416D" w:rsidRDefault="00C8137C" w:rsidP="007D5E0C">
            <w:pPr>
              <w:jc w:val="center"/>
              <w:rPr>
                <w:rFonts w:ascii="Times New Roman" w:hAnsi="Times New Roman" w:cs="Times New Roman"/>
              </w:rPr>
            </w:pPr>
            <w:r w:rsidRPr="00C3416D">
              <w:rPr>
                <w:rFonts w:ascii="Times New Roman" w:hAnsi="Times New Roman" w:cs="Times New Roman"/>
              </w:rPr>
              <w:t>-1.</w:t>
            </w:r>
            <w:r>
              <w:rPr>
                <w:rFonts w:ascii="Times New Roman" w:hAnsi="Times New Roman" w:cs="Times New Roman"/>
              </w:rPr>
              <w:t>044</w:t>
            </w:r>
          </w:p>
          <w:p w:rsidR="00C8137C" w:rsidRPr="00C3416D" w:rsidRDefault="00C8137C" w:rsidP="007D5E0C">
            <w:pPr>
              <w:jc w:val="center"/>
              <w:rPr>
                <w:rFonts w:ascii="Times New Roman" w:hAnsi="Times New Roman" w:cs="Times New Roman"/>
              </w:rPr>
            </w:pPr>
            <w:r w:rsidRPr="00C3416D">
              <w:rPr>
                <w:rFonts w:ascii="Times New Roman" w:hAnsi="Times New Roman" w:cs="Times New Roman"/>
              </w:rPr>
              <w:t>(1.</w:t>
            </w:r>
            <w:r>
              <w:rPr>
                <w:rFonts w:ascii="Times New Roman" w:hAnsi="Times New Roman" w:cs="Times New Roman"/>
              </w:rPr>
              <w:t>394</w:t>
            </w:r>
            <w:r w:rsidRPr="00C3416D">
              <w:rPr>
                <w:rFonts w:ascii="Times New Roman" w:hAnsi="Times New Roman" w:cs="Times New Roman"/>
              </w:rPr>
              <w:t>)</w:t>
            </w:r>
          </w:p>
        </w:tc>
      </w:tr>
      <w:tr w:rsidR="00C8137C" w:rsidRPr="00C3416D" w:rsidTr="007D5E0C">
        <w:tc>
          <w:tcPr>
            <w:tcW w:w="3369"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rsidR="00C8137C" w:rsidRPr="00C3416D" w:rsidRDefault="00C8137C" w:rsidP="007D5E0C">
            <w:pPr>
              <w:rPr>
                <w:rFonts w:ascii="Times New Roman" w:hAnsi="Times New Roman" w:cs="Times New Roman"/>
              </w:rPr>
            </w:pPr>
            <w:r w:rsidRPr="00C3416D">
              <w:rPr>
                <w:rFonts w:ascii="Times New Roman" w:hAnsi="Times New Roman" w:cs="Times New Roman"/>
              </w:rPr>
              <w:t>Dummy Variable for 1930-</w:t>
            </w:r>
            <w:r>
              <w:rPr>
                <w:rFonts w:ascii="Times New Roman" w:hAnsi="Times New Roman" w:cs="Times New Roman"/>
              </w:rPr>
              <w:t>35</w:t>
            </w:r>
            <w:r w:rsidRPr="00C3416D">
              <w:rPr>
                <w:rFonts w:ascii="Times New Roman" w:hAnsi="Times New Roman" w:cs="Times New Roman"/>
              </w:rPr>
              <w:t xml:space="preserve">, </w:t>
            </w:r>
            <m:oMath>
              <m:sSub>
                <m:sSubPr>
                  <m:ctrlPr>
                    <w:rPr>
                      <w:rFonts w:ascii="Cambria Math" w:hAnsi="Cambria Math" w:cs="Times New Roman"/>
                      <w:i/>
                    </w:rPr>
                  </m:ctrlPr>
                </m:sSubPr>
                <m:e>
                  <m:acc>
                    <m:accPr>
                      <m:ctrlPr>
                        <w:rPr>
                          <w:rFonts w:ascii="Cambria Math" w:hAnsi="Cambria Math" w:cs="Times New Roman"/>
                          <w:i/>
                        </w:rPr>
                      </m:ctrlPr>
                    </m:accPr>
                    <m:e>
                      <m:r>
                        <w:rPr>
                          <w:rFonts w:ascii="Cambria Math" w:hAnsi="Cambria Math" w:cs="Times New Roman"/>
                        </w:rPr>
                        <m:t>α</m:t>
                      </m:r>
                    </m:e>
                  </m:acc>
                </m:e>
                <m:sub>
                  <m:r>
                    <w:rPr>
                      <w:rFonts w:ascii="Cambria Math" w:hAnsi="Cambria Math" w:cs="Times New Roman"/>
                    </w:rPr>
                    <m:t>1</m:t>
                  </m:r>
                </m:sub>
              </m:sSub>
            </m:oMath>
          </w:p>
        </w:tc>
        <w:tc>
          <w:tcPr>
            <w:tcW w:w="1417"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rsidR="00C8137C" w:rsidRPr="00C3416D" w:rsidRDefault="00C8137C" w:rsidP="007D5E0C">
            <w:pPr>
              <w:jc w:val="center"/>
              <w:rPr>
                <w:rFonts w:ascii="Times New Roman" w:hAnsi="Times New Roman" w:cs="Times New Roman"/>
              </w:rPr>
            </w:pPr>
            <w:r>
              <w:rPr>
                <w:rFonts w:ascii="Times New Roman" w:hAnsi="Times New Roman" w:cs="Times New Roman"/>
              </w:rPr>
              <w:t>0.879</w:t>
            </w:r>
          </w:p>
          <w:p w:rsidR="00C8137C" w:rsidRPr="00C3416D" w:rsidRDefault="00C8137C" w:rsidP="007D5E0C">
            <w:pPr>
              <w:jc w:val="center"/>
              <w:rPr>
                <w:rFonts w:ascii="Times New Roman" w:hAnsi="Times New Roman" w:cs="Times New Roman"/>
              </w:rPr>
            </w:pPr>
            <w:r w:rsidRPr="00C3416D">
              <w:rPr>
                <w:rFonts w:ascii="Times New Roman" w:hAnsi="Times New Roman" w:cs="Times New Roman"/>
              </w:rPr>
              <w:t>(</w:t>
            </w:r>
            <w:r>
              <w:rPr>
                <w:rFonts w:ascii="Times New Roman" w:hAnsi="Times New Roman" w:cs="Times New Roman"/>
              </w:rPr>
              <w:t>1.567</w:t>
            </w:r>
            <w:r w:rsidRPr="00C3416D">
              <w:rPr>
                <w:rFonts w:ascii="Times New Roman" w:hAnsi="Times New Roman" w:cs="Times New Roman"/>
              </w:rPr>
              <w:t>)</w:t>
            </w:r>
          </w:p>
        </w:tc>
        <w:tc>
          <w:tcPr>
            <w:tcW w:w="141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rsidR="00C8137C" w:rsidRPr="00C3416D" w:rsidRDefault="00C8137C" w:rsidP="007D5E0C">
            <w:pPr>
              <w:jc w:val="center"/>
              <w:rPr>
                <w:rFonts w:ascii="Times New Roman" w:hAnsi="Times New Roman" w:cs="Times New Roman"/>
              </w:rPr>
            </w:pPr>
            <w:r>
              <w:rPr>
                <w:rFonts w:ascii="Times New Roman" w:hAnsi="Times New Roman" w:cs="Times New Roman"/>
              </w:rPr>
              <w:t>0.765</w:t>
            </w:r>
          </w:p>
          <w:p w:rsidR="00C8137C" w:rsidRPr="00C3416D" w:rsidRDefault="00C8137C" w:rsidP="007D5E0C">
            <w:pPr>
              <w:jc w:val="center"/>
              <w:rPr>
                <w:rFonts w:ascii="Times New Roman" w:hAnsi="Times New Roman" w:cs="Times New Roman"/>
              </w:rPr>
            </w:pPr>
            <w:r w:rsidRPr="00C3416D">
              <w:rPr>
                <w:rFonts w:ascii="Times New Roman" w:hAnsi="Times New Roman" w:cs="Times New Roman"/>
              </w:rPr>
              <w:t>(0.</w:t>
            </w:r>
            <w:r>
              <w:rPr>
                <w:rFonts w:ascii="Times New Roman" w:hAnsi="Times New Roman" w:cs="Times New Roman"/>
              </w:rPr>
              <w:t>899</w:t>
            </w:r>
            <w:r w:rsidRPr="00C3416D">
              <w:rPr>
                <w:rFonts w:ascii="Times New Roman" w:hAnsi="Times New Roman" w:cs="Times New Roman"/>
              </w:rPr>
              <w:t>)</w:t>
            </w:r>
          </w:p>
        </w:tc>
        <w:tc>
          <w:tcPr>
            <w:tcW w:w="1417"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rsidR="00C8137C" w:rsidRPr="00C3416D" w:rsidRDefault="00C8137C" w:rsidP="007D5E0C">
            <w:pPr>
              <w:jc w:val="center"/>
              <w:rPr>
                <w:rFonts w:ascii="Times New Roman" w:hAnsi="Times New Roman" w:cs="Times New Roman"/>
              </w:rPr>
            </w:pPr>
            <w:r w:rsidRPr="00C3416D">
              <w:rPr>
                <w:rFonts w:ascii="Times New Roman" w:hAnsi="Times New Roman" w:cs="Times New Roman"/>
              </w:rPr>
              <w:t>0.</w:t>
            </w:r>
            <w:r>
              <w:rPr>
                <w:rFonts w:ascii="Times New Roman" w:hAnsi="Times New Roman" w:cs="Times New Roman"/>
              </w:rPr>
              <w:t>099</w:t>
            </w:r>
          </w:p>
          <w:p w:rsidR="00C8137C" w:rsidRPr="00C3416D" w:rsidRDefault="00C8137C" w:rsidP="007D5E0C">
            <w:pPr>
              <w:jc w:val="center"/>
              <w:rPr>
                <w:rFonts w:ascii="Times New Roman" w:hAnsi="Times New Roman" w:cs="Times New Roman"/>
              </w:rPr>
            </w:pPr>
            <w:r w:rsidRPr="00C3416D">
              <w:rPr>
                <w:rFonts w:ascii="Times New Roman" w:hAnsi="Times New Roman" w:cs="Times New Roman"/>
              </w:rPr>
              <w:t>(</w:t>
            </w:r>
            <w:r>
              <w:rPr>
                <w:rFonts w:ascii="Times New Roman" w:hAnsi="Times New Roman" w:cs="Times New Roman"/>
              </w:rPr>
              <w:t>1.006</w:t>
            </w:r>
            <w:r w:rsidRPr="00C3416D">
              <w:rPr>
                <w:rFonts w:ascii="Times New Roman" w:hAnsi="Times New Roman" w:cs="Times New Roman"/>
              </w:rPr>
              <w:t>)</w:t>
            </w:r>
          </w:p>
        </w:tc>
      </w:tr>
      <w:tr w:rsidR="00C8137C" w:rsidRPr="00C3416D" w:rsidTr="007D5E0C">
        <w:tc>
          <w:tcPr>
            <w:tcW w:w="3369"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rsidR="00C8137C" w:rsidRPr="00C3416D" w:rsidRDefault="00C8137C" w:rsidP="007D5E0C">
            <w:pPr>
              <w:rPr>
                <w:rFonts w:ascii="Times New Roman" w:hAnsi="Times New Roman" w:cs="Times New Roman"/>
              </w:rPr>
            </w:pPr>
            <w:r w:rsidRPr="00C3416D">
              <w:rPr>
                <w:rFonts w:ascii="Times New Roman" w:hAnsi="Times New Roman" w:cs="Times New Roman"/>
              </w:rPr>
              <w:t xml:space="preserve">Constant, </w:t>
            </w:r>
            <m:oMath>
              <m:sSub>
                <m:sSubPr>
                  <m:ctrlPr>
                    <w:rPr>
                      <w:rFonts w:ascii="Cambria Math" w:hAnsi="Cambria Math" w:cs="Times New Roman"/>
                      <w:i/>
                    </w:rPr>
                  </m:ctrlPr>
                </m:sSubPr>
                <m:e>
                  <m:acc>
                    <m:accPr>
                      <m:ctrlPr>
                        <w:rPr>
                          <w:rFonts w:ascii="Cambria Math" w:hAnsi="Cambria Math" w:cs="Times New Roman"/>
                          <w:i/>
                        </w:rPr>
                      </m:ctrlPr>
                    </m:accPr>
                    <m:e>
                      <m:r>
                        <w:rPr>
                          <w:rFonts w:ascii="Cambria Math" w:hAnsi="Cambria Math" w:cs="Times New Roman"/>
                        </w:rPr>
                        <m:t>α</m:t>
                      </m:r>
                    </m:e>
                  </m:acc>
                </m:e>
                <m:sub>
                  <m:r>
                    <w:rPr>
                      <w:rFonts w:ascii="Cambria Math" w:hAnsi="Cambria Math" w:cs="Times New Roman"/>
                    </w:rPr>
                    <m:t>0</m:t>
                  </m:r>
                </m:sub>
              </m:sSub>
            </m:oMath>
          </w:p>
        </w:tc>
        <w:tc>
          <w:tcPr>
            <w:tcW w:w="1417"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rsidR="00C8137C" w:rsidRPr="00C3416D" w:rsidRDefault="00C8137C" w:rsidP="007D5E0C">
            <w:pPr>
              <w:jc w:val="center"/>
              <w:rPr>
                <w:rFonts w:ascii="Times New Roman" w:hAnsi="Times New Roman" w:cs="Times New Roman"/>
              </w:rPr>
            </w:pPr>
            <w:r>
              <w:rPr>
                <w:rFonts w:ascii="Times New Roman" w:hAnsi="Times New Roman" w:cs="Times New Roman"/>
              </w:rPr>
              <w:t>3.629</w:t>
            </w:r>
            <w:r w:rsidRPr="00C3416D">
              <w:rPr>
                <w:rFonts w:ascii="Times New Roman" w:hAnsi="Times New Roman" w:cs="Times New Roman"/>
              </w:rPr>
              <w:t>***</w:t>
            </w:r>
          </w:p>
          <w:p w:rsidR="00C8137C" w:rsidRPr="00C3416D" w:rsidRDefault="00C8137C" w:rsidP="007D5E0C">
            <w:pPr>
              <w:jc w:val="center"/>
              <w:rPr>
                <w:rFonts w:ascii="Times New Roman" w:hAnsi="Times New Roman" w:cs="Times New Roman"/>
              </w:rPr>
            </w:pPr>
            <w:r w:rsidRPr="00C3416D">
              <w:rPr>
                <w:rFonts w:ascii="Times New Roman" w:hAnsi="Times New Roman" w:cs="Times New Roman"/>
              </w:rPr>
              <w:t>(</w:t>
            </w:r>
            <w:r>
              <w:rPr>
                <w:rFonts w:ascii="Times New Roman" w:hAnsi="Times New Roman" w:cs="Times New Roman"/>
              </w:rPr>
              <w:t>0.812</w:t>
            </w:r>
            <w:r w:rsidRPr="00C3416D">
              <w:rPr>
                <w:rFonts w:ascii="Times New Roman" w:hAnsi="Times New Roman" w:cs="Times New Roman"/>
              </w:rPr>
              <w:t>)</w:t>
            </w:r>
          </w:p>
        </w:tc>
        <w:tc>
          <w:tcPr>
            <w:tcW w:w="141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rsidR="00C8137C" w:rsidRPr="00C3416D" w:rsidRDefault="00C8137C" w:rsidP="007D5E0C">
            <w:pPr>
              <w:jc w:val="center"/>
              <w:rPr>
                <w:rFonts w:ascii="Times New Roman" w:hAnsi="Times New Roman" w:cs="Times New Roman"/>
              </w:rPr>
            </w:pPr>
            <w:r>
              <w:rPr>
                <w:rFonts w:ascii="Times New Roman" w:hAnsi="Times New Roman" w:cs="Times New Roman"/>
              </w:rPr>
              <w:t>2.556</w:t>
            </w:r>
            <w:r w:rsidRPr="00C3416D">
              <w:rPr>
                <w:rFonts w:ascii="Times New Roman" w:hAnsi="Times New Roman" w:cs="Times New Roman"/>
              </w:rPr>
              <w:t>***</w:t>
            </w:r>
          </w:p>
          <w:p w:rsidR="00C8137C" w:rsidRPr="00C3416D" w:rsidRDefault="00C8137C" w:rsidP="007D5E0C">
            <w:pPr>
              <w:jc w:val="center"/>
              <w:rPr>
                <w:rFonts w:ascii="Times New Roman" w:hAnsi="Times New Roman" w:cs="Times New Roman"/>
              </w:rPr>
            </w:pPr>
            <w:r w:rsidRPr="00C3416D">
              <w:rPr>
                <w:rFonts w:ascii="Times New Roman" w:hAnsi="Times New Roman" w:cs="Times New Roman"/>
              </w:rPr>
              <w:t>(0.</w:t>
            </w:r>
            <w:r>
              <w:rPr>
                <w:rFonts w:ascii="Times New Roman" w:hAnsi="Times New Roman" w:cs="Times New Roman"/>
              </w:rPr>
              <w:t>635</w:t>
            </w:r>
            <w:r w:rsidRPr="00C3416D">
              <w:rPr>
                <w:rFonts w:ascii="Times New Roman" w:hAnsi="Times New Roman" w:cs="Times New Roman"/>
              </w:rPr>
              <w:t>)</w:t>
            </w:r>
          </w:p>
        </w:tc>
        <w:tc>
          <w:tcPr>
            <w:tcW w:w="1417"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rsidR="00C8137C" w:rsidRPr="00C3416D" w:rsidRDefault="00C8137C" w:rsidP="007D5E0C">
            <w:pPr>
              <w:jc w:val="center"/>
              <w:rPr>
                <w:rFonts w:ascii="Times New Roman" w:hAnsi="Times New Roman" w:cs="Times New Roman"/>
              </w:rPr>
            </w:pPr>
            <w:r w:rsidRPr="00C3416D">
              <w:rPr>
                <w:rFonts w:ascii="Times New Roman" w:hAnsi="Times New Roman" w:cs="Times New Roman"/>
              </w:rPr>
              <w:t>1.</w:t>
            </w:r>
            <w:r>
              <w:rPr>
                <w:rFonts w:ascii="Times New Roman" w:hAnsi="Times New Roman" w:cs="Times New Roman"/>
              </w:rPr>
              <w:t>048</w:t>
            </w:r>
            <w:r w:rsidRPr="00C3416D">
              <w:rPr>
                <w:rFonts w:ascii="Times New Roman" w:hAnsi="Times New Roman" w:cs="Times New Roman"/>
              </w:rPr>
              <w:t>*</w:t>
            </w:r>
          </w:p>
          <w:p w:rsidR="00C8137C" w:rsidRPr="00C3416D" w:rsidRDefault="00C8137C" w:rsidP="007D5E0C">
            <w:pPr>
              <w:jc w:val="center"/>
              <w:rPr>
                <w:rFonts w:ascii="Times New Roman" w:hAnsi="Times New Roman" w:cs="Times New Roman"/>
              </w:rPr>
            </w:pPr>
            <w:r w:rsidRPr="00C3416D">
              <w:rPr>
                <w:rFonts w:ascii="Times New Roman" w:hAnsi="Times New Roman" w:cs="Times New Roman"/>
              </w:rPr>
              <w:t>(0.</w:t>
            </w:r>
            <w:r>
              <w:rPr>
                <w:rFonts w:ascii="Times New Roman" w:hAnsi="Times New Roman" w:cs="Times New Roman"/>
              </w:rPr>
              <w:t>588</w:t>
            </w:r>
            <w:r w:rsidRPr="00C3416D">
              <w:rPr>
                <w:rFonts w:ascii="Times New Roman" w:hAnsi="Times New Roman" w:cs="Times New Roman"/>
              </w:rPr>
              <w:t>)</w:t>
            </w:r>
          </w:p>
        </w:tc>
      </w:tr>
      <w:tr w:rsidR="00C8137C" w:rsidRPr="00C3416D" w:rsidTr="007D5E0C">
        <w:tc>
          <w:tcPr>
            <w:tcW w:w="3369"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rsidR="00C8137C" w:rsidRPr="00C3416D" w:rsidRDefault="00C8137C" w:rsidP="007D5E0C">
            <w:pPr>
              <w:rPr>
                <w:rFonts w:ascii="Times New Roman" w:hAnsi="Times New Roman" w:cs="Times New Roman"/>
                <w:sz w:val="8"/>
                <w:szCs w:val="8"/>
              </w:rPr>
            </w:pPr>
          </w:p>
        </w:tc>
        <w:tc>
          <w:tcPr>
            <w:tcW w:w="1417"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rsidR="00C8137C" w:rsidRPr="00C3416D" w:rsidRDefault="00C8137C" w:rsidP="007D5E0C">
            <w:pPr>
              <w:jc w:val="center"/>
              <w:rPr>
                <w:rFonts w:ascii="Times New Roman" w:hAnsi="Times New Roman" w:cs="Times New Roman"/>
                <w:sz w:val="8"/>
                <w:szCs w:val="8"/>
              </w:rPr>
            </w:pPr>
          </w:p>
        </w:tc>
        <w:tc>
          <w:tcPr>
            <w:tcW w:w="141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rsidR="00C8137C" w:rsidRPr="00C3416D" w:rsidRDefault="00C8137C" w:rsidP="007D5E0C">
            <w:pPr>
              <w:jc w:val="center"/>
              <w:rPr>
                <w:rFonts w:ascii="Times New Roman" w:hAnsi="Times New Roman" w:cs="Times New Roman"/>
                <w:sz w:val="8"/>
                <w:szCs w:val="8"/>
              </w:rPr>
            </w:pPr>
          </w:p>
        </w:tc>
        <w:tc>
          <w:tcPr>
            <w:tcW w:w="1417"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rsidR="00C8137C" w:rsidRPr="00C3416D" w:rsidRDefault="00C8137C" w:rsidP="007D5E0C">
            <w:pPr>
              <w:jc w:val="center"/>
              <w:rPr>
                <w:rFonts w:ascii="Times New Roman" w:hAnsi="Times New Roman" w:cs="Times New Roman"/>
                <w:sz w:val="8"/>
                <w:szCs w:val="8"/>
              </w:rPr>
            </w:pPr>
          </w:p>
        </w:tc>
      </w:tr>
      <w:tr w:rsidR="00C8137C" w:rsidRPr="00C3416D" w:rsidTr="007D5E0C">
        <w:tc>
          <w:tcPr>
            <w:tcW w:w="3369"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rsidR="00C8137C" w:rsidRPr="00C3416D" w:rsidRDefault="00C8137C" w:rsidP="007D5E0C">
            <w:pPr>
              <w:rPr>
                <w:rFonts w:ascii="Times New Roman" w:hAnsi="Times New Roman" w:cs="Times New Roman"/>
              </w:rPr>
            </w:pPr>
            <w:r w:rsidRPr="00C3416D">
              <w:rPr>
                <w:rFonts w:ascii="Times New Roman" w:hAnsi="Times New Roman" w:cs="Times New Roman"/>
              </w:rPr>
              <w:t>Observations</w:t>
            </w:r>
          </w:p>
        </w:tc>
        <w:tc>
          <w:tcPr>
            <w:tcW w:w="1417"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rsidR="00C8137C" w:rsidRPr="00C3416D" w:rsidRDefault="00C8137C" w:rsidP="007D5E0C">
            <w:pPr>
              <w:jc w:val="center"/>
              <w:rPr>
                <w:rFonts w:ascii="Times New Roman" w:hAnsi="Times New Roman" w:cs="Times New Roman"/>
              </w:rPr>
            </w:pPr>
            <w:r w:rsidRPr="00C3416D">
              <w:rPr>
                <w:rFonts w:ascii="Times New Roman" w:hAnsi="Times New Roman" w:cs="Times New Roman"/>
              </w:rPr>
              <w:t>2</w:t>
            </w:r>
            <w:r>
              <w:rPr>
                <w:rFonts w:ascii="Times New Roman" w:hAnsi="Times New Roman" w:cs="Times New Roman"/>
              </w:rPr>
              <w:t>16</w:t>
            </w:r>
          </w:p>
        </w:tc>
        <w:tc>
          <w:tcPr>
            <w:tcW w:w="141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rsidR="00C8137C" w:rsidRPr="00C3416D" w:rsidRDefault="00C8137C" w:rsidP="007D5E0C">
            <w:pPr>
              <w:jc w:val="center"/>
              <w:rPr>
                <w:rFonts w:ascii="Times New Roman" w:hAnsi="Times New Roman" w:cs="Times New Roman"/>
              </w:rPr>
            </w:pPr>
            <w:r w:rsidRPr="00C3416D">
              <w:rPr>
                <w:rFonts w:ascii="Times New Roman" w:hAnsi="Times New Roman" w:cs="Times New Roman"/>
              </w:rPr>
              <w:t>2</w:t>
            </w:r>
            <w:r>
              <w:rPr>
                <w:rFonts w:ascii="Times New Roman" w:hAnsi="Times New Roman" w:cs="Times New Roman"/>
              </w:rPr>
              <w:t>16</w:t>
            </w:r>
          </w:p>
        </w:tc>
        <w:tc>
          <w:tcPr>
            <w:tcW w:w="1417"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rsidR="00C8137C" w:rsidRPr="00C3416D" w:rsidRDefault="00C8137C" w:rsidP="007D5E0C">
            <w:pPr>
              <w:jc w:val="center"/>
              <w:rPr>
                <w:rFonts w:ascii="Times New Roman" w:hAnsi="Times New Roman" w:cs="Times New Roman"/>
              </w:rPr>
            </w:pPr>
            <w:r w:rsidRPr="00C3416D">
              <w:rPr>
                <w:rFonts w:ascii="Times New Roman" w:hAnsi="Times New Roman" w:cs="Times New Roman"/>
              </w:rPr>
              <w:t>2</w:t>
            </w:r>
            <w:r>
              <w:rPr>
                <w:rFonts w:ascii="Times New Roman" w:hAnsi="Times New Roman" w:cs="Times New Roman"/>
              </w:rPr>
              <w:t>16</w:t>
            </w:r>
          </w:p>
        </w:tc>
      </w:tr>
      <w:tr w:rsidR="00C8137C" w:rsidRPr="00C3416D" w:rsidTr="007D5E0C">
        <w:tc>
          <w:tcPr>
            <w:tcW w:w="3369" w:type="dxa"/>
            <w:tcBorders>
              <w:top w:val="single" w:sz="4" w:space="0" w:color="FFFFFF" w:themeColor="background1"/>
              <w:left w:val="single" w:sz="4" w:space="0" w:color="FFFFFF" w:themeColor="background1"/>
              <w:bottom w:val="single" w:sz="12" w:space="0" w:color="auto"/>
              <w:right w:val="single" w:sz="4" w:space="0" w:color="FFFFFF" w:themeColor="background1"/>
            </w:tcBorders>
          </w:tcPr>
          <w:p w:rsidR="00C8137C" w:rsidRPr="00C3416D" w:rsidRDefault="00C8137C" w:rsidP="007D5E0C">
            <w:pPr>
              <w:rPr>
                <w:rFonts w:ascii="Times New Roman" w:hAnsi="Times New Roman" w:cs="Times New Roman"/>
              </w:rPr>
            </w:pPr>
            <w:r w:rsidRPr="00C3416D">
              <w:rPr>
                <w:rFonts w:ascii="Times New Roman" w:hAnsi="Times New Roman" w:cs="Times New Roman"/>
              </w:rPr>
              <w:t>R-squared</w:t>
            </w:r>
          </w:p>
        </w:tc>
        <w:tc>
          <w:tcPr>
            <w:tcW w:w="1417" w:type="dxa"/>
            <w:tcBorders>
              <w:top w:val="single" w:sz="4" w:space="0" w:color="FFFFFF" w:themeColor="background1"/>
              <w:left w:val="single" w:sz="4" w:space="0" w:color="FFFFFF" w:themeColor="background1"/>
              <w:bottom w:val="single" w:sz="12" w:space="0" w:color="auto"/>
              <w:right w:val="single" w:sz="4" w:space="0" w:color="FFFFFF" w:themeColor="background1"/>
            </w:tcBorders>
          </w:tcPr>
          <w:p w:rsidR="00C8137C" w:rsidRPr="00C3416D" w:rsidRDefault="00C8137C" w:rsidP="007D5E0C">
            <w:pPr>
              <w:jc w:val="center"/>
              <w:rPr>
                <w:rFonts w:ascii="Times New Roman" w:hAnsi="Times New Roman" w:cs="Times New Roman"/>
              </w:rPr>
            </w:pPr>
            <w:r w:rsidRPr="00C3416D">
              <w:rPr>
                <w:rFonts w:ascii="Times New Roman" w:hAnsi="Times New Roman" w:cs="Times New Roman"/>
              </w:rPr>
              <w:t>0.</w:t>
            </w:r>
            <w:r>
              <w:rPr>
                <w:rFonts w:ascii="Times New Roman" w:hAnsi="Times New Roman" w:cs="Times New Roman"/>
              </w:rPr>
              <w:t>111</w:t>
            </w:r>
          </w:p>
        </w:tc>
        <w:tc>
          <w:tcPr>
            <w:tcW w:w="1418" w:type="dxa"/>
            <w:tcBorders>
              <w:top w:val="single" w:sz="4" w:space="0" w:color="FFFFFF" w:themeColor="background1"/>
              <w:left w:val="single" w:sz="4" w:space="0" w:color="FFFFFF" w:themeColor="background1"/>
              <w:bottom w:val="single" w:sz="12" w:space="0" w:color="auto"/>
              <w:right w:val="single" w:sz="4" w:space="0" w:color="FFFFFF" w:themeColor="background1"/>
            </w:tcBorders>
          </w:tcPr>
          <w:p w:rsidR="00C8137C" w:rsidRPr="00C3416D" w:rsidRDefault="00C8137C" w:rsidP="007D5E0C">
            <w:pPr>
              <w:jc w:val="center"/>
              <w:rPr>
                <w:rFonts w:ascii="Times New Roman" w:hAnsi="Times New Roman" w:cs="Times New Roman"/>
              </w:rPr>
            </w:pPr>
            <w:r w:rsidRPr="00C3416D">
              <w:rPr>
                <w:rFonts w:ascii="Times New Roman" w:hAnsi="Times New Roman" w:cs="Times New Roman"/>
              </w:rPr>
              <w:t>0.0</w:t>
            </w:r>
            <w:r>
              <w:rPr>
                <w:rFonts w:ascii="Times New Roman" w:hAnsi="Times New Roman" w:cs="Times New Roman"/>
              </w:rPr>
              <w:t>73</w:t>
            </w:r>
          </w:p>
        </w:tc>
        <w:tc>
          <w:tcPr>
            <w:tcW w:w="1417" w:type="dxa"/>
            <w:tcBorders>
              <w:top w:val="single" w:sz="4" w:space="0" w:color="FFFFFF" w:themeColor="background1"/>
              <w:left w:val="single" w:sz="4" w:space="0" w:color="FFFFFF" w:themeColor="background1"/>
              <w:bottom w:val="single" w:sz="12" w:space="0" w:color="auto"/>
              <w:right w:val="single" w:sz="4" w:space="0" w:color="FFFFFF" w:themeColor="background1"/>
            </w:tcBorders>
          </w:tcPr>
          <w:p w:rsidR="00C8137C" w:rsidRPr="00C3416D" w:rsidRDefault="00C8137C" w:rsidP="007D5E0C">
            <w:pPr>
              <w:jc w:val="center"/>
              <w:rPr>
                <w:rFonts w:ascii="Times New Roman" w:hAnsi="Times New Roman" w:cs="Times New Roman"/>
              </w:rPr>
            </w:pPr>
            <w:r w:rsidRPr="00C3416D">
              <w:rPr>
                <w:rFonts w:ascii="Times New Roman" w:hAnsi="Times New Roman" w:cs="Times New Roman"/>
              </w:rPr>
              <w:t>0.04</w:t>
            </w:r>
            <w:r>
              <w:rPr>
                <w:rFonts w:ascii="Times New Roman" w:hAnsi="Times New Roman" w:cs="Times New Roman"/>
              </w:rPr>
              <w:t>3</w:t>
            </w:r>
          </w:p>
        </w:tc>
      </w:tr>
      <w:tr w:rsidR="00C8137C" w:rsidRPr="00C3416D" w:rsidTr="007D5E0C">
        <w:tc>
          <w:tcPr>
            <w:tcW w:w="7621" w:type="dxa"/>
            <w:gridSpan w:val="4"/>
            <w:tcBorders>
              <w:top w:val="single" w:sz="12" w:space="0" w:color="auto"/>
              <w:left w:val="single" w:sz="4" w:space="0" w:color="FFFFFF" w:themeColor="background1"/>
              <w:bottom w:val="single" w:sz="4" w:space="0" w:color="FFFFFF" w:themeColor="background1"/>
              <w:right w:val="single" w:sz="4" w:space="0" w:color="FFFFFF" w:themeColor="background1"/>
            </w:tcBorders>
          </w:tcPr>
          <w:p w:rsidR="00C8137C" w:rsidRPr="00C3416D" w:rsidRDefault="00C8137C" w:rsidP="007D5E0C">
            <w:pPr>
              <w:jc w:val="both"/>
              <w:rPr>
                <w:rFonts w:ascii="Times New Roman" w:hAnsi="Times New Roman" w:cs="Times New Roman"/>
                <w:sz w:val="18"/>
                <w:szCs w:val="18"/>
              </w:rPr>
            </w:pPr>
            <w:r w:rsidRPr="00C3416D">
              <w:rPr>
                <w:rFonts w:ascii="Times New Roman" w:hAnsi="Times New Roman" w:cs="Times New Roman"/>
                <w:i/>
                <w:sz w:val="18"/>
                <w:szCs w:val="18"/>
              </w:rPr>
              <w:t>Note:</w:t>
            </w:r>
            <w:r w:rsidRPr="00C3416D">
              <w:rPr>
                <w:rFonts w:ascii="Times New Roman" w:hAnsi="Times New Roman" w:cs="Times New Roman"/>
                <w:sz w:val="18"/>
                <w:szCs w:val="18"/>
              </w:rPr>
              <w:t xml:space="preserve"> Estimated regression results for the three-group classification</w:t>
            </w:r>
            <w:r>
              <w:rPr>
                <w:rFonts w:ascii="Times New Roman" w:hAnsi="Times New Roman" w:cs="Times New Roman"/>
                <w:sz w:val="18"/>
                <w:szCs w:val="18"/>
              </w:rPr>
              <w:t xml:space="preserve"> with Sugar and Glucose industry removed from sample</w:t>
            </w:r>
            <w:r w:rsidRPr="00C3416D">
              <w:rPr>
                <w:rFonts w:ascii="Times New Roman" w:hAnsi="Times New Roman" w:cs="Times New Roman"/>
                <w:sz w:val="18"/>
                <w:szCs w:val="18"/>
              </w:rPr>
              <w:t xml:space="preserve">. In column (1), the dependent variable is annualised average (real) net output growth. The corresponding dependent variables in columns (2) and (3) are annualised average net output </w:t>
            </w:r>
            <w:r w:rsidR="00B9694E">
              <w:rPr>
                <w:rFonts w:ascii="Times New Roman" w:hAnsi="Times New Roman" w:cs="Times New Roman"/>
                <w:sz w:val="18"/>
                <w:szCs w:val="18"/>
              </w:rPr>
              <w:t>per worker</w:t>
            </w:r>
            <w:r w:rsidRPr="00C3416D">
              <w:rPr>
                <w:rFonts w:ascii="Times New Roman" w:hAnsi="Times New Roman" w:cs="Times New Roman"/>
                <w:sz w:val="18"/>
                <w:szCs w:val="18"/>
              </w:rPr>
              <w:t xml:space="preserve"> growth and employment growth respectively. All regressions are estimated by </w:t>
            </w:r>
            <w:proofErr w:type="spellStart"/>
            <w:r w:rsidRPr="00C3416D">
              <w:rPr>
                <w:rFonts w:ascii="Times New Roman" w:hAnsi="Times New Roman" w:cs="Times New Roman"/>
                <w:sz w:val="18"/>
                <w:szCs w:val="18"/>
              </w:rPr>
              <w:t>OLS</w:t>
            </w:r>
            <w:proofErr w:type="spellEnd"/>
            <w:r w:rsidRPr="00C3416D">
              <w:rPr>
                <w:rFonts w:ascii="Times New Roman" w:hAnsi="Times New Roman" w:cs="Times New Roman"/>
                <w:sz w:val="18"/>
                <w:szCs w:val="18"/>
              </w:rPr>
              <w:t xml:space="preserve"> and robust standard errors are reported, where *** p&lt;0.01, ** p&lt;0.05, * p&lt;0.1. </w:t>
            </w:r>
          </w:p>
        </w:tc>
      </w:tr>
    </w:tbl>
    <w:p w:rsidR="00C8137C" w:rsidRDefault="00C8137C" w:rsidP="00817EAD">
      <w:pPr>
        <w:spacing w:after="0" w:line="360" w:lineRule="auto"/>
        <w:ind w:firstLine="567"/>
        <w:jc w:val="both"/>
        <w:rPr>
          <w:rFonts w:ascii="Times New Roman" w:hAnsi="Times New Roman" w:cs="Times New Roman"/>
        </w:rPr>
      </w:pPr>
    </w:p>
    <w:p w:rsidR="00817EAD" w:rsidRPr="000E3EFE" w:rsidRDefault="00817EAD" w:rsidP="00817EAD">
      <w:pPr>
        <w:spacing w:after="0" w:line="360" w:lineRule="auto"/>
        <w:jc w:val="both"/>
        <w:rPr>
          <w:rFonts w:ascii="Times New Roman" w:hAnsi="Times New Roman" w:cs="Times New Roman"/>
        </w:rPr>
      </w:pPr>
    </w:p>
    <w:p w:rsidR="00817EAD" w:rsidRPr="00C40785" w:rsidRDefault="005464AF" w:rsidP="00817EAD">
      <w:pPr>
        <w:spacing w:after="0" w:line="360" w:lineRule="auto"/>
        <w:jc w:val="both"/>
        <w:rPr>
          <w:rFonts w:ascii="Times New Roman" w:hAnsi="Times New Roman" w:cs="Times New Roman"/>
          <w:b/>
        </w:rPr>
      </w:pPr>
      <w:proofErr w:type="spellStart"/>
      <w:r>
        <w:rPr>
          <w:rFonts w:ascii="Times New Roman" w:hAnsi="Times New Roman" w:cs="Times New Roman"/>
          <w:b/>
        </w:rPr>
        <w:t>B</w:t>
      </w:r>
      <w:r w:rsidR="00817EAD">
        <w:rPr>
          <w:rFonts w:ascii="Times New Roman" w:hAnsi="Times New Roman" w:cs="Times New Roman"/>
          <w:b/>
        </w:rPr>
        <w:t>.</w:t>
      </w:r>
      <w:r>
        <w:rPr>
          <w:rFonts w:ascii="Times New Roman" w:hAnsi="Times New Roman" w:cs="Times New Roman"/>
          <w:b/>
        </w:rPr>
        <w:t>8</w:t>
      </w:r>
      <w:proofErr w:type="spellEnd"/>
      <w:r w:rsidR="00817EAD">
        <w:rPr>
          <w:rFonts w:ascii="Times New Roman" w:hAnsi="Times New Roman" w:cs="Times New Roman"/>
          <w:b/>
        </w:rPr>
        <w:t xml:space="preserve"> </w:t>
      </w:r>
      <w:r w:rsidR="00817EAD">
        <w:rPr>
          <w:rFonts w:ascii="Times New Roman" w:hAnsi="Times New Roman" w:cs="Times New Roman"/>
          <w:b/>
        </w:rPr>
        <w:tab/>
        <w:t>Three-Group Classification and Weighted Regression</w:t>
      </w:r>
    </w:p>
    <w:p w:rsidR="00817EAD" w:rsidRDefault="00817EAD" w:rsidP="00817EAD">
      <w:pPr>
        <w:spacing w:after="0" w:line="360" w:lineRule="auto"/>
        <w:jc w:val="both"/>
        <w:rPr>
          <w:rFonts w:ascii="Times New Roman" w:hAnsi="Times New Roman" w:cs="Times New Roman"/>
        </w:rPr>
      </w:pPr>
      <w:r>
        <w:rPr>
          <w:rFonts w:ascii="Times New Roman" w:hAnsi="Times New Roman" w:cs="Times New Roman"/>
        </w:rPr>
        <w:tab/>
        <w:t>In this appendix, we document the robustness of our headline results to the weighting of industry growth rates by the size of each industry’s output. To implement this, we construct weights for industry growth rates using the ratio of net output (in constant prices) for each industry in 1924 relative to the mean level of net output (in constant prices) across industries in the same year</w:t>
      </w:r>
      <w:r>
        <w:rPr>
          <w:rStyle w:val="FootnoteReference"/>
          <w:rFonts w:ascii="Times New Roman" w:hAnsi="Times New Roman" w:cs="Times New Roman"/>
        </w:rPr>
        <w:footnoteReference w:id="12"/>
      </w:r>
      <w:r>
        <w:rPr>
          <w:rFonts w:ascii="Times New Roman" w:hAnsi="Times New Roman" w:cs="Times New Roman"/>
        </w:rPr>
        <w:t>. This scheme therefore places a larger weight on industries that were large in size – measured in terms of their net output – and a smaller weight on industries that produced with smaller scale.</w:t>
      </w:r>
    </w:p>
    <w:p w:rsidR="00817EAD" w:rsidRDefault="00817EAD" w:rsidP="00817EAD">
      <w:pPr>
        <w:spacing w:after="0" w:line="360" w:lineRule="auto"/>
        <w:jc w:val="both"/>
        <w:rPr>
          <w:rFonts w:ascii="Times New Roman" w:hAnsi="Times New Roman" w:cs="Times New Roman"/>
        </w:rPr>
      </w:pPr>
      <w:r>
        <w:rPr>
          <w:rFonts w:ascii="Times New Roman" w:hAnsi="Times New Roman" w:cs="Times New Roman"/>
        </w:rPr>
        <w:tab/>
        <w:t xml:space="preserve">The regression results with weighted growth rates are presented in table </w:t>
      </w:r>
      <w:proofErr w:type="spellStart"/>
      <w:r w:rsidR="00EE5A83">
        <w:rPr>
          <w:rFonts w:ascii="Times New Roman" w:hAnsi="Times New Roman" w:cs="Times New Roman"/>
        </w:rPr>
        <w:t>B13</w:t>
      </w:r>
      <w:proofErr w:type="spellEnd"/>
      <w:r>
        <w:rPr>
          <w:rFonts w:ascii="Times New Roman" w:hAnsi="Times New Roman" w:cs="Times New Roman"/>
        </w:rPr>
        <w:t xml:space="preserve">. As in table 2, columns (2)-(5) report estimated regression coefficients with the additional control variables included in the regression. Panel A of table </w:t>
      </w:r>
      <w:proofErr w:type="spellStart"/>
      <w:r w:rsidR="00EE5A83">
        <w:rPr>
          <w:rFonts w:ascii="Times New Roman" w:hAnsi="Times New Roman" w:cs="Times New Roman"/>
        </w:rPr>
        <w:t>B13</w:t>
      </w:r>
      <w:proofErr w:type="spellEnd"/>
      <w:r>
        <w:rPr>
          <w:rFonts w:ascii="Times New Roman" w:hAnsi="Times New Roman" w:cs="Times New Roman"/>
        </w:rPr>
        <w:t xml:space="preserve"> illustrates that the estimated treatment effect of the tariff on weighted output growth lies between 3.84 and 5.02 percentage points per annum for the additionally protected industries. In all but one of the five regressions, the result is significant at the 5 percent </w:t>
      </w:r>
      <w:r>
        <w:rPr>
          <w:rFonts w:ascii="Times New Roman" w:hAnsi="Times New Roman" w:cs="Times New Roman"/>
        </w:rPr>
        <w:lastRenderedPageBreak/>
        <w:t>level. The estimated treatment effect is significant at the 10 percent level when the Census of Production sectoral classification is used in the set of controls.</w:t>
      </w:r>
    </w:p>
    <w:p w:rsidR="00EE5A83" w:rsidRPr="00C3416D" w:rsidRDefault="00EE5A83" w:rsidP="00EE5A83">
      <w:pPr>
        <w:spacing w:line="240" w:lineRule="auto"/>
        <w:jc w:val="both"/>
        <w:rPr>
          <w:rFonts w:ascii="Times New Roman" w:hAnsi="Times New Roman" w:cs="Times New Roman"/>
          <w:b/>
        </w:rPr>
      </w:pPr>
      <w:r>
        <w:rPr>
          <w:rFonts w:ascii="Times New Roman" w:hAnsi="Times New Roman" w:cs="Times New Roman"/>
          <w:b/>
        </w:rPr>
        <w:t xml:space="preserve">Table </w:t>
      </w:r>
      <w:proofErr w:type="spellStart"/>
      <w:r>
        <w:rPr>
          <w:rFonts w:ascii="Times New Roman" w:hAnsi="Times New Roman" w:cs="Times New Roman"/>
          <w:b/>
        </w:rPr>
        <w:t>B13</w:t>
      </w:r>
      <w:proofErr w:type="spellEnd"/>
      <w:r w:rsidRPr="00C3416D">
        <w:rPr>
          <w:rFonts w:ascii="Times New Roman" w:hAnsi="Times New Roman" w:cs="Times New Roman"/>
          <w:b/>
        </w:rPr>
        <w:t xml:space="preserve">: </w:t>
      </w:r>
      <w:r>
        <w:rPr>
          <w:rFonts w:ascii="Times New Roman" w:hAnsi="Times New Roman" w:cs="Times New Roman"/>
          <w:b/>
        </w:rPr>
        <w:t xml:space="preserve">Three-Group </w:t>
      </w:r>
      <w:r w:rsidRPr="00C3416D">
        <w:rPr>
          <w:rFonts w:ascii="Times New Roman" w:hAnsi="Times New Roman" w:cs="Times New Roman"/>
          <w:b/>
        </w:rPr>
        <w:t xml:space="preserve">Difference-in-Difference Results </w:t>
      </w:r>
      <w:r>
        <w:rPr>
          <w:rFonts w:ascii="Times New Roman" w:hAnsi="Times New Roman" w:cs="Times New Roman"/>
          <w:b/>
        </w:rPr>
        <w:t xml:space="preserve">with Weighted Growth Rates </w:t>
      </w:r>
    </w:p>
    <w:tbl>
      <w:tblPr>
        <w:tblStyle w:val="LightShading"/>
        <w:tblW w:w="9322" w:type="dxa"/>
        <w:tblLayout w:type="fixed"/>
        <w:tblLook w:val="04A0"/>
      </w:tblPr>
      <w:tblGrid>
        <w:gridCol w:w="2516"/>
        <w:gridCol w:w="1361"/>
        <w:gridCol w:w="1361"/>
        <w:gridCol w:w="1361"/>
        <w:gridCol w:w="1361"/>
        <w:gridCol w:w="1362"/>
      </w:tblGrid>
      <w:tr w:rsidR="00EE5A83" w:rsidRPr="00C3416D" w:rsidTr="007568A0">
        <w:trPr>
          <w:cnfStyle w:val="100000000000"/>
        </w:trPr>
        <w:tc>
          <w:tcPr>
            <w:cnfStyle w:val="001000000000"/>
            <w:tcW w:w="9322" w:type="dxa"/>
            <w:gridSpan w:val="6"/>
            <w:tcBorders>
              <w:top w:val="single" w:sz="12" w:space="0" w:color="auto"/>
              <w:bottom w:val="nil"/>
            </w:tcBorders>
            <w:shd w:val="clear" w:color="auto" w:fill="auto"/>
          </w:tcPr>
          <w:p w:rsidR="00EE5A83" w:rsidRPr="00C3416D" w:rsidRDefault="00EE5A83" w:rsidP="007568A0">
            <w:pPr>
              <w:jc w:val="center"/>
              <w:rPr>
                <w:rFonts w:ascii="Times New Roman" w:hAnsi="Times New Roman" w:cs="Times New Roman"/>
                <w:i/>
                <w:sz w:val="18"/>
                <w:szCs w:val="18"/>
              </w:rPr>
            </w:pPr>
            <w:r w:rsidRPr="00C3416D">
              <w:rPr>
                <w:rFonts w:ascii="Times New Roman" w:hAnsi="Times New Roman" w:cs="Times New Roman"/>
                <w:b w:val="0"/>
                <w:i/>
                <w:sz w:val="18"/>
                <w:szCs w:val="18"/>
              </w:rPr>
              <w:t>Panel A: Net Output Growth</w:t>
            </w:r>
          </w:p>
        </w:tc>
      </w:tr>
      <w:tr w:rsidR="00EE5A83" w:rsidRPr="00C3416D" w:rsidTr="007568A0">
        <w:trPr>
          <w:cnfStyle w:val="000000100000"/>
        </w:trPr>
        <w:tc>
          <w:tcPr>
            <w:cnfStyle w:val="001000000000"/>
            <w:tcW w:w="2516" w:type="dxa"/>
            <w:tcBorders>
              <w:top w:val="nil"/>
              <w:bottom w:val="single" w:sz="4" w:space="0" w:color="auto"/>
            </w:tcBorders>
            <w:shd w:val="clear" w:color="auto" w:fill="auto"/>
          </w:tcPr>
          <w:p w:rsidR="00EE5A83" w:rsidRPr="00C3416D" w:rsidRDefault="00EE5A83" w:rsidP="007568A0">
            <w:pPr>
              <w:jc w:val="both"/>
              <w:rPr>
                <w:rFonts w:ascii="Times New Roman" w:hAnsi="Times New Roman" w:cs="Times New Roman"/>
                <w:b w:val="0"/>
                <w:sz w:val="18"/>
                <w:szCs w:val="18"/>
              </w:rPr>
            </w:pPr>
          </w:p>
        </w:tc>
        <w:tc>
          <w:tcPr>
            <w:tcW w:w="1361" w:type="dxa"/>
            <w:tcBorders>
              <w:bottom w:val="single" w:sz="4" w:space="0" w:color="auto"/>
            </w:tcBorders>
            <w:shd w:val="clear" w:color="auto" w:fill="auto"/>
          </w:tcPr>
          <w:p w:rsidR="00EE5A83" w:rsidRPr="00C3416D" w:rsidRDefault="00EE5A83" w:rsidP="007568A0">
            <w:pPr>
              <w:jc w:val="center"/>
              <w:cnfStyle w:val="000000100000"/>
              <w:rPr>
                <w:rFonts w:ascii="Times New Roman" w:hAnsi="Times New Roman" w:cs="Times New Roman"/>
                <w:sz w:val="18"/>
                <w:szCs w:val="18"/>
              </w:rPr>
            </w:pPr>
            <w:r w:rsidRPr="00C3416D">
              <w:rPr>
                <w:rFonts w:ascii="Times New Roman" w:hAnsi="Times New Roman" w:cs="Times New Roman"/>
                <w:sz w:val="18"/>
                <w:szCs w:val="18"/>
              </w:rPr>
              <w:t>(1)</w:t>
            </w:r>
          </w:p>
        </w:tc>
        <w:tc>
          <w:tcPr>
            <w:tcW w:w="1361" w:type="dxa"/>
            <w:tcBorders>
              <w:bottom w:val="single" w:sz="4" w:space="0" w:color="auto"/>
            </w:tcBorders>
            <w:shd w:val="clear" w:color="auto" w:fill="auto"/>
          </w:tcPr>
          <w:p w:rsidR="00EE5A83" w:rsidRPr="00C3416D" w:rsidRDefault="00EE5A83" w:rsidP="007568A0">
            <w:pPr>
              <w:jc w:val="center"/>
              <w:cnfStyle w:val="000000100000"/>
              <w:rPr>
                <w:rFonts w:ascii="Times New Roman" w:hAnsi="Times New Roman" w:cs="Times New Roman"/>
                <w:sz w:val="18"/>
                <w:szCs w:val="18"/>
              </w:rPr>
            </w:pPr>
            <w:r w:rsidRPr="00C3416D">
              <w:rPr>
                <w:rFonts w:ascii="Times New Roman" w:hAnsi="Times New Roman" w:cs="Times New Roman"/>
                <w:sz w:val="18"/>
                <w:szCs w:val="18"/>
              </w:rPr>
              <w:t>(2)</w:t>
            </w:r>
          </w:p>
        </w:tc>
        <w:tc>
          <w:tcPr>
            <w:tcW w:w="1361" w:type="dxa"/>
            <w:tcBorders>
              <w:bottom w:val="single" w:sz="4" w:space="0" w:color="auto"/>
            </w:tcBorders>
            <w:shd w:val="clear" w:color="auto" w:fill="auto"/>
          </w:tcPr>
          <w:p w:rsidR="00EE5A83" w:rsidRPr="00C3416D" w:rsidRDefault="00EE5A83" w:rsidP="007568A0">
            <w:pPr>
              <w:jc w:val="center"/>
              <w:cnfStyle w:val="000000100000"/>
              <w:rPr>
                <w:rFonts w:ascii="Times New Roman" w:hAnsi="Times New Roman" w:cs="Times New Roman"/>
                <w:sz w:val="18"/>
                <w:szCs w:val="18"/>
              </w:rPr>
            </w:pPr>
            <w:r w:rsidRPr="00C3416D">
              <w:rPr>
                <w:rFonts w:ascii="Times New Roman" w:hAnsi="Times New Roman" w:cs="Times New Roman"/>
                <w:sz w:val="18"/>
                <w:szCs w:val="18"/>
              </w:rPr>
              <w:t>(</w:t>
            </w:r>
            <w:r>
              <w:rPr>
                <w:rFonts w:ascii="Times New Roman" w:hAnsi="Times New Roman" w:cs="Times New Roman"/>
                <w:sz w:val="18"/>
                <w:szCs w:val="18"/>
              </w:rPr>
              <w:t>3</w:t>
            </w:r>
            <w:r w:rsidRPr="00C3416D">
              <w:rPr>
                <w:rFonts w:ascii="Times New Roman" w:hAnsi="Times New Roman" w:cs="Times New Roman"/>
                <w:sz w:val="18"/>
                <w:szCs w:val="18"/>
              </w:rPr>
              <w:t>)</w:t>
            </w:r>
          </w:p>
        </w:tc>
        <w:tc>
          <w:tcPr>
            <w:tcW w:w="1361" w:type="dxa"/>
            <w:tcBorders>
              <w:bottom w:val="single" w:sz="4" w:space="0" w:color="auto"/>
            </w:tcBorders>
            <w:shd w:val="clear" w:color="auto" w:fill="auto"/>
          </w:tcPr>
          <w:p w:rsidR="00EE5A83" w:rsidRPr="00C3416D" w:rsidRDefault="00EE5A83" w:rsidP="007568A0">
            <w:pPr>
              <w:jc w:val="center"/>
              <w:cnfStyle w:val="000000100000"/>
              <w:rPr>
                <w:rFonts w:ascii="Times New Roman" w:hAnsi="Times New Roman" w:cs="Times New Roman"/>
                <w:sz w:val="18"/>
                <w:szCs w:val="18"/>
              </w:rPr>
            </w:pPr>
            <w:r w:rsidRPr="00C3416D">
              <w:rPr>
                <w:rFonts w:ascii="Times New Roman" w:hAnsi="Times New Roman" w:cs="Times New Roman"/>
                <w:sz w:val="18"/>
                <w:szCs w:val="18"/>
              </w:rPr>
              <w:t>(</w:t>
            </w:r>
            <w:r>
              <w:rPr>
                <w:rFonts w:ascii="Times New Roman" w:hAnsi="Times New Roman" w:cs="Times New Roman"/>
                <w:sz w:val="18"/>
                <w:szCs w:val="18"/>
              </w:rPr>
              <w:t>4</w:t>
            </w:r>
            <w:r w:rsidRPr="00C3416D">
              <w:rPr>
                <w:rFonts w:ascii="Times New Roman" w:hAnsi="Times New Roman" w:cs="Times New Roman"/>
                <w:sz w:val="18"/>
                <w:szCs w:val="18"/>
              </w:rPr>
              <w:t>)</w:t>
            </w:r>
          </w:p>
        </w:tc>
        <w:tc>
          <w:tcPr>
            <w:tcW w:w="1362" w:type="dxa"/>
            <w:tcBorders>
              <w:bottom w:val="single" w:sz="4" w:space="0" w:color="auto"/>
            </w:tcBorders>
            <w:shd w:val="clear" w:color="auto" w:fill="auto"/>
          </w:tcPr>
          <w:p w:rsidR="00EE5A83" w:rsidRPr="00C3416D" w:rsidRDefault="00EE5A83" w:rsidP="007568A0">
            <w:pPr>
              <w:jc w:val="center"/>
              <w:cnfStyle w:val="000000100000"/>
              <w:rPr>
                <w:rFonts w:ascii="Times New Roman" w:hAnsi="Times New Roman" w:cs="Times New Roman"/>
                <w:sz w:val="18"/>
                <w:szCs w:val="18"/>
              </w:rPr>
            </w:pPr>
            <w:r w:rsidRPr="00C3416D">
              <w:rPr>
                <w:rFonts w:ascii="Times New Roman" w:hAnsi="Times New Roman" w:cs="Times New Roman"/>
                <w:sz w:val="18"/>
                <w:szCs w:val="18"/>
              </w:rPr>
              <w:t>(</w:t>
            </w:r>
            <w:r>
              <w:rPr>
                <w:rFonts w:ascii="Times New Roman" w:hAnsi="Times New Roman" w:cs="Times New Roman"/>
                <w:sz w:val="18"/>
                <w:szCs w:val="18"/>
              </w:rPr>
              <w:t>5</w:t>
            </w:r>
            <w:r w:rsidRPr="00C3416D">
              <w:rPr>
                <w:rFonts w:ascii="Times New Roman" w:hAnsi="Times New Roman" w:cs="Times New Roman"/>
                <w:sz w:val="18"/>
                <w:szCs w:val="18"/>
              </w:rPr>
              <w:t>)</w:t>
            </w:r>
          </w:p>
        </w:tc>
      </w:tr>
      <w:tr w:rsidR="00EE5A83" w:rsidRPr="00C3416D" w:rsidTr="007568A0">
        <w:tc>
          <w:tcPr>
            <w:cnfStyle w:val="001000000000"/>
            <w:tcW w:w="2516" w:type="dxa"/>
            <w:tcBorders>
              <w:top w:val="single" w:sz="4" w:space="0" w:color="auto"/>
            </w:tcBorders>
            <w:shd w:val="clear" w:color="auto" w:fill="auto"/>
          </w:tcPr>
          <w:p w:rsidR="00EE5A83" w:rsidRPr="00C3416D" w:rsidRDefault="00EE5A83" w:rsidP="007568A0">
            <w:pPr>
              <w:rPr>
                <w:rFonts w:ascii="Times New Roman" w:hAnsi="Times New Roman" w:cs="Times New Roman"/>
                <w:b w:val="0"/>
                <w:sz w:val="18"/>
                <w:szCs w:val="18"/>
              </w:rPr>
            </w:pPr>
            <w:r w:rsidRPr="00C3416D">
              <w:rPr>
                <w:rFonts w:ascii="Times New Roman" w:hAnsi="Times New Roman" w:cs="Times New Roman"/>
                <w:b w:val="0"/>
                <w:sz w:val="18"/>
                <w:szCs w:val="18"/>
              </w:rPr>
              <w:t xml:space="preserve">D-in-D for &gt;10% Protected Industries, </w:t>
            </w:r>
            <m:oMath>
              <m:sSub>
                <m:sSubPr>
                  <m:ctrlPr>
                    <w:rPr>
                      <w:rFonts w:ascii="Cambria Math" w:hAnsi="Cambria Math" w:cs="Times New Roman"/>
                      <w:bCs w:val="0"/>
                      <w:i/>
                      <w:sz w:val="18"/>
                      <w:szCs w:val="18"/>
                    </w:rPr>
                  </m:ctrlPr>
                </m:sSubPr>
                <m:e>
                  <m:acc>
                    <m:accPr>
                      <m:ctrlPr>
                        <w:rPr>
                          <w:rFonts w:ascii="Cambria Math" w:hAnsi="Cambria Math" w:cs="Times New Roman"/>
                          <w:b w:val="0"/>
                          <w:i/>
                          <w:sz w:val="18"/>
                          <w:szCs w:val="18"/>
                        </w:rPr>
                      </m:ctrlPr>
                    </m:accPr>
                    <m:e>
                      <m:r>
                        <m:rPr>
                          <m:sty m:val="bi"/>
                        </m:rPr>
                        <w:rPr>
                          <w:rFonts w:ascii="Cambria Math" w:hAnsi="Cambria Math" w:cs="Times New Roman"/>
                          <w:sz w:val="18"/>
                          <w:szCs w:val="18"/>
                        </w:rPr>
                        <m:t>δ</m:t>
                      </m:r>
                    </m:e>
                  </m:acc>
                  <m:ctrlPr>
                    <w:rPr>
                      <w:rFonts w:ascii="Cambria Math" w:hAnsi="Cambria Math" w:cs="Times New Roman"/>
                      <w:b w:val="0"/>
                      <w:i/>
                      <w:sz w:val="18"/>
                      <w:szCs w:val="18"/>
                    </w:rPr>
                  </m:ctrlPr>
                </m:e>
                <m:sub>
                  <m:r>
                    <m:rPr>
                      <m:sty m:val="bi"/>
                    </m:rPr>
                    <w:rPr>
                      <w:rFonts w:ascii="Cambria Math" w:hAnsi="Cambria Math" w:cs="Times New Roman"/>
                      <w:sz w:val="18"/>
                      <w:szCs w:val="18"/>
                    </w:rPr>
                    <m:t>add</m:t>
                  </m:r>
                </m:sub>
              </m:sSub>
            </m:oMath>
          </w:p>
        </w:tc>
        <w:tc>
          <w:tcPr>
            <w:tcW w:w="1361" w:type="dxa"/>
            <w:tcBorders>
              <w:top w:val="single" w:sz="4" w:space="0" w:color="auto"/>
            </w:tcBorders>
            <w:shd w:val="clear" w:color="auto" w:fill="auto"/>
          </w:tcPr>
          <w:p w:rsidR="00EE5A83" w:rsidRDefault="00EE5A83" w:rsidP="007568A0">
            <w:pPr>
              <w:jc w:val="center"/>
              <w:cnfStyle w:val="000000000000"/>
              <w:rPr>
                <w:rFonts w:ascii="Times New Roman" w:hAnsi="Times New Roman" w:cs="Times New Roman"/>
                <w:sz w:val="18"/>
                <w:szCs w:val="18"/>
              </w:rPr>
            </w:pPr>
            <w:r>
              <w:rPr>
                <w:rFonts w:ascii="Times New Roman" w:hAnsi="Times New Roman" w:cs="Times New Roman"/>
                <w:sz w:val="18"/>
                <w:szCs w:val="18"/>
              </w:rPr>
              <w:t>4.922**</w:t>
            </w:r>
          </w:p>
          <w:p w:rsidR="00EE5A83" w:rsidRPr="00C3416D" w:rsidRDefault="00EE5A83" w:rsidP="007568A0">
            <w:pPr>
              <w:jc w:val="center"/>
              <w:cnfStyle w:val="000000000000"/>
              <w:rPr>
                <w:rFonts w:ascii="Times New Roman" w:hAnsi="Times New Roman" w:cs="Times New Roman"/>
                <w:sz w:val="18"/>
                <w:szCs w:val="18"/>
              </w:rPr>
            </w:pPr>
            <w:r>
              <w:rPr>
                <w:rFonts w:ascii="Times New Roman" w:hAnsi="Times New Roman" w:cs="Times New Roman"/>
                <w:sz w:val="18"/>
                <w:szCs w:val="18"/>
              </w:rPr>
              <w:t>(2.184)</w:t>
            </w:r>
          </w:p>
        </w:tc>
        <w:tc>
          <w:tcPr>
            <w:tcW w:w="1361" w:type="dxa"/>
            <w:tcBorders>
              <w:top w:val="single" w:sz="4" w:space="0" w:color="auto"/>
            </w:tcBorders>
            <w:shd w:val="clear" w:color="auto" w:fill="auto"/>
          </w:tcPr>
          <w:p w:rsidR="00EE5A83" w:rsidRDefault="00EE5A83" w:rsidP="007568A0">
            <w:pPr>
              <w:jc w:val="center"/>
              <w:cnfStyle w:val="000000000000"/>
              <w:rPr>
                <w:rFonts w:ascii="Times New Roman" w:hAnsi="Times New Roman" w:cs="Times New Roman"/>
                <w:sz w:val="18"/>
                <w:szCs w:val="18"/>
              </w:rPr>
            </w:pPr>
            <w:r>
              <w:rPr>
                <w:rFonts w:ascii="Times New Roman" w:hAnsi="Times New Roman" w:cs="Times New Roman"/>
                <w:sz w:val="18"/>
                <w:szCs w:val="18"/>
              </w:rPr>
              <w:t>4.707*</w:t>
            </w:r>
          </w:p>
          <w:p w:rsidR="00EE5A83" w:rsidRPr="00C3416D" w:rsidRDefault="00EE5A83" w:rsidP="007568A0">
            <w:pPr>
              <w:jc w:val="center"/>
              <w:cnfStyle w:val="000000000000"/>
              <w:rPr>
                <w:rFonts w:ascii="Times New Roman" w:hAnsi="Times New Roman" w:cs="Times New Roman"/>
                <w:sz w:val="18"/>
                <w:szCs w:val="18"/>
              </w:rPr>
            </w:pPr>
            <w:r>
              <w:rPr>
                <w:rFonts w:ascii="Times New Roman" w:hAnsi="Times New Roman" w:cs="Times New Roman"/>
                <w:sz w:val="18"/>
                <w:szCs w:val="18"/>
              </w:rPr>
              <w:t>(2.486)</w:t>
            </w:r>
          </w:p>
        </w:tc>
        <w:tc>
          <w:tcPr>
            <w:tcW w:w="1361" w:type="dxa"/>
            <w:tcBorders>
              <w:top w:val="single" w:sz="4" w:space="0" w:color="auto"/>
            </w:tcBorders>
            <w:shd w:val="clear" w:color="auto" w:fill="auto"/>
          </w:tcPr>
          <w:p w:rsidR="00EE5A83" w:rsidRDefault="00EE5A83" w:rsidP="007568A0">
            <w:pPr>
              <w:jc w:val="center"/>
              <w:cnfStyle w:val="000000000000"/>
              <w:rPr>
                <w:rFonts w:ascii="Times New Roman" w:hAnsi="Times New Roman" w:cs="Times New Roman"/>
                <w:sz w:val="18"/>
                <w:szCs w:val="18"/>
              </w:rPr>
            </w:pPr>
            <w:r>
              <w:rPr>
                <w:rFonts w:ascii="Times New Roman" w:hAnsi="Times New Roman" w:cs="Times New Roman"/>
                <w:sz w:val="18"/>
                <w:szCs w:val="18"/>
              </w:rPr>
              <w:t>3.844**</w:t>
            </w:r>
          </w:p>
          <w:p w:rsidR="00EE5A83" w:rsidRPr="00C3416D" w:rsidRDefault="00EE5A83" w:rsidP="007568A0">
            <w:pPr>
              <w:jc w:val="center"/>
              <w:cnfStyle w:val="000000000000"/>
              <w:rPr>
                <w:rFonts w:ascii="Times New Roman" w:hAnsi="Times New Roman" w:cs="Times New Roman"/>
                <w:sz w:val="18"/>
                <w:szCs w:val="18"/>
              </w:rPr>
            </w:pPr>
            <w:r>
              <w:rPr>
                <w:rFonts w:ascii="Times New Roman" w:hAnsi="Times New Roman" w:cs="Times New Roman"/>
                <w:sz w:val="18"/>
                <w:szCs w:val="18"/>
              </w:rPr>
              <w:t>(1.772)</w:t>
            </w:r>
          </w:p>
        </w:tc>
        <w:tc>
          <w:tcPr>
            <w:tcW w:w="1361" w:type="dxa"/>
            <w:tcBorders>
              <w:top w:val="single" w:sz="4" w:space="0" w:color="auto"/>
            </w:tcBorders>
            <w:shd w:val="clear" w:color="auto" w:fill="auto"/>
          </w:tcPr>
          <w:p w:rsidR="00EE5A83" w:rsidRDefault="00EE5A83" w:rsidP="007568A0">
            <w:pPr>
              <w:jc w:val="center"/>
              <w:cnfStyle w:val="000000000000"/>
              <w:rPr>
                <w:rFonts w:ascii="Times New Roman" w:hAnsi="Times New Roman" w:cs="Times New Roman"/>
                <w:sz w:val="18"/>
                <w:szCs w:val="18"/>
              </w:rPr>
            </w:pPr>
            <w:r>
              <w:rPr>
                <w:rFonts w:ascii="Times New Roman" w:hAnsi="Times New Roman" w:cs="Times New Roman"/>
                <w:sz w:val="18"/>
                <w:szCs w:val="18"/>
              </w:rPr>
              <w:t>4.436**</w:t>
            </w:r>
          </w:p>
          <w:p w:rsidR="00EE5A83" w:rsidRPr="00C3416D" w:rsidRDefault="00EE5A83" w:rsidP="007568A0">
            <w:pPr>
              <w:jc w:val="center"/>
              <w:cnfStyle w:val="000000000000"/>
              <w:rPr>
                <w:rFonts w:ascii="Times New Roman" w:hAnsi="Times New Roman" w:cs="Times New Roman"/>
                <w:sz w:val="18"/>
                <w:szCs w:val="18"/>
              </w:rPr>
            </w:pPr>
            <w:r>
              <w:rPr>
                <w:rFonts w:ascii="Times New Roman" w:hAnsi="Times New Roman" w:cs="Times New Roman"/>
                <w:sz w:val="18"/>
                <w:szCs w:val="18"/>
              </w:rPr>
              <w:t>(2.191)</w:t>
            </w:r>
          </w:p>
        </w:tc>
        <w:tc>
          <w:tcPr>
            <w:tcW w:w="1362" w:type="dxa"/>
            <w:tcBorders>
              <w:top w:val="single" w:sz="4" w:space="0" w:color="auto"/>
            </w:tcBorders>
            <w:shd w:val="clear" w:color="auto" w:fill="auto"/>
          </w:tcPr>
          <w:p w:rsidR="00EE5A83" w:rsidRDefault="00EE5A83" w:rsidP="007568A0">
            <w:pPr>
              <w:jc w:val="center"/>
              <w:cnfStyle w:val="000000000000"/>
              <w:rPr>
                <w:rFonts w:ascii="Times New Roman" w:hAnsi="Times New Roman" w:cs="Times New Roman"/>
                <w:sz w:val="18"/>
                <w:szCs w:val="18"/>
              </w:rPr>
            </w:pPr>
            <w:r>
              <w:rPr>
                <w:rFonts w:ascii="Times New Roman" w:hAnsi="Times New Roman" w:cs="Times New Roman"/>
                <w:sz w:val="18"/>
                <w:szCs w:val="18"/>
              </w:rPr>
              <w:t>5.023**</w:t>
            </w:r>
          </w:p>
          <w:p w:rsidR="00EE5A83" w:rsidRPr="00C3416D" w:rsidRDefault="00EE5A83" w:rsidP="007568A0">
            <w:pPr>
              <w:jc w:val="center"/>
              <w:cnfStyle w:val="000000000000"/>
              <w:rPr>
                <w:rFonts w:ascii="Times New Roman" w:hAnsi="Times New Roman" w:cs="Times New Roman"/>
                <w:sz w:val="18"/>
                <w:szCs w:val="18"/>
              </w:rPr>
            </w:pPr>
            <w:r>
              <w:rPr>
                <w:rFonts w:ascii="Times New Roman" w:hAnsi="Times New Roman" w:cs="Times New Roman"/>
                <w:sz w:val="18"/>
                <w:szCs w:val="18"/>
              </w:rPr>
              <w:t>(2.223)</w:t>
            </w:r>
          </w:p>
        </w:tc>
      </w:tr>
      <w:tr w:rsidR="00EE5A83" w:rsidRPr="00C3416D" w:rsidTr="007568A0">
        <w:trPr>
          <w:cnfStyle w:val="000000100000"/>
        </w:trPr>
        <w:tc>
          <w:tcPr>
            <w:cnfStyle w:val="001000000000"/>
            <w:tcW w:w="2516" w:type="dxa"/>
            <w:shd w:val="clear" w:color="auto" w:fill="auto"/>
          </w:tcPr>
          <w:p w:rsidR="00EE5A83" w:rsidRPr="00C3416D" w:rsidRDefault="00EE5A83" w:rsidP="007568A0">
            <w:pPr>
              <w:rPr>
                <w:rFonts w:ascii="Times New Roman" w:hAnsi="Times New Roman" w:cs="Times New Roman"/>
                <w:b w:val="0"/>
                <w:sz w:val="18"/>
                <w:szCs w:val="18"/>
              </w:rPr>
            </w:pPr>
            <w:r w:rsidRPr="00C3416D">
              <w:rPr>
                <w:rFonts w:ascii="Times New Roman" w:hAnsi="Times New Roman" w:cs="Times New Roman"/>
                <w:b w:val="0"/>
                <w:sz w:val="18"/>
                <w:szCs w:val="18"/>
              </w:rPr>
              <w:t xml:space="preserve">D-in-D for 10% Protected Industries, </w:t>
            </w:r>
            <m:oMath>
              <m:sSub>
                <m:sSubPr>
                  <m:ctrlPr>
                    <w:rPr>
                      <w:rFonts w:ascii="Cambria Math" w:hAnsi="Cambria Math" w:cs="Times New Roman"/>
                      <w:bCs w:val="0"/>
                      <w:i/>
                      <w:sz w:val="18"/>
                      <w:szCs w:val="18"/>
                    </w:rPr>
                  </m:ctrlPr>
                </m:sSubPr>
                <m:e>
                  <m:acc>
                    <m:accPr>
                      <m:ctrlPr>
                        <w:rPr>
                          <w:rFonts w:ascii="Cambria Math" w:hAnsi="Cambria Math" w:cs="Times New Roman"/>
                          <w:b w:val="0"/>
                          <w:i/>
                          <w:sz w:val="18"/>
                          <w:szCs w:val="18"/>
                        </w:rPr>
                      </m:ctrlPr>
                    </m:accPr>
                    <m:e>
                      <m:r>
                        <m:rPr>
                          <m:sty m:val="bi"/>
                        </m:rPr>
                        <w:rPr>
                          <w:rFonts w:ascii="Cambria Math" w:hAnsi="Cambria Math" w:cs="Times New Roman"/>
                          <w:sz w:val="18"/>
                          <w:szCs w:val="18"/>
                        </w:rPr>
                        <m:t>δ</m:t>
                      </m:r>
                    </m:e>
                  </m:acc>
                  <m:ctrlPr>
                    <w:rPr>
                      <w:rFonts w:ascii="Cambria Math" w:hAnsi="Cambria Math" w:cs="Times New Roman"/>
                      <w:b w:val="0"/>
                      <w:i/>
                      <w:sz w:val="18"/>
                      <w:szCs w:val="18"/>
                    </w:rPr>
                  </m:ctrlPr>
                </m:e>
                <m:sub>
                  <m:r>
                    <m:rPr>
                      <m:sty m:val="bi"/>
                    </m:rPr>
                    <w:rPr>
                      <w:rFonts w:ascii="Cambria Math" w:hAnsi="Cambria Math" w:cs="Times New Roman"/>
                      <w:sz w:val="18"/>
                      <w:szCs w:val="18"/>
                    </w:rPr>
                    <m:t>ten</m:t>
                  </m:r>
                </m:sub>
              </m:sSub>
            </m:oMath>
          </w:p>
        </w:tc>
        <w:tc>
          <w:tcPr>
            <w:tcW w:w="1361" w:type="dxa"/>
            <w:shd w:val="clear" w:color="auto" w:fill="auto"/>
          </w:tcPr>
          <w:p w:rsidR="00EE5A83" w:rsidRDefault="00EE5A83" w:rsidP="007568A0">
            <w:pPr>
              <w:jc w:val="center"/>
              <w:cnfStyle w:val="000000100000"/>
              <w:rPr>
                <w:rFonts w:ascii="Times New Roman" w:hAnsi="Times New Roman" w:cs="Times New Roman"/>
                <w:sz w:val="18"/>
                <w:szCs w:val="18"/>
              </w:rPr>
            </w:pPr>
            <w:r>
              <w:rPr>
                <w:rFonts w:ascii="Times New Roman" w:hAnsi="Times New Roman" w:cs="Times New Roman"/>
                <w:sz w:val="18"/>
                <w:szCs w:val="18"/>
              </w:rPr>
              <w:t>2.048</w:t>
            </w:r>
          </w:p>
          <w:p w:rsidR="00EE5A83" w:rsidRPr="00C3416D" w:rsidRDefault="00EE5A83" w:rsidP="007568A0">
            <w:pPr>
              <w:jc w:val="center"/>
              <w:cnfStyle w:val="000000100000"/>
              <w:rPr>
                <w:rFonts w:ascii="Times New Roman" w:hAnsi="Times New Roman" w:cs="Times New Roman"/>
                <w:sz w:val="18"/>
                <w:szCs w:val="18"/>
              </w:rPr>
            </w:pPr>
            <w:r>
              <w:rPr>
                <w:rFonts w:ascii="Times New Roman" w:hAnsi="Times New Roman" w:cs="Times New Roman"/>
                <w:sz w:val="18"/>
                <w:szCs w:val="18"/>
              </w:rPr>
              <w:t>(2.235)</w:t>
            </w:r>
          </w:p>
        </w:tc>
        <w:tc>
          <w:tcPr>
            <w:tcW w:w="1361" w:type="dxa"/>
            <w:shd w:val="clear" w:color="auto" w:fill="auto"/>
          </w:tcPr>
          <w:p w:rsidR="00EE5A83" w:rsidRDefault="00EE5A83" w:rsidP="007568A0">
            <w:pPr>
              <w:jc w:val="center"/>
              <w:cnfStyle w:val="000000100000"/>
              <w:rPr>
                <w:rFonts w:ascii="Times New Roman" w:hAnsi="Times New Roman" w:cs="Times New Roman"/>
                <w:sz w:val="18"/>
                <w:szCs w:val="18"/>
              </w:rPr>
            </w:pPr>
            <w:r>
              <w:rPr>
                <w:rFonts w:ascii="Times New Roman" w:hAnsi="Times New Roman" w:cs="Times New Roman"/>
                <w:sz w:val="18"/>
                <w:szCs w:val="18"/>
              </w:rPr>
              <w:t>0.899</w:t>
            </w:r>
          </w:p>
          <w:p w:rsidR="00EE5A83" w:rsidRPr="00C3416D" w:rsidRDefault="00EE5A83" w:rsidP="007568A0">
            <w:pPr>
              <w:jc w:val="center"/>
              <w:cnfStyle w:val="000000100000"/>
              <w:rPr>
                <w:rFonts w:ascii="Times New Roman" w:hAnsi="Times New Roman" w:cs="Times New Roman"/>
                <w:sz w:val="18"/>
                <w:szCs w:val="18"/>
              </w:rPr>
            </w:pPr>
            <w:r>
              <w:rPr>
                <w:rFonts w:ascii="Times New Roman" w:hAnsi="Times New Roman" w:cs="Times New Roman"/>
                <w:sz w:val="18"/>
                <w:szCs w:val="18"/>
              </w:rPr>
              <w:t>(3.593)</w:t>
            </w:r>
          </w:p>
        </w:tc>
        <w:tc>
          <w:tcPr>
            <w:tcW w:w="1361" w:type="dxa"/>
            <w:shd w:val="clear" w:color="auto" w:fill="auto"/>
          </w:tcPr>
          <w:p w:rsidR="00EE5A83" w:rsidRDefault="00EE5A83" w:rsidP="007568A0">
            <w:pPr>
              <w:jc w:val="center"/>
              <w:cnfStyle w:val="000000100000"/>
              <w:rPr>
                <w:rFonts w:ascii="Times New Roman" w:hAnsi="Times New Roman" w:cs="Times New Roman"/>
                <w:sz w:val="18"/>
                <w:szCs w:val="18"/>
              </w:rPr>
            </w:pPr>
            <w:r>
              <w:rPr>
                <w:rFonts w:ascii="Times New Roman" w:hAnsi="Times New Roman" w:cs="Times New Roman"/>
                <w:sz w:val="18"/>
                <w:szCs w:val="18"/>
              </w:rPr>
              <w:t>3.073</w:t>
            </w:r>
          </w:p>
          <w:p w:rsidR="00EE5A83" w:rsidRPr="00C3416D" w:rsidRDefault="00EE5A83" w:rsidP="007568A0">
            <w:pPr>
              <w:jc w:val="center"/>
              <w:cnfStyle w:val="000000100000"/>
              <w:rPr>
                <w:rFonts w:ascii="Times New Roman" w:hAnsi="Times New Roman" w:cs="Times New Roman"/>
                <w:sz w:val="18"/>
                <w:szCs w:val="18"/>
              </w:rPr>
            </w:pPr>
            <w:r>
              <w:rPr>
                <w:rFonts w:ascii="Times New Roman" w:hAnsi="Times New Roman" w:cs="Times New Roman"/>
                <w:sz w:val="18"/>
                <w:szCs w:val="18"/>
              </w:rPr>
              <w:t>(2.225)</w:t>
            </w:r>
          </w:p>
        </w:tc>
        <w:tc>
          <w:tcPr>
            <w:tcW w:w="1361" w:type="dxa"/>
            <w:shd w:val="clear" w:color="auto" w:fill="auto"/>
          </w:tcPr>
          <w:p w:rsidR="00EE5A83" w:rsidRDefault="00EE5A83" w:rsidP="007568A0">
            <w:pPr>
              <w:jc w:val="center"/>
              <w:cnfStyle w:val="000000100000"/>
              <w:rPr>
                <w:rFonts w:ascii="Times New Roman" w:hAnsi="Times New Roman" w:cs="Times New Roman"/>
                <w:sz w:val="18"/>
                <w:szCs w:val="18"/>
              </w:rPr>
            </w:pPr>
            <w:r>
              <w:rPr>
                <w:rFonts w:ascii="Times New Roman" w:hAnsi="Times New Roman" w:cs="Times New Roman"/>
                <w:sz w:val="18"/>
                <w:szCs w:val="18"/>
              </w:rPr>
              <w:t>1.565</w:t>
            </w:r>
          </w:p>
          <w:p w:rsidR="00EE5A83" w:rsidRPr="00C3416D" w:rsidRDefault="00EE5A83" w:rsidP="007568A0">
            <w:pPr>
              <w:jc w:val="center"/>
              <w:cnfStyle w:val="000000100000"/>
              <w:rPr>
                <w:rFonts w:ascii="Times New Roman" w:hAnsi="Times New Roman" w:cs="Times New Roman"/>
                <w:sz w:val="18"/>
                <w:szCs w:val="18"/>
              </w:rPr>
            </w:pPr>
            <w:r>
              <w:rPr>
                <w:rFonts w:ascii="Times New Roman" w:hAnsi="Times New Roman" w:cs="Times New Roman"/>
                <w:sz w:val="18"/>
                <w:szCs w:val="18"/>
              </w:rPr>
              <w:t>(2.372)</w:t>
            </w:r>
          </w:p>
        </w:tc>
        <w:tc>
          <w:tcPr>
            <w:tcW w:w="1362" w:type="dxa"/>
            <w:shd w:val="clear" w:color="auto" w:fill="auto"/>
          </w:tcPr>
          <w:p w:rsidR="00EE5A83" w:rsidRDefault="00EE5A83" w:rsidP="007568A0">
            <w:pPr>
              <w:jc w:val="center"/>
              <w:cnfStyle w:val="000000100000"/>
              <w:rPr>
                <w:rFonts w:ascii="Times New Roman" w:hAnsi="Times New Roman" w:cs="Times New Roman"/>
                <w:sz w:val="18"/>
                <w:szCs w:val="18"/>
              </w:rPr>
            </w:pPr>
            <w:r>
              <w:rPr>
                <w:rFonts w:ascii="Times New Roman" w:hAnsi="Times New Roman" w:cs="Times New Roman"/>
                <w:sz w:val="18"/>
                <w:szCs w:val="18"/>
              </w:rPr>
              <w:t>1.830</w:t>
            </w:r>
          </w:p>
          <w:p w:rsidR="00EE5A83" w:rsidRPr="00C3416D" w:rsidRDefault="00EE5A83" w:rsidP="007568A0">
            <w:pPr>
              <w:jc w:val="center"/>
              <w:cnfStyle w:val="000000100000"/>
              <w:rPr>
                <w:rFonts w:ascii="Times New Roman" w:hAnsi="Times New Roman" w:cs="Times New Roman"/>
                <w:sz w:val="18"/>
                <w:szCs w:val="18"/>
              </w:rPr>
            </w:pPr>
            <w:r>
              <w:rPr>
                <w:rFonts w:ascii="Times New Roman" w:hAnsi="Times New Roman" w:cs="Times New Roman"/>
                <w:sz w:val="18"/>
                <w:szCs w:val="18"/>
              </w:rPr>
              <w:t>(2.418)</w:t>
            </w:r>
          </w:p>
        </w:tc>
      </w:tr>
      <w:tr w:rsidR="00EE5A83" w:rsidRPr="00C3416D" w:rsidTr="007568A0">
        <w:tc>
          <w:tcPr>
            <w:cnfStyle w:val="001000000000"/>
            <w:tcW w:w="2516" w:type="dxa"/>
            <w:shd w:val="clear" w:color="auto" w:fill="auto"/>
          </w:tcPr>
          <w:p w:rsidR="00EE5A83" w:rsidRPr="00C3416D" w:rsidRDefault="00EE5A83" w:rsidP="007568A0">
            <w:pPr>
              <w:rPr>
                <w:rFonts w:ascii="Times New Roman" w:hAnsi="Times New Roman" w:cs="Times New Roman"/>
                <w:b w:val="0"/>
                <w:sz w:val="18"/>
                <w:szCs w:val="18"/>
              </w:rPr>
            </w:pPr>
            <w:r w:rsidRPr="00C3416D">
              <w:rPr>
                <w:rFonts w:ascii="Times New Roman" w:hAnsi="Times New Roman" w:cs="Times New Roman"/>
                <w:b w:val="0"/>
                <w:sz w:val="18"/>
                <w:szCs w:val="18"/>
              </w:rPr>
              <w:t xml:space="preserve">Dummy Variable for &gt;10% Protected Industries, </w:t>
            </w:r>
            <m:oMath>
              <m:sSub>
                <m:sSubPr>
                  <m:ctrlPr>
                    <w:rPr>
                      <w:rFonts w:ascii="Cambria Math" w:hAnsi="Cambria Math" w:cs="Times New Roman"/>
                      <w:bCs w:val="0"/>
                      <w:i/>
                      <w:sz w:val="18"/>
                      <w:szCs w:val="18"/>
                    </w:rPr>
                  </m:ctrlPr>
                </m:sSubPr>
                <m:e>
                  <m:acc>
                    <m:accPr>
                      <m:ctrlPr>
                        <w:rPr>
                          <w:rFonts w:ascii="Cambria Math" w:hAnsi="Cambria Math" w:cs="Times New Roman"/>
                          <w:b w:val="0"/>
                          <w:i/>
                          <w:sz w:val="18"/>
                          <w:szCs w:val="18"/>
                        </w:rPr>
                      </m:ctrlPr>
                    </m:accPr>
                    <m:e>
                      <m:r>
                        <m:rPr>
                          <m:sty m:val="bi"/>
                        </m:rPr>
                        <w:rPr>
                          <w:rFonts w:ascii="Cambria Math" w:hAnsi="Cambria Math" w:cs="Times New Roman"/>
                          <w:sz w:val="18"/>
                          <w:szCs w:val="18"/>
                        </w:rPr>
                        <m:t>β</m:t>
                      </m:r>
                    </m:e>
                  </m:acc>
                  <m:ctrlPr>
                    <w:rPr>
                      <w:rFonts w:ascii="Cambria Math" w:hAnsi="Cambria Math" w:cs="Times New Roman"/>
                      <w:b w:val="0"/>
                      <w:i/>
                      <w:sz w:val="18"/>
                      <w:szCs w:val="18"/>
                    </w:rPr>
                  </m:ctrlPr>
                </m:e>
                <m:sub>
                  <m:r>
                    <m:rPr>
                      <m:sty m:val="bi"/>
                    </m:rPr>
                    <w:rPr>
                      <w:rFonts w:ascii="Cambria Math" w:hAnsi="Cambria Math" w:cs="Times New Roman"/>
                      <w:sz w:val="18"/>
                      <w:szCs w:val="18"/>
                    </w:rPr>
                    <m:t>add</m:t>
                  </m:r>
                </m:sub>
              </m:sSub>
            </m:oMath>
          </w:p>
        </w:tc>
        <w:tc>
          <w:tcPr>
            <w:tcW w:w="1361" w:type="dxa"/>
            <w:shd w:val="clear" w:color="auto" w:fill="auto"/>
          </w:tcPr>
          <w:p w:rsidR="00EE5A83" w:rsidRDefault="00EE5A83" w:rsidP="007568A0">
            <w:pPr>
              <w:jc w:val="center"/>
              <w:cnfStyle w:val="000000000000"/>
              <w:rPr>
                <w:rFonts w:ascii="Times New Roman" w:hAnsi="Times New Roman" w:cs="Times New Roman"/>
                <w:sz w:val="18"/>
                <w:szCs w:val="18"/>
              </w:rPr>
            </w:pPr>
            <w:r>
              <w:rPr>
                <w:rFonts w:ascii="Times New Roman" w:hAnsi="Times New Roman" w:cs="Times New Roman"/>
                <w:sz w:val="18"/>
                <w:szCs w:val="18"/>
              </w:rPr>
              <w:t>-2.330**</w:t>
            </w:r>
          </w:p>
          <w:p w:rsidR="00EE5A83" w:rsidRPr="00C3416D" w:rsidRDefault="00EE5A83" w:rsidP="007568A0">
            <w:pPr>
              <w:jc w:val="center"/>
              <w:cnfStyle w:val="000000000000"/>
              <w:rPr>
                <w:rFonts w:ascii="Times New Roman" w:hAnsi="Times New Roman" w:cs="Times New Roman"/>
                <w:sz w:val="18"/>
                <w:szCs w:val="18"/>
              </w:rPr>
            </w:pPr>
            <w:r>
              <w:rPr>
                <w:rFonts w:ascii="Times New Roman" w:hAnsi="Times New Roman" w:cs="Times New Roman"/>
                <w:sz w:val="18"/>
                <w:szCs w:val="18"/>
              </w:rPr>
              <w:t>(0.929)</w:t>
            </w:r>
          </w:p>
        </w:tc>
        <w:tc>
          <w:tcPr>
            <w:tcW w:w="1361" w:type="dxa"/>
            <w:shd w:val="clear" w:color="auto" w:fill="auto"/>
          </w:tcPr>
          <w:p w:rsidR="00EE5A83" w:rsidRDefault="00EE5A83" w:rsidP="007568A0">
            <w:pPr>
              <w:jc w:val="center"/>
              <w:cnfStyle w:val="000000000000"/>
              <w:rPr>
                <w:rFonts w:ascii="Times New Roman" w:hAnsi="Times New Roman" w:cs="Times New Roman"/>
                <w:sz w:val="18"/>
                <w:szCs w:val="18"/>
              </w:rPr>
            </w:pPr>
            <w:r>
              <w:rPr>
                <w:rFonts w:ascii="Times New Roman" w:hAnsi="Times New Roman" w:cs="Times New Roman"/>
                <w:sz w:val="18"/>
                <w:szCs w:val="18"/>
              </w:rPr>
              <w:t>-1.942**</w:t>
            </w:r>
          </w:p>
          <w:p w:rsidR="00EE5A83" w:rsidRPr="00C3416D" w:rsidRDefault="00EE5A83" w:rsidP="007568A0">
            <w:pPr>
              <w:jc w:val="center"/>
              <w:cnfStyle w:val="000000000000"/>
              <w:rPr>
                <w:rFonts w:ascii="Times New Roman" w:hAnsi="Times New Roman" w:cs="Times New Roman"/>
                <w:sz w:val="18"/>
                <w:szCs w:val="18"/>
              </w:rPr>
            </w:pPr>
            <w:r>
              <w:rPr>
                <w:rFonts w:ascii="Times New Roman" w:hAnsi="Times New Roman" w:cs="Times New Roman"/>
                <w:sz w:val="18"/>
                <w:szCs w:val="18"/>
              </w:rPr>
              <w:t>(0.911)</w:t>
            </w:r>
          </w:p>
        </w:tc>
        <w:tc>
          <w:tcPr>
            <w:tcW w:w="1361" w:type="dxa"/>
            <w:shd w:val="clear" w:color="auto" w:fill="auto"/>
          </w:tcPr>
          <w:p w:rsidR="00EE5A83" w:rsidRDefault="00EE5A83" w:rsidP="007568A0">
            <w:pPr>
              <w:jc w:val="center"/>
              <w:cnfStyle w:val="000000000000"/>
              <w:rPr>
                <w:rFonts w:ascii="Times New Roman" w:hAnsi="Times New Roman" w:cs="Times New Roman"/>
                <w:sz w:val="18"/>
                <w:szCs w:val="18"/>
              </w:rPr>
            </w:pPr>
            <w:r>
              <w:rPr>
                <w:rFonts w:ascii="Times New Roman" w:hAnsi="Times New Roman" w:cs="Times New Roman"/>
                <w:sz w:val="18"/>
                <w:szCs w:val="18"/>
              </w:rPr>
              <w:t>-2.378**</w:t>
            </w:r>
          </w:p>
          <w:p w:rsidR="00EE5A83" w:rsidRPr="00C3416D" w:rsidRDefault="00EE5A83" w:rsidP="007568A0">
            <w:pPr>
              <w:jc w:val="center"/>
              <w:cnfStyle w:val="000000000000"/>
              <w:rPr>
                <w:rFonts w:ascii="Times New Roman" w:hAnsi="Times New Roman" w:cs="Times New Roman"/>
                <w:sz w:val="18"/>
                <w:szCs w:val="18"/>
              </w:rPr>
            </w:pPr>
            <w:r>
              <w:rPr>
                <w:rFonts w:ascii="Times New Roman" w:hAnsi="Times New Roman" w:cs="Times New Roman"/>
                <w:sz w:val="18"/>
                <w:szCs w:val="18"/>
              </w:rPr>
              <w:t>(0.912)</w:t>
            </w:r>
          </w:p>
        </w:tc>
        <w:tc>
          <w:tcPr>
            <w:tcW w:w="1361" w:type="dxa"/>
            <w:shd w:val="clear" w:color="auto" w:fill="auto"/>
          </w:tcPr>
          <w:p w:rsidR="00EE5A83" w:rsidRDefault="00EE5A83" w:rsidP="007568A0">
            <w:pPr>
              <w:jc w:val="center"/>
              <w:cnfStyle w:val="000000000000"/>
              <w:rPr>
                <w:rFonts w:ascii="Times New Roman" w:hAnsi="Times New Roman" w:cs="Times New Roman"/>
                <w:sz w:val="18"/>
                <w:szCs w:val="18"/>
              </w:rPr>
            </w:pPr>
            <w:r>
              <w:rPr>
                <w:rFonts w:ascii="Times New Roman" w:hAnsi="Times New Roman" w:cs="Times New Roman"/>
                <w:sz w:val="18"/>
                <w:szCs w:val="18"/>
              </w:rPr>
              <w:t>-1.817**</w:t>
            </w:r>
          </w:p>
          <w:p w:rsidR="00EE5A83" w:rsidRPr="00C3416D" w:rsidRDefault="00EE5A83" w:rsidP="007568A0">
            <w:pPr>
              <w:jc w:val="center"/>
              <w:cnfStyle w:val="000000000000"/>
              <w:rPr>
                <w:rFonts w:ascii="Times New Roman" w:hAnsi="Times New Roman" w:cs="Times New Roman"/>
                <w:sz w:val="18"/>
                <w:szCs w:val="18"/>
              </w:rPr>
            </w:pPr>
            <w:r>
              <w:rPr>
                <w:rFonts w:ascii="Times New Roman" w:hAnsi="Times New Roman" w:cs="Times New Roman"/>
                <w:sz w:val="18"/>
                <w:szCs w:val="18"/>
              </w:rPr>
              <w:t>(0.856)</w:t>
            </w:r>
          </w:p>
        </w:tc>
        <w:tc>
          <w:tcPr>
            <w:tcW w:w="1362" w:type="dxa"/>
            <w:shd w:val="clear" w:color="auto" w:fill="auto"/>
          </w:tcPr>
          <w:p w:rsidR="00EE5A83" w:rsidRDefault="00EE5A83" w:rsidP="007568A0">
            <w:pPr>
              <w:jc w:val="center"/>
              <w:cnfStyle w:val="000000000000"/>
              <w:rPr>
                <w:rFonts w:ascii="Times New Roman" w:hAnsi="Times New Roman" w:cs="Times New Roman"/>
                <w:sz w:val="18"/>
                <w:szCs w:val="18"/>
              </w:rPr>
            </w:pPr>
            <w:r>
              <w:rPr>
                <w:rFonts w:ascii="Times New Roman" w:hAnsi="Times New Roman" w:cs="Times New Roman"/>
                <w:sz w:val="18"/>
                <w:szCs w:val="18"/>
              </w:rPr>
              <w:t>-2.373**</w:t>
            </w:r>
          </w:p>
          <w:p w:rsidR="00EE5A83" w:rsidRPr="00C3416D" w:rsidRDefault="00EE5A83" w:rsidP="007568A0">
            <w:pPr>
              <w:jc w:val="center"/>
              <w:cnfStyle w:val="000000000000"/>
              <w:rPr>
                <w:rFonts w:ascii="Times New Roman" w:hAnsi="Times New Roman" w:cs="Times New Roman"/>
                <w:sz w:val="18"/>
                <w:szCs w:val="18"/>
              </w:rPr>
            </w:pPr>
            <w:r>
              <w:rPr>
                <w:rFonts w:ascii="Times New Roman" w:hAnsi="Times New Roman" w:cs="Times New Roman"/>
                <w:sz w:val="18"/>
                <w:szCs w:val="18"/>
              </w:rPr>
              <w:t>(0.931)</w:t>
            </w:r>
          </w:p>
        </w:tc>
      </w:tr>
      <w:tr w:rsidR="00EE5A83" w:rsidRPr="00C3416D" w:rsidTr="007568A0">
        <w:trPr>
          <w:cnfStyle w:val="000000100000"/>
        </w:trPr>
        <w:tc>
          <w:tcPr>
            <w:cnfStyle w:val="001000000000"/>
            <w:tcW w:w="2516" w:type="dxa"/>
            <w:shd w:val="clear" w:color="auto" w:fill="auto"/>
          </w:tcPr>
          <w:p w:rsidR="00EE5A83" w:rsidRPr="00C3416D" w:rsidRDefault="00EE5A83" w:rsidP="007568A0">
            <w:pPr>
              <w:rPr>
                <w:rFonts w:ascii="Times New Roman" w:hAnsi="Times New Roman" w:cs="Times New Roman"/>
                <w:b w:val="0"/>
                <w:sz w:val="18"/>
                <w:szCs w:val="18"/>
              </w:rPr>
            </w:pPr>
            <w:r w:rsidRPr="00C3416D">
              <w:rPr>
                <w:rFonts w:ascii="Times New Roman" w:hAnsi="Times New Roman" w:cs="Times New Roman"/>
                <w:b w:val="0"/>
                <w:sz w:val="18"/>
                <w:szCs w:val="18"/>
              </w:rPr>
              <w:t xml:space="preserve">Dummy Variable for 10% Protected Industries, </w:t>
            </w:r>
            <m:oMath>
              <m:sSub>
                <m:sSubPr>
                  <m:ctrlPr>
                    <w:rPr>
                      <w:rFonts w:ascii="Cambria Math" w:hAnsi="Cambria Math" w:cs="Times New Roman"/>
                      <w:bCs w:val="0"/>
                      <w:i/>
                      <w:sz w:val="18"/>
                      <w:szCs w:val="18"/>
                    </w:rPr>
                  </m:ctrlPr>
                </m:sSubPr>
                <m:e>
                  <m:acc>
                    <m:accPr>
                      <m:ctrlPr>
                        <w:rPr>
                          <w:rFonts w:ascii="Cambria Math" w:hAnsi="Cambria Math" w:cs="Times New Roman"/>
                          <w:b w:val="0"/>
                          <w:i/>
                          <w:sz w:val="18"/>
                          <w:szCs w:val="18"/>
                        </w:rPr>
                      </m:ctrlPr>
                    </m:accPr>
                    <m:e>
                      <m:r>
                        <m:rPr>
                          <m:sty m:val="bi"/>
                        </m:rPr>
                        <w:rPr>
                          <w:rFonts w:ascii="Cambria Math" w:hAnsi="Cambria Math" w:cs="Times New Roman"/>
                          <w:sz w:val="18"/>
                          <w:szCs w:val="18"/>
                        </w:rPr>
                        <m:t>β</m:t>
                      </m:r>
                    </m:e>
                  </m:acc>
                  <m:ctrlPr>
                    <w:rPr>
                      <w:rFonts w:ascii="Cambria Math" w:hAnsi="Cambria Math" w:cs="Times New Roman"/>
                      <w:b w:val="0"/>
                      <w:i/>
                      <w:sz w:val="18"/>
                      <w:szCs w:val="18"/>
                    </w:rPr>
                  </m:ctrlPr>
                </m:e>
                <m:sub>
                  <m:r>
                    <m:rPr>
                      <m:sty m:val="bi"/>
                    </m:rPr>
                    <w:rPr>
                      <w:rFonts w:ascii="Cambria Math" w:hAnsi="Cambria Math" w:cs="Times New Roman"/>
                      <w:sz w:val="18"/>
                      <w:szCs w:val="18"/>
                    </w:rPr>
                    <m:t>ten</m:t>
                  </m:r>
                </m:sub>
              </m:sSub>
            </m:oMath>
          </w:p>
        </w:tc>
        <w:tc>
          <w:tcPr>
            <w:tcW w:w="1361" w:type="dxa"/>
            <w:shd w:val="clear" w:color="auto" w:fill="auto"/>
          </w:tcPr>
          <w:p w:rsidR="00EE5A83" w:rsidRDefault="00EE5A83" w:rsidP="007568A0">
            <w:pPr>
              <w:jc w:val="center"/>
              <w:cnfStyle w:val="000000100000"/>
              <w:rPr>
                <w:rFonts w:ascii="Times New Roman" w:hAnsi="Times New Roman" w:cs="Times New Roman"/>
                <w:sz w:val="18"/>
                <w:szCs w:val="18"/>
              </w:rPr>
            </w:pPr>
            <w:r>
              <w:rPr>
                <w:rFonts w:ascii="Times New Roman" w:hAnsi="Times New Roman" w:cs="Times New Roman"/>
                <w:sz w:val="18"/>
                <w:szCs w:val="18"/>
              </w:rPr>
              <w:t>-2.157**</w:t>
            </w:r>
          </w:p>
          <w:p w:rsidR="00EE5A83" w:rsidRPr="00C3416D" w:rsidRDefault="00EE5A83" w:rsidP="007568A0">
            <w:pPr>
              <w:jc w:val="center"/>
              <w:cnfStyle w:val="000000100000"/>
              <w:rPr>
                <w:rFonts w:ascii="Times New Roman" w:hAnsi="Times New Roman" w:cs="Times New Roman"/>
                <w:sz w:val="18"/>
                <w:szCs w:val="18"/>
              </w:rPr>
            </w:pPr>
            <w:r>
              <w:rPr>
                <w:rFonts w:ascii="Times New Roman" w:hAnsi="Times New Roman" w:cs="Times New Roman"/>
                <w:sz w:val="18"/>
                <w:szCs w:val="18"/>
              </w:rPr>
              <w:t>(0.897)</w:t>
            </w:r>
          </w:p>
        </w:tc>
        <w:tc>
          <w:tcPr>
            <w:tcW w:w="1361" w:type="dxa"/>
            <w:shd w:val="clear" w:color="auto" w:fill="auto"/>
          </w:tcPr>
          <w:p w:rsidR="00EE5A83" w:rsidRDefault="00EE5A83" w:rsidP="007568A0">
            <w:pPr>
              <w:jc w:val="center"/>
              <w:cnfStyle w:val="000000100000"/>
              <w:rPr>
                <w:rFonts w:ascii="Times New Roman" w:hAnsi="Times New Roman" w:cs="Times New Roman"/>
                <w:sz w:val="18"/>
                <w:szCs w:val="18"/>
              </w:rPr>
            </w:pPr>
            <w:r>
              <w:rPr>
                <w:rFonts w:ascii="Times New Roman" w:hAnsi="Times New Roman" w:cs="Times New Roman"/>
                <w:sz w:val="18"/>
                <w:szCs w:val="18"/>
              </w:rPr>
              <w:t>-2.592**</w:t>
            </w:r>
          </w:p>
          <w:p w:rsidR="00EE5A83" w:rsidRPr="00C3416D" w:rsidRDefault="00EE5A83" w:rsidP="007568A0">
            <w:pPr>
              <w:jc w:val="center"/>
              <w:cnfStyle w:val="000000100000"/>
              <w:rPr>
                <w:rFonts w:ascii="Times New Roman" w:hAnsi="Times New Roman" w:cs="Times New Roman"/>
                <w:sz w:val="18"/>
                <w:szCs w:val="18"/>
              </w:rPr>
            </w:pPr>
            <w:r>
              <w:rPr>
                <w:rFonts w:ascii="Times New Roman" w:hAnsi="Times New Roman" w:cs="Times New Roman"/>
                <w:sz w:val="18"/>
                <w:szCs w:val="18"/>
              </w:rPr>
              <w:t>(1.310)</w:t>
            </w:r>
          </w:p>
        </w:tc>
        <w:tc>
          <w:tcPr>
            <w:tcW w:w="1361" w:type="dxa"/>
            <w:shd w:val="clear" w:color="auto" w:fill="auto"/>
          </w:tcPr>
          <w:p w:rsidR="00EE5A83" w:rsidRDefault="00EE5A83" w:rsidP="007568A0">
            <w:pPr>
              <w:jc w:val="center"/>
              <w:cnfStyle w:val="000000100000"/>
              <w:rPr>
                <w:rFonts w:ascii="Times New Roman" w:hAnsi="Times New Roman" w:cs="Times New Roman"/>
                <w:sz w:val="18"/>
                <w:szCs w:val="18"/>
              </w:rPr>
            </w:pPr>
            <w:r>
              <w:rPr>
                <w:rFonts w:ascii="Times New Roman" w:hAnsi="Times New Roman" w:cs="Times New Roman"/>
                <w:sz w:val="18"/>
                <w:szCs w:val="18"/>
              </w:rPr>
              <w:t>-3.388***</w:t>
            </w:r>
          </w:p>
          <w:p w:rsidR="00EE5A83" w:rsidRPr="00C3416D" w:rsidRDefault="00EE5A83" w:rsidP="007568A0">
            <w:pPr>
              <w:jc w:val="center"/>
              <w:cnfStyle w:val="000000100000"/>
              <w:rPr>
                <w:rFonts w:ascii="Times New Roman" w:hAnsi="Times New Roman" w:cs="Times New Roman"/>
                <w:sz w:val="18"/>
                <w:szCs w:val="18"/>
              </w:rPr>
            </w:pPr>
            <w:r>
              <w:rPr>
                <w:rFonts w:ascii="Times New Roman" w:hAnsi="Times New Roman" w:cs="Times New Roman"/>
                <w:sz w:val="18"/>
                <w:szCs w:val="18"/>
              </w:rPr>
              <w:t>(0.961)</w:t>
            </w:r>
          </w:p>
        </w:tc>
        <w:tc>
          <w:tcPr>
            <w:tcW w:w="1361" w:type="dxa"/>
            <w:shd w:val="clear" w:color="auto" w:fill="auto"/>
          </w:tcPr>
          <w:p w:rsidR="00EE5A83" w:rsidRDefault="00EE5A83" w:rsidP="007568A0">
            <w:pPr>
              <w:jc w:val="center"/>
              <w:cnfStyle w:val="000000100000"/>
              <w:rPr>
                <w:rFonts w:ascii="Times New Roman" w:hAnsi="Times New Roman" w:cs="Times New Roman"/>
                <w:sz w:val="18"/>
                <w:szCs w:val="18"/>
              </w:rPr>
            </w:pPr>
            <w:r>
              <w:rPr>
                <w:rFonts w:ascii="Times New Roman" w:hAnsi="Times New Roman" w:cs="Times New Roman"/>
                <w:sz w:val="18"/>
                <w:szCs w:val="18"/>
              </w:rPr>
              <w:t>-1.796*</w:t>
            </w:r>
          </w:p>
          <w:p w:rsidR="00EE5A83" w:rsidRPr="00C3416D" w:rsidRDefault="00EE5A83" w:rsidP="007568A0">
            <w:pPr>
              <w:jc w:val="center"/>
              <w:cnfStyle w:val="000000100000"/>
              <w:rPr>
                <w:rFonts w:ascii="Times New Roman" w:hAnsi="Times New Roman" w:cs="Times New Roman"/>
                <w:sz w:val="18"/>
                <w:szCs w:val="18"/>
              </w:rPr>
            </w:pPr>
            <w:r>
              <w:rPr>
                <w:rFonts w:ascii="Times New Roman" w:hAnsi="Times New Roman" w:cs="Times New Roman"/>
                <w:sz w:val="18"/>
                <w:szCs w:val="18"/>
              </w:rPr>
              <w:t>(1.009)</w:t>
            </w:r>
          </w:p>
        </w:tc>
        <w:tc>
          <w:tcPr>
            <w:tcW w:w="1362" w:type="dxa"/>
            <w:shd w:val="clear" w:color="auto" w:fill="auto"/>
          </w:tcPr>
          <w:p w:rsidR="00EE5A83" w:rsidRDefault="00EE5A83" w:rsidP="007568A0">
            <w:pPr>
              <w:jc w:val="center"/>
              <w:cnfStyle w:val="000000100000"/>
              <w:rPr>
                <w:rFonts w:ascii="Times New Roman" w:hAnsi="Times New Roman" w:cs="Times New Roman"/>
                <w:sz w:val="18"/>
                <w:szCs w:val="18"/>
              </w:rPr>
            </w:pPr>
            <w:r>
              <w:rPr>
                <w:rFonts w:ascii="Times New Roman" w:hAnsi="Times New Roman" w:cs="Times New Roman"/>
                <w:sz w:val="18"/>
                <w:szCs w:val="18"/>
              </w:rPr>
              <w:t>-2.196**</w:t>
            </w:r>
          </w:p>
          <w:p w:rsidR="00EE5A83" w:rsidRPr="00C3416D" w:rsidRDefault="00EE5A83" w:rsidP="007568A0">
            <w:pPr>
              <w:jc w:val="center"/>
              <w:cnfStyle w:val="000000100000"/>
              <w:rPr>
                <w:rFonts w:ascii="Times New Roman" w:hAnsi="Times New Roman" w:cs="Times New Roman"/>
                <w:sz w:val="18"/>
                <w:szCs w:val="18"/>
              </w:rPr>
            </w:pPr>
            <w:r>
              <w:rPr>
                <w:rFonts w:ascii="Times New Roman" w:hAnsi="Times New Roman" w:cs="Times New Roman"/>
                <w:sz w:val="18"/>
                <w:szCs w:val="18"/>
              </w:rPr>
              <w:t>(0.940)</w:t>
            </w:r>
          </w:p>
        </w:tc>
      </w:tr>
      <w:tr w:rsidR="00EE5A83" w:rsidRPr="00C3416D" w:rsidTr="007568A0">
        <w:tc>
          <w:tcPr>
            <w:cnfStyle w:val="001000000000"/>
            <w:tcW w:w="2516" w:type="dxa"/>
            <w:shd w:val="clear" w:color="auto" w:fill="auto"/>
          </w:tcPr>
          <w:p w:rsidR="00EE5A83" w:rsidRPr="00C3416D" w:rsidRDefault="00EE5A83" w:rsidP="007568A0">
            <w:pPr>
              <w:rPr>
                <w:rFonts w:ascii="Times New Roman" w:hAnsi="Times New Roman" w:cs="Times New Roman"/>
                <w:b w:val="0"/>
                <w:sz w:val="18"/>
                <w:szCs w:val="18"/>
              </w:rPr>
            </w:pPr>
            <w:r w:rsidRPr="00C3416D">
              <w:rPr>
                <w:rFonts w:ascii="Times New Roman" w:hAnsi="Times New Roman" w:cs="Times New Roman"/>
                <w:b w:val="0"/>
                <w:sz w:val="18"/>
                <w:szCs w:val="18"/>
              </w:rPr>
              <w:t xml:space="preserve">Dummy Variable for 1930-35, </w:t>
            </w:r>
            <m:oMath>
              <m:sSub>
                <m:sSubPr>
                  <m:ctrlPr>
                    <w:rPr>
                      <w:rFonts w:ascii="Cambria Math" w:hAnsi="Cambria Math" w:cs="Times New Roman"/>
                      <w:bCs w:val="0"/>
                      <w:i/>
                      <w:sz w:val="18"/>
                      <w:szCs w:val="18"/>
                    </w:rPr>
                  </m:ctrlPr>
                </m:sSubPr>
                <m:e>
                  <m:acc>
                    <m:accPr>
                      <m:ctrlPr>
                        <w:rPr>
                          <w:rFonts w:ascii="Cambria Math" w:hAnsi="Cambria Math" w:cs="Times New Roman"/>
                          <w:b w:val="0"/>
                          <w:i/>
                          <w:sz w:val="18"/>
                          <w:szCs w:val="18"/>
                        </w:rPr>
                      </m:ctrlPr>
                    </m:accPr>
                    <m:e>
                      <m:r>
                        <m:rPr>
                          <m:sty m:val="bi"/>
                        </m:rPr>
                        <w:rPr>
                          <w:rFonts w:ascii="Cambria Math" w:hAnsi="Cambria Math" w:cs="Times New Roman"/>
                          <w:sz w:val="18"/>
                          <w:szCs w:val="18"/>
                        </w:rPr>
                        <m:t>α</m:t>
                      </m:r>
                    </m:e>
                  </m:acc>
                  <m:ctrlPr>
                    <w:rPr>
                      <w:rFonts w:ascii="Cambria Math" w:hAnsi="Cambria Math" w:cs="Times New Roman"/>
                      <w:b w:val="0"/>
                      <w:i/>
                      <w:sz w:val="18"/>
                      <w:szCs w:val="18"/>
                    </w:rPr>
                  </m:ctrlPr>
                </m:e>
                <m:sub>
                  <m:r>
                    <m:rPr>
                      <m:sty m:val="bi"/>
                    </m:rPr>
                    <w:rPr>
                      <w:rFonts w:ascii="Cambria Math" w:hAnsi="Cambria Math" w:cs="Times New Roman"/>
                      <w:sz w:val="18"/>
                      <w:szCs w:val="18"/>
                    </w:rPr>
                    <m:t>1</m:t>
                  </m:r>
                </m:sub>
              </m:sSub>
            </m:oMath>
          </w:p>
        </w:tc>
        <w:tc>
          <w:tcPr>
            <w:tcW w:w="1361" w:type="dxa"/>
            <w:shd w:val="clear" w:color="auto" w:fill="auto"/>
          </w:tcPr>
          <w:p w:rsidR="00EE5A83" w:rsidRDefault="00EE5A83" w:rsidP="007568A0">
            <w:pPr>
              <w:jc w:val="center"/>
              <w:cnfStyle w:val="000000000000"/>
              <w:rPr>
                <w:rFonts w:ascii="Times New Roman" w:hAnsi="Times New Roman" w:cs="Times New Roman"/>
                <w:sz w:val="18"/>
                <w:szCs w:val="18"/>
              </w:rPr>
            </w:pPr>
            <w:r>
              <w:rPr>
                <w:rFonts w:ascii="Times New Roman" w:hAnsi="Times New Roman" w:cs="Times New Roman"/>
                <w:sz w:val="18"/>
                <w:szCs w:val="18"/>
              </w:rPr>
              <w:t>-0.589</w:t>
            </w:r>
          </w:p>
          <w:p w:rsidR="00EE5A83" w:rsidRPr="00C3416D" w:rsidRDefault="00EE5A83" w:rsidP="007568A0">
            <w:pPr>
              <w:jc w:val="center"/>
              <w:cnfStyle w:val="000000000000"/>
              <w:rPr>
                <w:rFonts w:ascii="Times New Roman" w:hAnsi="Times New Roman" w:cs="Times New Roman"/>
                <w:sz w:val="18"/>
                <w:szCs w:val="18"/>
              </w:rPr>
            </w:pPr>
            <w:r>
              <w:rPr>
                <w:rFonts w:ascii="Times New Roman" w:hAnsi="Times New Roman" w:cs="Times New Roman"/>
                <w:sz w:val="18"/>
                <w:szCs w:val="18"/>
              </w:rPr>
              <w:t>(1.882)</w:t>
            </w:r>
          </w:p>
        </w:tc>
        <w:tc>
          <w:tcPr>
            <w:tcW w:w="1361" w:type="dxa"/>
            <w:shd w:val="clear" w:color="auto" w:fill="auto"/>
          </w:tcPr>
          <w:p w:rsidR="00EE5A83" w:rsidRDefault="00EE5A83" w:rsidP="007568A0">
            <w:pPr>
              <w:jc w:val="center"/>
              <w:cnfStyle w:val="000000000000"/>
              <w:rPr>
                <w:rFonts w:ascii="Times New Roman" w:hAnsi="Times New Roman" w:cs="Times New Roman"/>
                <w:sz w:val="18"/>
                <w:szCs w:val="18"/>
              </w:rPr>
            </w:pPr>
            <w:r>
              <w:rPr>
                <w:rFonts w:ascii="Times New Roman" w:hAnsi="Times New Roman" w:cs="Times New Roman"/>
                <w:sz w:val="18"/>
                <w:szCs w:val="18"/>
              </w:rPr>
              <w:t>4.222</w:t>
            </w:r>
          </w:p>
          <w:p w:rsidR="00EE5A83" w:rsidRPr="00C3416D" w:rsidRDefault="00EE5A83" w:rsidP="007568A0">
            <w:pPr>
              <w:jc w:val="center"/>
              <w:cnfStyle w:val="000000000000"/>
              <w:rPr>
                <w:rFonts w:ascii="Times New Roman" w:hAnsi="Times New Roman" w:cs="Times New Roman"/>
                <w:sz w:val="18"/>
                <w:szCs w:val="18"/>
              </w:rPr>
            </w:pPr>
            <w:r>
              <w:rPr>
                <w:rFonts w:ascii="Times New Roman" w:hAnsi="Times New Roman" w:cs="Times New Roman"/>
                <w:sz w:val="18"/>
                <w:szCs w:val="18"/>
              </w:rPr>
              <w:t>(2.982)</w:t>
            </w:r>
          </w:p>
        </w:tc>
        <w:tc>
          <w:tcPr>
            <w:tcW w:w="1361" w:type="dxa"/>
            <w:shd w:val="clear" w:color="auto" w:fill="auto"/>
          </w:tcPr>
          <w:p w:rsidR="00EE5A83" w:rsidRDefault="00EE5A83" w:rsidP="007568A0">
            <w:pPr>
              <w:jc w:val="center"/>
              <w:cnfStyle w:val="000000000000"/>
              <w:rPr>
                <w:rFonts w:ascii="Times New Roman" w:hAnsi="Times New Roman" w:cs="Times New Roman"/>
                <w:sz w:val="18"/>
                <w:szCs w:val="18"/>
              </w:rPr>
            </w:pPr>
            <w:r>
              <w:rPr>
                <w:rFonts w:ascii="Times New Roman" w:hAnsi="Times New Roman" w:cs="Times New Roman"/>
                <w:sz w:val="18"/>
                <w:szCs w:val="18"/>
              </w:rPr>
              <w:t>-1.909</w:t>
            </w:r>
          </w:p>
          <w:p w:rsidR="00EE5A83" w:rsidRPr="00C3416D" w:rsidRDefault="00EE5A83" w:rsidP="007568A0">
            <w:pPr>
              <w:jc w:val="center"/>
              <w:cnfStyle w:val="000000000000"/>
              <w:rPr>
                <w:rFonts w:ascii="Times New Roman" w:hAnsi="Times New Roman" w:cs="Times New Roman"/>
                <w:sz w:val="18"/>
                <w:szCs w:val="18"/>
              </w:rPr>
            </w:pPr>
            <w:r>
              <w:rPr>
                <w:rFonts w:ascii="Times New Roman" w:hAnsi="Times New Roman" w:cs="Times New Roman"/>
                <w:sz w:val="18"/>
                <w:szCs w:val="18"/>
              </w:rPr>
              <w:t>(1.513)</w:t>
            </w:r>
          </w:p>
        </w:tc>
        <w:tc>
          <w:tcPr>
            <w:tcW w:w="1361" w:type="dxa"/>
            <w:shd w:val="clear" w:color="auto" w:fill="auto"/>
          </w:tcPr>
          <w:p w:rsidR="00EE5A83" w:rsidRDefault="00EE5A83" w:rsidP="007568A0">
            <w:pPr>
              <w:jc w:val="center"/>
              <w:cnfStyle w:val="000000000000"/>
              <w:rPr>
                <w:rFonts w:ascii="Times New Roman" w:hAnsi="Times New Roman" w:cs="Times New Roman"/>
                <w:sz w:val="18"/>
                <w:szCs w:val="18"/>
              </w:rPr>
            </w:pPr>
            <w:r>
              <w:rPr>
                <w:rFonts w:ascii="Times New Roman" w:hAnsi="Times New Roman" w:cs="Times New Roman"/>
                <w:sz w:val="18"/>
                <w:szCs w:val="18"/>
              </w:rPr>
              <w:t>-1.429</w:t>
            </w:r>
          </w:p>
          <w:p w:rsidR="00EE5A83" w:rsidRPr="00C3416D" w:rsidRDefault="00EE5A83" w:rsidP="007568A0">
            <w:pPr>
              <w:jc w:val="center"/>
              <w:cnfStyle w:val="000000000000"/>
              <w:rPr>
                <w:rFonts w:ascii="Times New Roman" w:hAnsi="Times New Roman" w:cs="Times New Roman"/>
                <w:sz w:val="18"/>
                <w:szCs w:val="18"/>
              </w:rPr>
            </w:pPr>
            <w:r>
              <w:rPr>
                <w:rFonts w:ascii="Times New Roman" w:hAnsi="Times New Roman" w:cs="Times New Roman"/>
                <w:sz w:val="18"/>
                <w:szCs w:val="18"/>
              </w:rPr>
              <w:t>(2.737)</w:t>
            </w:r>
          </w:p>
        </w:tc>
        <w:tc>
          <w:tcPr>
            <w:tcW w:w="1362" w:type="dxa"/>
            <w:shd w:val="clear" w:color="auto" w:fill="auto"/>
          </w:tcPr>
          <w:p w:rsidR="00EE5A83" w:rsidRDefault="00EE5A83" w:rsidP="007568A0">
            <w:pPr>
              <w:jc w:val="center"/>
              <w:cnfStyle w:val="000000000000"/>
              <w:rPr>
                <w:rFonts w:ascii="Times New Roman" w:hAnsi="Times New Roman" w:cs="Times New Roman"/>
                <w:sz w:val="18"/>
                <w:szCs w:val="18"/>
              </w:rPr>
            </w:pPr>
            <w:r>
              <w:rPr>
                <w:rFonts w:ascii="Times New Roman" w:hAnsi="Times New Roman" w:cs="Times New Roman"/>
                <w:sz w:val="18"/>
                <w:szCs w:val="18"/>
              </w:rPr>
              <w:t>-0.458</w:t>
            </w:r>
          </w:p>
          <w:p w:rsidR="00EE5A83" w:rsidRPr="00C3416D" w:rsidRDefault="00EE5A83" w:rsidP="007568A0">
            <w:pPr>
              <w:jc w:val="center"/>
              <w:cnfStyle w:val="000000000000"/>
              <w:rPr>
                <w:rFonts w:ascii="Times New Roman" w:hAnsi="Times New Roman" w:cs="Times New Roman"/>
                <w:sz w:val="18"/>
                <w:szCs w:val="18"/>
              </w:rPr>
            </w:pPr>
            <w:r>
              <w:rPr>
                <w:rFonts w:ascii="Times New Roman" w:hAnsi="Times New Roman" w:cs="Times New Roman"/>
                <w:sz w:val="18"/>
                <w:szCs w:val="18"/>
              </w:rPr>
              <w:t>(2.493)</w:t>
            </w:r>
          </w:p>
        </w:tc>
      </w:tr>
      <w:tr w:rsidR="00EE5A83" w:rsidRPr="00C3416D" w:rsidTr="007568A0">
        <w:trPr>
          <w:cnfStyle w:val="000000100000"/>
        </w:trPr>
        <w:tc>
          <w:tcPr>
            <w:cnfStyle w:val="001000000000"/>
            <w:tcW w:w="2516" w:type="dxa"/>
            <w:shd w:val="clear" w:color="auto" w:fill="auto"/>
          </w:tcPr>
          <w:p w:rsidR="00EE5A83" w:rsidRPr="00C3416D" w:rsidRDefault="00EE5A83" w:rsidP="007568A0">
            <w:pPr>
              <w:rPr>
                <w:rFonts w:ascii="Times New Roman" w:hAnsi="Times New Roman" w:cs="Times New Roman"/>
                <w:b w:val="0"/>
                <w:sz w:val="18"/>
                <w:szCs w:val="18"/>
              </w:rPr>
            </w:pPr>
            <w:r w:rsidRPr="00C3416D">
              <w:rPr>
                <w:rFonts w:ascii="Times New Roman" w:hAnsi="Times New Roman" w:cs="Times New Roman"/>
                <w:b w:val="0"/>
                <w:sz w:val="18"/>
                <w:szCs w:val="18"/>
              </w:rPr>
              <w:t xml:space="preserve">Constant, </w:t>
            </w:r>
            <m:oMath>
              <m:sSub>
                <m:sSubPr>
                  <m:ctrlPr>
                    <w:rPr>
                      <w:rFonts w:ascii="Cambria Math" w:hAnsi="Cambria Math" w:cs="Times New Roman"/>
                      <w:bCs w:val="0"/>
                      <w:i/>
                      <w:sz w:val="18"/>
                      <w:szCs w:val="18"/>
                    </w:rPr>
                  </m:ctrlPr>
                </m:sSubPr>
                <m:e>
                  <m:acc>
                    <m:accPr>
                      <m:ctrlPr>
                        <w:rPr>
                          <w:rFonts w:ascii="Cambria Math" w:hAnsi="Cambria Math" w:cs="Times New Roman"/>
                          <w:b w:val="0"/>
                          <w:i/>
                          <w:sz w:val="18"/>
                          <w:szCs w:val="18"/>
                        </w:rPr>
                      </m:ctrlPr>
                    </m:accPr>
                    <m:e>
                      <m:r>
                        <m:rPr>
                          <m:sty m:val="bi"/>
                        </m:rPr>
                        <w:rPr>
                          <w:rFonts w:ascii="Cambria Math" w:hAnsi="Cambria Math" w:cs="Times New Roman"/>
                          <w:sz w:val="18"/>
                          <w:szCs w:val="18"/>
                        </w:rPr>
                        <m:t>α</m:t>
                      </m:r>
                    </m:e>
                  </m:acc>
                  <m:ctrlPr>
                    <w:rPr>
                      <w:rFonts w:ascii="Cambria Math" w:hAnsi="Cambria Math" w:cs="Times New Roman"/>
                      <w:b w:val="0"/>
                      <w:i/>
                      <w:sz w:val="18"/>
                      <w:szCs w:val="18"/>
                    </w:rPr>
                  </m:ctrlPr>
                </m:e>
                <m:sub>
                  <m:r>
                    <m:rPr>
                      <m:sty m:val="bi"/>
                    </m:rPr>
                    <w:rPr>
                      <w:rFonts w:ascii="Cambria Math" w:hAnsi="Cambria Math" w:cs="Times New Roman"/>
                      <w:sz w:val="18"/>
                      <w:szCs w:val="18"/>
                    </w:rPr>
                    <m:t>0</m:t>
                  </m:r>
                </m:sub>
              </m:sSub>
            </m:oMath>
          </w:p>
        </w:tc>
        <w:tc>
          <w:tcPr>
            <w:tcW w:w="1361" w:type="dxa"/>
            <w:shd w:val="clear" w:color="auto" w:fill="auto"/>
          </w:tcPr>
          <w:p w:rsidR="00EE5A83" w:rsidRDefault="00EE5A83" w:rsidP="007568A0">
            <w:pPr>
              <w:jc w:val="center"/>
              <w:cnfStyle w:val="000000100000"/>
              <w:rPr>
                <w:rFonts w:ascii="Times New Roman" w:hAnsi="Times New Roman" w:cs="Times New Roman"/>
                <w:sz w:val="18"/>
                <w:szCs w:val="18"/>
              </w:rPr>
            </w:pPr>
            <w:r>
              <w:rPr>
                <w:rFonts w:ascii="Times New Roman" w:hAnsi="Times New Roman" w:cs="Times New Roman"/>
                <w:sz w:val="18"/>
                <w:szCs w:val="18"/>
              </w:rPr>
              <w:t>3.215***</w:t>
            </w:r>
          </w:p>
          <w:p w:rsidR="00EE5A83" w:rsidRPr="00C3416D" w:rsidRDefault="00EE5A83" w:rsidP="007568A0">
            <w:pPr>
              <w:jc w:val="center"/>
              <w:cnfStyle w:val="000000100000"/>
              <w:rPr>
                <w:rFonts w:ascii="Times New Roman" w:hAnsi="Times New Roman" w:cs="Times New Roman"/>
                <w:sz w:val="18"/>
                <w:szCs w:val="18"/>
              </w:rPr>
            </w:pPr>
            <w:r>
              <w:rPr>
                <w:rFonts w:ascii="Times New Roman" w:hAnsi="Times New Roman" w:cs="Times New Roman"/>
                <w:sz w:val="18"/>
                <w:szCs w:val="18"/>
              </w:rPr>
              <w:t>(0.718)</w:t>
            </w:r>
          </w:p>
        </w:tc>
        <w:tc>
          <w:tcPr>
            <w:tcW w:w="1361" w:type="dxa"/>
            <w:shd w:val="clear" w:color="auto" w:fill="auto"/>
          </w:tcPr>
          <w:p w:rsidR="00EE5A83" w:rsidRDefault="00EE5A83" w:rsidP="007568A0">
            <w:pPr>
              <w:jc w:val="center"/>
              <w:cnfStyle w:val="000000100000"/>
              <w:rPr>
                <w:rFonts w:ascii="Times New Roman" w:hAnsi="Times New Roman" w:cs="Times New Roman"/>
                <w:sz w:val="18"/>
                <w:szCs w:val="18"/>
              </w:rPr>
            </w:pPr>
            <w:r>
              <w:rPr>
                <w:rFonts w:ascii="Times New Roman" w:hAnsi="Times New Roman" w:cs="Times New Roman"/>
                <w:sz w:val="18"/>
                <w:szCs w:val="18"/>
              </w:rPr>
              <w:t>-0.303</w:t>
            </w:r>
          </w:p>
          <w:p w:rsidR="00EE5A83" w:rsidRPr="00C3416D" w:rsidRDefault="00EE5A83" w:rsidP="007568A0">
            <w:pPr>
              <w:jc w:val="center"/>
              <w:cnfStyle w:val="000000100000"/>
              <w:rPr>
                <w:rFonts w:ascii="Times New Roman" w:hAnsi="Times New Roman" w:cs="Times New Roman"/>
                <w:sz w:val="18"/>
                <w:szCs w:val="18"/>
              </w:rPr>
            </w:pPr>
            <w:r>
              <w:rPr>
                <w:rFonts w:ascii="Times New Roman" w:hAnsi="Times New Roman" w:cs="Times New Roman"/>
                <w:sz w:val="18"/>
                <w:szCs w:val="18"/>
              </w:rPr>
              <w:t>(1.279)</w:t>
            </w:r>
          </w:p>
        </w:tc>
        <w:tc>
          <w:tcPr>
            <w:tcW w:w="1361" w:type="dxa"/>
            <w:shd w:val="clear" w:color="auto" w:fill="auto"/>
          </w:tcPr>
          <w:p w:rsidR="00EE5A83" w:rsidRDefault="00EE5A83" w:rsidP="007568A0">
            <w:pPr>
              <w:jc w:val="center"/>
              <w:cnfStyle w:val="000000100000"/>
              <w:rPr>
                <w:rFonts w:ascii="Times New Roman" w:hAnsi="Times New Roman" w:cs="Times New Roman"/>
                <w:sz w:val="18"/>
                <w:szCs w:val="18"/>
              </w:rPr>
            </w:pPr>
            <w:r>
              <w:rPr>
                <w:rFonts w:ascii="Times New Roman" w:hAnsi="Times New Roman" w:cs="Times New Roman"/>
                <w:sz w:val="18"/>
                <w:szCs w:val="18"/>
              </w:rPr>
              <w:t>1.810**</w:t>
            </w:r>
          </w:p>
          <w:p w:rsidR="00EE5A83" w:rsidRPr="00C3416D" w:rsidRDefault="00EE5A83" w:rsidP="007568A0">
            <w:pPr>
              <w:jc w:val="center"/>
              <w:cnfStyle w:val="000000100000"/>
              <w:rPr>
                <w:rFonts w:ascii="Times New Roman" w:hAnsi="Times New Roman" w:cs="Times New Roman"/>
                <w:sz w:val="18"/>
                <w:szCs w:val="18"/>
              </w:rPr>
            </w:pPr>
            <w:r>
              <w:rPr>
                <w:rFonts w:ascii="Times New Roman" w:hAnsi="Times New Roman" w:cs="Times New Roman"/>
                <w:sz w:val="18"/>
                <w:szCs w:val="18"/>
              </w:rPr>
              <w:t>(0.870)</w:t>
            </w:r>
          </w:p>
        </w:tc>
        <w:tc>
          <w:tcPr>
            <w:tcW w:w="1361" w:type="dxa"/>
            <w:shd w:val="clear" w:color="auto" w:fill="auto"/>
          </w:tcPr>
          <w:p w:rsidR="00EE5A83" w:rsidRDefault="00EE5A83" w:rsidP="007568A0">
            <w:pPr>
              <w:jc w:val="center"/>
              <w:cnfStyle w:val="000000100000"/>
              <w:rPr>
                <w:rFonts w:ascii="Times New Roman" w:hAnsi="Times New Roman" w:cs="Times New Roman"/>
                <w:sz w:val="18"/>
                <w:szCs w:val="18"/>
              </w:rPr>
            </w:pPr>
            <w:r>
              <w:rPr>
                <w:rFonts w:ascii="Times New Roman" w:hAnsi="Times New Roman" w:cs="Times New Roman"/>
                <w:sz w:val="18"/>
                <w:szCs w:val="18"/>
              </w:rPr>
              <w:t>3.816***</w:t>
            </w:r>
          </w:p>
          <w:p w:rsidR="00EE5A83" w:rsidRPr="00C3416D" w:rsidRDefault="00EE5A83" w:rsidP="007568A0">
            <w:pPr>
              <w:jc w:val="center"/>
              <w:cnfStyle w:val="000000100000"/>
              <w:rPr>
                <w:rFonts w:ascii="Times New Roman" w:hAnsi="Times New Roman" w:cs="Times New Roman"/>
                <w:sz w:val="18"/>
                <w:szCs w:val="18"/>
              </w:rPr>
            </w:pPr>
            <w:r>
              <w:rPr>
                <w:rFonts w:ascii="Times New Roman" w:hAnsi="Times New Roman" w:cs="Times New Roman"/>
                <w:sz w:val="18"/>
                <w:szCs w:val="18"/>
              </w:rPr>
              <w:t>(1.123)</w:t>
            </w:r>
          </w:p>
        </w:tc>
        <w:tc>
          <w:tcPr>
            <w:tcW w:w="1362" w:type="dxa"/>
            <w:shd w:val="clear" w:color="auto" w:fill="auto"/>
          </w:tcPr>
          <w:p w:rsidR="00EE5A83" w:rsidRDefault="00EE5A83" w:rsidP="007568A0">
            <w:pPr>
              <w:jc w:val="center"/>
              <w:cnfStyle w:val="000000100000"/>
              <w:rPr>
                <w:rFonts w:ascii="Times New Roman" w:hAnsi="Times New Roman" w:cs="Times New Roman"/>
                <w:sz w:val="18"/>
                <w:szCs w:val="18"/>
              </w:rPr>
            </w:pPr>
            <w:r>
              <w:rPr>
                <w:rFonts w:ascii="Times New Roman" w:hAnsi="Times New Roman" w:cs="Times New Roman"/>
                <w:sz w:val="18"/>
                <w:szCs w:val="18"/>
              </w:rPr>
              <w:t>3.380***</w:t>
            </w:r>
          </w:p>
          <w:p w:rsidR="00EE5A83" w:rsidRPr="00C3416D" w:rsidRDefault="00EE5A83" w:rsidP="007568A0">
            <w:pPr>
              <w:jc w:val="center"/>
              <w:cnfStyle w:val="000000100000"/>
              <w:rPr>
                <w:rFonts w:ascii="Times New Roman" w:hAnsi="Times New Roman" w:cs="Times New Roman"/>
                <w:sz w:val="18"/>
                <w:szCs w:val="18"/>
              </w:rPr>
            </w:pPr>
            <w:r>
              <w:rPr>
                <w:rFonts w:ascii="Times New Roman" w:hAnsi="Times New Roman" w:cs="Times New Roman"/>
                <w:sz w:val="18"/>
                <w:szCs w:val="18"/>
              </w:rPr>
              <w:t>(0.902)</w:t>
            </w:r>
          </w:p>
        </w:tc>
      </w:tr>
      <w:tr w:rsidR="00EE5A83" w:rsidRPr="00C3416D" w:rsidTr="007568A0">
        <w:tc>
          <w:tcPr>
            <w:cnfStyle w:val="001000000000"/>
            <w:tcW w:w="2516" w:type="dxa"/>
            <w:shd w:val="clear" w:color="auto" w:fill="auto"/>
          </w:tcPr>
          <w:p w:rsidR="00EE5A83" w:rsidRPr="00C3416D" w:rsidRDefault="00EE5A83" w:rsidP="007568A0">
            <w:pPr>
              <w:rPr>
                <w:rFonts w:ascii="Times New Roman" w:hAnsi="Times New Roman" w:cs="Times New Roman"/>
                <w:b w:val="0"/>
                <w:sz w:val="8"/>
                <w:szCs w:val="8"/>
              </w:rPr>
            </w:pPr>
          </w:p>
        </w:tc>
        <w:tc>
          <w:tcPr>
            <w:tcW w:w="1361" w:type="dxa"/>
            <w:shd w:val="clear" w:color="auto" w:fill="auto"/>
          </w:tcPr>
          <w:p w:rsidR="00EE5A83" w:rsidRPr="00C3416D" w:rsidRDefault="00EE5A83" w:rsidP="007568A0">
            <w:pPr>
              <w:jc w:val="center"/>
              <w:cnfStyle w:val="000000000000"/>
              <w:rPr>
                <w:rFonts w:ascii="Times New Roman" w:hAnsi="Times New Roman" w:cs="Times New Roman"/>
                <w:sz w:val="8"/>
                <w:szCs w:val="8"/>
              </w:rPr>
            </w:pPr>
          </w:p>
        </w:tc>
        <w:tc>
          <w:tcPr>
            <w:tcW w:w="1361" w:type="dxa"/>
            <w:shd w:val="clear" w:color="auto" w:fill="auto"/>
          </w:tcPr>
          <w:p w:rsidR="00EE5A83" w:rsidRPr="00C3416D" w:rsidRDefault="00EE5A83" w:rsidP="007568A0">
            <w:pPr>
              <w:jc w:val="center"/>
              <w:cnfStyle w:val="000000000000"/>
              <w:rPr>
                <w:rFonts w:ascii="Times New Roman" w:hAnsi="Times New Roman" w:cs="Times New Roman"/>
                <w:sz w:val="8"/>
                <w:szCs w:val="8"/>
              </w:rPr>
            </w:pPr>
          </w:p>
        </w:tc>
        <w:tc>
          <w:tcPr>
            <w:tcW w:w="1361" w:type="dxa"/>
            <w:shd w:val="clear" w:color="auto" w:fill="auto"/>
          </w:tcPr>
          <w:p w:rsidR="00EE5A83" w:rsidRPr="00C3416D" w:rsidRDefault="00EE5A83" w:rsidP="007568A0">
            <w:pPr>
              <w:jc w:val="center"/>
              <w:cnfStyle w:val="000000000000"/>
              <w:rPr>
                <w:rFonts w:ascii="Times New Roman" w:hAnsi="Times New Roman" w:cs="Times New Roman"/>
                <w:sz w:val="8"/>
                <w:szCs w:val="8"/>
              </w:rPr>
            </w:pPr>
          </w:p>
        </w:tc>
        <w:tc>
          <w:tcPr>
            <w:tcW w:w="1361" w:type="dxa"/>
            <w:shd w:val="clear" w:color="auto" w:fill="auto"/>
          </w:tcPr>
          <w:p w:rsidR="00EE5A83" w:rsidRPr="00C3416D" w:rsidRDefault="00EE5A83" w:rsidP="007568A0">
            <w:pPr>
              <w:jc w:val="center"/>
              <w:cnfStyle w:val="000000000000"/>
              <w:rPr>
                <w:rFonts w:ascii="Times New Roman" w:hAnsi="Times New Roman" w:cs="Times New Roman"/>
                <w:sz w:val="8"/>
                <w:szCs w:val="8"/>
              </w:rPr>
            </w:pPr>
          </w:p>
        </w:tc>
        <w:tc>
          <w:tcPr>
            <w:tcW w:w="1362" w:type="dxa"/>
            <w:shd w:val="clear" w:color="auto" w:fill="auto"/>
          </w:tcPr>
          <w:p w:rsidR="00EE5A83" w:rsidRPr="00C3416D" w:rsidRDefault="00EE5A83" w:rsidP="007568A0">
            <w:pPr>
              <w:jc w:val="center"/>
              <w:cnfStyle w:val="000000000000"/>
              <w:rPr>
                <w:rFonts w:ascii="Times New Roman" w:hAnsi="Times New Roman" w:cs="Times New Roman"/>
                <w:sz w:val="8"/>
                <w:szCs w:val="8"/>
              </w:rPr>
            </w:pPr>
          </w:p>
        </w:tc>
      </w:tr>
      <w:tr w:rsidR="00EE5A83" w:rsidRPr="00C3416D" w:rsidTr="007568A0">
        <w:trPr>
          <w:cnfStyle w:val="000000100000"/>
        </w:trPr>
        <w:tc>
          <w:tcPr>
            <w:cnfStyle w:val="001000000000"/>
            <w:tcW w:w="2516" w:type="dxa"/>
            <w:shd w:val="clear" w:color="auto" w:fill="auto"/>
          </w:tcPr>
          <w:p w:rsidR="00EE5A83" w:rsidRPr="00C3416D" w:rsidRDefault="00EE5A83" w:rsidP="007568A0">
            <w:pPr>
              <w:rPr>
                <w:rFonts w:ascii="Times New Roman" w:hAnsi="Times New Roman" w:cs="Times New Roman"/>
                <w:b w:val="0"/>
                <w:sz w:val="18"/>
                <w:szCs w:val="18"/>
              </w:rPr>
            </w:pPr>
            <w:r w:rsidRPr="00C3416D">
              <w:rPr>
                <w:rFonts w:ascii="Times New Roman" w:hAnsi="Times New Roman" w:cs="Times New Roman"/>
                <w:b w:val="0"/>
                <w:sz w:val="18"/>
                <w:szCs w:val="18"/>
              </w:rPr>
              <w:t>Control Variables Included</w:t>
            </w:r>
          </w:p>
        </w:tc>
        <w:tc>
          <w:tcPr>
            <w:tcW w:w="1361" w:type="dxa"/>
            <w:shd w:val="clear" w:color="auto" w:fill="auto"/>
          </w:tcPr>
          <w:p w:rsidR="00EE5A83" w:rsidRPr="00C3416D" w:rsidRDefault="00EE5A83" w:rsidP="007568A0">
            <w:pPr>
              <w:jc w:val="center"/>
              <w:cnfStyle w:val="000000100000"/>
              <w:rPr>
                <w:rFonts w:ascii="Times New Roman" w:hAnsi="Times New Roman" w:cs="Times New Roman"/>
                <w:sz w:val="18"/>
                <w:szCs w:val="18"/>
              </w:rPr>
            </w:pPr>
            <w:r w:rsidRPr="00C3416D">
              <w:rPr>
                <w:rFonts w:ascii="Times New Roman" w:hAnsi="Times New Roman" w:cs="Times New Roman"/>
                <w:sz w:val="18"/>
                <w:szCs w:val="18"/>
              </w:rPr>
              <w:t>None</w:t>
            </w:r>
          </w:p>
        </w:tc>
        <w:tc>
          <w:tcPr>
            <w:tcW w:w="1361" w:type="dxa"/>
            <w:shd w:val="clear" w:color="auto" w:fill="auto"/>
          </w:tcPr>
          <w:p w:rsidR="00EE5A83" w:rsidRPr="00C3416D" w:rsidRDefault="00EE5A83" w:rsidP="007568A0">
            <w:pPr>
              <w:jc w:val="center"/>
              <w:cnfStyle w:val="000000100000"/>
              <w:rPr>
                <w:rFonts w:ascii="Times New Roman" w:hAnsi="Times New Roman" w:cs="Times New Roman"/>
                <w:sz w:val="18"/>
                <w:szCs w:val="18"/>
              </w:rPr>
            </w:pPr>
            <w:r w:rsidRPr="00C3416D">
              <w:rPr>
                <w:rFonts w:ascii="Times New Roman" w:hAnsi="Times New Roman" w:cs="Times New Roman"/>
                <w:sz w:val="18"/>
                <w:szCs w:val="18"/>
              </w:rPr>
              <w:t>Census of Production Sectors</w:t>
            </w:r>
          </w:p>
        </w:tc>
        <w:tc>
          <w:tcPr>
            <w:tcW w:w="1361" w:type="dxa"/>
            <w:shd w:val="clear" w:color="auto" w:fill="auto"/>
          </w:tcPr>
          <w:p w:rsidR="00EE5A83" w:rsidRPr="00C3416D" w:rsidRDefault="00EE5A83" w:rsidP="007568A0">
            <w:pPr>
              <w:jc w:val="center"/>
              <w:cnfStyle w:val="000000100000"/>
              <w:rPr>
                <w:rFonts w:ascii="Times New Roman" w:hAnsi="Times New Roman" w:cs="Times New Roman"/>
                <w:sz w:val="18"/>
                <w:szCs w:val="18"/>
              </w:rPr>
            </w:pPr>
            <w:proofErr w:type="spellStart"/>
            <w:r w:rsidRPr="00C3416D">
              <w:rPr>
                <w:rFonts w:ascii="Times New Roman" w:hAnsi="Times New Roman" w:cs="Times New Roman"/>
                <w:sz w:val="18"/>
                <w:szCs w:val="18"/>
              </w:rPr>
              <w:t>Disagg</w:t>
            </w:r>
            <w:proofErr w:type="spellEnd"/>
            <w:r w:rsidRPr="00C3416D">
              <w:rPr>
                <w:rFonts w:ascii="Times New Roman" w:hAnsi="Times New Roman" w:cs="Times New Roman"/>
                <w:sz w:val="18"/>
                <w:szCs w:val="18"/>
              </w:rPr>
              <w:t>. (</w:t>
            </w:r>
            <w:proofErr w:type="spellStart"/>
            <w:r w:rsidRPr="00C3416D">
              <w:rPr>
                <w:rFonts w:ascii="Times New Roman" w:hAnsi="Times New Roman" w:cs="Times New Roman"/>
                <w:sz w:val="18"/>
                <w:szCs w:val="18"/>
              </w:rPr>
              <w:t>Barna</w:t>
            </w:r>
            <w:proofErr w:type="spellEnd"/>
            <w:r w:rsidRPr="00C3416D">
              <w:rPr>
                <w:rFonts w:ascii="Times New Roman" w:hAnsi="Times New Roman" w:cs="Times New Roman"/>
                <w:sz w:val="18"/>
                <w:szCs w:val="18"/>
              </w:rPr>
              <w:t>) Sectors</w:t>
            </w:r>
          </w:p>
        </w:tc>
        <w:tc>
          <w:tcPr>
            <w:tcW w:w="1361" w:type="dxa"/>
            <w:shd w:val="clear" w:color="auto" w:fill="auto"/>
          </w:tcPr>
          <w:p w:rsidR="00EE5A83" w:rsidRPr="00C3416D" w:rsidRDefault="00EE5A83" w:rsidP="007568A0">
            <w:pPr>
              <w:jc w:val="center"/>
              <w:cnfStyle w:val="000000100000"/>
              <w:rPr>
                <w:rFonts w:ascii="Times New Roman" w:hAnsi="Times New Roman" w:cs="Times New Roman"/>
                <w:sz w:val="18"/>
                <w:szCs w:val="18"/>
              </w:rPr>
            </w:pPr>
            <w:r w:rsidRPr="00C3416D">
              <w:rPr>
                <w:rFonts w:ascii="Times New Roman" w:hAnsi="Times New Roman" w:cs="Times New Roman"/>
                <w:sz w:val="18"/>
                <w:szCs w:val="18"/>
              </w:rPr>
              <w:t>KS Dummies</w:t>
            </w:r>
          </w:p>
        </w:tc>
        <w:tc>
          <w:tcPr>
            <w:tcW w:w="1362" w:type="dxa"/>
            <w:shd w:val="clear" w:color="auto" w:fill="auto"/>
          </w:tcPr>
          <w:p w:rsidR="00EE5A83" w:rsidRPr="00C3416D" w:rsidRDefault="00EE5A83" w:rsidP="007568A0">
            <w:pPr>
              <w:jc w:val="center"/>
              <w:cnfStyle w:val="000000100000"/>
              <w:rPr>
                <w:rFonts w:ascii="Times New Roman" w:hAnsi="Times New Roman" w:cs="Times New Roman"/>
                <w:sz w:val="18"/>
                <w:szCs w:val="18"/>
              </w:rPr>
            </w:pPr>
            <w:r w:rsidRPr="00C3416D">
              <w:rPr>
                <w:rFonts w:ascii="Times New Roman" w:hAnsi="Times New Roman" w:cs="Times New Roman"/>
                <w:sz w:val="18"/>
                <w:szCs w:val="18"/>
              </w:rPr>
              <w:t>Elect. Dummies</w:t>
            </w:r>
          </w:p>
        </w:tc>
      </w:tr>
      <w:tr w:rsidR="00EE5A83" w:rsidRPr="00C3416D" w:rsidTr="007568A0">
        <w:tc>
          <w:tcPr>
            <w:cnfStyle w:val="001000000000"/>
            <w:tcW w:w="2516" w:type="dxa"/>
            <w:shd w:val="clear" w:color="auto" w:fill="auto"/>
          </w:tcPr>
          <w:p w:rsidR="00EE5A83" w:rsidRPr="00C3416D" w:rsidRDefault="00EE5A83" w:rsidP="007568A0">
            <w:pPr>
              <w:rPr>
                <w:rFonts w:ascii="Times New Roman" w:hAnsi="Times New Roman" w:cs="Times New Roman"/>
                <w:b w:val="0"/>
                <w:sz w:val="8"/>
                <w:szCs w:val="8"/>
              </w:rPr>
            </w:pPr>
          </w:p>
        </w:tc>
        <w:tc>
          <w:tcPr>
            <w:tcW w:w="1361" w:type="dxa"/>
            <w:shd w:val="clear" w:color="auto" w:fill="auto"/>
          </w:tcPr>
          <w:p w:rsidR="00EE5A83" w:rsidRPr="00C3416D" w:rsidRDefault="00EE5A83" w:rsidP="007568A0">
            <w:pPr>
              <w:jc w:val="center"/>
              <w:cnfStyle w:val="000000000000"/>
              <w:rPr>
                <w:rFonts w:ascii="Times New Roman" w:hAnsi="Times New Roman" w:cs="Times New Roman"/>
                <w:sz w:val="8"/>
                <w:szCs w:val="8"/>
              </w:rPr>
            </w:pPr>
          </w:p>
        </w:tc>
        <w:tc>
          <w:tcPr>
            <w:tcW w:w="1361" w:type="dxa"/>
            <w:shd w:val="clear" w:color="auto" w:fill="auto"/>
          </w:tcPr>
          <w:p w:rsidR="00EE5A83" w:rsidRPr="00C3416D" w:rsidRDefault="00EE5A83" w:rsidP="007568A0">
            <w:pPr>
              <w:jc w:val="center"/>
              <w:cnfStyle w:val="000000000000"/>
              <w:rPr>
                <w:rFonts w:ascii="Times New Roman" w:hAnsi="Times New Roman" w:cs="Times New Roman"/>
                <w:sz w:val="8"/>
                <w:szCs w:val="8"/>
              </w:rPr>
            </w:pPr>
          </w:p>
        </w:tc>
        <w:tc>
          <w:tcPr>
            <w:tcW w:w="1361" w:type="dxa"/>
            <w:shd w:val="clear" w:color="auto" w:fill="auto"/>
          </w:tcPr>
          <w:p w:rsidR="00EE5A83" w:rsidRPr="00C3416D" w:rsidRDefault="00EE5A83" w:rsidP="007568A0">
            <w:pPr>
              <w:jc w:val="center"/>
              <w:cnfStyle w:val="000000000000"/>
              <w:rPr>
                <w:rFonts w:ascii="Times New Roman" w:hAnsi="Times New Roman" w:cs="Times New Roman"/>
                <w:sz w:val="8"/>
                <w:szCs w:val="8"/>
              </w:rPr>
            </w:pPr>
          </w:p>
        </w:tc>
        <w:tc>
          <w:tcPr>
            <w:tcW w:w="1361" w:type="dxa"/>
            <w:shd w:val="clear" w:color="auto" w:fill="auto"/>
          </w:tcPr>
          <w:p w:rsidR="00EE5A83" w:rsidRPr="00C3416D" w:rsidRDefault="00EE5A83" w:rsidP="007568A0">
            <w:pPr>
              <w:jc w:val="center"/>
              <w:cnfStyle w:val="000000000000"/>
              <w:rPr>
                <w:rFonts w:ascii="Times New Roman" w:hAnsi="Times New Roman" w:cs="Times New Roman"/>
                <w:sz w:val="8"/>
                <w:szCs w:val="8"/>
              </w:rPr>
            </w:pPr>
          </w:p>
        </w:tc>
        <w:tc>
          <w:tcPr>
            <w:tcW w:w="1362" w:type="dxa"/>
            <w:shd w:val="clear" w:color="auto" w:fill="auto"/>
          </w:tcPr>
          <w:p w:rsidR="00EE5A83" w:rsidRPr="00C3416D" w:rsidRDefault="00EE5A83" w:rsidP="007568A0">
            <w:pPr>
              <w:jc w:val="center"/>
              <w:cnfStyle w:val="000000000000"/>
              <w:rPr>
                <w:rFonts w:ascii="Times New Roman" w:hAnsi="Times New Roman" w:cs="Times New Roman"/>
                <w:sz w:val="8"/>
                <w:szCs w:val="8"/>
              </w:rPr>
            </w:pPr>
          </w:p>
        </w:tc>
      </w:tr>
      <w:tr w:rsidR="00EE5A83" w:rsidRPr="00C3416D" w:rsidTr="007568A0">
        <w:trPr>
          <w:cnfStyle w:val="000000100000"/>
        </w:trPr>
        <w:tc>
          <w:tcPr>
            <w:cnfStyle w:val="001000000000"/>
            <w:tcW w:w="2516" w:type="dxa"/>
            <w:shd w:val="clear" w:color="auto" w:fill="auto"/>
          </w:tcPr>
          <w:p w:rsidR="00EE5A83" w:rsidRPr="00C3416D" w:rsidRDefault="00EE5A83" w:rsidP="007568A0">
            <w:pPr>
              <w:rPr>
                <w:rFonts w:ascii="Times New Roman" w:hAnsi="Times New Roman" w:cs="Times New Roman"/>
                <w:b w:val="0"/>
                <w:sz w:val="18"/>
                <w:szCs w:val="18"/>
              </w:rPr>
            </w:pPr>
            <w:r w:rsidRPr="00C3416D">
              <w:rPr>
                <w:rFonts w:ascii="Times New Roman" w:hAnsi="Times New Roman" w:cs="Times New Roman"/>
                <w:b w:val="0"/>
                <w:sz w:val="18"/>
                <w:szCs w:val="18"/>
              </w:rPr>
              <w:t>Observations</w:t>
            </w:r>
          </w:p>
        </w:tc>
        <w:tc>
          <w:tcPr>
            <w:tcW w:w="1361" w:type="dxa"/>
            <w:shd w:val="clear" w:color="auto" w:fill="auto"/>
          </w:tcPr>
          <w:p w:rsidR="00EE5A83" w:rsidRPr="00C3416D" w:rsidRDefault="00EE5A83" w:rsidP="007568A0">
            <w:pPr>
              <w:jc w:val="center"/>
              <w:cnfStyle w:val="000000100000"/>
              <w:rPr>
                <w:rFonts w:ascii="Times New Roman" w:hAnsi="Times New Roman" w:cs="Times New Roman"/>
                <w:sz w:val="18"/>
                <w:szCs w:val="18"/>
              </w:rPr>
            </w:pPr>
            <w:r w:rsidRPr="00C3416D">
              <w:rPr>
                <w:rFonts w:ascii="Times New Roman" w:hAnsi="Times New Roman" w:cs="Times New Roman"/>
                <w:sz w:val="18"/>
                <w:szCs w:val="18"/>
              </w:rPr>
              <w:t>218</w:t>
            </w:r>
          </w:p>
        </w:tc>
        <w:tc>
          <w:tcPr>
            <w:tcW w:w="1361" w:type="dxa"/>
            <w:shd w:val="clear" w:color="auto" w:fill="auto"/>
          </w:tcPr>
          <w:p w:rsidR="00EE5A83" w:rsidRPr="00C3416D" w:rsidRDefault="00EE5A83" w:rsidP="007568A0">
            <w:pPr>
              <w:jc w:val="center"/>
              <w:cnfStyle w:val="000000100000"/>
              <w:rPr>
                <w:rFonts w:ascii="Times New Roman" w:hAnsi="Times New Roman" w:cs="Times New Roman"/>
                <w:sz w:val="18"/>
                <w:szCs w:val="18"/>
              </w:rPr>
            </w:pPr>
            <w:r w:rsidRPr="00C3416D">
              <w:rPr>
                <w:rFonts w:ascii="Times New Roman" w:hAnsi="Times New Roman" w:cs="Times New Roman"/>
                <w:sz w:val="18"/>
                <w:szCs w:val="18"/>
              </w:rPr>
              <w:t>218</w:t>
            </w:r>
          </w:p>
        </w:tc>
        <w:tc>
          <w:tcPr>
            <w:tcW w:w="1361" w:type="dxa"/>
            <w:shd w:val="clear" w:color="auto" w:fill="auto"/>
          </w:tcPr>
          <w:p w:rsidR="00EE5A83" w:rsidRPr="00C3416D" w:rsidRDefault="00EE5A83" w:rsidP="007568A0">
            <w:pPr>
              <w:jc w:val="center"/>
              <w:cnfStyle w:val="000000100000"/>
              <w:rPr>
                <w:rFonts w:ascii="Times New Roman" w:hAnsi="Times New Roman" w:cs="Times New Roman"/>
                <w:sz w:val="18"/>
                <w:szCs w:val="18"/>
              </w:rPr>
            </w:pPr>
            <w:r w:rsidRPr="00C3416D">
              <w:rPr>
                <w:rFonts w:ascii="Times New Roman" w:hAnsi="Times New Roman" w:cs="Times New Roman"/>
                <w:sz w:val="18"/>
                <w:szCs w:val="18"/>
              </w:rPr>
              <w:t>218</w:t>
            </w:r>
          </w:p>
        </w:tc>
        <w:tc>
          <w:tcPr>
            <w:tcW w:w="1361" w:type="dxa"/>
            <w:shd w:val="clear" w:color="auto" w:fill="auto"/>
          </w:tcPr>
          <w:p w:rsidR="00EE5A83" w:rsidRPr="00C3416D" w:rsidRDefault="00EE5A83" w:rsidP="007568A0">
            <w:pPr>
              <w:jc w:val="center"/>
              <w:cnfStyle w:val="000000100000"/>
              <w:rPr>
                <w:rFonts w:ascii="Times New Roman" w:hAnsi="Times New Roman" w:cs="Times New Roman"/>
                <w:sz w:val="18"/>
                <w:szCs w:val="18"/>
              </w:rPr>
            </w:pPr>
            <w:r w:rsidRPr="00C3416D">
              <w:rPr>
                <w:rFonts w:ascii="Times New Roman" w:hAnsi="Times New Roman" w:cs="Times New Roman"/>
                <w:sz w:val="18"/>
                <w:szCs w:val="18"/>
              </w:rPr>
              <w:t>218</w:t>
            </w:r>
          </w:p>
        </w:tc>
        <w:tc>
          <w:tcPr>
            <w:tcW w:w="1362" w:type="dxa"/>
            <w:shd w:val="clear" w:color="auto" w:fill="auto"/>
          </w:tcPr>
          <w:p w:rsidR="00EE5A83" w:rsidRPr="00C3416D" w:rsidRDefault="00EE5A83" w:rsidP="007568A0">
            <w:pPr>
              <w:jc w:val="center"/>
              <w:cnfStyle w:val="000000100000"/>
              <w:rPr>
                <w:rFonts w:ascii="Times New Roman" w:hAnsi="Times New Roman" w:cs="Times New Roman"/>
                <w:sz w:val="18"/>
                <w:szCs w:val="18"/>
              </w:rPr>
            </w:pPr>
            <w:r w:rsidRPr="00C3416D">
              <w:rPr>
                <w:rFonts w:ascii="Times New Roman" w:hAnsi="Times New Roman" w:cs="Times New Roman"/>
                <w:sz w:val="18"/>
                <w:szCs w:val="18"/>
              </w:rPr>
              <w:t>218</w:t>
            </w:r>
          </w:p>
        </w:tc>
      </w:tr>
      <w:tr w:rsidR="00EE5A83" w:rsidRPr="00C3416D" w:rsidTr="007568A0">
        <w:tc>
          <w:tcPr>
            <w:cnfStyle w:val="001000000000"/>
            <w:tcW w:w="2516" w:type="dxa"/>
            <w:tcBorders>
              <w:bottom w:val="single" w:sz="12" w:space="0" w:color="auto"/>
            </w:tcBorders>
            <w:shd w:val="clear" w:color="auto" w:fill="auto"/>
          </w:tcPr>
          <w:p w:rsidR="00EE5A83" w:rsidRPr="00C3416D" w:rsidRDefault="00EE5A83" w:rsidP="007568A0">
            <w:pPr>
              <w:rPr>
                <w:rFonts w:ascii="Times New Roman" w:hAnsi="Times New Roman" w:cs="Times New Roman"/>
                <w:b w:val="0"/>
                <w:sz w:val="18"/>
                <w:szCs w:val="18"/>
              </w:rPr>
            </w:pPr>
            <w:r w:rsidRPr="00C3416D">
              <w:rPr>
                <w:rFonts w:ascii="Times New Roman" w:hAnsi="Times New Roman" w:cs="Times New Roman"/>
                <w:b w:val="0"/>
                <w:sz w:val="18"/>
                <w:szCs w:val="18"/>
              </w:rPr>
              <w:t>R-squared</w:t>
            </w:r>
          </w:p>
        </w:tc>
        <w:tc>
          <w:tcPr>
            <w:tcW w:w="1361" w:type="dxa"/>
            <w:tcBorders>
              <w:bottom w:val="single" w:sz="12" w:space="0" w:color="auto"/>
            </w:tcBorders>
            <w:shd w:val="clear" w:color="auto" w:fill="auto"/>
          </w:tcPr>
          <w:p w:rsidR="00EE5A83" w:rsidRPr="00C3416D" w:rsidRDefault="00EE5A83" w:rsidP="007568A0">
            <w:pPr>
              <w:jc w:val="center"/>
              <w:cnfStyle w:val="000000000000"/>
              <w:rPr>
                <w:rFonts w:ascii="Times New Roman" w:hAnsi="Times New Roman" w:cs="Times New Roman"/>
                <w:sz w:val="18"/>
                <w:szCs w:val="18"/>
              </w:rPr>
            </w:pPr>
            <w:r w:rsidRPr="00C3416D">
              <w:rPr>
                <w:rFonts w:ascii="Times New Roman" w:hAnsi="Times New Roman" w:cs="Times New Roman"/>
                <w:sz w:val="18"/>
                <w:szCs w:val="18"/>
              </w:rPr>
              <w:t>0.</w:t>
            </w:r>
            <w:r>
              <w:rPr>
                <w:rFonts w:ascii="Times New Roman" w:hAnsi="Times New Roman" w:cs="Times New Roman"/>
                <w:sz w:val="18"/>
                <w:szCs w:val="18"/>
              </w:rPr>
              <w:t>064</w:t>
            </w:r>
          </w:p>
        </w:tc>
        <w:tc>
          <w:tcPr>
            <w:tcW w:w="1361" w:type="dxa"/>
            <w:tcBorders>
              <w:bottom w:val="single" w:sz="12" w:space="0" w:color="auto"/>
            </w:tcBorders>
            <w:shd w:val="clear" w:color="auto" w:fill="auto"/>
          </w:tcPr>
          <w:p w:rsidR="00EE5A83" w:rsidRPr="00C3416D" w:rsidRDefault="00EE5A83" w:rsidP="007568A0">
            <w:pPr>
              <w:jc w:val="center"/>
              <w:cnfStyle w:val="000000000000"/>
              <w:rPr>
                <w:rFonts w:ascii="Times New Roman" w:hAnsi="Times New Roman" w:cs="Times New Roman"/>
                <w:sz w:val="18"/>
                <w:szCs w:val="18"/>
              </w:rPr>
            </w:pPr>
            <w:r>
              <w:rPr>
                <w:rFonts w:ascii="Times New Roman" w:hAnsi="Times New Roman" w:cs="Times New Roman"/>
                <w:sz w:val="18"/>
                <w:szCs w:val="18"/>
              </w:rPr>
              <w:t>0.154</w:t>
            </w:r>
          </w:p>
        </w:tc>
        <w:tc>
          <w:tcPr>
            <w:tcW w:w="1361" w:type="dxa"/>
            <w:tcBorders>
              <w:bottom w:val="single" w:sz="12" w:space="0" w:color="auto"/>
            </w:tcBorders>
            <w:shd w:val="clear" w:color="auto" w:fill="auto"/>
          </w:tcPr>
          <w:p w:rsidR="00EE5A83" w:rsidRPr="00C3416D" w:rsidRDefault="00EE5A83" w:rsidP="007568A0">
            <w:pPr>
              <w:jc w:val="center"/>
              <w:cnfStyle w:val="000000000000"/>
              <w:rPr>
                <w:rFonts w:ascii="Times New Roman" w:hAnsi="Times New Roman" w:cs="Times New Roman"/>
                <w:sz w:val="18"/>
                <w:szCs w:val="18"/>
              </w:rPr>
            </w:pPr>
            <w:r>
              <w:rPr>
                <w:rFonts w:ascii="Times New Roman" w:hAnsi="Times New Roman" w:cs="Times New Roman"/>
                <w:sz w:val="18"/>
                <w:szCs w:val="18"/>
              </w:rPr>
              <w:t>0.682</w:t>
            </w:r>
          </w:p>
        </w:tc>
        <w:tc>
          <w:tcPr>
            <w:tcW w:w="1361" w:type="dxa"/>
            <w:tcBorders>
              <w:bottom w:val="single" w:sz="12" w:space="0" w:color="auto"/>
            </w:tcBorders>
            <w:shd w:val="clear" w:color="auto" w:fill="auto"/>
          </w:tcPr>
          <w:p w:rsidR="00EE5A83" w:rsidRPr="00C3416D" w:rsidRDefault="00EE5A83" w:rsidP="007568A0">
            <w:pPr>
              <w:jc w:val="center"/>
              <w:cnfStyle w:val="000000000000"/>
              <w:rPr>
                <w:rFonts w:ascii="Times New Roman" w:hAnsi="Times New Roman" w:cs="Times New Roman"/>
                <w:sz w:val="18"/>
                <w:szCs w:val="18"/>
              </w:rPr>
            </w:pPr>
            <w:r>
              <w:rPr>
                <w:rFonts w:ascii="Times New Roman" w:hAnsi="Times New Roman" w:cs="Times New Roman"/>
                <w:sz w:val="18"/>
                <w:szCs w:val="18"/>
              </w:rPr>
              <w:t>0.083</w:t>
            </w:r>
          </w:p>
        </w:tc>
        <w:tc>
          <w:tcPr>
            <w:tcW w:w="1362" w:type="dxa"/>
            <w:tcBorders>
              <w:bottom w:val="single" w:sz="12" w:space="0" w:color="auto"/>
            </w:tcBorders>
            <w:shd w:val="clear" w:color="auto" w:fill="auto"/>
          </w:tcPr>
          <w:p w:rsidR="00EE5A83" w:rsidRPr="00C3416D" w:rsidRDefault="00EE5A83" w:rsidP="007568A0">
            <w:pPr>
              <w:jc w:val="center"/>
              <w:cnfStyle w:val="000000000000"/>
              <w:rPr>
                <w:rFonts w:ascii="Times New Roman" w:hAnsi="Times New Roman" w:cs="Times New Roman"/>
                <w:sz w:val="18"/>
                <w:szCs w:val="18"/>
              </w:rPr>
            </w:pPr>
            <w:r w:rsidRPr="00C3416D">
              <w:rPr>
                <w:rFonts w:ascii="Times New Roman" w:hAnsi="Times New Roman" w:cs="Times New Roman"/>
                <w:sz w:val="18"/>
                <w:szCs w:val="18"/>
              </w:rPr>
              <w:t>0.</w:t>
            </w:r>
            <w:r>
              <w:rPr>
                <w:rFonts w:ascii="Times New Roman" w:hAnsi="Times New Roman" w:cs="Times New Roman"/>
                <w:sz w:val="18"/>
                <w:szCs w:val="18"/>
              </w:rPr>
              <w:t>071</w:t>
            </w:r>
          </w:p>
        </w:tc>
      </w:tr>
      <w:tr w:rsidR="00EE5A83" w:rsidRPr="00C3416D" w:rsidTr="007568A0">
        <w:trPr>
          <w:cnfStyle w:val="000000100000"/>
        </w:trPr>
        <w:tc>
          <w:tcPr>
            <w:cnfStyle w:val="001000000000"/>
            <w:tcW w:w="9322" w:type="dxa"/>
            <w:gridSpan w:val="6"/>
            <w:tcBorders>
              <w:top w:val="single" w:sz="12" w:space="0" w:color="auto"/>
              <w:bottom w:val="nil"/>
            </w:tcBorders>
            <w:shd w:val="clear" w:color="auto" w:fill="auto"/>
          </w:tcPr>
          <w:p w:rsidR="00EE5A83" w:rsidRPr="00C3416D" w:rsidRDefault="00EE5A83" w:rsidP="007568A0">
            <w:pPr>
              <w:jc w:val="center"/>
              <w:rPr>
                <w:rFonts w:ascii="Times New Roman" w:hAnsi="Times New Roman" w:cs="Times New Roman"/>
                <w:i/>
                <w:sz w:val="18"/>
                <w:szCs w:val="18"/>
              </w:rPr>
            </w:pPr>
            <w:r w:rsidRPr="00C3416D">
              <w:rPr>
                <w:rFonts w:ascii="Times New Roman" w:hAnsi="Times New Roman" w:cs="Times New Roman"/>
                <w:b w:val="0"/>
                <w:i/>
                <w:sz w:val="18"/>
                <w:szCs w:val="18"/>
              </w:rPr>
              <w:t xml:space="preserve">Panel B: Net Output </w:t>
            </w:r>
            <w:r w:rsidR="00B9694E">
              <w:rPr>
                <w:rFonts w:ascii="Times New Roman" w:hAnsi="Times New Roman" w:cs="Times New Roman"/>
                <w:b w:val="0"/>
                <w:i/>
                <w:sz w:val="18"/>
                <w:szCs w:val="18"/>
              </w:rPr>
              <w:t>per worker</w:t>
            </w:r>
            <w:r w:rsidRPr="00C3416D">
              <w:rPr>
                <w:rFonts w:ascii="Times New Roman" w:hAnsi="Times New Roman" w:cs="Times New Roman"/>
                <w:b w:val="0"/>
                <w:i/>
                <w:sz w:val="18"/>
                <w:szCs w:val="18"/>
              </w:rPr>
              <w:t xml:space="preserve"> Growth</w:t>
            </w:r>
          </w:p>
        </w:tc>
      </w:tr>
      <w:tr w:rsidR="00EE5A83" w:rsidRPr="00C3416D" w:rsidTr="007568A0">
        <w:tc>
          <w:tcPr>
            <w:cnfStyle w:val="001000000000"/>
            <w:tcW w:w="2516" w:type="dxa"/>
            <w:tcBorders>
              <w:top w:val="nil"/>
              <w:bottom w:val="single" w:sz="4" w:space="0" w:color="auto"/>
            </w:tcBorders>
            <w:shd w:val="clear" w:color="auto" w:fill="auto"/>
          </w:tcPr>
          <w:p w:rsidR="00EE5A83" w:rsidRPr="00C3416D" w:rsidRDefault="00EE5A83" w:rsidP="007568A0">
            <w:pPr>
              <w:jc w:val="both"/>
              <w:rPr>
                <w:rFonts w:ascii="Times New Roman" w:hAnsi="Times New Roman" w:cs="Times New Roman"/>
                <w:b w:val="0"/>
                <w:sz w:val="18"/>
                <w:szCs w:val="18"/>
              </w:rPr>
            </w:pPr>
          </w:p>
        </w:tc>
        <w:tc>
          <w:tcPr>
            <w:tcW w:w="1361" w:type="dxa"/>
            <w:tcBorders>
              <w:bottom w:val="single" w:sz="4" w:space="0" w:color="auto"/>
            </w:tcBorders>
            <w:shd w:val="clear" w:color="auto" w:fill="auto"/>
          </w:tcPr>
          <w:p w:rsidR="00EE5A83" w:rsidRPr="00C3416D" w:rsidRDefault="00EE5A83" w:rsidP="007568A0">
            <w:pPr>
              <w:jc w:val="center"/>
              <w:cnfStyle w:val="000000000000"/>
              <w:rPr>
                <w:rFonts w:ascii="Times New Roman" w:hAnsi="Times New Roman" w:cs="Times New Roman"/>
                <w:sz w:val="18"/>
                <w:szCs w:val="18"/>
              </w:rPr>
            </w:pPr>
            <w:r w:rsidRPr="00C3416D">
              <w:rPr>
                <w:rFonts w:ascii="Times New Roman" w:hAnsi="Times New Roman" w:cs="Times New Roman"/>
                <w:sz w:val="18"/>
                <w:szCs w:val="18"/>
              </w:rPr>
              <w:t>(1)</w:t>
            </w:r>
          </w:p>
        </w:tc>
        <w:tc>
          <w:tcPr>
            <w:tcW w:w="1361" w:type="dxa"/>
            <w:tcBorders>
              <w:bottom w:val="single" w:sz="4" w:space="0" w:color="auto"/>
            </w:tcBorders>
            <w:shd w:val="clear" w:color="auto" w:fill="auto"/>
          </w:tcPr>
          <w:p w:rsidR="00EE5A83" w:rsidRPr="00C3416D" w:rsidRDefault="00EE5A83" w:rsidP="007568A0">
            <w:pPr>
              <w:jc w:val="center"/>
              <w:cnfStyle w:val="000000000000"/>
              <w:rPr>
                <w:rFonts w:ascii="Times New Roman" w:hAnsi="Times New Roman" w:cs="Times New Roman"/>
                <w:sz w:val="18"/>
                <w:szCs w:val="18"/>
              </w:rPr>
            </w:pPr>
            <w:r w:rsidRPr="00C3416D">
              <w:rPr>
                <w:rFonts w:ascii="Times New Roman" w:hAnsi="Times New Roman" w:cs="Times New Roman"/>
                <w:sz w:val="18"/>
                <w:szCs w:val="18"/>
              </w:rPr>
              <w:t>(2)</w:t>
            </w:r>
          </w:p>
        </w:tc>
        <w:tc>
          <w:tcPr>
            <w:tcW w:w="1361" w:type="dxa"/>
            <w:tcBorders>
              <w:bottom w:val="single" w:sz="4" w:space="0" w:color="auto"/>
            </w:tcBorders>
            <w:shd w:val="clear" w:color="auto" w:fill="auto"/>
          </w:tcPr>
          <w:p w:rsidR="00EE5A83" w:rsidRPr="00C3416D" w:rsidRDefault="00EE5A83" w:rsidP="007568A0">
            <w:pPr>
              <w:jc w:val="center"/>
              <w:cnfStyle w:val="000000000000"/>
              <w:rPr>
                <w:rFonts w:ascii="Times New Roman" w:hAnsi="Times New Roman" w:cs="Times New Roman"/>
                <w:sz w:val="18"/>
                <w:szCs w:val="18"/>
              </w:rPr>
            </w:pPr>
            <w:r w:rsidRPr="00C3416D">
              <w:rPr>
                <w:rFonts w:ascii="Times New Roman" w:hAnsi="Times New Roman" w:cs="Times New Roman"/>
                <w:sz w:val="18"/>
                <w:szCs w:val="18"/>
              </w:rPr>
              <w:t>(</w:t>
            </w:r>
            <w:r>
              <w:rPr>
                <w:rFonts w:ascii="Times New Roman" w:hAnsi="Times New Roman" w:cs="Times New Roman"/>
                <w:sz w:val="18"/>
                <w:szCs w:val="18"/>
              </w:rPr>
              <w:t>3</w:t>
            </w:r>
            <w:r w:rsidRPr="00C3416D">
              <w:rPr>
                <w:rFonts w:ascii="Times New Roman" w:hAnsi="Times New Roman" w:cs="Times New Roman"/>
                <w:sz w:val="18"/>
                <w:szCs w:val="18"/>
              </w:rPr>
              <w:t>)</w:t>
            </w:r>
          </w:p>
        </w:tc>
        <w:tc>
          <w:tcPr>
            <w:tcW w:w="1361" w:type="dxa"/>
            <w:tcBorders>
              <w:bottom w:val="single" w:sz="4" w:space="0" w:color="auto"/>
            </w:tcBorders>
            <w:shd w:val="clear" w:color="auto" w:fill="auto"/>
          </w:tcPr>
          <w:p w:rsidR="00EE5A83" w:rsidRPr="00C3416D" w:rsidRDefault="00EE5A83" w:rsidP="007568A0">
            <w:pPr>
              <w:jc w:val="center"/>
              <w:cnfStyle w:val="000000000000"/>
              <w:rPr>
                <w:rFonts w:ascii="Times New Roman" w:hAnsi="Times New Roman" w:cs="Times New Roman"/>
                <w:sz w:val="18"/>
                <w:szCs w:val="18"/>
              </w:rPr>
            </w:pPr>
            <w:r w:rsidRPr="00C3416D">
              <w:rPr>
                <w:rFonts w:ascii="Times New Roman" w:hAnsi="Times New Roman" w:cs="Times New Roman"/>
                <w:sz w:val="18"/>
                <w:szCs w:val="18"/>
              </w:rPr>
              <w:t>(</w:t>
            </w:r>
            <w:r>
              <w:rPr>
                <w:rFonts w:ascii="Times New Roman" w:hAnsi="Times New Roman" w:cs="Times New Roman"/>
                <w:sz w:val="18"/>
                <w:szCs w:val="18"/>
              </w:rPr>
              <w:t>4</w:t>
            </w:r>
            <w:r w:rsidRPr="00C3416D">
              <w:rPr>
                <w:rFonts w:ascii="Times New Roman" w:hAnsi="Times New Roman" w:cs="Times New Roman"/>
                <w:sz w:val="18"/>
                <w:szCs w:val="18"/>
              </w:rPr>
              <w:t>)</w:t>
            </w:r>
          </w:p>
        </w:tc>
        <w:tc>
          <w:tcPr>
            <w:tcW w:w="1362" w:type="dxa"/>
            <w:tcBorders>
              <w:bottom w:val="single" w:sz="4" w:space="0" w:color="auto"/>
            </w:tcBorders>
            <w:shd w:val="clear" w:color="auto" w:fill="auto"/>
          </w:tcPr>
          <w:p w:rsidR="00EE5A83" w:rsidRPr="00C3416D" w:rsidRDefault="00EE5A83" w:rsidP="007568A0">
            <w:pPr>
              <w:jc w:val="center"/>
              <w:cnfStyle w:val="000000000000"/>
              <w:rPr>
                <w:rFonts w:ascii="Times New Roman" w:hAnsi="Times New Roman" w:cs="Times New Roman"/>
                <w:sz w:val="18"/>
                <w:szCs w:val="18"/>
              </w:rPr>
            </w:pPr>
            <w:r w:rsidRPr="00C3416D">
              <w:rPr>
                <w:rFonts w:ascii="Times New Roman" w:hAnsi="Times New Roman" w:cs="Times New Roman"/>
                <w:sz w:val="18"/>
                <w:szCs w:val="18"/>
              </w:rPr>
              <w:t>(</w:t>
            </w:r>
            <w:r>
              <w:rPr>
                <w:rFonts w:ascii="Times New Roman" w:hAnsi="Times New Roman" w:cs="Times New Roman"/>
                <w:sz w:val="18"/>
                <w:szCs w:val="18"/>
              </w:rPr>
              <w:t>5</w:t>
            </w:r>
            <w:r w:rsidRPr="00C3416D">
              <w:rPr>
                <w:rFonts w:ascii="Times New Roman" w:hAnsi="Times New Roman" w:cs="Times New Roman"/>
                <w:sz w:val="18"/>
                <w:szCs w:val="18"/>
              </w:rPr>
              <w:t>)</w:t>
            </w:r>
          </w:p>
        </w:tc>
      </w:tr>
      <w:tr w:rsidR="00EE5A83" w:rsidRPr="00C3416D" w:rsidTr="007568A0">
        <w:trPr>
          <w:cnfStyle w:val="000000100000"/>
        </w:trPr>
        <w:tc>
          <w:tcPr>
            <w:cnfStyle w:val="001000000000"/>
            <w:tcW w:w="2516" w:type="dxa"/>
            <w:tcBorders>
              <w:top w:val="single" w:sz="4" w:space="0" w:color="auto"/>
            </w:tcBorders>
            <w:shd w:val="clear" w:color="auto" w:fill="auto"/>
          </w:tcPr>
          <w:p w:rsidR="00EE5A83" w:rsidRPr="00C3416D" w:rsidRDefault="00EE5A83" w:rsidP="007568A0">
            <w:pPr>
              <w:rPr>
                <w:rFonts w:ascii="Times New Roman" w:hAnsi="Times New Roman" w:cs="Times New Roman"/>
                <w:b w:val="0"/>
                <w:sz w:val="18"/>
                <w:szCs w:val="18"/>
              </w:rPr>
            </w:pPr>
            <w:r w:rsidRPr="00C3416D">
              <w:rPr>
                <w:rFonts w:ascii="Times New Roman" w:hAnsi="Times New Roman" w:cs="Times New Roman"/>
                <w:b w:val="0"/>
                <w:sz w:val="18"/>
                <w:szCs w:val="18"/>
              </w:rPr>
              <w:t xml:space="preserve">D-in-D for &gt;10% Protected Industries, </w:t>
            </w:r>
            <m:oMath>
              <m:sSub>
                <m:sSubPr>
                  <m:ctrlPr>
                    <w:rPr>
                      <w:rFonts w:ascii="Cambria Math" w:hAnsi="Cambria Math" w:cs="Times New Roman"/>
                      <w:bCs w:val="0"/>
                      <w:i/>
                      <w:sz w:val="18"/>
                      <w:szCs w:val="18"/>
                    </w:rPr>
                  </m:ctrlPr>
                </m:sSubPr>
                <m:e>
                  <m:acc>
                    <m:accPr>
                      <m:ctrlPr>
                        <w:rPr>
                          <w:rFonts w:ascii="Cambria Math" w:hAnsi="Cambria Math" w:cs="Times New Roman"/>
                          <w:b w:val="0"/>
                          <w:i/>
                          <w:sz w:val="18"/>
                          <w:szCs w:val="18"/>
                        </w:rPr>
                      </m:ctrlPr>
                    </m:accPr>
                    <m:e>
                      <m:r>
                        <m:rPr>
                          <m:sty m:val="bi"/>
                        </m:rPr>
                        <w:rPr>
                          <w:rFonts w:ascii="Cambria Math" w:hAnsi="Cambria Math" w:cs="Times New Roman"/>
                          <w:sz w:val="18"/>
                          <w:szCs w:val="18"/>
                        </w:rPr>
                        <m:t>δ</m:t>
                      </m:r>
                    </m:e>
                  </m:acc>
                  <m:ctrlPr>
                    <w:rPr>
                      <w:rFonts w:ascii="Cambria Math" w:hAnsi="Cambria Math" w:cs="Times New Roman"/>
                      <w:b w:val="0"/>
                      <w:i/>
                      <w:sz w:val="18"/>
                      <w:szCs w:val="18"/>
                    </w:rPr>
                  </m:ctrlPr>
                </m:e>
                <m:sub>
                  <m:r>
                    <m:rPr>
                      <m:sty m:val="bi"/>
                    </m:rPr>
                    <w:rPr>
                      <w:rFonts w:ascii="Cambria Math" w:hAnsi="Cambria Math" w:cs="Times New Roman"/>
                      <w:sz w:val="18"/>
                      <w:szCs w:val="18"/>
                    </w:rPr>
                    <m:t>add</m:t>
                  </m:r>
                </m:sub>
              </m:sSub>
            </m:oMath>
          </w:p>
        </w:tc>
        <w:tc>
          <w:tcPr>
            <w:tcW w:w="1361" w:type="dxa"/>
            <w:tcBorders>
              <w:top w:val="single" w:sz="4" w:space="0" w:color="auto"/>
            </w:tcBorders>
            <w:shd w:val="clear" w:color="auto" w:fill="auto"/>
          </w:tcPr>
          <w:p w:rsidR="00EE5A83" w:rsidRDefault="00EE5A83" w:rsidP="007568A0">
            <w:pPr>
              <w:jc w:val="center"/>
              <w:cnfStyle w:val="000000100000"/>
              <w:rPr>
                <w:rFonts w:ascii="Times New Roman" w:hAnsi="Times New Roman" w:cs="Times New Roman"/>
                <w:sz w:val="18"/>
                <w:szCs w:val="18"/>
              </w:rPr>
            </w:pPr>
            <w:r>
              <w:rPr>
                <w:rFonts w:ascii="Times New Roman" w:hAnsi="Times New Roman" w:cs="Times New Roman"/>
                <w:sz w:val="18"/>
                <w:szCs w:val="18"/>
              </w:rPr>
              <w:t>2.419*</w:t>
            </w:r>
          </w:p>
          <w:p w:rsidR="00EE5A83" w:rsidRPr="00C3416D" w:rsidRDefault="00EE5A83" w:rsidP="007568A0">
            <w:pPr>
              <w:jc w:val="center"/>
              <w:cnfStyle w:val="000000100000"/>
              <w:rPr>
                <w:rFonts w:ascii="Times New Roman" w:hAnsi="Times New Roman" w:cs="Times New Roman"/>
                <w:sz w:val="18"/>
                <w:szCs w:val="18"/>
              </w:rPr>
            </w:pPr>
            <w:r>
              <w:rPr>
                <w:rFonts w:ascii="Times New Roman" w:hAnsi="Times New Roman" w:cs="Times New Roman"/>
                <w:sz w:val="18"/>
                <w:szCs w:val="18"/>
              </w:rPr>
              <w:t>(1.449)</w:t>
            </w:r>
          </w:p>
        </w:tc>
        <w:tc>
          <w:tcPr>
            <w:tcW w:w="1361" w:type="dxa"/>
            <w:tcBorders>
              <w:top w:val="single" w:sz="4" w:space="0" w:color="auto"/>
            </w:tcBorders>
            <w:shd w:val="clear" w:color="auto" w:fill="auto"/>
          </w:tcPr>
          <w:p w:rsidR="00EE5A83" w:rsidRDefault="00EE5A83" w:rsidP="007568A0">
            <w:pPr>
              <w:jc w:val="center"/>
              <w:cnfStyle w:val="000000100000"/>
              <w:rPr>
                <w:rFonts w:ascii="Times New Roman" w:hAnsi="Times New Roman" w:cs="Times New Roman"/>
                <w:sz w:val="18"/>
                <w:szCs w:val="18"/>
              </w:rPr>
            </w:pPr>
            <w:r>
              <w:rPr>
                <w:rFonts w:ascii="Times New Roman" w:hAnsi="Times New Roman" w:cs="Times New Roman"/>
                <w:sz w:val="18"/>
                <w:szCs w:val="18"/>
              </w:rPr>
              <w:t>2.438</w:t>
            </w:r>
          </w:p>
          <w:p w:rsidR="00EE5A83" w:rsidRPr="00C3416D" w:rsidRDefault="00EE5A83" w:rsidP="007568A0">
            <w:pPr>
              <w:jc w:val="center"/>
              <w:cnfStyle w:val="000000100000"/>
              <w:rPr>
                <w:rFonts w:ascii="Times New Roman" w:hAnsi="Times New Roman" w:cs="Times New Roman"/>
                <w:sz w:val="18"/>
                <w:szCs w:val="18"/>
              </w:rPr>
            </w:pPr>
            <w:r>
              <w:rPr>
                <w:rFonts w:ascii="Times New Roman" w:hAnsi="Times New Roman" w:cs="Times New Roman"/>
                <w:sz w:val="18"/>
                <w:szCs w:val="18"/>
              </w:rPr>
              <w:t>(1.486)</w:t>
            </w:r>
          </w:p>
        </w:tc>
        <w:tc>
          <w:tcPr>
            <w:tcW w:w="1361" w:type="dxa"/>
            <w:tcBorders>
              <w:top w:val="single" w:sz="4" w:space="0" w:color="auto"/>
            </w:tcBorders>
            <w:shd w:val="clear" w:color="auto" w:fill="auto"/>
          </w:tcPr>
          <w:p w:rsidR="00EE5A83" w:rsidRDefault="00EE5A83" w:rsidP="007568A0">
            <w:pPr>
              <w:jc w:val="center"/>
              <w:cnfStyle w:val="000000100000"/>
              <w:rPr>
                <w:rFonts w:ascii="Times New Roman" w:hAnsi="Times New Roman" w:cs="Times New Roman"/>
                <w:sz w:val="18"/>
                <w:szCs w:val="18"/>
              </w:rPr>
            </w:pPr>
            <w:r>
              <w:rPr>
                <w:rFonts w:ascii="Times New Roman" w:hAnsi="Times New Roman" w:cs="Times New Roman"/>
                <w:sz w:val="18"/>
                <w:szCs w:val="18"/>
              </w:rPr>
              <w:t>2.537*</w:t>
            </w:r>
          </w:p>
          <w:p w:rsidR="00EE5A83" w:rsidRPr="00C3416D" w:rsidRDefault="00EE5A83" w:rsidP="007568A0">
            <w:pPr>
              <w:jc w:val="center"/>
              <w:cnfStyle w:val="000000100000"/>
              <w:rPr>
                <w:rFonts w:ascii="Times New Roman" w:hAnsi="Times New Roman" w:cs="Times New Roman"/>
                <w:sz w:val="18"/>
                <w:szCs w:val="18"/>
              </w:rPr>
            </w:pPr>
            <w:r>
              <w:rPr>
                <w:rFonts w:ascii="Times New Roman" w:hAnsi="Times New Roman" w:cs="Times New Roman"/>
                <w:sz w:val="18"/>
                <w:szCs w:val="18"/>
              </w:rPr>
              <w:t>(1.501)</w:t>
            </w:r>
          </w:p>
        </w:tc>
        <w:tc>
          <w:tcPr>
            <w:tcW w:w="1361" w:type="dxa"/>
            <w:tcBorders>
              <w:top w:val="single" w:sz="4" w:space="0" w:color="auto"/>
            </w:tcBorders>
            <w:shd w:val="clear" w:color="auto" w:fill="auto"/>
          </w:tcPr>
          <w:p w:rsidR="00EE5A83" w:rsidRDefault="00EE5A83" w:rsidP="007568A0">
            <w:pPr>
              <w:jc w:val="center"/>
              <w:cnfStyle w:val="000000100000"/>
              <w:rPr>
                <w:rFonts w:ascii="Times New Roman" w:hAnsi="Times New Roman" w:cs="Times New Roman"/>
                <w:sz w:val="18"/>
                <w:szCs w:val="18"/>
              </w:rPr>
            </w:pPr>
            <w:r>
              <w:rPr>
                <w:rFonts w:ascii="Times New Roman" w:hAnsi="Times New Roman" w:cs="Times New Roman"/>
                <w:sz w:val="18"/>
                <w:szCs w:val="18"/>
              </w:rPr>
              <w:t>2.214</w:t>
            </w:r>
          </w:p>
          <w:p w:rsidR="00EE5A83" w:rsidRPr="00C3416D" w:rsidRDefault="00EE5A83" w:rsidP="007568A0">
            <w:pPr>
              <w:jc w:val="center"/>
              <w:cnfStyle w:val="000000100000"/>
              <w:rPr>
                <w:rFonts w:ascii="Times New Roman" w:hAnsi="Times New Roman" w:cs="Times New Roman"/>
                <w:sz w:val="18"/>
                <w:szCs w:val="18"/>
              </w:rPr>
            </w:pPr>
            <w:r>
              <w:rPr>
                <w:rFonts w:ascii="Times New Roman" w:hAnsi="Times New Roman" w:cs="Times New Roman"/>
                <w:sz w:val="18"/>
                <w:szCs w:val="18"/>
              </w:rPr>
              <w:t>(1.463)</w:t>
            </w:r>
          </w:p>
        </w:tc>
        <w:tc>
          <w:tcPr>
            <w:tcW w:w="1362" w:type="dxa"/>
            <w:tcBorders>
              <w:top w:val="single" w:sz="4" w:space="0" w:color="auto"/>
            </w:tcBorders>
            <w:shd w:val="clear" w:color="auto" w:fill="auto"/>
          </w:tcPr>
          <w:p w:rsidR="00EE5A83" w:rsidRDefault="00EE5A83" w:rsidP="007568A0">
            <w:pPr>
              <w:jc w:val="center"/>
              <w:cnfStyle w:val="000000100000"/>
              <w:rPr>
                <w:rFonts w:ascii="Times New Roman" w:hAnsi="Times New Roman" w:cs="Times New Roman"/>
                <w:sz w:val="18"/>
                <w:szCs w:val="18"/>
              </w:rPr>
            </w:pPr>
            <w:r>
              <w:rPr>
                <w:rFonts w:ascii="Times New Roman" w:hAnsi="Times New Roman" w:cs="Times New Roman"/>
                <w:sz w:val="18"/>
                <w:szCs w:val="18"/>
              </w:rPr>
              <w:t>2.425*</w:t>
            </w:r>
          </w:p>
          <w:p w:rsidR="00EE5A83" w:rsidRPr="00C3416D" w:rsidRDefault="00EE5A83" w:rsidP="007568A0">
            <w:pPr>
              <w:jc w:val="center"/>
              <w:cnfStyle w:val="000000100000"/>
              <w:rPr>
                <w:rFonts w:ascii="Times New Roman" w:hAnsi="Times New Roman" w:cs="Times New Roman"/>
                <w:sz w:val="18"/>
                <w:szCs w:val="18"/>
              </w:rPr>
            </w:pPr>
            <w:r>
              <w:rPr>
                <w:rFonts w:ascii="Times New Roman" w:hAnsi="Times New Roman" w:cs="Times New Roman"/>
                <w:sz w:val="18"/>
                <w:szCs w:val="18"/>
              </w:rPr>
              <w:t>(1.430)</w:t>
            </w:r>
          </w:p>
        </w:tc>
      </w:tr>
      <w:tr w:rsidR="00EE5A83" w:rsidRPr="00C3416D" w:rsidTr="007568A0">
        <w:tc>
          <w:tcPr>
            <w:cnfStyle w:val="001000000000"/>
            <w:tcW w:w="2516" w:type="dxa"/>
            <w:shd w:val="clear" w:color="auto" w:fill="auto"/>
          </w:tcPr>
          <w:p w:rsidR="00EE5A83" w:rsidRPr="00C3416D" w:rsidRDefault="00EE5A83" w:rsidP="007568A0">
            <w:pPr>
              <w:rPr>
                <w:rFonts w:ascii="Times New Roman" w:hAnsi="Times New Roman" w:cs="Times New Roman"/>
                <w:b w:val="0"/>
                <w:sz w:val="18"/>
                <w:szCs w:val="18"/>
              </w:rPr>
            </w:pPr>
            <w:r w:rsidRPr="00C3416D">
              <w:rPr>
                <w:rFonts w:ascii="Times New Roman" w:hAnsi="Times New Roman" w:cs="Times New Roman"/>
                <w:b w:val="0"/>
                <w:sz w:val="18"/>
                <w:szCs w:val="18"/>
              </w:rPr>
              <w:t xml:space="preserve">D-in-D for 10% Protected Industries, </w:t>
            </w:r>
            <m:oMath>
              <m:sSub>
                <m:sSubPr>
                  <m:ctrlPr>
                    <w:rPr>
                      <w:rFonts w:ascii="Cambria Math" w:hAnsi="Cambria Math" w:cs="Times New Roman"/>
                      <w:bCs w:val="0"/>
                      <w:i/>
                      <w:sz w:val="18"/>
                      <w:szCs w:val="18"/>
                    </w:rPr>
                  </m:ctrlPr>
                </m:sSubPr>
                <m:e>
                  <m:acc>
                    <m:accPr>
                      <m:ctrlPr>
                        <w:rPr>
                          <w:rFonts w:ascii="Cambria Math" w:hAnsi="Cambria Math" w:cs="Times New Roman"/>
                          <w:b w:val="0"/>
                          <w:i/>
                          <w:sz w:val="18"/>
                          <w:szCs w:val="18"/>
                        </w:rPr>
                      </m:ctrlPr>
                    </m:accPr>
                    <m:e>
                      <m:r>
                        <m:rPr>
                          <m:sty m:val="bi"/>
                        </m:rPr>
                        <w:rPr>
                          <w:rFonts w:ascii="Cambria Math" w:hAnsi="Cambria Math" w:cs="Times New Roman"/>
                          <w:sz w:val="18"/>
                          <w:szCs w:val="18"/>
                        </w:rPr>
                        <m:t>δ</m:t>
                      </m:r>
                    </m:e>
                  </m:acc>
                  <m:ctrlPr>
                    <w:rPr>
                      <w:rFonts w:ascii="Cambria Math" w:hAnsi="Cambria Math" w:cs="Times New Roman"/>
                      <w:b w:val="0"/>
                      <w:i/>
                      <w:sz w:val="18"/>
                      <w:szCs w:val="18"/>
                    </w:rPr>
                  </m:ctrlPr>
                </m:e>
                <m:sub>
                  <m:r>
                    <m:rPr>
                      <m:sty m:val="bi"/>
                    </m:rPr>
                    <w:rPr>
                      <w:rFonts w:ascii="Cambria Math" w:hAnsi="Cambria Math" w:cs="Times New Roman"/>
                      <w:sz w:val="18"/>
                      <w:szCs w:val="18"/>
                    </w:rPr>
                    <m:t>ten</m:t>
                  </m:r>
                </m:sub>
              </m:sSub>
            </m:oMath>
          </w:p>
        </w:tc>
        <w:tc>
          <w:tcPr>
            <w:tcW w:w="1361" w:type="dxa"/>
            <w:shd w:val="clear" w:color="auto" w:fill="auto"/>
          </w:tcPr>
          <w:p w:rsidR="00EE5A83" w:rsidRDefault="00EE5A83" w:rsidP="007568A0">
            <w:pPr>
              <w:jc w:val="center"/>
              <w:cnfStyle w:val="000000000000"/>
              <w:rPr>
                <w:rFonts w:ascii="Times New Roman" w:hAnsi="Times New Roman" w:cs="Times New Roman"/>
                <w:sz w:val="18"/>
                <w:szCs w:val="18"/>
              </w:rPr>
            </w:pPr>
            <w:r>
              <w:rPr>
                <w:rFonts w:ascii="Times New Roman" w:hAnsi="Times New Roman" w:cs="Times New Roman"/>
                <w:sz w:val="18"/>
                <w:szCs w:val="18"/>
              </w:rPr>
              <w:t>-0.250</w:t>
            </w:r>
          </w:p>
          <w:p w:rsidR="00EE5A83" w:rsidRPr="00C3416D" w:rsidRDefault="00EE5A83" w:rsidP="007568A0">
            <w:pPr>
              <w:jc w:val="center"/>
              <w:cnfStyle w:val="000000000000"/>
              <w:rPr>
                <w:rFonts w:ascii="Times New Roman" w:hAnsi="Times New Roman" w:cs="Times New Roman"/>
                <w:sz w:val="18"/>
                <w:szCs w:val="18"/>
              </w:rPr>
            </w:pPr>
            <w:r>
              <w:rPr>
                <w:rFonts w:ascii="Times New Roman" w:hAnsi="Times New Roman" w:cs="Times New Roman"/>
                <w:sz w:val="18"/>
                <w:szCs w:val="18"/>
              </w:rPr>
              <w:t>(1.330)</w:t>
            </w:r>
          </w:p>
        </w:tc>
        <w:tc>
          <w:tcPr>
            <w:tcW w:w="1361" w:type="dxa"/>
            <w:shd w:val="clear" w:color="auto" w:fill="auto"/>
          </w:tcPr>
          <w:p w:rsidR="00EE5A83" w:rsidRDefault="00EE5A83" w:rsidP="007568A0">
            <w:pPr>
              <w:jc w:val="center"/>
              <w:cnfStyle w:val="000000000000"/>
              <w:rPr>
                <w:rFonts w:ascii="Times New Roman" w:hAnsi="Times New Roman" w:cs="Times New Roman"/>
                <w:sz w:val="18"/>
                <w:szCs w:val="18"/>
              </w:rPr>
            </w:pPr>
            <w:r>
              <w:rPr>
                <w:rFonts w:ascii="Times New Roman" w:hAnsi="Times New Roman" w:cs="Times New Roman"/>
                <w:sz w:val="18"/>
                <w:szCs w:val="18"/>
              </w:rPr>
              <w:t>-1.990</w:t>
            </w:r>
          </w:p>
          <w:p w:rsidR="00EE5A83" w:rsidRPr="00C3416D" w:rsidRDefault="00EE5A83" w:rsidP="007568A0">
            <w:pPr>
              <w:jc w:val="center"/>
              <w:cnfStyle w:val="000000000000"/>
              <w:rPr>
                <w:rFonts w:ascii="Times New Roman" w:hAnsi="Times New Roman" w:cs="Times New Roman"/>
                <w:sz w:val="18"/>
                <w:szCs w:val="18"/>
              </w:rPr>
            </w:pPr>
            <w:r>
              <w:rPr>
                <w:rFonts w:ascii="Times New Roman" w:hAnsi="Times New Roman" w:cs="Times New Roman"/>
                <w:sz w:val="18"/>
                <w:szCs w:val="18"/>
              </w:rPr>
              <w:t>(2.051)</w:t>
            </w:r>
          </w:p>
        </w:tc>
        <w:tc>
          <w:tcPr>
            <w:tcW w:w="1361" w:type="dxa"/>
            <w:shd w:val="clear" w:color="auto" w:fill="auto"/>
          </w:tcPr>
          <w:p w:rsidR="00EE5A83" w:rsidRDefault="00EE5A83" w:rsidP="007568A0">
            <w:pPr>
              <w:jc w:val="center"/>
              <w:cnfStyle w:val="000000000000"/>
              <w:rPr>
                <w:rFonts w:ascii="Times New Roman" w:hAnsi="Times New Roman" w:cs="Times New Roman"/>
                <w:sz w:val="18"/>
                <w:szCs w:val="18"/>
              </w:rPr>
            </w:pPr>
            <w:r>
              <w:rPr>
                <w:rFonts w:ascii="Times New Roman" w:hAnsi="Times New Roman" w:cs="Times New Roman"/>
                <w:sz w:val="18"/>
                <w:szCs w:val="18"/>
              </w:rPr>
              <w:t>1.490</w:t>
            </w:r>
          </w:p>
          <w:p w:rsidR="00EE5A83" w:rsidRPr="00C3416D" w:rsidRDefault="00EE5A83" w:rsidP="007568A0">
            <w:pPr>
              <w:jc w:val="center"/>
              <w:cnfStyle w:val="000000000000"/>
              <w:rPr>
                <w:rFonts w:ascii="Times New Roman" w:hAnsi="Times New Roman" w:cs="Times New Roman"/>
                <w:sz w:val="18"/>
                <w:szCs w:val="18"/>
              </w:rPr>
            </w:pPr>
            <w:r>
              <w:rPr>
                <w:rFonts w:ascii="Times New Roman" w:hAnsi="Times New Roman" w:cs="Times New Roman"/>
                <w:sz w:val="18"/>
                <w:szCs w:val="18"/>
              </w:rPr>
              <w:t>(1.587)</w:t>
            </w:r>
          </w:p>
        </w:tc>
        <w:tc>
          <w:tcPr>
            <w:tcW w:w="1361" w:type="dxa"/>
            <w:shd w:val="clear" w:color="auto" w:fill="auto"/>
          </w:tcPr>
          <w:p w:rsidR="00EE5A83" w:rsidRDefault="00EE5A83" w:rsidP="007568A0">
            <w:pPr>
              <w:jc w:val="center"/>
              <w:cnfStyle w:val="000000000000"/>
              <w:rPr>
                <w:rFonts w:ascii="Times New Roman" w:hAnsi="Times New Roman" w:cs="Times New Roman"/>
                <w:sz w:val="18"/>
                <w:szCs w:val="18"/>
              </w:rPr>
            </w:pPr>
            <w:r>
              <w:rPr>
                <w:rFonts w:ascii="Times New Roman" w:hAnsi="Times New Roman" w:cs="Times New Roman"/>
                <w:sz w:val="18"/>
                <w:szCs w:val="18"/>
              </w:rPr>
              <w:t>-0.430</w:t>
            </w:r>
          </w:p>
          <w:p w:rsidR="00EE5A83" w:rsidRPr="00C3416D" w:rsidRDefault="00EE5A83" w:rsidP="007568A0">
            <w:pPr>
              <w:jc w:val="center"/>
              <w:cnfStyle w:val="000000000000"/>
              <w:rPr>
                <w:rFonts w:ascii="Times New Roman" w:hAnsi="Times New Roman" w:cs="Times New Roman"/>
                <w:sz w:val="18"/>
                <w:szCs w:val="18"/>
              </w:rPr>
            </w:pPr>
            <w:r>
              <w:rPr>
                <w:rFonts w:ascii="Times New Roman" w:hAnsi="Times New Roman" w:cs="Times New Roman"/>
                <w:sz w:val="18"/>
                <w:szCs w:val="18"/>
              </w:rPr>
              <w:t>(1.518)</w:t>
            </w:r>
          </w:p>
        </w:tc>
        <w:tc>
          <w:tcPr>
            <w:tcW w:w="1362" w:type="dxa"/>
            <w:shd w:val="clear" w:color="auto" w:fill="auto"/>
          </w:tcPr>
          <w:p w:rsidR="00EE5A83" w:rsidRDefault="00EE5A83" w:rsidP="007568A0">
            <w:pPr>
              <w:jc w:val="center"/>
              <w:cnfStyle w:val="000000000000"/>
              <w:rPr>
                <w:rFonts w:ascii="Times New Roman" w:hAnsi="Times New Roman" w:cs="Times New Roman"/>
                <w:sz w:val="18"/>
                <w:szCs w:val="18"/>
              </w:rPr>
            </w:pPr>
            <w:r>
              <w:rPr>
                <w:rFonts w:ascii="Times New Roman" w:hAnsi="Times New Roman" w:cs="Times New Roman"/>
                <w:sz w:val="18"/>
                <w:szCs w:val="18"/>
              </w:rPr>
              <w:t>-0.564</w:t>
            </w:r>
          </w:p>
          <w:p w:rsidR="00EE5A83" w:rsidRPr="00C3416D" w:rsidRDefault="00EE5A83" w:rsidP="007568A0">
            <w:pPr>
              <w:jc w:val="center"/>
              <w:cnfStyle w:val="000000000000"/>
              <w:rPr>
                <w:rFonts w:ascii="Times New Roman" w:hAnsi="Times New Roman" w:cs="Times New Roman"/>
                <w:sz w:val="18"/>
                <w:szCs w:val="18"/>
              </w:rPr>
            </w:pPr>
            <w:r>
              <w:rPr>
                <w:rFonts w:ascii="Times New Roman" w:hAnsi="Times New Roman" w:cs="Times New Roman"/>
                <w:sz w:val="18"/>
                <w:szCs w:val="18"/>
              </w:rPr>
              <w:t>(1.393)</w:t>
            </w:r>
          </w:p>
        </w:tc>
      </w:tr>
      <w:tr w:rsidR="00EE5A83" w:rsidRPr="00C3416D" w:rsidTr="007568A0">
        <w:trPr>
          <w:cnfStyle w:val="000000100000"/>
        </w:trPr>
        <w:tc>
          <w:tcPr>
            <w:cnfStyle w:val="001000000000"/>
            <w:tcW w:w="2516" w:type="dxa"/>
            <w:shd w:val="clear" w:color="auto" w:fill="auto"/>
          </w:tcPr>
          <w:p w:rsidR="00EE5A83" w:rsidRPr="00C3416D" w:rsidRDefault="00EE5A83" w:rsidP="007568A0">
            <w:pPr>
              <w:rPr>
                <w:rFonts w:ascii="Times New Roman" w:hAnsi="Times New Roman" w:cs="Times New Roman"/>
                <w:b w:val="0"/>
                <w:sz w:val="18"/>
                <w:szCs w:val="18"/>
              </w:rPr>
            </w:pPr>
            <w:r w:rsidRPr="00C3416D">
              <w:rPr>
                <w:rFonts w:ascii="Times New Roman" w:hAnsi="Times New Roman" w:cs="Times New Roman"/>
                <w:b w:val="0"/>
                <w:sz w:val="18"/>
                <w:szCs w:val="18"/>
              </w:rPr>
              <w:t xml:space="preserve">Dummy Variable for &gt;10% Protected Industries, </w:t>
            </w:r>
            <m:oMath>
              <m:sSub>
                <m:sSubPr>
                  <m:ctrlPr>
                    <w:rPr>
                      <w:rFonts w:ascii="Cambria Math" w:hAnsi="Cambria Math" w:cs="Times New Roman"/>
                      <w:bCs w:val="0"/>
                      <w:i/>
                      <w:sz w:val="18"/>
                      <w:szCs w:val="18"/>
                    </w:rPr>
                  </m:ctrlPr>
                </m:sSubPr>
                <m:e>
                  <m:acc>
                    <m:accPr>
                      <m:ctrlPr>
                        <w:rPr>
                          <w:rFonts w:ascii="Cambria Math" w:hAnsi="Cambria Math" w:cs="Times New Roman"/>
                          <w:b w:val="0"/>
                          <w:i/>
                          <w:sz w:val="18"/>
                          <w:szCs w:val="18"/>
                        </w:rPr>
                      </m:ctrlPr>
                    </m:accPr>
                    <m:e>
                      <m:r>
                        <m:rPr>
                          <m:sty m:val="bi"/>
                        </m:rPr>
                        <w:rPr>
                          <w:rFonts w:ascii="Cambria Math" w:hAnsi="Cambria Math" w:cs="Times New Roman"/>
                          <w:sz w:val="18"/>
                          <w:szCs w:val="18"/>
                        </w:rPr>
                        <m:t>β</m:t>
                      </m:r>
                    </m:e>
                  </m:acc>
                  <m:ctrlPr>
                    <w:rPr>
                      <w:rFonts w:ascii="Cambria Math" w:hAnsi="Cambria Math" w:cs="Times New Roman"/>
                      <w:b w:val="0"/>
                      <w:i/>
                      <w:sz w:val="18"/>
                      <w:szCs w:val="18"/>
                    </w:rPr>
                  </m:ctrlPr>
                </m:e>
                <m:sub>
                  <m:r>
                    <m:rPr>
                      <m:sty m:val="bi"/>
                    </m:rPr>
                    <w:rPr>
                      <w:rFonts w:ascii="Cambria Math" w:hAnsi="Cambria Math" w:cs="Times New Roman"/>
                      <w:sz w:val="18"/>
                      <w:szCs w:val="18"/>
                    </w:rPr>
                    <m:t>add</m:t>
                  </m:r>
                </m:sub>
              </m:sSub>
            </m:oMath>
          </w:p>
        </w:tc>
        <w:tc>
          <w:tcPr>
            <w:tcW w:w="1361" w:type="dxa"/>
            <w:shd w:val="clear" w:color="auto" w:fill="auto"/>
          </w:tcPr>
          <w:p w:rsidR="00EE5A83" w:rsidRDefault="00EE5A83" w:rsidP="007568A0">
            <w:pPr>
              <w:jc w:val="center"/>
              <w:cnfStyle w:val="000000100000"/>
              <w:rPr>
                <w:rFonts w:ascii="Times New Roman" w:hAnsi="Times New Roman" w:cs="Times New Roman"/>
                <w:sz w:val="18"/>
                <w:szCs w:val="18"/>
              </w:rPr>
            </w:pPr>
            <w:r>
              <w:rPr>
                <w:rFonts w:ascii="Times New Roman" w:hAnsi="Times New Roman" w:cs="Times New Roman"/>
                <w:sz w:val="18"/>
                <w:szCs w:val="18"/>
              </w:rPr>
              <w:t>-0.833</w:t>
            </w:r>
          </w:p>
          <w:p w:rsidR="00EE5A83" w:rsidRPr="00C3416D" w:rsidRDefault="00EE5A83" w:rsidP="007568A0">
            <w:pPr>
              <w:jc w:val="center"/>
              <w:cnfStyle w:val="000000100000"/>
              <w:rPr>
                <w:rFonts w:ascii="Times New Roman" w:hAnsi="Times New Roman" w:cs="Times New Roman"/>
                <w:sz w:val="18"/>
                <w:szCs w:val="18"/>
              </w:rPr>
            </w:pPr>
            <w:r>
              <w:rPr>
                <w:rFonts w:ascii="Times New Roman" w:hAnsi="Times New Roman" w:cs="Times New Roman"/>
                <w:sz w:val="18"/>
                <w:szCs w:val="18"/>
              </w:rPr>
              <w:t>(0.575)</w:t>
            </w:r>
          </w:p>
        </w:tc>
        <w:tc>
          <w:tcPr>
            <w:tcW w:w="1361" w:type="dxa"/>
            <w:shd w:val="clear" w:color="auto" w:fill="auto"/>
          </w:tcPr>
          <w:p w:rsidR="00EE5A83" w:rsidRDefault="00EE5A83" w:rsidP="007568A0">
            <w:pPr>
              <w:jc w:val="center"/>
              <w:cnfStyle w:val="000000100000"/>
              <w:rPr>
                <w:rFonts w:ascii="Times New Roman" w:hAnsi="Times New Roman" w:cs="Times New Roman"/>
                <w:sz w:val="18"/>
                <w:szCs w:val="18"/>
              </w:rPr>
            </w:pPr>
            <w:r>
              <w:rPr>
                <w:rFonts w:ascii="Times New Roman" w:hAnsi="Times New Roman" w:cs="Times New Roman"/>
                <w:sz w:val="18"/>
                <w:szCs w:val="18"/>
              </w:rPr>
              <w:t>-0.830</w:t>
            </w:r>
          </w:p>
          <w:p w:rsidR="00EE5A83" w:rsidRPr="00C3416D" w:rsidRDefault="00EE5A83" w:rsidP="007568A0">
            <w:pPr>
              <w:jc w:val="center"/>
              <w:cnfStyle w:val="000000100000"/>
              <w:rPr>
                <w:rFonts w:ascii="Times New Roman" w:hAnsi="Times New Roman" w:cs="Times New Roman"/>
                <w:sz w:val="18"/>
                <w:szCs w:val="18"/>
              </w:rPr>
            </w:pPr>
            <w:r>
              <w:rPr>
                <w:rFonts w:ascii="Times New Roman" w:hAnsi="Times New Roman" w:cs="Times New Roman"/>
                <w:sz w:val="18"/>
                <w:szCs w:val="18"/>
              </w:rPr>
              <w:t>(0.626)</w:t>
            </w:r>
          </w:p>
        </w:tc>
        <w:tc>
          <w:tcPr>
            <w:tcW w:w="1361" w:type="dxa"/>
            <w:shd w:val="clear" w:color="auto" w:fill="auto"/>
          </w:tcPr>
          <w:p w:rsidR="00EE5A83" w:rsidRDefault="00EE5A83" w:rsidP="007568A0">
            <w:pPr>
              <w:jc w:val="center"/>
              <w:cnfStyle w:val="000000100000"/>
              <w:rPr>
                <w:rFonts w:ascii="Times New Roman" w:hAnsi="Times New Roman" w:cs="Times New Roman"/>
                <w:sz w:val="18"/>
                <w:szCs w:val="18"/>
              </w:rPr>
            </w:pPr>
            <w:r>
              <w:rPr>
                <w:rFonts w:ascii="Times New Roman" w:hAnsi="Times New Roman" w:cs="Times New Roman"/>
                <w:sz w:val="18"/>
                <w:szCs w:val="18"/>
              </w:rPr>
              <w:t>-1.124</w:t>
            </w:r>
          </w:p>
          <w:p w:rsidR="00EE5A83" w:rsidRPr="00C3416D" w:rsidRDefault="00EE5A83" w:rsidP="007568A0">
            <w:pPr>
              <w:jc w:val="center"/>
              <w:cnfStyle w:val="000000100000"/>
              <w:rPr>
                <w:rFonts w:ascii="Times New Roman" w:hAnsi="Times New Roman" w:cs="Times New Roman"/>
                <w:sz w:val="18"/>
                <w:szCs w:val="18"/>
              </w:rPr>
            </w:pPr>
            <w:r>
              <w:rPr>
                <w:rFonts w:ascii="Times New Roman" w:hAnsi="Times New Roman" w:cs="Times New Roman"/>
                <w:sz w:val="18"/>
                <w:szCs w:val="18"/>
              </w:rPr>
              <w:t>(0.873)</w:t>
            </w:r>
          </w:p>
        </w:tc>
        <w:tc>
          <w:tcPr>
            <w:tcW w:w="1361" w:type="dxa"/>
            <w:shd w:val="clear" w:color="auto" w:fill="auto"/>
          </w:tcPr>
          <w:p w:rsidR="00EE5A83" w:rsidRDefault="00EE5A83" w:rsidP="007568A0">
            <w:pPr>
              <w:jc w:val="center"/>
              <w:cnfStyle w:val="000000100000"/>
              <w:rPr>
                <w:rFonts w:ascii="Times New Roman" w:hAnsi="Times New Roman" w:cs="Times New Roman"/>
                <w:sz w:val="18"/>
                <w:szCs w:val="18"/>
              </w:rPr>
            </w:pPr>
            <w:r>
              <w:rPr>
                <w:rFonts w:ascii="Times New Roman" w:hAnsi="Times New Roman" w:cs="Times New Roman"/>
                <w:sz w:val="18"/>
                <w:szCs w:val="18"/>
              </w:rPr>
              <w:t>-0.674</w:t>
            </w:r>
          </w:p>
          <w:p w:rsidR="00EE5A83" w:rsidRPr="00C3416D" w:rsidRDefault="00EE5A83" w:rsidP="007568A0">
            <w:pPr>
              <w:jc w:val="center"/>
              <w:cnfStyle w:val="000000100000"/>
              <w:rPr>
                <w:rFonts w:ascii="Times New Roman" w:hAnsi="Times New Roman" w:cs="Times New Roman"/>
                <w:sz w:val="18"/>
                <w:szCs w:val="18"/>
              </w:rPr>
            </w:pPr>
            <w:r>
              <w:rPr>
                <w:rFonts w:ascii="Times New Roman" w:hAnsi="Times New Roman" w:cs="Times New Roman"/>
                <w:sz w:val="18"/>
                <w:szCs w:val="18"/>
              </w:rPr>
              <w:t>(0.558)</w:t>
            </w:r>
          </w:p>
        </w:tc>
        <w:tc>
          <w:tcPr>
            <w:tcW w:w="1362" w:type="dxa"/>
            <w:shd w:val="clear" w:color="auto" w:fill="auto"/>
          </w:tcPr>
          <w:p w:rsidR="00EE5A83" w:rsidRDefault="00EE5A83" w:rsidP="007568A0">
            <w:pPr>
              <w:jc w:val="center"/>
              <w:cnfStyle w:val="000000100000"/>
              <w:rPr>
                <w:rFonts w:ascii="Times New Roman" w:hAnsi="Times New Roman" w:cs="Times New Roman"/>
                <w:sz w:val="18"/>
                <w:szCs w:val="18"/>
              </w:rPr>
            </w:pPr>
            <w:r>
              <w:rPr>
                <w:rFonts w:ascii="Times New Roman" w:hAnsi="Times New Roman" w:cs="Times New Roman"/>
                <w:sz w:val="18"/>
                <w:szCs w:val="18"/>
              </w:rPr>
              <w:t>-0.785</w:t>
            </w:r>
          </w:p>
          <w:p w:rsidR="00EE5A83" w:rsidRPr="00C3416D" w:rsidRDefault="00EE5A83" w:rsidP="007568A0">
            <w:pPr>
              <w:jc w:val="center"/>
              <w:cnfStyle w:val="000000100000"/>
              <w:rPr>
                <w:rFonts w:ascii="Times New Roman" w:hAnsi="Times New Roman" w:cs="Times New Roman"/>
                <w:sz w:val="18"/>
                <w:szCs w:val="18"/>
              </w:rPr>
            </w:pPr>
            <w:r>
              <w:rPr>
                <w:rFonts w:ascii="Times New Roman" w:hAnsi="Times New Roman" w:cs="Times New Roman"/>
                <w:sz w:val="18"/>
                <w:szCs w:val="18"/>
              </w:rPr>
              <w:t>(0.574)</w:t>
            </w:r>
          </w:p>
        </w:tc>
      </w:tr>
      <w:tr w:rsidR="00EE5A83" w:rsidRPr="00C3416D" w:rsidTr="007568A0">
        <w:tc>
          <w:tcPr>
            <w:cnfStyle w:val="001000000000"/>
            <w:tcW w:w="2516" w:type="dxa"/>
            <w:shd w:val="clear" w:color="auto" w:fill="auto"/>
          </w:tcPr>
          <w:p w:rsidR="00EE5A83" w:rsidRPr="00C3416D" w:rsidRDefault="00EE5A83" w:rsidP="007568A0">
            <w:pPr>
              <w:rPr>
                <w:rFonts w:ascii="Times New Roman" w:hAnsi="Times New Roman" w:cs="Times New Roman"/>
                <w:b w:val="0"/>
                <w:sz w:val="18"/>
                <w:szCs w:val="18"/>
              </w:rPr>
            </w:pPr>
            <w:r w:rsidRPr="00C3416D">
              <w:rPr>
                <w:rFonts w:ascii="Times New Roman" w:hAnsi="Times New Roman" w:cs="Times New Roman"/>
                <w:b w:val="0"/>
                <w:sz w:val="18"/>
                <w:szCs w:val="18"/>
              </w:rPr>
              <w:t xml:space="preserve">Dummy Variable for 10% Protected Industries, </w:t>
            </w:r>
            <m:oMath>
              <m:sSub>
                <m:sSubPr>
                  <m:ctrlPr>
                    <w:rPr>
                      <w:rFonts w:ascii="Cambria Math" w:hAnsi="Cambria Math" w:cs="Times New Roman"/>
                      <w:bCs w:val="0"/>
                      <w:i/>
                      <w:sz w:val="18"/>
                      <w:szCs w:val="18"/>
                    </w:rPr>
                  </m:ctrlPr>
                </m:sSubPr>
                <m:e>
                  <m:acc>
                    <m:accPr>
                      <m:ctrlPr>
                        <w:rPr>
                          <w:rFonts w:ascii="Cambria Math" w:hAnsi="Cambria Math" w:cs="Times New Roman"/>
                          <w:b w:val="0"/>
                          <w:i/>
                          <w:sz w:val="18"/>
                          <w:szCs w:val="18"/>
                        </w:rPr>
                      </m:ctrlPr>
                    </m:accPr>
                    <m:e>
                      <m:r>
                        <m:rPr>
                          <m:sty m:val="bi"/>
                        </m:rPr>
                        <w:rPr>
                          <w:rFonts w:ascii="Cambria Math" w:hAnsi="Cambria Math" w:cs="Times New Roman"/>
                          <w:sz w:val="18"/>
                          <w:szCs w:val="18"/>
                        </w:rPr>
                        <m:t>β</m:t>
                      </m:r>
                    </m:e>
                  </m:acc>
                  <m:ctrlPr>
                    <w:rPr>
                      <w:rFonts w:ascii="Cambria Math" w:hAnsi="Cambria Math" w:cs="Times New Roman"/>
                      <w:b w:val="0"/>
                      <w:i/>
                      <w:sz w:val="18"/>
                      <w:szCs w:val="18"/>
                    </w:rPr>
                  </m:ctrlPr>
                </m:e>
                <m:sub>
                  <m:r>
                    <m:rPr>
                      <m:sty m:val="bi"/>
                    </m:rPr>
                    <w:rPr>
                      <w:rFonts w:ascii="Cambria Math" w:hAnsi="Cambria Math" w:cs="Times New Roman"/>
                      <w:sz w:val="18"/>
                      <w:szCs w:val="18"/>
                    </w:rPr>
                    <m:t>ten</m:t>
                  </m:r>
                </m:sub>
              </m:sSub>
            </m:oMath>
          </w:p>
        </w:tc>
        <w:tc>
          <w:tcPr>
            <w:tcW w:w="1361" w:type="dxa"/>
            <w:shd w:val="clear" w:color="auto" w:fill="auto"/>
          </w:tcPr>
          <w:p w:rsidR="00EE5A83" w:rsidRDefault="00EE5A83" w:rsidP="007568A0">
            <w:pPr>
              <w:jc w:val="center"/>
              <w:cnfStyle w:val="000000000000"/>
              <w:rPr>
                <w:rFonts w:ascii="Times New Roman" w:hAnsi="Times New Roman" w:cs="Times New Roman"/>
                <w:sz w:val="18"/>
                <w:szCs w:val="18"/>
              </w:rPr>
            </w:pPr>
            <w:r>
              <w:rPr>
                <w:rFonts w:ascii="Times New Roman" w:hAnsi="Times New Roman" w:cs="Times New Roman"/>
                <w:sz w:val="18"/>
                <w:szCs w:val="18"/>
              </w:rPr>
              <w:t>-0.876</w:t>
            </w:r>
          </w:p>
          <w:p w:rsidR="00EE5A83" w:rsidRPr="00C3416D" w:rsidRDefault="00EE5A83" w:rsidP="007568A0">
            <w:pPr>
              <w:jc w:val="center"/>
              <w:cnfStyle w:val="000000000000"/>
              <w:rPr>
                <w:rFonts w:ascii="Times New Roman" w:hAnsi="Times New Roman" w:cs="Times New Roman"/>
                <w:sz w:val="18"/>
                <w:szCs w:val="18"/>
              </w:rPr>
            </w:pPr>
            <w:r>
              <w:rPr>
                <w:rFonts w:ascii="Times New Roman" w:hAnsi="Times New Roman" w:cs="Times New Roman"/>
                <w:sz w:val="18"/>
                <w:szCs w:val="18"/>
              </w:rPr>
              <w:t>(0.612)</w:t>
            </w:r>
          </w:p>
        </w:tc>
        <w:tc>
          <w:tcPr>
            <w:tcW w:w="1361" w:type="dxa"/>
            <w:shd w:val="clear" w:color="auto" w:fill="auto"/>
          </w:tcPr>
          <w:p w:rsidR="00EE5A83" w:rsidRDefault="00EE5A83" w:rsidP="007568A0">
            <w:pPr>
              <w:jc w:val="center"/>
              <w:cnfStyle w:val="000000000000"/>
              <w:rPr>
                <w:rFonts w:ascii="Times New Roman" w:hAnsi="Times New Roman" w:cs="Times New Roman"/>
                <w:sz w:val="18"/>
                <w:szCs w:val="18"/>
              </w:rPr>
            </w:pPr>
            <w:r>
              <w:rPr>
                <w:rFonts w:ascii="Times New Roman" w:hAnsi="Times New Roman" w:cs="Times New Roman"/>
                <w:sz w:val="18"/>
                <w:szCs w:val="18"/>
              </w:rPr>
              <w:t>-1.401*</w:t>
            </w:r>
          </w:p>
          <w:p w:rsidR="00EE5A83" w:rsidRPr="00C3416D" w:rsidRDefault="00EE5A83" w:rsidP="007568A0">
            <w:pPr>
              <w:jc w:val="center"/>
              <w:cnfStyle w:val="000000000000"/>
              <w:rPr>
                <w:rFonts w:ascii="Times New Roman" w:hAnsi="Times New Roman" w:cs="Times New Roman"/>
                <w:sz w:val="18"/>
                <w:szCs w:val="18"/>
              </w:rPr>
            </w:pPr>
            <w:r>
              <w:rPr>
                <w:rFonts w:ascii="Times New Roman" w:hAnsi="Times New Roman" w:cs="Times New Roman"/>
                <w:sz w:val="18"/>
                <w:szCs w:val="18"/>
              </w:rPr>
              <w:t>(0.720)</w:t>
            </w:r>
          </w:p>
        </w:tc>
        <w:tc>
          <w:tcPr>
            <w:tcW w:w="1361" w:type="dxa"/>
            <w:shd w:val="clear" w:color="auto" w:fill="auto"/>
          </w:tcPr>
          <w:p w:rsidR="00EE5A83" w:rsidRDefault="00EE5A83" w:rsidP="007568A0">
            <w:pPr>
              <w:jc w:val="center"/>
              <w:cnfStyle w:val="000000000000"/>
              <w:rPr>
                <w:rFonts w:ascii="Times New Roman" w:hAnsi="Times New Roman" w:cs="Times New Roman"/>
                <w:sz w:val="18"/>
                <w:szCs w:val="18"/>
              </w:rPr>
            </w:pPr>
            <w:r>
              <w:rPr>
                <w:rFonts w:ascii="Times New Roman" w:hAnsi="Times New Roman" w:cs="Times New Roman"/>
                <w:sz w:val="18"/>
                <w:szCs w:val="18"/>
              </w:rPr>
              <w:t>-1.244</w:t>
            </w:r>
          </w:p>
          <w:p w:rsidR="00EE5A83" w:rsidRPr="00C3416D" w:rsidRDefault="00EE5A83" w:rsidP="007568A0">
            <w:pPr>
              <w:jc w:val="center"/>
              <w:cnfStyle w:val="000000000000"/>
              <w:rPr>
                <w:rFonts w:ascii="Times New Roman" w:hAnsi="Times New Roman" w:cs="Times New Roman"/>
                <w:sz w:val="18"/>
                <w:szCs w:val="18"/>
              </w:rPr>
            </w:pPr>
            <w:r>
              <w:rPr>
                <w:rFonts w:ascii="Times New Roman" w:hAnsi="Times New Roman" w:cs="Times New Roman"/>
                <w:sz w:val="18"/>
                <w:szCs w:val="18"/>
              </w:rPr>
              <w:t>(0.884)</w:t>
            </w:r>
          </w:p>
        </w:tc>
        <w:tc>
          <w:tcPr>
            <w:tcW w:w="1361" w:type="dxa"/>
            <w:shd w:val="clear" w:color="auto" w:fill="auto"/>
          </w:tcPr>
          <w:p w:rsidR="00EE5A83" w:rsidRDefault="00EE5A83" w:rsidP="007568A0">
            <w:pPr>
              <w:jc w:val="center"/>
              <w:cnfStyle w:val="000000000000"/>
              <w:rPr>
                <w:rFonts w:ascii="Times New Roman" w:hAnsi="Times New Roman" w:cs="Times New Roman"/>
                <w:sz w:val="18"/>
                <w:szCs w:val="18"/>
              </w:rPr>
            </w:pPr>
            <w:r>
              <w:rPr>
                <w:rFonts w:ascii="Times New Roman" w:hAnsi="Times New Roman" w:cs="Times New Roman"/>
                <w:sz w:val="18"/>
                <w:szCs w:val="18"/>
              </w:rPr>
              <w:t>-0.861</w:t>
            </w:r>
          </w:p>
          <w:p w:rsidR="00EE5A83" w:rsidRPr="00C3416D" w:rsidRDefault="00EE5A83" w:rsidP="007568A0">
            <w:pPr>
              <w:jc w:val="center"/>
              <w:cnfStyle w:val="000000000000"/>
              <w:rPr>
                <w:rFonts w:ascii="Times New Roman" w:hAnsi="Times New Roman" w:cs="Times New Roman"/>
                <w:sz w:val="18"/>
                <w:szCs w:val="18"/>
              </w:rPr>
            </w:pPr>
            <w:r>
              <w:rPr>
                <w:rFonts w:ascii="Times New Roman" w:hAnsi="Times New Roman" w:cs="Times New Roman"/>
                <w:sz w:val="18"/>
                <w:szCs w:val="18"/>
              </w:rPr>
              <w:t>(0.681)</w:t>
            </w:r>
          </w:p>
        </w:tc>
        <w:tc>
          <w:tcPr>
            <w:tcW w:w="1362" w:type="dxa"/>
            <w:shd w:val="clear" w:color="auto" w:fill="auto"/>
          </w:tcPr>
          <w:p w:rsidR="00EE5A83" w:rsidRDefault="00EE5A83" w:rsidP="007568A0">
            <w:pPr>
              <w:jc w:val="center"/>
              <w:cnfStyle w:val="000000000000"/>
              <w:rPr>
                <w:rFonts w:ascii="Times New Roman" w:hAnsi="Times New Roman" w:cs="Times New Roman"/>
                <w:sz w:val="18"/>
                <w:szCs w:val="18"/>
              </w:rPr>
            </w:pPr>
            <w:r>
              <w:rPr>
                <w:rFonts w:ascii="Times New Roman" w:hAnsi="Times New Roman" w:cs="Times New Roman"/>
                <w:sz w:val="18"/>
                <w:szCs w:val="18"/>
              </w:rPr>
              <w:t>-0.792</w:t>
            </w:r>
          </w:p>
          <w:p w:rsidR="00EE5A83" w:rsidRPr="00C3416D" w:rsidRDefault="00EE5A83" w:rsidP="007568A0">
            <w:pPr>
              <w:jc w:val="center"/>
              <w:cnfStyle w:val="000000000000"/>
              <w:rPr>
                <w:rFonts w:ascii="Times New Roman" w:hAnsi="Times New Roman" w:cs="Times New Roman"/>
                <w:sz w:val="18"/>
                <w:szCs w:val="18"/>
              </w:rPr>
            </w:pPr>
            <w:r>
              <w:rPr>
                <w:rFonts w:ascii="Times New Roman" w:hAnsi="Times New Roman" w:cs="Times New Roman"/>
                <w:sz w:val="18"/>
                <w:szCs w:val="18"/>
              </w:rPr>
              <w:t>(0.618)</w:t>
            </w:r>
          </w:p>
        </w:tc>
      </w:tr>
      <w:tr w:rsidR="00EE5A83" w:rsidRPr="00C3416D" w:rsidTr="007568A0">
        <w:trPr>
          <w:cnfStyle w:val="000000100000"/>
        </w:trPr>
        <w:tc>
          <w:tcPr>
            <w:cnfStyle w:val="001000000000"/>
            <w:tcW w:w="2516" w:type="dxa"/>
            <w:shd w:val="clear" w:color="auto" w:fill="auto"/>
          </w:tcPr>
          <w:p w:rsidR="00EE5A83" w:rsidRPr="00C3416D" w:rsidRDefault="00EE5A83" w:rsidP="007568A0">
            <w:pPr>
              <w:rPr>
                <w:rFonts w:ascii="Times New Roman" w:hAnsi="Times New Roman" w:cs="Times New Roman"/>
                <w:b w:val="0"/>
                <w:sz w:val="18"/>
                <w:szCs w:val="18"/>
              </w:rPr>
            </w:pPr>
            <w:r w:rsidRPr="00C3416D">
              <w:rPr>
                <w:rFonts w:ascii="Times New Roman" w:hAnsi="Times New Roman" w:cs="Times New Roman"/>
                <w:b w:val="0"/>
                <w:sz w:val="18"/>
                <w:szCs w:val="18"/>
              </w:rPr>
              <w:t xml:space="preserve">Dummy Variable for 1930-35, </w:t>
            </w:r>
            <m:oMath>
              <m:sSub>
                <m:sSubPr>
                  <m:ctrlPr>
                    <w:rPr>
                      <w:rFonts w:ascii="Cambria Math" w:hAnsi="Cambria Math" w:cs="Times New Roman"/>
                      <w:bCs w:val="0"/>
                      <w:i/>
                      <w:sz w:val="18"/>
                      <w:szCs w:val="18"/>
                    </w:rPr>
                  </m:ctrlPr>
                </m:sSubPr>
                <m:e>
                  <m:acc>
                    <m:accPr>
                      <m:ctrlPr>
                        <w:rPr>
                          <w:rFonts w:ascii="Cambria Math" w:hAnsi="Cambria Math" w:cs="Times New Roman"/>
                          <w:b w:val="0"/>
                          <w:i/>
                          <w:sz w:val="18"/>
                          <w:szCs w:val="18"/>
                        </w:rPr>
                      </m:ctrlPr>
                    </m:accPr>
                    <m:e>
                      <m:r>
                        <m:rPr>
                          <m:sty m:val="bi"/>
                        </m:rPr>
                        <w:rPr>
                          <w:rFonts w:ascii="Cambria Math" w:hAnsi="Cambria Math" w:cs="Times New Roman"/>
                          <w:sz w:val="18"/>
                          <w:szCs w:val="18"/>
                        </w:rPr>
                        <m:t>α</m:t>
                      </m:r>
                    </m:e>
                  </m:acc>
                  <m:ctrlPr>
                    <w:rPr>
                      <w:rFonts w:ascii="Cambria Math" w:hAnsi="Cambria Math" w:cs="Times New Roman"/>
                      <w:b w:val="0"/>
                      <w:i/>
                      <w:sz w:val="18"/>
                      <w:szCs w:val="18"/>
                    </w:rPr>
                  </m:ctrlPr>
                </m:e>
                <m:sub>
                  <m:r>
                    <m:rPr>
                      <m:sty m:val="bi"/>
                    </m:rPr>
                    <w:rPr>
                      <w:rFonts w:ascii="Cambria Math" w:hAnsi="Cambria Math" w:cs="Times New Roman"/>
                      <w:sz w:val="18"/>
                      <w:szCs w:val="18"/>
                    </w:rPr>
                    <m:t>1</m:t>
                  </m:r>
                </m:sub>
              </m:sSub>
            </m:oMath>
          </w:p>
        </w:tc>
        <w:tc>
          <w:tcPr>
            <w:tcW w:w="1361" w:type="dxa"/>
            <w:shd w:val="clear" w:color="auto" w:fill="auto"/>
          </w:tcPr>
          <w:p w:rsidR="00EE5A83" w:rsidRDefault="00EE5A83" w:rsidP="007568A0">
            <w:pPr>
              <w:jc w:val="center"/>
              <w:cnfStyle w:val="000000100000"/>
              <w:rPr>
                <w:rFonts w:ascii="Times New Roman" w:hAnsi="Times New Roman" w:cs="Times New Roman"/>
                <w:sz w:val="18"/>
                <w:szCs w:val="18"/>
              </w:rPr>
            </w:pPr>
            <w:r>
              <w:rPr>
                <w:rFonts w:ascii="Times New Roman" w:hAnsi="Times New Roman" w:cs="Times New Roman"/>
                <w:sz w:val="18"/>
                <w:szCs w:val="18"/>
              </w:rPr>
              <w:t>0.627</w:t>
            </w:r>
          </w:p>
          <w:p w:rsidR="00EE5A83" w:rsidRPr="00C3416D" w:rsidRDefault="00EE5A83" w:rsidP="007568A0">
            <w:pPr>
              <w:jc w:val="center"/>
              <w:cnfStyle w:val="000000100000"/>
              <w:rPr>
                <w:rFonts w:ascii="Times New Roman" w:hAnsi="Times New Roman" w:cs="Times New Roman"/>
                <w:sz w:val="18"/>
                <w:szCs w:val="18"/>
              </w:rPr>
            </w:pPr>
            <w:r>
              <w:rPr>
                <w:rFonts w:ascii="Times New Roman" w:hAnsi="Times New Roman" w:cs="Times New Roman"/>
                <w:sz w:val="18"/>
                <w:szCs w:val="18"/>
              </w:rPr>
              <w:t>(1.098)</w:t>
            </w:r>
          </w:p>
        </w:tc>
        <w:tc>
          <w:tcPr>
            <w:tcW w:w="1361" w:type="dxa"/>
            <w:shd w:val="clear" w:color="auto" w:fill="auto"/>
          </w:tcPr>
          <w:p w:rsidR="00EE5A83" w:rsidRDefault="00EE5A83" w:rsidP="007568A0">
            <w:pPr>
              <w:jc w:val="center"/>
              <w:cnfStyle w:val="000000100000"/>
              <w:rPr>
                <w:rFonts w:ascii="Times New Roman" w:hAnsi="Times New Roman" w:cs="Times New Roman"/>
                <w:sz w:val="18"/>
                <w:szCs w:val="18"/>
              </w:rPr>
            </w:pPr>
            <w:r>
              <w:rPr>
                <w:rFonts w:ascii="Times New Roman" w:hAnsi="Times New Roman" w:cs="Times New Roman"/>
                <w:sz w:val="18"/>
                <w:szCs w:val="18"/>
              </w:rPr>
              <w:t>3.678*</w:t>
            </w:r>
          </w:p>
          <w:p w:rsidR="00EE5A83" w:rsidRPr="00C3416D" w:rsidRDefault="00EE5A83" w:rsidP="007568A0">
            <w:pPr>
              <w:jc w:val="center"/>
              <w:cnfStyle w:val="000000100000"/>
              <w:rPr>
                <w:rFonts w:ascii="Times New Roman" w:hAnsi="Times New Roman" w:cs="Times New Roman"/>
                <w:sz w:val="18"/>
                <w:szCs w:val="18"/>
              </w:rPr>
            </w:pPr>
            <w:r>
              <w:rPr>
                <w:rFonts w:ascii="Times New Roman" w:hAnsi="Times New Roman" w:cs="Times New Roman"/>
                <w:sz w:val="18"/>
                <w:szCs w:val="18"/>
              </w:rPr>
              <w:t>(2.223)</w:t>
            </w:r>
          </w:p>
        </w:tc>
        <w:tc>
          <w:tcPr>
            <w:tcW w:w="1361" w:type="dxa"/>
            <w:shd w:val="clear" w:color="auto" w:fill="auto"/>
          </w:tcPr>
          <w:p w:rsidR="00EE5A83" w:rsidRDefault="00EE5A83" w:rsidP="007568A0">
            <w:pPr>
              <w:jc w:val="center"/>
              <w:cnfStyle w:val="000000100000"/>
              <w:rPr>
                <w:rFonts w:ascii="Times New Roman" w:hAnsi="Times New Roman" w:cs="Times New Roman"/>
                <w:sz w:val="18"/>
                <w:szCs w:val="18"/>
              </w:rPr>
            </w:pPr>
            <w:r>
              <w:rPr>
                <w:rFonts w:ascii="Times New Roman" w:hAnsi="Times New Roman" w:cs="Times New Roman"/>
                <w:sz w:val="18"/>
                <w:szCs w:val="18"/>
              </w:rPr>
              <w:t>-0.864</w:t>
            </w:r>
          </w:p>
          <w:p w:rsidR="00EE5A83" w:rsidRPr="00C3416D" w:rsidRDefault="00EE5A83" w:rsidP="007568A0">
            <w:pPr>
              <w:jc w:val="center"/>
              <w:cnfStyle w:val="000000100000"/>
              <w:rPr>
                <w:rFonts w:ascii="Times New Roman" w:hAnsi="Times New Roman" w:cs="Times New Roman"/>
                <w:sz w:val="18"/>
                <w:szCs w:val="18"/>
              </w:rPr>
            </w:pPr>
            <w:r>
              <w:rPr>
                <w:rFonts w:ascii="Times New Roman" w:hAnsi="Times New Roman" w:cs="Times New Roman"/>
                <w:sz w:val="18"/>
                <w:szCs w:val="18"/>
              </w:rPr>
              <w:t>(1.284)</w:t>
            </w:r>
          </w:p>
        </w:tc>
        <w:tc>
          <w:tcPr>
            <w:tcW w:w="1361" w:type="dxa"/>
            <w:shd w:val="clear" w:color="auto" w:fill="auto"/>
          </w:tcPr>
          <w:p w:rsidR="00EE5A83" w:rsidRDefault="00EE5A83" w:rsidP="007568A0">
            <w:pPr>
              <w:jc w:val="center"/>
              <w:cnfStyle w:val="000000100000"/>
              <w:rPr>
                <w:rFonts w:ascii="Times New Roman" w:hAnsi="Times New Roman" w:cs="Times New Roman"/>
                <w:sz w:val="18"/>
                <w:szCs w:val="18"/>
              </w:rPr>
            </w:pPr>
            <w:r>
              <w:rPr>
                <w:rFonts w:ascii="Times New Roman" w:hAnsi="Times New Roman" w:cs="Times New Roman"/>
                <w:sz w:val="18"/>
                <w:szCs w:val="18"/>
              </w:rPr>
              <w:t>0.278</w:t>
            </w:r>
          </w:p>
          <w:p w:rsidR="00EE5A83" w:rsidRPr="00C3416D" w:rsidRDefault="00EE5A83" w:rsidP="007568A0">
            <w:pPr>
              <w:jc w:val="center"/>
              <w:cnfStyle w:val="000000100000"/>
              <w:rPr>
                <w:rFonts w:ascii="Times New Roman" w:hAnsi="Times New Roman" w:cs="Times New Roman"/>
                <w:sz w:val="18"/>
                <w:szCs w:val="18"/>
              </w:rPr>
            </w:pPr>
            <w:r>
              <w:rPr>
                <w:rFonts w:ascii="Times New Roman" w:hAnsi="Times New Roman" w:cs="Times New Roman"/>
                <w:sz w:val="18"/>
                <w:szCs w:val="18"/>
              </w:rPr>
              <w:t>(2.080)</w:t>
            </w:r>
          </w:p>
        </w:tc>
        <w:tc>
          <w:tcPr>
            <w:tcW w:w="1362" w:type="dxa"/>
            <w:shd w:val="clear" w:color="auto" w:fill="auto"/>
          </w:tcPr>
          <w:p w:rsidR="00EE5A83" w:rsidRDefault="00EE5A83" w:rsidP="007568A0">
            <w:pPr>
              <w:jc w:val="center"/>
              <w:cnfStyle w:val="000000100000"/>
              <w:rPr>
                <w:rFonts w:ascii="Times New Roman" w:hAnsi="Times New Roman" w:cs="Times New Roman"/>
                <w:sz w:val="18"/>
                <w:szCs w:val="18"/>
              </w:rPr>
            </w:pPr>
            <w:r>
              <w:rPr>
                <w:rFonts w:ascii="Times New Roman" w:hAnsi="Times New Roman" w:cs="Times New Roman"/>
                <w:sz w:val="18"/>
                <w:szCs w:val="18"/>
              </w:rPr>
              <w:t>1.137</w:t>
            </w:r>
          </w:p>
          <w:p w:rsidR="00EE5A83" w:rsidRPr="00C3416D" w:rsidRDefault="00EE5A83" w:rsidP="007568A0">
            <w:pPr>
              <w:jc w:val="center"/>
              <w:cnfStyle w:val="000000100000"/>
              <w:rPr>
                <w:rFonts w:ascii="Times New Roman" w:hAnsi="Times New Roman" w:cs="Times New Roman"/>
                <w:sz w:val="18"/>
                <w:szCs w:val="18"/>
              </w:rPr>
            </w:pPr>
            <w:r>
              <w:rPr>
                <w:rFonts w:ascii="Times New Roman" w:hAnsi="Times New Roman" w:cs="Times New Roman"/>
                <w:sz w:val="18"/>
                <w:szCs w:val="18"/>
              </w:rPr>
              <w:t>(1.359)</w:t>
            </w:r>
          </w:p>
        </w:tc>
      </w:tr>
      <w:tr w:rsidR="00EE5A83" w:rsidRPr="00C3416D" w:rsidTr="007568A0">
        <w:tc>
          <w:tcPr>
            <w:cnfStyle w:val="001000000000"/>
            <w:tcW w:w="2516" w:type="dxa"/>
            <w:shd w:val="clear" w:color="auto" w:fill="auto"/>
          </w:tcPr>
          <w:p w:rsidR="00EE5A83" w:rsidRPr="00C3416D" w:rsidRDefault="00EE5A83" w:rsidP="007568A0">
            <w:pPr>
              <w:rPr>
                <w:rFonts w:ascii="Times New Roman" w:hAnsi="Times New Roman" w:cs="Times New Roman"/>
                <w:b w:val="0"/>
                <w:sz w:val="18"/>
                <w:szCs w:val="18"/>
              </w:rPr>
            </w:pPr>
            <w:r w:rsidRPr="00C3416D">
              <w:rPr>
                <w:rFonts w:ascii="Times New Roman" w:hAnsi="Times New Roman" w:cs="Times New Roman"/>
                <w:b w:val="0"/>
                <w:sz w:val="18"/>
                <w:szCs w:val="18"/>
              </w:rPr>
              <w:t xml:space="preserve">Constant, </w:t>
            </w:r>
            <m:oMath>
              <m:sSub>
                <m:sSubPr>
                  <m:ctrlPr>
                    <w:rPr>
                      <w:rFonts w:ascii="Cambria Math" w:hAnsi="Cambria Math" w:cs="Times New Roman"/>
                      <w:bCs w:val="0"/>
                      <w:i/>
                      <w:sz w:val="18"/>
                      <w:szCs w:val="18"/>
                    </w:rPr>
                  </m:ctrlPr>
                </m:sSubPr>
                <m:e>
                  <m:acc>
                    <m:accPr>
                      <m:ctrlPr>
                        <w:rPr>
                          <w:rFonts w:ascii="Cambria Math" w:hAnsi="Cambria Math" w:cs="Times New Roman"/>
                          <w:b w:val="0"/>
                          <w:i/>
                          <w:sz w:val="18"/>
                          <w:szCs w:val="18"/>
                        </w:rPr>
                      </m:ctrlPr>
                    </m:accPr>
                    <m:e>
                      <m:r>
                        <m:rPr>
                          <m:sty m:val="bi"/>
                        </m:rPr>
                        <w:rPr>
                          <w:rFonts w:ascii="Cambria Math" w:hAnsi="Cambria Math" w:cs="Times New Roman"/>
                          <w:sz w:val="18"/>
                          <w:szCs w:val="18"/>
                        </w:rPr>
                        <m:t>α</m:t>
                      </m:r>
                    </m:e>
                  </m:acc>
                  <m:ctrlPr>
                    <w:rPr>
                      <w:rFonts w:ascii="Cambria Math" w:hAnsi="Cambria Math" w:cs="Times New Roman"/>
                      <w:b w:val="0"/>
                      <w:i/>
                      <w:sz w:val="18"/>
                      <w:szCs w:val="18"/>
                    </w:rPr>
                  </m:ctrlPr>
                </m:e>
                <m:sub>
                  <m:r>
                    <m:rPr>
                      <m:sty m:val="bi"/>
                    </m:rPr>
                    <w:rPr>
                      <w:rFonts w:ascii="Cambria Math" w:hAnsi="Cambria Math" w:cs="Times New Roman"/>
                      <w:sz w:val="18"/>
                      <w:szCs w:val="18"/>
                    </w:rPr>
                    <m:t>0</m:t>
                  </m:r>
                </m:sub>
              </m:sSub>
            </m:oMath>
          </w:p>
        </w:tc>
        <w:tc>
          <w:tcPr>
            <w:tcW w:w="1361" w:type="dxa"/>
            <w:shd w:val="clear" w:color="auto" w:fill="auto"/>
          </w:tcPr>
          <w:p w:rsidR="00EE5A83" w:rsidRDefault="00EE5A83" w:rsidP="007568A0">
            <w:pPr>
              <w:jc w:val="center"/>
              <w:cnfStyle w:val="000000000000"/>
              <w:rPr>
                <w:rFonts w:ascii="Times New Roman" w:hAnsi="Times New Roman" w:cs="Times New Roman"/>
                <w:sz w:val="18"/>
                <w:szCs w:val="18"/>
              </w:rPr>
            </w:pPr>
            <w:r>
              <w:rPr>
                <w:rFonts w:ascii="Times New Roman" w:hAnsi="Times New Roman" w:cs="Times New Roman"/>
                <w:sz w:val="18"/>
                <w:szCs w:val="18"/>
              </w:rPr>
              <w:t>1.922***</w:t>
            </w:r>
          </w:p>
          <w:p w:rsidR="00EE5A83" w:rsidRPr="00C3416D" w:rsidRDefault="00EE5A83" w:rsidP="007568A0">
            <w:pPr>
              <w:jc w:val="center"/>
              <w:cnfStyle w:val="000000000000"/>
              <w:rPr>
                <w:rFonts w:ascii="Times New Roman" w:hAnsi="Times New Roman" w:cs="Times New Roman"/>
                <w:sz w:val="18"/>
                <w:szCs w:val="18"/>
              </w:rPr>
            </w:pPr>
            <w:r>
              <w:rPr>
                <w:rFonts w:ascii="Times New Roman" w:hAnsi="Times New Roman" w:cs="Times New Roman"/>
                <w:sz w:val="18"/>
                <w:szCs w:val="18"/>
              </w:rPr>
              <w:t>(0.433)</w:t>
            </w:r>
          </w:p>
        </w:tc>
        <w:tc>
          <w:tcPr>
            <w:tcW w:w="1361" w:type="dxa"/>
            <w:shd w:val="clear" w:color="auto" w:fill="auto"/>
          </w:tcPr>
          <w:p w:rsidR="00EE5A83" w:rsidRDefault="00EE5A83" w:rsidP="007568A0">
            <w:pPr>
              <w:jc w:val="center"/>
              <w:cnfStyle w:val="000000000000"/>
              <w:rPr>
                <w:rFonts w:ascii="Times New Roman" w:hAnsi="Times New Roman" w:cs="Times New Roman"/>
                <w:sz w:val="18"/>
                <w:szCs w:val="18"/>
              </w:rPr>
            </w:pPr>
            <w:r>
              <w:rPr>
                <w:rFonts w:ascii="Times New Roman" w:hAnsi="Times New Roman" w:cs="Times New Roman"/>
                <w:sz w:val="18"/>
                <w:szCs w:val="18"/>
              </w:rPr>
              <w:t>1.555</w:t>
            </w:r>
          </w:p>
          <w:p w:rsidR="00EE5A83" w:rsidRPr="00C3416D" w:rsidRDefault="00EE5A83" w:rsidP="007568A0">
            <w:pPr>
              <w:jc w:val="center"/>
              <w:cnfStyle w:val="000000000000"/>
              <w:rPr>
                <w:rFonts w:ascii="Times New Roman" w:hAnsi="Times New Roman" w:cs="Times New Roman"/>
                <w:sz w:val="18"/>
                <w:szCs w:val="18"/>
              </w:rPr>
            </w:pPr>
            <w:r>
              <w:rPr>
                <w:rFonts w:ascii="Times New Roman" w:hAnsi="Times New Roman" w:cs="Times New Roman"/>
                <w:sz w:val="18"/>
                <w:szCs w:val="18"/>
              </w:rPr>
              <w:t>(0.974)</w:t>
            </w:r>
          </w:p>
        </w:tc>
        <w:tc>
          <w:tcPr>
            <w:tcW w:w="1361" w:type="dxa"/>
            <w:shd w:val="clear" w:color="auto" w:fill="auto"/>
          </w:tcPr>
          <w:p w:rsidR="00EE5A83" w:rsidRDefault="00EE5A83" w:rsidP="007568A0">
            <w:pPr>
              <w:jc w:val="center"/>
              <w:cnfStyle w:val="000000000000"/>
              <w:rPr>
                <w:rFonts w:ascii="Times New Roman" w:hAnsi="Times New Roman" w:cs="Times New Roman"/>
                <w:sz w:val="18"/>
                <w:szCs w:val="18"/>
              </w:rPr>
            </w:pPr>
            <w:r>
              <w:rPr>
                <w:rFonts w:ascii="Times New Roman" w:hAnsi="Times New Roman" w:cs="Times New Roman"/>
                <w:sz w:val="18"/>
                <w:szCs w:val="18"/>
              </w:rPr>
              <w:t>0.716</w:t>
            </w:r>
          </w:p>
          <w:p w:rsidR="00EE5A83" w:rsidRPr="00C3416D" w:rsidRDefault="00EE5A83" w:rsidP="007568A0">
            <w:pPr>
              <w:jc w:val="center"/>
              <w:cnfStyle w:val="000000000000"/>
              <w:rPr>
                <w:rFonts w:ascii="Times New Roman" w:hAnsi="Times New Roman" w:cs="Times New Roman"/>
                <w:sz w:val="18"/>
                <w:szCs w:val="18"/>
              </w:rPr>
            </w:pPr>
            <w:r>
              <w:rPr>
                <w:rFonts w:ascii="Times New Roman" w:hAnsi="Times New Roman" w:cs="Times New Roman"/>
                <w:sz w:val="18"/>
                <w:szCs w:val="18"/>
              </w:rPr>
              <w:t>(0.673)</w:t>
            </w:r>
          </w:p>
        </w:tc>
        <w:tc>
          <w:tcPr>
            <w:tcW w:w="1361" w:type="dxa"/>
            <w:shd w:val="clear" w:color="auto" w:fill="auto"/>
          </w:tcPr>
          <w:p w:rsidR="00EE5A83" w:rsidRDefault="00EE5A83" w:rsidP="007568A0">
            <w:pPr>
              <w:jc w:val="center"/>
              <w:cnfStyle w:val="000000000000"/>
              <w:rPr>
                <w:rFonts w:ascii="Times New Roman" w:hAnsi="Times New Roman" w:cs="Times New Roman"/>
                <w:sz w:val="18"/>
                <w:szCs w:val="18"/>
              </w:rPr>
            </w:pPr>
            <w:r>
              <w:rPr>
                <w:rFonts w:ascii="Times New Roman" w:hAnsi="Times New Roman" w:cs="Times New Roman"/>
                <w:sz w:val="18"/>
                <w:szCs w:val="18"/>
              </w:rPr>
              <w:t>2.328**</w:t>
            </w:r>
          </w:p>
          <w:p w:rsidR="00EE5A83" w:rsidRPr="00C3416D" w:rsidRDefault="00EE5A83" w:rsidP="007568A0">
            <w:pPr>
              <w:jc w:val="center"/>
              <w:cnfStyle w:val="000000000000"/>
              <w:rPr>
                <w:rFonts w:ascii="Times New Roman" w:hAnsi="Times New Roman" w:cs="Times New Roman"/>
                <w:sz w:val="18"/>
                <w:szCs w:val="18"/>
              </w:rPr>
            </w:pPr>
            <w:r>
              <w:rPr>
                <w:rFonts w:ascii="Times New Roman" w:hAnsi="Times New Roman" w:cs="Times New Roman"/>
                <w:sz w:val="18"/>
                <w:szCs w:val="18"/>
              </w:rPr>
              <w:t>(0.898)</w:t>
            </w:r>
          </w:p>
        </w:tc>
        <w:tc>
          <w:tcPr>
            <w:tcW w:w="1362" w:type="dxa"/>
            <w:shd w:val="clear" w:color="auto" w:fill="auto"/>
          </w:tcPr>
          <w:p w:rsidR="00EE5A83" w:rsidRDefault="00EE5A83" w:rsidP="007568A0">
            <w:pPr>
              <w:jc w:val="center"/>
              <w:cnfStyle w:val="000000000000"/>
              <w:rPr>
                <w:rFonts w:ascii="Times New Roman" w:hAnsi="Times New Roman" w:cs="Times New Roman"/>
                <w:sz w:val="18"/>
                <w:szCs w:val="18"/>
              </w:rPr>
            </w:pPr>
            <w:r>
              <w:rPr>
                <w:rFonts w:ascii="Times New Roman" w:hAnsi="Times New Roman" w:cs="Times New Roman"/>
                <w:sz w:val="18"/>
                <w:szCs w:val="18"/>
              </w:rPr>
              <w:t>1.671***</w:t>
            </w:r>
          </w:p>
          <w:p w:rsidR="00EE5A83" w:rsidRPr="00C3416D" w:rsidRDefault="00EE5A83" w:rsidP="007568A0">
            <w:pPr>
              <w:jc w:val="center"/>
              <w:cnfStyle w:val="000000000000"/>
              <w:rPr>
                <w:rFonts w:ascii="Times New Roman" w:hAnsi="Times New Roman" w:cs="Times New Roman"/>
                <w:sz w:val="18"/>
                <w:szCs w:val="18"/>
              </w:rPr>
            </w:pPr>
            <w:r>
              <w:rPr>
                <w:rFonts w:ascii="Times New Roman" w:hAnsi="Times New Roman" w:cs="Times New Roman"/>
                <w:sz w:val="18"/>
                <w:szCs w:val="18"/>
              </w:rPr>
              <w:t>(0.531)</w:t>
            </w:r>
          </w:p>
        </w:tc>
      </w:tr>
      <w:tr w:rsidR="00EE5A83" w:rsidRPr="00C3416D" w:rsidTr="007568A0">
        <w:trPr>
          <w:cnfStyle w:val="000000100000"/>
        </w:trPr>
        <w:tc>
          <w:tcPr>
            <w:cnfStyle w:val="001000000000"/>
            <w:tcW w:w="2516" w:type="dxa"/>
            <w:shd w:val="clear" w:color="auto" w:fill="auto"/>
          </w:tcPr>
          <w:p w:rsidR="00EE5A83" w:rsidRPr="00C3416D" w:rsidRDefault="00EE5A83" w:rsidP="007568A0">
            <w:pPr>
              <w:rPr>
                <w:rFonts w:ascii="Times New Roman" w:hAnsi="Times New Roman" w:cs="Times New Roman"/>
                <w:b w:val="0"/>
                <w:sz w:val="8"/>
                <w:szCs w:val="8"/>
              </w:rPr>
            </w:pPr>
          </w:p>
        </w:tc>
        <w:tc>
          <w:tcPr>
            <w:tcW w:w="1361" w:type="dxa"/>
            <w:shd w:val="clear" w:color="auto" w:fill="auto"/>
          </w:tcPr>
          <w:p w:rsidR="00EE5A83" w:rsidRPr="00C3416D" w:rsidRDefault="00EE5A83" w:rsidP="007568A0">
            <w:pPr>
              <w:jc w:val="center"/>
              <w:cnfStyle w:val="000000100000"/>
              <w:rPr>
                <w:rFonts w:ascii="Times New Roman" w:hAnsi="Times New Roman" w:cs="Times New Roman"/>
                <w:sz w:val="8"/>
                <w:szCs w:val="8"/>
              </w:rPr>
            </w:pPr>
          </w:p>
        </w:tc>
        <w:tc>
          <w:tcPr>
            <w:tcW w:w="1361" w:type="dxa"/>
            <w:shd w:val="clear" w:color="auto" w:fill="auto"/>
          </w:tcPr>
          <w:p w:rsidR="00EE5A83" w:rsidRPr="00C3416D" w:rsidRDefault="00EE5A83" w:rsidP="007568A0">
            <w:pPr>
              <w:jc w:val="center"/>
              <w:cnfStyle w:val="000000100000"/>
              <w:rPr>
                <w:rFonts w:ascii="Times New Roman" w:hAnsi="Times New Roman" w:cs="Times New Roman"/>
                <w:sz w:val="8"/>
                <w:szCs w:val="8"/>
              </w:rPr>
            </w:pPr>
          </w:p>
        </w:tc>
        <w:tc>
          <w:tcPr>
            <w:tcW w:w="1361" w:type="dxa"/>
            <w:shd w:val="clear" w:color="auto" w:fill="auto"/>
          </w:tcPr>
          <w:p w:rsidR="00EE5A83" w:rsidRPr="00C3416D" w:rsidRDefault="00EE5A83" w:rsidP="007568A0">
            <w:pPr>
              <w:jc w:val="center"/>
              <w:cnfStyle w:val="000000100000"/>
              <w:rPr>
                <w:rFonts w:ascii="Times New Roman" w:hAnsi="Times New Roman" w:cs="Times New Roman"/>
                <w:sz w:val="8"/>
                <w:szCs w:val="8"/>
              </w:rPr>
            </w:pPr>
          </w:p>
        </w:tc>
        <w:tc>
          <w:tcPr>
            <w:tcW w:w="1361" w:type="dxa"/>
            <w:shd w:val="clear" w:color="auto" w:fill="auto"/>
          </w:tcPr>
          <w:p w:rsidR="00EE5A83" w:rsidRPr="00C3416D" w:rsidRDefault="00EE5A83" w:rsidP="007568A0">
            <w:pPr>
              <w:jc w:val="center"/>
              <w:cnfStyle w:val="000000100000"/>
              <w:rPr>
                <w:rFonts w:ascii="Times New Roman" w:hAnsi="Times New Roman" w:cs="Times New Roman"/>
                <w:sz w:val="8"/>
                <w:szCs w:val="8"/>
              </w:rPr>
            </w:pPr>
          </w:p>
        </w:tc>
        <w:tc>
          <w:tcPr>
            <w:tcW w:w="1362" w:type="dxa"/>
            <w:shd w:val="clear" w:color="auto" w:fill="auto"/>
          </w:tcPr>
          <w:p w:rsidR="00EE5A83" w:rsidRPr="00C3416D" w:rsidRDefault="00EE5A83" w:rsidP="007568A0">
            <w:pPr>
              <w:jc w:val="center"/>
              <w:cnfStyle w:val="000000100000"/>
              <w:rPr>
                <w:rFonts w:ascii="Times New Roman" w:hAnsi="Times New Roman" w:cs="Times New Roman"/>
                <w:sz w:val="8"/>
                <w:szCs w:val="8"/>
              </w:rPr>
            </w:pPr>
          </w:p>
        </w:tc>
      </w:tr>
      <w:tr w:rsidR="00EE5A83" w:rsidRPr="00C3416D" w:rsidTr="007568A0">
        <w:tc>
          <w:tcPr>
            <w:cnfStyle w:val="001000000000"/>
            <w:tcW w:w="2516" w:type="dxa"/>
            <w:shd w:val="clear" w:color="auto" w:fill="auto"/>
          </w:tcPr>
          <w:p w:rsidR="00EE5A83" w:rsidRPr="00C3416D" w:rsidRDefault="00EE5A83" w:rsidP="007568A0">
            <w:pPr>
              <w:rPr>
                <w:rFonts w:ascii="Times New Roman" w:hAnsi="Times New Roman" w:cs="Times New Roman"/>
                <w:b w:val="0"/>
                <w:sz w:val="18"/>
                <w:szCs w:val="18"/>
              </w:rPr>
            </w:pPr>
            <w:r w:rsidRPr="00C3416D">
              <w:rPr>
                <w:rFonts w:ascii="Times New Roman" w:hAnsi="Times New Roman" w:cs="Times New Roman"/>
                <w:b w:val="0"/>
                <w:sz w:val="18"/>
                <w:szCs w:val="18"/>
              </w:rPr>
              <w:t>Control Variables Included</w:t>
            </w:r>
          </w:p>
        </w:tc>
        <w:tc>
          <w:tcPr>
            <w:tcW w:w="1361" w:type="dxa"/>
            <w:shd w:val="clear" w:color="auto" w:fill="auto"/>
          </w:tcPr>
          <w:p w:rsidR="00EE5A83" w:rsidRPr="00C3416D" w:rsidRDefault="00EE5A83" w:rsidP="007568A0">
            <w:pPr>
              <w:jc w:val="center"/>
              <w:cnfStyle w:val="000000000000"/>
              <w:rPr>
                <w:rFonts w:ascii="Times New Roman" w:hAnsi="Times New Roman" w:cs="Times New Roman"/>
                <w:sz w:val="18"/>
                <w:szCs w:val="18"/>
              </w:rPr>
            </w:pPr>
            <w:r w:rsidRPr="00C3416D">
              <w:rPr>
                <w:rFonts w:ascii="Times New Roman" w:hAnsi="Times New Roman" w:cs="Times New Roman"/>
                <w:sz w:val="18"/>
                <w:szCs w:val="18"/>
              </w:rPr>
              <w:t>None</w:t>
            </w:r>
          </w:p>
        </w:tc>
        <w:tc>
          <w:tcPr>
            <w:tcW w:w="1361" w:type="dxa"/>
            <w:shd w:val="clear" w:color="auto" w:fill="auto"/>
          </w:tcPr>
          <w:p w:rsidR="00EE5A83" w:rsidRPr="00C3416D" w:rsidRDefault="00EE5A83" w:rsidP="007568A0">
            <w:pPr>
              <w:jc w:val="center"/>
              <w:cnfStyle w:val="000000000000"/>
              <w:rPr>
                <w:rFonts w:ascii="Times New Roman" w:hAnsi="Times New Roman" w:cs="Times New Roman"/>
                <w:sz w:val="18"/>
                <w:szCs w:val="18"/>
              </w:rPr>
            </w:pPr>
            <w:r w:rsidRPr="00C3416D">
              <w:rPr>
                <w:rFonts w:ascii="Times New Roman" w:hAnsi="Times New Roman" w:cs="Times New Roman"/>
                <w:sz w:val="18"/>
                <w:szCs w:val="18"/>
              </w:rPr>
              <w:t>Census of Production Sectors</w:t>
            </w:r>
          </w:p>
        </w:tc>
        <w:tc>
          <w:tcPr>
            <w:tcW w:w="1361" w:type="dxa"/>
            <w:shd w:val="clear" w:color="auto" w:fill="auto"/>
          </w:tcPr>
          <w:p w:rsidR="00EE5A83" w:rsidRPr="00C3416D" w:rsidRDefault="00EE5A83" w:rsidP="007568A0">
            <w:pPr>
              <w:jc w:val="center"/>
              <w:cnfStyle w:val="000000000000"/>
              <w:rPr>
                <w:rFonts w:ascii="Times New Roman" w:hAnsi="Times New Roman" w:cs="Times New Roman"/>
                <w:sz w:val="18"/>
                <w:szCs w:val="18"/>
              </w:rPr>
            </w:pPr>
            <w:proofErr w:type="spellStart"/>
            <w:r w:rsidRPr="00C3416D">
              <w:rPr>
                <w:rFonts w:ascii="Times New Roman" w:hAnsi="Times New Roman" w:cs="Times New Roman"/>
                <w:sz w:val="18"/>
                <w:szCs w:val="18"/>
              </w:rPr>
              <w:t>Disagg</w:t>
            </w:r>
            <w:proofErr w:type="spellEnd"/>
            <w:r w:rsidRPr="00C3416D">
              <w:rPr>
                <w:rFonts w:ascii="Times New Roman" w:hAnsi="Times New Roman" w:cs="Times New Roman"/>
                <w:sz w:val="18"/>
                <w:szCs w:val="18"/>
              </w:rPr>
              <w:t>. (</w:t>
            </w:r>
            <w:proofErr w:type="spellStart"/>
            <w:r w:rsidRPr="00C3416D">
              <w:rPr>
                <w:rFonts w:ascii="Times New Roman" w:hAnsi="Times New Roman" w:cs="Times New Roman"/>
                <w:sz w:val="18"/>
                <w:szCs w:val="18"/>
              </w:rPr>
              <w:t>Barna</w:t>
            </w:r>
            <w:proofErr w:type="spellEnd"/>
            <w:r w:rsidRPr="00C3416D">
              <w:rPr>
                <w:rFonts w:ascii="Times New Roman" w:hAnsi="Times New Roman" w:cs="Times New Roman"/>
                <w:sz w:val="18"/>
                <w:szCs w:val="18"/>
              </w:rPr>
              <w:t>) Sectors</w:t>
            </w:r>
          </w:p>
        </w:tc>
        <w:tc>
          <w:tcPr>
            <w:tcW w:w="1361" w:type="dxa"/>
            <w:shd w:val="clear" w:color="auto" w:fill="auto"/>
          </w:tcPr>
          <w:p w:rsidR="00EE5A83" w:rsidRPr="00C3416D" w:rsidRDefault="00EE5A83" w:rsidP="007568A0">
            <w:pPr>
              <w:jc w:val="center"/>
              <w:cnfStyle w:val="000000000000"/>
              <w:rPr>
                <w:rFonts w:ascii="Times New Roman" w:hAnsi="Times New Roman" w:cs="Times New Roman"/>
                <w:sz w:val="18"/>
                <w:szCs w:val="18"/>
              </w:rPr>
            </w:pPr>
            <w:r w:rsidRPr="00C3416D">
              <w:rPr>
                <w:rFonts w:ascii="Times New Roman" w:hAnsi="Times New Roman" w:cs="Times New Roman"/>
                <w:sz w:val="18"/>
                <w:szCs w:val="18"/>
              </w:rPr>
              <w:t>KS Dummies</w:t>
            </w:r>
          </w:p>
        </w:tc>
        <w:tc>
          <w:tcPr>
            <w:tcW w:w="1362" w:type="dxa"/>
            <w:shd w:val="clear" w:color="auto" w:fill="auto"/>
          </w:tcPr>
          <w:p w:rsidR="00EE5A83" w:rsidRPr="00C3416D" w:rsidRDefault="00EE5A83" w:rsidP="007568A0">
            <w:pPr>
              <w:jc w:val="center"/>
              <w:cnfStyle w:val="000000000000"/>
              <w:rPr>
                <w:rFonts w:ascii="Times New Roman" w:hAnsi="Times New Roman" w:cs="Times New Roman"/>
                <w:sz w:val="18"/>
                <w:szCs w:val="18"/>
              </w:rPr>
            </w:pPr>
            <w:r w:rsidRPr="00C3416D">
              <w:rPr>
                <w:rFonts w:ascii="Times New Roman" w:hAnsi="Times New Roman" w:cs="Times New Roman"/>
                <w:sz w:val="18"/>
                <w:szCs w:val="18"/>
              </w:rPr>
              <w:t>Elect. Dummies</w:t>
            </w:r>
          </w:p>
        </w:tc>
      </w:tr>
      <w:tr w:rsidR="00EE5A83" w:rsidRPr="00C3416D" w:rsidTr="007568A0">
        <w:trPr>
          <w:cnfStyle w:val="000000100000"/>
        </w:trPr>
        <w:tc>
          <w:tcPr>
            <w:cnfStyle w:val="001000000000"/>
            <w:tcW w:w="2516" w:type="dxa"/>
            <w:shd w:val="clear" w:color="auto" w:fill="auto"/>
          </w:tcPr>
          <w:p w:rsidR="00EE5A83" w:rsidRPr="00C3416D" w:rsidRDefault="00EE5A83" w:rsidP="007568A0">
            <w:pPr>
              <w:rPr>
                <w:rFonts w:ascii="Times New Roman" w:hAnsi="Times New Roman" w:cs="Times New Roman"/>
                <w:b w:val="0"/>
                <w:sz w:val="8"/>
                <w:szCs w:val="8"/>
              </w:rPr>
            </w:pPr>
          </w:p>
        </w:tc>
        <w:tc>
          <w:tcPr>
            <w:tcW w:w="1361" w:type="dxa"/>
            <w:shd w:val="clear" w:color="auto" w:fill="auto"/>
          </w:tcPr>
          <w:p w:rsidR="00EE5A83" w:rsidRPr="00C3416D" w:rsidRDefault="00EE5A83" w:rsidP="007568A0">
            <w:pPr>
              <w:jc w:val="center"/>
              <w:cnfStyle w:val="000000100000"/>
              <w:rPr>
                <w:rFonts w:ascii="Times New Roman" w:hAnsi="Times New Roman" w:cs="Times New Roman"/>
                <w:sz w:val="8"/>
                <w:szCs w:val="8"/>
              </w:rPr>
            </w:pPr>
          </w:p>
        </w:tc>
        <w:tc>
          <w:tcPr>
            <w:tcW w:w="1361" w:type="dxa"/>
            <w:shd w:val="clear" w:color="auto" w:fill="auto"/>
          </w:tcPr>
          <w:p w:rsidR="00EE5A83" w:rsidRPr="00C3416D" w:rsidRDefault="00EE5A83" w:rsidP="007568A0">
            <w:pPr>
              <w:jc w:val="center"/>
              <w:cnfStyle w:val="000000100000"/>
              <w:rPr>
                <w:rFonts w:ascii="Times New Roman" w:hAnsi="Times New Roman" w:cs="Times New Roman"/>
                <w:sz w:val="8"/>
                <w:szCs w:val="8"/>
              </w:rPr>
            </w:pPr>
          </w:p>
        </w:tc>
        <w:tc>
          <w:tcPr>
            <w:tcW w:w="1361" w:type="dxa"/>
            <w:shd w:val="clear" w:color="auto" w:fill="auto"/>
          </w:tcPr>
          <w:p w:rsidR="00EE5A83" w:rsidRPr="00C3416D" w:rsidRDefault="00EE5A83" w:rsidP="007568A0">
            <w:pPr>
              <w:jc w:val="center"/>
              <w:cnfStyle w:val="000000100000"/>
              <w:rPr>
                <w:rFonts w:ascii="Times New Roman" w:hAnsi="Times New Roman" w:cs="Times New Roman"/>
                <w:sz w:val="8"/>
                <w:szCs w:val="8"/>
              </w:rPr>
            </w:pPr>
          </w:p>
        </w:tc>
        <w:tc>
          <w:tcPr>
            <w:tcW w:w="1361" w:type="dxa"/>
            <w:shd w:val="clear" w:color="auto" w:fill="auto"/>
          </w:tcPr>
          <w:p w:rsidR="00EE5A83" w:rsidRPr="00C3416D" w:rsidRDefault="00EE5A83" w:rsidP="007568A0">
            <w:pPr>
              <w:jc w:val="center"/>
              <w:cnfStyle w:val="000000100000"/>
              <w:rPr>
                <w:rFonts w:ascii="Times New Roman" w:hAnsi="Times New Roman" w:cs="Times New Roman"/>
                <w:sz w:val="8"/>
                <w:szCs w:val="8"/>
              </w:rPr>
            </w:pPr>
          </w:p>
        </w:tc>
        <w:tc>
          <w:tcPr>
            <w:tcW w:w="1362" w:type="dxa"/>
            <w:shd w:val="clear" w:color="auto" w:fill="auto"/>
          </w:tcPr>
          <w:p w:rsidR="00EE5A83" w:rsidRPr="00C3416D" w:rsidRDefault="00EE5A83" w:rsidP="007568A0">
            <w:pPr>
              <w:jc w:val="center"/>
              <w:cnfStyle w:val="000000100000"/>
              <w:rPr>
                <w:rFonts w:ascii="Times New Roman" w:hAnsi="Times New Roman" w:cs="Times New Roman"/>
                <w:sz w:val="8"/>
                <w:szCs w:val="8"/>
              </w:rPr>
            </w:pPr>
          </w:p>
        </w:tc>
      </w:tr>
      <w:tr w:rsidR="00EE5A83" w:rsidRPr="00C3416D" w:rsidTr="007568A0">
        <w:tc>
          <w:tcPr>
            <w:cnfStyle w:val="001000000000"/>
            <w:tcW w:w="2516" w:type="dxa"/>
            <w:shd w:val="clear" w:color="auto" w:fill="auto"/>
          </w:tcPr>
          <w:p w:rsidR="00EE5A83" w:rsidRPr="00C3416D" w:rsidRDefault="00EE5A83" w:rsidP="007568A0">
            <w:pPr>
              <w:rPr>
                <w:rFonts w:ascii="Times New Roman" w:hAnsi="Times New Roman" w:cs="Times New Roman"/>
                <w:b w:val="0"/>
                <w:sz w:val="18"/>
                <w:szCs w:val="18"/>
              </w:rPr>
            </w:pPr>
            <w:r w:rsidRPr="00C3416D">
              <w:rPr>
                <w:rFonts w:ascii="Times New Roman" w:hAnsi="Times New Roman" w:cs="Times New Roman"/>
                <w:b w:val="0"/>
                <w:sz w:val="18"/>
                <w:szCs w:val="18"/>
              </w:rPr>
              <w:t>Observations</w:t>
            </w:r>
          </w:p>
        </w:tc>
        <w:tc>
          <w:tcPr>
            <w:tcW w:w="1361" w:type="dxa"/>
            <w:shd w:val="clear" w:color="auto" w:fill="auto"/>
          </w:tcPr>
          <w:p w:rsidR="00EE5A83" w:rsidRPr="00C3416D" w:rsidRDefault="00EE5A83" w:rsidP="007568A0">
            <w:pPr>
              <w:jc w:val="center"/>
              <w:cnfStyle w:val="000000000000"/>
              <w:rPr>
                <w:rFonts w:ascii="Times New Roman" w:hAnsi="Times New Roman" w:cs="Times New Roman"/>
                <w:sz w:val="18"/>
                <w:szCs w:val="18"/>
              </w:rPr>
            </w:pPr>
            <w:r w:rsidRPr="00C3416D">
              <w:rPr>
                <w:rFonts w:ascii="Times New Roman" w:hAnsi="Times New Roman" w:cs="Times New Roman"/>
                <w:sz w:val="18"/>
                <w:szCs w:val="18"/>
              </w:rPr>
              <w:t>218</w:t>
            </w:r>
          </w:p>
        </w:tc>
        <w:tc>
          <w:tcPr>
            <w:tcW w:w="1361" w:type="dxa"/>
            <w:shd w:val="clear" w:color="auto" w:fill="auto"/>
          </w:tcPr>
          <w:p w:rsidR="00EE5A83" w:rsidRPr="00C3416D" w:rsidRDefault="00EE5A83" w:rsidP="007568A0">
            <w:pPr>
              <w:jc w:val="center"/>
              <w:cnfStyle w:val="000000000000"/>
              <w:rPr>
                <w:rFonts w:ascii="Times New Roman" w:hAnsi="Times New Roman" w:cs="Times New Roman"/>
                <w:sz w:val="18"/>
                <w:szCs w:val="18"/>
              </w:rPr>
            </w:pPr>
            <w:r w:rsidRPr="00C3416D">
              <w:rPr>
                <w:rFonts w:ascii="Times New Roman" w:hAnsi="Times New Roman" w:cs="Times New Roman"/>
                <w:sz w:val="18"/>
                <w:szCs w:val="18"/>
              </w:rPr>
              <w:t>218</w:t>
            </w:r>
          </w:p>
        </w:tc>
        <w:tc>
          <w:tcPr>
            <w:tcW w:w="1361" w:type="dxa"/>
            <w:shd w:val="clear" w:color="auto" w:fill="auto"/>
          </w:tcPr>
          <w:p w:rsidR="00EE5A83" w:rsidRPr="00C3416D" w:rsidRDefault="00EE5A83" w:rsidP="007568A0">
            <w:pPr>
              <w:jc w:val="center"/>
              <w:cnfStyle w:val="000000000000"/>
              <w:rPr>
                <w:rFonts w:ascii="Times New Roman" w:hAnsi="Times New Roman" w:cs="Times New Roman"/>
                <w:sz w:val="18"/>
                <w:szCs w:val="18"/>
              </w:rPr>
            </w:pPr>
            <w:r w:rsidRPr="00C3416D">
              <w:rPr>
                <w:rFonts w:ascii="Times New Roman" w:hAnsi="Times New Roman" w:cs="Times New Roman"/>
                <w:sz w:val="18"/>
                <w:szCs w:val="18"/>
              </w:rPr>
              <w:t>218</w:t>
            </w:r>
          </w:p>
        </w:tc>
        <w:tc>
          <w:tcPr>
            <w:tcW w:w="1361" w:type="dxa"/>
            <w:shd w:val="clear" w:color="auto" w:fill="auto"/>
          </w:tcPr>
          <w:p w:rsidR="00EE5A83" w:rsidRPr="00C3416D" w:rsidRDefault="00EE5A83" w:rsidP="007568A0">
            <w:pPr>
              <w:jc w:val="center"/>
              <w:cnfStyle w:val="000000000000"/>
              <w:rPr>
                <w:rFonts w:ascii="Times New Roman" w:hAnsi="Times New Roman" w:cs="Times New Roman"/>
                <w:sz w:val="18"/>
                <w:szCs w:val="18"/>
              </w:rPr>
            </w:pPr>
            <w:r w:rsidRPr="00C3416D">
              <w:rPr>
                <w:rFonts w:ascii="Times New Roman" w:hAnsi="Times New Roman" w:cs="Times New Roman"/>
                <w:sz w:val="18"/>
                <w:szCs w:val="18"/>
              </w:rPr>
              <w:t>218</w:t>
            </w:r>
          </w:p>
        </w:tc>
        <w:tc>
          <w:tcPr>
            <w:tcW w:w="1362" w:type="dxa"/>
            <w:shd w:val="clear" w:color="auto" w:fill="auto"/>
          </w:tcPr>
          <w:p w:rsidR="00EE5A83" w:rsidRPr="00C3416D" w:rsidRDefault="00EE5A83" w:rsidP="007568A0">
            <w:pPr>
              <w:jc w:val="center"/>
              <w:cnfStyle w:val="000000000000"/>
              <w:rPr>
                <w:rFonts w:ascii="Times New Roman" w:hAnsi="Times New Roman" w:cs="Times New Roman"/>
                <w:sz w:val="18"/>
                <w:szCs w:val="18"/>
              </w:rPr>
            </w:pPr>
            <w:r w:rsidRPr="00C3416D">
              <w:rPr>
                <w:rFonts w:ascii="Times New Roman" w:hAnsi="Times New Roman" w:cs="Times New Roman"/>
                <w:sz w:val="18"/>
                <w:szCs w:val="18"/>
              </w:rPr>
              <w:t>218</w:t>
            </w:r>
          </w:p>
        </w:tc>
      </w:tr>
      <w:tr w:rsidR="00EE5A83" w:rsidRPr="00C3416D" w:rsidTr="007568A0">
        <w:trPr>
          <w:cnfStyle w:val="000000100000"/>
        </w:trPr>
        <w:tc>
          <w:tcPr>
            <w:cnfStyle w:val="001000000000"/>
            <w:tcW w:w="2516" w:type="dxa"/>
            <w:tcBorders>
              <w:bottom w:val="single" w:sz="12" w:space="0" w:color="auto"/>
            </w:tcBorders>
            <w:shd w:val="clear" w:color="auto" w:fill="auto"/>
          </w:tcPr>
          <w:p w:rsidR="00EE5A83" w:rsidRPr="00C3416D" w:rsidRDefault="00EE5A83" w:rsidP="007568A0">
            <w:pPr>
              <w:rPr>
                <w:rFonts w:ascii="Times New Roman" w:hAnsi="Times New Roman" w:cs="Times New Roman"/>
                <w:b w:val="0"/>
                <w:sz w:val="18"/>
                <w:szCs w:val="18"/>
              </w:rPr>
            </w:pPr>
            <w:r w:rsidRPr="00C3416D">
              <w:rPr>
                <w:rFonts w:ascii="Times New Roman" w:hAnsi="Times New Roman" w:cs="Times New Roman"/>
                <w:b w:val="0"/>
                <w:sz w:val="18"/>
                <w:szCs w:val="18"/>
              </w:rPr>
              <w:t>R-squared</w:t>
            </w:r>
          </w:p>
        </w:tc>
        <w:tc>
          <w:tcPr>
            <w:tcW w:w="1361" w:type="dxa"/>
            <w:tcBorders>
              <w:bottom w:val="single" w:sz="12" w:space="0" w:color="auto"/>
            </w:tcBorders>
            <w:shd w:val="clear" w:color="auto" w:fill="auto"/>
          </w:tcPr>
          <w:p w:rsidR="00EE5A83" w:rsidRPr="00C3416D" w:rsidRDefault="00EE5A83" w:rsidP="007568A0">
            <w:pPr>
              <w:jc w:val="center"/>
              <w:cnfStyle w:val="000000100000"/>
              <w:rPr>
                <w:rFonts w:ascii="Times New Roman" w:hAnsi="Times New Roman" w:cs="Times New Roman"/>
                <w:sz w:val="18"/>
                <w:szCs w:val="18"/>
              </w:rPr>
            </w:pPr>
            <w:r w:rsidRPr="00C3416D">
              <w:rPr>
                <w:rFonts w:ascii="Times New Roman" w:hAnsi="Times New Roman" w:cs="Times New Roman"/>
                <w:sz w:val="18"/>
                <w:szCs w:val="18"/>
              </w:rPr>
              <w:t>0.06</w:t>
            </w:r>
            <w:r>
              <w:rPr>
                <w:rFonts w:ascii="Times New Roman" w:hAnsi="Times New Roman" w:cs="Times New Roman"/>
                <w:sz w:val="18"/>
                <w:szCs w:val="18"/>
              </w:rPr>
              <w:t>4</w:t>
            </w:r>
          </w:p>
        </w:tc>
        <w:tc>
          <w:tcPr>
            <w:tcW w:w="1361" w:type="dxa"/>
            <w:tcBorders>
              <w:bottom w:val="single" w:sz="12" w:space="0" w:color="auto"/>
            </w:tcBorders>
            <w:shd w:val="clear" w:color="auto" w:fill="auto"/>
          </w:tcPr>
          <w:p w:rsidR="00EE5A83" w:rsidRPr="00C3416D" w:rsidRDefault="00EE5A83" w:rsidP="007568A0">
            <w:pPr>
              <w:jc w:val="center"/>
              <w:cnfStyle w:val="000000100000"/>
              <w:rPr>
                <w:rFonts w:ascii="Times New Roman" w:hAnsi="Times New Roman" w:cs="Times New Roman"/>
                <w:sz w:val="18"/>
                <w:szCs w:val="18"/>
              </w:rPr>
            </w:pPr>
            <w:r w:rsidRPr="00C3416D">
              <w:rPr>
                <w:rFonts w:ascii="Times New Roman" w:hAnsi="Times New Roman" w:cs="Times New Roman"/>
                <w:sz w:val="18"/>
                <w:szCs w:val="18"/>
              </w:rPr>
              <w:t>0.</w:t>
            </w:r>
            <w:r>
              <w:rPr>
                <w:rFonts w:ascii="Times New Roman" w:hAnsi="Times New Roman" w:cs="Times New Roman"/>
                <w:sz w:val="18"/>
                <w:szCs w:val="18"/>
              </w:rPr>
              <w:t>215</w:t>
            </w:r>
          </w:p>
        </w:tc>
        <w:tc>
          <w:tcPr>
            <w:tcW w:w="1361" w:type="dxa"/>
            <w:tcBorders>
              <w:bottom w:val="single" w:sz="12" w:space="0" w:color="auto"/>
            </w:tcBorders>
            <w:shd w:val="clear" w:color="auto" w:fill="auto"/>
          </w:tcPr>
          <w:p w:rsidR="00EE5A83" w:rsidRPr="00C3416D" w:rsidRDefault="00EE5A83" w:rsidP="007568A0">
            <w:pPr>
              <w:jc w:val="center"/>
              <w:cnfStyle w:val="000000100000"/>
              <w:rPr>
                <w:rFonts w:ascii="Times New Roman" w:hAnsi="Times New Roman" w:cs="Times New Roman"/>
                <w:sz w:val="18"/>
                <w:szCs w:val="18"/>
              </w:rPr>
            </w:pPr>
            <w:r w:rsidRPr="00C3416D">
              <w:rPr>
                <w:rFonts w:ascii="Times New Roman" w:hAnsi="Times New Roman" w:cs="Times New Roman"/>
                <w:sz w:val="18"/>
                <w:szCs w:val="18"/>
              </w:rPr>
              <w:t>0.</w:t>
            </w:r>
            <w:r>
              <w:rPr>
                <w:rFonts w:ascii="Times New Roman" w:hAnsi="Times New Roman" w:cs="Times New Roman"/>
                <w:sz w:val="18"/>
                <w:szCs w:val="18"/>
              </w:rPr>
              <w:t>554</w:t>
            </w:r>
          </w:p>
        </w:tc>
        <w:tc>
          <w:tcPr>
            <w:tcW w:w="1361" w:type="dxa"/>
            <w:tcBorders>
              <w:bottom w:val="single" w:sz="12" w:space="0" w:color="auto"/>
            </w:tcBorders>
            <w:shd w:val="clear" w:color="auto" w:fill="auto"/>
          </w:tcPr>
          <w:p w:rsidR="00EE5A83" w:rsidRPr="00C3416D" w:rsidRDefault="00EE5A83" w:rsidP="007568A0">
            <w:pPr>
              <w:jc w:val="center"/>
              <w:cnfStyle w:val="000000100000"/>
              <w:rPr>
                <w:rFonts w:ascii="Times New Roman" w:hAnsi="Times New Roman" w:cs="Times New Roman"/>
                <w:sz w:val="18"/>
                <w:szCs w:val="18"/>
              </w:rPr>
            </w:pPr>
            <w:r w:rsidRPr="00C3416D">
              <w:rPr>
                <w:rFonts w:ascii="Times New Roman" w:hAnsi="Times New Roman" w:cs="Times New Roman"/>
                <w:sz w:val="18"/>
                <w:szCs w:val="18"/>
              </w:rPr>
              <w:t>0.</w:t>
            </w:r>
            <w:r>
              <w:rPr>
                <w:rFonts w:ascii="Times New Roman" w:hAnsi="Times New Roman" w:cs="Times New Roman"/>
                <w:sz w:val="18"/>
                <w:szCs w:val="18"/>
              </w:rPr>
              <w:t>092</w:t>
            </w:r>
          </w:p>
        </w:tc>
        <w:tc>
          <w:tcPr>
            <w:tcW w:w="1362" w:type="dxa"/>
            <w:tcBorders>
              <w:bottom w:val="single" w:sz="12" w:space="0" w:color="auto"/>
            </w:tcBorders>
            <w:shd w:val="clear" w:color="auto" w:fill="auto"/>
          </w:tcPr>
          <w:p w:rsidR="00EE5A83" w:rsidRPr="00C3416D" w:rsidRDefault="00EE5A83" w:rsidP="007568A0">
            <w:pPr>
              <w:jc w:val="center"/>
              <w:cnfStyle w:val="000000100000"/>
              <w:rPr>
                <w:rFonts w:ascii="Times New Roman" w:hAnsi="Times New Roman" w:cs="Times New Roman"/>
                <w:sz w:val="18"/>
                <w:szCs w:val="18"/>
              </w:rPr>
            </w:pPr>
            <w:r w:rsidRPr="00C3416D">
              <w:rPr>
                <w:rFonts w:ascii="Times New Roman" w:hAnsi="Times New Roman" w:cs="Times New Roman"/>
                <w:sz w:val="18"/>
                <w:szCs w:val="18"/>
              </w:rPr>
              <w:t>0.</w:t>
            </w:r>
            <w:r>
              <w:rPr>
                <w:rFonts w:ascii="Times New Roman" w:hAnsi="Times New Roman" w:cs="Times New Roman"/>
                <w:sz w:val="18"/>
                <w:szCs w:val="18"/>
              </w:rPr>
              <w:t>076</w:t>
            </w:r>
          </w:p>
        </w:tc>
      </w:tr>
      <w:tr w:rsidR="00EE5A83" w:rsidRPr="00C3416D" w:rsidTr="007568A0">
        <w:tc>
          <w:tcPr>
            <w:cnfStyle w:val="001000000000"/>
            <w:tcW w:w="9322" w:type="dxa"/>
            <w:gridSpan w:val="6"/>
            <w:tcBorders>
              <w:top w:val="single" w:sz="12" w:space="0" w:color="auto"/>
              <w:bottom w:val="nil"/>
            </w:tcBorders>
            <w:shd w:val="clear" w:color="auto" w:fill="auto"/>
          </w:tcPr>
          <w:p w:rsidR="00EE5A83" w:rsidRPr="00C3416D" w:rsidRDefault="00EE5A83" w:rsidP="007568A0">
            <w:pPr>
              <w:jc w:val="center"/>
              <w:rPr>
                <w:rFonts w:ascii="Times New Roman" w:hAnsi="Times New Roman" w:cs="Times New Roman"/>
                <w:i/>
                <w:sz w:val="18"/>
                <w:szCs w:val="18"/>
              </w:rPr>
            </w:pPr>
            <w:r w:rsidRPr="00C3416D">
              <w:rPr>
                <w:rFonts w:ascii="Times New Roman" w:hAnsi="Times New Roman" w:cs="Times New Roman"/>
                <w:b w:val="0"/>
                <w:i/>
                <w:sz w:val="18"/>
                <w:szCs w:val="18"/>
              </w:rPr>
              <w:t>Panel C: Employment Growth</w:t>
            </w:r>
          </w:p>
        </w:tc>
      </w:tr>
      <w:tr w:rsidR="00EE5A83" w:rsidRPr="00C3416D" w:rsidTr="007568A0">
        <w:trPr>
          <w:cnfStyle w:val="000000100000"/>
        </w:trPr>
        <w:tc>
          <w:tcPr>
            <w:cnfStyle w:val="001000000000"/>
            <w:tcW w:w="2516" w:type="dxa"/>
            <w:tcBorders>
              <w:top w:val="nil"/>
              <w:bottom w:val="single" w:sz="4" w:space="0" w:color="auto"/>
            </w:tcBorders>
            <w:shd w:val="clear" w:color="auto" w:fill="auto"/>
          </w:tcPr>
          <w:p w:rsidR="00EE5A83" w:rsidRPr="00C3416D" w:rsidRDefault="00EE5A83" w:rsidP="007568A0">
            <w:pPr>
              <w:jc w:val="both"/>
              <w:rPr>
                <w:rFonts w:ascii="Times New Roman" w:hAnsi="Times New Roman" w:cs="Times New Roman"/>
                <w:b w:val="0"/>
                <w:sz w:val="18"/>
                <w:szCs w:val="18"/>
              </w:rPr>
            </w:pPr>
          </w:p>
        </w:tc>
        <w:tc>
          <w:tcPr>
            <w:tcW w:w="1361" w:type="dxa"/>
            <w:tcBorders>
              <w:bottom w:val="single" w:sz="4" w:space="0" w:color="auto"/>
            </w:tcBorders>
            <w:shd w:val="clear" w:color="auto" w:fill="auto"/>
          </w:tcPr>
          <w:p w:rsidR="00EE5A83" w:rsidRPr="00C3416D" w:rsidRDefault="00EE5A83" w:rsidP="007568A0">
            <w:pPr>
              <w:jc w:val="center"/>
              <w:cnfStyle w:val="000000100000"/>
              <w:rPr>
                <w:rFonts w:ascii="Times New Roman" w:hAnsi="Times New Roman" w:cs="Times New Roman"/>
                <w:sz w:val="18"/>
                <w:szCs w:val="18"/>
              </w:rPr>
            </w:pPr>
            <w:r w:rsidRPr="00C3416D">
              <w:rPr>
                <w:rFonts w:ascii="Times New Roman" w:hAnsi="Times New Roman" w:cs="Times New Roman"/>
                <w:sz w:val="18"/>
                <w:szCs w:val="18"/>
              </w:rPr>
              <w:t>(1)</w:t>
            </w:r>
          </w:p>
        </w:tc>
        <w:tc>
          <w:tcPr>
            <w:tcW w:w="1361" w:type="dxa"/>
            <w:tcBorders>
              <w:bottom w:val="single" w:sz="4" w:space="0" w:color="auto"/>
            </w:tcBorders>
            <w:shd w:val="clear" w:color="auto" w:fill="auto"/>
          </w:tcPr>
          <w:p w:rsidR="00EE5A83" w:rsidRPr="00C3416D" w:rsidRDefault="00EE5A83" w:rsidP="007568A0">
            <w:pPr>
              <w:jc w:val="center"/>
              <w:cnfStyle w:val="000000100000"/>
              <w:rPr>
                <w:rFonts w:ascii="Times New Roman" w:hAnsi="Times New Roman" w:cs="Times New Roman"/>
                <w:sz w:val="18"/>
                <w:szCs w:val="18"/>
              </w:rPr>
            </w:pPr>
            <w:r w:rsidRPr="00C3416D">
              <w:rPr>
                <w:rFonts w:ascii="Times New Roman" w:hAnsi="Times New Roman" w:cs="Times New Roman"/>
                <w:sz w:val="18"/>
                <w:szCs w:val="18"/>
              </w:rPr>
              <w:t>(2)</w:t>
            </w:r>
          </w:p>
        </w:tc>
        <w:tc>
          <w:tcPr>
            <w:tcW w:w="1361" w:type="dxa"/>
            <w:tcBorders>
              <w:bottom w:val="single" w:sz="4" w:space="0" w:color="auto"/>
            </w:tcBorders>
            <w:shd w:val="clear" w:color="auto" w:fill="auto"/>
          </w:tcPr>
          <w:p w:rsidR="00EE5A83" w:rsidRPr="00C3416D" w:rsidRDefault="00EE5A83" w:rsidP="007568A0">
            <w:pPr>
              <w:jc w:val="center"/>
              <w:cnfStyle w:val="000000100000"/>
              <w:rPr>
                <w:rFonts w:ascii="Times New Roman" w:hAnsi="Times New Roman" w:cs="Times New Roman"/>
                <w:sz w:val="18"/>
                <w:szCs w:val="18"/>
              </w:rPr>
            </w:pPr>
            <w:r w:rsidRPr="00C3416D">
              <w:rPr>
                <w:rFonts w:ascii="Times New Roman" w:hAnsi="Times New Roman" w:cs="Times New Roman"/>
                <w:sz w:val="18"/>
                <w:szCs w:val="18"/>
              </w:rPr>
              <w:t>(</w:t>
            </w:r>
            <w:r>
              <w:rPr>
                <w:rFonts w:ascii="Times New Roman" w:hAnsi="Times New Roman" w:cs="Times New Roman"/>
                <w:sz w:val="18"/>
                <w:szCs w:val="18"/>
              </w:rPr>
              <w:t>3</w:t>
            </w:r>
            <w:r w:rsidRPr="00C3416D">
              <w:rPr>
                <w:rFonts w:ascii="Times New Roman" w:hAnsi="Times New Roman" w:cs="Times New Roman"/>
                <w:sz w:val="18"/>
                <w:szCs w:val="18"/>
              </w:rPr>
              <w:t>)</w:t>
            </w:r>
          </w:p>
        </w:tc>
        <w:tc>
          <w:tcPr>
            <w:tcW w:w="1361" w:type="dxa"/>
            <w:tcBorders>
              <w:bottom w:val="single" w:sz="4" w:space="0" w:color="auto"/>
            </w:tcBorders>
            <w:shd w:val="clear" w:color="auto" w:fill="auto"/>
          </w:tcPr>
          <w:p w:rsidR="00EE5A83" w:rsidRPr="00C3416D" w:rsidRDefault="00EE5A83" w:rsidP="007568A0">
            <w:pPr>
              <w:jc w:val="center"/>
              <w:cnfStyle w:val="000000100000"/>
              <w:rPr>
                <w:rFonts w:ascii="Times New Roman" w:hAnsi="Times New Roman" w:cs="Times New Roman"/>
                <w:sz w:val="18"/>
                <w:szCs w:val="18"/>
              </w:rPr>
            </w:pPr>
            <w:r w:rsidRPr="00C3416D">
              <w:rPr>
                <w:rFonts w:ascii="Times New Roman" w:hAnsi="Times New Roman" w:cs="Times New Roman"/>
                <w:sz w:val="18"/>
                <w:szCs w:val="18"/>
              </w:rPr>
              <w:t>(</w:t>
            </w:r>
            <w:r>
              <w:rPr>
                <w:rFonts w:ascii="Times New Roman" w:hAnsi="Times New Roman" w:cs="Times New Roman"/>
                <w:sz w:val="18"/>
                <w:szCs w:val="18"/>
              </w:rPr>
              <w:t>4</w:t>
            </w:r>
            <w:r w:rsidRPr="00C3416D">
              <w:rPr>
                <w:rFonts w:ascii="Times New Roman" w:hAnsi="Times New Roman" w:cs="Times New Roman"/>
                <w:sz w:val="18"/>
                <w:szCs w:val="18"/>
              </w:rPr>
              <w:t>)</w:t>
            </w:r>
          </w:p>
        </w:tc>
        <w:tc>
          <w:tcPr>
            <w:tcW w:w="1362" w:type="dxa"/>
            <w:tcBorders>
              <w:bottom w:val="single" w:sz="4" w:space="0" w:color="auto"/>
            </w:tcBorders>
            <w:shd w:val="clear" w:color="auto" w:fill="auto"/>
          </w:tcPr>
          <w:p w:rsidR="00EE5A83" w:rsidRPr="00C3416D" w:rsidRDefault="00EE5A83" w:rsidP="007568A0">
            <w:pPr>
              <w:jc w:val="center"/>
              <w:cnfStyle w:val="000000100000"/>
              <w:rPr>
                <w:rFonts w:ascii="Times New Roman" w:hAnsi="Times New Roman" w:cs="Times New Roman"/>
                <w:sz w:val="18"/>
                <w:szCs w:val="18"/>
              </w:rPr>
            </w:pPr>
            <w:r w:rsidRPr="00C3416D">
              <w:rPr>
                <w:rFonts w:ascii="Times New Roman" w:hAnsi="Times New Roman" w:cs="Times New Roman"/>
                <w:sz w:val="18"/>
                <w:szCs w:val="18"/>
              </w:rPr>
              <w:t>(</w:t>
            </w:r>
            <w:r>
              <w:rPr>
                <w:rFonts w:ascii="Times New Roman" w:hAnsi="Times New Roman" w:cs="Times New Roman"/>
                <w:sz w:val="18"/>
                <w:szCs w:val="18"/>
              </w:rPr>
              <w:t>5</w:t>
            </w:r>
            <w:r w:rsidRPr="00C3416D">
              <w:rPr>
                <w:rFonts w:ascii="Times New Roman" w:hAnsi="Times New Roman" w:cs="Times New Roman"/>
                <w:sz w:val="18"/>
                <w:szCs w:val="18"/>
              </w:rPr>
              <w:t>)</w:t>
            </w:r>
          </w:p>
        </w:tc>
      </w:tr>
      <w:tr w:rsidR="00EE5A83" w:rsidRPr="00C3416D" w:rsidTr="007568A0">
        <w:tc>
          <w:tcPr>
            <w:cnfStyle w:val="001000000000"/>
            <w:tcW w:w="2516" w:type="dxa"/>
            <w:tcBorders>
              <w:top w:val="single" w:sz="4" w:space="0" w:color="auto"/>
            </w:tcBorders>
            <w:shd w:val="clear" w:color="auto" w:fill="auto"/>
          </w:tcPr>
          <w:p w:rsidR="00EE5A83" w:rsidRPr="00C3416D" w:rsidRDefault="00EE5A83" w:rsidP="007568A0">
            <w:pPr>
              <w:rPr>
                <w:rFonts w:ascii="Times New Roman" w:hAnsi="Times New Roman" w:cs="Times New Roman"/>
                <w:b w:val="0"/>
                <w:sz w:val="18"/>
                <w:szCs w:val="18"/>
              </w:rPr>
            </w:pPr>
            <w:r w:rsidRPr="00C3416D">
              <w:rPr>
                <w:rFonts w:ascii="Times New Roman" w:hAnsi="Times New Roman" w:cs="Times New Roman"/>
                <w:b w:val="0"/>
                <w:sz w:val="18"/>
                <w:szCs w:val="18"/>
              </w:rPr>
              <w:t xml:space="preserve">D-in-D for &gt;10% Protected Industries, </w:t>
            </w:r>
            <m:oMath>
              <m:sSub>
                <m:sSubPr>
                  <m:ctrlPr>
                    <w:rPr>
                      <w:rFonts w:ascii="Cambria Math" w:hAnsi="Cambria Math" w:cs="Times New Roman"/>
                      <w:bCs w:val="0"/>
                      <w:i/>
                      <w:sz w:val="18"/>
                      <w:szCs w:val="18"/>
                    </w:rPr>
                  </m:ctrlPr>
                </m:sSubPr>
                <m:e>
                  <m:acc>
                    <m:accPr>
                      <m:ctrlPr>
                        <w:rPr>
                          <w:rFonts w:ascii="Cambria Math" w:hAnsi="Cambria Math" w:cs="Times New Roman"/>
                          <w:b w:val="0"/>
                          <w:i/>
                          <w:sz w:val="18"/>
                          <w:szCs w:val="18"/>
                        </w:rPr>
                      </m:ctrlPr>
                    </m:accPr>
                    <m:e>
                      <m:r>
                        <m:rPr>
                          <m:sty m:val="bi"/>
                        </m:rPr>
                        <w:rPr>
                          <w:rFonts w:ascii="Cambria Math" w:hAnsi="Cambria Math" w:cs="Times New Roman"/>
                          <w:sz w:val="18"/>
                          <w:szCs w:val="18"/>
                        </w:rPr>
                        <m:t>δ</m:t>
                      </m:r>
                    </m:e>
                  </m:acc>
                  <m:ctrlPr>
                    <w:rPr>
                      <w:rFonts w:ascii="Cambria Math" w:hAnsi="Cambria Math" w:cs="Times New Roman"/>
                      <w:b w:val="0"/>
                      <w:i/>
                      <w:sz w:val="18"/>
                      <w:szCs w:val="18"/>
                    </w:rPr>
                  </m:ctrlPr>
                </m:e>
                <m:sub>
                  <m:r>
                    <m:rPr>
                      <m:sty m:val="bi"/>
                    </m:rPr>
                    <w:rPr>
                      <w:rFonts w:ascii="Cambria Math" w:hAnsi="Cambria Math" w:cs="Times New Roman"/>
                      <w:sz w:val="18"/>
                      <w:szCs w:val="18"/>
                    </w:rPr>
                    <m:t>add</m:t>
                  </m:r>
                </m:sub>
              </m:sSub>
            </m:oMath>
          </w:p>
        </w:tc>
        <w:tc>
          <w:tcPr>
            <w:tcW w:w="1361" w:type="dxa"/>
            <w:tcBorders>
              <w:top w:val="single" w:sz="4" w:space="0" w:color="auto"/>
            </w:tcBorders>
            <w:shd w:val="clear" w:color="auto" w:fill="auto"/>
          </w:tcPr>
          <w:p w:rsidR="00EE5A83" w:rsidRDefault="00EE5A83" w:rsidP="007568A0">
            <w:pPr>
              <w:jc w:val="center"/>
              <w:cnfStyle w:val="000000000000"/>
              <w:rPr>
                <w:rFonts w:ascii="Times New Roman" w:hAnsi="Times New Roman" w:cs="Times New Roman"/>
                <w:sz w:val="18"/>
                <w:szCs w:val="18"/>
              </w:rPr>
            </w:pPr>
            <w:r>
              <w:rPr>
                <w:rFonts w:ascii="Times New Roman" w:hAnsi="Times New Roman" w:cs="Times New Roman"/>
                <w:sz w:val="18"/>
                <w:szCs w:val="18"/>
              </w:rPr>
              <w:t>2.477*</w:t>
            </w:r>
          </w:p>
          <w:p w:rsidR="00EE5A83" w:rsidRPr="00C3416D" w:rsidRDefault="00EE5A83" w:rsidP="007568A0">
            <w:pPr>
              <w:jc w:val="center"/>
              <w:cnfStyle w:val="000000000000"/>
              <w:rPr>
                <w:rFonts w:ascii="Times New Roman" w:hAnsi="Times New Roman" w:cs="Times New Roman"/>
                <w:sz w:val="18"/>
                <w:szCs w:val="18"/>
              </w:rPr>
            </w:pPr>
            <w:r>
              <w:rPr>
                <w:rFonts w:ascii="Times New Roman" w:hAnsi="Times New Roman" w:cs="Times New Roman"/>
                <w:sz w:val="18"/>
                <w:szCs w:val="18"/>
              </w:rPr>
              <w:t>(1.484)</w:t>
            </w:r>
          </w:p>
        </w:tc>
        <w:tc>
          <w:tcPr>
            <w:tcW w:w="1361" w:type="dxa"/>
            <w:tcBorders>
              <w:top w:val="single" w:sz="4" w:space="0" w:color="auto"/>
            </w:tcBorders>
            <w:shd w:val="clear" w:color="auto" w:fill="auto"/>
          </w:tcPr>
          <w:p w:rsidR="00EE5A83" w:rsidRDefault="00EE5A83" w:rsidP="007568A0">
            <w:pPr>
              <w:jc w:val="center"/>
              <w:cnfStyle w:val="000000000000"/>
              <w:rPr>
                <w:rFonts w:ascii="Times New Roman" w:hAnsi="Times New Roman" w:cs="Times New Roman"/>
                <w:sz w:val="18"/>
                <w:szCs w:val="18"/>
              </w:rPr>
            </w:pPr>
            <w:r>
              <w:rPr>
                <w:rFonts w:ascii="Times New Roman" w:hAnsi="Times New Roman" w:cs="Times New Roman"/>
                <w:sz w:val="18"/>
                <w:szCs w:val="18"/>
              </w:rPr>
              <w:t>2.236</w:t>
            </w:r>
          </w:p>
          <w:p w:rsidR="00EE5A83" w:rsidRPr="00C3416D" w:rsidRDefault="00EE5A83" w:rsidP="007568A0">
            <w:pPr>
              <w:jc w:val="center"/>
              <w:cnfStyle w:val="000000000000"/>
              <w:rPr>
                <w:rFonts w:ascii="Times New Roman" w:hAnsi="Times New Roman" w:cs="Times New Roman"/>
                <w:sz w:val="18"/>
                <w:szCs w:val="18"/>
              </w:rPr>
            </w:pPr>
            <w:r>
              <w:rPr>
                <w:rFonts w:ascii="Times New Roman" w:hAnsi="Times New Roman" w:cs="Times New Roman"/>
                <w:sz w:val="18"/>
                <w:szCs w:val="18"/>
              </w:rPr>
              <w:t>(1.647)</w:t>
            </w:r>
          </w:p>
        </w:tc>
        <w:tc>
          <w:tcPr>
            <w:tcW w:w="1361" w:type="dxa"/>
            <w:tcBorders>
              <w:top w:val="single" w:sz="4" w:space="0" w:color="auto"/>
            </w:tcBorders>
            <w:shd w:val="clear" w:color="auto" w:fill="auto"/>
          </w:tcPr>
          <w:p w:rsidR="00EE5A83" w:rsidRDefault="00EE5A83" w:rsidP="007568A0">
            <w:pPr>
              <w:jc w:val="center"/>
              <w:cnfStyle w:val="000000000000"/>
              <w:rPr>
                <w:rFonts w:ascii="Times New Roman" w:hAnsi="Times New Roman" w:cs="Times New Roman"/>
                <w:sz w:val="18"/>
                <w:szCs w:val="18"/>
              </w:rPr>
            </w:pPr>
            <w:r>
              <w:rPr>
                <w:rFonts w:ascii="Times New Roman" w:hAnsi="Times New Roman" w:cs="Times New Roman"/>
                <w:sz w:val="18"/>
                <w:szCs w:val="18"/>
              </w:rPr>
              <w:t>1.253</w:t>
            </w:r>
          </w:p>
          <w:p w:rsidR="00EE5A83" w:rsidRPr="00C3416D" w:rsidRDefault="00EE5A83" w:rsidP="007568A0">
            <w:pPr>
              <w:jc w:val="center"/>
              <w:cnfStyle w:val="000000000000"/>
              <w:rPr>
                <w:rFonts w:ascii="Times New Roman" w:hAnsi="Times New Roman" w:cs="Times New Roman"/>
                <w:sz w:val="18"/>
                <w:szCs w:val="18"/>
              </w:rPr>
            </w:pPr>
            <w:r>
              <w:rPr>
                <w:rFonts w:ascii="Times New Roman" w:hAnsi="Times New Roman" w:cs="Times New Roman"/>
                <w:sz w:val="18"/>
                <w:szCs w:val="18"/>
              </w:rPr>
              <w:t>(1.295)</w:t>
            </w:r>
          </w:p>
        </w:tc>
        <w:tc>
          <w:tcPr>
            <w:tcW w:w="1361" w:type="dxa"/>
            <w:tcBorders>
              <w:top w:val="single" w:sz="4" w:space="0" w:color="auto"/>
            </w:tcBorders>
            <w:shd w:val="clear" w:color="auto" w:fill="auto"/>
          </w:tcPr>
          <w:p w:rsidR="00EE5A83" w:rsidRDefault="00EE5A83" w:rsidP="007568A0">
            <w:pPr>
              <w:jc w:val="center"/>
              <w:cnfStyle w:val="000000000000"/>
              <w:rPr>
                <w:rFonts w:ascii="Times New Roman" w:hAnsi="Times New Roman" w:cs="Times New Roman"/>
                <w:sz w:val="18"/>
                <w:szCs w:val="18"/>
              </w:rPr>
            </w:pPr>
            <w:r>
              <w:rPr>
                <w:rFonts w:ascii="Times New Roman" w:hAnsi="Times New Roman" w:cs="Times New Roman"/>
                <w:sz w:val="18"/>
                <w:szCs w:val="18"/>
              </w:rPr>
              <w:t>2.191</w:t>
            </w:r>
          </w:p>
          <w:p w:rsidR="00EE5A83" w:rsidRPr="00C3416D" w:rsidRDefault="00EE5A83" w:rsidP="007568A0">
            <w:pPr>
              <w:jc w:val="center"/>
              <w:cnfStyle w:val="000000000000"/>
              <w:rPr>
                <w:rFonts w:ascii="Times New Roman" w:hAnsi="Times New Roman" w:cs="Times New Roman"/>
                <w:sz w:val="18"/>
                <w:szCs w:val="18"/>
              </w:rPr>
            </w:pPr>
            <w:r>
              <w:rPr>
                <w:rFonts w:ascii="Times New Roman" w:hAnsi="Times New Roman" w:cs="Times New Roman"/>
                <w:sz w:val="18"/>
                <w:szCs w:val="18"/>
              </w:rPr>
              <w:t>(1.466)</w:t>
            </w:r>
          </w:p>
        </w:tc>
        <w:tc>
          <w:tcPr>
            <w:tcW w:w="1362" w:type="dxa"/>
            <w:tcBorders>
              <w:top w:val="single" w:sz="4" w:space="0" w:color="auto"/>
            </w:tcBorders>
            <w:shd w:val="clear" w:color="auto" w:fill="auto"/>
          </w:tcPr>
          <w:p w:rsidR="00EE5A83" w:rsidRDefault="00EE5A83" w:rsidP="007568A0">
            <w:pPr>
              <w:jc w:val="center"/>
              <w:cnfStyle w:val="000000000000"/>
              <w:rPr>
                <w:rFonts w:ascii="Times New Roman" w:hAnsi="Times New Roman" w:cs="Times New Roman"/>
                <w:sz w:val="18"/>
                <w:szCs w:val="18"/>
              </w:rPr>
            </w:pPr>
            <w:r>
              <w:rPr>
                <w:rFonts w:ascii="Times New Roman" w:hAnsi="Times New Roman" w:cs="Times New Roman"/>
                <w:sz w:val="18"/>
                <w:szCs w:val="18"/>
              </w:rPr>
              <w:t>2.573*</w:t>
            </w:r>
          </w:p>
          <w:p w:rsidR="00EE5A83" w:rsidRPr="00C3416D" w:rsidRDefault="00EE5A83" w:rsidP="007568A0">
            <w:pPr>
              <w:jc w:val="center"/>
              <w:cnfStyle w:val="000000000000"/>
              <w:rPr>
                <w:rFonts w:ascii="Times New Roman" w:hAnsi="Times New Roman" w:cs="Times New Roman"/>
                <w:sz w:val="18"/>
                <w:szCs w:val="18"/>
              </w:rPr>
            </w:pPr>
            <w:r>
              <w:rPr>
                <w:rFonts w:ascii="Times New Roman" w:hAnsi="Times New Roman" w:cs="Times New Roman"/>
                <w:sz w:val="18"/>
                <w:szCs w:val="18"/>
              </w:rPr>
              <w:t>(1.543)</w:t>
            </w:r>
          </w:p>
        </w:tc>
      </w:tr>
      <w:tr w:rsidR="00EE5A83" w:rsidRPr="00C3416D" w:rsidTr="007568A0">
        <w:trPr>
          <w:cnfStyle w:val="000000100000"/>
        </w:trPr>
        <w:tc>
          <w:tcPr>
            <w:cnfStyle w:val="001000000000"/>
            <w:tcW w:w="2516" w:type="dxa"/>
            <w:shd w:val="clear" w:color="auto" w:fill="auto"/>
          </w:tcPr>
          <w:p w:rsidR="00EE5A83" w:rsidRPr="00C3416D" w:rsidRDefault="00EE5A83" w:rsidP="007568A0">
            <w:pPr>
              <w:rPr>
                <w:rFonts w:ascii="Times New Roman" w:hAnsi="Times New Roman" w:cs="Times New Roman"/>
                <w:b w:val="0"/>
                <w:sz w:val="18"/>
                <w:szCs w:val="18"/>
              </w:rPr>
            </w:pPr>
            <w:r w:rsidRPr="00C3416D">
              <w:rPr>
                <w:rFonts w:ascii="Times New Roman" w:hAnsi="Times New Roman" w:cs="Times New Roman"/>
                <w:b w:val="0"/>
                <w:sz w:val="18"/>
                <w:szCs w:val="18"/>
              </w:rPr>
              <w:t xml:space="preserve">D-in-D for 10% Protected Industries, </w:t>
            </w:r>
            <m:oMath>
              <m:sSub>
                <m:sSubPr>
                  <m:ctrlPr>
                    <w:rPr>
                      <w:rFonts w:ascii="Cambria Math" w:hAnsi="Cambria Math" w:cs="Times New Roman"/>
                      <w:bCs w:val="0"/>
                      <w:i/>
                      <w:sz w:val="18"/>
                      <w:szCs w:val="18"/>
                    </w:rPr>
                  </m:ctrlPr>
                </m:sSubPr>
                <m:e>
                  <m:acc>
                    <m:accPr>
                      <m:ctrlPr>
                        <w:rPr>
                          <w:rFonts w:ascii="Cambria Math" w:hAnsi="Cambria Math" w:cs="Times New Roman"/>
                          <w:b w:val="0"/>
                          <w:i/>
                          <w:sz w:val="18"/>
                          <w:szCs w:val="18"/>
                        </w:rPr>
                      </m:ctrlPr>
                    </m:accPr>
                    <m:e>
                      <m:r>
                        <m:rPr>
                          <m:sty m:val="bi"/>
                        </m:rPr>
                        <w:rPr>
                          <w:rFonts w:ascii="Cambria Math" w:hAnsi="Cambria Math" w:cs="Times New Roman"/>
                          <w:sz w:val="18"/>
                          <w:szCs w:val="18"/>
                        </w:rPr>
                        <m:t>δ</m:t>
                      </m:r>
                    </m:e>
                  </m:acc>
                  <m:ctrlPr>
                    <w:rPr>
                      <w:rFonts w:ascii="Cambria Math" w:hAnsi="Cambria Math" w:cs="Times New Roman"/>
                      <w:b w:val="0"/>
                      <w:i/>
                      <w:sz w:val="18"/>
                      <w:szCs w:val="18"/>
                    </w:rPr>
                  </m:ctrlPr>
                </m:e>
                <m:sub>
                  <m:r>
                    <m:rPr>
                      <m:sty m:val="bi"/>
                    </m:rPr>
                    <w:rPr>
                      <w:rFonts w:ascii="Cambria Math" w:hAnsi="Cambria Math" w:cs="Times New Roman"/>
                      <w:sz w:val="18"/>
                      <w:szCs w:val="18"/>
                    </w:rPr>
                    <m:t>ten</m:t>
                  </m:r>
                </m:sub>
              </m:sSub>
            </m:oMath>
          </w:p>
        </w:tc>
        <w:tc>
          <w:tcPr>
            <w:tcW w:w="1361" w:type="dxa"/>
            <w:shd w:val="clear" w:color="auto" w:fill="auto"/>
          </w:tcPr>
          <w:p w:rsidR="00EE5A83" w:rsidRDefault="00EE5A83" w:rsidP="007568A0">
            <w:pPr>
              <w:jc w:val="center"/>
              <w:cnfStyle w:val="000000100000"/>
              <w:rPr>
                <w:rFonts w:ascii="Times New Roman" w:hAnsi="Times New Roman" w:cs="Times New Roman"/>
                <w:sz w:val="18"/>
                <w:szCs w:val="18"/>
              </w:rPr>
            </w:pPr>
            <w:r>
              <w:rPr>
                <w:rFonts w:ascii="Times New Roman" w:hAnsi="Times New Roman" w:cs="Times New Roman"/>
                <w:sz w:val="18"/>
                <w:szCs w:val="18"/>
              </w:rPr>
              <w:t>2.285</w:t>
            </w:r>
          </w:p>
          <w:p w:rsidR="00EE5A83" w:rsidRPr="00C3416D" w:rsidRDefault="00EE5A83" w:rsidP="007568A0">
            <w:pPr>
              <w:jc w:val="center"/>
              <w:cnfStyle w:val="000000100000"/>
              <w:rPr>
                <w:rFonts w:ascii="Times New Roman" w:hAnsi="Times New Roman" w:cs="Times New Roman"/>
                <w:sz w:val="18"/>
                <w:szCs w:val="18"/>
              </w:rPr>
            </w:pPr>
            <w:r>
              <w:rPr>
                <w:rFonts w:ascii="Times New Roman" w:hAnsi="Times New Roman" w:cs="Times New Roman"/>
                <w:sz w:val="18"/>
                <w:szCs w:val="18"/>
              </w:rPr>
              <w:t>(1.472)</w:t>
            </w:r>
          </w:p>
        </w:tc>
        <w:tc>
          <w:tcPr>
            <w:tcW w:w="1361" w:type="dxa"/>
            <w:shd w:val="clear" w:color="auto" w:fill="auto"/>
          </w:tcPr>
          <w:p w:rsidR="00EE5A83" w:rsidRDefault="00EE5A83" w:rsidP="007568A0">
            <w:pPr>
              <w:jc w:val="center"/>
              <w:cnfStyle w:val="000000100000"/>
              <w:rPr>
                <w:rFonts w:ascii="Times New Roman" w:hAnsi="Times New Roman" w:cs="Times New Roman"/>
                <w:sz w:val="18"/>
                <w:szCs w:val="18"/>
              </w:rPr>
            </w:pPr>
            <w:r>
              <w:rPr>
                <w:rFonts w:ascii="Times New Roman" w:hAnsi="Times New Roman" w:cs="Times New Roman"/>
                <w:sz w:val="18"/>
                <w:szCs w:val="18"/>
              </w:rPr>
              <w:t>2.905</w:t>
            </w:r>
          </w:p>
          <w:p w:rsidR="00EE5A83" w:rsidRPr="00C3416D" w:rsidRDefault="00EE5A83" w:rsidP="007568A0">
            <w:pPr>
              <w:jc w:val="center"/>
              <w:cnfStyle w:val="000000100000"/>
              <w:rPr>
                <w:rFonts w:ascii="Times New Roman" w:hAnsi="Times New Roman" w:cs="Times New Roman"/>
                <w:sz w:val="18"/>
                <w:szCs w:val="18"/>
              </w:rPr>
            </w:pPr>
            <w:r>
              <w:rPr>
                <w:rFonts w:ascii="Times New Roman" w:hAnsi="Times New Roman" w:cs="Times New Roman"/>
                <w:sz w:val="18"/>
                <w:szCs w:val="18"/>
              </w:rPr>
              <w:t>(2.383)</w:t>
            </w:r>
          </w:p>
        </w:tc>
        <w:tc>
          <w:tcPr>
            <w:tcW w:w="1361" w:type="dxa"/>
            <w:shd w:val="clear" w:color="auto" w:fill="auto"/>
          </w:tcPr>
          <w:p w:rsidR="00EE5A83" w:rsidRDefault="00EE5A83" w:rsidP="007568A0">
            <w:pPr>
              <w:jc w:val="center"/>
              <w:cnfStyle w:val="000000100000"/>
              <w:rPr>
                <w:rFonts w:ascii="Times New Roman" w:hAnsi="Times New Roman" w:cs="Times New Roman"/>
                <w:sz w:val="18"/>
                <w:szCs w:val="18"/>
              </w:rPr>
            </w:pPr>
            <w:r>
              <w:rPr>
                <w:rFonts w:ascii="Times New Roman" w:hAnsi="Times New Roman" w:cs="Times New Roman"/>
                <w:sz w:val="18"/>
                <w:szCs w:val="18"/>
              </w:rPr>
              <w:t>1.515</w:t>
            </w:r>
          </w:p>
          <w:p w:rsidR="00EE5A83" w:rsidRPr="00C3416D" w:rsidRDefault="00EE5A83" w:rsidP="007568A0">
            <w:pPr>
              <w:jc w:val="center"/>
              <w:cnfStyle w:val="000000100000"/>
              <w:rPr>
                <w:rFonts w:ascii="Times New Roman" w:hAnsi="Times New Roman" w:cs="Times New Roman"/>
                <w:sz w:val="18"/>
                <w:szCs w:val="18"/>
              </w:rPr>
            </w:pPr>
            <w:r>
              <w:rPr>
                <w:rFonts w:ascii="Times New Roman" w:hAnsi="Times New Roman" w:cs="Times New Roman"/>
                <w:sz w:val="18"/>
                <w:szCs w:val="18"/>
              </w:rPr>
              <w:t>(1.503)</w:t>
            </w:r>
          </w:p>
        </w:tc>
        <w:tc>
          <w:tcPr>
            <w:tcW w:w="1361" w:type="dxa"/>
            <w:shd w:val="clear" w:color="auto" w:fill="auto"/>
          </w:tcPr>
          <w:p w:rsidR="00EE5A83" w:rsidRDefault="00EE5A83" w:rsidP="007568A0">
            <w:pPr>
              <w:jc w:val="center"/>
              <w:cnfStyle w:val="000000100000"/>
              <w:rPr>
                <w:rFonts w:ascii="Times New Roman" w:hAnsi="Times New Roman" w:cs="Times New Roman"/>
                <w:sz w:val="18"/>
                <w:szCs w:val="18"/>
              </w:rPr>
            </w:pPr>
            <w:r>
              <w:rPr>
                <w:rFonts w:ascii="Times New Roman" w:hAnsi="Times New Roman" w:cs="Times New Roman"/>
                <w:sz w:val="18"/>
                <w:szCs w:val="18"/>
              </w:rPr>
              <w:t>1.981</w:t>
            </w:r>
          </w:p>
          <w:p w:rsidR="00EE5A83" w:rsidRPr="00C3416D" w:rsidRDefault="00EE5A83" w:rsidP="007568A0">
            <w:pPr>
              <w:jc w:val="center"/>
              <w:cnfStyle w:val="000000100000"/>
              <w:rPr>
                <w:rFonts w:ascii="Times New Roman" w:hAnsi="Times New Roman" w:cs="Times New Roman"/>
                <w:sz w:val="18"/>
                <w:szCs w:val="18"/>
              </w:rPr>
            </w:pPr>
            <w:r>
              <w:rPr>
                <w:rFonts w:ascii="Times New Roman" w:hAnsi="Times New Roman" w:cs="Times New Roman"/>
                <w:sz w:val="18"/>
                <w:szCs w:val="18"/>
              </w:rPr>
              <w:t>(1.546)</w:t>
            </w:r>
          </w:p>
        </w:tc>
        <w:tc>
          <w:tcPr>
            <w:tcW w:w="1362" w:type="dxa"/>
            <w:shd w:val="clear" w:color="auto" w:fill="auto"/>
          </w:tcPr>
          <w:p w:rsidR="00EE5A83" w:rsidRDefault="00EE5A83" w:rsidP="007568A0">
            <w:pPr>
              <w:jc w:val="center"/>
              <w:cnfStyle w:val="000000100000"/>
              <w:rPr>
                <w:rFonts w:ascii="Times New Roman" w:hAnsi="Times New Roman" w:cs="Times New Roman"/>
                <w:sz w:val="18"/>
                <w:szCs w:val="18"/>
              </w:rPr>
            </w:pPr>
            <w:r>
              <w:rPr>
                <w:rFonts w:ascii="Times New Roman" w:hAnsi="Times New Roman" w:cs="Times New Roman"/>
                <w:sz w:val="18"/>
                <w:szCs w:val="18"/>
              </w:rPr>
              <w:t>2.385</w:t>
            </w:r>
          </w:p>
          <w:p w:rsidR="00EE5A83" w:rsidRPr="00C3416D" w:rsidRDefault="00EE5A83" w:rsidP="007568A0">
            <w:pPr>
              <w:jc w:val="center"/>
              <w:cnfStyle w:val="000000100000"/>
              <w:rPr>
                <w:rFonts w:ascii="Times New Roman" w:hAnsi="Times New Roman" w:cs="Times New Roman"/>
                <w:sz w:val="18"/>
                <w:szCs w:val="18"/>
              </w:rPr>
            </w:pPr>
            <w:r>
              <w:rPr>
                <w:rFonts w:ascii="Times New Roman" w:hAnsi="Times New Roman" w:cs="Times New Roman"/>
                <w:sz w:val="18"/>
                <w:szCs w:val="18"/>
              </w:rPr>
              <w:t>(1.649)</w:t>
            </w:r>
          </w:p>
        </w:tc>
      </w:tr>
      <w:tr w:rsidR="00EE5A83" w:rsidRPr="00C3416D" w:rsidTr="007568A0">
        <w:tc>
          <w:tcPr>
            <w:cnfStyle w:val="001000000000"/>
            <w:tcW w:w="2516" w:type="dxa"/>
            <w:shd w:val="clear" w:color="auto" w:fill="auto"/>
          </w:tcPr>
          <w:p w:rsidR="00EE5A83" w:rsidRPr="00C3416D" w:rsidRDefault="00EE5A83" w:rsidP="007568A0">
            <w:pPr>
              <w:rPr>
                <w:rFonts w:ascii="Times New Roman" w:hAnsi="Times New Roman" w:cs="Times New Roman"/>
                <w:b w:val="0"/>
                <w:sz w:val="18"/>
                <w:szCs w:val="18"/>
              </w:rPr>
            </w:pPr>
            <w:r w:rsidRPr="00C3416D">
              <w:rPr>
                <w:rFonts w:ascii="Times New Roman" w:hAnsi="Times New Roman" w:cs="Times New Roman"/>
                <w:b w:val="0"/>
                <w:sz w:val="18"/>
                <w:szCs w:val="18"/>
              </w:rPr>
              <w:t xml:space="preserve">Dummy Variable for &gt;10% Protected Industries, </w:t>
            </w:r>
            <m:oMath>
              <m:sSub>
                <m:sSubPr>
                  <m:ctrlPr>
                    <w:rPr>
                      <w:rFonts w:ascii="Cambria Math" w:hAnsi="Cambria Math" w:cs="Times New Roman"/>
                      <w:bCs w:val="0"/>
                      <w:i/>
                      <w:sz w:val="18"/>
                      <w:szCs w:val="18"/>
                    </w:rPr>
                  </m:ctrlPr>
                </m:sSubPr>
                <m:e>
                  <m:acc>
                    <m:accPr>
                      <m:ctrlPr>
                        <w:rPr>
                          <w:rFonts w:ascii="Cambria Math" w:hAnsi="Cambria Math" w:cs="Times New Roman"/>
                          <w:b w:val="0"/>
                          <w:i/>
                          <w:sz w:val="18"/>
                          <w:szCs w:val="18"/>
                        </w:rPr>
                      </m:ctrlPr>
                    </m:accPr>
                    <m:e>
                      <m:r>
                        <m:rPr>
                          <m:sty m:val="bi"/>
                        </m:rPr>
                        <w:rPr>
                          <w:rFonts w:ascii="Cambria Math" w:hAnsi="Cambria Math" w:cs="Times New Roman"/>
                          <w:sz w:val="18"/>
                          <w:szCs w:val="18"/>
                        </w:rPr>
                        <m:t>β</m:t>
                      </m:r>
                    </m:e>
                  </m:acc>
                  <m:ctrlPr>
                    <w:rPr>
                      <w:rFonts w:ascii="Cambria Math" w:hAnsi="Cambria Math" w:cs="Times New Roman"/>
                      <w:b w:val="0"/>
                      <w:i/>
                      <w:sz w:val="18"/>
                      <w:szCs w:val="18"/>
                    </w:rPr>
                  </m:ctrlPr>
                </m:e>
                <m:sub>
                  <m:r>
                    <m:rPr>
                      <m:sty m:val="bi"/>
                    </m:rPr>
                    <w:rPr>
                      <w:rFonts w:ascii="Cambria Math" w:hAnsi="Cambria Math" w:cs="Times New Roman"/>
                      <w:sz w:val="18"/>
                      <w:szCs w:val="18"/>
                    </w:rPr>
                    <m:t>add</m:t>
                  </m:r>
                </m:sub>
              </m:sSub>
            </m:oMath>
          </w:p>
        </w:tc>
        <w:tc>
          <w:tcPr>
            <w:tcW w:w="1361" w:type="dxa"/>
            <w:shd w:val="clear" w:color="auto" w:fill="auto"/>
          </w:tcPr>
          <w:p w:rsidR="00EE5A83" w:rsidRDefault="00EE5A83" w:rsidP="007568A0">
            <w:pPr>
              <w:jc w:val="center"/>
              <w:cnfStyle w:val="000000000000"/>
              <w:rPr>
                <w:rFonts w:ascii="Times New Roman" w:hAnsi="Times New Roman" w:cs="Times New Roman"/>
                <w:sz w:val="18"/>
                <w:szCs w:val="18"/>
              </w:rPr>
            </w:pPr>
            <w:r>
              <w:rPr>
                <w:rFonts w:ascii="Times New Roman" w:hAnsi="Times New Roman" w:cs="Times New Roman"/>
                <w:sz w:val="18"/>
                <w:szCs w:val="18"/>
              </w:rPr>
              <w:t>-1.452*</w:t>
            </w:r>
          </w:p>
          <w:p w:rsidR="00EE5A83" w:rsidRPr="00C3416D" w:rsidRDefault="00EE5A83" w:rsidP="007568A0">
            <w:pPr>
              <w:jc w:val="center"/>
              <w:cnfStyle w:val="000000000000"/>
              <w:rPr>
                <w:rFonts w:ascii="Times New Roman" w:hAnsi="Times New Roman" w:cs="Times New Roman"/>
                <w:sz w:val="18"/>
                <w:szCs w:val="18"/>
              </w:rPr>
            </w:pPr>
            <w:r>
              <w:rPr>
                <w:rFonts w:ascii="Times New Roman" w:hAnsi="Times New Roman" w:cs="Times New Roman"/>
                <w:sz w:val="18"/>
                <w:szCs w:val="18"/>
              </w:rPr>
              <w:t>(0.811)</w:t>
            </w:r>
          </w:p>
        </w:tc>
        <w:tc>
          <w:tcPr>
            <w:tcW w:w="1361" w:type="dxa"/>
            <w:shd w:val="clear" w:color="auto" w:fill="auto"/>
          </w:tcPr>
          <w:p w:rsidR="00EE5A83" w:rsidRDefault="00EE5A83" w:rsidP="007568A0">
            <w:pPr>
              <w:jc w:val="center"/>
              <w:cnfStyle w:val="000000000000"/>
              <w:rPr>
                <w:rFonts w:ascii="Times New Roman" w:hAnsi="Times New Roman" w:cs="Times New Roman"/>
                <w:sz w:val="18"/>
                <w:szCs w:val="18"/>
              </w:rPr>
            </w:pPr>
            <w:r>
              <w:rPr>
                <w:rFonts w:ascii="Times New Roman" w:hAnsi="Times New Roman" w:cs="Times New Roman"/>
                <w:sz w:val="18"/>
                <w:szCs w:val="18"/>
              </w:rPr>
              <w:t>-1.065</w:t>
            </w:r>
          </w:p>
          <w:p w:rsidR="00EE5A83" w:rsidRPr="00C3416D" w:rsidRDefault="00EE5A83" w:rsidP="007568A0">
            <w:pPr>
              <w:jc w:val="center"/>
              <w:cnfStyle w:val="000000000000"/>
              <w:rPr>
                <w:rFonts w:ascii="Times New Roman" w:hAnsi="Times New Roman" w:cs="Times New Roman"/>
                <w:sz w:val="18"/>
                <w:szCs w:val="18"/>
              </w:rPr>
            </w:pPr>
            <w:r>
              <w:rPr>
                <w:rFonts w:ascii="Times New Roman" w:hAnsi="Times New Roman" w:cs="Times New Roman"/>
                <w:sz w:val="18"/>
                <w:szCs w:val="18"/>
              </w:rPr>
              <w:t>(0.798)</w:t>
            </w:r>
          </w:p>
        </w:tc>
        <w:tc>
          <w:tcPr>
            <w:tcW w:w="1361" w:type="dxa"/>
            <w:shd w:val="clear" w:color="auto" w:fill="auto"/>
          </w:tcPr>
          <w:p w:rsidR="00EE5A83" w:rsidRDefault="00EE5A83" w:rsidP="007568A0">
            <w:pPr>
              <w:jc w:val="center"/>
              <w:cnfStyle w:val="000000000000"/>
              <w:rPr>
                <w:rFonts w:ascii="Times New Roman" w:hAnsi="Times New Roman" w:cs="Times New Roman"/>
                <w:sz w:val="18"/>
                <w:szCs w:val="18"/>
              </w:rPr>
            </w:pPr>
            <w:r>
              <w:rPr>
                <w:rFonts w:ascii="Times New Roman" w:hAnsi="Times New Roman" w:cs="Times New Roman"/>
                <w:sz w:val="18"/>
                <w:szCs w:val="18"/>
              </w:rPr>
              <w:t>-1.198</w:t>
            </w:r>
          </w:p>
          <w:p w:rsidR="00EE5A83" w:rsidRPr="00C3416D" w:rsidRDefault="00EE5A83" w:rsidP="007568A0">
            <w:pPr>
              <w:jc w:val="center"/>
              <w:cnfStyle w:val="000000000000"/>
              <w:rPr>
                <w:rFonts w:ascii="Times New Roman" w:hAnsi="Times New Roman" w:cs="Times New Roman"/>
                <w:sz w:val="18"/>
                <w:szCs w:val="18"/>
              </w:rPr>
            </w:pPr>
            <w:r>
              <w:rPr>
                <w:rFonts w:ascii="Times New Roman" w:hAnsi="Times New Roman" w:cs="Times New Roman"/>
                <w:sz w:val="18"/>
                <w:szCs w:val="18"/>
              </w:rPr>
              <w:t>(1.013)</w:t>
            </w:r>
          </w:p>
        </w:tc>
        <w:tc>
          <w:tcPr>
            <w:tcW w:w="1361" w:type="dxa"/>
            <w:shd w:val="clear" w:color="auto" w:fill="auto"/>
          </w:tcPr>
          <w:p w:rsidR="00EE5A83" w:rsidRDefault="00EE5A83" w:rsidP="007568A0">
            <w:pPr>
              <w:jc w:val="center"/>
              <w:cnfStyle w:val="000000000000"/>
              <w:rPr>
                <w:rFonts w:ascii="Times New Roman" w:hAnsi="Times New Roman" w:cs="Times New Roman"/>
                <w:sz w:val="18"/>
                <w:szCs w:val="18"/>
              </w:rPr>
            </w:pPr>
            <w:r>
              <w:rPr>
                <w:rFonts w:ascii="Times New Roman" w:hAnsi="Times New Roman" w:cs="Times New Roman"/>
                <w:sz w:val="18"/>
                <w:szCs w:val="18"/>
              </w:rPr>
              <w:t>-1.102</w:t>
            </w:r>
          </w:p>
          <w:p w:rsidR="00EE5A83" w:rsidRPr="00C3416D" w:rsidRDefault="00EE5A83" w:rsidP="007568A0">
            <w:pPr>
              <w:jc w:val="center"/>
              <w:cnfStyle w:val="000000000000"/>
              <w:rPr>
                <w:rFonts w:ascii="Times New Roman" w:hAnsi="Times New Roman" w:cs="Times New Roman"/>
                <w:sz w:val="18"/>
                <w:szCs w:val="18"/>
              </w:rPr>
            </w:pPr>
            <w:r>
              <w:rPr>
                <w:rFonts w:ascii="Times New Roman" w:hAnsi="Times New Roman" w:cs="Times New Roman"/>
                <w:sz w:val="18"/>
                <w:szCs w:val="18"/>
              </w:rPr>
              <w:t>(0.757)</w:t>
            </w:r>
          </w:p>
        </w:tc>
        <w:tc>
          <w:tcPr>
            <w:tcW w:w="1362" w:type="dxa"/>
            <w:shd w:val="clear" w:color="auto" w:fill="auto"/>
          </w:tcPr>
          <w:p w:rsidR="00EE5A83" w:rsidRDefault="00EE5A83" w:rsidP="007568A0">
            <w:pPr>
              <w:jc w:val="center"/>
              <w:cnfStyle w:val="000000000000"/>
              <w:rPr>
                <w:rFonts w:ascii="Times New Roman" w:hAnsi="Times New Roman" w:cs="Times New Roman"/>
                <w:sz w:val="18"/>
                <w:szCs w:val="18"/>
              </w:rPr>
            </w:pPr>
            <w:r>
              <w:rPr>
                <w:rFonts w:ascii="Times New Roman" w:hAnsi="Times New Roman" w:cs="Times New Roman"/>
                <w:sz w:val="18"/>
                <w:szCs w:val="18"/>
              </w:rPr>
              <w:t>-1.542*</w:t>
            </w:r>
          </w:p>
          <w:p w:rsidR="00EE5A83" w:rsidRPr="00C3416D" w:rsidRDefault="00EE5A83" w:rsidP="007568A0">
            <w:pPr>
              <w:jc w:val="center"/>
              <w:cnfStyle w:val="000000000000"/>
              <w:rPr>
                <w:rFonts w:ascii="Times New Roman" w:hAnsi="Times New Roman" w:cs="Times New Roman"/>
                <w:sz w:val="18"/>
                <w:szCs w:val="18"/>
              </w:rPr>
            </w:pPr>
            <w:r>
              <w:rPr>
                <w:rFonts w:ascii="Times New Roman" w:hAnsi="Times New Roman" w:cs="Times New Roman"/>
                <w:sz w:val="18"/>
                <w:szCs w:val="18"/>
              </w:rPr>
              <w:t>(0.819)</w:t>
            </w:r>
          </w:p>
        </w:tc>
      </w:tr>
      <w:tr w:rsidR="00EE5A83" w:rsidRPr="00C3416D" w:rsidTr="007568A0">
        <w:trPr>
          <w:cnfStyle w:val="000000100000"/>
        </w:trPr>
        <w:tc>
          <w:tcPr>
            <w:cnfStyle w:val="001000000000"/>
            <w:tcW w:w="2516" w:type="dxa"/>
            <w:shd w:val="clear" w:color="auto" w:fill="auto"/>
          </w:tcPr>
          <w:p w:rsidR="00EE5A83" w:rsidRPr="00C3416D" w:rsidRDefault="00EE5A83" w:rsidP="007568A0">
            <w:pPr>
              <w:rPr>
                <w:rFonts w:ascii="Times New Roman" w:hAnsi="Times New Roman" w:cs="Times New Roman"/>
                <w:b w:val="0"/>
                <w:sz w:val="18"/>
                <w:szCs w:val="18"/>
              </w:rPr>
            </w:pPr>
            <w:r w:rsidRPr="00C3416D">
              <w:rPr>
                <w:rFonts w:ascii="Times New Roman" w:hAnsi="Times New Roman" w:cs="Times New Roman"/>
                <w:b w:val="0"/>
                <w:sz w:val="18"/>
                <w:szCs w:val="18"/>
              </w:rPr>
              <w:t xml:space="preserve">Dummy Variable for 10% Protected Industries, </w:t>
            </w:r>
            <m:oMath>
              <m:sSub>
                <m:sSubPr>
                  <m:ctrlPr>
                    <w:rPr>
                      <w:rFonts w:ascii="Cambria Math" w:hAnsi="Cambria Math" w:cs="Times New Roman"/>
                      <w:bCs w:val="0"/>
                      <w:i/>
                      <w:sz w:val="18"/>
                      <w:szCs w:val="18"/>
                    </w:rPr>
                  </m:ctrlPr>
                </m:sSubPr>
                <m:e>
                  <m:acc>
                    <m:accPr>
                      <m:ctrlPr>
                        <w:rPr>
                          <w:rFonts w:ascii="Cambria Math" w:hAnsi="Cambria Math" w:cs="Times New Roman"/>
                          <w:b w:val="0"/>
                          <w:i/>
                          <w:sz w:val="18"/>
                          <w:szCs w:val="18"/>
                        </w:rPr>
                      </m:ctrlPr>
                    </m:accPr>
                    <m:e>
                      <m:r>
                        <m:rPr>
                          <m:sty m:val="bi"/>
                        </m:rPr>
                        <w:rPr>
                          <w:rFonts w:ascii="Cambria Math" w:hAnsi="Cambria Math" w:cs="Times New Roman"/>
                          <w:sz w:val="18"/>
                          <w:szCs w:val="18"/>
                        </w:rPr>
                        <m:t>β</m:t>
                      </m:r>
                    </m:e>
                  </m:acc>
                  <m:ctrlPr>
                    <w:rPr>
                      <w:rFonts w:ascii="Cambria Math" w:hAnsi="Cambria Math" w:cs="Times New Roman"/>
                      <w:b w:val="0"/>
                      <w:i/>
                      <w:sz w:val="18"/>
                      <w:szCs w:val="18"/>
                    </w:rPr>
                  </m:ctrlPr>
                </m:e>
                <m:sub>
                  <m:r>
                    <m:rPr>
                      <m:sty m:val="bi"/>
                    </m:rPr>
                    <w:rPr>
                      <w:rFonts w:ascii="Cambria Math" w:hAnsi="Cambria Math" w:cs="Times New Roman"/>
                      <w:sz w:val="18"/>
                      <w:szCs w:val="18"/>
                    </w:rPr>
                    <m:t>ten</m:t>
                  </m:r>
                </m:sub>
              </m:sSub>
            </m:oMath>
          </w:p>
        </w:tc>
        <w:tc>
          <w:tcPr>
            <w:tcW w:w="1361" w:type="dxa"/>
            <w:shd w:val="clear" w:color="auto" w:fill="auto"/>
          </w:tcPr>
          <w:p w:rsidR="00EE5A83" w:rsidRDefault="00EE5A83" w:rsidP="007568A0">
            <w:pPr>
              <w:jc w:val="center"/>
              <w:cnfStyle w:val="000000100000"/>
              <w:rPr>
                <w:rFonts w:ascii="Times New Roman" w:hAnsi="Times New Roman" w:cs="Times New Roman"/>
                <w:sz w:val="18"/>
                <w:szCs w:val="18"/>
              </w:rPr>
            </w:pPr>
            <w:r>
              <w:rPr>
                <w:rFonts w:ascii="Times New Roman" w:hAnsi="Times New Roman" w:cs="Times New Roman"/>
                <w:sz w:val="18"/>
                <w:szCs w:val="18"/>
              </w:rPr>
              <w:t>-1.254*</w:t>
            </w:r>
          </w:p>
          <w:p w:rsidR="00EE5A83" w:rsidRPr="00C3416D" w:rsidRDefault="00EE5A83" w:rsidP="007568A0">
            <w:pPr>
              <w:jc w:val="center"/>
              <w:cnfStyle w:val="000000100000"/>
              <w:rPr>
                <w:rFonts w:ascii="Times New Roman" w:hAnsi="Times New Roman" w:cs="Times New Roman"/>
                <w:sz w:val="18"/>
                <w:szCs w:val="18"/>
              </w:rPr>
            </w:pPr>
            <w:r>
              <w:rPr>
                <w:rFonts w:ascii="Times New Roman" w:hAnsi="Times New Roman" w:cs="Times New Roman"/>
                <w:sz w:val="18"/>
                <w:szCs w:val="18"/>
              </w:rPr>
              <w:t>(0.719)</w:t>
            </w:r>
          </w:p>
        </w:tc>
        <w:tc>
          <w:tcPr>
            <w:tcW w:w="1361" w:type="dxa"/>
            <w:shd w:val="clear" w:color="auto" w:fill="auto"/>
          </w:tcPr>
          <w:p w:rsidR="00EE5A83" w:rsidRDefault="00EE5A83" w:rsidP="007568A0">
            <w:pPr>
              <w:jc w:val="center"/>
              <w:cnfStyle w:val="000000100000"/>
              <w:rPr>
                <w:rFonts w:ascii="Times New Roman" w:hAnsi="Times New Roman" w:cs="Times New Roman"/>
                <w:sz w:val="18"/>
                <w:szCs w:val="18"/>
              </w:rPr>
            </w:pPr>
            <w:r>
              <w:rPr>
                <w:rFonts w:ascii="Times New Roman" w:hAnsi="Times New Roman" w:cs="Times New Roman"/>
                <w:sz w:val="18"/>
                <w:szCs w:val="18"/>
              </w:rPr>
              <w:t>-1.168</w:t>
            </w:r>
          </w:p>
          <w:p w:rsidR="00EE5A83" w:rsidRPr="00C3416D" w:rsidRDefault="00EE5A83" w:rsidP="007568A0">
            <w:pPr>
              <w:jc w:val="center"/>
              <w:cnfStyle w:val="000000100000"/>
              <w:rPr>
                <w:rFonts w:ascii="Times New Roman" w:hAnsi="Times New Roman" w:cs="Times New Roman"/>
                <w:sz w:val="18"/>
                <w:szCs w:val="18"/>
              </w:rPr>
            </w:pPr>
            <w:r>
              <w:rPr>
                <w:rFonts w:ascii="Times New Roman" w:hAnsi="Times New Roman" w:cs="Times New Roman"/>
                <w:sz w:val="18"/>
                <w:szCs w:val="18"/>
              </w:rPr>
              <w:t>(1.119)</w:t>
            </w:r>
          </w:p>
        </w:tc>
        <w:tc>
          <w:tcPr>
            <w:tcW w:w="1361" w:type="dxa"/>
            <w:shd w:val="clear" w:color="auto" w:fill="auto"/>
          </w:tcPr>
          <w:p w:rsidR="00EE5A83" w:rsidRDefault="00EE5A83" w:rsidP="007568A0">
            <w:pPr>
              <w:jc w:val="center"/>
              <w:cnfStyle w:val="000000100000"/>
              <w:rPr>
                <w:rFonts w:ascii="Times New Roman" w:hAnsi="Times New Roman" w:cs="Times New Roman"/>
                <w:sz w:val="18"/>
                <w:szCs w:val="18"/>
              </w:rPr>
            </w:pPr>
            <w:r>
              <w:rPr>
                <w:rFonts w:ascii="Times New Roman" w:hAnsi="Times New Roman" w:cs="Times New Roman"/>
                <w:sz w:val="18"/>
                <w:szCs w:val="18"/>
              </w:rPr>
              <w:t>-2.072**</w:t>
            </w:r>
          </w:p>
          <w:p w:rsidR="00EE5A83" w:rsidRPr="00C3416D" w:rsidRDefault="00EE5A83" w:rsidP="007568A0">
            <w:pPr>
              <w:jc w:val="center"/>
              <w:cnfStyle w:val="000000100000"/>
              <w:rPr>
                <w:rFonts w:ascii="Times New Roman" w:hAnsi="Times New Roman" w:cs="Times New Roman"/>
                <w:sz w:val="18"/>
                <w:szCs w:val="18"/>
              </w:rPr>
            </w:pPr>
            <w:r>
              <w:rPr>
                <w:rFonts w:ascii="Times New Roman" w:hAnsi="Times New Roman" w:cs="Times New Roman"/>
                <w:sz w:val="18"/>
                <w:szCs w:val="18"/>
              </w:rPr>
              <w:t>(1.018)</w:t>
            </w:r>
          </w:p>
        </w:tc>
        <w:tc>
          <w:tcPr>
            <w:tcW w:w="1361" w:type="dxa"/>
            <w:shd w:val="clear" w:color="auto" w:fill="auto"/>
          </w:tcPr>
          <w:p w:rsidR="00EE5A83" w:rsidRDefault="00EE5A83" w:rsidP="007568A0">
            <w:pPr>
              <w:jc w:val="center"/>
              <w:cnfStyle w:val="000000100000"/>
              <w:rPr>
                <w:rFonts w:ascii="Times New Roman" w:hAnsi="Times New Roman" w:cs="Times New Roman"/>
                <w:sz w:val="18"/>
                <w:szCs w:val="18"/>
              </w:rPr>
            </w:pPr>
            <w:r>
              <w:rPr>
                <w:rFonts w:ascii="Times New Roman" w:hAnsi="Times New Roman" w:cs="Times New Roman"/>
                <w:sz w:val="18"/>
                <w:szCs w:val="18"/>
              </w:rPr>
              <w:t>-0.915</w:t>
            </w:r>
          </w:p>
          <w:p w:rsidR="00EE5A83" w:rsidRPr="00C3416D" w:rsidRDefault="00EE5A83" w:rsidP="007568A0">
            <w:pPr>
              <w:jc w:val="center"/>
              <w:cnfStyle w:val="000000100000"/>
              <w:rPr>
                <w:rFonts w:ascii="Times New Roman" w:hAnsi="Times New Roman" w:cs="Times New Roman"/>
                <w:sz w:val="18"/>
                <w:szCs w:val="18"/>
              </w:rPr>
            </w:pPr>
            <w:r>
              <w:rPr>
                <w:rFonts w:ascii="Times New Roman" w:hAnsi="Times New Roman" w:cs="Times New Roman"/>
                <w:sz w:val="18"/>
                <w:szCs w:val="18"/>
              </w:rPr>
              <w:t>(0.848)</w:t>
            </w:r>
          </w:p>
        </w:tc>
        <w:tc>
          <w:tcPr>
            <w:tcW w:w="1362" w:type="dxa"/>
            <w:shd w:val="clear" w:color="auto" w:fill="auto"/>
          </w:tcPr>
          <w:p w:rsidR="00EE5A83" w:rsidRDefault="00EE5A83" w:rsidP="007568A0">
            <w:pPr>
              <w:jc w:val="center"/>
              <w:cnfStyle w:val="000000100000"/>
              <w:rPr>
                <w:rFonts w:ascii="Times New Roman" w:hAnsi="Times New Roman" w:cs="Times New Roman"/>
                <w:sz w:val="18"/>
                <w:szCs w:val="18"/>
              </w:rPr>
            </w:pPr>
            <w:r>
              <w:rPr>
                <w:rFonts w:ascii="Times New Roman" w:hAnsi="Times New Roman" w:cs="Times New Roman"/>
                <w:sz w:val="18"/>
                <w:szCs w:val="18"/>
              </w:rPr>
              <w:t>-1.373*</w:t>
            </w:r>
          </w:p>
          <w:p w:rsidR="00EE5A83" w:rsidRPr="00C3416D" w:rsidRDefault="00EE5A83" w:rsidP="007568A0">
            <w:pPr>
              <w:jc w:val="center"/>
              <w:cnfStyle w:val="000000100000"/>
              <w:rPr>
                <w:rFonts w:ascii="Times New Roman" w:hAnsi="Times New Roman" w:cs="Times New Roman"/>
                <w:sz w:val="18"/>
                <w:szCs w:val="18"/>
              </w:rPr>
            </w:pPr>
            <w:r>
              <w:rPr>
                <w:rFonts w:ascii="Times New Roman" w:hAnsi="Times New Roman" w:cs="Times New Roman"/>
                <w:sz w:val="18"/>
                <w:szCs w:val="18"/>
              </w:rPr>
              <w:t>(0.768)</w:t>
            </w:r>
          </w:p>
        </w:tc>
      </w:tr>
      <w:tr w:rsidR="00EE5A83" w:rsidRPr="00C3416D" w:rsidTr="007568A0">
        <w:tc>
          <w:tcPr>
            <w:cnfStyle w:val="001000000000"/>
            <w:tcW w:w="2516" w:type="dxa"/>
            <w:shd w:val="clear" w:color="auto" w:fill="auto"/>
          </w:tcPr>
          <w:p w:rsidR="00EE5A83" w:rsidRPr="00C3416D" w:rsidRDefault="00EE5A83" w:rsidP="007568A0">
            <w:pPr>
              <w:rPr>
                <w:rFonts w:ascii="Times New Roman" w:hAnsi="Times New Roman" w:cs="Times New Roman"/>
                <w:b w:val="0"/>
                <w:sz w:val="18"/>
                <w:szCs w:val="18"/>
              </w:rPr>
            </w:pPr>
            <w:r w:rsidRPr="00C3416D">
              <w:rPr>
                <w:rFonts w:ascii="Times New Roman" w:hAnsi="Times New Roman" w:cs="Times New Roman"/>
                <w:b w:val="0"/>
                <w:sz w:val="18"/>
                <w:szCs w:val="18"/>
              </w:rPr>
              <w:t xml:space="preserve">Dummy Variable for 1930-35, </w:t>
            </w:r>
            <m:oMath>
              <m:sSub>
                <m:sSubPr>
                  <m:ctrlPr>
                    <w:rPr>
                      <w:rFonts w:ascii="Cambria Math" w:hAnsi="Cambria Math" w:cs="Times New Roman"/>
                      <w:bCs w:val="0"/>
                      <w:i/>
                      <w:sz w:val="18"/>
                      <w:szCs w:val="18"/>
                    </w:rPr>
                  </m:ctrlPr>
                </m:sSubPr>
                <m:e>
                  <m:acc>
                    <m:accPr>
                      <m:ctrlPr>
                        <w:rPr>
                          <w:rFonts w:ascii="Cambria Math" w:hAnsi="Cambria Math" w:cs="Times New Roman"/>
                          <w:b w:val="0"/>
                          <w:i/>
                          <w:sz w:val="18"/>
                          <w:szCs w:val="18"/>
                        </w:rPr>
                      </m:ctrlPr>
                    </m:accPr>
                    <m:e>
                      <m:r>
                        <m:rPr>
                          <m:sty m:val="bi"/>
                        </m:rPr>
                        <w:rPr>
                          <w:rFonts w:ascii="Cambria Math" w:hAnsi="Cambria Math" w:cs="Times New Roman"/>
                          <w:sz w:val="18"/>
                          <w:szCs w:val="18"/>
                        </w:rPr>
                        <m:t>α</m:t>
                      </m:r>
                    </m:e>
                  </m:acc>
                  <m:ctrlPr>
                    <w:rPr>
                      <w:rFonts w:ascii="Cambria Math" w:hAnsi="Cambria Math" w:cs="Times New Roman"/>
                      <w:b w:val="0"/>
                      <w:i/>
                      <w:sz w:val="18"/>
                      <w:szCs w:val="18"/>
                    </w:rPr>
                  </m:ctrlPr>
                </m:e>
                <m:sub>
                  <m:r>
                    <m:rPr>
                      <m:sty m:val="bi"/>
                    </m:rPr>
                    <w:rPr>
                      <w:rFonts w:ascii="Cambria Math" w:hAnsi="Cambria Math" w:cs="Times New Roman"/>
                      <w:sz w:val="18"/>
                      <w:szCs w:val="18"/>
                    </w:rPr>
                    <m:t>1</m:t>
                  </m:r>
                </m:sub>
              </m:sSub>
            </m:oMath>
          </w:p>
        </w:tc>
        <w:tc>
          <w:tcPr>
            <w:tcW w:w="1361" w:type="dxa"/>
            <w:shd w:val="clear" w:color="auto" w:fill="auto"/>
          </w:tcPr>
          <w:p w:rsidR="00EE5A83" w:rsidRDefault="00EE5A83" w:rsidP="007568A0">
            <w:pPr>
              <w:jc w:val="center"/>
              <w:cnfStyle w:val="000000000000"/>
              <w:rPr>
                <w:rFonts w:ascii="Times New Roman" w:hAnsi="Times New Roman" w:cs="Times New Roman"/>
                <w:sz w:val="18"/>
                <w:szCs w:val="18"/>
              </w:rPr>
            </w:pPr>
            <w:r>
              <w:rPr>
                <w:rFonts w:ascii="Times New Roman" w:hAnsi="Times New Roman" w:cs="Times New Roman"/>
                <w:sz w:val="18"/>
                <w:szCs w:val="18"/>
              </w:rPr>
              <w:t>-1.239</w:t>
            </w:r>
          </w:p>
          <w:p w:rsidR="00EE5A83" w:rsidRPr="00C3416D" w:rsidRDefault="00EE5A83" w:rsidP="007568A0">
            <w:pPr>
              <w:jc w:val="center"/>
              <w:cnfStyle w:val="000000000000"/>
              <w:rPr>
                <w:rFonts w:ascii="Times New Roman" w:hAnsi="Times New Roman" w:cs="Times New Roman"/>
                <w:sz w:val="18"/>
                <w:szCs w:val="18"/>
              </w:rPr>
            </w:pPr>
            <w:r>
              <w:rPr>
                <w:rFonts w:ascii="Times New Roman" w:hAnsi="Times New Roman" w:cs="Times New Roman"/>
                <w:sz w:val="18"/>
                <w:szCs w:val="18"/>
              </w:rPr>
              <w:t>(1.280)</w:t>
            </w:r>
          </w:p>
        </w:tc>
        <w:tc>
          <w:tcPr>
            <w:tcW w:w="1361" w:type="dxa"/>
            <w:shd w:val="clear" w:color="auto" w:fill="auto"/>
          </w:tcPr>
          <w:p w:rsidR="00EE5A83" w:rsidRDefault="00EE5A83" w:rsidP="007568A0">
            <w:pPr>
              <w:jc w:val="center"/>
              <w:cnfStyle w:val="000000000000"/>
              <w:rPr>
                <w:rFonts w:ascii="Times New Roman" w:hAnsi="Times New Roman" w:cs="Times New Roman"/>
                <w:sz w:val="18"/>
                <w:szCs w:val="18"/>
              </w:rPr>
            </w:pPr>
            <w:r>
              <w:rPr>
                <w:rFonts w:ascii="Times New Roman" w:hAnsi="Times New Roman" w:cs="Times New Roman"/>
                <w:sz w:val="18"/>
                <w:szCs w:val="18"/>
              </w:rPr>
              <w:t>0.516</w:t>
            </w:r>
          </w:p>
          <w:p w:rsidR="00EE5A83" w:rsidRPr="00C3416D" w:rsidRDefault="00EE5A83" w:rsidP="007568A0">
            <w:pPr>
              <w:jc w:val="center"/>
              <w:cnfStyle w:val="000000000000"/>
              <w:rPr>
                <w:rFonts w:ascii="Times New Roman" w:hAnsi="Times New Roman" w:cs="Times New Roman"/>
                <w:sz w:val="18"/>
                <w:szCs w:val="18"/>
              </w:rPr>
            </w:pPr>
            <w:r>
              <w:rPr>
                <w:rFonts w:ascii="Times New Roman" w:hAnsi="Times New Roman" w:cs="Times New Roman"/>
                <w:sz w:val="18"/>
                <w:szCs w:val="18"/>
              </w:rPr>
              <w:t>(2.014)</w:t>
            </w:r>
          </w:p>
        </w:tc>
        <w:tc>
          <w:tcPr>
            <w:tcW w:w="1361" w:type="dxa"/>
            <w:shd w:val="clear" w:color="auto" w:fill="auto"/>
          </w:tcPr>
          <w:p w:rsidR="00EE5A83" w:rsidRDefault="00EE5A83" w:rsidP="007568A0">
            <w:pPr>
              <w:jc w:val="center"/>
              <w:cnfStyle w:val="000000000000"/>
              <w:rPr>
                <w:rFonts w:ascii="Times New Roman" w:hAnsi="Times New Roman" w:cs="Times New Roman"/>
                <w:sz w:val="18"/>
                <w:szCs w:val="18"/>
              </w:rPr>
            </w:pPr>
            <w:r>
              <w:rPr>
                <w:rFonts w:ascii="Times New Roman" w:hAnsi="Times New Roman" w:cs="Times New Roman"/>
                <w:sz w:val="18"/>
                <w:szCs w:val="18"/>
              </w:rPr>
              <w:t>-1.001</w:t>
            </w:r>
          </w:p>
          <w:p w:rsidR="00EE5A83" w:rsidRPr="00C3416D" w:rsidRDefault="00EE5A83" w:rsidP="007568A0">
            <w:pPr>
              <w:jc w:val="center"/>
              <w:cnfStyle w:val="000000000000"/>
              <w:rPr>
                <w:rFonts w:ascii="Times New Roman" w:hAnsi="Times New Roman" w:cs="Times New Roman"/>
                <w:sz w:val="18"/>
                <w:szCs w:val="18"/>
              </w:rPr>
            </w:pPr>
            <w:r>
              <w:rPr>
                <w:rFonts w:ascii="Times New Roman" w:hAnsi="Times New Roman" w:cs="Times New Roman"/>
                <w:sz w:val="18"/>
                <w:szCs w:val="18"/>
              </w:rPr>
              <w:t>(1.007)</w:t>
            </w:r>
          </w:p>
        </w:tc>
        <w:tc>
          <w:tcPr>
            <w:tcW w:w="1361" w:type="dxa"/>
            <w:shd w:val="clear" w:color="auto" w:fill="auto"/>
          </w:tcPr>
          <w:p w:rsidR="00EE5A83" w:rsidRDefault="00EE5A83" w:rsidP="007568A0">
            <w:pPr>
              <w:jc w:val="center"/>
              <w:cnfStyle w:val="000000000000"/>
              <w:rPr>
                <w:rFonts w:ascii="Times New Roman" w:hAnsi="Times New Roman" w:cs="Times New Roman"/>
                <w:sz w:val="18"/>
                <w:szCs w:val="18"/>
              </w:rPr>
            </w:pPr>
            <w:r>
              <w:rPr>
                <w:rFonts w:ascii="Times New Roman" w:hAnsi="Times New Roman" w:cs="Times New Roman"/>
                <w:sz w:val="18"/>
                <w:szCs w:val="18"/>
              </w:rPr>
              <w:t>-1.719</w:t>
            </w:r>
          </w:p>
          <w:p w:rsidR="00EE5A83" w:rsidRPr="00C3416D" w:rsidRDefault="00EE5A83" w:rsidP="007568A0">
            <w:pPr>
              <w:jc w:val="center"/>
              <w:cnfStyle w:val="000000000000"/>
              <w:rPr>
                <w:rFonts w:ascii="Times New Roman" w:hAnsi="Times New Roman" w:cs="Times New Roman"/>
                <w:sz w:val="18"/>
                <w:szCs w:val="18"/>
              </w:rPr>
            </w:pPr>
            <w:r>
              <w:rPr>
                <w:rFonts w:ascii="Times New Roman" w:hAnsi="Times New Roman" w:cs="Times New Roman"/>
                <w:sz w:val="18"/>
                <w:szCs w:val="18"/>
              </w:rPr>
              <w:t>(1.808)</w:t>
            </w:r>
          </w:p>
        </w:tc>
        <w:tc>
          <w:tcPr>
            <w:tcW w:w="1362" w:type="dxa"/>
            <w:shd w:val="clear" w:color="auto" w:fill="auto"/>
          </w:tcPr>
          <w:p w:rsidR="00EE5A83" w:rsidRDefault="00EE5A83" w:rsidP="007568A0">
            <w:pPr>
              <w:jc w:val="center"/>
              <w:cnfStyle w:val="000000000000"/>
              <w:rPr>
                <w:rFonts w:ascii="Times New Roman" w:hAnsi="Times New Roman" w:cs="Times New Roman"/>
                <w:sz w:val="18"/>
                <w:szCs w:val="18"/>
              </w:rPr>
            </w:pPr>
            <w:r>
              <w:rPr>
                <w:rFonts w:ascii="Times New Roman" w:hAnsi="Times New Roman" w:cs="Times New Roman"/>
                <w:sz w:val="18"/>
                <w:szCs w:val="18"/>
              </w:rPr>
              <w:t>-1.627</w:t>
            </w:r>
          </w:p>
          <w:p w:rsidR="00EE5A83" w:rsidRPr="00C3416D" w:rsidRDefault="00EE5A83" w:rsidP="007568A0">
            <w:pPr>
              <w:jc w:val="center"/>
              <w:cnfStyle w:val="000000000000"/>
              <w:rPr>
                <w:rFonts w:ascii="Times New Roman" w:hAnsi="Times New Roman" w:cs="Times New Roman"/>
                <w:sz w:val="18"/>
                <w:szCs w:val="18"/>
              </w:rPr>
            </w:pPr>
            <w:r>
              <w:rPr>
                <w:rFonts w:ascii="Times New Roman" w:hAnsi="Times New Roman" w:cs="Times New Roman"/>
                <w:sz w:val="18"/>
                <w:szCs w:val="18"/>
              </w:rPr>
              <w:t>(1.835)</w:t>
            </w:r>
          </w:p>
        </w:tc>
      </w:tr>
      <w:tr w:rsidR="00EE5A83" w:rsidRPr="00C3416D" w:rsidTr="007568A0">
        <w:trPr>
          <w:cnfStyle w:val="000000100000"/>
        </w:trPr>
        <w:tc>
          <w:tcPr>
            <w:cnfStyle w:val="001000000000"/>
            <w:tcW w:w="2516" w:type="dxa"/>
            <w:shd w:val="clear" w:color="auto" w:fill="auto"/>
          </w:tcPr>
          <w:p w:rsidR="00EE5A83" w:rsidRPr="00C3416D" w:rsidRDefault="00EE5A83" w:rsidP="007568A0">
            <w:pPr>
              <w:rPr>
                <w:rFonts w:ascii="Times New Roman" w:hAnsi="Times New Roman" w:cs="Times New Roman"/>
                <w:b w:val="0"/>
                <w:sz w:val="18"/>
                <w:szCs w:val="18"/>
              </w:rPr>
            </w:pPr>
            <w:r w:rsidRPr="00C3416D">
              <w:rPr>
                <w:rFonts w:ascii="Times New Roman" w:hAnsi="Times New Roman" w:cs="Times New Roman"/>
                <w:b w:val="0"/>
                <w:sz w:val="18"/>
                <w:szCs w:val="18"/>
              </w:rPr>
              <w:t xml:space="preserve">Constant, </w:t>
            </w:r>
            <m:oMath>
              <m:sSub>
                <m:sSubPr>
                  <m:ctrlPr>
                    <w:rPr>
                      <w:rFonts w:ascii="Cambria Math" w:hAnsi="Cambria Math" w:cs="Times New Roman"/>
                      <w:bCs w:val="0"/>
                      <w:i/>
                      <w:sz w:val="18"/>
                      <w:szCs w:val="18"/>
                    </w:rPr>
                  </m:ctrlPr>
                </m:sSubPr>
                <m:e>
                  <m:acc>
                    <m:accPr>
                      <m:ctrlPr>
                        <w:rPr>
                          <w:rFonts w:ascii="Cambria Math" w:hAnsi="Cambria Math" w:cs="Times New Roman"/>
                          <w:b w:val="0"/>
                          <w:i/>
                          <w:sz w:val="18"/>
                          <w:szCs w:val="18"/>
                        </w:rPr>
                      </m:ctrlPr>
                    </m:accPr>
                    <m:e>
                      <m:r>
                        <m:rPr>
                          <m:sty m:val="bi"/>
                        </m:rPr>
                        <w:rPr>
                          <w:rFonts w:ascii="Cambria Math" w:hAnsi="Cambria Math" w:cs="Times New Roman"/>
                          <w:sz w:val="18"/>
                          <w:szCs w:val="18"/>
                        </w:rPr>
                        <m:t>α</m:t>
                      </m:r>
                    </m:e>
                  </m:acc>
                  <m:ctrlPr>
                    <w:rPr>
                      <w:rFonts w:ascii="Cambria Math" w:hAnsi="Cambria Math" w:cs="Times New Roman"/>
                      <w:b w:val="0"/>
                      <w:i/>
                      <w:sz w:val="18"/>
                      <w:szCs w:val="18"/>
                    </w:rPr>
                  </m:ctrlPr>
                </m:e>
                <m:sub>
                  <m:r>
                    <m:rPr>
                      <m:sty m:val="bi"/>
                    </m:rPr>
                    <w:rPr>
                      <w:rFonts w:ascii="Cambria Math" w:hAnsi="Cambria Math" w:cs="Times New Roman"/>
                      <w:sz w:val="18"/>
                      <w:szCs w:val="18"/>
                    </w:rPr>
                    <m:t>0</m:t>
                  </m:r>
                </m:sub>
              </m:sSub>
            </m:oMath>
          </w:p>
        </w:tc>
        <w:tc>
          <w:tcPr>
            <w:tcW w:w="1361" w:type="dxa"/>
            <w:shd w:val="clear" w:color="auto" w:fill="auto"/>
          </w:tcPr>
          <w:p w:rsidR="00EE5A83" w:rsidRDefault="00EE5A83" w:rsidP="007568A0">
            <w:pPr>
              <w:jc w:val="center"/>
              <w:cnfStyle w:val="000000100000"/>
              <w:rPr>
                <w:rFonts w:ascii="Times New Roman" w:hAnsi="Times New Roman" w:cs="Times New Roman"/>
                <w:sz w:val="18"/>
                <w:szCs w:val="18"/>
              </w:rPr>
            </w:pPr>
            <w:r>
              <w:rPr>
                <w:rFonts w:ascii="Times New Roman" w:hAnsi="Times New Roman" w:cs="Times New Roman"/>
                <w:sz w:val="18"/>
                <w:szCs w:val="18"/>
              </w:rPr>
              <w:t>1.271**</w:t>
            </w:r>
          </w:p>
          <w:p w:rsidR="00EE5A83" w:rsidRPr="00C3416D" w:rsidRDefault="00EE5A83" w:rsidP="007568A0">
            <w:pPr>
              <w:jc w:val="center"/>
              <w:cnfStyle w:val="000000100000"/>
              <w:rPr>
                <w:rFonts w:ascii="Times New Roman" w:hAnsi="Times New Roman" w:cs="Times New Roman"/>
                <w:sz w:val="18"/>
                <w:szCs w:val="18"/>
              </w:rPr>
            </w:pPr>
            <w:r>
              <w:rPr>
                <w:rFonts w:ascii="Times New Roman" w:hAnsi="Times New Roman" w:cs="Times New Roman"/>
                <w:sz w:val="18"/>
                <w:szCs w:val="18"/>
              </w:rPr>
              <w:t>(0.571)</w:t>
            </w:r>
          </w:p>
        </w:tc>
        <w:tc>
          <w:tcPr>
            <w:tcW w:w="1361" w:type="dxa"/>
            <w:shd w:val="clear" w:color="auto" w:fill="auto"/>
          </w:tcPr>
          <w:p w:rsidR="00EE5A83" w:rsidRDefault="00EE5A83" w:rsidP="007568A0">
            <w:pPr>
              <w:jc w:val="center"/>
              <w:cnfStyle w:val="000000100000"/>
              <w:rPr>
                <w:rFonts w:ascii="Times New Roman" w:hAnsi="Times New Roman" w:cs="Times New Roman"/>
                <w:sz w:val="18"/>
                <w:szCs w:val="18"/>
              </w:rPr>
            </w:pPr>
            <w:r>
              <w:rPr>
                <w:rFonts w:ascii="Times New Roman" w:hAnsi="Times New Roman" w:cs="Times New Roman"/>
                <w:sz w:val="18"/>
                <w:szCs w:val="18"/>
              </w:rPr>
              <w:t>-1.842</w:t>
            </w:r>
          </w:p>
          <w:p w:rsidR="00EE5A83" w:rsidRPr="00C3416D" w:rsidRDefault="00EE5A83" w:rsidP="007568A0">
            <w:pPr>
              <w:jc w:val="center"/>
              <w:cnfStyle w:val="000000100000"/>
              <w:rPr>
                <w:rFonts w:ascii="Times New Roman" w:hAnsi="Times New Roman" w:cs="Times New Roman"/>
                <w:sz w:val="18"/>
                <w:szCs w:val="18"/>
              </w:rPr>
            </w:pPr>
            <w:r>
              <w:rPr>
                <w:rFonts w:ascii="Times New Roman" w:hAnsi="Times New Roman" w:cs="Times New Roman"/>
                <w:sz w:val="18"/>
                <w:szCs w:val="18"/>
              </w:rPr>
              <w:t>(1.474)</w:t>
            </w:r>
          </w:p>
        </w:tc>
        <w:tc>
          <w:tcPr>
            <w:tcW w:w="1361" w:type="dxa"/>
            <w:shd w:val="clear" w:color="auto" w:fill="auto"/>
          </w:tcPr>
          <w:p w:rsidR="00EE5A83" w:rsidRDefault="00EE5A83" w:rsidP="007568A0">
            <w:pPr>
              <w:jc w:val="center"/>
              <w:cnfStyle w:val="000000100000"/>
              <w:rPr>
                <w:rFonts w:ascii="Times New Roman" w:hAnsi="Times New Roman" w:cs="Times New Roman"/>
                <w:sz w:val="18"/>
                <w:szCs w:val="18"/>
              </w:rPr>
            </w:pPr>
            <w:r>
              <w:rPr>
                <w:rFonts w:ascii="Times New Roman" w:hAnsi="Times New Roman" w:cs="Times New Roman"/>
                <w:sz w:val="18"/>
                <w:szCs w:val="18"/>
              </w:rPr>
              <w:t>1.054</w:t>
            </w:r>
          </w:p>
          <w:p w:rsidR="00EE5A83" w:rsidRPr="00C3416D" w:rsidRDefault="00EE5A83" w:rsidP="007568A0">
            <w:pPr>
              <w:jc w:val="center"/>
              <w:cnfStyle w:val="000000100000"/>
              <w:rPr>
                <w:rFonts w:ascii="Times New Roman" w:hAnsi="Times New Roman" w:cs="Times New Roman"/>
                <w:sz w:val="18"/>
                <w:szCs w:val="18"/>
              </w:rPr>
            </w:pPr>
            <w:r>
              <w:rPr>
                <w:rFonts w:ascii="Times New Roman" w:hAnsi="Times New Roman" w:cs="Times New Roman"/>
                <w:sz w:val="18"/>
                <w:szCs w:val="18"/>
              </w:rPr>
              <w:t>(0.814)</w:t>
            </w:r>
          </w:p>
        </w:tc>
        <w:tc>
          <w:tcPr>
            <w:tcW w:w="1361" w:type="dxa"/>
            <w:shd w:val="clear" w:color="auto" w:fill="auto"/>
          </w:tcPr>
          <w:p w:rsidR="00EE5A83" w:rsidRDefault="00EE5A83" w:rsidP="007568A0">
            <w:pPr>
              <w:jc w:val="center"/>
              <w:cnfStyle w:val="000000100000"/>
              <w:rPr>
                <w:rFonts w:ascii="Times New Roman" w:hAnsi="Times New Roman" w:cs="Times New Roman"/>
                <w:sz w:val="18"/>
                <w:szCs w:val="18"/>
              </w:rPr>
            </w:pPr>
            <w:r>
              <w:rPr>
                <w:rFonts w:ascii="Times New Roman" w:hAnsi="Times New Roman" w:cs="Times New Roman"/>
                <w:sz w:val="18"/>
                <w:szCs w:val="18"/>
              </w:rPr>
              <w:t>1.466</w:t>
            </w:r>
          </w:p>
          <w:p w:rsidR="00EE5A83" w:rsidRPr="00C3416D" w:rsidRDefault="00EE5A83" w:rsidP="007568A0">
            <w:pPr>
              <w:jc w:val="center"/>
              <w:cnfStyle w:val="000000100000"/>
              <w:rPr>
                <w:rFonts w:ascii="Times New Roman" w:hAnsi="Times New Roman" w:cs="Times New Roman"/>
                <w:sz w:val="18"/>
                <w:szCs w:val="18"/>
              </w:rPr>
            </w:pPr>
            <w:r>
              <w:rPr>
                <w:rFonts w:ascii="Times New Roman" w:hAnsi="Times New Roman" w:cs="Times New Roman"/>
                <w:sz w:val="18"/>
                <w:szCs w:val="18"/>
              </w:rPr>
              <w:t>(0.947)</w:t>
            </w:r>
          </w:p>
        </w:tc>
        <w:tc>
          <w:tcPr>
            <w:tcW w:w="1362" w:type="dxa"/>
            <w:shd w:val="clear" w:color="auto" w:fill="auto"/>
          </w:tcPr>
          <w:p w:rsidR="00EE5A83" w:rsidRDefault="00EE5A83" w:rsidP="007568A0">
            <w:pPr>
              <w:jc w:val="center"/>
              <w:cnfStyle w:val="000000100000"/>
              <w:rPr>
                <w:rFonts w:ascii="Times New Roman" w:hAnsi="Times New Roman" w:cs="Times New Roman"/>
                <w:sz w:val="18"/>
                <w:szCs w:val="18"/>
              </w:rPr>
            </w:pPr>
            <w:r>
              <w:rPr>
                <w:rFonts w:ascii="Times New Roman" w:hAnsi="Times New Roman" w:cs="Times New Roman"/>
                <w:sz w:val="18"/>
                <w:szCs w:val="18"/>
              </w:rPr>
              <w:t>1.678**</w:t>
            </w:r>
          </w:p>
          <w:p w:rsidR="00EE5A83" w:rsidRPr="00C3416D" w:rsidRDefault="00EE5A83" w:rsidP="007568A0">
            <w:pPr>
              <w:jc w:val="center"/>
              <w:cnfStyle w:val="000000100000"/>
              <w:rPr>
                <w:rFonts w:ascii="Times New Roman" w:hAnsi="Times New Roman" w:cs="Times New Roman"/>
                <w:sz w:val="18"/>
                <w:szCs w:val="18"/>
              </w:rPr>
            </w:pPr>
            <w:r>
              <w:rPr>
                <w:rFonts w:ascii="Times New Roman" w:hAnsi="Times New Roman" w:cs="Times New Roman"/>
                <w:sz w:val="18"/>
                <w:szCs w:val="18"/>
              </w:rPr>
              <w:t>(0.828)</w:t>
            </w:r>
          </w:p>
        </w:tc>
      </w:tr>
      <w:tr w:rsidR="00EE5A83" w:rsidRPr="00C3416D" w:rsidTr="007568A0">
        <w:tc>
          <w:tcPr>
            <w:cnfStyle w:val="001000000000"/>
            <w:tcW w:w="2516" w:type="dxa"/>
            <w:shd w:val="clear" w:color="auto" w:fill="auto"/>
          </w:tcPr>
          <w:p w:rsidR="00EE5A83" w:rsidRPr="00C3416D" w:rsidRDefault="00EE5A83" w:rsidP="007568A0">
            <w:pPr>
              <w:rPr>
                <w:rFonts w:ascii="Times New Roman" w:hAnsi="Times New Roman" w:cs="Times New Roman"/>
                <w:b w:val="0"/>
                <w:sz w:val="8"/>
                <w:szCs w:val="8"/>
              </w:rPr>
            </w:pPr>
          </w:p>
        </w:tc>
        <w:tc>
          <w:tcPr>
            <w:tcW w:w="1361" w:type="dxa"/>
            <w:shd w:val="clear" w:color="auto" w:fill="auto"/>
          </w:tcPr>
          <w:p w:rsidR="00EE5A83" w:rsidRPr="00C3416D" w:rsidRDefault="00EE5A83" w:rsidP="007568A0">
            <w:pPr>
              <w:jc w:val="center"/>
              <w:cnfStyle w:val="000000000000"/>
              <w:rPr>
                <w:rFonts w:ascii="Times New Roman" w:hAnsi="Times New Roman" w:cs="Times New Roman"/>
                <w:sz w:val="8"/>
                <w:szCs w:val="8"/>
              </w:rPr>
            </w:pPr>
          </w:p>
        </w:tc>
        <w:tc>
          <w:tcPr>
            <w:tcW w:w="1361" w:type="dxa"/>
            <w:shd w:val="clear" w:color="auto" w:fill="auto"/>
          </w:tcPr>
          <w:p w:rsidR="00EE5A83" w:rsidRPr="00C3416D" w:rsidRDefault="00EE5A83" w:rsidP="007568A0">
            <w:pPr>
              <w:jc w:val="center"/>
              <w:cnfStyle w:val="000000000000"/>
              <w:rPr>
                <w:rFonts w:ascii="Times New Roman" w:hAnsi="Times New Roman" w:cs="Times New Roman"/>
                <w:sz w:val="8"/>
                <w:szCs w:val="8"/>
              </w:rPr>
            </w:pPr>
          </w:p>
        </w:tc>
        <w:tc>
          <w:tcPr>
            <w:tcW w:w="1361" w:type="dxa"/>
            <w:shd w:val="clear" w:color="auto" w:fill="auto"/>
          </w:tcPr>
          <w:p w:rsidR="00EE5A83" w:rsidRPr="00C3416D" w:rsidRDefault="00EE5A83" w:rsidP="007568A0">
            <w:pPr>
              <w:jc w:val="center"/>
              <w:cnfStyle w:val="000000000000"/>
              <w:rPr>
                <w:rFonts w:ascii="Times New Roman" w:hAnsi="Times New Roman" w:cs="Times New Roman"/>
                <w:sz w:val="8"/>
                <w:szCs w:val="8"/>
              </w:rPr>
            </w:pPr>
          </w:p>
        </w:tc>
        <w:tc>
          <w:tcPr>
            <w:tcW w:w="1361" w:type="dxa"/>
            <w:shd w:val="clear" w:color="auto" w:fill="auto"/>
          </w:tcPr>
          <w:p w:rsidR="00EE5A83" w:rsidRPr="00C3416D" w:rsidRDefault="00EE5A83" w:rsidP="007568A0">
            <w:pPr>
              <w:jc w:val="center"/>
              <w:cnfStyle w:val="000000000000"/>
              <w:rPr>
                <w:rFonts w:ascii="Times New Roman" w:hAnsi="Times New Roman" w:cs="Times New Roman"/>
                <w:sz w:val="8"/>
                <w:szCs w:val="8"/>
              </w:rPr>
            </w:pPr>
          </w:p>
        </w:tc>
        <w:tc>
          <w:tcPr>
            <w:tcW w:w="1362" w:type="dxa"/>
            <w:shd w:val="clear" w:color="auto" w:fill="auto"/>
          </w:tcPr>
          <w:p w:rsidR="00EE5A83" w:rsidRPr="00C3416D" w:rsidRDefault="00EE5A83" w:rsidP="007568A0">
            <w:pPr>
              <w:jc w:val="center"/>
              <w:cnfStyle w:val="000000000000"/>
              <w:rPr>
                <w:rFonts w:ascii="Times New Roman" w:hAnsi="Times New Roman" w:cs="Times New Roman"/>
                <w:sz w:val="8"/>
                <w:szCs w:val="8"/>
              </w:rPr>
            </w:pPr>
          </w:p>
        </w:tc>
      </w:tr>
      <w:tr w:rsidR="00EE5A83" w:rsidRPr="00C3416D" w:rsidTr="007568A0">
        <w:trPr>
          <w:cnfStyle w:val="000000100000"/>
        </w:trPr>
        <w:tc>
          <w:tcPr>
            <w:cnfStyle w:val="001000000000"/>
            <w:tcW w:w="2516" w:type="dxa"/>
            <w:shd w:val="clear" w:color="auto" w:fill="auto"/>
          </w:tcPr>
          <w:p w:rsidR="00EE5A83" w:rsidRPr="00C3416D" w:rsidRDefault="00EE5A83" w:rsidP="007568A0">
            <w:pPr>
              <w:rPr>
                <w:rFonts w:ascii="Times New Roman" w:hAnsi="Times New Roman" w:cs="Times New Roman"/>
                <w:b w:val="0"/>
                <w:sz w:val="18"/>
                <w:szCs w:val="18"/>
              </w:rPr>
            </w:pPr>
            <w:r w:rsidRPr="00C3416D">
              <w:rPr>
                <w:rFonts w:ascii="Times New Roman" w:hAnsi="Times New Roman" w:cs="Times New Roman"/>
                <w:b w:val="0"/>
                <w:sz w:val="18"/>
                <w:szCs w:val="18"/>
              </w:rPr>
              <w:t>Control Variables Included</w:t>
            </w:r>
          </w:p>
        </w:tc>
        <w:tc>
          <w:tcPr>
            <w:tcW w:w="1361" w:type="dxa"/>
            <w:shd w:val="clear" w:color="auto" w:fill="auto"/>
          </w:tcPr>
          <w:p w:rsidR="00EE5A83" w:rsidRPr="00C3416D" w:rsidRDefault="00EE5A83" w:rsidP="007568A0">
            <w:pPr>
              <w:jc w:val="center"/>
              <w:cnfStyle w:val="000000100000"/>
              <w:rPr>
                <w:rFonts w:ascii="Times New Roman" w:hAnsi="Times New Roman" w:cs="Times New Roman"/>
                <w:sz w:val="18"/>
                <w:szCs w:val="18"/>
              </w:rPr>
            </w:pPr>
            <w:r w:rsidRPr="00C3416D">
              <w:rPr>
                <w:rFonts w:ascii="Times New Roman" w:hAnsi="Times New Roman" w:cs="Times New Roman"/>
                <w:sz w:val="18"/>
                <w:szCs w:val="18"/>
              </w:rPr>
              <w:t>None</w:t>
            </w:r>
          </w:p>
        </w:tc>
        <w:tc>
          <w:tcPr>
            <w:tcW w:w="1361" w:type="dxa"/>
            <w:shd w:val="clear" w:color="auto" w:fill="auto"/>
          </w:tcPr>
          <w:p w:rsidR="00EE5A83" w:rsidRPr="00C3416D" w:rsidRDefault="00EE5A83" w:rsidP="007568A0">
            <w:pPr>
              <w:jc w:val="center"/>
              <w:cnfStyle w:val="000000100000"/>
              <w:rPr>
                <w:rFonts w:ascii="Times New Roman" w:hAnsi="Times New Roman" w:cs="Times New Roman"/>
                <w:sz w:val="18"/>
                <w:szCs w:val="18"/>
              </w:rPr>
            </w:pPr>
            <w:r w:rsidRPr="00C3416D">
              <w:rPr>
                <w:rFonts w:ascii="Times New Roman" w:hAnsi="Times New Roman" w:cs="Times New Roman"/>
                <w:sz w:val="18"/>
                <w:szCs w:val="18"/>
              </w:rPr>
              <w:t>Census of Production Sectors</w:t>
            </w:r>
          </w:p>
        </w:tc>
        <w:tc>
          <w:tcPr>
            <w:tcW w:w="1361" w:type="dxa"/>
            <w:shd w:val="clear" w:color="auto" w:fill="auto"/>
          </w:tcPr>
          <w:p w:rsidR="00EE5A83" w:rsidRPr="00C3416D" w:rsidRDefault="00EE5A83" w:rsidP="007568A0">
            <w:pPr>
              <w:jc w:val="center"/>
              <w:cnfStyle w:val="000000100000"/>
              <w:rPr>
                <w:rFonts w:ascii="Times New Roman" w:hAnsi="Times New Roman" w:cs="Times New Roman"/>
                <w:sz w:val="18"/>
                <w:szCs w:val="18"/>
              </w:rPr>
            </w:pPr>
            <w:proofErr w:type="spellStart"/>
            <w:r w:rsidRPr="00C3416D">
              <w:rPr>
                <w:rFonts w:ascii="Times New Roman" w:hAnsi="Times New Roman" w:cs="Times New Roman"/>
                <w:sz w:val="18"/>
                <w:szCs w:val="18"/>
              </w:rPr>
              <w:t>Disagg</w:t>
            </w:r>
            <w:proofErr w:type="spellEnd"/>
            <w:r w:rsidRPr="00C3416D">
              <w:rPr>
                <w:rFonts w:ascii="Times New Roman" w:hAnsi="Times New Roman" w:cs="Times New Roman"/>
                <w:sz w:val="18"/>
                <w:szCs w:val="18"/>
              </w:rPr>
              <w:t>. (</w:t>
            </w:r>
            <w:proofErr w:type="spellStart"/>
            <w:r w:rsidRPr="00C3416D">
              <w:rPr>
                <w:rFonts w:ascii="Times New Roman" w:hAnsi="Times New Roman" w:cs="Times New Roman"/>
                <w:sz w:val="18"/>
                <w:szCs w:val="18"/>
              </w:rPr>
              <w:t>Barna</w:t>
            </w:r>
            <w:proofErr w:type="spellEnd"/>
            <w:r w:rsidRPr="00C3416D">
              <w:rPr>
                <w:rFonts w:ascii="Times New Roman" w:hAnsi="Times New Roman" w:cs="Times New Roman"/>
                <w:sz w:val="18"/>
                <w:szCs w:val="18"/>
              </w:rPr>
              <w:t>) Sectors</w:t>
            </w:r>
          </w:p>
        </w:tc>
        <w:tc>
          <w:tcPr>
            <w:tcW w:w="1361" w:type="dxa"/>
            <w:shd w:val="clear" w:color="auto" w:fill="auto"/>
          </w:tcPr>
          <w:p w:rsidR="00EE5A83" w:rsidRPr="00C3416D" w:rsidRDefault="00EE5A83" w:rsidP="007568A0">
            <w:pPr>
              <w:jc w:val="center"/>
              <w:cnfStyle w:val="000000100000"/>
              <w:rPr>
                <w:rFonts w:ascii="Times New Roman" w:hAnsi="Times New Roman" w:cs="Times New Roman"/>
                <w:sz w:val="18"/>
                <w:szCs w:val="18"/>
              </w:rPr>
            </w:pPr>
            <w:r w:rsidRPr="00C3416D">
              <w:rPr>
                <w:rFonts w:ascii="Times New Roman" w:hAnsi="Times New Roman" w:cs="Times New Roman"/>
                <w:sz w:val="18"/>
                <w:szCs w:val="18"/>
              </w:rPr>
              <w:t>KS Dummies</w:t>
            </w:r>
          </w:p>
        </w:tc>
        <w:tc>
          <w:tcPr>
            <w:tcW w:w="1362" w:type="dxa"/>
            <w:shd w:val="clear" w:color="auto" w:fill="auto"/>
          </w:tcPr>
          <w:p w:rsidR="00EE5A83" w:rsidRPr="00C3416D" w:rsidRDefault="00EE5A83" w:rsidP="007568A0">
            <w:pPr>
              <w:jc w:val="center"/>
              <w:cnfStyle w:val="000000100000"/>
              <w:rPr>
                <w:rFonts w:ascii="Times New Roman" w:hAnsi="Times New Roman" w:cs="Times New Roman"/>
                <w:sz w:val="18"/>
                <w:szCs w:val="18"/>
              </w:rPr>
            </w:pPr>
            <w:r w:rsidRPr="00C3416D">
              <w:rPr>
                <w:rFonts w:ascii="Times New Roman" w:hAnsi="Times New Roman" w:cs="Times New Roman"/>
                <w:sz w:val="18"/>
                <w:szCs w:val="18"/>
              </w:rPr>
              <w:t>Elect. Dummies</w:t>
            </w:r>
          </w:p>
        </w:tc>
      </w:tr>
      <w:tr w:rsidR="00EE5A83" w:rsidRPr="00C3416D" w:rsidTr="007568A0">
        <w:tc>
          <w:tcPr>
            <w:cnfStyle w:val="001000000000"/>
            <w:tcW w:w="2516" w:type="dxa"/>
            <w:shd w:val="clear" w:color="auto" w:fill="auto"/>
          </w:tcPr>
          <w:p w:rsidR="00EE5A83" w:rsidRPr="00C3416D" w:rsidRDefault="00EE5A83" w:rsidP="007568A0">
            <w:pPr>
              <w:rPr>
                <w:rFonts w:ascii="Times New Roman" w:hAnsi="Times New Roman" w:cs="Times New Roman"/>
                <w:b w:val="0"/>
                <w:sz w:val="8"/>
                <w:szCs w:val="8"/>
              </w:rPr>
            </w:pPr>
          </w:p>
        </w:tc>
        <w:tc>
          <w:tcPr>
            <w:tcW w:w="1361" w:type="dxa"/>
            <w:shd w:val="clear" w:color="auto" w:fill="auto"/>
          </w:tcPr>
          <w:p w:rsidR="00EE5A83" w:rsidRPr="00C3416D" w:rsidRDefault="00EE5A83" w:rsidP="007568A0">
            <w:pPr>
              <w:jc w:val="center"/>
              <w:cnfStyle w:val="000000000000"/>
              <w:rPr>
                <w:rFonts w:ascii="Times New Roman" w:hAnsi="Times New Roman" w:cs="Times New Roman"/>
                <w:sz w:val="8"/>
                <w:szCs w:val="8"/>
              </w:rPr>
            </w:pPr>
          </w:p>
        </w:tc>
        <w:tc>
          <w:tcPr>
            <w:tcW w:w="1361" w:type="dxa"/>
            <w:shd w:val="clear" w:color="auto" w:fill="auto"/>
          </w:tcPr>
          <w:p w:rsidR="00EE5A83" w:rsidRPr="00C3416D" w:rsidRDefault="00EE5A83" w:rsidP="007568A0">
            <w:pPr>
              <w:jc w:val="center"/>
              <w:cnfStyle w:val="000000000000"/>
              <w:rPr>
                <w:rFonts w:ascii="Times New Roman" w:hAnsi="Times New Roman" w:cs="Times New Roman"/>
                <w:sz w:val="8"/>
                <w:szCs w:val="8"/>
              </w:rPr>
            </w:pPr>
          </w:p>
        </w:tc>
        <w:tc>
          <w:tcPr>
            <w:tcW w:w="1361" w:type="dxa"/>
            <w:shd w:val="clear" w:color="auto" w:fill="auto"/>
          </w:tcPr>
          <w:p w:rsidR="00EE5A83" w:rsidRPr="00C3416D" w:rsidRDefault="00EE5A83" w:rsidP="007568A0">
            <w:pPr>
              <w:jc w:val="center"/>
              <w:cnfStyle w:val="000000000000"/>
              <w:rPr>
                <w:rFonts w:ascii="Times New Roman" w:hAnsi="Times New Roman" w:cs="Times New Roman"/>
                <w:sz w:val="8"/>
                <w:szCs w:val="8"/>
              </w:rPr>
            </w:pPr>
          </w:p>
        </w:tc>
        <w:tc>
          <w:tcPr>
            <w:tcW w:w="1361" w:type="dxa"/>
            <w:shd w:val="clear" w:color="auto" w:fill="auto"/>
          </w:tcPr>
          <w:p w:rsidR="00EE5A83" w:rsidRPr="00C3416D" w:rsidRDefault="00EE5A83" w:rsidP="007568A0">
            <w:pPr>
              <w:jc w:val="center"/>
              <w:cnfStyle w:val="000000000000"/>
              <w:rPr>
                <w:rFonts w:ascii="Times New Roman" w:hAnsi="Times New Roman" w:cs="Times New Roman"/>
                <w:sz w:val="8"/>
                <w:szCs w:val="8"/>
              </w:rPr>
            </w:pPr>
          </w:p>
        </w:tc>
        <w:tc>
          <w:tcPr>
            <w:tcW w:w="1362" w:type="dxa"/>
            <w:shd w:val="clear" w:color="auto" w:fill="auto"/>
          </w:tcPr>
          <w:p w:rsidR="00EE5A83" w:rsidRPr="00C3416D" w:rsidRDefault="00EE5A83" w:rsidP="007568A0">
            <w:pPr>
              <w:jc w:val="center"/>
              <w:cnfStyle w:val="000000000000"/>
              <w:rPr>
                <w:rFonts w:ascii="Times New Roman" w:hAnsi="Times New Roman" w:cs="Times New Roman"/>
                <w:sz w:val="8"/>
                <w:szCs w:val="8"/>
              </w:rPr>
            </w:pPr>
          </w:p>
        </w:tc>
      </w:tr>
      <w:tr w:rsidR="00EE5A83" w:rsidRPr="00C3416D" w:rsidTr="007568A0">
        <w:trPr>
          <w:cnfStyle w:val="000000100000"/>
        </w:trPr>
        <w:tc>
          <w:tcPr>
            <w:cnfStyle w:val="001000000000"/>
            <w:tcW w:w="2516" w:type="dxa"/>
            <w:shd w:val="clear" w:color="auto" w:fill="auto"/>
          </w:tcPr>
          <w:p w:rsidR="00EE5A83" w:rsidRPr="00C3416D" w:rsidRDefault="00EE5A83" w:rsidP="007568A0">
            <w:pPr>
              <w:rPr>
                <w:rFonts w:ascii="Times New Roman" w:hAnsi="Times New Roman" w:cs="Times New Roman"/>
                <w:b w:val="0"/>
                <w:sz w:val="18"/>
                <w:szCs w:val="18"/>
              </w:rPr>
            </w:pPr>
            <w:r w:rsidRPr="00C3416D">
              <w:rPr>
                <w:rFonts w:ascii="Times New Roman" w:hAnsi="Times New Roman" w:cs="Times New Roman"/>
                <w:b w:val="0"/>
                <w:sz w:val="18"/>
                <w:szCs w:val="18"/>
              </w:rPr>
              <w:t>Observations</w:t>
            </w:r>
          </w:p>
        </w:tc>
        <w:tc>
          <w:tcPr>
            <w:tcW w:w="1361" w:type="dxa"/>
            <w:shd w:val="clear" w:color="auto" w:fill="auto"/>
          </w:tcPr>
          <w:p w:rsidR="00EE5A83" w:rsidRPr="00C3416D" w:rsidRDefault="00EE5A83" w:rsidP="007568A0">
            <w:pPr>
              <w:jc w:val="center"/>
              <w:cnfStyle w:val="000000100000"/>
              <w:rPr>
                <w:rFonts w:ascii="Times New Roman" w:hAnsi="Times New Roman" w:cs="Times New Roman"/>
                <w:sz w:val="18"/>
                <w:szCs w:val="18"/>
              </w:rPr>
            </w:pPr>
            <w:r w:rsidRPr="00C3416D">
              <w:rPr>
                <w:rFonts w:ascii="Times New Roman" w:hAnsi="Times New Roman" w:cs="Times New Roman"/>
                <w:sz w:val="18"/>
                <w:szCs w:val="18"/>
              </w:rPr>
              <w:t>218</w:t>
            </w:r>
          </w:p>
        </w:tc>
        <w:tc>
          <w:tcPr>
            <w:tcW w:w="1361" w:type="dxa"/>
            <w:shd w:val="clear" w:color="auto" w:fill="auto"/>
          </w:tcPr>
          <w:p w:rsidR="00EE5A83" w:rsidRPr="00C3416D" w:rsidRDefault="00EE5A83" w:rsidP="007568A0">
            <w:pPr>
              <w:jc w:val="center"/>
              <w:cnfStyle w:val="000000100000"/>
              <w:rPr>
                <w:rFonts w:ascii="Times New Roman" w:hAnsi="Times New Roman" w:cs="Times New Roman"/>
                <w:sz w:val="18"/>
                <w:szCs w:val="18"/>
              </w:rPr>
            </w:pPr>
            <w:r w:rsidRPr="00C3416D">
              <w:rPr>
                <w:rFonts w:ascii="Times New Roman" w:hAnsi="Times New Roman" w:cs="Times New Roman"/>
                <w:sz w:val="18"/>
                <w:szCs w:val="18"/>
              </w:rPr>
              <w:t>218</w:t>
            </w:r>
          </w:p>
        </w:tc>
        <w:tc>
          <w:tcPr>
            <w:tcW w:w="1361" w:type="dxa"/>
            <w:shd w:val="clear" w:color="auto" w:fill="auto"/>
          </w:tcPr>
          <w:p w:rsidR="00EE5A83" w:rsidRPr="00C3416D" w:rsidRDefault="00EE5A83" w:rsidP="007568A0">
            <w:pPr>
              <w:jc w:val="center"/>
              <w:cnfStyle w:val="000000100000"/>
              <w:rPr>
                <w:rFonts w:ascii="Times New Roman" w:hAnsi="Times New Roman" w:cs="Times New Roman"/>
                <w:sz w:val="18"/>
                <w:szCs w:val="18"/>
              </w:rPr>
            </w:pPr>
            <w:r w:rsidRPr="00C3416D">
              <w:rPr>
                <w:rFonts w:ascii="Times New Roman" w:hAnsi="Times New Roman" w:cs="Times New Roman"/>
                <w:sz w:val="18"/>
                <w:szCs w:val="18"/>
              </w:rPr>
              <w:t>218</w:t>
            </w:r>
          </w:p>
        </w:tc>
        <w:tc>
          <w:tcPr>
            <w:tcW w:w="1361" w:type="dxa"/>
            <w:shd w:val="clear" w:color="auto" w:fill="auto"/>
          </w:tcPr>
          <w:p w:rsidR="00EE5A83" w:rsidRPr="00C3416D" w:rsidRDefault="00EE5A83" w:rsidP="007568A0">
            <w:pPr>
              <w:jc w:val="center"/>
              <w:cnfStyle w:val="000000100000"/>
              <w:rPr>
                <w:rFonts w:ascii="Times New Roman" w:hAnsi="Times New Roman" w:cs="Times New Roman"/>
                <w:sz w:val="18"/>
                <w:szCs w:val="18"/>
              </w:rPr>
            </w:pPr>
            <w:r w:rsidRPr="00C3416D">
              <w:rPr>
                <w:rFonts w:ascii="Times New Roman" w:hAnsi="Times New Roman" w:cs="Times New Roman"/>
                <w:sz w:val="18"/>
                <w:szCs w:val="18"/>
              </w:rPr>
              <w:t>218</w:t>
            </w:r>
          </w:p>
        </w:tc>
        <w:tc>
          <w:tcPr>
            <w:tcW w:w="1362" w:type="dxa"/>
            <w:shd w:val="clear" w:color="auto" w:fill="auto"/>
          </w:tcPr>
          <w:p w:rsidR="00EE5A83" w:rsidRPr="00C3416D" w:rsidRDefault="00EE5A83" w:rsidP="007568A0">
            <w:pPr>
              <w:jc w:val="center"/>
              <w:cnfStyle w:val="000000100000"/>
              <w:rPr>
                <w:rFonts w:ascii="Times New Roman" w:hAnsi="Times New Roman" w:cs="Times New Roman"/>
                <w:sz w:val="18"/>
                <w:szCs w:val="18"/>
              </w:rPr>
            </w:pPr>
            <w:r w:rsidRPr="00C3416D">
              <w:rPr>
                <w:rFonts w:ascii="Times New Roman" w:hAnsi="Times New Roman" w:cs="Times New Roman"/>
                <w:sz w:val="18"/>
                <w:szCs w:val="18"/>
              </w:rPr>
              <w:t>218</w:t>
            </w:r>
          </w:p>
        </w:tc>
      </w:tr>
      <w:tr w:rsidR="00EE5A83" w:rsidRPr="00C3416D" w:rsidTr="007568A0">
        <w:tc>
          <w:tcPr>
            <w:cnfStyle w:val="001000000000"/>
            <w:tcW w:w="2516" w:type="dxa"/>
            <w:tcBorders>
              <w:bottom w:val="single" w:sz="12" w:space="0" w:color="auto"/>
            </w:tcBorders>
            <w:shd w:val="clear" w:color="auto" w:fill="auto"/>
          </w:tcPr>
          <w:p w:rsidR="00EE5A83" w:rsidRPr="00C3416D" w:rsidRDefault="00EE5A83" w:rsidP="007568A0">
            <w:pPr>
              <w:rPr>
                <w:rFonts w:ascii="Times New Roman" w:hAnsi="Times New Roman" w:cs="Times New Roman"/>
                <w:b w:val="0"/>
                <w:sz w:val="18"/>
                <w:szCs w:val="18"/>
              </w:rPr>
            </w:pPr>
            <w:r w:rsidRPr="00C3416D">
              <w:rPr>
                <w:rFonts w:ascii="Times New Roman" w:hAnsi="Times New Roman" w:cs="Times New Roman"/>
                <w:b w:val="0"/>
                <w:sz w:val="18"/>
                <w:szCs w:val="18"/>
              </w:rPr>
              <w:t>R-squared</w:t>
            </w:r>
          </w:p>
        </w:tc>
        <w:tc>
          <w:tcPr>
            <w:tcW w:w="1361" w:type="dxa"/>
            <w:tcBorders>
              <w:bottom w:val="single" w:sz="12" w:space="0" w:color="auto"/>
            </w:tcBorders>
            <w:shd w:val="clear" w:color="auto" w:fill="auto"/>
          </w:tcPr>
          <w:p w:rsidR="00EE5A83" w:rsidRPr="00C3416D" w:rsidRDefault="00EE5A83" w:rsidP="007568A0">
            <w:pPr>
              <w:jc w:val="center"/>
              <w:cnfStyle w:val="000000000000"/>
              <w:rPr>
                <w:rFonts w:ascii="Times New Roman" w:hAnsi="Times New Roman" w:cs="Times New Roman"/>
                <w:sz w:val="18"/>
                <w:szCs w:val="18"/>
              </w:rPr>
            </w:pPr>
            <w:r w:rsidRPr="00C3416D">
              <w:rPr>
                <w:rFonts w:ascii="Times New Roman" w:hAnsi="Times New Roman" w:cs="Times New Roman"/>
                <w:sz w:val="18"/>
                <w:szCs w:val="18"/>
              </w:rPr>
              <w:t>0.0</w:t>
            </w:r>
            <w:r>
              <w:rPr>
                <w:rFonts w:ascii="Times New Roman" w:hAnsi="Times New Roman" w:cs="Times New Roman"/>
                <w:sz w:val="18"/>
                <w:szCs w:val="18"/>
              </w:rPr>
              <w:t>19</w:t>
            </w:r>
          </w:p>
        </w:tc>
        <w:tc>
          <w:tcPr>
            <w:tcW w:w="1361" w:type="dxa"/>
            <w:tcBorders>
              <w:bottom w:val="single" w:sz="12" w:space="0" w:color="auto"/>
            </w:tcBorders>
            <w:shd w:val="clear" w:color="auto" w:fill="auto"/>
          </w:tcPr>
          <w:p w:rsidR="00EE5A83" w:rsidRPr="00C3416D" w:rsidRDefault="00EE5A83" w:rsidP="007568A0">
            <w:pPr>
              <w:jc w:val="center"/>
              <w:cnfStyle w:val="000000000000"/>
              <w:rPr>
                <w:rFonts w:ascii="Times New Roman" w:hAnsi="Times New Roman" w:cs="Times New Roman"/>
                <w:sz w:val="18"/>
                <w:szCs w:val="18"/>
              </w:rPr>
            </w:pPr>
            <w:r w:rsidRPr="00C3416D">
              <w:rPr>
                <w:rFonts w:ascii="Times New Roman" w:hAnsi="Times New Roman" w:cs="Times New Roman"/>
                <w:sz w:val="18"/>
                <w:szCs w:val="18"/>
              </w:rPr>
              <w:t>0.</w:t>
            </w:r>
            <w:r>
              <w:rPr>
                <w:rFonts w:ascii="Times New Roman" w:hAnsi="Times New Roman" w:cs="Times New Roman"/>
                <w:sz w:val="18"/>
                <w:szCs w:val="18"/>
              </w:rPr>
              <w:t>113</w:t>
            </w:r>
          </w:p>
        </w:tc>
        <w:tc>
          <w:tcPr>
            <w:tcW w:w="1361" w:type="dxa"/>
            <w:tcBorders>
              <w:bottom w:val="single" w:sz="12" w:space="0" w:color="auto"/>
            </w:tcBorders>
            <w:shd w:val="clear" w:color="auto" w:fill="auto"/>
          </w:tcPr>
          <w:p w:rsidR="00EE5A83" w:rsidRPr="00C3416D" w:rsidRDefault="00EE5A83" w:rsidP="007568A0">
            <w:pPr>
              <w:jc w:val="center"/>
              <w:cnfStyle w:val="000000000000"/>
              <w:rPr>
                <w:rFonts w:ascii="Times New Roman" w:hAnsi="Times New Roman" w:cs="Times New Roman"/>
                <w:sz w:val="18"/>
                <w:szCs w:val="18"/>
              </w:rPr>
            </w:pPr>
            <w:r w:rsidRPr="00C3416D">
              <w:rPr>
                <w:rFonts w:ascii="Times New Roman" w:hAnsi="Times New Roman" w:cs="Times New Roman"/>
                <w:sz w:val="18"/>
                <w:szCs w:val="18"/>
              </w:rPr>
              <w:t>0.</w:t>
            </w:r>
            <w:r>
              <w:rPr>
                <w:rFonts w:ascii="Times New Roman" w:hAnsi="Times New Roman" w:cs="Times New Roman"/>
                <w:sz w:val="18"/>
                <w:szCs w:val="18"/>
              </w:rPr>
              <w:t>651</w:t>
            </w:r>
          </w:p>
        </w:tc>
        <w:tc>
          <w:tcPr>
            <w:tcW w:w="1361" w:type="dxa"/>
            <w:tcBorders>
              <w:bottom w:val="single" w:sz="12" w:space="0" w:color="auto"/>
            </w:tcBorders>
            <w:shd w:val="clear" w:color="auto" w:fill="auto"/>
          </w:tcPr>
          <w:p w:rsidR="00EE5A83" w:rsidRPr="00C3416D" w:rsidRDefault="00EE5A83" w:rsidP="007568A0">
            <w:pPr>
              <w:jc w:val="center"/>
              <w:cnfStyle w:val="000000000000"/>
              <w:rPr>
                <w:rFonts w:ascii="Times New Roman" w:hAnsi="Times New Roman" w:cs="Times New Roman"/>
                <w:sz w:val="18"/>
                <w:szCs w:val="18"/>
              </w:rPr>
            </w:pPr>
            <w:r>
              <w:rPr>
                <w:rFonts w:ascii="Times New Roman" w:hAnsi="Times New Roman" w:cs="Times New Roman"/>
                <w:sz w:val="18"/>
                <w:szCs w:val="18"/>
              </w:rPr>
              <w:t>0.039</w:t>
            </w:r>
          </w:p>
        </w:tc>
        <w:tc>
          <w:tcPr>
            <w:tcW w:w="1362" w:type="dxa"/>
            <w:tcBorders>
              <w:bottom w:val="single" w:sz="12" w:space="0" w:color="auto"/>
            </w:tcBorders>
            <w:shd w:val="clear" w:color="auto" w:fill="auto"/>
          </w:tcPr>
          <w:p w:rsidR="00EE5A83" w:rsidRPr="00C3416D" w:rsidRDefault="00EE5A83" w:rsidP="007568A0">
            <w:pPr>
              <w:jc w:val="center"/>
              <w:cnfStyle w:val="000000000000"/>
              <w:rPr>
                <w:rFonts w:ascii="Times New Roman" w:hAnsi="Times New Roman" w:cs="Times New Roman"/>
                <w:sz w:val="18"/>
                <w:szCs w:val="18"/>
              </w:rPr>
            </w:pPr>
            <w:r w:rsidRPr="00C3416D">
              <w:rPr>
                <w:rFonts w:ascii="Times New Roman" w:hAnsi="Times New Roman" w:cs="Times New Roman"/>
                <w:sz w:val="18"/>
                <w:szCs w:val="18"/>
              </w:rPr>
              <w:t>0.0</w:t>
            </w:r>
            <w:r>
              <w:rPr>
                <w:rFonts w:ascii="Times New Roman" w:hAnsi="Times New Roman" w:cs="Times New Roman"/>
                <w:sz w:val="18"/>
                <w:szCs w:val="18"/>
              </w:rPr>
              <w:t>24</w:t>
            </w:r>
          </w:p>
        </w:tc>
      </w:tr>
      <w:tr w:rsidR="00EE5A83" w:rsidRPr="00C3416D" w:rsidTr="007568A0">
        <w:trPr>
          <w:cnfStyle w:val="000000100000"/>
        </w:trPr>
        <w:tc>
          <w:tcPr>
            <w:cnfStyle w:val="001000000000"/>
            <w:tcW w:w="9322" w:type="dxa"/>
            <w:gridSpan w:val="6"/>
            <w:tcBorders>
              <w:bottom w:val="single" w:sz="4" w:space="0" w:color="FFFFFF" w:themeColor="background1"/>
            </w:tcBorders>
            <w:shd w:val="clear" w:color="auto" w:fill="auto"/>
          </w:tcPr>
          <w:p w:rsidR="00EE5A83" w:rsidRPr="00C3416D" w:rsidRDefault="00EE5A83" w:rsidP="007568A0">
            <w:pPr>
              <w:jc w:val="both"/>
              <w:rPr>
                <w:rFonts w:ascii="Times New Roman" w:hAnsi="Times New Roman" w:cs="Times New Roman"/>
                <w:sz w:val="18"/>
                <w:szCs w:val="18"/>
              </w:rPr>
            </w:pPr>
            <w:r w:rsidRPr="00C3416D">
              <w:rPr>
                <w:rFonts w:ascii="Times New Roman" w:hAnsi="Times New Roman" w:cs="Times New Roman"/>
                <w:b w:val="0"/>
                <w:i/>
                <w:sz w:val="18"/>
                <w:szCs w:val="18"/>
              </w:rPr>
              <w:t>Notes:</w:t>
            </w:r>
            <w:r w:rsidRPr="00C3416D">
              <w:rPr>
                <w:rFonts w:ascii="Times New Roman" w:hAnsi="Times New Roman" w:cs="Times New Roman"/>
                <w:b w:val="0"/>
                <w:sz w:val="18"/>
                <w:szCs w:val="18"/>
              </w:rPr>
              <w:t xml:space="preserve"> Estimated regression results for the three-group classification</w:t>
            </w:r>
            <w:r>
              <w:rPr>
                <w:rFonts w:ascii="Times New Roman" w:hAnsi="Times New Roman" w:cs="Times New Roman"/>
                <w:b w:val="0"/>
                <w:sz w:val="18"/>
                <w:szCs w:val="18"/>
              </w:rPr>
              <w:t xml:space="preserve"> with growth rates weighted by the 1924 net output (in constant prices) relative to the mean across industries in the same year</w:t>
            </w:r>
            <w:r w:rsidRPr="00C3416D">
              <w:rPr>
                <w:rFonts w:ascii="Times New Roman" w:hAnsi="Times New Roman" w:cs="Times New Roman"/>
                <w:b w:val="0"/>
                <w:sz w:val="18"/>
                <w:szCs w:val="18"/>
              </w:rPr>
              <w:t>. In panel A, the dependent variable is annualised average (real) net output</w:t>
            </w:r>
            <w:r>
              <w:rPr>
                <w:rFonts w:ascii="Times New Roman" w:hAnsi="Times New Roman" w:cs="Times New Roman"/>
                <w:b w:val="0"/>
                <w:sz w:val="18"/>
                <w:szCs w:val="18"/>
              </w:rPr>
              <w:t xml:space="preserve"> weighted</w:t>
            </w:r>
            <w:r w:rsidRPr="00C3416D">
              <w:rPr>
                <w:rFonts w:ascii="Times New Roman" w:hAnsi="Times New Roman" w:cs="Times New Roman"/>
                <w:b w:val="0"/>
                <w:sz w:val="18"/>
                <w:szCs w:val="18"/>
              </w:rPr>
              <w:t xml:space="preserve"> growth. The corresponding dependent variables in panels B and C are annualised average net output </w:t>
            </w:r>
            <w:r w:rsidR="00B9694E">
              <w:rPr>
                <w:rFonts w:ascii="Times New Roman" w:hAnsi="Times New Roman" w:cs="Times New Roman"/>
                <w:b w:val="0"/>
                <w:sz w:val="18"/>
                <w:szCs w:val="18"/>
              </w:rPr>
              <w:t>per worker</w:t>
            </w:r>
            <w:r w:rsidRPr="00C3416D">
              <w:rPr>
                <w:rFonts w:ascii="Times New Roman" w:hAnsi="Times New Roman" w:cs="Times New Roman"/>
                <w:b w:val="0"/>
                <w:sz w:val="18"/>
                <w:szCs w:val="18"/>
              </w:rPr>
              <w:t xml:space="preserve"> </w:t>
            </w:r>
            <w:r>
              <w:rPr>
                <w:rFonts w:ascii="Times New Roman" w:hAnsi="Times New Roman" w:cs="Times New Roman"/>
                <w:b w:val="0"/>
                <w:sz w:val="18"/>
                <w:szCs w:val="18"/>
              </w:rPr>
              <w:t xml:space="preserve">weighted </w:t>
            </w:r>
            <w:r w:rsidRPr="00C3416D">
              <w:rPr>
                <w:rFonts w:ascii="Times New Roman" w:hAnsi="Times New Roman" w:cs="Times New Roman"/>
                <w:b w:val="0"/>
                <w:sz w:val="18"/>
                <w:szCs w:val="18"/>
              </w:rPr>
              <w:t xml:space="preserve">growth and employment </w:t>
            </w:r>
            <w:r>
              <w:rPr>
                <w:rFonts w:ascii="Times New Roman" w:hAnsi="Times New Roman" w:cs="Times New Roman"/>
                <w:b w:val="0"/>
                <w:sz w:val="18"/>
                <w:szCs w:val="18"/>
              </w:rPr>
              <w:t xml:space="preserve">weighted </w:t>
            </w:r>
            <w:r w:rsidRPr="00C3416D">
              <w:rPr>
                <w:rFonts w:ascii="Times New Roman" w:hAnsi="Times New Roman" w:cs="Times New Roman"/>
                <w:b w:val="0"/>
                <w:sz w:val="18"/>
                <w:szCs w:val="18"/>
              </w:rPr>
              <w:t>growth</w:t>
            </w:r>
            <w:r>
              <w:rPr>
                <w:rFonts w:ascii="Times New Roman" w:hAnsi="Times New Roman" w:cs="Times New Roman"/>
                <w:b w:val="0"/>
                <w:sz w:val="18"/>
                <w:szCs w:val="18"/>
              </w:rPr>
              <w:t>,</w:t>
            </w:r>
            <w:r w:rsidRPr="00C3416D">
              <w:rPr>
                <w:rFonts w:ascii="Times New Roman" w:hAnsi="Times New Roman" w:cs="Times New Roman"/>
                <w:b w:val="0"/>
                <w:sz w:val="18"/>
                <w:szCs w:val="18"/>
              </w:rPr>
              <w:t xml:space="preserve"> respectively. All regressions are estimated by </w:t>
            </w:r>
            <w:proofErr w:type="spellStart"/>
            <w:r w:rsidRPr="00C3416D">
              <w:rPr>
                <w:rFonts w:ascii="Times New Roman" w:hAnsi="Times New Roman" w:cs="Times New Roman"/>
                <w:b w:val="0"/>
                <w:sz w:val="18"/>
                <w:szCs w:val="18"/>
              </w:rPr>
              <w:t>OLS</w:t>
            </w:r>
            <w:proofErr w:type="spellEnd"/>
            <w:r w:rsidRPr="00C3416D">
              <w:rPr>
                <w:rFonts w:ascii="Times New Roman" w:hAnsi="Times New Roman" w:cs="Times New Roman"/>
                <w:b w:val="0"/>
                <w:sz w:val="18"/>
                <w:szCs w:val="18"/>
              </w:rPr>
              <w:t xml:space="preserve"> </w:t>
            </w:r>
            <w:r w:rsidRPr="00C3416D">
              <w:rPr>
                <w:rFonts w:ascii="Times New Roman" w:hAnsi="Times New Roman" w:cs="Times New Roman"/>
                <w:b w:val="0"/>
                <w:sz w:val="18"/>
                <w:szCs w:val="18"/>
              </w:rPr>
              <w:lastRenderedPageBreak/>
              <w:t xml:space="preserve">and robust standard errors are reported, where </w:t>
            </w:r>
            <w:r>
              <w:rPr>
                <w:rFonts w:ascii="Times New Roman" w:hAnsi="Times New Roman" w:cs="Times New Roman"/>
                <w:b w:val="0"/>
                <w:sz w:val="18"/>
                <w:szCs w:val="18"/>
              </w:rPr>
              <w:t>*** p&lt;0.01, ** p&lt;0.05, * p&lt;0.1.</w:t>
            </w:r>
          </w:p>
        </w:tc>
      </w:tr>
    </w:tbl>
    <w:p w:rsidR="00EE5A83" w:rsidRDefault="00EE5A83" w:rsidP="00817EAD">
      <w:pPr>
        <w:spacing w:after="0" w:line="360" w:lineRule="auto"/>
        <w:jc w:val="both"/>
        <w:rPr>
          <w:rFonts w:ascii="Times New Roman" w:hAnsi="Times New Roman" w:cs="Times New Roman"/>
        </w:rPr>
      </w:pPr>
    </w:p>
    <w:p w:rsidR="00817EAD" w:rsidRDefault="00817EAD" w:rsidP="00EE5A83">
      <w:pPr>
        <w:spacing w:after="0" w:line="360" w:lineRule="auto"/>
        <w:ind w:firstLine="720"/>
        <w:jc w:val="both"/>
        <w:rPr>
          <w:rFonts w:ascii="Times New Roman" w:hAnsi="Times New Roman" w:cs="Times New Roman"/>
        </w:rPr>
      </w:pPr>
      <w:r>
        <w:rPr>
          <w:rFonts w:ascii="Times New Roman" w:hAnsi="Times New Roman" w:cs="Times New Roman"/>
        </w:rPr>
        <w:t xml:space="preserve">In panel B of table </w:t>
      </w:r>
      <w:proofErr w:type="spellStart"/>
      <w:r w:rsidR="00EE5A83">
        <w:rPr>
          <w:rFonts w:ascii="Times New Roman" w:hAnsi="Times New Roman" w:cs="Times New Roman"/>
        </w:rPr>
        <w:t>B12</w:t>
      </w:r>
      <w:proofErr w:type="spellEnd"/>
      <w:r>
        <w:rPr>
          <w:rFonts w:ascii="Times New Roman" w:hAnsi="Times New Roman" w:cs="Times New Roman"/>
        </w:rPr>
        <w:t xml:space="preserve">, the estimated treatment effect on the weighted productivity growth of additionally protected industries is between 2.21 and 2.54 percentage points per annum. This figure is significant at the 10 percent level in three of the five regressions, including the baseline regression, as well as the regression with the disaggregated </w:t>
      </w:r>
      <w:proofErr w:type="spellStart"/>
      <w:r>
        <w:rPr>
          <w:rFonts w:ascii="Times New Roman" w:hAnsi="Times New Roman" w:cs="Times New Roman"/>
        </w:rPr>
        <w:t>Barna</w:t>
      </w:r>
      <w:proofErr w:type="spellEnd"/>
      <w:r>
        <w:rPr>
          <w:rFonts w:ascii="Times New Roman" w:hAnsi="Times New Roman" w:cs="Times New Roman"/>
        </w:rPr>
        <w:t xml:space="preserve"> (1952) sectoral classification used in the set of control variables.</w:t>
      </w:r>
    </w:p>
    <w:p w:rsidR="00C8137C" w:rsidRDefault="00C8137C" w:rsidP="00817EAD">
      <w:pPr>
        <w:spacing w:after="0" w:line="360" w:lineRule="auto"/>
        <w:jc w:val="both"/>
        <w:rPr>
          <w:rFonts w:ascii="Times New Roman" w:hAnsi="Times New Roman" w:cs="Times New Roman"/>
        </w:rPr>
      </w:pPr>
    </w:p>
    <w:p w:rsidR="005A357E" w:rsidRPr="005A0128" w:rsidRDefault="005A357E" w:rsidP="005A0128">
      <w:pPr>
        <w:spacing w:line="240" w:lineRule="auto"/>
        <w:ind w:left="284" w:hanging="284"/>
        <w:jc w:val="both"/>
        <w:rPr>
          <w:rFonts w:ascii="Times New Roman" w:hAnsi="Times New Roman" w:cs="Times New Roman"/>
          <w:b/>
          <w:sz w:val="18"/>
          <w:szCs w:val="18"/>
        </w:rPr>
      </w:pPr>
    </w:p>
    <w:sectPr w:rsidR="005A357E" w:rsidRPr="005A0128" w:rsidSect="002517B1">
      <w:footerReference w:type="default" r:id="rId9"/>
      <w:pgSz w:w="11906" w:h="16838"/>
      <w:pgMar w:top="993" w:right="1440" w:bottom="993" w:left="1440" w:header="708" w:footer="365"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9B36AE" w:rsidRDefault="009B36AE" w:rsidP="006F67AB">
      <w:pPr>
        <w:spacing w:after="0" w:line="240" w:lineRule="auto"/>
      </w:pPr>
      <w:r>
        <w:separator/>
      </w:r>
    </w:p>
  </w:endnote>
  <w:endnote w:type="continuationSeparator" w:id="0">
    <w:p w:rsidR="009B36AE" w:rsidRDefault="009B36AE" w:rsidP="006F67AB">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AFF" w:usb1="C0007843" w:usb2="00000009" w:usb3="00000000" w:csb0="000001FF" w:csb1="00000000"/>
  </w:font>
  <w:font w:name="Code">
    <w:altName w:val="Code"/>
    <w:panose1 w:val="00000000000000000000"/>
    <w:charset w:val="00"/>
    <w:family w:val="swiss"/>
    <w:notTrueType/>
    <w:pitch w:val="default"/>
    <w:sig w:usb0="00000003" w:usb1="00000000" w:usb2="00000000" w:usb3="00000000" w:csb0="00000001" w:csb1="00000000"/>
  </w:font>
  <w:font w:name="Cambria Math">
    <w:panose1 w:val="02040503050406030204"/>
    <w:charset w:val="00"/>
    <w:family w:val="roman"/>
    <w:pitch w:val="variable"/>
    <w:sig w:usb0="E00002FF" w:usb1="42002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409429326"/>
      <w:docPartObj>
        <w:docPartGallery w:val="Page Numbers (Bottom of Page)"/>
        <w:docPartUnique/>
      </w:docPartObj>
    </w:sdtPr>
    <w:sdtEndPr>
      <w:rPr>
        <w:rFonts w:ascii="Times New Roman" w:hAnsi="Times New Roman" w:cs="Times New Roman"/>
        <w:noProof/>
        <w:sz w:val="16"/>
        <w:szCs w:val="16"/>
      </w:rPr>
    </w:sdtEndPr>
    <w:sdtContent>
      <w:p w:rsidR="009B36AE" w:rsidRPr="004F3A85" w:rsidRDefault="00645950">
        <w:pPr>
          <w:pStyle w:val="Footer"/>
          <w:jc w:val="right"/>
          <w:rPr>
            <w:rFonts w:ascii="Times New Roman" w:hAnsi="Times New Roman" w:cs="Times New Roman"/>
            <w:sz w:val="16"/>
            <w:szCs w:val="16"/>
          </w:rPr>
        </w:pPr>
        <w:r w:rsidRPr="004F3A85">
          <w:rPr>
            <w:rFonts w:ascii="Times New Roman" w:hAnsi="Times New Roman" w:cs="Times New Roman"/>
            <w:sz w:val="16"/>
            <w:szCs w:val="16"/>
          </w:rPr>
          <w:fldChar w:fldCharType="begin"/>
        </w:r>
        <w:r w:rsidR="009B36AE" w:rsidRPr="004F3A85">
          <w:rPr>
            <w:rFonts w:ascii="Times New Roman" w:hAnsi="Times New Roman" w:cs="Times New Roman"/>
            <w:sz w:val="16"/>
            <w:szCs w:val="16"/>
          </w:rPr>
          <w:instrText xml:space="preserve"> PAGE   \* MERGEFORMAT </w:instrText>
        </w:r>
        <w:r w:rsidRPr="004F3A85">
          <w:rPr>
            <w:rFonts w:ascii="Times New Roman" w:hAnsi="Times New Roman" w:cs="Times New Roman"/>
            <w:sz w:val="16"/>
            <w:szCs w:val="16"/>
          </w:rPr>
          <w:fldChar w:fldCharType="separate"/>
        </w:r>
        <w:r w:rsidR="00464B89">
          <w:rPr>
            <w:rFonts w:ascii="Times New Roman" w:hAnsi="Times New Roman" w:cs="Times New Roman"/>
            <w:noProof/>
            <w:sz w:val="16"/>
            <w:szCs w:val="16"/>
          </w:rPr>
          <w:t>16</w:t>
        </w:r>
        <w:r w:rsidRPr="004F3A85">
          <w:rPr>
            <w:rFonts w:ascii="Times New Roman" w:hAnsi="Times New Roman" w:cs="Times New Roman"/>
            <w:noProof/>
            <w:sz w:val="16"/>
            <w:szCs w:val="16"/>
          </w:rPr>
          <w:fldChar w:fldCharType="end"/>
        </w:r>
      </w:p>
    </w:sdtContent>
  </w:sdt>
  <w:p w:rsidR="009B36AE" w:rsidRDefault="009B36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350456304"/>
      <w:docPartObj>
        <w:docPartGallery w:val="Page Numbers (Bottom of Page)"/>
        <w:docPartUnique/>
      </w:docPartObj>
    </w:sdtPr>
    <w:sdtEndPr>
      <w:rPr>
        <w:rFonts w:ascii="Times New Roman" w:hAnsi="Times New Roman" w:cs="Times New Roman"/>
        <w:noProof/>
        <w:sz w:val="16"/>
        <w:szCs w:val="16"/>
      </w:rPr>
    </w:sdtEndPr>
    <w:sdtContent>
      <w:p w:rsidR="009B36AE" w:rsidRPr="004F3A85" w:rsidRDefault="00645950">
        <w:pPr>
          <w:pStyle w:val="Footer"/>
          <w:jc w:val="right"/>
          <w:rPr>
            <w:rFonts w:ascii="Times New Roman" w:hAnsi="Times New Roman" w:cs="Times New Roman"/>
            <w:sz w:val="16"/>
            <w:szCs w:val="16"/>
          </w:rPr>
        </w:pPr>
        <w:r w:rsidRPr="004F3A85">
          <w:rPr>
            <w:rFonts w:ascii="Times New Roman" w:hAnsi="Times New Roman" w:cs="Times New Roman"/>
            <w:sz w:val="16"/>
            <w:szCs w:val="16"/>
          </w:rPr>
          <w:fldChar w:fldCharType="begin"/>
        </w:r>
        <w:r w:rsidR="009B36AE" w:rsidRPr="004F3A85">
          <w:rPr>
            <w:rFonts w:ascii="Times New Roman" w:hAnsi="Times New Roman" w:cs="Times New Roman"/>
            <w:sz w:val="16"/>
            <w:szCs w:val="16"/>
          </w:rPr>
          <w:instrText xml:space="preserve"> PAGE   \* MERGEFORMAT </w:instrText>
        </w:r>
        <w:r w:rsidRPr="004F3A85">
          <w:rPr>
            <w:rFonts w:ascii="Times New Roman" w:hAnsi="Times New Roman" w:cs="Times New Roman"/>
            <w:sz w:val="16"/>
            <w:szCs w:val="16"/>
          </w:rPr>
          <w:fldChar w:fldCharType="separate"/>
        </w:r>
        <w:r w:rsidR="00464B89">
          <w:rPr>
            <w:rFonts w:ascii="Times New Roman" w:hAnsi="Times New Roman" w:cs="Times New Roman"/>
            <w:noProof/>
            <w:sz w:val="16"/>
            <w:szCs w:val="16"/>
          </w:rPr>
          <w:t>30</w:t>
        </w:r>
        <w:r w:rsidRPr="004F3A85">
          <w:rPr>
            <w:rFonts w:ascii="Times New Roman" w:hAnsi="Times New Roman" w:cs="Times New Roman"/>
            <w:noProof/>
            <w:sz w:val="16"/>
            <w:szCs w:val="16"/>
          </w:rPr>
          <w:fldChar w:fldCharType="end"/>
        </w:r>
      </w:p>
    </w:sdtContent>
  </w:sdt>
  <w:p w:rsidR="009B36AE" w:rsidRDefault="009B36AE">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9B36AE" w:rsidRDefault="009B36AE" w:rsidP="006F67AB">
      <w:pPr>
        <w:spacing w:after="0" w:line="240" w:lineRule="auto"/>
      </w:pPr>
      <w:r>
        <w:separator/>
      </w:r>
    </w:p>
  </w:footnote>
  <w:footnote w:type="continuationSeparator" w:id="0">
    <w:p w:rsidR="009B36AE" w:rsidRDefault="009B36AE" w:rsidP="006F67AB">
      <w:pPr>
        <w:spacing w:after="0" w:line="240" w:lineRule="auto"/>
      </w:pPr>
      <w:r>
        <w:continuationSeparator/>
      </w:r>
    </w:p>
  </w:footnote>
  <w:footnote w:id="1">
    <w:p w:rsidR="009B36AE" w:rsidRPr="003E12AA" w:rsidRDefault="009B36AE" w:rsidP="003E12AA">
      <w:pPr>
        <w:pStyle w:val="FootnoteText"/>
        <w:jc w:val="both"/>
        <w:rPr>
          <w:rFonts w:ascii="Times New Roman" w:hAnsi="Times New Roman" w:cs="Times New Roman"/>
        </w:rPr>
      </w:pPr>
      <w:r w:rsidRPr="003E12AA">
        <w:rPr>
          <w:rStyle w:val="FootnoteReference"/>
          <w:rFonts w:ascii="Times New Roman" w:hAnsi="Times New Roman" w:cs="Times New Roman"/>
        </w:rPr>
        <w:t>*</w:t>
      </w:r>
      <w:r w:rsidRPr="003E12AA">
        <w:rPr>
          <w:rFonts w:ascii="Times New Roman" w:hAnsi="Times New Roman" w:cs="Times New Roman"/>
        </w:rPr>
        <w:t xml:space="preserve"> We thank the Editor and anonymous referees for useful comments. The majority of this paper was written while Lloyd was a member of </w:t>
      </w:r>
      <w:proofErr w:type="spellStart"/>
      <w:r w:rsidRPr="003E12AA">
        <w:rPr>
          <w:rFonts w:ascii="Times New Roman" w:hAnsi="Times New Roman" w:cs="Times New Roman"/>
        </w:rPr>
        <w:t>Gonville</w:t>
      </w:r>
      <w:proofErr w:type="spellEnd"/>
      <w:r w:rsidRPr="003E12AA">
        <w:rPr>
          <w:rFonts w:ascii="Times New Roman" w:hAnsi="Times New Roman" w:cs="Times New Roman"/>
        </w:rPr>
        <w:t xml:space="preserve"> &amp; Caius College, University of Cambridge. The views expressed here are those of the authors, and do not reflect the position of the Bank of England or its Committees.</w:t>
      </w:r>
    </w:p>
  </w:footnote>
  <w:footnote w:id="2">
    <w:p w:rsidR="009B36AE" w:rsidRPr="0051233D" w:rsidRDefault="009B36AE" w:rsidP="00817EAD">
      <w:pPr>
        <w:spacing w:after="0" w:line="240" w:lineRule="auto"/>
        <w:rPr>
          <w:rFonts w:ascii="Times New Roman" w:hAnsi="Times New Roman" w:cs="Times New Roman"/>
          <w:sz w:val="20"/>
          <w:szCs w:val="20"/>
        </w:rPr>
      </w:pPr>
      <w:r w:rsidRPr="0051233D">
        <w:rPr>
          <w:rStyle w:val="Heading4Char"/>
          <w:rFonts w:ascii="Times New Roman" w:hAnsi="Times New Roman" w:cs="Times New Roman"/>
          <w:b w:val="0"/>
          <w:i w:val="0"/>
          <w:sz w:val="20"/>
          <w:szCs w:val="20"/>
          <w:vertAlign w:val="superscript"/>
        </w:rPr>
        <w:footnoteRef/>
      </w:r>
      <w:r w:rsidRPr="0051233D">
        <w:rPr>
          <w:rFonts w:ascii="Times New Roman" w:hAnsi="Times New Roman" w:cs="Times New Roman"/>
          <w:sz w:val="20"/>
          <w:szCs w:val="20"/>
        </w:rPr>
        <w:t xml:space="preserve"> Although </w:t>
      </w:r>
      <w:proofErr w:type="spellStart"/>
      <w:r w:rsidRPr="0051233D">
        <w:rPr>
          <w:rFonts w:ascii="Times New Roman" w:hAnsi="Times New Roman" w:cs="Times New Roman"/>
          <w:sz w:val="20"/>
          <w:szCs w:val="20"/>
        </w:rPr>
        <w:t>NIESR</w:t>
      </w:r>
      <w:proofErr w:type="spellEnd"/>
      <w:r w:rsidRPr="0051233D">
        <w:rPr>
          <w:rFonts w:ascii="Times New Roman" w:hAnsi="Times New Roman" w:cs="Times New Roman"/>
          <w:sz w:val="20"/>
          <w:szCs w:val="20"/>
        </w:rPr>
        <w:t xml:space="preserve"> (1945, pp. 50-52) references jute as an exemption from the Import Duties Act, 1932, the Census of Production refers to manufactures made “wholly or partly of […] jute”, for which the tariff rate was 20%.</w:t>
      </w:r>
    </w:p>
  </w:footnote>
  <w:footnote w:id="3">
    <w:p w:rsidR="009B36AE" w:rsidRPr="0051233D" w:rsidRDefault="009B36AE" w:rsidP="00817EAD">
      <w:pPr>
        <w:spacing w:after="0" w:line="240" w:lineRule="auto"/>
        <w:rPr>
          <w:rFonts w:ascii="Times New Roman" w:hAnsi="Times New Roman" w:cs="Times New Roman"/>
          <w:sz w:val="20"/>
          <w:szCs w:val="20"/>
        </w:rPr>
      </w:pPr>
      <w:r w:rsidRPr="0051233D">
        <w:rPr>
          <w:rStyle w:val="Heading4Char"/>
          <w:rFonts w:ascii="Times New Roman" w:hAnsi="Times New Roman" w:cs="Times New Roman"/>
          <w:b w:val="0"/>
          <w:i w:val="0"/>
          <w:sz w:val="20"/>
          <w:szCs w:val="20"/>
          <w:vertAlign w:val="superscript"/>
        </w:rPr>
        <w:footnoteRef/>
      </w:r>
      <w:r w:rsidRPr="0051233D">
        <w:rPr>
          <w:rFonts w:ascii="Times New Roman" w:hAnsi="Times New Roman" w:cs="Times New Roman"/>
          <w:b/>
          <w:i/>
          <w:sz w:val="20"/>
          <w:szCs w:val="20"/>
          <w:vertAlign w:val="superscript"/>
        </w:rPr>
        <w:t xml:space="preserve"> </w:t>
      </w:r>
      <w:r w:rsidRPr="0051233D">
        <w:rPr>
          <w:rFonts w:ascii="Times New Roman" w:hAnsi="Times New Roman" w:cs="Times New Roman"/>
          <w:sz w:val="20"/>
          <w:szCs w:val="20"/>
        </w:rPr>
        <w:t xml:space="preserve">The main product for this industry is pig iron. (Source: </w:t>
      </w:r>
      <w:proofErr w:type="spellStart"/>
      <w:r w:rsidRPr="0051233D">
        <w:rPr>
          <w:rFonts w:ascii="Times New Roman" w:hAnsi="Times New Roman" w:cs="Times New Roman"/>
          <w:sz w:val="20"/>
          <w:szCs w:val="20"/>
        </w:rPr>
        <w:t>Kitson</w:t>
      </w:r>
      <w:proofErr w:type="spellEnd"/>
      <w:r w:rsidRPr="0051233D">
        <w:rPr>
          <w:rFonts w:ascii="Times New Roman" w:hAnsi="Times New Roman" w:cs="Times New Roman"/>
          <w:sz w:val="20"/>
          <w:szCs w:val="20"/>
        </w:rPr>
        <w:t xml:space="preserve"> and </w:t>
      </w:r>
      <w:proofErr w:type="spellStart"/>
      <w:r w:rsidRPr="0051233D">
        <w:rPr>
          <w:rFonts w:ascii="Times New Roman" w:hAnsi="Times New Roman" w:cs="Times New Roman"/>
          <w:sz w:val="20"/>
          <w:szCs w:val="20"/>
        </w:rPr>
        <w:t>Solomou</w:t>
      </w:r>
      <w:proofErr w:type="spellEnd"/>
      <w:r w:rsidRPr="0051233D">
        <w:rPr>
          <w:rFonts w:ascii="Times New Roman" w:hAnsi="Times New Roman" w:cs="Times New Roman"/>
          <w:sz w:val="20"/>
          <w:szCs w:val="20"/>
        </w:rPr>
        <w:t>, 199</w:t>
      </w:r>
      <w:r>
        <w:rPr>
          <w:rFonts w:ascii="Times New Roman" w:hAnsi="Times New Roman" w:cs="Times New Roman"/>
          <w:sz w:val="20"/>
          <w:szCs w:val="20"/>
        </w:rPr>
        <w:t>0</w:t>
      </w:r>
      <w:r w:rsidRPr="0051233D">
        <w:rPr>
          <w:rFonts w:ascii="Times New Roman" w:hAnsi="Times New Roman" w:cs="Times New Roman"/>
          <w:sz w:val="20"/>
          <w:szCs w:val="20"/>
        </w:rPr>
        <w:t>)</w:t>
      </w:r>
    </w:p>
  </w:footnote>
  <w:footnote w:id="4">
    <w:p w:rsidR="009B36AE" w:rsidRPr="0051233D" w:rsidRDefault="009B36AE" w:rsidP="00817EAD">
      <w:pPr>
        <w:spacing w:after="0" w:line="240" w:lineRule="auto"/>
        <w:rPr>
          <w:sz w:val="20"/>
          <w:szCs w:val="20"/>
        </w:rPr>
      </w:pPr>
      <w:r w:rsidRPr="0051233D">
        <w:rPr>
          <w:rStyle w:val="Heading4Char"/>
          <w:rFonts w:ascii="Times New Roman" w:hAnsi="Times New Roman" w:cs="Times New Roman"/>
          <w:b w:val="0"/>
          <w:i w:val="0"/>
          <w:sz w:val="20"/>
          <w:szCs w:val="20"/>
          <w:vertAlign w:val="superscript"/>
        </w:rPr>
        <w:footnoteRef/>
      </w:r>
      <w:r w:rsidRPr="0051233D">
        <w:rPr>
          <w:rFonts w:ascii="Times New Roman" w:hAnsi="Times New Roman" w:cs="Times New Roman"/>
          <w:b/>
          <w:i/>
          <w:sz w:val="20"/>
          <w:szCs w:val="20"/>
          <w:vertAlign w:val="superscript"/>
        </w:rPr>
        <w:t xml:space="preserve"> </w:t>
      </w:r>
      <w:r w:rsidRPr="0051233D">
        <w:rPr>
          <w:rFonts w:ascii="Times New Roman" w:hAnsi="Times New Roman" w:cs="Times New Roman"/>
          <w:sz w:val="20"/>
          <w:szCs w:val="20"/>
        </w:rPr>
        <w:t xml:space="preserve">“There are two different rates of duty applied to nearly all iron and steel products according to whether the goods are or are not imported from a Cartel country and covered by a quota certificate. All products from Cartel countries eligible for the preferential rate are subject to an ad valorem duty of 10%. Products imported from other countries are subject to duties as follows:” higher ad valorem rates. (Source: </w:t>
      </w:r>
      <w:proofErr w:type="spellStart"/>
      <w:r w:rsidRPr="0051233D">
        <w:rPr>
          <w:rFonts w:ascii="Times New Roman" w:hAnsi="Times New Roman" w:cs="Times New Roman"/>
          <w:sz w:val="20"/>
          <w:szCs w:val="20"/>
        </w:rPr>
        <w:t>NIESR</w:t>
      </w:r>
      <w:proofErr w:type="spellEnd"/>
      <w:r w:rsidRPr="0051233D">
        <w:rPr>
          <w:rFonts w:ascii="Times New Roman" w:hAnsi="Times New Roman" w:cs="Times New Roman"/>
          <w:sz w:val="20"/>
          <w:szCs w:val="20"/>
        </w:rPr>
        <w:t>, 1945, p. 44)</w:t>
      </w:r>
    </w:p>
  </w:footnote>
  <w:footnote w:id="5">
    <w:p w:rsidR="009B36AE" w:rsidRPr="0051233D" w:rsidRDefault="009B36AE" w:rsidP="00817EAD">
      <w:pPr>
        <w:spacing w:after="0" w:line="240" w:lineRule="auto"/>
        <w:rPr>
          <w:rFonts w:ascii="Times New Roman" w:hAnsi="Times New Roman" w:cs="Times New Roman"/>
          <w:sz w:val="20"/>
          <w:szCs w:val="20"/>
        </w:rPr>
      </w:pPr>
      <w:r w:rsidRPr="0051233D">
        <w:rPr>
          <w:rStyle w:val="Heading4Char"/>
          <w:rFonts w:ascii="Times New Roman" w:hAnsi="Times New Roman" w:cs="Times New Roman"/>
          <w:b w:val="0"/>
          <w:i w:val="0"/>
          <w:sz w:val="20"/>
          <w:szCs w:val="20"/>
          <w:vertAlign w:val="superscript"/>
        </w:rPr>
        <w:footnoteRef/>
      </w:r>
      <w:r w:rsidRPr="0051233D">
        <w:rPr>
          <w:rFonts w:ascii="Times New Roman" w:hAnsi="Times New Roman" w:cs="Times New Roman"/>
          <w:b/>
          <w:i/>
          <w:sz w:val="20"/>
          <w:szCs w:val="20"/>
          <w:vertAlign w:val="superscript"/>
        </w:rPr>
        <w:t xml:space="preserve"> </w:t>
      </w:r>
      <w:r w:rsidRPr="0051233D">
        <w:rPr>
          <w:rFonts w:ascii="Times New Roman" w:hAnsi="Times New Roman" w:cs="Times New Roman"/>
          <w:sz w:val="20"/>
          <w:szCs w:val="20"/>
        </w:rPr>
        <w:t>Pig iron smelted with charcoal was exempt from the Import Duties Act, 1932 (</w:t>
      </w:r>
      <w:proofErr w:type="spellStart"/>
      <w:r w:rsidRPr="0051233D">
        <w:rPr>
          <w:rFonts w:ascii="Times New Roman" w:hAnsi="Times New Roman" w:cs="Times New Roman"/>
          <w:sz w:val="20"/>
          <w:szCs w:val="20"/>
        </w:rPr>
        <w:t>CET</w:t>
      </w:r>
      <w:proofErr w:type="spellEnd"/>
      <w:r w:rsidRPr="0051233D">
        <w:rPr>
          <w:rFonts w:ascii="Times New Roman" w:hAnsi="Times New Roman" w:cs="Times New Roman"/>
          <w:sz w:val="20"/>
          <w:szCs w:val="20"/>
        </w:rPr>
        <w:t>, p. 15), but smelting with charcoal was largely replaced with coke smelting in the 19</w:t>
      </w:r>
      <w:r w:rsidRPr="0051233D">
        <w:rPr>
          <w:rFonts w:ascii="Times New Roman" w:hAnsi="Times New Roman" w:cs="Times New Roman"/>
          <w:sz w:val="20"/>
          <w:szCs w:val="20"/>
          <w:vertAlign w:val="superscript"/>
        </w:rPr>
        <w:t>th</w:t>
      </w:r>
      <w:r w:rsidRPr="0051233D">
        <w:rPr>
          <w:rFonts w:ascii="Times New Roman" w:hAnsi="Times New Roman" w:cs="Times New Roman"/>
          <w:sz w:val="20"/>
          <w:szCs w:val="20"/>
        </w:rPr>
        <w:t xml:space="preserve"> century.</w:t>
      </w:r>
    </w:p>
  </w:footnote>
  <w:footnote w:id="6">
    <w:p w:rsidR="009B36AE" w:rsidRPr="0051233D" w:rsidRDefault="009B36AE" w:rsidP="00817EAD">
      <w:pPr>
        <w:spacing w:after="0" w:line="240" w:lineRule="auto"/>
        <w:rPr>
          <w:rFonts w:ascii="Times New Roman" w:hAnsi="Times New Roman" w:cs="Times New Roman"/>
          <w:sz w:val="20"/>
          <w:szCs w:val="20"/>
        </w:rPr>
      </w:pPr>
      <w:r w:rsidRPr="0051233D">
        <w:rPr>
          <w:rStyle w:val="Heading4Char"/>
          <w:rFonts w:ascii="Times New Roman" w:hAnsi="Times New Roman" w:cs="Times New Roman"/>
          <w:b w:val="0"/>
          <w:i w:val="0"/>
          <w:sz w:val="20"/>
          <w:szCs w:val="20"/>
          <w:vertAlign w:val="superscript"/>
        </w:rPr>
        <w:footnoteRef/>
      </w:r>
      <w:r w:rsidRPr="0051233D">
        <w:rPr>
          <w:rFonts w:ascii="Times New Roman" w:hAnsi="Times New Roman" w:cs="Times New Roman"/>
          <w:b/>
          <w:i/>
          <w:sz w:val="20"/>
          <w:szCs w:val="20"/>
          <w:vertAlign w:val="superscript"/>
        </w:rPr>
        <w:t xml:space="preserve"> </w:t>
      </w:r>
      <w:r w:rsidRPr="0051233D">
        <w:rPr>
          <w:rFonts w:ascii="Times New Roman" w:hAnsi="Times New Roman" w:cs="Times New Roman"/>
          <w:sz w:val="20"/>
          <w:szCs w:val="20"/>
        </w:rPr>
        <w:t xml:space="preserve">The main products for this industry are steel ingots and castings, steel bars, rods and angles. (Source: </w:t>
      </w:r>
      <w:proofErr w:type="spellStart"/>
      <w:r w:rsidRPr="0051233D">
        <w:rPr>
          <w:rFonts w:ascii="Times New Roman" w:hAnsi="Times New Roman" w:cs="Times New Roman"/>
          <w:sz w:val="20"/>
          <w:szCs w:val="20"/>
        </w:rPr>
        <w:t>Kitson</w:t>
      </w:r>
      <w:proofErr w:type="spellEnd"/>
      <w:r w:rsidRPr="0051233D">
        <w:rPr>
          <w:rFonts w:ascii="Times New Roman" w:hAnsi="Times New Roman" w:cs="Times New Roman"/>
          <w:sz w:val="20"/>
          <w:szCs w:val="20"/>
        </w:rPr>
        <w:t xml:space="preserve"> and </w:t>
      </w:r>
      <w:proofErr w:type="spellStart"/>
      <w:r w:rsidRPr="0051233D">
        <w:rPr>
          <w:rFonts w:ascii="Times New Roman" w:hAnsi="Times New Roman" w:cs="Times New Roman"/>
          <w:sz w:val="20"/>
          <w:szCs w:val="20"/>
        </w:rPr>
        <w:t>Solomou</w:t>
      </w:r>
      <w:proofErr w:type="spellEnd"/>
      <w:r w:rsidRPr="0051233D">
        <w:rPr>
          <w:rFonts w:ascii="Times New Roman" w:hAnsi="Times New Roman" w:cs="Times New Roman"/>
          <w:sz w:val="20"/>
          <w:szCs w:val="20"/>
        </w:rPr>
        <w:t>, 199</w:t>
      </w:r>
      <w:r>
        <w:rPr>
          <w:rFonts w:ascii="Times New Roman" w:hAnsi="Times New Roman" w:cs="Times New Roman"/>
          <w:sz w:val="20"/>
          <w:szCs w:val="20"/>
        </w:rPr>
        <w:t>0</w:t>
      </w:r>
      <w:r w:rsidRPr="0051233D">
        <w:rPr>
          <w:rFonts w:ascii="Times New Roman" w:hAnsi="Times New Roman" w:cs="Times New Roman"/>
          <w:sz w:val="20"/>
          <w:szCs w:val="20"/>
        </w:rPr>
        <w:t>)</w:t>
      </w:r>
    </w:p>
  </w:footnote>
  <w:footnote w:id="7">
    <w:p w:rsidR="009B36AE" w:rsidRPr="009A1458" w:rsidRDefault="009B36AE" w:rsidP="00817EAD">
      <w:pPr>
        <w:spacing w:after="0" w:line="240" w:lineRule="auto"/>
        <w:rPr>
          <w:rFonts w:ascii="Times New Roman" w:hAnsi="Times New Roman" w:cs="Times New Roman"/>
        </w:rPr>
      </w:pPr>
      <w:r w:rsidRPr="0051233D">
        <w:rPr>
          <w:rStyle w:val="Heading4Char"/>
          <w:rFonts w:ascii="Times New Roman" w:hAnsi="Times New Roman" w:cs="Times New Roman"/>
          <w:b w:val="0"/>
          <w:i w:val="0"/>
          <w:sz w:val="20"/>
          <w:szCs w:val="20"/>
          <w:vertAlign w:val="superscript"/>
        </w:rPr>
        <w:footnoteRef/>
      </w:r>
      <w:r w:rsidRPr="0051233D">
        <w:rPr>
          <w:rFonts w:ascii="Times New Roman" w:hAnsi="Times New Roman" w:cs="Times New Roman"/>
          <w:b/>
          <w:i/>
          <w:sz w:val="20"/>
          <w:szCs w:val="20"/>
          <w:vertAlign w:val="superscript"/>
        </w:rPr>
        <w:t xml:space="preserve"> </w:t>
      </w:r>
      <w:r w:rsidRPr="0051233D">
        <w:rPr>
          <w:rFonts w:ascii="Times New Roman" w:hAnsi="Times New Roman" w:cs="Times New Roman"/>
          <w:sz w:val="20"/>
          <w:szCs w:val="20"/>
        </w:rPr>
        <w:t xml:space="preserve">The main products for this industry are iron and steel castings. (Source: </w:t>
      </w:r>
      <w:proofErr w:type="spellStart"/>
      <w:r w:rsidRPr="0051233D">
        <w:rPr>
          <w:rFonts w:ascii="Times New Roman" w:hAnsi="Times New Roman" w:cs="Times New Roman"/>
          <w:sz w:val="20"/>
          <w:szCs w:val="20"/>
        </w:rPr>
        <w:t>Kitson</w:t>
      </w:r>
      <w:proofErr w:type="spellEnd"/>
      <w:r w:rsidRPr="0051233D">
        <w:rPr>
          <w:rFonts w:ascii="Times New Roman" w:hAnsi="Times New Roman" w:cs="Times New Roman"/>
          <w:sz w:val="20"/>
          <w:szCs w:val="20"/>
        </w:rPr>
        <w:t xml:space="preserve"> and </w:t>
      </w:r>
      <w:proofErr w:type="spellStart"/>
      <w:r w:rsidRPr="0051233D">
        <w:rPr>
          <w:rFonts w:ascii="Times New Roman" w:hAnsi="Times New Roman" w:cs="Times New Roman"/>
          <w:sz w:val="20"/>
          <w:szCs w:val="20"/>
        </w:rPr>
        <w:t>Solomou</w:t>
      </w:r>
      <w:proofErr w:type="spellEnd"/>
      <w:r w:rsidRPr="0051233D">
        <w:rPr>
          <w:rFonts w:ascii="Times New Roman" w:hAnsi="Times New Roman" w:cs="Times New Roman"/>
          <w:sz w:val="20"/>
          <w:szCs w:val="20"/>
        </w:rPr>
        <w:t>, 199</w:t>
      </w:r>
      <w:r>
        <w:rPr>
          <w:rFonts w:ascii="Times New Roman" w:hAnsi="Times New Roman" w:cs="Times New Roman"/>
          <w:sz w:val="20"/>
          <w:szCs w:val="20"/>
        </w:rPr>
        <w:t>0</w:t>
      </w:r>
      <w:r w:rsidRPr="0051233D">
        <w:rPr>
          <w:rFonts w:ascii="Times New Roman" w:hAnsi="Times New Roman" w:cs="Times New Roman"/>
          <w:sz w:val="20"/>
          <w:szCs w:val="20"/>
        </w:rPr>
        <w:t>)</w:t>
      </w:r>
    </w:p>
  </w:footnote>
  <w:footnote w:id="8">
    <w:p w:rsidR="009B36AE" w:rsidRPr="00FE4FED" w:rsidRDefault="009B36AE" w:rsidP="00817EAD">
      <w:pPr>
        <w:spacing w:after="0" w:line="240" w:lineRule="auto"/>
        <w:rPr>
          <w:rFonts w:ascii="Times New Roman" w:hAnsi="Times New Roman" w:cs="Times New Roman"/>
          <w:sz w:val="20"/>
          <w:szCs w:val="20"/>
        </w:rPr>
      </w:pPr>
      <w:r w:rsidRPr="00FE4FED">
        <w:rPr>
          <w:rStyle w:val="Heading4Char"/>
          <w:rFonts w:ascii="Times New Roman" w:hAnsi="Times New Roman" w:cs="Times New Roman"/>
          <w:b w:val="0"/>
          <w:i w:val="0"/>
          <w:sz w:val="20"/>
          <w:szCs w:val="20"/>
          <w:vertAlign w:val="superscript"/>
        </w:rPr>
        <w:footnoteRef/>
      </w:r>
      <w:r w:rsidRPr="00FE4FED">
        <w:rPr>
          <w:rFonts w:ascii="Times New Roman" w:hAnsi="Times New Roman" w:cs="Times New Roman"/>
          <w:b/>
          <w:i/>
          <w:sz w:val="20"/>
          <w:szCs w:val="20"/>
          <w:vertAlign w:val="superscript"/>
        </w:rPr>
        <w:t xml:space="preserve"> </w:t>
      </w:r>
      <w:r w:rsidRPr="00FE4FED">
        <w:rPr>
          <w:rFonts w:ascii="Times New Roman" w:hAnsi="Times New Roman" w:cs="Times New Roman"/>
          <w:sz w:val="20"/>
          <w:szCs w:val="20"/>
        </w:rPr>
        <w:t>In personal correspondence Professor David Edgerton has pointed out that most of the output of the British Aircraft industry went to the RAF. Imperial Airways, the chosen instrument, bought British. The firms that joined together to form British Airways did buy Dutch, German and US aircraft on a very small scale.</w:t>
      </w:r>
    </w:p>
  </w:footnote>
  <w:footnote w:id="9">
    <w:p w:rsidR="009B36AE" w:rsidRPr="0051233D" w:rsidRDefault="009B36AE" w:rsidP="00817EAD">
      <w:pPr>
        <w:spacing w:after="0" w:line="240" w:lineRule="auto"/>
        <w:jc w:val="both"/>
        <w:rPr>
          <w:rFonts w:ascii="Times New Roman" w:hAnsi="Times New Roman" w:cs="Times New Roman"/>
          <w:sz w:val="20"/>
          <w:szCs w:val="20"/>
        </w:rPr>
      </w:pPr>
      <w:r w:rsidRPr="0051233D">
        <w:rPr>
          <w:rStyle w:val="Heading4Char"/>
          <w:rFonts w:ascii="Times New Roman" w:hAnsi="Times New Roman" w:cs="Times New Roman"/>
          <w:b w:val="0"/>
          <w:i w:val="0"/>
          <w:sz w:val="20"/>
          <w:szCs w:val="20"/>
          <w:vertAlign w:val="superscript"/>
        </w:rPr>
        <w:footnoteRef/>
      </w:r>
      <w:r w:rsidRPr="0051233D">
        <w:rPr>
          <w:rFonts w:ascii="Times New Roman" w:hAnsi="Times New Roman" w:cs="Times New Roman"/>
          <w:b/>
          <w:i/>
          <w:sz w:val="20"/>
          <w:szCs w:val="20"/>
          <w:vertAlign w:val="superscript"/>
        </w:rPr>
        <w:t xml:space="preserve"> </w:t>
      </w:r>
      <w:r w:rsidRPr="0051233D">
        <w:rPr>
          <w:rFonts w:ascii="Times New Roman" w:hAnsi="Times New Roman" w:cs="Times New Roman"/>
          <w:sz w:val="20"/>
          <w:szCs w:val="20"/>
        </w:rPr>
        <w:t xml:space="preserve">The annual growth rates for each group in table </w:t>
      </w:r>
      <w:proofErr w:type="spellStart"/>
      <w:r w:rsidRPr="0051233D">
        <w:rPr>
          <w:rFonts w:ascii="Times New Roman" w:hAnsi="Times New Roman" w:cs="Times New Roman"/>
          <w:sz w:val="20"/>
          <w:szCs w:val="20"/>
        </w:rPr>
        <w:t>A1</w:t>
      </w:r>
      <w:proofErr w:type="spellEnd"/>
      <w:r w:rsidRPr="0051233D">
        <w:rPr>
          <w:rFonts w:ascii="Times New Roman" w:hAnsi="Times New Roman" w:cs="Times New Roman"/>
          <w:sz w:val="20"/>
          <w:szCs w:val="20"/>
        </w:rPr>
        <w:t xml:space="preserve"> are not weighted by industry size. The figures reported here differ from </w:t>
      </w:r>
      <w:proofErr w:type="spellStart"/>
      <w:r w:rsidRPr="0051233D">
        <w:rPr>
          <w:rFonts w:ascii="Times New Roman" w:hAnsi="Times New Roman" w:cs="Times New Roman"/>
          <w:sz w:val="20"/>
          <w:szCs w:val="20"/>
        </w:rPr>
        <w:t>Kitson</w:t>
      </w:r>
      <w:proofErr w:type="spellEnd"/>
      <w:r w:rsidRPr="0051233D">
        <w:rPr>
          <w:rFonts w:ascii="Times New Roman" w:hAnsi="Times New Roman" w:cs="Times New Roman"/>
          <w:sz w:val="20"/>
          <w:szCs w:val="20"/>
        </w:rPr>
        <w:t xml:space="preserve"> and </w:t>
      </w:r>
      <w:proofErr w:type="spellStart"/>
      <w:r w:rsidRPr="0051233D">
        <w:rPr>
          <w:rFonts w:ascii="Times New Roman" w:hAnsi="Times New Roman" w:cs="Times New Roman"/>
          <w:sz w:val="20"/>
          <w:szCs w:val="20"/>
        </w:rPr>
        <w:t>Solomou</w:t>
      </w:r>
      <w:proofErr w:type="spellEnd"/>
      <w:r w:rsidRPr="0051233D">
        <w:rPr>
          <w:rFonts w:ascii="Times New Roman" w:hAnsi="Times New Roman" w:cs="Times New Roman"/>
          <w:sz w:val="20"/>
          <w:szCs w:val="20"/>
        </w:rPr>
        <w:t xml:space="preserve"> (1990) who report weighted growth rates.</w:t>
      </w:r>
    </w:p>
  </w:footnote>
  <w:footnote w:id="10">
    <w:p w:rsidR="009B36AE" w:rsidRPr="0051233D" w:rsidRDefault="009B36AE" w:rsidP="00817EAD">
      <w:pPr>
        <w:spacing w:after="0" w:line="240" w:lineRule="auto"/>
        <w:jc w:val="both"/>
        <w:rPr>
          <w:rFonts w:ascii="Times New Roman" w:hAnsi="Times New Roman" w:cs="Times New Roman"/>
          <w:sz w:val="20"/>
          <w:szCs w:val="20"/>
        </w:rPr>
      </w:pPr>
      <w:r w:rsidRPr="0051233D">
        <w:rPr>
          <w:rStyle w:val="Heading4Char"/>
          <w:rFonts w:ascii="Times New Roman" w:hAnsi="Times New Roman" w:cs="Times New Roman"/>
          <w:b w:val="0"/>
          <w:i w:val="0"/>
          <w:sz w:val="20"/>
          <w:szCs w:val="20"/>
          <w:vertAlign w:val="superscript"/>
        </w:rPr>
        <w:footnoteRef/>
      </w:r>
      <w:r w:rsidRPr="0051233D">
        <w:rPr>
          <w:rFonts w:ascii="Times New Roman" w:hAnsi="Times New Roman" w:cs="Times New Roman"/>
          <w:b/>
          <w:i/>
          <w:sz w:val="20"/>
          <w:szCs w:val="20"/>
          <w:vertAlign w:val="superscript"/>
        </w:rPr>
        <w:t xml:space="preserve"> </w:t>
      </w:r>
      <w:r w:rsidRPr="0051233D">
        <w:rPr>
          <w:rFonts w:ascii="Times New Roman" w:hAnsi="Times New Roman" w:cs="Times New Roman"/>
          <w:sz w:val="20"/>
          <w:szCs w:val="20"/>
        </w:rPr>
        <w:t>There are 12 dummy variables to avoid the problem of perfect multicollinearity.</w:t>
      </w:r>
    </w:p>
  </w:footnote>
  <w:footnote w:id="11">
    <w:p w:rsidR="009B36AE" w:rsidRPr="0051233D" w:rsidRDefault="009B36AE" w:rsidP="00817EAD">
      <w:pPr>
        <w:spacing w:after="0" w:line="240" w:lineRule="auto"/>
        <w:jc w:val="both"/>
        <w:rPr>
          <w:rFonts w:ascii="Times New Roman" w:hAnsi="Times New Roman" w:cs="Times New Roman"/>
          <w:sz w:val="20"/>
          <w:szCs w:val="20"/>
        </w:rPr>
      </w:pPr>
      <w:r w:rsidRPr="0051233D">
        <w:rPr>
          <w:rStyle w:val="Heading4Char"/>
          <w:rFonts w:ascii="Times New Roman" w:hAnsi="Times New Roman" w:cs="Times New Roman"/>
          <w:b w:val="0"/>
          <w:i w:val="0"/>
          <w:sz w:val="20"/>
          <w:szCs w:val="20"/>
          <w:vertAlign w:val="superscript"/>
        </w:rPr>
        <w:footnoteRef/>
      </w:r>
      <w:r w:rsidRPr="0051233D">
        <w:rPr>
          <w:rFonts w:ascii="Times New Roman" w:hAnsi="Times New Roman" w:cs="Times New Roman"/>
          <w:b/>
          <w:i/>
          <w:sz w:val="20"/>
          <w:szCs w:val="20"/>
          <w:vertAlign w:val="superscript"/>
        </w:rPr>
        <w:t xml:space="preserve"> </w:t>
      </w:r>
      <w:r w:rsidRPr="0051233D">
        <w:rPr>
          <w:rFonts w:ascii="Times New Roman" w:hAnsi="Times New Roman" w:cs="Times New Roman"/>
          <w:sz w:val="20"/>
          <w:szCs w:val="20"/>
        </w:rPr>
        <w:t xml:space="preserve">Early protected and unprotected industries may have evolved differently for a number of reasons. For example, as appendix </w:t>
      </w:r>
      <w:proofErr w:type="gramStart"/>
      <w:r w:rsidRPr="0051233D">
        <w:rPr>
          <w:rFonts w:ascii="Times New Roman" w:hAnsi="Times New Roman" w:cs="Times New Roman"/>
          <w:sz w:val="20"/>
          <w:szCs w:val="20"/>
        </w:rPr>
        <w:t>A</w:t>
      </w:r>
      <w:proofErr w:type="gramEnd"/>
      <w:r w:rsidRPr="0051233D">
        <w:rPr>
          <w:rFonts w:ascii="Times New Roman" w:hAnsi="Times New Roman" w:cs="Times New Roman"/>
          <w:sz w:val="20"/>
          <w:szCs w:val="20"/>
        </w:rPr>
        <w:t xml:space="preserve"> shows, some of the early protected industries received specific, not </w:t>
      </w:r>
      <w:r w:rsidRPr="0051233D">
        <w:rPr>
          <w:rFonts w:ascii="Times New Roman" w:hAnsi="Times New Roman" w:cs="Times New Roman"/>
          <w:i/>
          <w:sz w:val="20"/>
          <w:szCs w:val="20"/>
        </w:rPr>
        <w:t>ad valorem</w:t>
      </w:r>
      <w:r w:rsidRPr="0051233D">
        <w:rPr>
          <w:rFonts w:ascii="Times New Roman" w:hAnsi="Times New Roman" w:cs="Times New Roman"/>
          <w:sz w:val="20"/>
          <w:szCs w:val="20"/>
        </w:rPr>
        <w:t xml:space="preserve">, tariff protection in the </w:t>
      </w:r>
      <w:proofErr w:type="spellStart"/>
      <w:r w:rsidRPr="0051233D">
        <w:rPr>
          <w:rFonts w:ascii="Times New Roman" w:hAnsi="Times New Roman" w:cs="Times New Roman"/>
          <w:sz w:val="20"/>
          <w:szCs w:val="20"/>
        </w:rPr>
        <w:t>1920s</w:t>
      </w:r>
      <w:proofErr w:type="spellEnd"/>
      <w:r w:rsidRPr="0051233D">
        <w:rPr>
          <w:rFonts w:ascii="Times New Roman" w:hAnsi="Times New Roman" w:cs="Times New Roman"/>
          <w:sz w:val="20"/>
          <w:szCs w:val="20"/>
        </w:rPr>
        <w:t xml:space="preserve">. In the context of declining commodity and industrial prices in the early </w:t>
      </w:r>
      <w:proofErr w:type="spellStart"/>
      <w:r w:rsidRPr="0051233D">
        <w:rPr>
          <w:rFonts w:ascii="Times New Roman" w:hAnsi="Times New Roman" w:cs="Times New Roman"/>
          <w:sz w:val="20"/>
          <w:szCs w:val="20"/>
        </w:rPr>
        <w:t>1930s</w:t>
      </w:r>
      <w:proofErr w:type="spellEnd"/>
      <w:r w:rsidRPr="0051233D">
        <w:rPr>
          <w:rFonts w:ascii="Times New Roman" w:hAnsi="Times New Roman" w:cs="Times New Roman"/>
          <w:sz w:val="20"/>
          <w:szCs w:val="20"/>
        </w:rPr>
        <w:t xml:space="preserve">, this could have effects on the </w:t>
      </w:r>
      <w:r w:rsidRPr="0051233D">
        <w:rPr>
          <w:rFonts w:ascii="Times New Roman" w:hAnsi="Times New Roman" w:cs="Times New Roman"/>
          <w:i/>
          <w:sz w:val="20"/>
          <w:szCs w:val="20"/>
        </w:rPr>
        <w:t xml:space="preserve">ad valorem </w:t>
      </w:r>
      <w:r w:rsidRPr="0051233D">
        <w:rPr>
          <w:rFonts w:ascii="Times New Roman" w:hAnsi="Times New Roman" w:cs="Times New Roman"/>
          <w:sz w:val="20"/>
          <w:szCs w:val="20"/>
        </w:rPr>
        <w:t>equivalent tariffs that these early protected industries received, implying that they might not have been expected to evolve in a similar manner to unprotected industries.</w:t>
      </w:r>
    </w:p>
  </w:footnote>
  <w:footnote w:id="12">
    <w:p w:rsidR="009B36AE" w:rsidRPr="00E7771D" w:rsidRDefault="009B36AE" w:rsidP="00817EAD">
      <w:pPr>
        <w:pStyle w:val="FootnoteText"/>
        <w:rPr>
          <w:rFonts w:ascii="Times New Roman" w:hAnsi="Times New Roman" w:cs="Times New Roman"/>
        </w:rPr>
      </w:pPr>
      <w:r>
        <w:rPr>
          <w:rStyle w:val="FootnoteReference"/>
        </w:rPr>
        <w:footnoteRef/>
      </w:r>
      <w:r>
        <w:t xml:space="preserve"> </w:t>
      </w:r>
      <w:r w:rsidRPr="00E7771D">
        <w:rPr>
          <w:rFonts w:ascii="Times New Roman" w:hAnsi="Times New Roman" w:cs="Times New Roman"/>
        </w:rPr>
        <w:t xml:space="preserve">We also investigated the sensitivity of our results to weighting the growth rates using industry </w:t>
      </w:r>
      <w:r>
        <w:rPr>
          <w:rFonts w:ascii="Times New Roman" w:hAnsi="Times New Roman" w:cs="Times New Roman"/>
        </w:rPr>
        <w:t xml:space="preserve">weights </w:t>
      </w:r>
      <w:r w:rsidRPr="00E7771D">
        <w:rPr>
          <w:rFonts w:ascii="Times New Roman" w:hAnsi="Times New Roman" w:cs="Times New Roman"/>
        </w:rPr>
        <w:t xml:space="preserve">in 1930. </w:t>
      </w:r>
      <w:r>
        <w:rPr>
          <w:rFonts w:ascii="Times New Roman" w:hAnsi="Times New Roman" w:cs="Times New Roman"/>
        </w:rPr>
        <w:t xml:space="preserve">The </w:t>
      </w:r>
      <w:r w:rsidRPr="00E7771D">
        <w:rPr>
          <w:rFonts w:ascii="Times New Roman" w:hAnsi="Times New Roman" w:cs="Times New Roman"/>
        </w:rPr>
        <w:t>results, for 1930-35 and 1930-48 using the three-group classification, are robust to the weighting of growth rates with the net output (in constant prices) of industries in 1930.</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0A84027"/>
    <w:multiLevelType w:val="hybridMultilevel"/>
    <w:tmpl w:val="A5367940"/>
    <w:lvl w:ilvl="0" w:tplc="5D7A9F38">
      <w:start w:val="1"/>
      <w:numFmt w:val="decimal"/>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nsid w:val="4A14227F"/>
    <w:multiLevelType w:val="hybridMultilevel"/>
    <w:tmpl w:val="6F64F08E"/>
    <w:lvl w:ilvl="0" w:tplc="F8161880">
      <w:start w:val="1"/>
      <w:numFmt w:val="decimal"/>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proofState w:spelling="clean" w:grammar="clean"/>
  <w:defaultTabStop w:val="720"/>
  <w:characterSpacingControl w:val="doNotCompress"/>
  <w:footnotePr>
    <w:footnote w:id="-1"/>
    <w:footnote w:id="0"/>
  </w:footnotePr>
  <w:endnotePr>
    <w:endnote w:id="-1"/>
    <w:endnote w:id="0"/>
  </w:endnotePr>
  <w:compat>
    <w:useFELayout/>
  </w:compat>
  <w:rsids>
    <w:rsidRoot w:val="006F67AB"/>
    <w:rsid w:val="0000094B"/>
    <w:rsid w:val="00006EBE"/>
    <w:rsid w:val="00023012"/>
    <w:rsid w:val="00026701"/>
    <w:rsid w:val="00032656"/>
    <w:rsid w:val="000326A9"/>
    <w:rsid w:val="000537DC"/>
    <w:rsid w:val="000539F5"/>
    <w:rsid w:val="000616AD"/>
    <w:rsid w:val="00066B0A"/>
    <w:rsid w:val="00074A5B"/>
    <w:rsid w:val="00084356"/>
    <w:rsid w:val="000A46D9"/>
    <w:rsid w:val="000A61C0"/>
    <w:rsid w:val="000A7695"/>
    <w:rsid w:val="000B1DCB"/>
    <w:rsid w:val="000C43FF"/>
    <w:rsid w:val="000E5BBD"/>
    <w:rsid w:val="000E60DB"/>
    <w:rsid w:val="000E6154"/>
    <w:rsid w:val="000F078E"/>
    <w:rsid w:val="000F2B81"/>
    <w:rsid w:val="001221E2"/>
    <w:rsid w:val="00127049"/>
    <w:rsid w:val="00132FE8"/>
    <w:rsid w:val="00161201"/>
    <w:rsid w:val="00171C87"/>
    <w:rsid w:val="00172B5E"/>
    <w:rsid w:val="00183225"/>
    <w:rsid w:val="001858AE"/>
    <w:rsid w:val="00197234"/>
    <w:rsid w:val="001978FA"/>
    <w:rsid w:val="001A1E29"/>
    <w:rsid w:val="001A75A8"/>
    <w:rsid w:val="001B3637"/>
    <w:rsid w:val="00200A5D"/>
    <w:rsid w:val="002032BD"/>
    <w:rsid w:val="00221F25"/>
    <w:rsid w:val="00230943"/>
    <w:rsid w:val="00231A27"/>
    <w:rsid w:val="00234E65"/>
    <w:rsid w:val="00237FEF"/>
    <w:rsid w:val="002402CF"/>
    <w:rsid w:val="00242D57"/>
    <w:rsid w:val="002517B1"/>
    <w:rsid w:val="00254B37"/>
    <w:rsid w:val="00264B29"/>
    <w:rsid w:val="00277BA1"/>
    <w:rsid w:val="00280454"/>
    <w:rsid w:val="00286703"/>
    <w:rsid w:val="00290C87"/>
    <w:rsid w:val="002B66CD"/>
    <w:rsid w:val="002D1D8D"/>
    <w:rsid w:val="002E32E3"/>
    <w:rsid w:val="002F270D"/>
    <w:rsid w:val="002F4BC7"/>
    <w:rsid w:val="002F6D12"/>
    <w:rsid w:val="00306C64"/>
    <w:rsid w:val="00307AE9"/>
    <w:rsid w:val="0031032E"/>
    <w:rsid w:val="003331CA"/>
    <w:rsid w:val="00336ADA"/>
    <w:rsid w:val="003428DF"/>
    <w:rsid w:val="00344D8D"/>
    <w:rsid w:val="00347625"/>
    <w:rsid w:val="00352C2E"/>
    <w:rsid w:val="00357615"/>
    <w:rsid w:val="003648A9"/>
    <w:rsid w:val="00366484"/>
    <w:rsid w:val="00391AA6"/>
    <w:rsid w:val="0039495F"/>
    <w:rsid w:val="00395951"/>
    <w:rsid w:val="003B3011"/>
    <w:rsid w:val="003B5E7F"/>
    <w:rsid w:val="003C2AF7"/>
    <w:rsid w:val="003C7621"/>
    <w:rsid w:val="003C782D"/>
    <w:rsid w:val="003D3201"/>
    <w:rsid w:val="003E12AA"/>
    <w:rsid w:val="003F2397"/>
    <w:rsid w:val="00413455"/>
    <w:rsid w:val="004215C0"/>
    <w:rsid w:val="004276E4"/>
    <w:rsid w:val="00437E3A"/>
    <w:rsid w:val="00444C8B"/>
    <w:rsid w:val="004478F3"/>
    <w:rsid w:val="004504C6"/>
    <w:rsid w:val="0045287A"/>
    <w:rsid w:val="00453888"/>
    <w:rsid w:val="00464B89"/>
    <w:rsid w:val="00474504"/>
    <w:rsid w:val="00474FD5"/>
    <w:rsid w:val="00494FC4"/>
    <w:rsid w:val="004B452B"/>
    <w:rsid w:val="004B76F4"/>
    <w:rsid w:val="004C019F"/>
    <w:rsid w:val="004C677E"/>
    <w:rsid w:val="004D2C17"/>
    <w:rsid w:val="004E1D1C"/>
    <w:rsid w:val="004F0721"/>
    <w:rsid w:val="004F399F"/>
    <w:rsid w:val="004F3A85"/>
    <w:rsid w:val="00505D94"/>
    <w:rsid w:val="00506EEB"/>
    <w:rsid w:val="00510296"/>
    <w:rsid w:val="00515E9E"/>
    <w:rsid w:val="00525B74"/>
    <w:rsid w:val="005464AF"/>
    <w:rsid w:val="005477D3"/>
    <w:rsid w:val="0056091C"/>
    <w:rsid w:val="00565F25"/>
    <w:rsid w:val="005817E2"/>
    <w:rsid w:val="0059686D"/>
    <w:rsid w:val="005A0128"/>
    <w:rsid w:val="005A357E"/>
    <w:rsid w:val="005A7E46"/>
    <w:rsid w:val="005C2958"/>
    <w:rsid w:val="005C657B"/>
    <w:rsid w:val="005D15D5"/>
    <w:rsid w:val="005E2F31"/>
    <w:rsid w:val="005E4FED"/>
    <w:rsid w:val="005F1513"/>
    <w:rsid w:val="005F4039"/>
    <w:rsid w:val="005F6EC8"/>
    <w:rsid w:val="00600335"/>
    <w:rsid w:val="0060679A"/>
    <w:rsid w:val="006123A3"/>
    <w:rsid w:val="00617671"/>
    <w:rsid w:val="00626DAD"/>
    <w:rsid w:val="006447AA"/>
    <w:rsid w:val="00645950"/>
    <w:rsid w:val="00674DFD"/>
    <w:rsid w:val="006A7F5B"/>
    <w:rsid w:val="006B399F"/>
    <w:rsid w:val="006D0C45"/>
    <w:rsid w:val="006E00E1"/>
    <w:rsid w:val="006E43F3"/>
    <w:rsid w:val="006F016D"/>
    <w:rsid w:val="006F1318"/>
    <w:rsid w:val="006F67AB"/>
    <w:rsid w:val="00712EB3"/>
    <w:rsid w:val="007166D4"/>
    <w:rsid w:val="00726E14"/>
    <w:rsid w:val="00746456"/>
    <w:rsid w:val="007568A0"/>
    <w:rsid w:val="00757D70"/>
    <w:rsid w:val="00763363"/>
    <w:rsid w:val="00765BC3"/>
    <w:rsid w:val="0076600B"/>
    <w:rsid w:val="00766C00"/>
    <w:rsid w:val="00767282"/>
    <w:rsid w:val="00767645"/>
    <w:rsid w:val="007A53B0"/>
    <w:rsid w:val="007B0DA7"/>
    <w:rsid w:val="007B7149"/>
    <w:rsid w:val="007D5E0C"/>
    <w:rsid w:val="007E7B8A"/>
    <w:rsid w:val="007F6215"/>
    <w:rsid w:val="00813E52"/>
    <w:rsid w:val="00814531"/>
    <w:rsid w:val="0081460E"/>
    <w:rsid w:val="0081540C"/>
    <w:rsid w:val="00817EAD"/>
    <w:rsid w:val="00820EE7"/>
    <w:rsid w:val="00821F0F"/>
    <w:rsid w:val="00822A3D"/>
    <w:rsid w:val="00823397"/>
    <w:rsid w:val="00823C52"/>
    <w:rsid w:val="008322D6"/>
    <w:rsid w:val="0083714D"/>
    <w:rsid w:val="00885352"/>
    <w:rsid w:val="008A4D9B"/>
    <w:rsid w:val="008B5C7F"/>
    <w:rsid w:val="008B5F79"/>
    <w:rsid w:val="008B6281"/>
    <w:rsid w:val="008C4A19"/>
    <w:rsid w:val="008D2EB0"/>
    <w:rsid w:val="008E380F"/>
    <w:rsid w:val="008F4C72"/>
    <w:rsid w:val="009120C2"/>
    <w:rsid w:val="00912D99"/>
    <w:rsid w:val="00913816"/>
    <w:rsid w:val="00914166"/>
    <w:rsid w:val="00921DA8"/>
    <w:rsid w:val="00927A1A"/>
    <w:rsid w:val="00943AF9"/>
    <w:rsid w:val="00960A3A"/>
    <w:rsid w:val="00974A65"/>
    <w:rsid w:val="00980DE8"/>
    <w:rsid w:val="009A309A"/>
    <w:rsid w:val="009B13BE"/>
    <w:rsid w:val="009B36AE"/>
    <w:rsid w:val="009C4C2A"/>
    <w:rsid w:val="009D0EC6"/>
    <w:rsid w:val="009E438D"/>
    <w:rsid w:val="00A02E74"/>
    <w:rsid w:val="00A2295D"/>
    <w:rsid w:val="00A368BB"/>
    <w:rsid w:val="00A37D2B"/>
    <w:rsid w:val="00A67E6C"/>
    <w:rsid w:val="00A714FC"/>
    <w:rsid w:val="00A93939"/>
    <w:rsid w:val="00AB5924"/>
    <w:rsid w:val="00AC4872"/>
    <w:rsid w:val="00AD283F"/>
    <w:rsid w:val="00AD68E1"/>
    <w:rsid w:val="00AF5444"/>
    <w:rsid w:val="00AF56FB"/>
    <w:rsid w:val="00B00809"/>
    <w:rsid w:val="00B07ADA"/>
    <w:rsid w:val="00B1247A"/>
    <w:rsid w:val="00B70077"/>
    <w:rsid w:val="00B73CF4"/>
    <w:rsid w:val="00B80811"/>
    <w:rsid w:val="00B86878"/>
    <w:rsid w:val="00B913EE"/>
    <w:rsid w:val="00B9449F"/>
    <w:rsid w:val="00B9694E"/>
    <w:rsid w:val="00BD0BBA"/>
    <w:rsid w:val="00BD453A"/>
    <w:rsid w:val="00BE4341"/>
    <w:rsid w:val="00BF20F6"/>
    <w:rsid w:val="00C05FEF"/>
    <w:rsid w:val="00C10AE8"/>
    <w:rsid w:val="00C25AA8"/>
    <w:rsid w:val="00C3416D"/>
    <w:rsid w:val="00C55FCC"/>
    <w:rsid w:val="00C62335"/>
    <w:rsid w:val="00C8137C"/>
    <w:rsid w:val="00C92207"/>
    <w:rsid w:val="00CC6DD7"/>
    <w:rsid w:val="00CD0D60"/>
    <w:rsid w:val="00CD1883"/>
    <w:rsid w:val="00CE405F"/>
    <w:rsid w:val="00CF2E23"/>
    <w:rsid w:val="00CF378D"/>
    <w:rsid w:val="00D13635"/>
    <w:rsid w:val="00D441B4"/>
    <w:rsid w:val="00D55F37"/>
    <w:rsid w:val="00D757C4"/>
    <w:rsid w:val="00D92DA0"/>
    <w:rsid w:val="00D970E5"/>
    <w:rsid w:val="00DA101D"/>
    <w:rsid w:val="00DB3144"/>
    <w:rsid w:val="00DC2B5B"/>
    <w:rsid w:val="00DC61F3"/>
    <w:rsid w:val="00DD162E"/>
    <w:rsid w:val="00DE0550"/>
    <w:rsid w:val="00E062CB"/>
    <w:rsid w:val="00E33BA3"/>
    <w:rsid w:val="00E43D40"/>
    <w:rsid w:val="00E46C03"/>
    <w:rsid w:val="00E51F29"/>
    <w:rsid w:val="00E645BA"/>
    <w:rsid w:val="00E65717"/>
    <w:rsid w:val="00E74BD2"/>
    <w:rsid w:val="00E83380"/>
    <w:rsid w:val="00E8410B"/>
    <w:rsid w:val="00EA5D5E"/>
    <w:rsid w:val="00EC1862"/>
    <w:rsid w:val="00EC1ADE"/>
    <w:rsid w:val="00EC1F3E"/>
    <w:rsid w:val="00EE0B70"/>
    <w:rsid w:val="00EE5A83"/>
    <w:rsid w:val="00EF03C9"/>
    <w:rsid w:val="00F019CE"/>
    <w:rsid w:val="00F03D7F"/>
    <w:rsid w:val="00F0510C"/>
    <w:rsid w:val="00F054FD"/>
    <w:rsid w:val="00F05C5D"/>
    <w:rsid w:val="00F10FDF"/>
    <w:rsid w:val="00F27020"/>
    <w:rsid w:val="00F41392"/>
    <w:rsid w:val="00F4219D"/>
    <w:rsid w:val="00F4332E"/>
    <w:rsid w:val="00F478AC"/>
    <w:rsid w:val="00F47935"/>
    <w:rsid w:val="00F5371A"/>
    <w:rsid w:val="00F64DF3"/>
    <w:rsid w:val="00F67505"/>
    <w:rsid w:val="00F72C3D"/>
    <w:rsid w:val="00F77DEB"/>
    <w:rsid w:val="00F80D93"/>
    <w:rsid w:val="00F8133D"/>
    <w:rsid w:val="00F91FC1"/>
    <w:rsid w:val="00F93969"/>
    <w:rsid w:val="00F94C0C"/>
    <w:rsid w:val="00FF7013"/>
    <w:rsid w:val="00FF74F9"/>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86703"/>
  </w:style>
  <w:style w:type="paragraph" w:styleId="Heading1">
    <w:name w:val="heading 1"/>
    <w:basedOn w:val="Normal"/>
    <w:next w:val="Normal"/>
    <w:link w:val="Heading1Char"/>
    <w:uiPriority w:val="9"/>
    <w:qFormat/>
    <w:rsid w:val="00286703"/>
    <w:pPr>
      <w:spacing w:before="480" w:after="0"/>
      <w:contextualSpacing/>
      <w:outlineLvl w:val="0"/>
    </w:pPr>
    <w:rPr>
      <w:rFonts w:asciiTheme="majorHAnsi" w:eastAsiaTheme="majorEastAsia" w:hAnsiTheme="majorHAnsi" w:cstheme="majorBidi"/>
      <w:b/>
      <w:bCs/>
      <w:sz w:val="28"/>
      <w:szCs w:val="28"/>
    </w:rPr>
  </w:style>
  <w:style w:type="paragraph" w:styleId="Heading2">
    <w:name w:val="heading 2"/>
    <w:basedOn w:val="Normal"/>
    <w:next w:val="Normal"/>
    <w:link w:val="Heading2Char"/>
    <w:uiPriority w:val="9"/>
    <w:unhideWhenUsed/>
    <w:qFormat/>
    <w:rsid w:val="00286703"/>
    <w:pPr>
      <w:spacing w:before="200" w:after="0"/>
      <w:outlineLvl w:val="1"/>
    </w:pPr>
    <w:rPr>
      <w:rFonts w:asciiTheme="majorHAnsi" w:eastAsiaTheme="majorEastAsia" w:hAnsiTheme="majorHAnsi" w:cstheme="majorBidi"/>
      <w:b/>
      <w:bCs/>
      <w:sz w:val="26"/>
      <w:szCs w:val="26"/>
    </w:rPr>
  </w:style>
  <w:style w:type="paragraph" w:styleId="Heading3">
    <w:name w:val="heading 3"/>
    <w:basedOn w:val="Normal"/>
    <w:next w:val="Normal"/>
    <w:link w:val="Heading3Char"/>
    <w:uiPriority w:val="9"/>
    <w:semiHidden/>
    <w:unhideWhenUsed/>
    <w:qFormat/>
    <w:rsid w:val="00286703"/>
    <w:pPr>
      <w:spacing w:before="200" w:after="0" w:line="271" w:lineRule="auto"/>
      <w:outlineLvl w:val="2"/>
    </w:pPr>
    <w:rPr>
      <w:rFonts w:asciiTheme="majorHAnsi" w:eastAsiaTheme="majorEastAsia" w:hAnsiTheme="majorHAnsi" w:cstheme="majorBidi"/>
      <w:b/>
      <w:bCs/>
    </w:rPr>
  </w:style>
  <w:style w:type="paragraph" w:styleId="Heading4">
    <w:name w:val="heading 4"/>
    <w:basedOn w:val="Normal"/>
    <w:next w:val="Normal"/>
    <w:link w:val="Heading4Char"/>
    <w:uiPriority w:val="9"/>
    <w:semiHidden/>
    <w:unhideWhenUsed/>
    <w:qFormat/>
    <w:rsid w:val="00286703"/>
    <w:pPr>
      <w:spacing w:before="200" w:after="0"/>
      <w:outlineLvl w:val="3"/>
    </w:pPr>
    <w:rPr>
      <w:rFonts w:asciiTheme="majorHAnsi" w:eastAsiaTheme="majorEastAsia" w:hAnsiTheme="majorHAnsi" w:cstheme="majorBidi"/>
      <w:b/>
      <w:bCs/>
      <w:i/>
      <w:iCs/>
    </w:rPr>
  </w:style>
  <w:style w:type="paragraph" w:styleId="Heading5">
    <w:name w:val="heading 5"/>
    <w:basedOn w:val="Normal"/>
    <w:next w:val="Normal"/>
    <w:link w:val="Heading5Char"/>
    <w:uiPriority w:val="9"/>
    <w:semiHidden/>
    <w:unhideWhenUsed/>
    <w:qFormat/>
    <w:rsid w:val="00286703"/>
    <w:pPr>
      <w:spacing w:before="200" w:after="0"/>
      <w:outlineLvl w:val="4"/>
    </w:pPr>
    <w:rPr>
      <w:rFonts w:asciiTheme="majorHAnsi" w:eastAsiaTheme="majorEastAsia" w:hAnsiTheme="majorHAnsi" w:cstheme="majorBidi"/>
      <w:b/>
      <w:bCs/>
      <w:color w:val="7F7F7F" w:themeColor="text1" w:themeTint="80"/>
    </w:rPr>
  </w:style>
  <w:style w:type="paragraph" w:styleId="Heading6">
    <w:name w:val="heading 6"/>
    <w:basedOn w:val="Normal"/>
    <w:next w:val="Normal"/>
    <w:link w:val="Heading6Char"/>
    <w:uiPriority w:val="9"/>
    <w:semiHidden/>
    <w:unhideWhenUsed/>
    <w:qFormat/>
    <w:rsid w:val="00286703"/>
    <w:pPr>
      <w:spacing w:after="0" w:line="271" w:lineRule="auto"/>
      <w:outlineLvl w:val="5"/>
    </w:pPr>
    <w:rPr>
      <w:rFonts w:asciiTheme="majorHAnsi" w:eastAsiaTheme="majorEastAsia" w:hAnsiTheme="majorHAnsi" w:cstheme="majorBidi"/>
      <w:b/>
      <w:bCs/>
      <w:i/>
      <w:iCs/>
      <w:color w:val="7F7F7F" w:themeColor="text1" w:themeTint="80"/>
    </w:rPr>
  </w:style>
  <w:style w:type="paragraph" w:styleId="Heading7">
    <w:name w:val="heading 7"/>
    <w:basedOn w:val="Normal"/>
    <w:next w:val="Normal"/>
    <w:link w:val="Heading7Char"/>
    <w:uiPriority w:val="9"/>
    <w:semiHidden/>
    <w:unhideWhenUsed/>
    <w:qFormat/>
    <w:rsid w:val="00286703"/>
    <w:pPr>
      <w:spacing w:after="0"/>
      <w:outlineLvl w:val="6"/>
    </w:pPr>
    <w:rPr>
      <w:rFonts w:asciiTheme="majorHAnsi" w:eastAsiaTheme="majorEastAsia" w:hAnsiTheme="majorHAnsi" w:cstheme="majorBidi"/>
      <w:i/>
      <w:iCs/>
    </w:rPr>
  </w:style>
  <w:style w:type="paragraph" w:styleId="Heading8">
    <w:name w:val="heading 8"/>
    <w:basedOn w:val="Normal"/>
    <w:next w:val="Normal"/>
    <w:link w:val="Heading8Char"/>
    <w:uiPriority w:val="9"/>
    <w:semiHidden/>
    <w:unhideWhenUsed/>
    <w:qFormat/>
    <w:rsid w:val="00286703"/>
    <w:pPr>
      <w:spacing w:after="0"/>
      <w:outlineLvl w:val="7"/>
    </w:pPr>
    <w:rPr>
      <w:rFonts w:asciiTheme="majorHAnsi" w:eastAsiaTheme="majorEastAsia" w:hAnsiTheme="majorHAnsi" w:cstheme="majorBidi"/>
      <w:sz w:val="20"/>
      <w:szCs w:val="20"/>
    </w:rPr>
  </w:style>
  <w:style w:type="paragraph" w:styleId="Heading9">
    <w:name w:val="heading 9"/>
    <w:basedOn w:val="Normal"/>
    <w:next w:val="Normal"/>
    <w:link w:val="Heading9Char"/>
    <w:uiPriority w:val="9"/>
    <w:semiHidden/>
    <w:unhideWhenUsed/>
    <w:qFormat/>
    <w:rsid w:val="00286703"/>
    <w:pPr>
      <w:spacing w:after="0"/>
      <w:outlineLvl w:val="8"/>
    </w:pPr>
    <w:rPr>
      <w:rFonts w:asciiTheme="majorHAnsi" w:eastAsiaTheme="majorEastAsia" w:hAnsiTheme="majorHAnsi" w:cstheme="majorBidi"/>
      <w:i/>
      <w:iCs/>
      <w:spacing w:val="5"/>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semiHidden/>
    <w:unhideWhenUsed/>
    <w:rsid w:val="006F67AB"/>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6F67AB"/>
    <w:rPr>
      <w:sz w:val="20"/>
      <w:szCs w:val="20"/>
    </w:rPr>
  </w:style>
  <w:style w:type="character" w:styleId="FootnoteReference">
    <w:name w:val="footnote reference"/>
    <w:basedOn w:val="DefaultParagraphFont"/>
    <w:uiPriority w:val="99"/>
    <w:semiHidden/>
    <w:unhideWhenUsed/>
    <w:rsid w:val="006F67AB"/>
    <w:rPr>
      <w:vertAlign w:val="superscript"/>
    </w:rPr>
  </w:style>
  <w:style w:type="character" w:styleId="PlaceholderText">
    <w:name w:val="Placeholder Text"/>
    <w:basedOn w:val="DefaultParagraphFont"/>
    <w:uiPriority w:val="99"/>
    <w:semiHidden/>
    <w:rsid w:val="006F67AB"/>
    <w:rPr>
      <w:color w:val="808080"/>
    </w:rPr>
  </w:style>
  <w:style w:type="paragraph" w:styleId="BalloonText">
    <w:name w:val="Balloon Text"/>
    <w:basedOn w:val="Normal"/>
    <w:link w:val="BalloonTextChar"/>
    <w:uiPriority w:val="99"/>
    <w:semiHidden/>
    <w:unhideWhenUsed/>
    <w:rsid w:val="006F67A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F67AB"/>
    <w:rPr>
      <w:rFonts w:ascii="Tahoma" w:hAnsi="Tahoma" w:cs="Tahoma"/>
      <w:sz w:val="16"/>
      <w:szCs w:val="16"/>
    </w:rPr>
  </w:style>
  <w:style w:type="table" w:styleId="TableGrid">
    <w:name w:val="Table Grid"/>
    <w:basedOn w:val="TableNormal"/>
    <w:uiPriority w:val="59"/>
    <w:rsid w:val="00B8081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B80811"/>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character" w:customStyle="1" w:styleId="Heading1Char">
    <w:name w:val="Heading 1 Char"/>
    <w:basedOn w:val="DefaultParagraphFont"/>
    <w:link w:val="Heading1"/>
    <w:uiPriority w:val="9"/>
    <w:rsid w:val="00286703"/>
    <w:rPr>
      <w:rFonts w:asciiTheme="majorHAnsi" w:eastAsiaTheme="majorEastAsia" w:hAnsiTheme="majorHAnsi" w:cstheme="majorBidi"/>
      <w:b/>
      <w:bCs/>
      <w:sz w:val="28"/>
      <w:szCs w:val="28"/>
    </w:rPr>
  </w:style>
  <w:style w:type="character" w:customStyle="1" w:styleId="Heading2Char">
    <w:name w:val="Heading 2 Char"/>
    <w:basedOn w:val="DefaultParagraphFont"/>
    <w:link w:val="Heading2"/>
    <w:uiPriority w:val="9"/>
    <w:rsid w:val="00286703"/>
    <w:rPr>
      <w:rFonts w:asciiTheme="majorHAnsi" w:eastAsiaTheme="majorEastAsia" w:hAnsiTheme="majorHAnsi" w:cstheme="majorBidi"/>
      <w:b/>
      <w:bCs/>
      <w:sz w:val="26"/>
      <w:szCs w:val="26"/>
    </w:rPr>
  </w:style>
  <w:style w:type="character" w:customStyle="1" w:styleId="Heading3Char">
    <w:name w:val="Heading 3 Char"/>
    <w:basedOn w:val="DefaultParagraphFont"/>
    <w:link w:val="Heading3"/>
    <w:uiPriority w:val="9"/>
    <w:semiHidden/>
    <w:rsid w:val="00286703"/>
    <w:rPr>
      <w:rFonts w:asciiTheme="majorHAnsi" w:eastAsiaTheme="majorEastAsia" w:hAnsiTheme="majorHAnsi" w:cstheme="majorBidi"/>
      <w:b/>
      <w:bCs/>
    </w:rPr>
  </w:style>
  <w:style w:type="character" w:customStyle="1" w:styleId="Heading4Char">
    <w:name w:val="Heading 4 Char"/>
    <w:basedOn w:val="DefaultParagraphFont"/>
    <w:link w:val="Heading4"/>
    <w:uiPriority w:val="9"/>
    <w:semiHidden/>
    <w:rsid w:val="00286703"/>
    <w:rPr>
      <w:rFonts w:asciiTheme="majorHAnsi" w:eastAsiaTheme="majorEastAsia" w:hAnsiTheme="majorHAnsi" w:cstheme="majorBidi"/>
      <w:b/>
      <w:bCs/>
      <w:i/>
      <w:iCs/>
    </w:rPr>
  </w:style>
  <w:style w:type="character" w:customStyle="1" w:styleId="Heading5Char">
    <w:name w:val="Heading 5 Char"/>
    <w:basedOn w:val="DefaultParagraphFont"/>
    <w:link w:val="Heading5"/>
    <w:uiPriority w:val="9"/>
    <w:semiHidden/>
    <w:rsid w:val="00286703"/>
    <w:rPr>
      <w:rFonts w:asciiTheme="majorHAnsi" w:eastAsiaTheme="majorEastAsia" w:hAnsiTheme="majorHAnsi" w:cstheme="majorBidi"/>
      <w:b/>
      <w:bCs/>
      <w:color w:val="7F7F7F" w:themeColor="text1" w:themeTint="80"/>
    </w:rPr>
  </w:style>
  <w:style w:type="character" w:customStyle="1" w:styleId="Heading6Char">
    <w:name w:val="Heading 6 Char"/>
    <w:basedOn w:val="DefaultParagraphFont"/>
    <w:link w:val="Heading6"/>
    <w:uiPriority w:val="9"/>
    <w:semiHidden/>
    <w:rsid w:val="00286703"/>
    <w:rPr>
      <w:rFonts w:asciiTheme="majorHAnsi" w:eastAsiaTheme="majorEastAsia" w:hAnsiTheme="majorHAnsi" w:cstheme="majorBidi"/>
      <w:b/>
      <w:bCs/>
      <w:i/>
      <w:iCs/>
      <w:color w:val="7F7F7F" w:themeColor="text1" w:themeTint="80"/>
    </w:rPr>
  </w:style>
  <w:style w:type="character" w:customStyle="1" w:styleId="Heading7Char">
    <w:name w:val="Heading 7 Char"/>
    <w:basedOn w:val="DefaultParagraphFont"/>
    <w:link w:val="Heading7"/>
    <w:uiPriority w:val="9"/>
    <w:semiHidden/>
    <w:rsid w:val="00286703"/>
    <w:rPr>
      <w:rFonts w:asciiTheme="majorHAnsi" w:eastAsiaTheme="majorEastAsia" w:hAnsiTheme="majorHAnsi" w:cstheme="majorBidi"/>
      <w:i/>
      <w:iCs/>
    </w:rPr>
  </w:style>
  <w:style w:type="character" w:customStyle="1" w:styleId="Heading8Char">
    <w:name w:val="Heading 8 Char"/>
    <w:basedOn w:val="DefaultParagraphFont"/>
    <w:link w:val="Heading8"/>
    <w:uiPriority w:val="9"/>
    <w:semiHidden/>
    <w:rsid w:val="00286703"/>
    <w:rPr>
      <w:rFonts w:asciiTheme="majorHAnsi" w:eastAsiaTheme="majorEastAsia" w:hAnsiTheme="majorHAnsi" w:cstheme="majorBidi"/>
      <w:sz w:val="20"/>
      <w:szCs w:val="20"/>
    </w:rPr>
  </w:style>
  <w:style w:type="character" w:customStyle="1" w:styleId="Heading9Char">
    <w:name w:val="Heading 9 Char"/>
    <w:basedOn w:val="DefaultParagraphFont"/>
    <w:link w:val="Heading9"/>
    <w:uiPriority w:val="9"/>
    <w:semiHidden/>
    <w:rsid w:val="00286703"/>
    <w:rPr>
      <w:rFonts w:asciiTheme="majorHAnsi" w:eastAsiaTheme="majorEastAsia" w:hAnsiTheme="majorHAnsi" w:cstheme="majorBidi"/>
      <w:i/>
      <w:iCs/>
      <w:spacing w:val="5"/>
      <w:sz w:val="20"/>
      <w:szCs w:val="20"/>
    </w:rPr>
  </w:style>
  <w:style w:type="paragraph" w:styleId="Title">
    <w:name w:val="Title"/>
    <w:basedOn w:val="Normal"/>
    <w:next w:val="Normal"/>
    <w:link w:val="TitleChar"/>
    <w:uiPriority w:val="10"/>
    <w:qFormat/>
    <w:rsid w:val="00286703"/>
    <w:pPr>
      <w:pBdr>
        <w:bottom w:val="single" w:sz="4" w:space="1" w:color="auto"/>
      </w:pBdr>
      <w:spacing w:line="240" w:lineRule="auto"/>
      <w:contextualSpacing/>
    </w:pPr>
    <w:rPr>
      <w:rFonts w:asciiTheme="majorHAnsi" w:eastAsiaTheme="majorEastAsia" w:hAnsiTheme="majorHAnsi" w:cstheme="majorBidi"/>
      <w:spacing w:val="5"/>
      <w:sz w:val="52"/>
      <w:szCs w:val="52"/>
    </w:rPr>
  </w:style>
  <w:style w:type="character" w:customStyle="1" w:styleId="TitleChar">
    <w:name w:val="Title Char"/>
    <w:basedOn w:val="DefaultParagraphFont"/>
    <w:link w:val="Title"/>
    <w:uiPriority w:val="10"/>
    <w:rsid w:val="00286703"/>
    <w:rPr>
      <w:rFonts w:asciiTheme="majorHAnsi" w:eastAsiaTheme="majorEastAsia" w:hAnsiTheme="majorHAnsi" w:cstheme="majorBidi"/>
      <w:spacing w:val="5"/>
      <w:sz w:val="52"/>
      <w:szCs w:val="52"/>
    </w:rPr>
  </w:style>
  <w:style w:type="paragraph" w:styleId="Subtitle">
    <w:name w:val="Subtitle"/>
    <w:basedOn w:val="Normal"/>
    <w:next w:val="Normal"/>
    <w:link w:val="SubtitleChar"/>
    <w:uiPriority w:val="11"/>
    <w:qFormat/>
    <w:rsid w:val="00286703"/>
    <w:pPr>
      <w:spacing w:after="600"/>
    </w:pPr>
    <w:rPr>
      <w:rFonts w:asciiTheme="majorHAnsi" w:eastAsiaTheme="majorEastAsia" w:hAnsiTheme="majorHAnsi" w:cstheme="majorBidi"/>
      <w:i/>
      <w:iCs/>
      <w:spacing w:val="13"/>
      <w:sz w:val="24"/>
      <w:szCs w:val="24"/>
    </w:rPr>
  </w:style>
  <w:style w:type="character" w:customStyle="1" w:styleId="SubtitleChar">
    <w:name w:val="Subtitle Char"/>
    <w:basedOn w:val="DefaultParagraphFont"/>
    <w:link w:val="Subtitle"/>
    <w:uiPriority w:val="11"/>
    <w:rsid w:val="00286703"/>
    <w:rPr>
      <w:rFonts w:asciiTheme="majorHAnsi" w:eastAsiaTheme="majorEastAsia" w:hAnsiTheme="majorHAnsi" w:cstheme="majorBidi"/>
      <w:i/>
      <w:iCs/>
      <w:spacing w:val="13"/>
      <w:sz w:val="24"/>
      <w:szCs w:val="24"/>
    </w:rPr>
  </w:style>
  <w:style w:type="character" w:styleId="Strong">
    <w:name w:val="Strong"/>
    <w:uiPriority w:val="22"/>
    <w:qFormat/>
    <w:rsid w:val="00286703"/>
    <w:rPr>
      <w:b/>
      <w:bCs/>
    </w:rPr>
  </w:style>
  <w:style w:type="character" w:styleId="Emphasis">
    <w:name w:val="Emphasis"/>
    <w:uiPriority w:val="20"/>
    <w:qFormat/>
    <w:rsid w:val="00286703"/>
    <w:rPr>
      <w:b/>
      <w:bCs/>
      <w:i/>
      <w:iCs/>
      <w:spacing w:val="10"/>
      <w:bdr w:val="none" w:sz="0" w:space="0" w:color="auto"/>
      <w:shd w:val="clear" w:color="auto" w:fill="auto"/>
    </w:rPr>
  </w:style>
  <w:style w:type="paragraph" w:styleId="NoSpacing">
    <w:name w:val="No Spacing"/>
    <w:basedOn w:val="Normal"/>
    <w:uiPriority w:val="1"/>
    <w:qFormat/>
    <w:rsid w:val="00286703"/>
    <w:pPr>
      <w:spacing w:after="0" w:line="240" w:lineRule="auto"/>
    </w:pPr>
  </w:style>
  <w:style w:type="paragraph" w:styleId="ListParagraph">
    <w:name w:val="List Paragraph"/>
    <w:basedOn w:val="Normal"/>
    <w:uiPriority w:val="34"/>
    <w:qFormat/>
    <w:rsid w:val="00286703"/>
    <w:pPr>
      <w:ind w:left="720"/>
      <w:contextualSpacing/>
    </w:pPr>
  </w:style>
  <w:style w:type="paragraph" w:styleId="Quote">
    <w:name w:val="Quote"/>
    <w:basedOn w:val="Normal"/>
    <w:next w:val="Normal"/>
    <w:link w:val="QuoteChar"/>
    <w:uiPriority w:val="29"/>
    <w:qFormat/>
    <w:rsid w:val="00286703"/>
    <w:pPr>
      <w:spacing w:before="200" w:after="0"/>
      <w:ind w:left="360" w:right="360"/>
    </w:pPr>
    <w:rPr>
      <w:i/>
      <w:iCs/>
    </w:rPr>
  </w:style>
  <w:style w:type="character" w:customStyle="1" w:styleId="QuoteChar">
    <w:name w:val="Quote Char"/>
    <w:basedOn w:val="DefaultParagraphFont"/>
    <w:link w:val="Quote"/>
    <w:uiPriority w:val="29"/>
    <w:rsid w:val="00286703"/>
    <w:rPr>
      <w:i/>
      <w:iCs/>
    </w:rPr>
  </w:style>
  <w:style w:type="paragraph" w:styleId="IntenseQuote">
    <w:name w:val="Intense Quote"/>
    <w:basedOn w:val="Normal"/>
    <w:next w:val="Normal"/>
    <w:link w:val="IntenseQuoteChar"/>
    <w:uiPriority w:val="30"/>
    <w:qFormat/>
    <w:rsid w:val="00286703"/>
    <w:pPr>
      <w:pBdr>
        <w:bottom w:val="single" w:sz="4" w:space="1" w:color="auto"/>
      </w:pBdr>
      <w:spacing w:before="200" w:after="280"/>
      <w:ind w:left="1008" w:right="1152"/>
      <w:jc w:val="both"/>
    </w:pPr>
    <w:rPr>
      <w:b/>
      <w:bCs/>
      <w:i/>
      <w:iCs/>
    </w:rPr>
  </w:style>
  <w:style w:type="character" w:customStyle="1" w:styleId="IntenseQuoteChar">
    <w:name w:val="Intense Quote Char"/>
    <w:basedOn w:val="DefaultParagraphFont"/>
    <w:link w:val="IntenseQuote"/>
    <w:uiPriority w:val="30"/>
    <w:rsid w:val="00286703"/>
    <w:rPr>
      <w:b/>
      <w:bCs/>
      <w:i/>
      <w:iCs/>
    </w:rPr>
  </w:style>
  <w:style w:type="character" w:styleId="SubtleEmphasis">
    <w:name w:val="Subtle Emphasis"/>
    <w:uiPriority w:val="19"/>
    <w:qFormat/>
    <w:rsid w:val="00286703"/>
    <w:rPr>
      <w:i/>
      <w:iCs/>
    </w:rPr>
  </w:style>
  <w:style w:type="character" w:styleId="IntenseEmphasis">
    <w:name w:val="Intense Emphasis"/>
    <w:uiPriority w:val="21"/>
    <w:qFormat/>
    <w:rsid w:val="00286703"/>
    <w:rPr>
      <w:b/>
      <w:bCs/>
    </w:rPr>
  </w:style>
  <w:style w:type="character" w:styleId="SubtleReference">
    <w:name w:val="Subtle Reference"/>
    <w:uiPriority w:val="31"/>
    <w:qFormat/>
    <w:rsid w:val="00286703"/>
    <w:rPr>
      <w:smallCaps/>
    </w:rPr>
  </w:style>
  <w:style w:type="character" w:styleId="IntenseReference">
    <w:name w:val="Intense Reference"/>
    <w:uiPriority w:val="32"/>
    <w:qFormat/>
    <w:rsid w:val="00286703"/>
    <w:rPr>
      <w:smallCaps/>
      <w:spacing w:val="5"/>
      <w:u w:val="single"/>
    </w:rPr>
  </w:style>
  <w:style w:type="character" w:styleId="BookTitle">
    <w:name w:val="Book Title"/>
    <w:uiPriority w:val="33"/>
    <w:qFormat/>
    <w:rsid w:val="00286703"/>
    <w:rPr>
      <w:i/>
      <w:iCs/>
      <w:smallCaps/>
      <w:spacing w:val="5"/>
    </w:rPr>
  </w:style>
  <w:style w:type="paragraph" w:styleId="TOCHeading">
    <w:name w:val="TOC Heading"/>
    <w:basedOn w:val="Heading1"/>
    <w:next w:val="Normal"/>
    <w:uiPriority w:val="39"/>
    <w:semiHidden/>
    <w:unhideWhenUsed/>
    <w:qFormat/>
    <w:rsid w:val="00286703"/>
    <w:pPr>
      <w:outlineLvl w:val="9"/>
    </w:pPr>
    <w:rPr>
      <w:lang w:bidi="en-US"/>
    </w:rPr>
  </w:style>
  <w:style w:type="paragraph" w:styleId="Header">
    <w:name w:val="header"/>
    <w:basedOn w:val="Normal"/>
    <w:link w:val="HeaderChar"/>
    <w:uiPriority w:val="99"/>
    <w:unhideWhenUsed/>
    <w:rsid w:val="004F3A85"/>
    <w:pPr>
      <w:tabs>
        <w:tab w:val="center" w:pos="4513"/>
        <w:tab w:val="right" w:pos="9026"/>
      </w:tabs>
      <w:spacing w:after="0" w:line="240" w:lineRule="auto"/>
    </w:pPr>
  </w:style>
  <w:style w:type="character" w:customStyle="1" w:styleId="HeaderChar">
    <w:name w:val="Header Char"/>
    <w:basedOn w:val="DefaultParagraphFont"/>
    <w:link w:val="Header"/>
    <w:uiPriority w:val="99"/>
    <w:rsid w:val="004F3A85"/>
  </w:style>
  <w:style w:type="paragraph" w:styleId="Footer">
    <w:name w:val="footer"/>
    <w:basedOn w:val="Normal"/>
    <w:link w:val="FooterChar"/>
    <w:uiPriority w:val="99"/>
    <w:unhideWhenUsed/>
    <w:rsid w:val="004F3A85"/>
    <w:pPr>
      <w:tabs>
        <w:tab w:val="center" w:pos="4513"/>
        <w:tab w:val="right" w:pos="9026"/>
      </w:tabs>
      <w:spacing w:after="0" w:line="240" w:lineRule="auto"/>
    </w:pPr>
  </w:style>
  <w:style w:type="character" w:customStyle="1" w:styleId="FooterChar">
    <w:name w:val="Footer Char"/>
    <w:basedOn w:val="DefaultParagraphFont"/>
    <w:link w:val="Footer"/>
    <w:uiPriority w:val="99"/>
    <w:rsid w:val="004F3A85"/>
  </w:style>
  <w:style w:type="character" w:styleId="Hyperlink">
    <w:name w:val="Hyperlink"/>
    <w:basedOn w:val="DefaultParagraphFont"/>
    <w:uiPriority w:val="99"/>
    <w:unhideWhenUsed/>
    <w:rsid w:val="00F10FDF"/>
    <w:rPr>
      <w:color w:val="0000FF" w:themeColor="hyperlink"/>
      <w:u w:val="single"/>
    </w:rPr>
  </w:style>
  <w:style w:type="character" w:styleId="CommentReference">
    <w:name w:val="annotation reference"/>
    <w:basedOn w:val="DefaultParagraphFont"/>
    <w:uiPriority w:val="99"/>
    <w:semiHidden/>
    <w:unhideWhenUsed/>
    <w:rsid w:val="00600335"/>
    <w:rPr>
      <w:sz w:val="16"/>
      <w:szCs w:val="16"/>
    </w:rPr>
  </w:style>
  <w:style w:type="paragraph" w:styleId="CommentText">
    <w:name w:val="annotation text"/>
    <w:basedOn w:val="Normal"/>
    <w:link w:val="CommentTextChar"/>
    <w:uiPriority w:val="99"/>
    <w:semiHidden/>
    <w:unhideWhenUsed/>
    <w:rsid w:val="00600335"/>
    <w:pPr>
      <w:spacing w:line="240" w:lineRule="auto"/>
    </w:pPr>
    <w:rPr>
      <w:sz w:val="20"/>
      <w:szCs w:val="20"/>
    </w:rPr>
  </w:style>
  <w:style w:type="character" w:customStyle="1" w:styleId="CommentTextChar">
    <w:name w:val="Comment Text Char"/>
    <w:basedOn w:val="DefaultParagraphFont"/>
    <w:link w:val="CommentText"/>
    <w:uiPriority w:val="99"/>
    <w:semiHidden/>
    <w:rsid w:val="00600335"/>
    <w:rPr>
      <w:sz w:val="20"/>
      <w:szCs w:val="20"/>
    </w:rPr>
  </w:style>
  <w:style w:type="paragraph" w:styleId="CommentSubject">
    <w:name w:val="annotation subject"/>
    <w:basedOn w:val="CommentText"/>
    <w:next w:val="CommentText"/>
    <w:link w:val="CommentSubjectChar"/>
    <w:uiPriority w:val="99"/>
    <w:semiHidden/>
    <w:unhideWhenUsed/>
    <w:rsid w:val="00600335"/>
    <w:rPr>
      <w:b/>
      <w:bCs/>
    </w:rPr>
  </w:style>
  <w:style w:type="character" w:customStyle="1" w:styleId="CommentSubjectChar">
    <w:name w:val="Comment Subject Char"/>
    <w:basedOn w:val="CommentTextChar"/>
    <w:link w:val="CommentSubject"/>
    <w:uiPriority w:val="99"/>
    <w:semiHidden/>
    <w:rsid w:val="00600335"/>
    <w:rPr>
      <w:b/>
      <w:bCs/>
      <w:sz w:val="20"/>
      <w:szCs w:val="20"/>
    </w:rPr>
  </w:style>
  <w:style w:type="paragraph" w:styleId="HTMLPreformatted">
    <w:name w:val="HTML Preformatted"/>
    <w:basedOn w:val="Normal"/>
    <w:link w:val="HTMLPreformattedChar"/>
    <w:uiPriority w:val="99"/>
    <w:unhideWhenUsed/>
    <w:rsid w:val="00817E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en-GB"/>
    </w:rPr>
  </w:style>
  <w:style w:type="character" w:customStyle="1" w:styleId="HTMLPreformattedChar">
    <w:name w:val="HTML Preformatted Char"/>
    <w:basedOn w:val="DefaultParagraphFont"/>
    <w:link w:val="HTMLPreformatted"/>
    <w:uiPriority w:val="99"/>
    <w:rsid w:val="00817EAD"/>
    <w:rPr>
      <w:rFonts w:ascii="Courier New" w:eastAsia="Times New Roman" w:hAnsi="Courier New" w:cs="Courier New"/>
      <w:sz w:val="20"/>
      <w:szCs w:val="20"/>
      <w:lang w:eastAsia="en-GB"/>
    </w:rPr>
  </w:style>
  <w:style w:type="paragraph" w:customStyle="1" w:styleId="Default">
    <w:name w:val="Default"/>
    <w:rsid w:val="00197234"/>
    <w:pPr>
      <w:autoSpaceDE w:val="0"/>
      <w:autoSpaceDN w:val="0"/>
      <w:adjustRightInd w:val="0"/>
      <w:spacing w:after="0" w:line="240" w:lineRule="auto"/>
    </w:pPr>
    <w:rPr>
      <w:rFonts w:ascii="Code" w:eastAsiaTheme="minorHAnsi" w:hAnsi="Code" w:cs="Code"/>
      <w:color w:val="000000"/>
      <w:sz w:val="24"/>
      <w:szCs w:val="24"/>
    </w:rPr>
  </w:style>
  <w:style w:type="character" w:styleId="FollowedHyperlink">
    <w:name w:val="FollowedHyperlink"/>
    <w:basedOn w:val="DefaultParagraphFont"/>
    <w:uiPriority w:val="99"/>
    <w:semiHidden/>
    <w:unhideWhenUsed/>
    <w:rsid w:val="00565F25"/>
    <w:rPr>
      <w:color w:val="800080" w:themeColor="followedHyperlink"/>
      <w:u w:val="single"/>
    </w:rPr>
  </w:style>
</w:styles>
</file>

<file path=word/webSettings.xml><?xml version="1.0" encoding="utf-8"?>
<w:webSettings xmlns:r="http://schemas.openxmlformats.org/officeDocument/2006/relationships" xmlns:w="http://schemas.openxmlformats.org/wordprocessingml/2006/main">
  <w:divs>
    <w:div w:id="303825335">
      <w:bodyDiv w:val="1"/>
      <w:marLeft w:val="0"/>
      <w:marRight w:val="0"/>
      <w:marTop w:val="0"/>
      <w:marBottom w:val="0"/>
      <w:divBdr>
        <w:top w:val="none" w:sz="0" w:space="0" w:color="auto"/>
        <w:left w:val="none" w:sz="0" w:space="0" w:color="auto"/>
        <w:bottom w:val="none" w:sz="0" w:space="0" w:color="auto"/>
        <w:right w:val="none" w:sz="0" w:space="0" w:color="auto"/>
      </w:divBdr>
      <w:divsChild>
        <w:div w:id="1286807933">
          <w:marLeft w:val="0"/>
          <w:marRight w:val="0"/>
          <w:marTop w:val="0"/>
          <w:marBottom w:val="0"/>
          <w:divBdr>
            <w:top w:val="none" w:sz="0" w:space="0" w:color="auto"/>
            <w:left w:val="none" w:sz="0" w:space="0" w:color="auto"/>
            <w:bottom w:val="none" w:sz="0" w:space="0" w:color="auto"/>
            <w:right w:val="none" w:sz="0" w:space="0" w:color="auto"/>
          </w:divBdr>
        </w:div>
        <w:div w:id="1305357199">
          <w:marLeft w:val="0"/>
          <w:marRight w:val="0"/>
          <w:marTop w:val="0"/>
          <w:marBottom w:val="0"/>
          <w:divBdr>
            <w:top w:val="none" w:sz="0" w:space="0" w:color="auto"/>
            <w:left w:val="none" w:sz="0" w:space="0" w:color="auto"/>
            <w:bottom w:val="none" w:sz="0" w:space="0" w:color="auto"/>
            <w:right w:val="none" w:sz="0" w:space="0" w:color="auto"/>
          </w:divBdr>
        </w:div>
      </w:divsChild>
    </w:div>
    <w:div w:id="588198168">
      <w:bodyDiv w:val="1"/>
      <w:marLeft w:val="0"/>
      <w:marRight w:val="0"/>
      <w:marTop w:val="0"/>
      <w:marBottom w:val="0"/>
      <w:divBdr>
        <w:top w:val="none" w:sz="0" w:space="0" w:color="auto"/>
        <w:left w:val="none" w:sz="0" w:space="0" w:color="auto"/>
        <w:bottom w:val="none" w:sz="0" w:space="0" w:color="auto"/>
        <w:right w:val="none" w:sz="0" w:space="0" w:color="auto"/>
      </w:divBdr>
      <w:divsChild>
        <w:div w:id="1315721473">
          <w:marLeft w:val="0"/>
          <w:marRight w:val="0"/>
          <w:marTop w:val="0"/>
          <w:marBottom w:val="0"/>
          <w:divBdr>
            <w:top w:val="none" w:sz="0" w:space="0" w:color="auto"/>
            <w:left w:val="none" w:sz="0" w:space="0" w:color="auto"/>
            <w:bottom w:val="none" w:sz="0" w:space="0" w:color="auto"/>
            <w:right w:val="none" w:sz="0" w:space="0" w:color="auto"/>
          </w:divBdr>
        </w:div>
        <w:div w:id="672100924">
          <w:marLeft w:val="0"/>
          <w:marRight w:val="0"/>
          <w:marTop w:val="0"/>
          <w:marBottom w:val="0"/>
          <w:divBdr>
            <w:top w:val="none" w:sz="0" w:space="0" w:color="auto"/>
            <w:left w:val="none" w:sz="0" w:space="0" w:color="auto"/>
            <w:bottom w:val="none" w:sz="0" w:space="0" w:color="auto"/>
            <w:right w:val="none" w:sz="0" w:space="0" w:color="auto"/>
          </w:divBdr>
        </w:div>
        <w:div w:id="272593415">
          <w:marLeft w:val="0"/>
          <w:marRight w:val="0"/>
          <w:marTop w:val="0"/>
          <w:marBottom w:val="0"/>
          <w:divBdr>
            <w:top w:val="none" w:sz="0" w:space="0" w:color="auto"/>
            <w:left w:val="none" w:sz="0" w:space="0" w:color="auto"/>
            <w:bottom w:val="none" w:sz="0" w:space="0" w:color="auto"/>
            <w:right w:val="none" w:sz="0" w:space="0" w:color="auto"/>
          </w:divBdr>
        </w:div>
      </w:divsChild>
    </w:div>
    <w:div w:id="590823065">
      <w:bodyDiv w:val="1"/>
      <w:marLeft w:val="0"/>
      <w:marRight w:val="0"/>
      <w:marTop w:val="0"/>
      <w:marBottom w:val="0"/>
      <w:divBdr>
        <w:top w:val="none" w:sz="0" w:space="0" w:color="auto"/>
        <w:left w:val="none" w:sz="0" w:space="0" w:color="auto"/>
        <w:bottom w:val="none" w:sz="0" w:space="0" w:color="auto"/>
        <w:right w:val="none" w:sz="0" w:space="0" w:color="auto"/>
      </w:divBdr>
      <w:divsChild>
        <w:div w:id="700210730">
          <w:marLeft w:val="0"/>
          <w:marRight w:val="0"/>
          <w:marTop w:val="0"/>
          <w:marBottom w:val="0"/>
          <w:divBdr>
            <w:top w:val="none" w:sz="0" w:space="0" w:color="auto"/>
            <w:left w:val="none" w:sz="0" w:space="0" w:color="auto"/>
            <w:bottom w:val="none" w:sz="0" w:space="0" w:color="auto"/>
            <w:right w:val="none" w:sz="0" w:space="0" w:color="auto"/>
          </w:divBdr>
        </w:div>
      </w:divsChild>
    </w:div>
    <w:div w:id="1615093708">
      <w:bodyDiv w:val="1"/>
      <w:marLeft w:val="0"/>
      <w:marRight w:val="0"/>
      <w:marTop w:val="0"/>
      <w:marBottom w:val="0"/>
      <w:divBdr>
        <w:top w:val="none" w:sz="0" w:space="0" w:color="auto"/>
        <w:left w:val="none" w:sz="0" w:space="0" w:color="auto"/>
        <w:bottom w:val="none" w:sz="0" w:space="0" w:color="auto"/>
        <w:right w:val="none" w:sz="0" w:space="0" w:color="auto"/>
      </w:divBdr>
      <w:divsChild>
        <w:div w:id="156883277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FEB7D39-7531-4AF5-8104-3E151B8727A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31</Pages>
  <Words>12084</Words>
  <Characters>68880</Characters>
  <Application>Microsoft Office Word</Application>
  <DocSecurity>0</DocSecurity>
  <Lines>574</Lines>
  <Paragraphs>161</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80803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spl40</dc:creator>
  <cp:lastModifiedBy>0010768</cp:lastModifiedBy>
  <cp:revision>2</cp:revision>
  <cp:lastPrinted>2018-09-10T10:30:00Z</cp:lastPrinted>
  <dcterms:created xsi:type="dcterms:W3CDTF">2019-02-21T01:41:00Z</dcterms:created>
  <dcterms:modified xsi:type="dcterms:W3CDTF">2019-02-21T01:41:00Z</dcterms:modified>
</cp:coreProperties>
</file>