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048838F" w14:textId="027DCB6D" w:rsidR="00466BBF" w:rsidRPr="00886304" w:rsidRDefault="0088630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  <w:r w:rsidRPr="00886304">
        <w:rPr>
          <w:b/>
          <w:sz w:val="28"/>
          <w:szCs w:val="28"/>
        </w:rPr>
        <w:t xml:space="preserve">Reduction of </w:t>
      </w:r>
      <w:r w:rsidR="00541B6C" w:rsidRPr="00886304">
        <w:rPr>
          <w:b/>
          <w:sz w:val="28"/>
          <w:szCs w:val="28"/>
        </w:rPr>
        <w:t>S</w:t>
      </w:r>
      <w:r w:rsidRPr="00886304">
        <w:rPr>
          <w:b/>
          <w:sz w:val="28"/>
          <w:szCs w:val="28"/>
        </w:rPr>
        <w:t xml:space="preserve">urgical </w:t>
      </w:r>
      <w:r w:rsidR="00541B6C" w:rsidRPr="00886304">
        <w:rPr>
          <w:b/>
          <w:sz w:val="28"/>
          <w:szCs w:val="28"/>
        </w:rPr>
        <w:t>C</w:t>
      </w:r>
      <w:r w:rsidRPr="00886304">
        <w:rPr>
          <w:b/>
          <w:sz w:val="28"/>
          <w:szCs w:val="28"/>
        </w:rPr>
        <w:t xml:space="preserve">omplications via 3D </w:t>
      </w:r>
      <w:r w:rsidR="00541B6C" w:rsidRPr="00886304">
        <w:rPr>
          <w:b/>
          <w:sz w:val="28"/>
          <w:szCs w:val="28"/>
        </w:rPr>
        <w:t>M</w:t>
      </w:r>
      <w:r w:rsidRPr="00886304">
        <w:rPr>
          <w:b/>
          <w:sz w:val="28"/>
          <w:szCs w:val="28"/>
        </w:rPr>
        <w:t xml:space="preserve">odels during </w:t>
      </w:r>
      <w:r w:rsidR="00541B6C" w:rsidRPr="00886304">
        <w:rPr>
          <w:b/>
          <w:sz w:val="28"/>
          <w:szCs w:val="28"/>
        </w:rPr>
        <w:t>R</w:t>
      </w:r>
      <w:r w:rsidRPr="00886304">
        <w:rPr>
          <w:b/>
          <w:sz w:val="28"/>
          <w:szCs w:val="28"/>
        </w:rPr>
        <w:t>obotic</w:t>
      </w:r>
      <w:r w:rsidR="00541B6C" w:rsidRPr="00886304">
        <w:rPr>
          <w:b/>
          <w:sz w:val="28"/>
          <w:szCs w:val="28"/>
        </w:rPr>
        <w:t>-</w:t>
      </w:r>
      <w:r w:rsidRPr="00886304">
        <w:rPr>
          <w:b/>
          <w:sz w:val="28"/>
          <w:szCs w:val="28"/>
        </w:rPr>
        <w:t xml:space="preserve">assisted </w:t>
      </w:r>
      <w:r w:rsidR="00541B6C" w:rsidRPr="00886304">
        <w:rPr>
          <w:b/>
          <w:sz w:val="28"/>
          <w:szCs w:val="28"/>
        </w:rPr>
        <w:t>R</w:t>
      </w:r>
      <w:r w:rsidRPr="00886304">
        <w:rPr>
          <w:b/>
          <w:sz w:val="28"/>
          <w:szCs w:val="28"/>
        </w:rPr>
        <w:t xml:space="preserve">adical </w:t>
      </w:r>
      <w:r w:rsidR="00541B6C" w:rsidRPr="00886304">
        <w:rPr>
          <w:b/>
          <w:sz w:val="28"/>
          <w:szCs w:val="28"/>
        </w:rPr>
        <w:t>P</w:t>
      </w:r>
      <w:r w:rsidRPr="00886304">
        <w:rPr>
          <w:b/>
          <w:sz w:val="28"/>
          <w:szCs w:val="28"/>
        </w:rPr>
        <w:t>rostatectomy</w:t>
      </w:r>
      <w:r w:rsidR="000D43C1" w:rsidRPr="00886304">
        <w:rPr>
          <w:b/>
          <w:sz w:val="28"/>
          <w:szCs w:val="28"/>
        </w:rPr>
        <w:t>:</w:t>
      </w:r>
      <w:r w:rsidR="00541B6C" w:rsidRPr="00886304">
        <w:rPr>
          <w:b/>
          <w:sz w:val="28"/>
          <w:szCs w:val="28"/>
        </w:rPr>
        <w:t xml:space="preserve"> </w:t>
      </w:r>
      <w:r w:rsidRPr="00886304">
        <w:rPr>
          <w:b/>
          <w:sz w:val="28"/>
          <w:szCs w:val="28"/>
        </w:rPr>
        <w:t>Review of Current Evidence</w:t>
      </w:r>
      <w:r w:rsidR="00E4422D" w:rsidRPr="00886304">
        <w:rPr>
          <w:b/>
          <w:sz w:val="28"/>
          <w:szCs w:val="28"/>
        </w:rPr>
        <w:t xml:space="preserve"> and Meta-Analysis</w:t>
      </w:r>
    </w:p>
    <w:p w14:paraId="6E0C647F" w14:textId="77777777" w:rsidR="00FD48A3" w:rsidRPr="00886304" w:rsidRDefault="00FD48A3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</w:p>
    <w:p w14:paraId="58EBE7C7" w14:textId="5CD07343" w:rsidR="00466BBF" w:rsidRPr="00886304" w:rsidRDefault="00FD48A3" w:rsidP="00FD48A3">
      <w:pPr>
        <w:spacing w:line="360" w:lineRule="auto"/>
        <w:jc w:val="center"/>
        <w:rPr>
          <w:b/>
          <w:bCs/>
          <w:sz w:val="28"/>
          <w:szCs w:val="28"/>
        </w:rPr>
      </w:pPr>
      <w:r w:rsidRPr="00886304">
        <w:rPr>
          <w:b/>
          <w:bCs/>
          <w:sz w:val="28"/>
          <w:szCs w:val="28"/>
        </w:rPr>
        <w:t>Supplementary Material</w:t>
      </w:r>
    </w:p>
    <w:p w14:paraId="6D27AD88" w14:textId="5AA3209E" w:rsidR="00466BBF" w:rsidRPr="00886304" w:rsidRDefault="00886304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886304">
        <w:rPr>
          <w:sz w:val="24"/>
          <w:szCs w:val="24"/>
        </w:rPr>
        <w:t xml:space="preserve">Kenaan </w:t>
      </w:r>
      <w:r w:rsidRPr="00886304">
        <w:rPr>
          <w:sz w:val="24"/>
          <w:szCs w:val="24"/>
        </w:rPr>
        <w:t>Sarhan</w:t>
      </w:r>
      <w:r w:rsidR="0050740F" w:rsidRPr="00886304">
        <w:rPr>
          <w:sz w:val="24"/>
          <w:szCs w:val="24"/>
        </w:rPr>
        <w:t>†</w:t>
      </w:r>
      <w:r w:rsidRPr="00886304">
        <w:rPr>
          <w:sz w:val="24"/>
          <w:szCs w:val="24"/>
          <w:vertAlign w:val="superscript"/>
        </w:rPr>
        <w:t>3</w:t>
      </w:r>
      <w:r w:rsidRPr="00886304">
        <w:rPr>
          <w:sz w:val="24"/>
          <w:szCs w:val="24"/>
        </w:rPr>
        <w:t>, Nawal Khan</w:t>
      </w:r>
      <w:r w:rsidR="0050740F" w:rsidRPr="00886304">
        <w:rPr>
          <w:sz w:val="24"/>
          <w:szCs w:val="24"/>
        </w:rPr>
        <w:t>†</w:t>
      </w:r>
      <w:r w:rsidRPr="00886304">
        <w:rPr>
          <w:sz w:val="24"/>
          <w:szCs w:val="24"/>
          <w:vertAlign w:val="superscript"/>
        </w:rPr>
        <w:t>1,3</w:t>
      </w:r>
      <w:r w:rsidRPr="00886304">
        <w:rPr>
          <w:sz w:val="24"/>
          <w:szCs w:val="24"/>
        </w:rPr>
        <w:t>,</w:t>
      </w:r>
      <w:r w:rsidRPr="00886304">
        <w:rPr>
          <w:sz w:val="24"/>
          <w:szCs w:val="24"/>
        </w:rPr>
        <w:t xml:space="preserve"> Davide Prezzi</w:t>
      </w:r>
      <w:r w:rsidRPr="00886304">
        <w:rPr>
          <w:sz w:val="24"/>
          <w:szCs w:val="24"/>
          <w:vertAlign w:val="superscript"/>
        </w:rPr>
        <w:t>1,3</w:t>
      </w:r>
      <w:r w:rsidRPr="00886304">
        <w:rPr>
          <w:sz w:val="24"/>
          <w:szCs w:val="24"/>
        </w:rPr>
        <w:t>, Michela Antonelli</w:t>
      </w:r>
      <w:r w:rsidRPr="00886304">
        <w:rPr>
          <w:sz w:val="24"/>
          <w:szCs w:val="24"/>
          <w:vertAlign w:val="superscript"/>
        </w:rPr>
        <w:t>1</w:t>
      </w:r>
      <w:r w:rsidRPr="00886304">
        <w:rPr>
          <w:sz w:val="24"/>
          <w:szCs w:val="24"/>
        </w:rPr>
        <w:t>, Eoin Hyde</w:t>
      </w:r>
      <w:r w:rsidR="00E31D16" w:rsidRPr="00886304">
        <w:rPr>
          <w:sz w:val="24"/>
          <w:szCs w:val="24"/>
          <w:vertAlign w:val="superscript"/>
        </w:rPr>
        <w:t>5</w:t>
      </w:r>
      <w:r w:rsidRPr="00886304">
        <w:rPr>
          <w:sz w:val="24"/>
          <w:szCs w:val="24"/>
        </w:rPr>
        <w:t xml:space="preserve">, </w:t>
      </w:r>
      <w:r w:rsidRPr="00886304">
        <w:rPr>
          <w:sz w:val="24"/>
          <w:szCs w:val="24"/>
        </w:rPr>
        <w:t>Findlay Macaskill</w:t>
      </w:r>
      <w:r w:rsidRPr="00886304">
        <w:rPr>
          <w:sz w:val="24"/>
          <w:szCs w:val="24"/>
          <w:vertAlign w:val="superscript"/>
        </w:rPr>
        <w:t>3</w:t>
      </w:r>
      <w:r w:rsidRPr="00886304">
        <w:rPr>
          <w:sz w:val="24"/>
          <w:szCs w:val="24"/>
        </w:rPr>
        <w:t xml:space="preserve">, </w:t>
      </w:r>
      <w:r w:rsidRPr="00886304">
        <w:rPr>
          <w:sz w:val="24"/>
          <w:szCs w:val="24"/>
        </w:rPr>
        <w:t>Christopher Bunton</w:t>
      </w:r>
      <w:r w:rsidRPr="00886304">
        <w:rPr>
          <w:sz w:val="24"/>
          <w:szCs w:val="24"/>
          <w:vertAlign w:val="superscript"/>
        </w:rPr>
        <w:t>2</w:t>
      </w:r>
      <w:r w:rsidRPr="00886304">
        <w:rPr>
          <w:sz w:val="24"/>
          <w:szCs w:val="24"/>
        </w:rPr>
        <w:t>, Nick Byrne</w:t>
      </w:r>
      <w:r w:rsidRPr="00886304">
        <w:rPr>
          <w:sz w:val="24"/>
          <w:szCs w:val="24"/>
          <w:vertAlign w:val="superscript"/>
        </w:rPr>
        <w:t>2</w:t>
      </w:r>
      <w:r w:rsidRPr="00886304">
        <w:rPr>
          <w:sz w:val="24"/>
          <w:szCs w:val="24"/>
        </w:rPr>
        <w:t>, Andre</w:t>
      </w:r>
      <w:r w:rsidRPr="00886304">
        <w:rPr>
          <w:sz w:val="24"/>
          <w:szCs w:val="24"/>
        </w:rPr>
        <w:t>s Diaz-Pinto</w:t>
      </w:r>
      <w:r w:rsidRPr="00886304">
        <w:rPr>
          <w:sz w:val="24"/>
          <w:szCs w:val="24"/>
          <w:vertAlign w:val="superscript"/>
        </w:rPr>
        <w:t>1,</w:t>
      </w:r>
      <w:r w:rsidR="00E31D16" w:rsidRPr="00886304">
        <w:rPr>
          <w:sz w:val="24"/>
          <w:szCs w:val="24"/>
          <w:vertAlign w:val="superscript"/>
        </w:rPr>
        <w:t>6</w:t>
      </w:r>
      <w:r w:rsidRPr="00886304">
        <w:rPr>
          <w:sz w:val="24"/>
          <w:szCs w:val="24"/>
        </w:rPr>
        <w:t>,</w:t>
      </w:r>
      <w:r w:rsidR="00662F7F" w:rsidRPr="00886304">
        <w:rPr>
          <w:sz w:val="24"/>
          <w:szCs w:val="24"/>
        </w:rPr>
        <w:t xml:space="preserve"> Armando Stabile</w:t>
      </w:r>
      <w:r w:rsidR="00E31D16" w:rsidRPr="00886304">
        <w:rPr>
          <w:sz w:val="24"/>
          <w:szCs w:val="24"/>
          <w:vertAlign w:val="superscript"/>
        </w:rPr>
        <w:t>4</w:t>
      </w:r>
      <w:r w:rsidR="00662F7F" w:rsidRPr="00886304">
        <w:rPr>
          <w:sz w:val="24"/>
          <w:szCs w:val="24"/>
        </w:rPr>
        <w:t>, Alberto Briganti</w:t>
      </w:r>
      <w:r w:rsidR="00E31D16" w:rsidRPr="00886304">
        <w:rPr>
          <w:sz w:val="24"/>
          <w:szCs w:val="24"/>
          <w:vertAlign w:val="superscript"/>
        </w:rPr>
        <w:t>4</w:t>
      </w:r>
      <w:r w:rsidR="00662F7F" w:rsidRPr="00886304">
        <w:rPr>
          <w:sz w:val="24"/>
          <w:szCs w:val="24"/>
        </w:rPr>
        <w:t>,</w:t>
      </w:r>
      <w:r w:rsidRPr="00886304">
        <w:rPr>
          <w:sz w:val="24"/>
          <w:szCs w:val="24"/>
        </w:rPr>
        <w:t xml:space="preserve"> </w:t>
      </w:r>
      <w:r w:rsidR="00662F7F" w:rsidRPr="00886304">
        <w:rPr>
          <w:sz w:val="24"/>
          <w:szCs w:val="24"/>
        </w:rPr>
        <w:t>Giorgio Gandaglia</w:t>
      </w:r>
      <w:r w:rsidR="00E31D16" w:rsidRPr="00886304">
        <w:rPr>
          <w:sz w:val="24"/>
          <w:szCs w:val="24"/>
          <w:vertAlign w:val="superscript"/>
        </w:rPr>
        <w:t>4</w:t>
      </w:r>
      <w:r w:rsidR="00662F7F" w:rsidRPr="00886304">
        <w:rPr>
          <w:sz w:val="24"/>
          <w:szCs w:val="24"/>
        </w:rPr>
        <w:t xml:space="preserve">, </w:t>
      </w:r>
      <w:r w:rsidRPr="00886304">
        <w:rPr>
          <w:sz w:val="24"/>
          <w:szCs w:val="24"/>
        </w:rPr>
        <w:t>Nicholas Raison</w:t>
      </w:r>
      <w:r w:rsidRPr="00886304">
        <w:rPr>
          <w:sz w:val="24"/>
          <w:szCs w:val="24"/>
          <w:vertAlign w:val="superscript"/>
        </w:rPr>
        <w:t>1,3</w:t>
      </w:r>
      <w:r w:rsidRPr="00886304">
        <w:rPr>
          <w:sz w:val="24"/>
          <w:szCs w:val="24"/>
        </w:rPr>
        <w:t xml:space="preserve">, </w:t>
      </w:r>
      <w:r w:rsidR="00662F7F" w:rsidRPr="00886304">
        <w:rPr>
          <w:sz w:val="24"/>
          <w:szCs w:val="24"/>
        </w:rPr>
        <w:t>Francesco Montorsi</w:t>
      </w:r>
      <w:r w:rsidR="00E31D16" w:rsidRPr="00886304">
        <w:rPr>
          <w:sz w:val="24"/>
          <w:szCs w:val="24"/>
          <w:vertAlign w:val="superscript"/>
        </w:rPr>
        <w:t>4</w:t>
      </w:r>
      <w:r w:rsidR="00662F7F" w:rsidRPr="00886304">
        <w:rPr>
          <w:sz w:val="24"/>
          <w:szCs w:val="24"/>
        </w:rPr>
        <w:t xml:space="preserve">, </w:t>
      </w:r>
      <w:r w:rsidRPr="00886304">
        <w:rPr>
          <w:sz w:val="24"/>
          <w:szCs w:val="24"/>
        </w:rPr>
        <w:t>Sebastien Ourselin</w:t>
      </w:r>
      <w:r w:rsidRPr="00886304">
        <w:rPr>
          <w:sz w:val="24"/>
          <w:szCs w:val="24"/>
          <w:vertAlign w:val="superscript"/>
        </w:rPr>
        <w:t>1</w:t>
      </w:r>
      <w:r w:rsidRPr="00886304">
        <w:rPr>
          <w:sz w:val="24"/>
          <w:szCs w:val="24"/>
        </w:rPr>
        <w:t>, Prokar Dasgupta</w:t>
      </w:r>
      <w:r w:rsidRPr="00886304">
        <w:rPr>
          <w:sz w:val="24"/>
          <w:szCs w:val="24"/>
          <w:vertAlign w:val="superscript"/>
        </w:rPr>
        <w:t>1,</w:t>
      </w:r>
      <w:r w:rsidRPr="00886304">
        <w:rPr>
          <w:sz w:val="24"/>
          <w:szCs w:val="24"/>
          <w:vertAlign w:val="superscript"/>
        </w:rPr>
        <w:t>3</w:t>
      </w:r>
      <w:r w:rsidRPr="00886304">
        <w:rPr>
          <w:sz w:val="24"/>
          <w:szCs w:val="24"/>
        </w:rPr>
        <w:t>, Alejandro Granados</w:t>
      </w:r>
      <w:r w:rsidRPr="00886304">
        <w:rPr>
          <w:sz w:val="24"/>
          <w:szCs w:val="24"/>
          <w:vertAlign w:val="superscript"/>
        </w:rPr>
        <w:t>1</w:t>
      </w:r>
    </w:p>
    <w:p w14:paraId="47EC7D13" w14:textId="77777777" w:rsidR="00662F7F" w:rsidRPr="00886304" w:rsidRDefault="00662F7F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69304BC3" w14:textId="77777777" w:rsidR="00466BBF" w:rsidRPr="00886304" w:rsidRDefault="00886304" w:rsidP="00662F7F">
      <w:pPr>
        <w:jc w:val="center"/>
        <w:rPr>
          <w:sz w:val="24"/>
          <w:szCs w:val="24"/>
        </w:rPr>
      </w:pPr>
      <w:r w:rsidRPr="00886304">
        <w:rPr>
          <w:sz w:val="24"/>
          <w:szCs w:val="24"/>
          <w:vertAlign w:val="superscript"/>
        </w:rPr>
        <w:t xml:space="preserve">1 </w:t>
      </w:r>
      <w:r w:rsidRPr="00886304">
        <w:rPr>
          <w:sz w:val="24"/>
          <w:szCs w:val="24"/>
        </w:rPr>
        <w:t>School of Biomedic</w:t>
      </w:r>
      <w:r w:rsidRPr="00886304">
        <w:rPr>
          <w:sz w:val="24"/>
          <w:szCs w:val="24"/>
        </w:rPr>
        <w:t>al Engineering &amp; Imaging Sciences, King’s College London, London, UK</w:t>
      </w:r>
    </w:p>
    <w:p w14:paraId="7CD754AC" w14:textId="038BA079" w:rsidR="00466BBF" w:rsidRPr="00886304" w:rsidRDefault="00886304" w:rsidP="00662F7F">
      <w:pPr>
        <w:jc w:val="center"/>
        <w:rPr>
          <w:sz w:val="24"/>
          <w:szCs w:val="24"/>
        </w:rPr>
      </w:pPr>
      <w:r w:rsidRPr="00886304">
        <w:rPr>
          <w:sz w:val="24"/>
          <w:szCs w:val="24"/>
          <w:vertAlign w:val="superscript"/>
        </w:rPr>
        <w:t xml:space="preserve">2 </w:t>
      </w:r>
      <w:r w:rsidRPr="00886304">
        <w:rPr>
          <w:sz w:val="24"/>
          <w:szCs w:val="24"/>
        </w:rPr>
        <w:t>Medical Physics and Clinical Eng, Guy’s and St Thomas’ NHS Foundation Trust, London</w:t>
      </w:r>
      <w:r w:rsidR="00662F7F" w:rsidRPr="00886304">
        <w:rPr>
          <w:sz w:val="24"/>
          <w:szCs w:val="24"/>
        </w:rPr>
        <w:t>, UK</w:t>
      </w:r>
    </w:p>
    <w:p w14:paraId="6BD84CB5" w14:textId="0C47B9D8" w:rsidR="00466BBF" w:rsidRPr="00886304" w:rsidRDefault="00886304" w:rsidP="00662F7F">
      <w:pPr>
        <w:jc w:val="center"/>
        <w:rPr>
          <w:sz w:val="24"/>
          <w:szCs w:val="24"/>
        </w:rPr>
      </w:pPr>
      <w:r w:rsidRPr="00886304">
        <w:rPr>
          <w:sz w:val="24"/>
          <w:szCs w:val="24"/>
          <w:vertAlign w:val="superscript"/>
        </w:rPr>
        <w:t>3</w:t>
      </w:r>
      <w:r w:rsidRPr="00886304">
        <w:rPr>
          <w:sz w:val="24"/>
          <w:szCs w:val="24"/>
        </w:rPr>
        <w:t>Department of Urology, Guy’s Hospital, London, UK</w:t>
      </w:r>
    </w:p>
    <w:p w14:paraId="2974C5CB" w14:textId="3613F913" w:rsidR="00E31D16" w:rsidRPr="00886304" w:rsidRDefault="00E31D16" w:rsidP="00E31D16">
      <w:pPr>
        <w:jc w:val="center"/>
        <w:rPr>
          <w:sz w:val="24"/>
          <w:szCs w:val="24"/>
        </w:rPr>
      </w:pPr>
      <w:r w:rsidRPr="00886304">
        <w:rPr>
          <w:sz w:val="24"/>
          <w:szCs w:val="24"/>
          <w:vertAlign w:val="superscript"/>
        </w:rPr>
        <w:t xml:space="preserve">4 </w:t>
      </w:r>
      <w:r w:rsidRPr="00886304">
        <w:rPr>
          <w:sz w:val="24"/>
          <w:szCs w:val="24"/>
        </w:rPr>
        <w:t>Unit of Urology, San Raffaele Hospital, Milano, Italy</w:t>
      </w:r>
    </w:p>
    <w:p w14:paraId="7C8E0BEC" w14:textId="581D31DD" w:rsidR="00466BBF" w:rsidRPr="00886304" w:rsidRDefault="00E31D16" w:rsidP="00662F7F">
      <w:pPr>
        <w:jc w:val="center"/>
        <w:rPr>
          <w:sz w:val="24"/>
          <w:szCs w:val="24"/>
        </w:rPr>
      </w:pPr>
      <w:r w:rsidRPr="00886304">
        <w:rPr>
          <w:sz w:val="24"/>
          <w:szCs w:val="24"/>
          <w:vertAlign w:val="superscript"/>
        </w:rPr>
        <w:t xml:space="preserve">5 </w:t>
      </w:r>
      <w:r w:rsidRPr="00886304">
        <w:rPr>
          <w:sz w:val="24"/>
          <w:szCs w:val="24"/>
        </w:rPr>
        <w:t>Innersight Labs, London, UK</w:t>
      </w:r>
    </w:p>
    <w:p w14:paraId="14B84D5A" w14:textId="20A01F03" w:rsidR="00E31D16" w:rsidRPr="00886304" w:rsidRDefault="00E31D16" w:rsidP="00E31D16">
      <w:pPr>
        <w:jc w:val="center"/>
        <w:rPr>
          <w:sz w:val="24"/>
          <w:szCs w:val="24"/>
        </w:rPr>
      </w:pPr>
      <w:r w:rsidRPr="00886304">
        <w:rPr>
          <w:sz w:val="24"/>
          <w:szCs w:val="24"/>
          <w:vertAlign w:val="superscript"/>
        </w:rPr>
        <w:t xml:space="preserve">6 </w:t>
      </w:r>
      <w:r w:rsidRPr="00886304">
        <w:rPr>
          <w:sz w:val="24"/>
          <w:szCs w:val="24"/>
        </w:rPr>
        <w:t>NVIDIA Santa Clara, CA, US</w:t>
      </w:r>
    </w:p>
    <w:p w14:paraId="693CEF67" w14:textId="77777777" w:rsidR="0050740F" w:rsidRPr="00886304" w:rsidRDefault="0050740F">
      <w:pPr>
        <w:rPr>
          <w:sz w:val="24"/>
          <w:szCs w:val="24"/>
        </w:rPr>
      </w:pPr>
    </w:p>
    <w:p w14:paraId="071A613D" w14:textId="3450E33F" w:rsidR="0050740F" w:rsidRPr="00886304" w:rsidRDefault="0050740F" w:rsidP="00662F7F">
      <w:pPr>
        <w:jc w:val="center"/>
        <w:rPr>
          <w:sz w:val="24"/>
          <w:szCs w:val="24"/>
        </w:rPr>
      </w:pPr>
      <w:r w:rsidRPr="00886304">
        <w:rPr>
          <w:sz w:val="24"/>
          <w:szCs w:val="24"/>
        </w:rPr>
        <w:t>† These authors contributed equally to this work</w:t>
      </w:r>
    </w:p>
    <w:p w14:paraId="706C5A29" w14:textId="77777777" w:rsidR="00466BBF" w:rsidRPr="00886304" w:rsidRDefault="00466BBF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7CBD9CC" w14:textId="77777777" w:rsidR="00466BBF" w:rsidRPr="00886304" w:rsidRDefault="00886304" w:rsidP="00662F7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886304">
        <w:rPr>
          <w:sz w:val="24"/>
          <w:szCs w:val="24"/>
        </w:rPr>
        <w:t>Corresponding author:  Alejandro Granados</w:t>
      </w:r>
    </w:p>
    <w:p w14:paraId="326F272D" w14:textId="1E97ED7E" w:rsidR="00466BBF" w:rsidRPr="00886304" w:rsidRDefault="00886304" w:rsidP="00662F7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886304">
        <w:rPr>
          <w:sz w:val="24"/>
          <w:szCs w:val="24"/>
        </w:rPr>
        <w:t>alejandro.granados@kcl.ac.uk</w:t>
      </w:r>
    </w:p>
    <w:p w14:paraId="6D3EA86F" w14:textId="457EC2B4" w:rsidR="00466BBF" w:rsidRPr="00886304" w:rsidRDefault="00886304" w:rsidP="00662F7F">
      <w:pPr>
        <w:widowControl/>
        <w:pBdr>
          <w:top w:val="nil"/>
          <w:left w:val="nil"/>
          <w:bottom w:val="nil"/>
          <w:right w:val="nil"/>
          <w:between w:val="nil"/>
        </w:pBdr>
        <w:jc w:val="center"/>
        <w:rPr>
          <w:sz w:val="24"/>
          <w:szCs w:val="24"/>
        </w:rPr>
      </w:pPr>
      <w:r w:rsidRPr="00886304">
        <w:rPr>
          <w:sz w:val="24"/>
          <w:szCs w:val="24"/>
        </w:rPr>
        <w:t>(</w:t>
      </w:r>
      <w:r w:rsidRPr="00886304">
        <w:rPr>
          <w:sz w:val="24"/>
          <w:szCs w:val="24"/>
        </w:rPr>
        <w:t>https://orcid.org/0000-0002-2866-1324</w:t>
      </w:r>
      <w:r w:rsidRPr="00886304">
        <w:rPr>
          <w:sz w:val="24"/>
          <w:szCs w:val="24"/>
        </w:rPr>
        <w:t>)</w:t>
      </w:r>
    </w:p>
    <w:p w14:paraId="17D0A848" w14:textId="77777777" w:rsidR="00466BBF" w:rsidRPr="00886304" w:rsidRDefault="00466BBF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3AD492AC" w14:textId="77777777" w:rsidR="00466BBF" w:rsidRPr="00886304" w:rsidRDefault="00466BBF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</w:p>
    <w:p w14:paraId="080B9306" w14:textId="77777777" w:rsidR="00466BBF" w:rsidRPr="00886304" w:rsidRDefault="00886304">
      <w:pPr>
        <w:widowControl/>
        <w:pBdr>
          <w:top w:val="nil"/>
          <w:left w:val="nil"/>
          <w:bottom w:val="nil"/>
          <w:right w:val="nil"/>
          <w:between w:val="nil"/>
        </w:pBdr>
        <w:ind w:right="-108"/>
        <w:jc w:val="both"/>
        <w:rPr>
          <w:b/>
          <w:sz w:val="28"/>
          <w:szCs w:val="28"/>
        </w:rPr>
      </w:pPr>
      <w:r w:rsidRPr="00886304">
        <w:rPr>
          <w:b/>
          <w:sz w:val="28"/>
          <w:szCs w:val="28"/>
        </w:rPr>
        <w:t>Abstract</w:t>
      </w:r>
    </w:p>
    <w:p w14:paraId="3F140C0B" w14:textId="77777777" w:rsidR="00466BBF" w:rsidRPr="00886304" w:rsidRDefault="00466BBF">
      <w:pPr>
        <w:widowControl/>
        <w:pBdr>
          <w:top w:val="nil"/>
          <w:left w:val="nil"/>
          <w:bottom w:val="nil"/>
          <w:right w:val="nil"/>
          <w:between w:val="nil"/>
        </w:pBdr>
        <w:ind w:right="-108"/>
        <w:jc w:val="both"/>
        <w:rPr>
          <w:sz w:val="24"/>
          <w:szCs w:val="24"/>
        </w:rPr>
      </w:pPr>
    </w:p>
    <w:p w14:paraId="7F1EEB0B" w14:textId="2BF09B7B" w:rsidR="00466BBF" w:rsidRPr="00886304" w:rsidRDefault="00886304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08"/>
        <w:jc w:val="both"/>
        <w:rPr>
          <w:sz w:val="24"/>
          <w:szCs w:val="24"/>
        </w:rPr>
      </w:pPr>
      <w:r w:rsidRPr="00886304">
        <w:rPr>
          <w:i/>
          <w:sz w:val="24"/>
          <w:szCs w:val="24"/>
        </w:rPr>
        <w:t>Motivation</w:t>
      </w:r>
      <w:r w:rsidRPr="00886304">
        <w:rPr>
          <w:sz w:val="24"/>
          <w:szCs w:val="24"/>
        </w:rPr>
        <w:t>: The use of 3-Dimensional (3D) technology has become increasingly popular across different surgical specialities to improve surgical outcomes. 3D technology has the potential to be applied to robotic assisted radical prostatectomy to visualise t</w:t>
      </w:r>
      <w:r w:rsidRPr="00886304">
        <w:rPr>
          <w:sz w:val="24"/>
          <w:szCs w:val="24"/>
        </w:rPr>
        <w:t xml:space="preserve">he </w:t>
      </w:r>
      <w:r w:rsidR="006260A6" w:rsidRPr="00886304">
        <w:rPr>
          <w:sz w:val="24"/>
          <w:szCs w:val="24"/>
        </w:rPr>
        <w:t>patient’s</w:t>
      </w:r>
      <w:r w:rsidRPr="00886304">
        <w:rPr>
          <w:sz w:val="24"/>
          <w:szCs w:val="24"/>
        </w:rPr>
        <w:t xml:space="preserve"> prostate anatomy to be used as a </w:t>
      </w:r>
      <w:r w:rsidR="003B0AD9" w:rsidRPr="00886304">
        <w:rPr>
          <w:sz w:val="24"/>
          <w:szCs w:val="24"/>
        </w:rPr>
        <w:t>preoperative</w:t>
      </w:r>
      <w:r w:rsidRPr="00886304">
        <w:rPr>
          <w:sz w:val="24"/>
          <w:szCs w:val="24"/>
        </w:rPr>
        <w:t xml:space="preserve"> and peri operative surgical guide.  </w:t>
      </w:r>
      <w:r w:rsidRPr="00886304">
        <w:rPr>
          <w:i/>
          <w:sz w:val="24"/>
          <w:szCs w:val="24"/>
        </w:rPr>
        <w:t>Methodology</w:t>
      </w:r>
      <w:r w:rsidRPr="00886304">
        <w:rPr>
          <w:sz w:val="24"/>
          <w:szCs w:val="24"/>
        </w:rPr>
        <w:t>: This literature review aims to analyse all relevant pre-existing research on this topic. Following PRISMA guidelines, a search was carried out on Pu</w:t>
      </w:r>
      <w:r w:rsidRPr="00886304">
        <w:rPr>
          <w:sz w:val="24"/>
          <w:szCs w:val="24"/>
        </w:rPr>
        <w:t xml:space="preserve">bMed, Medline, and Scopus. </w:t>
      </w:r>
      <w:r w:rsidRPr="00886304">
        <w:rPr>
          <w:i/>
          <w:sz w:val="24"/>
          <w:szCs w:val="24"/>
        </w:rPr>
        <w:t>Results</w:t>
      </w:r>
      <w:r w:rsidRPr="00886304">
        <w:rPr>
          <w:sz w:val="24"/>
          <w:szCs w:val="24"/>
        </w:rPr>
        <w:t xml:space="preserve">: A total of 7 studies were included in this literature review; 2 of which used printed 3D models and the remaining 5 using Virtual Augmented Reality (AR) 3D models. </w:t>
      </w:r>
      <w:r w:rsidRPr="00886304">
        <w:rPr>
          <w:i/>
          <w:sz w:val="24"/>
          <w:szCs w:val="24"/>
        </w:rPr>
        <w:t>Conclusion</w:t>
      </w:r>
      <w:r w:rsidRPr="00886304">
        <w:rPr>
          <w:sz w:val="24"/>
          <w:szCs w:val="24"/>
        </w:rPr>
        <w:t>: Results displayed variation with select stud</w:t>
      </w:r>
      <w:r w:rsidRPr="00886304">
        <w:rPr>
          <w:sz w:val="24"/>
          <w:szCs w:val="24"/>
        </w:rPr>
        <w:t xml:space="preserve">ies presenting that the use of 3D models enhances surgical outcomes and reduces complications whilst others displayed conflicting evidence. </w:t>
      </w:r>
      <w:r w:rsidRPr="00886304">
        <w:rPr>
          <w:i/>
          <w:sz w:val="24"/>
          <w:szCs w:val="24"/>
        </w:rPr>
        <w:t>Significance</w:t>
      </w:r>
      <w:r w:rsidRPr="00886304">
        <w:rPr>
          <w:sz w:val="24"/>
          <w:szCs w:val="24"/>
        </w:rPr>
        <w:t>: The use of 3D modelling within surgery has potential to improve various areas. This includes the poten</w:t>
      </w:r>
      <w:r w:rsidRPr="00886304">
        <w:rPr>
          <w:sz w:val="24"/>
          <w:szCs w:val="24"/>
        </w:rPr>
        <w:t xml:space="preserve">tial surgical outcomes, including complication rates, due to improved planning and education. </w:t>
      </w:r>
    </w:p>
    <w:p w14:paraId="602BF829" w14:textId="77777777" w:rsidR="00466BBF" w:rsidRPr="00886304" w:rsidRDefault="00466BBF">
      <w:pPr>
        <w:widowControl/>
        <w:pBdr>
          <w:top w:val="nil"/>
          <w:left w:val="nil"/>
          <w:bottom w:val="nil"/>
          <w:right w:val="nil"/>
          <w:between w:val="nil"/>
        </w:pBdr>
        <w:ind w:right="-108"/>
        <w:rPr>
          <w:sz w:val="24"/>
          <w:szCs w:val="24"/>
        </w:rPr>
      </w:pPr>
    </w:p>
    <w:p w14:paraId="11DC1DC8" w14:textId="77777777" w:rsidR="00466BBF" w:rsidRPr="00886304" w:rsidRDefault="00886304">
      <w:pPr>
        <w:widowControl/>
        <w:pBdr>
          <w:top w:val="nil"/>
          <w:left w:val="nil"/>
          <w:bottom w:val="nil"/>
          <w:right w:val="nil"/>
          <w:between w:val="nil"/>
        </w:pBdr>
        <w:ind w:right="-108"/>
        <w:rPr>
          <w:sz w:val="24"/>
          <w:szCs w:val="24"/>
        </w:rPr>
      </w:pPr>
      <w:r w:rsidRPr="00886304">
        <w:rPr>
          <w:b/>
          <w:sz w:val="24"/>
          <w:szCs w:val="24"/>
        </w:rPr>
        <w:t>Keywords</w:t>
      </w:r>
      <w:r w:rsidRPr="00886304">
        <w:rPr>
          <w:sz w:val="24"/>
          <w:szCs w:val="24"/>
        </w:rPr>
        <w:t>: Robot assisted radical prostatectomy, 3D printed models, 3D virtual models, Surgical complications</w:t>
      </w:r>
    </w:p>
    <w:p w14:paraId="446F2FD0" w14:textId="77777777" w:rsidR="00466BBF" w:rsidRPr="00886304" w:rsidRDefault="00466BBF">
      <w:pPr>
        <w:widowControl/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  <w:sectPr w:rsidR="00466BBF" w:rsidRPr="00886304">
          <w:footerReference w:type="default" r:id="rId8"/>
          <w:pgSz w:w="11910" w:h="16840"/>
          <w:pgMar w:top="1640" w:right="1320" w:bottom="960" w:left="1340" w:header="0" w:footer="777" w:gutter="0"/>
          <w:pgNumType w:start="1"/>
          <w:cols w:space="720"/>
        </w:sectPr>
      </w:pPr>
    </w:p>
    <w:p w14:paraId="2E2E0938" w14:textId="69EC768E" w:rsidR="00466BBF" w:rsidRPr="00886304" w:rsidRDefault="00886304" w:rsidP="00541B6C">
      <w:pPr>
        <w:spacing w:before="15" w:line="360" w:lineRule="auto"/>
        <w:ind w:right="170"/>
        <w:jc w:val="both"/>
        <w:rPr>
          <w:b/>
          <w:sz w:val="24"/>
          <w:szCs w:val="24"/>
        </w:rPr>
      </w:pPr>
      <w:r w:rsidRPr="00886304">
        <w:rPr>
          <w:b/>
          <w:sz w:val="24"/>
          <w:szCs w:val="24"/>
        </w:rPr>
        <w:lastRenderedPageBreak/>
        <w:t>Table 1. Three main components of our literature review with their corresponding topics. The</w:t>
      </w:r>
      <w:r w:rsidR="008F3E22" w:rsidRPr="00886304">
        <w:rPr>
          <w:b/>
          <w:sz w:val="24"/>
          <w:szCs w:val="24"/>
        </w:rPr>
        <w:t>se</w:t>
      </w:r>
      <w:r w:rsidRPr="00886304">
        <w:rPr>
          <w:b/>
          <w:sz w:val="24"/>
          <w:szCs w:val="24"/>
        </w:rPr>
        <w:t xml:space="preserve"> topics were searched across PubMed, Medline, and Scopus to determine the most effective search term combination.</w:t>
      </w:r>
    </w:p>
    <w:p w14:paraId="372466A0" w14:textId="77777777" w:rsidR="00466BBF" w:rsidRPr="00886304" w:rsidRDefault="00466BBF" w:rsidP="00541B6C">
      <w:pPr>
        <w:spacing w:before="15" w:line="360" w:lineRule="auto"/>
        <w:ind w:right="170"/>
        <w:jc w:val="both"/>
        <w:rPr>
          <w:b/>
          <w:sz w:val="24"/>
          <w:szCs w:val="24"/>
        </w:rPr>
      </w:pPr>
    </w:p>
    <w:tbl>
      <w:tblPr>
        <w:tblStyle w:val="a"/>
        <w:tblW w:w="9009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7"/>
        <w:gridCol w:w="4502"/>
      </w:tblGrid>
      <w:tr w:rsidR="00886304" w:rsidRPr="00886304" w14:paraId="18E7F98B" w14:textId="77777777">
        <w:trPr>
          <w:trHeight w:val="441"/>
        </w:trPr>
        <w:tc>
          <w:tcPr>
            <w:tcW w:w="4507" w:type="dxa"/>
          </w:tcPr>
          <w:p w14:paraId="0A81E90C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Component</w:t>
            </w:r>
          </w:p>
        </w:tc>
        <w:tc>
          <w:tcPr>
            <w:tcW w:w="4502" w:type="dxa"/>
          </w:tcPr>
          <w:p w14:paraId="34D63625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Topics</w:t>
            </w:r>
          </w:p>
        </w:tc>
      </w:tr>
      <w:tr w:rsidR="00886304" w:rsidRPr="00886304" w14:paraId="3E639683" w14:textId="77777777" w:rsidTr="00FD48A3">
        <w:trPr>
          <w:trHeight w:val="1081"/>
        </w:trPr>
        <w:tc>
          <w:tcPr>
            <w:tcW w:w="4507" w:type="dxa"/>
            <w:shd w:val="clear" w:color="auto" w:fill="DEEAF6"/>
          </w:tcPr>
          <w:p w14:paraId="165D03A5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3D models</w:t>
            </w:r>
          </w:p>
        </w:tc>
        <w:tc>
          <w:tcPr>
            <w:tcW w:w="4502" w:type="dxa"/>
            <w:shd w:val="clear" w:color="auto" w:fill="DEEAF6"/>
          </w:tcPr>
          <w:p w14:paraId="0961829F" w14:textId="77777777" w:rsidR="00466BBF" w:rsidRPr="00886304" w:rsidRDefault="00886304" w:rsidP="00FD4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3D prostate models</w:t>
            </w:r>
          </w:p>
          <w:p w14:paraId="7CDCD1A5" w14:textId="77777777" w:rsidR="00466BBF" w:rsidRPr="00886304" w:rsidRDefault="00886304" w:rsidP="00FD4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9" w:line="276" w:lineRule="auto"/>
              <w:ind w:left="105" w:right="1488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3D printed prostate models 3D virtual prostate models</w:t>
            </w:r>
          </w:p>
        </w:tc>
      </w:tr>
      <w:tr w:rsidR="00886304" w:rsidRPr="00886304" w14:paraId="5AE13330" w14:textId="77777777" w:rsidTr="00FD48A3">
        <w:trPr>
          <w:trHeight w:val="1063"/>
        </w:trPr>
        <w:tc>
          <w:tcPr>
            <w:tcW w:w="4507" w:type="dxa"/>
          </w:tcPr>
          <w:p w14:paraId="0D91E4E7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Prostatectomy</w:t>
            </w:r>
          </w:p>
        </w:tc>
        <w:tc>
          <w:tcPr>
            <w:tcW w:w="4502" w:type="dxa"/>
          </w:tcPr>
          <w:p w14:paraId="31072612" w14:textId="77777777" w:rsidR="00466BBF" w:rsidRPr="00886304" w:rsidRDefault="00886304" w:rsidP="00FD4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5" w:right="2146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 xml:space="preserve">Radical prostatectomy </w:t>
            </w:r>
            <w:r w:rsidRPr="00886304">
              <w:rPr>
                <w:sz w:val="24"/>
                <w:szCs w:val="24"/>
              </w:rPr>
              <w:t>Robotic prostatectomy</w:t>
            </w:r>
          </w:p>
          <w:p w14:paraId="7A4C4432" w14:textId="77777777" w:rsidR="00466BBF" w:rsidRPr="00886304" w:rsidRDefault="00886304" w:rsidP="00FD4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Robotic assisted radical prostatectomy</w:t>
            </w:r>
          </w:p>
        </w:tc>
      </w:tr>
      <w:tr w:rsidR="00886304" w:rsidRPr="00886304" w14:paraId="07B420E9" w14:textId="77777777">
        <w:trPr>
          <w:trHeight w:val="960"/>
        </w:trPr>
        <w:tc>
          <w:tcPr>
            <w:tcW w:w="4507" w:type="dxa"/>
            <w:shd w:val="clear" w:color="auto" w:fill="DEEAF6"/>
          </w:tcPr>
          <w:p w14:paraId="0C75B08D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Complications</w:t>
            </w:r>
          </w:p>
        </w:tc>
        <w:tc>
          <w:tcPr>
            <w:tcW w:w="4502" w:type="dxa"/>
            <w:shd w:val="clear" w:color="auto" w:fill="DEEAF6"/>
          </w:tcPr>
          <w:p w14:paraId="1A02CB38" w14:textId="77777777" w:rsidR="00466BBF" w:rsidRPr="00886304" w:rsidRDefault="00886304" w:rsidP="00FD4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Prostatectomy complications</w:t>
            </w:r>
          </w:p>
          <w:p w14:paraId="783AED72" w14:textId="77777777" w:rsidR="00466BBF" w:rsidRPr="00886304" w:rsidRDefault="00886304" w:rsidP="00FD48A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76" w:lineRule="auto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Robotic assisted radical prostatectomy complications</w:t>
            </w:r>
          </w:p>
        </w:tc>
      </w:tr>
    </w:tbl>
    <w:p w14:paraId="245F2CBD" w14:textId="77777777" w:rsidR="00466BBF" w:rsidRPr="00886304" w:rsidRDefault="00466BBF">
      <w:pPr>
        <w:pBdr>
          <w:top w:val="nil"/>
          <w:left w:val="nil"/>
          <w:bottom w:val="nil"/>
          <w:right w:val="nil"/>
          <w:between w:val="nil"/>
        </w:pBdr>
        <w:spacing w:before="194" w:after="1"/>
        <w:rPr>
          <w:b/>
          <w:sz w:val="24"/>
          <w:szCs w:val="24"/>
        </w:rPr>
      </w:pPr>
    </w:p>
    <w:p w14:paraId="72441AEF" w14:textId="77777777" w:rsidR="00466BBF" w:rsidRPr="00886304" w:rsidRDefault="00886304">
      <w:pPr>
        <w:spacing w:before="44"/>
        <w:ind w:left="152"/>
        <w:rPr>
          <w:rFonts w:ascii="Times New Roman" w:eastAsia="Times New Roman" w:hAnsi="Times New Roman" w:cs="Times New Roman"/>
          <w:sz w:val="24"/>
          <w:szCs w:val="24"/>
        </w:rPr>
      </w:pPr>
      <w:r w:rsidRPr="00886304">
        <w:rPr>
          <w:b/>
          <w:sz w:val="24"/>
          <w:szCs w:val="24"/>
        </w:rPr>
        <w:t>Table 2. Number of hits for all search topics (Table 1) across each of the selected databases.</w:t>
      </w:r>
    </w:p>
    <w:p w14:paraId="39CA3F95" w14:textId="77777777" w:rsidR="00466BBF" w:rsidRPr="00886304" w:rsidRDefault="00466BBF">
      <w:pPr>
        <w:spacing w:before="44"/>
        <w:ind w:left="152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0"/>
        <w:tblW w:w="9009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507"/>
        <w:gridCol w:w="1309"/>
        <w:gridCol w:w="1811"/>
        <w:gridCol w:w="1382"/>
      </w:tblGrid>
      <w:tr w:rsidR="00886304" w:rsidRPr="00886304" w14:paraId="64D3034C" w14:textId="77777777">
        <w:trPr>
          <w:trHeight w:val="613"/>
        </w:trPr>
        <w:tc>
          <w:tcPr>
            <w:tcW w:w="4507" w:type="dxa"/>
            <w:vMerge w:val="restart"/>
          </w:tcPr>
          <w:p w14:paraId="1EF5FB3E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Search Term</w:t>
            </w:r>
          </w:p>
        </w:tc>
        <w:tc>
          <w:tcPr>
            <w:tcW w:w="4502" w:type="dxa"/>
            <w:gridSpan w:val="3"/>
          </w:tcPr>
          <w:p w14:paraId="5DB43145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01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Number of hits</w:t>
            </w:r>
          </w:p>
        </w:tc>
      </w:tr>
      <w:tr w:rsidR="00886304" w:rsidRPr="00886304" w14:paraId="7F9A360C" w14:textId="77777777">
        <w:trPr>
          <w:trHeight w:val="691"/>
        </w:trPr>
        <w:tc>
          <w:tcPr>
            <w:tcW w:w="4507" w:type="dxa"/>
            <w:vMerge/>
          </w:tcPr>
          <w:p w14:paraId="0E3275A5" w14:textId="77777777" w:rsidR="00466BBF" w:rsidRPr="00886304" w:rsidRDefault="00466B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1309" w:type="dxa"/>
          </w:tcPr>
          <w:p w14:paraId="40D7F828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/>
              <w:ind w:left="105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PubMed</w:t>
            </w:r>
          </w:p>
        </w:tc>
        <w:tc>
          <w:tcPr>
            <w:tcW w:w="1811" w:type="dxa"/>
          </w:tcPr>
          <w:p w14:paraId="3857FFBB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/>
              <w:ind w:left="563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Medline</w:t>
            </w:r>
          </w:p>
        </w:tc>
        <w:tc>
          <w:tcPr>
            <w:tcW w:w="1382" w:type="dxa"/>
          </w:tcPr>
          <w:p w14:paraId="22FA83AD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7"/>
              <w:ind w:left="393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Scopus</w:t>
            </w:r>
          </w:p>
        </w:tc>
      </w:tr>
      <w:tr w:rsidR="00886304" w:rsidRPr="00886304" w14:paraId="21ADFFA4" w14:textId="77777777">
        <w:trPr>
          <w:trHeight w:val="441"/>
        </w:trPr>
        <w:tc>
          <w:tcPr>
            <w:tcW w:w="4507" w:type="dxa"/>
            <w:shd w:val="clear" w:color="auto" w:fill="DEEAF6"/>
          </w:tcPr>
          <w:p w14:paraId="5A185F05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3D prostate models</w:t>
            </w:r>
          </w:p>
        </w:tc>
        <w:tc>
          <w:tcPr>
            <w:tcW w:w="1309" w:type="dxa"/>
            <w:shd w:val="clear" w:color="auto" w:fill="DEEAF6"/>
          </w:tcPr>
          <w:p w14:paraId="74023BF9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1,365</w:t>
            </w:r>
          </w:p>
        </w:tc>
        <w:tc>
          <w:tcPr>
            <w:tcW w:w="1811" w:type="dxa"/>
            <w:shd w:val="clear" w:color="auto" w:fill="DEEAF6"/>
          </w:tcPr>
          <w:p w14:paraId="14C3B4A6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53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1,615</w:t>
            </w:r>
          </w:p>
        </w:tc>
        <w:tc>
          <w:tcPr>
            <w:tcW w:w="1382" w:type="dxa"/>
            <w:shd w:val="clear" w:color="auto" w:fill="DEEAF6"/>
          </w:tcPr>
          <w:p w14:paraId="32F5FB14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"/>
              <w:ind w:left="357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1,699</w:t>
            </w:r>
          </w:p>
        </w:tc>
      </w:tr>
      <w:tr w:rsidR="00886304" w:rsidRPr="00886304" w14:paraId="41A3C1B9" w14:textId="77777777">
        <w:trPr>
          <w:trHeight w:val="441"/>
        </w:trPr>
        <w:tc>
          <w:tcPr>
            <w:tcW w:w="4507" w:type="dxa"/>
          </w:tcPr>
          <w:p w14:paraId="2B34F419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3D printed prostate models</w:t>
            </w:r>
          </w:p>
        </w:tc>
        <w:tc>
          <w:tcPr>
            <w:tcW w:w="1309" w:type="dxa"/>
          </w:tcPr>
          <w:p w14:paraId="29851B6E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69</w:t>
            </w:r>
          </w:p>
        </w:tc>
        <w:tc>
          <w:tcPr>
            <w:tcW w:w="1811" w:type="dxa"/>
          </w:tcPr>
          <w:p w14:paraId="727A1536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59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42</w:t>
            </w:r>
          </w:p>
        </w:tc>
        <w:tc>
          <w:tcPr>
            <w:tcW w:w="1382" w:type="dxa"/>
          </w:tcPr>
          <w:p w14:paraId="508CB90B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02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55</w:t>
            </w:r>
          </w:p>
        </w:tc>
      </w:tr>
      <w:tr w:rsidR="00886304" w:rsidRPr="00886304" w14:paraId="3EE07B08" w14:textId="77777777">
        <w:trPr>
          <w:trHeight w:val="436"/>
        </w:trPr>
        <w:tc>
          <w:tcPr>
            <w:tcW w:w="4507" w:type="dxa"/>
            <w:shd w:val="clear" w:color="auto" w:fill="DEEAF6"/>
          </w:tcPr>
          <w:p w14:paraId="424BB12C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3D virtual prostate models</w:t>
            </w:r>
          </w:p>
        </w:tc>
        <w:tc>
          <w:tcPr>
            <w:tcW w:w="1309" w:type="dxa"/>
            <w:shd w:val="clear" w:color="auto" w:fill="DEEAF6"/>
          </w:tcPr>
          <w:p w14:paraId="6CD8AC17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65</w:t>
            </w:r>
          </w:p>
        </w:tc>
        <w:tc>
          <w:tcPr>
            <w:tcW w:w="1811" w:type="dxa"/>
            <w:shd w:val="clear" w:color="auto" w:fill="DEEAF6"/>
          </w:tcPr>
          <w:p w14:paraId="4F4ED6A8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59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66</w:t>
            </w:r>
          </w:p>
        </w:tc>
        <w:tc>
          <w:tcPr>
            <w:tcW w:w="1382" w:type="dxa"/>
            <w:shd w:val="clear" w:color="auto" w:fill="DEEAF6"/>
          </w:tcPr>
          <w:p w14:paraId="1E8DBEE1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02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92</w:t>
            </w:r>
          </w:p>
        </w:tc>
      </w:tr>
      <w:tr w:rsidR="00886304" w:rsidRPr="00886304" w14:paraId="5CFF65D1" w14:textId="77777777">
        <w:trPr>
          <w:trHeight w:val="441"/>
        </w:trPr>
        <w:tc>
          <w:tcPr>
            <w:tcW w:w="4507" w:type="dxa"/>
          </w:tcPr>
          <w:p w14:paraId="44DCABB6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Radical prostatectomy</w:t>
            </w:r>
          </w:p>
        </w:tc>
        <w:tc>
          <w:tcPr>
            <w:tcW w:w="1309" w:type="dxa"/>
          </w:tcPr>
          <w:p w14:paraId="60B43BBC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26,567</w:t>
            </w:r>
          </w:p>
        </w:tc>
        <w:tc>
          <w:tcPr>
            <w:tcW w:w="1811" w:type="dxa"/>
          </w:tcPr>
          <w:p w14:paraId="7D64743C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49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26630</w:t>
            </w:r>
          </w:p>
        </w:tc>
        <w:tc>
          <w:tcPr>
            <w:tcW w:w="1382" w:type="dxa"/>
          </w:tcPr>
          <w:p w14:paraId="11CC12F1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01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30,241</w:t>
            </w:r>
          </w:p>
        </w:tc>
      </w:tr>
      <w:tr w:rsidR="00886304" w:rsidRPr="00886304" w14:paraId="5BE40103" w14:textId="77777777">
        <w:trPr>
          <w:trHeight w:val="441"/>
        </w:trPr>
        <w:tc>
          <w:tcPr>
            <w:tcW w:w="4507" w:type="dxa"/>
            <w:shd w:val="clear" w:color="auto" w:fill="DEEAF6"/>
          </w:tcPr>
          <w:p w14:paraId="4CF1DA97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Robotic prostatectomy</w:t>
            </w:r>
          </w:p>
        </w:tc>
        <w:tc>
          <w:tcPr>
            <w:tcW w:w="1309" w:type="dxa"/>
            <w:shd w:val="clear" w:color="auto" w:fill="DEEAF6"/>
          </w:tcPr>
          <w:p w14:paraId="755BC09F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5841</w:t>
            </w:r>
          </w:p>
        </w:tc>
        <w:tc>
          <w:tcPr>
            <w:tcW w:w="1811" w:type="dxa"/>
            <w:shd w:val="clear" w:color="auto" w:fill="DEEAF6"/>
          </w:tcPr>
          <w:p w14:paraId="5BF997EF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57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5092</w:t>
            </w:r>
          </w:p>
        </w:tc>
        <w:tc>
          <w:tcPr>
            <w:tcW w:w="1382" w:type="dxa"/>
            <w:shd w:val="clear" w:color="auto" w:fill="DEEAF6"/>
          </w:tcPr>
          <w:p w14:paraId="1146958D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98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6,405</w:t>
            </w:r>
          </w:p>
        </w:tc>
      </w:tr>
      <w:tr w:rsidR="00886304" w:rsidRPr="00886304" w14:paraId="7ED15697" w14:textId="77777777">
        <w:trPr>
          <w:trHeight w:val="436"/>
        </w:trPr>
        <w:tc>
          <w:tcPr>
            <w:tcW w:w="4507" w:type="dxa"/>
          </w:tcPr>
          <w:p w14:paraId="5507B22C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 xml:space="preserve">Robotic </w:t>
            </w:r>
            <w:r w:rsidRPr="00886304">
              <w:rPr>
                <w:b/>
                <w:sz w:val="24"/>
                <w:szCs w:val="24"/>
              </w:rPr>
              <w:t>assisted radical prostatectomy</w:t>
            </w:r>
          </w:p>
        </w:tc>
        <w:tc>
          <w:tcPr>
            <w:tcW w:w="1309" w:type="dxa"/>
          </w:tcPr>
          <w:p w14:paraId="234B12E9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3839</w:t>
            </w:r>
          </w:p>
        </w:tc>
        <w:tc>
          <w:tcPr>
            <w:tcW w:w="1811" w:type="dxa"/>
          </w:tcPr>
          <w:p w14:paraId="12212EB8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8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3225</w:t>
            </w:r>
          </w:p>
        </w:tc>
        <w:tc>
          <w:tcPr>
            <w:tcW w:w="1382" w:type="dxa"/>
          </w:tcPr>
          <w:p w14:paraId="1E09F38E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00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3,920</w:t>
            </w:r>
          </w:p>
        </w:tc>
      </w:tr>
      <w:tr w:rsidR="00886304" w:rsidRPr="00886304" w14:paraId="65ED7A2E" w14:textId="77777777">
        <w:trPr>
          <w:trHeight w:val="441"/>
        </w:trPr>
        <w:tc>
          <w:tcPr>
            <w:tcW w:w="4507" w:type="dxa"/>
            <w:shd w:val="clear" w:color="auto" w:fill="DEEAF6"/>
          </w:tcPr>
          <w:p w14:paraId="3FF3CE0D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Prostatectomy complications</w:t>
            </w:r>
          </w:p>
        </w:tc>
        <w:tc>
          <w:tcPr>
            <w:tcW w:w="1309" w:type="dxa"/>
            <w:shd w:val="clear" w:color="auto" w:fill="DEEAF6"/>
          </w:tcPr>
          <w:p w14:paraId="0734917B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12,788</w:t>
            </w:r>
          </w:p>
        </w:tc>
        <w:tc>
          <w:tcPr>
            <w:tcW w:w="1811" w:type="dxa"/>
            <w:shd w:val="clear" w:color="auto" w:fill="DEEAF6"/>
          </w:tcPr>
          <w:p w14:paraId="06BDDD79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48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10,449</w:t>
            </w:r>
          </w:p>
        </w:tc>
        <w:tc>
          <w:tcPr>
            <w:tcW w:w="1382" w:type="dxa"/>
            <w:shd w:val="clear" w:color="auto" w:fill="DEEAF6"/>
          </w:tcPr>
          <w:p w14:paraId="3CE630DE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83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12,597</w:t>
            </w:r>
          </w:p>
        </w:tc>
      </w:tr>
      <w:tr w:rsidR="00886304" w:rsidRPr="00886304" w14:paraId="7BC51897" w14:textId="77777777">
        <w:trPr>
          <w:trHeight w:val="878"/>
        </w:trPr>
        <w:tc>
          <w:tcPr>
            <w:tcW w:w="4507" w:type="dxa"/>
          </w:tcPr>
          <w:p w14:paraId="62752621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Robotic assisted radical prostatectomy</w:t>
            </w:r>
          </w:p>
          <w:p w14:paraId="43449DA6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complications</w:t>
            </w:r>
          </w:p>
        </w:tc>
        <w:tc>
          <w:tcPr>
            <w:tcW w:w="1309" w:type="dxa"/>
          </w:tcPr>
          <w:p w14:paraId="3A60C518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1,575</w:t>
            </w:r>
          </w:p>
        </w:tc>
        <w:tc>
          <w:tcPr>
            <w:tcW w:w="1811" w:type="dxa"/>
          </w:tcPr>
          <w:p w14:paraId="2D75F0C1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589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1,369</w:t>
            </w:r>
          </w:p>
        </w:tc>
        <w:tc>
          <w:tcPr>
            <w:tcW w:w="1382" w:type="dxa"/>
          </w:tcPr>
          <w:p w14:paraId="20A1D716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1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1,705</w:t>
            </w:r>
          </w:p>
        </w:tc>
      </w:tr>
      <w:tr w:rsidR="00886304" w:rsidRPr="00886304" w14:paraId="19255DA5" w14:textId="77777777">
        <w:trPr>
          <w:trHeight w:val="441"/>
        </w:trPr>
        <w:tc>
          <w:tcPr>
            <w:tcW w:w="4507" w:type="dxa"/>
            <w:shd w:val="clear" w:color="auto" w:fill="DEEAF6"/>
          </w:tcPr>
          <w:p w14:paraId="534D627F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3D models and prostatectomy</w:t>
            </w:r>
          </w:p>
        </w:tc>
        <w:tc>
          <w:tcPr>
            <w:tcW w:w="1309" w:type="dxa"/>
            <w:shd w:val="clear" w:color="auto" w:fill="DEEAF6"/>
          </w:tcPr>
          <w:p w14:paraId="5AC895E6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148</w:t>
            </w:r>
          </w:p>
        </w:tc>
        <w:tc>
          <w:tcPr>
            <w:tcW w:w="1811" w:type="dxa"/>
            <w:shd w:val="clear" w:color="auto" w:fill="DEEAF6"/>
          </w:tcPr>
          <w:p w14:paraId="5C2B8ABE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26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29</w:t>
            </w:r>
          </w:p>
        </w:tc>
        <w:tc>
          <w:tcPr>
            <w:tcW w:w="1382" w:type="dxa"/>
            <w:shd w:val="clear" w:color="auto" w:fill="DEEAF6"/>
          </w:tcPr>
          <w:p w14:paraId="0D769456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179</w:t>
            </w:r>
          </w:p>
        </w:tc>
      </w:tr>
      <w:tr w:rsidR="00886304" w:rsidRPr="00886304" w14:paraId="7C3442B2" w14:textId="77777777">
        <w:trPr>
          <w:trHeight w:val="436"/>
        </w:trPr>
        <w:tc>
          <w:tcPr>
            <w:tcW w:w="4507" w:type="dxa"/>
          </w:tcPr>
          <w:p w14:paraId="49863179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3D models and radical prostatectomy</w:t>
            </w:r>
          </w:p>
        </w:tc>
        <w:tc>
          <w:tcPr>
            <w:tcW w:w="1309" w:type="dxa"/>
          </w:tcPr>
          <w:p w14:paraId="3C24C114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106</w:t>
            </w:r>
          </w:p>
        </w:tc>
        <w:tc>
          <w:tcPr>
            <w:tcW w:w="1811" w:type="dxa"/>
          </w:tcPr>
          <w:p w14:paraId="690FF919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24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22</w:t>
            </w:r>
          </w:p>
        </w:tc>
        <w:tc>
          <w:tcPr>
            <w:tcW w:w="1382" w:type="dxa"/>
          </w:tcPr>
          <w:p w14:paraId="24D4364F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1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118</w:t>
            </w:r>
          </w:p>
        </w:tc>
      </w:tr>
      <w:tr w:rsidR="00886304" w:rsidRPr="00886304" w14:paraId="1EEE8B86" w14:textId="77777777">
        <w:trPr>
          <w:trHeight w:val="882"/>
        </w:trPr>
        <w:tc>
          <w:tcPr>
            <w:tcW w:w="4507" w:type="dxa"/>
            <w:shd w:val="clear" w:color="auto" w:fill="DEEAF6"/>
          </w:tcPr>
          <w:p w14:paraId="7BEFAA3C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3D models and robotic assisted radical</w:t>
            </w:r>
          </w:p>
          <w:p w14:paraId="3462BE80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9"/>
              <w:ind w:left="110"/>
              <w:rPr>
                <w:b/>
                <w:sz w:val="24"/>
                <w:szCs w:val="24"/>
              </w:rPr>
            </w:pPr>
            <w:r w:rsidRPr="00886304">
              <w:rPr>
                <w:b/>
                <w:sz w:val="24"/>
                <w:szCs w:val="24"/>
              </w:rPr>
              <w:t>prostatectomy</w:t>
            </w:r>
          </w:p>
        </w:tc>
        <w:tc>
          <w:tcPr>
            <w:tcW w:w="1309" w:type="dxa"/>
            <w:shd w:val="clear" w:color="auto" w:fill="DEEAF6"/>
          </w:tcPr>
          <w:p w14:paraId="4B331455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0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30</w:t>
            </w:r>
          </w:p>
        </w:tc>
        <w:tc>
          <w:tcPr>
            <w:tcW w:w="1811" w:type="dxa"/>
            <w:shd w:val="clear" w:color="auto" w:fill="DEEAF6"/>
          </w:tcPr>
          <w:p w14:paraId="019FE6EF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65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7</w:t>
            </w:r>
          </w:p>
        </w:tc>
        <w:tc>
          <w:tcPr>
            <w:tcW w:w="1382" w:type="dxa"/>
            <w:shd w:val="clear" w:color="auto" w:fill="DEEAF6"/>
          </w:tcPr>
          <w:p w14:paraId="6E6B216F" w14:textId="77777777" w:rsidR="00466BBF" w:rsidRPr="00886304" w:rsidRDefault="0088630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43"/>
              <w:rPr>
                <w:sz w:val="24"/>
                <w:szCs w:val="24"/>
              </w:rPr>
            </w:pPr>
            <w:r w:rsidRPr="00886304">
              <w:rPr>
                <w:sz w:val="24"/>
                <w:szCs w:val="24"/>
              </w:rPr>
              <w:t>30</w:t>
            </w:r>
            <w:bookmarkStart w:id="0" w:name="_GoBack"/>
            <w:bookmarkEnd w:id="0"/>
          </w:p>
        </w:tc>
      </w:tr>
    </w:tbl>
    <w:p w14:paraId="4B57993F" w14:textId="77777777" w:rsidR="00466BBF" w:rsidRPr="00886304" w:rsidRDefault="00466BBF">
      <w:pPr>
        <w:pBdr>
          <w:top w:val="nil"/>
          <w:left w:val="nil"/>
          <w:bottom w:val="nil"/>
          <w:right w:val="nil"/>
          <w:between w:val="nil"/>
        </w:pBdr>
        <w:tabs>
          <w:tab w:val="left" w:pos="1929"/>
        </w:tabs>
        <w:spacing w:line="360" w:lineRule="auto"/>
        <w:ind w:right="1321"/>
        <w:rPr>
          <w:sz w:val="24"/>
          <w:szCs w:val="24"/>
        </w:rPr>
      </w:pPr>
    </w:p>
    <w:sectPr w:rsidR="00466BBF" w:rsidRPr="00886304">
      <w:footerReference w:type="default" r:id="rId9"/>
      <w:pgSz w:w="11910" w:h="16840"/>
      <w:pgMar w:top="1600" w:right="160" w:bottom="960" w:left="1440" w:header="0" w:footer="77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F77E" w14:textId="77777777" w:rsidR="00B324F3" w:rsidRDefault="00B324F3">
      <w:r>
        <w:separator/>
      </w:r>
    </w:p>
  </w:endnote>
  <w:endnote w:type="continuationSeparator" w:id="0">
    <w:p w14:paraId="2E341AC6" w14:textId="77777777" w:rsidR="00B324F3" w:rsidRDefault="00B324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F9ED7" w14:textId="77777777" w:rsidR="00466BBF" w:rsidRDefault="0088630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46703165" wp14:editId="5923CB1A">
              <wp:simplePos x="0" y="0"/>
              <wp:positionH relativeFrom="column">
                <wp:posOffset>6286500</wp:posOffset>
              </wp:positionH>
              <wp:positionV relativeFrom="paragraph">
                <wp:posOffset>10033000</wp:posOffset>
              </wp:positionV>
              <wp:extent cx="260350" cy="213360"/>
              <wp:effectExtent l="0" t="0" r="0" b="0"/>
              <wp:wrapNone/>
              <wp:docPr id="2066024616" name="Rectangle 20660246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5350" y="3682845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E50E4F3" w14:textId="77777777" w:rsidR="00466BBF" w:rsidRDefault="00886304">
                          <w:pPr>
                            <w:spacing w:before="1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PAGE 4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6703165" id="Rectangle 2066024616" o:spid="_x0000_s1026" style="position:absolute;margin-left:495pt;margin-top:790pt;width:20.5pt;height:16.8pt;z-index:-251658240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" filled="f" stroked="f">
              <v:textbox inset="0,0,0,0">
                <w:txbxContent>
                  <w:p w14:paraId="1E50E4F3" w14:textId="77777777" w:rsidR="00466BBF" w:rsidRDefault="00000000">
                    <w:pPr>
                      <w:spacing w:before="10"/>
                      <w:ind w:left="60" w:firstLine="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PAGE 4</w:t>
                    </w:r>
                  </w:p>
                </w:txbxContent>
              </v:textbox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5E8AEE" w14:textId="77777777" w:rsidR="00466BBF" w:rsidRDefault="0088630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0" distR="0" simplePos="0" relativeHeight="251660288" behindDoc="1" locked="0" layoutInCell="1" hidden="0" allowOverlap="1" wp14:anchorId="49ACFF84" wp14:editId="0CD3397B">
              <wp:simplePos x="0" y="0"/>
              <wp:positionH relativeFrom="column">
                <wp:posOffset>6286500</wp:posOffset>
              </wp:positionH>
              <wp:positionV relativeFrom="paragraph">
                <wp:posOffset>10033000</wp:posOffset>
              </wp:positionV>
              <wp:extent cx="260350" cy="213360"/>
              <wp:effectExtent l="0" t="0" r="0" b="0"/>
              <wp:wrapNone/>
              <wp:docPr id="2066024618" name="Rectangle 20660246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25350" y="3682845"/>
                        <a:ext cx="2413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204210" w14:textId="77777777" w:rsidR="00466BBF" w:rsidRDefault="00886304">
                          <w:pPr>
                            <w:spacing w:before="10"/>
                            <w:ind w:left="60" w:firstLine="60"/>
                            <w:textDirection w:val="btLr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z w:val="24"/>
                            </w:rPr>
                            <w:t xml:space="preserve"> PAGE 39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rect w14:anchorId="49ACFF84" id="Rectangle 2066024618" o:spid="_x0000_s1028" style="position:absolute;margin-left:495pt;margin-top:790pt;width:20.5pt;height:16.8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" filled="f" stroked="f">
              <v:textbox inset="0,0,0,0">
                <w:txbxContent>
                  <w:p w14:paraId="7C204210" w14:textId="77777777" w:rsidR="00466BBF" w:rsidRDefault="00000000">
                    <w:pPr>
                      <w:spacing w:before="10"/>
                      <w:ind w:left="60" w:firstLine="60"/>
                      <w:textDirection w:val="btLr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z w:val="24"/>
                      </w:rPr>
                      <w:t xml:space="preserve"> PAGE 39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65214A" w14:textId="77777777" w:rsidR="00B324F3" w:rsidRDefault="00B324F3">
      <w:r>
        <w:separator/>
      </w:r>
    </w:p>
  </w:footnote>
  <w:footnote w:type="continuationSeparator" w:id="0">
    <w:p w14:paraId="1FE38192" w14:textId="77777777" w:rsidR="00B324F3" w:rsidRDefault="00B324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BD131D"/>
    <w:multiLevelType w:val="multilevel"/>
    <w:tmpl w:val="FEDE4B80"/>
    <w:lvl w:ilvl="0">
      <w:start w:val="1"/>
      <w:numFmt w:val="decimal"/>
      <w:lvlText w:val="%1."/>
      <w:lvlJc w:val="left"/>
      <w:pPr>
        <w:ind w:left="1209" w:hanging="720"/>
      </w:pPr>
      <w:rPr>
        <w:rFonts w:ascii="Calibri" w:eastAsia="Calibri" w:hAnsi="Calibri" w:cs="Calibri"/>
        <w:b w:val="0"/>
        <w:i w:val="0"/>
        <w:sz w:val="24"/>
        <w:szCs w:val="24"/>
      </w:rPr>
    </w:lvl>
    <w:lvl w:ilvl="1">
      <w:numFmt w:val="bullet"/>
      <w:lvlText w:val="•"/>
      <w:lvlJc w:val="left"/>
      <w:pPr>
        <w:ind w:left="2230" w:hanging="720"/>
      </w:pPr>
    </w:lvl>
    <w:lvl w:ilvl="2">
      <w:numFmt w:val="bullet"/>
      <w:lvlText w:val="•"/>
      <w:lvlJc w:val="left"/>
      <w:pPr>
        <w:ind w:left="3261" w:hanging="720"/>
      </w:pPr>
    </w:lvl>
    <w:lvl w:ilvl="3">
      <w:numFmt w:val="bullet"/>
      <w:lvlText w:val="•"/>
      <w:lvlJc w:val="left"/>
      <w:pPr>
        <w:ind w:left="4291" w:hanging="720"/>
      </w:pPr>
    </w:lvl>
    <w:lvl w:ilvl="4">
      <w:numFmt w:val="bullet"/>
      <w:lvlText w:val="•"/>
      <w:lvlJc w:val="left"/>
      <w:pPr>
        <w:ind w:left="5322" w:hanging="720"/>
      </w:pPr>
    </w:lvl>
    <w:lvl w:ilvl="5">
      <w:numFmt w:val="bullet"/>
      <w:lvlText w:val="•"/>
      <w:lvlJc w:val="left"/>
      <w:pPr>
        <w:ind w:left="6352" w:hanging="720"/>
      </w:pPr>
    </w:lvl>
    <w:lvl w:ilvl="6">
      <w:numFmt w:val="bullet"/>
      <w:lvlText w:val="•"/>
      <w:lvlJc w:val="left"/>
      <w:pPr>
        <w:ind w:left="7383" w:hanging="720"/>
      </w:pPr>
    </w:lvl>
    <w:lvl w:ilvl="7">
      <w:numFmt w:val="bullet"/>
      <w:lvlText w:val="•"/>
      <w:lvlJc w:val="left"/>
      <w:pPr>
        <w:ind w:left="8413" w:hanging="720"/>
      </w:pPr>
    </w:lvl>
    <w:lvl w:ilvl="8">
      <w:numFmt w:val="bullet"/>
      <w:lvlText w:val="•"/>
      <w:lvlJc w:val="left"/>
      <w:pPr>
        <w:ind w:left="9444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6BBF"/>
    <w:rsid w:val="00044335"/>
    <w:rsid w:val="000D43C1"/>
    <w:rsid w:val="001105AF"/>
    <w:rsid w:val="00143F5D"/>
    <w:rsid w:val="0018411E"/>
    <w:rsid w:val="00192A71"/>
    <w:rsid w:val="00195494"/>
    <w:rsid w:val="001965FA"/>
    <w:rsid w:val="002C4DC4"/>
    <w:rsid w:val="00320E60"/>
    <w:rsid w:val="003B0AD9"/>
    <w:rsid w:val="003B591D"/>
    <w:rsid w:val="00406CE9"/>
    <w:rsid w:val="0042497D"/>
    <w:rsid w:val="00466BBF"/>
    <w:rsid w:val="0050740F"/>
    <w:rsid w:val="00541B6C"/>
    <w:rsid w:val="005508C9"/>
    <w:rsid w:val="00564D44"/>
    <w:rsid w:val="005C7E24"/>
    <w:rsid w:val="006260A6"/>
    <w:rsid w:val="00662F7F"/>
    <w:rsid w:val="006B63C4"/>
    <w:rsid w:val="006E1BE5"/>
    <w:rsid w:val="00735F84"/>
    <w:rsid w:val="007D124F"/>
    <w:rsid w:val="00886304"/>
    <w:rsid w:val="0089780A"/>
    <w:rsid w:val="008F3E22"/>
    <w:rsid w:val="009C73D4"/>
    <w:rsid w:val="009D2E28"/>
    <w:rsid w:val="00B324F3"/>
    <w:rsid w:val="00B32A7E"/>
    <w:rsid w:val="00B93425"/>
    <w:rsid w:val="00C14C9E"/>
    <w:rsid w:val="00C32603"/>
    <w:rsid w:val="00C8283A"/>
    <w:rsid w:val="00D25109"/>
    <w:rsid w:val="00D361D1"/>
    <w:rsid w:val="00D60CE0"/>
    <w:rsid w:val="00D95C6F"/>
    <w:rsid w:val="00E31D16"/>
    <w:rsid w:val="00E4422D"/>
    <w:rsid w:val="00E45482"/>
    <w:rsid w:val="00E97E9D"/>
    <w:rsid w:val="00EA086A"/>
    <w:rsid w:val="00EA5479"/>
    <w:rsid w:val="00F54564"/>
    <w:rsid w:val="00F60E95"/>
    <w:rsid w:val="00FA25C6"/>
    <w:rsid w:val="00FD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028BA9"/>
  <w15:docId w15:val="{3D66E5A5-8FB1-4574-9CAD-89E8BD742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uiPriority w:val="9"/>
    <w:qFormat/>
    <w:pPr>
      <w:spacing w:before="74"/>
      <w:ind w:left="461" w:hanging="352"/>
      <w:outlineLvl w:val="0"/>
    </w:pPr>
    <w:rPr>
      <w:sz w:val="28"/>
      <w:szCs w:val="28"/>
      <w:u w:val="single" w:color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before="71"/>
      <w:ind w:left="493" w:right="499" w:hanging="2"/>
      <w:jc w:val="center"/>
    </w:pPr>
    <w:rPr>
      <w:b/>
      <w:bCs/>
      <w:sz w:val="52"/>
      <w:szCs w:val="52"/>
    </w:rPr>
  </w:style>
  <w:style w:type="paragraph" w:styleId="TOC1">
    <w:name w:val="toc 1"/>
    <w:basedOn w:val="Normal"/>
    <w:uiPriority w:val="1"/>
    <w:qFormat/>
    <w:pPr>
      <w:spacing w:before="120"/>
      <w:ind w:left="109"/>
    </w:pPr>
    <w:rPr>
      <w:b/>
      <w:bCs/>
      <w:i/>
      <w:iCs/>
      <w:sz w:val="24"/>
      <w:szCs w:val="24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209"/>
    </w:pPr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p1">
    <w:name w:val="p1"/>
    <w:basedOn w:val="Normal"/>
    <w:rsid w:val="002C288F"/>
    <w:pPr>
      <w:widowControl/>
    </w:pPr>
    <w:rPr>
      <w:rFonts w:ascii="Helvetica" w:eastAsiaTheme="minorHAnsi" w:hAnsi="Helvetica" w:cs="Times New Roman"/>
      <w:sz w:val="36"/>
      <w:szCs w:val="36"/>
    </w:rPr>
  </w:style>
  <w:style w:type="paragraph" w:customStyle="1" w:styleId="p2">
    <w:name w:val="p2"/>
    <w:basedOn w:val="Normal"/>
    <w:rsid w:val="00B04DF9"/>
    <w:pPr>
      <w:widowControl/>
    </w:pPr>
    <w:rPr>
      <w:rFonts w:ascii="Helvetica" w:eastAsiaTheme="minorHAnsi" w:hAnsi="Helvetica" w:cs="Times New Roman"/>
      <w:sz w:val="18"/>
      <w:szCs w:val="18"/>
    </w:rPr>
  </w:style>
  <w:style w:type="character" w:customStyle="1" w:styleId="s1">
    <w:name w:val="s1"/>
    <w:basedOn w:val="DefaultParagraphFont"/>
    <w:rsid w:val="00681EC0"/>
    <w:rPr>
      <w:rFonts w:ascii="Helvetica" w:hAnsi="Helvetica" w:hint="default"/>
      <w:sz w:val="12"/>
      <w:szCs w:val="12"/>
    </w:rPr>
  </w:style>
  <w:style w:type="paragraph" w:styleId="NoSpacing">
    <w:name w:val="No Spacing"/>
    <w:uiPriority w:val="1"/>
    <w:qFormat/>
    <w:rsid w:val="00681EC0"/>
  </w:style>
  <w:style w:type="paragraph" w:styleId="DocumentMap">
    <w:name w:val="Document Map"/>
    <w:basedOn w:val="Normal"/>
    <w:link w:val="DocumentMapChar"/>
    <w:uiPriority w:val="99"/>
    <w:semiHidden/>
    <w:unhideWhenUsed/>
    <w:rsid w:val="00FD4475"/>
    <w:rPr>
      <w:rFonts w:ascii="Times New Roman" w:hAnsi="Times New Roman" w:cs="Times New Roman"/>
      <w:sz w:val="24"/>
      <w:szCs w:val="24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FD4475"/>
    <w:rPr>
      <w:rFonts w:ascii="Times New Roman" w:eastAsia="Calibri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D4475"/>
    <w:pPr>
      <w:widowControl/>
    </w:p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">
    <w:name w:val="4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3">
    <w:name w:val="3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2">
    <w:name w:val="2"/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1">
    <w:name w:val="1"/>
    <w:basedOn w:val="TableNormal"/>
    <w:tblPr>
      <w:tblStyleRowBandSize w:val="1"/>
      <w:tblStyleColBandSize w:val="1"/>
    </w:tbl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D95C6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OYOrsEKdAtJX+O2DOODczctqig==">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1357</TotalTime>
  <Pages>2</Pages>
  <Words>509</Words>
  <Characters>2902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Alejandro Granados Martinez</dc:creator>
  <cp:lastModifiedBy>Dhanalakshmi Rajeswari</cp:lastModifiedBy>
  <cp:revision>32</cp:revision>
  <cp:lastPrinted>2024-06-26T16:51:00Z</cp:lastPrinted>
  <dcterms:created xsi:type="dcterms:W3CDTF">2024-01-06T15:06:00Z</dcterms:created>
  <dcterms:modified xsi:type="dcterms:W3CDTF">2024-07-08T06:00:00Z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2023-05-30T00:00:00Z</vt:filetime>
  </property>
  <property fmtid="{D5CDD505-2E9C-101B-9397-08002B2CF9AE}" pid="3" name="Creator">
    <vt:lpwstr>Word</vt:lpwstr>
  </property>
  <property fmtid="{D5CDD505-2E9C-101B-9397-08002B2CF9AE}" pid="4" name="LastSaved">
    <vt:filetime>2024-01-05T00:00:00Z</vt:filetime>
  </property>
  <property fmtid="{D5CDD505-2E9C-101B-9397-08002B2CF9AE}" pid="5" name="Producer">
    <vt:lpwstr>macOS Version 13.0 (Build 22A380) Quartz PDFContext</vt:lpwstr>
  </property>
</Properties>
</file>