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AA16" w14:textId="4DF6FAED" w:rsidR="00400640" w:rsidRPr="004D201F" w:rsidRDefault="00400640" w:rsidP="004006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201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impact of cognitive aids on resuscitation performance in simulated in-hospital cardiac arrest scenarios: a systematic review and meta-analysis</w:t>
      </w:r>
    </w:p>
    <w:p w14:paraId="7D951C35" w14:textId="504CD57C" w:rsidR="003C7847" w:rsidRPr="00400640" w:rsidRDefault="00400640" w:rsidP="003C784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00640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file 7</w:t>
      </w:r>
      <w:r w:rsidR="003C7847" w:rsidRPr="00400640">
        <w:rPr>
          <w:rFonts w:ascii="Times New Roman" w:hAnsi="Times New Roman" w:cs="Times New Roman"/>
          <w:b/>
          <w:bCs/>
          <w:sz w:val="24"/>
          <w:szCs w:val="24"/>
          <w:lang w:val="en-GB"/>
        </w:rPr>
        <w:t>. Summary of paediatric studies results</w:t>
      </w:r>
    </w:p>
    <w:tbl>
      <w:tblPr>
        <w:tblStyle w:val="Grigliatabella"/>
        <w:tblW w:w="4768" w:type="pct"/>
        <w:tblLook w:val="04A0" w:firstRow="1" w:lastRow="0" w:firstColumn="1" w:lastColumn="0" w:noHBand="0" w:noVBand="1"/>
      </w:tblPr>
      <w:tblGrid>
        <w:gridCol w:w="5524"/>
        <w:gridCol w:w="1842"/>
        <w:gridCol w:w="1561"/>
        <w:gridCol w:w="1133"/>
        <w:gridCol w:w="1700"/>
        <w:gridCol w:w="1417"/>
        <w:gridCol w:w="1278"/>
      </w:tblGrid>
      <w:tr w:rsidR="003C7847" w:rsidRPr="008E71BF" w14:paraId="40A94425" w14:textId="77777777" w:rsidTr="00DF2ED7">
        <w:trPr>
          <w:trHeight w:val="63"/>
        </w:trPr>
        <w:tc>
          <w:tcPr>
            <w:tcW w:w="1911" w:type="pct"/>
          </w:tcPr>
          <w:p w14:paraId="5C680B79" w14:textId="77777777" w:rsidR="003C7847" w:rsidRPr="008E71BF" w:rsidRDefault="003C7847" w:rsidP="00E955E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569" w:type="pct"/>
            <w:gridSpan w:val="3"/>
            <w:tcBorders>
              <w:bottom w:val="single" w:sz="12" w:space="0" w:color="auto"/>
            </w:tcBorders>
            <w:vAlign w:val="center"/>
          </w:tcPr>
          <w:p w14:paraId="1563701D" w14:textId="5B3483FE" w:rsidR="00DF2ED7" w:rsidRPr="008E71BF" w:rsidRDefault="003C7847" w:rsidP="00DF2ED7">
            <w:pPr>
              <w:spacing w:before="120" w:after="120"/>
              <w:rPr>
                <w:rFonts w:ascii="Times New Roman" w:hAnsi="Times New Roman" w:cs="Times New Roman"/>
                <w:sz w:val="16"/>
                <w:szCs w:val="24"/>
                <w:vertAlign w:val="superscript"/>
                <w:lang w:val="en-GB"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Siebert</w:t>
            </w:r>
            <w:proofErr w:type="spellEnd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JN, 2017 </w:t>
            </w:r>
            <w:r w:rsidRPr="008E71BF">
              <w:rPr>
                <w:rFonts w:ascii="Times New Roman" w:hAnsi="Times New Roman" w:cs="Times New Roman"/>
                <w:sz w:val="16"/>
                <w:szCs w:val="24"/>
                <w:vertAlign w:val="superscript"/>
                <w:lang w:val="en-GB"/>
              </w:rPr>
              <w:t>30</w:t>
            </w:r>
          </w:p>
        </w:tc>
        <w:tc>
          <w:tcPr>
            <w:tcW w:w="1520" w:type="pct"/>
            <w:gridSpan w:val="3"/>
            <w:vAlign w:val="center"/>
          </w:tcPr>
          <w:p w14:paraId="22D0D5DD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Siebert</w:t>
            </w:r>
            <w:proofErr w:type="spellEnd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JN, 2020 </w:t>
            </w:r>
            <w:r w:rsidRPr="008E71BF">
              <w:rPr>
                <w:rFonts w:ascii="Times New Roman" w:hAnsi="Times New Roman" w:cs="Times New Roman"/>
                <w:sz w:val="16"/>
                <w:szCs w:val="24"/>
                <w:vertAlign w:val="superscript"/>
                <w:lang w:val="en-GB"/>
              </w:rPr>
              <w:t>31</w:t>
            </w:r>
          </w:p>
        </w:tc>
      </w:tr>
      <w:tr w:rsidR="003C7847" w:rsidRPr="008E71BF" w14:paraId="05558E32" w14:textId="77777777" w:rsidTr="00E955E6">
        <w:trPr>
          <w:trHeight w:val="393"/>
        </w:trPr>
        <w:tc>
          <w:tcPr>
            <w:tcW w:w="1911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A81682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</w:rPr>
              <w:t>Outcome</w:t>
            </w:r>
            <w:proofErr w:type="spellEnd"/>
          </w:p>
        </w:tc>
        <w:tc>
          <w:tcPr>
            <w:tcW w:w="6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374559D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</w:rPr>
              <w:t>Intervention</w:t>
            </w:r>
            <w:proofErr w:type="spellEnd"/>
          </w:p>
          <w:p w14:paraId="41054073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n=10</w:t>
            </w:r>
          </w:p>
        </w:tc>
        <w:tc>
          <w:tcPr>
            <w:tcW w:w="5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1866282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1B7DC9D4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n=10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B49120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E71B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1304611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</w:rPr>
              <w:t>Intervention</w:t>
            </w:r>
            <w:proofErr w:type="spellEnd"/>
          </w:p>
          <w:p w14:paraId="33FCB645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n=13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0E94279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0FA7CCED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</w:rPr>
            </w:pPr>
            <w:r w:rsidRPr="008E71BF">
              <w:rPr>
                <w:rFonts w:ascii="Times New Roman" w:hAnsi="Times New Roman" w:cs="Times New Roman"/>
                <w:b/>
                <w:bCs/>
              </w:rPr>
              <w:t>n=13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36D5B55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E71B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3C7847" w:rsidRPr="008E71BF" w14:paraId="3B56A0AD" w14:textId="77777777" w:rsidTr="00E955E6">
        <w:trPr>
          <w:trHeight w:val="490"/>
        </w:trPr>
        <w:tc>
          <w:tcPr>
            <w:tcW w:w="5000" w:type="pct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3CBE20" w14:textId="77777777" w:rsidR="003C7847" w:rsidRPr="008E71BF" w:rsidRDefault="003C7847" w:rsidP="00E955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Adherence</w:t>
            </w:r>
            <w:proofErr w:type="spellEnd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Pr="008E7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guidelines</w:t>
            </w:r>
            <w:proofErr w:type="spellEnd"/>
          </w:p>
        </w:tc>
      </w:tr>
      <w:tr w:rsidR="003C7847" w:rsidRPr="008E71BF" w14:paraId="31599F40" w14:textId="77777777" w:rsidTr="00E955E6">
        <w:tc>
          <w:tcPr>
            <w:tcW w:w="1911" w:type="pct"/>
            <w:vAlign w:val="center"/>
          </w:tcPr>
          <w:p w14:paraId="055ED88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% of teams following the correct AHA sequence (%)</w:t>
            </w:r>
          </w:p>
        </w:tc>
        <w:tc>
          <w:tcPr>
            <w:tcW w:w="637" w:type="pct"/>
            <w:vAlign w:val="center"/>
          </w:tcPr>
          <w:p w14:paraId="22A5780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60%</w:t>
            </w:r>
          </w:p>
        </w:tc>
        <w:tc>
          <w:tcPr>
            <w:tcW w:w="540" w:type="pct"/>
            <w:vAlign w:val="center"/>
          </w:tcPr>
          <w:p w14:paraId="40FB6FB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40%</w:t>
            </w:r>
          </w:p>
        </w:tc>
        <w:tc>
          <w:tcPr>
            <w:tcW w:w="392" w:type="pct"/>
            <w:vAlign w:val="center"/>
          </w:tcPr>
          <w:p w14:paraId="08FA06B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0.66</w:t>
            </w:r>
          </w:p>
        </w:tc>
        <w:tc>
          <w:tcPr>
            <w:tcW w:w="588" w:type="pct"/>
            <w:vAlign w:val="center"/>
          </w:tcPr>
          <w:p w14:paraId="7AE073A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92%</w:t>
            </w:r>
          </w:p>
        </w:tc>
        <w:tc>
          <w:tcPr>
            <w:tcW w:w="490" w:type="pct"/>
            <w:vAlign w:val="center"/>
          </w:tcPr>
          <w:p w14:paraId="0FC160A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23%</w:t>
            </w:r>
          </w:p>
        </w:tc>
        <w:tc>
          <w:tcPr>
            <w:tcW w:w="442" w:type="pct"/>
            <w:vAlign w:val="center"/>
          </w:tcPr>
          <w:p w14:paraId="08A4B25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0.001</w:t>
            </w:r>
          </w:p>
        </w:tc>
      </w:tr>
      <w:tr w:rsidR="003C7847" w:rsidRPr="008E71BF" w14:paraId="505E49E6" w14:textId="77777777" w:rsidTr="00E955E6">
        <w:tc>
          <w:tcPr>
            <w:tcW w:w="1911" w:type="pct"/>
            <w:vAlign w:val="center"/>
          </w:tcPr>
          <w:p w14:paraId="563F1B3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Errors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defibrillation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doses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637" w:type="pct"/>
            <w:vAlign w:val="center"/>
          </w:tcPr>
          <w:p w14:paraId="4E03D2F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12.5%</w:t>
            </w:r>
          </w:p>
        </w:tc>
        <w:tc>
          <w:tcPr>
            <w:tcW w:w="540" w:type="pct"/>
            <w:vAlign w:val="center"/>
          </w:tcPr>
          <w:p w14:paraId="03C11A3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65%</w:t>
            </w:r>
          </w:p>
        </w:tc>
        <w:tc>
          <w:tcPr>
            <w:tcW w:w="392" w:type="pct"/>
            <w:vAlign w:val="center"/>
          </w:tcPr>
          <w:p w14:paraId="221834B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  <w:tc>
          <w:tcPr>
            <w:tcW w:w="588" w:type="pct"/>
            <w:vAlign w:val="center"/>
          </w:tcPr>
          <w:p w14:paraId="15ABC7F9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2%</w:t>
            </w:r>
          </w:p>
        </w:tc>
        <w:tc>
          <w:tcPr>
            <w:tcW w:w="490" w:type="pct"/>
            <w:vAlign w:val="center"/>
          </w:tcPr>
          <w:p w14:paraId="7A234D5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15%</w:t>
            </w:r>
          </w:p>
        </w:tc>
        <w:tc>
          <w:tcPr>
            <w:tcW w:w="442" w:type="pct"/>
            <w:vAlign w:val="center"/>
          </w:tcPr>
          <w:p w14:paraId="375B9B3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&lt;0.03</w:t>
            </w:r>
          </w:p>
        </w:tc>
      </w:tr>
      <w:tr w:rsidR="003C7847" w:rsidRPr="008E71BF" w14:paraId="111A2089" w14:textId="77777777" w:rsidTr="00E955E6">
        <w:tc>
          <w:tcPr>
            <w:tcW w:w="1911" w:type="pct"/>
            <w:vAlign w:val="center"/>
          </w:tcPr>
          <w:p w14:paraId="4C45C9E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Shock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overdoses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(&gt;100 J) (%)</w:t>
            </w:r>
          </w:p>
        </w:tc>
        <w:tc>
          <w:tcPr>
            <w:tcW w:w="637" w:type="pct"/>
            <w:vAlign w:val="center"/>
          </w:tcPr>
          <w:p w14:paraId="2C5EA7F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2.5%</w:t>
            </w:r>
          </w:p>
        </w:tc>
        <w:tc>
          <w:tcPr>
            <w:tcW w:w="540" w:type="pct"/>
            <w:vAlign w:val="center"/>
          </w:tcPr>
          <w:p w14:paraId="465E5F6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53%</w:t>
            </w:r>
          </w:p>
        </w:tc>
        <w:tc>
          <w:tcPr>
            <w:tcW w:w="392" w:type="pct"/>
            <w:vAlign w:val="center"/>
          </w:tcPr>
          <w:p w14:paraId="2D8001B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  <w:tc>
          <w:tcPr>
            <w:tcW w:w="588" w:type="pct"/>
            <w:vAlign w:val="center"/>
          </w:tcPr>
          <w:p w14:paraId="22CE7B89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90" w:type="pct"/>
            <w:vAlign w:val="center"/>
          </w:tcPr>
          <w:p w14:paraId="6665F72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42" w:type="pct"/>
            <w:vAlign w:val="center"/>
          </w:tcPr>
          <w:p w14:paraId="70C6AE5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3C7847" w:rsidRPr="008E71BF" w14:paraId="60627D06" w14:textId="77777777" w:rsidTr="00E955E6">
        <w:tc>
          <w:tcPr>
            <w:tcW w:w="1911" w:type="pct"/>
            <w:vAlign w:val="center"/>
          </w:tcPr>
          <w:p w14:paraId="325EE9C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Errors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in adrenaline/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amiodarone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dose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concentrations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637" w:type="pct"/>
            <w:vAlign w:val="center"/>
          </w:tcPr>
          <w:p w14:paraId="7E3B787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540" w:type="pct"/>
            <w:vAlign w:val="center"/>
          </w:tcPr>
          <w:p w14:paraId="4A89732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392" w:type="pct"/>
            <w:vAlign w:val="center"/>
          </w:tcPr>
          <w:p w14:paraId="1612833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88" w:type="pct"/>
            <w:vAlign w:val="center"/>
          </w:tcPr>
          <w:p w14:paraId="5F41BB9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90" w:type="pct"/>
            <w:vAlign w:val="center"/>
          </w:tcPr>
          <w:p w14:paraId="77C6501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42" w:type="pct"/>
            <w:vAlign w:val="center"/>
          </w:tcPr>
          <w:p w14:paraId="0DFA8F9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3C7847" w:rsidRPr="008E71BF" w14:paraId="747292B0" w14:textId="77777777" w:rsidTr="00E955E6">
        <w:tc>
          <w:tcPr>
            <w:tcW w:w="1911" w:type="pct"/>
            <w:vAlign w:val="center"/>
          </w:tcPr>
          <w:p w14:paraId="3D6336B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Errors in shock/drug doses (%)</w:t>
            </w:r>
          </w:p>
        </w:tc>
        <w:tc>
          <w:tcPr>
            <w:tcW w:w="637" w:type="pct"/>
            <w:vAlign w:val="center"/>
          </w:tcPr>
          <w:p w14:paraId="22377ED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40" w:type="pct"/>
            <w:vAlign w:val="center"/>
          </w:tcPr>
          <w:p w14:paraId="460924C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392" w:type="pct"/>
            <w:vAlign w:val="center"/>
          </w:tcPr>
          <w:p w14:paraId="67D545C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8" w:type="pct"/>
            <w:vAlign w:val="center"/>
          </w:tcPr>
          <w:p w14:paraId="7BE3C34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1%</w:t>
            </w:r>
          </w:p>
        </w:tc>
        <w:tc>
          <w:tcPr>
            <w:tcW w:w="490" w:type="pct"/>
            <w:vAlign w:val="center"/>
          </w:tcPr>
          <w:p w14:paraId="6BC86E8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14%</w:t>
            </w:r>
          </w:p>
        </w:tc>
        <w:tc>
          <w:tcPr>
            <w:tcW w:w="442" w:type="pct"/>
            <w:vAlign w:val="center"/>
          </w:tcPr>
          <w:p w14:paraId="0344761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0.005</w:t>
            </w:r>
          </w:p>
        </w:tc>
      </w:tr>
      <w:tr w:rsidR="003C7847" w:rsidRPr="008E71BF" w14:paraId="36ACA23C" w14:textId="77777777" w:rsidTr="00E955E6">
        <w:tc>
          <w:tcPr>
            <w:tcW w:w="1911" w:type="pct"/>
            <w:vAlign w:val="center"/>
          </w:tcPr>
          <w:p w14:paraId="6A72575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% of teams that did not recognized initial rhythm (%)</w:t>
            </w:r>
          </w:p>
        </w:tc>
        <w:tc>
          <w:tcPr>
            <w:tcW w:w="637" w:type="pct"/>
            <w:vAlign w:val="center"/>
          </w:tcPr>
          <w:p w14:paraId="3F8D504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540" w:type="pct"/>
            <w:vAlign w:val="center"/>
          </w:tcPr>
          <w:p w14:paraId="2B4DFCC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0%</w:t>
            </w:r>
          </w:p>
        </w:tc>
        <w:tc>
          <w:tcPr>
            <w:tcW w:w="392" w:type="pct"/>
            <w:vAlign w:val="center"/>
          </w:tcPr>
          <w:p w14:paraId="69E631B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n.s.</w:t>
            </w:r>
            <w:proofErr w:type="spellEnd"/>
          </w:p>
        </w:tc>
        <w:tc>
          <w:tcPr>
            <w:tcW w:w="588" w:type="pct"/>
            <w:vAlign w:val="center"/>
          </w:tcPr>
          <w:p w14:paraId="3F0EC6E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2%</w:t>
            </w:r>
          </w:p>
        </w:tc>
        <w:tc>
          <w:tcPr>
            <w:tcW w:w="490" w:type="pct"/>
            <w:vAlign w:val="center"/>
          </w:tcPr>
          <w:p w14:paraId="34F22C7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63%</w:t>
            </w:r>
          </w:p>
        </w:tc>
        <w:tc>
          <w:tcPr>
            <w:tcW w:w="442" w:type="pct"/>
            <w:vAlign w:val="center"/>
          </w:tcPr>
          <w:p w14:paraId="49A0BE2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3C7847" w:rsidRPr="008E71BF" w14:paraId="5229BC37" w14:textId="77777777" w:rsidTr="00E955E6">
        <w:tc>
          <w:tcPr>
            <w:tcW w:w="1911" w:type="pct"/>
            <w:vAlign w:val="center"/>
          </w:tcPr>
          <w:p w14:paraId="17D8A22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% of teams that delivered the correct number of shocks (%)  </w:t>
            </w:r>
          </w:p>
        </w:tc>
        <w:tc>
          <w:tcPr>
            <w:tcW w:w="637" w:type="pct"/>
            <w:vAlign w:val="center"/>
          </w:tcPr>
          <w:p w14:paraId="6CD086A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20%</w:t>
            </w:r>
          </w:p>
        </w:tc>
        <w:tc>
          <w:tcPr>
            <w:tcW w:w="540" w:type="pct"/>
            <w:vAlign w:val="center"/>
          </w:tcPr>
          <w:p w14:paraId="16CABD7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30%</w:t>
            </w:r>
          </w:p>
        </w:tc>
        <w:tc>
          <w:tcPr>
            <w:tcW w:w="392" w:type="pct"/>
            <w:vAlign w:val="center"/>
          </w:tcPr>
          <w:p w14:paraId="7AD431F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88" w:type="pct"/>
            <w:vAlign w:val="center"/>
          </w:tcPr>
          <w:p w14:paraId="398D842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90" w:type="pct"/>
            <w:vAlign w:val="center"/>
          </w:tcPr>
          <w:p w14:paraId="0512D73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442" w:type="pct"/>
            <w:vAlign w:val="center"/>
          </w:tcPr>
          <w:p w14:paraId="3ED6D15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3C7847" w:rsidRPr="008E71BF" w14:paraId="77967AFE" w14:textId="77777777" w:rsidTr="00E955E6">
        <w:tc>
          <w:tcPr>
            <w:tcW w:w="1911" w:type="pct"/>
            <w:vAlign w:val="center"/>
          </w:tcPr>
          <w:p w14:paraId="26265A0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% of teams defibrillated within 180 s (%)</w:t>
            </w:r>
          </w:p>
        </w:tc>
        <w:tc>
          <w:tcPr>
            <w:tcW w:w="637" w:type="pct"/>
            <w:vAlign w:val="center"/>
          </w:tcPr>
          <w:p w14:paraId="2857B1E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70%</w:t>
            </w:r>
          </w:p>
        </w:tc>
        <w:tc>
          <w:tcPr>
            <w:tcW w:w="540" w:type="pct"/>
            <w:vAlign w:val="center"/>
          </w:tcPr>
          <w:p w14:paraId="4750C71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70%</w:t>
            </w:r>
          </w:p>
        </w:tc>
        <w:tc>
          <w:tcPr>
            <w:tcW w:w="392" w:type="pct"/>
            <w:vAlign w:val="center"/>
          </w:tcPr>
          <w:p w14:paraId="00F2342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n.s.</w:t>
            </w:r>
            <w:proofErr w:type="spellEnd"/>
          </w:p>
        </w:tc>
        <w:tc>
          <w:tcPr>
            <w:tcW w:w="588" w:type="pct"/>
            <w:vAlign w:val="center"/>
          </w:tcPr>
          <w:p w14:paraId="66C715C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92%</w:t>
            </w:r>
          </w:p>
        </w:tc>
        <w:tc>
          <w:tcPr>
            <w:tcW w:w="490" w:type="pct"/>
            <w:vAlign w:val="center"/>
          </w:tcPr>
          <w:p w14:paraId="7E9C59A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54%</w:t>
            </w:r>
          </w:p>
        </w:tc>
        <w:tc>
          <w:tcPr>
            <w:tcW w:w="442" w:type="pct"/>
            <w:vAlign w:val="center"/>
          </w:tcPr>
          <w:p w14:paraId="4F291EF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</w:tr>
      <w:tr w:rsidR="003C7847" w:rsidRPr="008E71BF" w14:paraId="1A7EE4CA" w14:textId="77777777" w:rsidTr="00E955E6">
        <w:tc>
          <w:tcPr>
            <w:tcW w:w="1911" w:type="pct"/>
            <w:vAlign w:val="center"/>
          </w:tcPr>
          <w:p w14:paraId="62F94D1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% of teams started CC within 60 s (%)</w:t>
            </w:r>
          </w:p>
        </w:tc>
        <w:tc>
          <w:tcPr>
            <w:tcW w:w="637" w:type="pct"/>
            <w:vAlign w:val="center"/>
          </w:tcPr>
          <w:p w14:paraId="1110790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90%</w:t>
            </w:r>
          </w:p>
        </w:tc>
        <w:tc>
          <w:tcPr>
            <w:tcW w:w="540" w:type="pct"/>
            <w:vAlign w:val="center"/>
          </w:tcPr>
          <w:p w14:paraId="3FFECD9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90%</w:t>
            </w:r>
          </w:p>
        </w:tc>
        <w:tc>
          <w:tcPr>
            <w:tcW w:w="392" w:type="pct"/>
            <w:vAlign w:val="center"/>
          </w:tcPr>
          <w:p w14:paraId="2D2101F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n.s.</w:t>
            </w:r>
            <w:proofErr w:type="spellEnd"/>
          </w:p>
        </w:tc>
        <w:tc>
          <w:tcPr>
            <w:tcW w:w="588" w:type="pct"/>
            <w:vAlign w:val="center"/>
          </w:tcPr>
          <w:p w14:paraId="6655A68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85%</w:t>
            </w:r>
          </w:p>
        </w:tc>
        <w:tc>
          <w:tcPr>
            <w:tcW w:w="490" w:type="pct"/>
            <w:vAlign w:val="center"/>
          </w:tcPr>
          <w:p w14:paraId="7EE2EA59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77%</w:t>
            </w:r>
          </w:p>
        </w:tc>
        <w:tc>
          <w:tcPr>
            <w:tcW w:w="442" w:type="pct"/>
            <w:vAlign w:val="center"/>
          </w:tcPr>
          <w:p w14:paraId="62455FF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</w:tr>
      <w:tr w:rsidR="003C7847" w:rsidRPr="008E71BF" w14:paraId="1AEBA61B" w14:textId="77777777" w:rsidTr="00E955E6">
        <w:tc>
          <w:tcPr>
            <w:tcW w:w="1911" w:type="pct"/>
            <w:vAlign w:val="center"/>
          </w:tcPr>
          <w:p w14:paraId="111BE85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% of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incorrect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shocks (%)</w:t>
            </w:r>
          </w:p>
        </w:tc>
        <w:tc>
          <w:tcPr>
            <w:tcW w:w="637" w:type="pct"/>
            <w:vAlign w:val="center"/>
          </w:tcPr>
          <w:p w14:paraId="76ADD62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40" w:type="pct"/>
            <w:vAlign w:val="center"/>
          </w:tcPr>
          <w:p w14:paraId="05FC9F7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392" w:type="pct"/>
            <w:vAlign w:val="center"/>
          </w:tcPr>
          <w:p w14:paraId="477F165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8" w:type="pct"/>
            <w:vAlign w:val="center"/>
          </w:tcPr>
          <w:p w14:paraId="7187D2B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2%</w:t>
            </w:r>
          </w:p>
        </w:tc>
        <w:tc>
          <w:tcPr>
            <w:tcW w:w="490" w:type="pct"/>
            <w:vAlign w:val="center"/>
          </w:tcPr>
          <w:p w14:paraId="02AC175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2%</w:t>
            </w:r>
          </w:p>
        </w:tc>
        <w:tc>
          <w:tcPr>
            <w:tcW w:w="442" w:type="pct"/>
            <w:vAlign w:val="center"/>
          </w:tcPr>
          <w:p w14:paraId="1F08427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n.s.</w:t>
            </w:r>
            <w:proofErr w:type="spellEnd"/>
          </w:p>
        </w:tc>
      </w:tr>
      <w:tr w:rsidR="003C7847" w:rsidRPr="004D201F" w14:paraId="67A0E712" w14:textId="77777777" w:rsidTr="00E955E6">
        <w:trPr>
          <w:trHeight w:val="43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5D502B7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Time to perform specific resuscitation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actions</w:t>
            </w: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it-IT"/>
              </w:rPr>
              <w:t>a</w:t>
            </w:r>
            <w:proofErr w:type="spellEnd"/>
          </w:p>
        </w:tc>
      </w:tr>
      <w:tr w:rsidR="003C7847" w:rsidRPr="008E71BF" w14:paraId="02FE0CEA" w14:textId="77777777" w:rsidTr="00E955E6">
        <w:tc>
          <w:tcPr>
            <w:tcW w:w="1911" w:type="pct"/>
            <w:vAlign w:val="center"/>
          </w:tcPr>
          <w:p w14:paraId="22CD922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Initiation of CPR (s)</w:t>
            </w:r>
          </w:p>
        </w:tc>
        <w:tc>
          <w:tcPr>
            <w:tcW w:w="637" w:type="pct"/>
            <w:vAlign w:val="center"/>
          </w:tcPr>
          <w:p w14:paraId="436BC7B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28.0 (22.9)</w:t>
            </w:r>
          </w:p>
        </w:tc>
        <w:tc>
          <w:tcPr>
            <w:tcW w:w="540" w:type="pct"/>
            <w:vAlign w:val="center"/>
          </w:tcPr>
          <w:p w14:paraId="18DA900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25.6 (17.8)</w:t>
            </w:r>
          </w:p>
        </w:tc>
        <w:tc>
          <w:tcPr>
            <w:tcW w:w="392" w:type="pct"/>
            <w:vAlign w:val="center"/>
          </w:tcPr>
          <w:p w14:paraId="13D330E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0.80</w:t>
            </w:r>
          </w:p>
        </w:tc>
        <w:tc>
          <w:tcPr>
            <w:tcW w:w="588" w:type="pct"/>
            <w:vAlign w:val="center"/>
          </w:tcPr>
          <w:p w14:paraId="2807229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32.1 (22.1)</w:t>
            </w:r>
          </w:p>
        </w:tc>
        <w:tc>
          <w:tcPr>
            <w:tcW w:w="490" w:type="pct"/>
            <w:vAlign w:val="center"/>
          </w:tcPr>
          <w:p w14:paraId="34C8036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48.5 (71.1)</w:t>
            </w:r>
          </w:p>
        </w:tc>
        <w:tc>
          <w:tcPr>
            <w:tcW w:w="442" w:type="pct"/>
            <w:vAlign w:val="center"/>
          </w:tcPr>
          <w:p w14:paraId="783777D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0.91</w:t>
            </w:r>
          </w:p>
        </w:tc>
      </w:tr>
      <w:tr w:rsidR="003C7847" w:rsidRPr="008E71BF" w14:paraId="165A06E0" w14:textId="77777777" w:rsidTr="00E955E6">
        <w:tc>
          <w:tcPr>
            <w:tcW w:w="1911" w:type="pct"/>
            <w:vAlign w:val="center"/>
          </w:tcPr>
          <w:p w14:paraId="6742265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1st shock (s)</w:t>
            </w:r>
          </w:p>
        </w:tc>
        <w:tc>
          <w:tcPr>
            <w:tcW w:w="637" w:type="pct"/>
            <w:vAlign w:val="center"/>
          </w:tcPr>
          <w:p w14:paraId="6FC53CA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146.2 (43.5)</w:t>
            </w:r>
          </w:p>
        </w:tc>
        <w:tc>
          <w:tcPr>
            <w:tcW w:w="540" w:type="pct"/>
            <w:vAlign w:val="center"/>
          </w:tcPr>
          <w:p w14:paraId="7CB3F4B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145.7(75.1)</w:t>
            </w:r>
          </w:p>
        </w:tc>
        <w:tc>
          <w:tcPr>
            <w:tcW w:w="392" w:type="pct"/>
            <w:vAlign w:val="center"/>
          </w:tcPr>
          <w:p w14:paraId="1EBFA649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0.99</w:t>
            </w:r>
          </w:p>
        </w:tc>
        <w:tc>
          <w:tcPr>
            <w:tcW w:w="588" w:type="pct"/>
            <w:vAlign w:val="center"/>
          </w:tcPr>
          <w:p w14:paraId="395B12F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121.4 (26.7)</w:t>
            </w:r>
          </w:p>
        </w:tc>
        <w:tc>
          <w:tcPr>
            <w:tcW w:w="490" w:type="pct"/>
            <w:vAlign w:val="center"/>
          </w:tcPr>
          <w:p w14:paraId="75F35C6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211.5 (81.2)</w:t>
            </w:r>
          </w:p>
        </w:tc>
        <w:tc>
          <w:tcPr>
            <w:tcW w:w="442" w:type="pct"/>
            <w:vAlign w:val="center"/>
          </w:tcPr>
          <w:p w14:paraId="142CD0F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3C7847" w:rsidRPr="008E71BF" w14:paraId="6CF273C0" w14:textId="77777777" w:rsidTr="00E955E6">
        <w:tc>
          <w:tcPr>
            <w:tcW w:w="1911" w:type="pct"/>
            <w:vAlign w:val="center"/>
          </w:tcPr>
          <w:p w14:paraId="16C6831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2nd shock (s)</w:t>
            </w:r>
          </w:p>
        </w:tc>
        <w:tc>
          <w:tcPr>
            <w:tcW w:w="637" w:type="pct"/>
            <w:vAlign w:val="center"/>
          </w:tcPr>
          <w:p w14:paraId="58A0AAC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264.0 (73.9)</w:t>
            </w:r>
          </w:p>
        </w:tc>
        <w:tc>
          <w:tcPr>
            <w:tcW w:w="540" w:type="pct"/>
            <w:vAlign w:val="center"/>
          </w:tcPr>
          <w:p w14:paraId="26C56E5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263.0 (74.2)</w:t>
            </w:r>
          </w:p>
        </w:tc>
        <w:tc>
          <w:tcPr>
            <w:tcW w:w="392" w:type="pct"/>
            <w:vAlign w:val="center"/>
          </w:tcPr>
          <w:p w14:paraId="7F25C5D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0.98</w:t>
            </w:r>
          </w:p>
        </w:tc>
        <w:tc>
          <w:tcPr>
            <w:tcW w:w="588" w:type="pct"/>
            <w:vAlign w:val="center"/>
          </w:tcPr>
          <w:p w14:paraId="672457B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262.5 (36.7)</w:t>
            </w:r>
          </w:p>
        </w:tc>
        <w:tc>
          <w:tcPr>
            <w:tcW w:w="490" w:type="pct"/>
            <w:vAlign w:val="center"/>
          </w:tcPr>
          <w:p w14:paraId="7847178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338.6 (93.8)</w:t>
            </w:r>
          </w:p>
        </w:tc>
        <w:tc>
          <w:tcPr>
            <w:tcW w:w="442" w:type="pct"/>
            <w:vAlign w:val="center"/>
          </w:tcPr>
          <w:p w14:paraId="5A5E410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0.01</w:t>
            </w:r>
          </w:p>
        </w:tc>
      </w:tr>
      <w:tr w:rsidR="003C7847" w:rsidRPr="008E71BF" w14:paraId="6FF2BF51" w14:textId="77777777" w:rsidTr="00E955E6">
        <w:tc>
          <w:tcPr>
            <w:tcW w:w="1911" w:type="pct"/>
            <w:vAlign w:val="center"/>
          </w:tcPr>
          <w:p w14:paraId="2C4F796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3rd shock (s)</w:t>
            </w:r>
          </w:p>
        </w:tc>
        <w:tc>
          <w:tcPr>
            <w:tcW w:w="637" w:type="pct"/>
            <w:vAlign w:val="center"/>
          </w:tcPr>
          <w:p w14:paraId="7FF1003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396.6 (93.6)</w:t>
            </w:r>
          </w:p>
        </w:tc>
        <w:tc>
          <w:tcPr>
            <w:tcW w:w="540" w:type="pct"/>
            <w:vAlign w:val="center"/>
          </w:tcPr>
          <w:p w14:paraId="5BA226B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389.0 (80.0)</w:t>
            </w:r>
          </w:p>
        </w:tc>
        <w:tc>
          <w:tcPr>
            <w:tcW w:w="392" w:type="pct"/>
            <w:vAlign w:val="center"/>
          </w:tcPr>
          <w:p w14:paraId="76B4AB5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  <w:tc>
          <w:tcPr>
            <w:tcW w:w="588" w:type="pct"/>
            <w:vAlign w:val="center"/>
          </w:tcPr>
          <w:p w14:paraId="0C1F5AB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408.9 (74.1)</w:t>
            </w:r>
          </w:p>
        </w:tc>
        <w:tc>
          <w:tcPr>
            <w:tcW w:w="490" w:type="pct"/>
            <w:vAlign w:val="center"/>
          </w:tcPr>
          <w:p w14:paraId="29E8EEF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568.7 (124.4)</w:t>
            </w:r>
          </w:p>
        </w:tc>
        <w:tc>
          <w:tcPr>
            <w:tcW w:w="442" w:type="pct"/>
            <w:vAlign w:val="center"/>
          </w:tcPr>
          <w:p w14:paraId="682509B8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3C7847" w:rsidRPr="008E71BF" w14:paraId="647A8AB0" w14:textId="77777777" w:rsidTr="00E955E6">
        <w:tc>
          <w:tcPr>
            <w:tcW w:w="1911" w:type="pct"/>
            <w:vAlign w:val="center"/>
          </w:tcPr>
          <w:p w14:paraId="4EA280B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4th shock (s)</w:t>
            </w:r>
          </w:p>
        </w:tc>
        <w:tc>
          <w:tcPr>
            <w:tcW w:w="637" w:type="pct"/>
            <w:vAlign w:val="center"/>
          </w:tcPr>
          <w:p w14:paraId="4B308A6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542.8 (83.3)</w:t>
            </w:r>
          </w:p>
        </w:tc>
        <w:tc>
          <w:tcPr>
            <w:tcW w:w="540" w:type="pct"/>
            <w:vAlign w:val="center"/>
          </w:tcPr>
          <w:p w14:paraId="203970ED" w14:textId="77777777" w:rsidR="003C7847" w:rsidRPr="008E71BF" w:rsidRDefault="003C7847" w:rsidP="00E955E6">
            <w:pPr>
              <w:tabs>
                <w:tab w:val="left" w:pos="80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526.8 (93.4)</w:t>
            </w:r>
          </w:p>
        </w:tc>
        <w:tc>
          <w:tcPr>
            <w:tcW w:w="392" w:type="pct"/>
            <w:vAlign w:val="center"/>
          </w:tcPr>
          <w:p w14:paraId="56ADE4B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0.71</w:t>
            </w:r>
          </w:p>
        </w:tc>
        <w:tc>
          <w:tcPr>
            <w:tcW w:w="588" w:type="pct"/>
            <w:vAlign w:val="center"/>
          </w:tcPr>
          <w:p w14:paraId="682C88F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548.2 (127.6)</w:t>
            </w:r>
          </w:p>
        </w:tc>
        <w:tc>
          <w:tcPr>
            <w:tcW w:w="490" w:type="pct"/>
            <w:vAlign w:val="center"/>
          </w:tcPr>
          <w:p w14:paraId="0F902E7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738.5 (132.9)</w:t>
            </w:r>
          </w:p>
        </w:tc>
        <w:tc>
          <w:tcPr>
            <w:tcW w:w="442" w:type="pct"/>
            <w:vAlign w:val="center"/>
          </w:tcPr>
          <w:p w14:paraId="2952B1C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&lt;0.001</w:t>
            </w:r>
          </w:p>
        </w:tc>
      </w:tr>
      <w:tr w:rsidR="003C7847" w:rsidRPr="008E71BF" w14:paraId="558500CF" w14:textId="77777777" w:rsidTr="00E955E6">
        <w:tc>
          <w:tcPr>
            <w:tcW w:w="1911" w:type="pct"/>
            <w:vAlign w:val="center"/>
          </w:tcPr>
          <w:p w14:paraId="4C275DA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sym w:font="Symbol" w:char="F044"/>
            </w: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T initiation of CC - first shock (s)</w:t>
            </w:r>
          </w:p>
        </w:tc>
        <w:tc>
          <w:tcPr>
            <w:tcW w:w="637" w:type="pct"/>
            <w:vAlign w:val="center"/>
          </w:tcPr>
          <w:p w14:paraId="1D408FB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40" w:type="pct"/>
            <w:vAlign w:val="center"/>
          </w:tcPr>
          <w:p w14:paraId="50D6DE63" w14:textId="77777777" w:rsidR="003C7847" w:rsidRPr="008E71BF" w:rsidRDefault="003C7847" w:rsidP="00E955E6">
            <w:pPr>
              <w:tabs>
                <w:tab w:val="left" w:pos="80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392" w:type="pct"/>
            <w:vAlign w:val="center"/>
          </w:tcPr>
          <w:p w14:paraId="5E1E538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8" w:type="pct"/>
            <w:vAlign w:val="center"/>
          </w:tcPr>
          <w:p w14:paraId="4C78556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89.3 (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490" w:type="pct"/>
            <w:vAlign w:val="center"/>
          </w:tcPr>
          <w:p w14:paraId="3F7098E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163.0 (n.a.)</w:t>
            </w:r>
          </w:p>
        </w:tc>
        <w:tc>
          <w:tcPr>
            <w:tcW w:w="442" w:type="pct"/>
            <w:vAlign w:val="center"/>
          </w:tcPr>
          <w:p w14:paraId="5DA6728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0.002</w:t>
            </w:r>
          </w:p>
        </w:tc>
      </w:tr>
      <w:tr w:rsidR="003C7847" w:rsidRPr="008E71BF" w14:paraId="013BC5FF" w14:textId="77777777" w:rsidTr="00E955E6">
        <w:tc>
          <w:tcPr>
            <w:tcW w:w="1911" w:type="pct"/>
            <w:vAlign w:val="center"/>
          </w:tcPr>
          <w:p w14:paraId="6A7CD58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Adrenaline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administration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(s)</w:t>
            </w:r>
          </w:p>
        </w:tc>
        <w:tc>
          <w:tcPr>
            <w:tcW w:w="637" w:type="pct"/>
            <w:vAlign w:val="center"/>
          </w:tcPr>
          <w:p w14:paraId="521844B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317.3 (62.6)</w:t>
            </w:r>
          </w:p>
        </w:tc>
        <w:tc>
          <w:tcPr>
            <w:tcW w:w="540" w:type="pct"/>
            <w:vAlign w:val="center"/>
          </w:tcPr>
          <w:p w14:paraId="0811859D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295.8 (97.7)</w:t>
            </w:r>
          </w:p>
        </w:tc>
        <w:tc>
          <w:tcPr>
            <w:tcW w:w="392" w:type="pct"/>
            <w:vAlign w:val="center"/>
          </w:tcPr>
          <w:p w14:paraId="233F9D0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0.59</w:t>
            </w:r>
          </w:p>
        </w:tc>
        <w:tc>
          <w:tcPr>
            <w:tcW w:w="588" w:type="pct"/>
            <w:vAlign w:val="center"/>
          </w:tcPr>
          <w:p w14:paraId="5A78940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269.1 (74.8)</w:t>
            </w:r>
          </w:p>
        </w:tc>
        <w:tc>
          <w:tcPr>
            <w:tcW w:w="490" w:type="pct"/>
            <w:vAlign w:val="center"/>
          </w:tcPr>
          <w:p w14:paraId="5ED2982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287.2 (82.9)</w:t>
            </w:r>
          </w:p>
        </w:tc>
        <w:tc>
          <w:tcPr>
            <w:tcW w:w="442" w:type="pct"/>
            <w:vAlign w:val="center"/>
          </w:tcPr>
          <w:p w14:paraId="50239C9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0.56</w:t>
            </w:r>
          </w:p>
        </w:tc>
      </w:tr>
      <w:tr w:rsidR="003C7847" w:rsidRPr="008E71BF" w14:paraId="4832F2DE" w14:textId="77777777" w:rsidTr="00E955E6">
        <w:tc>
          <w:tcPr>
            <w:tcW w:w="1911" w:type="pct"/>
            <w:vAlign w:val="center"/>
          </w:tcPr>
          <w:p w14:paraId="6D27796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Amiodarone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administration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(s)</w:t>
            </w:r>
          </w:p>
        </w:tc>
        <w:tc>
          <w:tcPr>
            <w:tcW w:w="637" w:type="pct"/>
            <w:vAlign w:val="center"/>
          </w:tcPr>
          <w:p w14:paraId="1E68BC2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450.1 (53.6)</w:t>
            </w:r>
          </w:p>
        </w:tc>
        <w:tc>
          <w:tcPr>
            <w:tcW w:w="540" w:type="pct"/>
            <w:vAlign w:val="center"/>
          </w:tcPr>
          <w:p w14:paraId="330827C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492.7 (106.5)</w:t>
            </w:r>
          </w:p>
        </w:tc>
        <w:tc>
          <w:tcPr>
            <w:tcW w:w="392" w:type="pct"/>
            <w:vAlign w:val="center"/>
          </w:tcPr>
          <w:p w14:paraId="5AEAA27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0.28</w:t>
            </w:r>
          </w:p>
        </w:tc>
        <w:tc>
          <w:tcPr>
            <w:tcW w:w="588" w:type="pct"/>
            <w:vAlign w:val="center"/>
          </w:tcPr>
          <w:p w14:paraId="76673FF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455.5 (106.9)</w:t>
            </w:r>
          </w:p>
        </w:tc>
        <w:tc>
          <w:tcPr>
            <w:tcW w:w="490" w:type="pct"/>
            <w:vAlign w:val="center"/>
          </w:tcPr>
          <w:p w14:paraId="720CC76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598.2 (154.7)</w:t>
            </w:r>
          </w:p>
        </w:tc>
        <w:tc>
          <w:tcPr>
            <w:tcW w:w="442" w:type="pct"/>
            <w:vAlign w:val="center"/>
          </w:tcPr>
          <w:p w14:paraId="6F4BC0D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0.01</w:t>
            </w:r>
          </w:p>
        </w:tc>
      </w:tr>
      <w:tr w:rsidR="003C7847" w:rsidRPr="008E71BF" w14:paraId="6C00BEB6" w14:textId="77777777" w:rsidTr="00E955E6">
        <w:tc>
          <w:tcPr>
            <w:tcW w:w="1911" w:type="pct"/>
            <w:vAlign w:val="center"/>
          </w:tcPr>
          <w:p w14:paraId="659C0FFA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Intraosseous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access (s)</w:t>
            </w:r>
          </w:p>
        </w:tc>
        <w:tc>
          <w:tcPr>
            <w:tcW w:w="637" w:type="pct"/>
            <w:vAlign w:val="center"/>
          </w:tcPr>
          <w:p w14:paraId="2F1DE82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40" w:type="pct"/>
            <w:vAlign w:val="center"/>
          </w:tcPr>
          <w:p w14:paraId="295FDD1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392" w:type="pct"/>
            <w:vAlign w:val="center"/>
          </w:tcPr>
          <w:p w14:paraId="5DB1625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8" w:type="pct"/>
            <w:vAlign w:val="center"/>
          </w:tcPr>
          <w:p w14:paraId="7915A8A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187.2 (45.4)</w:t>
            </w:r>
          </w:p>
        </w:tc>
        <w:tc>
          <w:tcPr>
            <w:tcW w:w="490" w:type="pct"/>
            <w:vAlign w:val="center"/>
          </w:tcPr>
          <w:p w14:paraId="4EF3BF5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183.0 (71.3)</w:t>
            </w:r>
          </w:p>
        </w:tc>
        <w:tc>
          <w:tcPr>
            <w:tcW w:w="442" w:type="pct"/>
            <w:vAlign w:val="center"/>
          </w:tcPr>
          <w:p w14:paraId="78017C0C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</w:tr>
      <w:tr w:rsidR="003C7847" w:rsidRPr="008E71BF" w14:paraId="08F1F17A" w14:textId="77777777" w:rsidTr="00E955E6">
        <w:trPr>
          <w:trHeight w:val="431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73A12AC0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Workload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evaluation</w:t>
            </w: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b</w:t>
            </w:r>
            <w:proofErr w:type="spellEnd"/>
          </w:p>
        </w:tc>
      </w:tr>
      <w:tr w:rsidR="003C7847" w:rsidRPr="008E71BF" w14:paraId="5303C631" w14:textId="77777777" w:rsidTr="00E955E6">
        <w:tc>
          <w:tcPr>
            <w:tcW w:w="1911" w:type="pct"/>
            <w:vAlign w:val="center"/>
          </w:tcPr>
          <w:p w14:paraId="44C9942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Perceived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stress </w:t>
            </w: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-scenario (0-10)</w:t>
            </w:r>
          </w:p>
        </w:tc>
        <w:tc>
          <w:tcPr>
            <w:tcW w:w="637" w:type="pct"/>
            <w:vAlign w:val="center"/>
          </w:tcPr>
          <w:p w14:paraId="0446B821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540" w:type="pct"/>
            <w:vAlign w:val="center"/>
          </w:tcPr>
          <w:p w14:paraId="2812706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n.a.</w:t>
            </w:r>
          </w:p>
        </w:tc>
        <w:tc>
          <w:tcPr>
            <w:tcW w:w="392" w:type="pct"/>
            <w:vAlign w:val="center"/>
          </w:tcPr>
          <w:p w14:paraId="666FE667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8" w:type="pct"/>
            <w:vAlign w:val="center"/>
          </w:tcPr>
          <w:p w14:paraId="6DE6F15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5.3 (4.0-6.6)</w:t>
            </w:r>
          </w:p>
        </w:tc>
        <w:tc>
          <w:tcPr>
            <w:tcW w:w="490" w:type="pct"/>
            <w:vAlign w:val="center"/>
          </w:tcPr>
          <w:p w14:paraId="4FC523A4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5.1 (3.9-6.3)</w:t>
            </w:r>
          </w:p>
        </w:tc>
        <w:tc>
          <w:tcPr>
            <w:tcW w:w="442" w:type="pct"/>
            <w:vAlign w:val="center"/>
          </w:tcPr>
          <w:p w14:paraId="58F53BCB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0.78</w:t>
            </w:r>
          </w:p>
        </w:tc>
      </w:tr>
      <w:tr w:rsidR="003C7847" w:rsidRPr="008E71BF" w14:paraId="132AD941" w14:textId="77777777" w:rsidTr="00E955E6">
        <w:tc>
          <w:tcPr>
            <w:tcW w:w="1911" w:type="pct"/>
            <w:vAlign w:val="center"/>
          </w:tcPr>
          <w:p w14:paraId="52D731C6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Perceived</w:t>
            </w:r>
            <w:proofErr w:type="spellEnd"/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stress post-scenario (0-10)</w:t>
            </w:r>
          </w:p>
        </w:tc>
        <w:tc>
          <w:tcPr>
            <w:tcW w:w="637" w:type="pct"/>
            <w:vAlign w:val="center"/>
          </w:tcPr>
          <w:p w14:paraId="249D48F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6.2 (4.7-7.7)</w:t>
            </w:r>
          </w:p>
        </w:tc>
        <w:tc>
          <w:tcPr>
            <w:tcW w:w="540" w:type="pct"/>
            <w:vAlign w:val="center"/>
          </w:tcPr>
          <w:p w14:paraId="4104922E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 (5.7-8.3)</w:t>
            </w:r>
          </w:p>
        </w:tc>
        <w:tc>
          <w:tcPr>
            <w:tcW w:w="392" w:type="pct"/>
            <w:vAlign w:val="center"/>
          </w:tcPr>
          <w:p w14:paraId="6768CADF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0.38</w:t>
            </w:r>
          </w:p>
        </w:tc>
        <w:tc>
          <w:tcPr>
            <w:tcW w:w="588" w:type="pct"/>
            <w:vAlign w:val="center"/>
          </w:tcPr>
          <w:p w14:paraId="3A3BB6E3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4.8 (3.4-6.2)</w:t>
            </w:r>
          </w:p>
        </w:tc>
        <w:tc>
          <w:tcPr>
            <w:tcW w:w="490" w:type="pct"/>
            <w:vAlign w:val="center"/>
          </w:tcPr>
          <w:p w14:paraId="1FE3EF32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6.8 (5.9-7.8)</w:t>
            </w:r>
          </w:p>
        </w:tc>
        <w:tc>
          <w:tcPr>
            <w:tcW w:w="442" w:type="pct"/>
            <w:vAlign w:val="center"/>
          </w:tcPr>
          <w:p w14:paraId="065C04A5" w14:textId="77777777" w:rsidR="003C7847" w:rsidRPr="008E71BF" w:rsidRDefault="003C7847" w:rsidP="00E955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0.01</w:t>
            </w:r>
          </w:p>
        </w:tc>
      </w:tr>
    </w:tbl>
    <w:p w14:paraId="6DDD45A3" w14:textId="77777777" w:rsidR="003C7847" w:rsidRPr="008E71BF" w:rsidRDefault="003C7847" w:rsidP="003C7847">
      <w:pPr>
        <w:ind w:right="1134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8E71BF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Abbreviations: %=percentage, AHA=American Heart Association, CC=chest compressions, CPR=cardiopulmonary resuscitation, </w:t>
      </w:r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sym w:font="Symbol" w:char="F044"/>
      </w:r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 xml:space="preserve">T=difference of time, </w:t>
      </w:r>
      <w:r w:rsidRPr="008E71BF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J=joules, n=number of teams, </w:t>
      </w:r>
      <w:proofErr w:type="spellStart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>n.a.</w:t>
      </w:r>
      <w:proofErr w:type="spellEnd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 xml:space="preserve">=not available, </w:t>
      </w:r>
      <w:proofErr w:type="spellStart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>n.s</w:t>
      </w:r>
      <w:proofErr w:type="spellEnd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 xml:space="preserve">.=not significant, s=seconds. </w:t>
      </w:r>
      <w:proofErr w:type="spellStart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val="en-GB" w:eastAsia="it-IT"/>
        </w:rPr>
        <w:t>a</w:t>
      </w:r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>reported</w:t>
      </w:r>
      <w:proofErr w:type="spellEnd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 xml:space="preserve"> as mean (standard deviation); </w:t>
      </w:r>
      <w:proofErr w:type="spellStart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val="en-GB" w:eastAsia="it-IT"/>
        </w:rPr>
        <w:t>b</w:t>
      </w:r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>reported</w:t>
      </w:r>
      <w:proofErr w:type="spellEnd"/>
      <w:r w:rsidRPr="008E71BF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GB" w:eastAsia="it-IT"/>
        </w:rPr>
        <w:t xml:space="preserve"> as mean (95% confidence interval).</w:t>
      </w:r>
    </w:p>
    <w:sectPr w:rsidR="003C7847" w:rsidRPr="008E71BF" w:rsidSect="008C2DE4">
      <w:headerReference w:type="default" r:id="rId7"/>
      <w:footerReference w:type="default" r:id="rId8"/>
      <w:pgSz w:w="16838" w:h="11906" w:orient="landscape"/>
      <w:pgMar w:top="1134" w:right="253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EE03D" w14:textId="77777777" w:rsidR="0088203B" w:rsidRDefault="0088203B" w:rsidP="001B1380">
      <w:pPr>
        <w:spacing w:after="0" w:line="240" w:lineRule="auto"/>
      </w:pPr>
      <w:r>
        <w:separator/>
      </w:r>
    </w:p>
  </w:endnote>
  <w:endnote w:type="continuationSeparator" w:id="0">
    <w:p w14:paraId="692AA1BE" w14:textId="77777777" w:rsidR="0088203B" w:rsidRDefault="0088203B" w:rsidP="001B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171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13CD1" w14:textId="54088B60" w:rsidR="0030769E" w:rsidRDefault="0030769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1E1D8A" w14:textId="77777777" w:rsidR="0030769E" w:rsidRDefault="003076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16BE1" w14:textId="77777777" w:rsidR="0088203B" w:rsidRDefault="0088203B" w:rsidP="001B1380">
      <w:pPr>
        <w:spacing w:after="0" w:line="240" w:lineRule="auto"/>
      </w:pPr>
      <w:r>
        <w:separator/>
      </w:r>
    </w:p>
  </w:footnote>
  <w:footnote w:type="continuationSeparator" w:id="0">
    <w:p w14:paraId="23FD3724" w14:textId="77777777" w:rsidR="0088203B" w:rsidRDefault="0088203B" w:rsidP="001B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B734" w14:textId="77777777" w:rsidR="0041392F" w:rsidRDefault="0041392F" w:rsidP="0041392F">
    <w:pPr>
      <w:pStyle w:val="Intestazione"/>
      <w:jc w:val="right"/>
    </w:pPr>
    <w:r>
      <w:t xml:space="preserve">Corazza et al. </w:t>
    </w:r>
  </w:p>
  <w:p w14:paraId="18D5ACA8" w14:textId="77777777" w:rsidR="0041392F" w:rsidRDefault="0041392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F5"/>
    <w:rsid w:val="000176C5"/>
    <w:rsid w:val="00034748"/>
    <w:rsid w:val="00054719"/>
    <w:rsid w:val="000A4F52"/>
    <w:rsid w:val="000E14A0"/>
    <w:rsid w:val="000E5F1A"/>
    <w:rsid w:val="00127477"/>
    <w:rsid w:val="001353BC"/>
    <w:rsid w:val="00136DE4"/>
    <w:rsid w:val="00160D8F"/>
    <w:rsid w:val="00184B42"/>
    <w:rsid w:val="001A7075"/>
    <w:rsid w:val="001B1025"/>
    <w:rsid w:val="001B1380"/>
    <w:rsid w:val="001C26CF"/>
    <w:rsid w:val="001C4B12"/>
    <w:rsid w:val="001C5C0E"/>
    <w:rsid w:val="001F51E1"/>
    <w:rsid w:val="002302B7"/>
    <w:rsid w:val="00233298"/>
    <w:rsid w:val="002441A2"/>
    <w:rsid w:val="00261761"/>
    <w:rsid w:val="00273037"/>
    <w:rsid w:val="00293BDF"/>
    <w:rsid w:val="002C284B"/>
    <w:rsid w:val="002D5A2E"/>
    <w:rsid w:val="002D7815"/>
    <w:rsid w:val="0030769E"/>
    <w:rsid w:val="00315709"/>
    <w:rsid w:val="003334CC"/>
    <w:rsid w:val="00363BC9"/>
    <w:rsid w:val="003670D3"/>
    <w:rsid w:val="0038564F"/>
    <w:rsid w:val="0039753A"/>
    <w:rsid w:val="003A0940"/>
    <w:rsid w:val="003B36EE"/>
    <w:rsid w:val="003B6FA6"/>
    <w:rsid w:val="003C7847"/>
    <w:rsid w:val="003E2983"/>
    <w:rsid w:val="00400640"/>
    <w:rsid w:val="004107ED"/>
    <w:rsid w:val="0041392F"/>
    <w:rsid w:val="00420BF5"/>
    <w:rsid w:val="00427F36"/>
    <w:rsid w:val="0047409D"/>
    <w:rsid w:val="0048194A"/>
    <w:rsid w:val="00497E24"/>
    <w:rsid w:val="004A71F5"/>
    <w:rsid w:val="004D201F"/>
    <w:rsid w:val="004D32B8"/>
    <w:rsid w:val="004E60B5"/>
    <w:rsid w:val="004F12CB"/>
    <w:rsid w:val="005060B2"/>
    <w:rsid w:val="0052217D"/>
    <w:rsid w:val="00524421"/>
    <w:rsid w:val="00556D51"/>
    <w:rsid w:val="00577C7B"/>
    <w:rsid w:val="005A40F2"/>
    <w:rsid w:val="005B78BE"/>
    <w:rsid w:val="005D2D0E"/>
    <w:rsid w:val="00611480"/>
    <w:rsid w:val="0065404B"/>
    <w:rsid w:val="00655BBC"/>
    <w:rsid w:val="00675819"/>
    <w:rsid w:val="006B47EF"/>
    <w:rsid w:val="006C2E87"/>
    <w:rsid w:val="006E43BA"/>
    <w:rsid w:val="006F20D7"/>
    <w:rsid w:val="00772BF6"/>
    <w:rsid w:val="00780F8D"/>
    <w:rsid w:val="007823B6"/>
    <w:rsid w:val="007A74F7"/>
    <w:rsid w:val="007C14B1"/>
    <w:rsid w:val="007F26EE"/>
    <w:rsid w:val="007F7DBD"/>
    <w:rsid w:val="00840A76"/>
    <w:rsid w:val="0084251C"/>
    <w:rsid w:val="0088203B"/>
    <w:rsid w:val="0089278D"/>
    <w:rsid w:val="008944DF"/>
    <w:rsid w:val="00896A49"/>
    <w:rsid w:val="008B7638"/>
    <w:rsid w:val="008C2DE4"/>
    <w:rsid w:val="008E71BF"/>
    <w:rsid w:val="008F5AF0"/>
    <w:rsid w:val="0090583B"/>
    <w:rsid w:val="00906763"/>
    <w:rsid w:val="009502EF"/>
    <w:rsid w:val="009541AE"/>
    <w:rsid w:val="00973AC5"/>
    <w:rsid w:val="009A3242"/>
    <w:rsid w:val="009B61D6"/>
    <w:rsid w:val="009C0DA6"/>
    <w:rsid w:val="00A24D74"/>
    <w:rsid w:val="00A36410"/>
    <w:rsid w:val="00A611BC"/>
    <w:rsid w:val="00A95070"/>
    <w:rsid w:val="00AC19B0"/>
    <w:rsid w:val="00AC6A51"/>
    <w:rsid w:val="00AD0111"/>
    <w:rsid w:val="00AF5101"/>
    <w:rsid w:val="00B128CD"/>
    <w:rsid w:val="00B1468B"/>
    <w:rsid w:val="00B377E4"/>
    <w:rsid w:val="00B528F5"/>
    <w:rsid w:val="00B86FB1"/>
    <w:rsid w:val="00BB3511"/>
    <w:rsid w:val="00BB767C"/>
    <w:rsid w:val="00BC386B"/>
    <w:rsid w:val="00BC6132"/>
    <w:rsid w:val="00BF7CAD"/>
    <w:rsid w:val="00C0740B"/>
    <w:rsid w:val="00C1170A"/>
    <w:rsid w:val="00C33C15"/>
    <w:rsid w:val="00C5200E"/>
    <w:rsid w:val="00C73AB9"/>
    <w:rsid w:val="00C7696A"/>
    <w:rsid w:val="00CB5A80"/>
    <w:rsid w:val="00D057B4"/>
    <w:rsid w:val="00D25B87"/>
    <w:rsid w:val="00D26655"/>
    <w:rsid w:val="00D30049"/>
    <w:rsid w:val="00D311CF"/>
    <w:rsid w:val="00D336A4"/>
    <w:rsid w:val="00D8467F"/>
    <w:rsid w:val="00DA5217"/>
    <w:rsid w:val="00DB361F"/>
    <w:rsid w:val="00DB531E"/>
    <w:rsid w:val="00DC3054"/>
    <w:rsid w:val="00DD560D"/>
    <w:rsid w:val="00DE5097"/>
    <w:rsid w:val="00DF2ED7"/>
    <w:rsid w:val="00E139A9"/>
    <w:rsid w:val="00E236A2"/>
    <w:rsid w:val="00E32D20"/>
    <w:rsid w:val="00E376FA"/>
    <w:rsid w:val="00E62640"/>
    <w:rsid w:val="00E7086B"/>
    <w:rsid w:val="00E80EE6"/>
    <w:rsid w:val="00E80F5D"/>
    <w:rsid w:val="00E851A6"/>
    <w:rsid w:val="00E92532"/>
    <w:rsid w:val="00EA4DCF"/>
    <w:rsid w:val="00EB4D95"/>
    <w:rsid w:val="00EC5EEB"/>
    <w:rsid w:val="00EF1D05"/>
    <w:rsid w:val="00EF27C2"/>
    <w:rsid w:val="00EF2F76"/>
    <w:rsid w:val="00F03FAE"/>
    <w:rsid w:val="00F26648"/>
    <w:rsid w:val="00FA082E"/>
    <w:rsid w:val="00FA1D4B"/>
    <w:rsid w:val="00FA2CCE"/>
    <w:rsid w:val="00FD58E0"/>
    <w:rsid w:val="00FE3818"/>
    <w:rsid w:val="00FF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9CF22"/>
  <w15:docId w15:val="{22246B76-1AEC-AD42-962C-A96C56E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0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4A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A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84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61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540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540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5404B"/>
    <w:rPr>
      <w:sz w:val="20"/>
      <w:szCs w:val="20"/>
    </w:rPr>
  </w:style>
  <w:style w:type="table" w:customStyle="1" w:styleId="PlainTable11">
    <w:name w:val="Plain Table 11"/>
    <w:basedOn w:val="Tabellanormale"/>
    <w:uiPriority w:val="41"/>
    <w:rsid w:val="0065404B"/>
    <w:pPr>
      <w:spacing w:after="0" w:line="240" w:lineRule="auto"/>
    </w:pPr>
    <w:rPr>
      <w:rFonts w:ascii="Times New Roman" w:eastAsiaTheme="minorEastAsia" w:hAnsi="Times New Roman" w:cs="Times New Roman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2E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2E8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B36E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B1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1380"/>
  </w:style>
  <w:style w:type="paragraph" w:styleId="Pidipagina">
    <w:name w:val="footer"/>
    <w:basedOn w:val="Normale"/>
    <w:link w:val="PidipaginaCarattere"/>
    <w:uiPriority w:val="99"/>
    <w:unhideWhenUsed/>
    <w:rsid w:val="001B1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1380"/>
  </w:style>
  <w:style w:type="paragraph" w:styleId="Bibliografia">
    <w:name w:val="Bibliography"/>
    <w:basedOn w:val="Normale"/>
    <w:next w:val="Normale"/>
    <w:uiPriority w:val="37"/>
    <w:unhideWhenUsed/>
    <w:rsid w:val="003670D3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CF9E27-0F9A-5E4A-A2A6-EDCB64AB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fiorese</dc:creator>
  <cp:keywords/>
  <dc:description/>
  <cp:lastModifiedBy>Francesco Corazza</cp:lastModifiedBy>
  <cp:revision>3</cp:revision>
  <dcterms:created xsi:type="dcterms:W3CDTF">2022-04-03T22:48:00Z</dcterms:created>
  <dcterms:modified xsi:type="dcterms:W3CDTF">2022-04-03T22:52:00Z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id="JKA6IJKV"/&gt;&lt;style id="http://www.zotero.org/styles/vancouver-superscript-only-year" locale="it-IT" hasBibliography="1" bibliographyStyleHasBeenSet="1"/&gt;&lt;prefs&gt;&lt;pref name="fieldType" value="Fiel</vt:lpwstr>
  </property>
  <property fmtid="{D5CDD505-2E9C-101B-9397-08002B2CF9AE}" pid="3" name="ZOTERO_PREF_2">
    <vt:lpwstr>d"/&gt;&lt;/prefs&gt;&lt;/data&gt;</vt:lpwstr>
  </property>
</Properties>
</file>