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9BE" w:rsidRPr="00792561" w:rsidRDefault="000A59BE" w:rsidP="000A59BE">
      <w:pPr>
        <w:pStyle w:val="Heading2"/>
        <w:rPr>
          <w:rFonts w:ascii="Times New Roman" w:hAnsi="Times New Roman" w:cs="Times New Roman"/>
          <w:b/>
          <w:bCs/>
        </w:rPr>
      </w:pPr>
      <w:r w:rsidRPr="00792561">
        <w:rPr>
          <w:rFonts w:ascii="Times New Roman" w:hAnsi="Times New Roman" w:cs="Times New Roman"/>
          <w:b/>
          <w:bCs/>
        </w:rPr>
        <w:t>Supplementary figure 1 Disposition of participants</w:t>
      </w:r>
    </w:p>
    <w:p w:rsidR="000A59BE" w:rsidRPr="00792561" w:rsidRDefault="000A59BE" w:rsidP="000A59BE">
      <w:pPr>
        <w:snapToGrid w:val="0"/>
        <w:rPr>
          <w:rFonts w:ascii="Times New Roman" w:hAnsi="Times New Roman" w:cs="Times New Roman"/>
        </w:rPr>
      </w:pPr>
      <w:r w:rsidRPr="0049163B">
        <w:rPr>
          <w:rFonts w:ascii="Times New Roman" w:hAnsi="Times New Roman" w:cs="Times New Roman"/>
          <w:noProof/>
          <w:lang w:eastAsia="en-IN"/>
        </w:rPr>
        <w:drawing>
          <wp:inline distT="0" distB="0" distL="0" distR="0" wp14:anchorId="057D3A47" wp14:editId="30315E2E">
            <wp:extent cx="6913245" cy="2926080"/>
            <wp:effectExtent l="0" t="0" r="1905" b="7620"/>
            <wp:docPr id="1318225260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3245" cy="292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59BE" w:rsidRPr="00792561" w:rsidRDefault="000A59BE" w:rsidP="000A59BE">
      <w:pPr>
        <w:snapToGrid w:val="0"/>
        <w:rPr>
          <w:rFonts w:ascii="Times New Roman" w:hAnsi="Times New Roman" w:cs="Times New Roman"/>
        </w:rPr>
      </w:pPr>
      <w:r w:rsidRPr="00792561">
        <w:rPr>
          <w:rFonts w:ascii="Times New Roman" w:hAnsi="Times New Roman" w:cs="Times New Roman"/>
          <w:b/>
          <w:bCs/>
        </w:rPr>
        <w:t>Supplementary Figure 1 Disposition of participants</w:t>
      </w:r>
    </w:p>
    <w:p w:rsidR="000A59BE" w:rsidRPr="00792561" w:rsidRDefault="000A59BE" w:rsidP="000A59BE">
      <w:pPr>
        <w:snapToGrid w:val="0"/>
        <w:rPr>
          <w:rFonts w:ascii="Times New Roman" w:hAnsi="Times New Roman" w:cs="Times New Roman"/>
        </w:rPr>
      </w:pPr>
      <w:r w:rsidRPr="00792561">
        <w:rPr>
          <w:rFonts w:ascii="Times New Roman" w:hAnsi="Times New Roman" w:cs="Times New Roman"/>
        </w:rPr>
        <w:t>CC, combustible cigarette; DT3.0a, direct heating tobacco system platform 3 generation 3 version a; NS, never smokers.</w:t>
      </w:r>
    </w:p>
    <w:p w:rsidR="000A59BE" w:rsidRPr="00792561" w:rsidRDefault="000A59BE" w:rsidP="000A59BE">
      <w:pPr>
        <w:snapToGrid w:val="0"/>
        <w:rPr>
          <w:rFonts w:ascii="Times New Roman" w:hAnsi="Times New Roman" w:cs="Times New Roman"/>
        </w:rPr>
      </w:pPr>
    </w:p>
    <w:p w:rsidR="000A59BE" w:rsidRPr="00792561" w:rsidRDefault="000A59BE" w:rsidP="000A59BE">
      <w:pPr>
        <w:rPr>
          <w:rFonts w:ascii="Times New Roman" w:hAnsi="Times New Roman" w:cs="Times New Roman"/>
        </w:rPr>
      </w:pPr>
      <w:r w:rsidRPr="00792561">
        <w:rPr>
          <w:rFonts w:ascii="Times New Roman" w:hAnsi="Times New Roman" w:cs="Times New Roman"/>
        </w:rPr>
        <w:br w:type="page"/>
      </w:r>
    </w:p>
    <w:p w:rsidR="000A59BE" w:rsidRPr="00792561" w:rsidRDefault="000A59BE" w:rsidP="000A59BE">
      <w:pPr>
        <w:pStyle w:val="Heading2"/>
        <w:rPr>
          <w:rFonts w:ascii="Times New Roman" w:hAnsi="Times New Roman" w:cs="Times New Roman"/>
        </w:rPr>
      </w:pPr>
      <w:r w:rsidRPr="00792561">
        <w:rPr>
          <w:rFonts w:ascii="Times New Roman" w:hAnsi="Times New Roman" w:cs="Times New Roman"/>
        </w:rPr>
        <w:lastRenderedPageBreak/>
        <w:t>Supplementary table 1 Descriptive statistics of biomarkers of exposure and potential harm</w:t>
      </w:r>
    </w:p>
    <w:tbl>
      <w:tblPr>
        <w:tblW w:w="938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96"/>
        <w:gridCol w:w="956"/>
        <w:gridCol w:w="956"/>
        <w:gridCol w:w="2236"/>
        <w:gridCol w:w="2236"/>
      </w:tblGrid>
      <w:tr w:rsidR="000A59BE" w:rsidRPr="00130DF8" w:rsidTr="0048142F">
        <w:trPr>
          <w:trHeight w:val="315"/>
        </w:trPr>
        <w:tc>
          <w:tcPr>
            <w:tcW w:w="299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  <w:b/>
                <w:bCs/>
              </w:rPr>
            </w:pPr>
            <w:r w:rsidRPr="00792561">
              <w:rPr>
                <w:rFonts w:ascii="Times New Roman" w:eastAsia="Yu Gothic" w:hAnsi="Times New Roman" w:cs="Times New Roman"/>
                <w:b/>
                <w:bCs/>
              </w:rPr>
              <w:t>Biomarker [unit]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  <w:b/>
                <w:bCs/>
              </w:rPr>
            </w:pPr>
            <w:r w:rsidRPr="00792561">
              <w:rPr>
                <w:rFonts w:ascii="Times New Roman" w:eastAsia="Yu Gothic" w:hAnsi="Times New Roman" w:cs="Times New Roman"/>
                <w:b/>
                <w:bCs/>
              </w:rPr>
              <w:t>Group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  <w:b/>
                <w:bCs/>
              </w:rPr>
            </w:pPr>
            <w:r w:rsidRPr="00792561">
              <w:rPr>
                <w:rFonts w:ascii="Times New Roman" w:eastAsia="Yu Gothic" w:hAnsi="Times New Roman" w:cs="Times New Roman"/>
                <w:b/>
                <w:bCs/>
              </w:rPr>
              <w:t>N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  <w:b/>
                <w:bCs/>
              </w:rPr>
            </w:pPr>
            <w:r w:rsidRPr="00792561">
              <w:rPr>
                <w:rFonts w:ascii="Times New Roman" w:eastAsia="Yu Gothic" w:hAnsi="Times New Roman" w:cs="Times New Roman"/>
                <w:b/>
                <w:bCs/>
              </w:rPr>
              <w:t>Mean (SD)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  <w:b/>
                <w:bCs/>
              </w:rPr>
            </w:pPr>
            <w:r w:rsidRPr="00792561">
              <w:rPr>
                <w:rFonts w:ascii="Times New Roman" w:eastAsia="Yu Gothic" w:hAnsi="Times New Roman" w:cs="Times New Roman"/>
                <w:b/>
                <w:bCs/>
              </w:rPr>
              <w:t>Median (min., max.)</w:t>
            </w:r>
          </w:p>
        </w:tc>
      </w:tr>
      <w:tr w:rsidR="000A59BE" w:rsidRPr="00130DF8" w:rsidTr="0048142F">
        <w:trPr>
          <w:trHeight w:val="315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Total NNAL [ng/g creatinine]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DT3.0a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292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43.5 (57.4)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33.0 (1.3, 695.3)</w:t>
            </w:r>
          </w:p>
        </w:tc>
      </w:tr>
      <w:tr w:rsidR="000A59BE" w:rsidRPr="00130DF8" w:rsidTr="0048142F">
        <w:trPr>
          <w:trHeight w:val="300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CC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95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94.5 (84.5)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67.5 (3.2, 454.9)</w:t>
            </w:r>
          </w:p>
        </w:tc>
      </w:tr>
      <w:tr w:rsidR="000A59BE" w:rsidRPr="00130DF8" w:rsidTr="0048142F">
        <w:trPr>
          <w:trHeight w:val="300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NS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92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2.3 (1.4)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1.88 (0.7, 7.89)</w:t>
            </w:r>
          </w:p>
        </w:tc>
      </w:tr>
      <w:tr w:rsidR="000A59BE" w:rsidRPr="00130DF8" w:rsidTr="0048142F">
        <w:trPr>
          <w:trHeight w:val="300"/>
        </w:trPr>
        <w:tc>
          <w:tcPr>
            <w:tcW w:w="29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HDL-C [mg/dL]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DT3.0a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292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64.0 (17.3)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62.0 (29.0, 125.0)</w:t>
            </w:r>
          </w:p>
        </w:tc>
      </w:tr>
      <w:tr w:rsidR="000A59BE" w:rsidRPr="00130DF8" w:rsidTr="0048142F">
        <w:trPr>
          <w:trHeight w:val="300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CC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95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54.1 (17.3)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51.0 (29.0, 112.0)</w:t>
            </w:r>
          </w:p>
        </w:tc>
      </w:tr>
      <w:tr w:rsidR="000A59BE" w:rsidRPr="00130DF8" w:rsidTr="0048142F">
        <w:trPr>
          <w:trHeight w:val="300"/>
        </w:trPr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 w:hint="eastAsia"/>
              </w:rPr>
              <w:t xml:space="preserve">　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NS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92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62.7 (18.6)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59.5 (33.0, 115.0)</w:t>
            </w:r>
          </w:p>
        </w:tc>
      </w:tr>
      <w:tr w:rsidR="000A59BE" w:rsidRPr="00130DF8" w:rsidTr="0048142F">
        <w:trPr>
          <w:trHeight w:val="300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sICAM-1 [ng/mL]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DT3.0a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292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517.8 (136.9)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518.5 (192.0, 906.0)</w:t>
            </w:r>
          </w:p>
        </w:tc>
      </w:tr>
      <w:tr w:rsidR="000A59BE" w:rsidRPr="00130DF8" w:rsidTr="0048142F">
        <w:trPr>
          <w:trHeight w:val="300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CC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95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449.1 (126.7)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438.0 (207.0, 869.0)</w:t>
            </w:r>
          </w:p>
        </w:tc>
      </w:tr>
      <w:tr w:rsidR="000A59BE" w:rsidRPr="00130DF8" w:rsidTr="0048142F">
        <w:trPr>
          <w:trHeight w:val="300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NS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92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418.9 (100.3)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418.5 (244.0, 768.0)</w:t>
            </w:r>
          </w:p>
        </w:tc>
      </w:tr>
      <w:tr w:rsidR="000A59BE" w:rsidRPr="00130DF8" w:rsidTr="0048142F">
        <w:trPr>
          <w:trHeight w:val="300"/>
        </w:trPr>
        <w:tc>
          <w:tcPr>
            <w:tcW w:w="29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WBC [10^3/uL]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DT3.0a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292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6.2 (1.6)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6.0 (3.2, 12.0)</w:t>
            </w:r>
          </w:p>
        </w:tc>
      </w:tr>
      <w:tr w:rsidR="000A59BE" w:rsidRPr="00130DF8" w:rsidTr="0048142F">
        <w:trPr>
          <w:trHeight w:val="300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CC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95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6.9 (2.0)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6.7 (3.1, 14.5)</w:t>
            </w:r>
          </w:p>
        </w:tc>
      </w:tr>
      <w:tr w:rsidR="000A59BE" w:rsidRPr="00130DF8" w:rsidTr="0048142F">
        <w:trPr>
          <w:trHeight w:val="300"/>
        </w:trPr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 w:hint="eastAsia"/>
              </w:rPr>
              <w:t xml:space="preserve">　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NS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92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5.7 (1.4)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5.6 (2.0, 10.1)</w:t>
            </w:r>
          </w:p>
        </w:tc>
      </w:tr>
      <w:tr w:rsidR="000A59BE" w:rsidRPr="00130DF8" w:rsidTr="0048142F">
        <w:trPr>
          <w:trHeight w:val="300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11-DHTXB2 [ng/g creatinine]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DT3.0a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292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757.0 (467.2)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679.2 (101.8, 5298.6)</w:t>
            </w:r>
          </w:p>
        </w:tc>
      </w:tr>
      <w:tr w:rsidR="000A59BE" w:rsidRPr="00130DF8" w:rsidTr="0048142F">
        <w:trPr>
          <w:trHeight w:val="300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CC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95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964.2 (493.5)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881.5 (255.5, 3759.6)</w:t>
            </w:r>
          </w:p>
        </w:tc>
      </w:tr>
      <w:tr w:rsidR="000A59BE" w:rsidRPr="00130DF8" w:rsidTr="0048142F">
        <w:trPr>
          <w:trHeight w:val="300"/>
        </w:trPr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 w:hint="eastAsia"/>
              </w:rPr>
              <w:t xml:space="preserve">　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NS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92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672.7 (255.4)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648.0 (173.6, 1428.6)</w:t>
            </w:r>
          </w:p>
        </w:tc>
      </w:tr>
      <w:tr w:rsidR="000A59BE" w:rsidRPr="00130DF8" w:rsidTr="0048142F">
        <w:trPr>
          <w:trHeight w:val="300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 xml:space="preserve">2,3-d-TXB2 [ng/g creatinine]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DT3.0a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292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439.2 (308.7)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371.5 (69.0, 4034.7)</w:t>
            </w:r>
          </w:p>
        </w:tc>
      </w:tr>
      <w:tr w:rsidR="000A59BE" w:rsidRPr="00130DF8" w:rsidTr="0048142F">
        <w:trPr>
          <w:trHeight w:val="300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CC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95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585.0 (302.5)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503.0 (153.9, 1664.9)</w:t>
            </w:r>
          </w:p>
        </w:tc>
      </w:tr>
      <w:tr w:rsidR="000A59BE" w:rsidRPr="00130DF8" w:rsidTr="0048142F">
        <w:trPr>
          <w:trHeight w:val="300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NS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92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346.3 (156.2)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307.3 (52.3, 715.7)</w:t>
            </w:r>
          </w:p>
        </w:tc>
      </w:tr>
      <w:tr w:rsidR="000A59BE" w:rsidRPr="00130DF8" w:rsidTr="0048142F">
        <w:trPr>
          <w:trHeight w:val="300"/>
        </w:trPr>
        <w:tc>
          <w:tcPr>
            <w:tcW w:w="29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8-epi-PGF2α [ng/g creatinine]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DT3.0a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292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190.0 (109.4)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167.5 (7.5, 1333.3)</w:t>
            </w:r>
          </w:p>
        </w:tc>
      </w:tr>
      <w:tr w:rsidR="000A59BE" w:rsidRPr="00130DF8" w:rsidTr="0048142F">
        <w:trPr>
          <w:trHeight w:val="300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CC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95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205.8 (79.7)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193.7 (64.1, 449.3)</w:t>
            </w:r>
          </w:p>
        </w:tc>
      </w:tr>
      <w:tr w:rsidR="000A59BE" w:rsidRPr="00130DF8" w:rsidTr="0048142F">
        <w:trPr>
          <w:trHeight w:val="300"/>
        </w:trPr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 w:hint="eastAsia"/>
              </w:rPr>
              <w:lastRenderedPageBreak/>
              <w:t xml:space="preserve">　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NS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92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153.4 (68.5)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135.4 (44.9, 427.6)</w:t>
            </w:r>
          </w:p>
        </w:tc>
      </w:tr>
      <w:tr w:rsidR="000A59BE" w:rsidRPr="00130DF8" w:rsidTr="0048142F">
        <w:trPr>
          <w:trHeight w:val="300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%FVC [%]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DT3.0a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298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101.0 (12.2)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100.8 (57.9, 145.8)</w:t>
            </w:r>
          </w:p>
        </w:tc>
      </w:tr>
      <w:tr w:rsidR="000A59BE" w:rsidRPr="00130DF8" w:rsidTr="0048142F">
        <w:trPr>
          <w:trHeight w:val="300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CC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97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97.1 (12.1)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98.3 (66.8, 120.0)</w:t>
            </w:r>
          </w:p>
        </w:tc>
      </w:tr>
      <w:tr w:rsidR="000A59BE" w:rsidRPr="00130DF8" w:rsidTr="0048142F">
        <w:trPr>
          <w:trHeight w:val="300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NS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92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100.2 (11.2)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98.9 (74.5, 127.0)</w:t>
            </w:r>
          </w:p>
        </w:tc>
      </w:tr>
      <w:tr w:rsidR="000A59BE" w:rsidRPr="00130DF8" w:rsidTr="0048142F">
        <w:trPr>
          <w:trHeight w:val="300"/>
        </w:trPr>
        <w:tc>
          <w:tcPr>
            <w:tcW w:w="29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FEV1 [L]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DT3.0a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298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3.3 (0.6)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3.3 (1.4, 5.0)</w:t>
            </w:r>
          </w:p>
        </w:tc>
      </w:tr>
      <w:tr w:rsidR="000A59BE" w:rsidRPr="00130DF8" w:rsidTr="0048142F">
        <w:trPr>
          <w:trHeight w:val="300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CC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97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3.2 (0.7)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3.2 (1.1, 5.0)</w:t>
            </w:r>
          </w:p>
        </w:tc>
      </w:tr>
      <w:tr w:rsidR="000A59BE" w:rsidRPr="00130DF8" w:rsidTr="0048142F">
        <w:trPr>
          <w:trHeight w:val="300"/>
        </w:trPr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 w:hint="eastAsia"/>
              </w:rPr>
              <w:t xml:space="preserve">　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NS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92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3.3 (0.6)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3.3 (2.1, 4.6)</w:t>
            </w:r>
          </w:p>
        </w:tc>
      </w:tr>
      <w:tr w:rsidR="000A59BE" w:rsidRPr="00130DF8" w:rsidTr="0048142F">
        <w:trPr>
          <w:trHeight w:val="300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%FEV1 [%]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DT3.0a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298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93.8 (12.8)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93.5 (36.6, 135.8)</w:t>
            </w:r>
          </w:p>
        </w:tc>
      </w:tr>
      <w:tr w:rsidR="000A59BE" w:rsidRPr="00130DF8" w:rsidTr="0048142F">
        <w:trPr>
          <w:trHeight w:val="300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CC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97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90.6 (12.8)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90.8 (47.5, 117.1)</w:t>
            </w:r>
          </w:p>
        </w:tc>
      </w:tr>
      <w:tr w:rsidR="000A59BE" w:rsidRPr="00130DF8" w:rsidTr="0048142F">
        <w:trPr>
          <w:trHeight w:val="300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NS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92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94.6 (11.6)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93.5 (65.2, 127.0)</w:t>
            </w:r>
          </w:p>
        </w:tc>
      </w:tr>
      <w:tr w:rsidR="000A59BE" w:rsidRPr="00130DF8" w:rsidTr="0048142F">
        <w:trPr>
          <w:trHeight w:val="300"/>
        </w:trPr>
        <w:tc>
          <w:tcPr>
            <w:tcW w:w="29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FEV1% [%]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DT3.0a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298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79.4 (6.6)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79.8 (52.7, 94.5)</w:t>
            </w:r>
          </w:p>
        </w:tc>
      </w:tr>
      <w:tr w:rsidR="000A59BE" w:rsidRPr="00130DF8" w:rsidTr="0048142F">
        <w:trPr>
          <w:trHeight w:val="300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CC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97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79.9 (6.4)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80.8 (59.2, 95.2)</w:t>
            </w:r>
          </w:p>
        </w:tc>
      </w:tr>
      <w:tr w:rsidR="000A59BE" w:rsidRPr="00130DF8" w:rsidTr="0048142F">
        <w:trPr>
          <w:trHeight w:val="300"/>
        </w:trPr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 w:hint="eastAsia"/>
              </w:rPr>
              <w:t xml:space="preserve">　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NS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92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80.9 (5.5)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81.5 (64.9, 97.0)</w:t>
            </w:r>
          </w:p>
        </w:tc>
      </w:tr>
      <w:tr w:rsidR="000A59BE" w:rsidRPr="00130DF8" w:rsidTr="0048142F">
        <w:trPr>
          <w:trHeight w:val="330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FEF</w:t>
            </w:r>
            <w:r w:rsidRPr="00792561">
              <w:rPr>
                <w:rFonts w:ascii="Times New Roman" w:eastAsia="Yu Gothic" w:hAnsi="Times New Roman" w:cs="Times New Roman"/>
                <w:vertAlign w:val="subscript"/>
              </w:rPr>
              <w:t>25-75</w:t>
            </w:r>
            <w:r w:rsidRPr="00792561">
              <w:rPr>
                <w:rFonts w:ascii="Times New Roman" w:eastAsia="Yu Gothic" w:hAnsi="Times New Roman" w:cs="Times New Roman"/>
              </w:rPr>
              <w:t xml:space="preserve"> [L/s]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DT3.0a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298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3.2 (1.1)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3.1 (0.8, 6.9)</w:t>
            </w:r>
          </w:p>
        </w:tc>
      </w:tr>
      <w:tr w:rsidR="000A59BE" w:rsidRPr="00130DF8" w:rsidTr="0048142F">
        <w:trPr>
          <w:trHeight w:val="300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CC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97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3.2 (1.0)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3.2 (0.6, 6.7)</w:t>
            </w:r>
          </w:p>
        </w:tc>
      </w:tr>
      <w:tr w:rsidR="000A59BE" w:rsidRPr="00130DF8" w:rsidTr="0048142F">
        <w:trPr>
          <w:trHeight w:val="300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NS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92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3.3 (0.9)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3.3 (1.4, 5.5)</w:t>
            </w:r>
          </w:p>
        </w:tc>
      </w:tr>
      <w:tr w:rsidR="000A59BE" w:rsidRPr="00130DF8" w:rsidTr="0048142F">
        <w:trPr>
          <w:trHeight w:val="300"/>
        </w:trPr>
        <w:tc>
          <w:tcPr>
            <w:tcW w:w="29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PEF [L/s]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DT3.0a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298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8.0 (1.9)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8.1 (1.9, 13.1)</w:t>
            </w:r>
          </w:p>
        </w:tc>
      </w:tr>
      <w:tr w:rsidR="000A59BE" w:rsidRPr="00130DF8" w:rsidTr="0048142F">
        <w:trPr>
          <w:trHeight w:val="300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CC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97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7.7 (1.9)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7.9 (2.9, 12.6)</w:t>
            </w:r>
          </w:p>
        </w:tc>
      </w:tr>
      <w:tr w:rsidR="000A59BE" w:rsidRPr="00130DF8" w:rsidTr="0048142F">
        <w:trPr>
          <w:trHeight w:val="300"/>
        </w:trPr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 w:hint="eastAsia"/>
              </w:rPr>
              <w:t xml:space="preserve">　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NS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92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8.2 (1.6)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A59BE" w:rsidRPr="00792561" w:rsidRDefault="000A59BE" w:rsidP="0048142F">
            <w:pPr>
              <w:spacing w:line="240" w:lineRule="auto"/>
              <w:jc w:val="center"/>
              <w:rPr>
                <w:rFonts w:ascii="Times New Roman" w:eastAsia="Yu Gothic" w:hAnsi="Times New Roman" w:cs="Times New Roman"/>
              </w:rPr>
            </w:pPr>
            <w:r w:rsidRPr="00792561">
              <w:rPr>
                <w:rFonts w:ascii="Times New Roman" w:eastAsia="Yu Gothic" w:hAnsi="Times New Roman" w:cs="Times New Roman"/>
              </w:rPr>
              <w:t>8.4 (3.6, 13.6)</w:t>
            </w:r>
          </w:p>
        </w:tc>
      </w:tr>
    </w:tbl>
    <w:p w:rsidR="000A59BE" w:rsidRPr="00792561" w:rsidRDefault="000A59BE" w:rsidP="000A59BE">
      <w:pPr>
        <w:rPr>
          <w:rFonts w:ascii="Times New Roman" w:hAnsi="Times New Roman" w:cs="Times New Roman"/>
        </w:rPr>
      </w:pPr>
      <w:r w:rsidRPr="00792561">
        <w:rPr>
          <w:rFonts w:ascii="Times New Roman" w:hAnsi="Times New Roman" w:cs="Times New Roman"/>
        </w:rPr>
        <w:t>2,3-d-TXB2, 2,3-dinor thromboxane B2; 8-epi-PGF2α, 8-iso prostaglandin F2α; 11-DHTXB2, 11-dehydrothromboxane B2; CC, combustible cigarette; DT3.0a, direct heating tobacco system platform 3 generation 3 version a; FEF</w:t>
      </w:r>
      <w:r w:rsidRPr="00792561">
        <w:rPr>
          <w:rFonts w:ascii="Times New Roman" w:hAnsi="Times New Roman" w:cs="Times New Roman"/>
          <w:vertAlign w:val="subscript"/>
        </w:rPr>
        <w:t>25-75</w:t>
      </w:r>
      <w:r w:rsidRPr="00792561">
        <w:rPr>
          <w:rFonts w:ascii="Times New Roman" w:hAnsi="Times New Roman" w:cs="Times New Roman"/>
        </w:rPr>
        <w:t xml:space="preserve">, forced expiratory flow between 25% and 75% of forced vital capacity; FEV1, forced expiratory volume in one second; FEV1%, percent forced expiratory volume in one second; FVC, forced vital capacity; HDL-C, high-density lipoprotein cholesterol; LDL-C, low-density lipoprotein </w:t>
      </w:r>
      <w:r w:rsidRPr="00792561">
        <w:rPr>
          <w:rFonts w:ascii="Times New Roman" w:hAnsi="Times New Roman" w:cs="Times New Roman"/>
        </w:rPr>
        <w:lastRenderedPageBreak/>
        <w:t>cholesterol; NNAL, 4-(methylnitrosamino)-1- (3-pyridyl)-1-butanol; NS, never smokers; PEF, peak expiratory flow; SD, standard deviation; sICAM-1, soluble intercellular adhesion molecule-1; TC, total cholesterol TG, triglyceride; WBC, white blood cell; %FEV1, percent predicted forced expiratory volume in one second; %FVC, percent predicted forced vital capacity.</w:t>
      </w:r>
    </w:p>
    <w:p w:rsidR="000A59BE" w:rsidRPr="00615E27" w:rsidRDefault="000A59BE" w:rsidP="000A59BE"/>
    <w:p w:rsidR="004814C1" w:rsidRDefault="004814C1">
      <w:bookmarkStart w:id="0" w:name="_GoBack"/>
      <w:bookmarkEnd w:id="0"/>
    </w:p>
    <w:sectPr w:rsidR="004814C1" w:rsidSect="000A59BE">
      <w:headerReference w:type="even" r:id="rId5"/>
      <w:headerReference w:type="default" r:id="rId6"/>
      <w:footerReference w:type="default" r:id="rId7"/>
      <w:headerReference w:type="first" r:id="rId8"/>
      <w:pgSz w:w="16838" w:h="11906" w:orient="landscape" w:code="9"/>
      <w:pgMar w:top="720" w:right="720" w:bottom="720" w:left="720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13651994"/>
      <w:docPartObj>
        <w:docPartGallery w:val="Page Numbers (Bottom of Page)"/>
        <w:docPartUnique/>
      </w:docPartObj>
    </w:sdtPr>
    <w:sdtEndPr/>
    <w:sdtContent>
      <w:p w:rsidR="00AD09A5" w:rsidRPr="00792561" w:rsidRDefault="000A59BE">
        <w:pPr>
          <w:pStyle w:val="Footer"/>
          <w:jc w:val="center"/>
        </w:pPr>
        <w:r w:rsidRPr="00792561">
          <w:fldChar w:fldCharType="begin"/>
        </w:r>
        <w:r w:rsidRPr="00792561">
          <w:instrText>PAGE   \* MERGEFORMAT</w:instrText>
        </w:r>
        <w:r w:rsidRPr="00792561">
          <w:fldChar w:fldCharType="separate"/>
        </w:r>
        <w:r>
          <w:rPr>
            <w:noProof/>
          </w:rPr>
          <w:t>4</w:t>
        </w:r>
        <w:r w:rsidRPr="00792561">
          <w:fldChar w:fldCharType="end"/>
        </w:r>
      </w:p>
    </w:sdtContent>
  </w:sdt>
  <w:p w:rsidR="00AD09A5" w:rsidRPr="00792561" w:rsidRDefault="000A59BE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09A5" w:rsidRPr="00792561" w:rsidRDefault="000A59BE"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187907" o:spid="_x0000_s1026" type="#_x0000_t136" style="position:absolute;margin-left:0;margin-top:0;width:284.55pt;height:113.8pt;rotation:315;z-index:-251656192;mso-position-horizontal:center;mso-position-horizontal-relative:margin;mso-position-vertical:center;mso-position-vertical-relative:margin" o:allowincell="f" fillcolor="#deeaf6 [660]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09A5" w:rsidRPr="00792561" w:rsidRDefault="000A59BE"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187908" o:spid="_x0000_s1027" type="#_x0000_t136" style="position:absolute;margin-left:0;margin-top:0;width:284.55pt;height:113.8pt;rotation:315;z-index:-251655168;mso-position-horizontal:center;mso-position-horizontal-relative:margin;mso-position-vertical:center;mso-position-vertical-relative:margin" o:allowincell="f" fillcolor="#deeaf6 [660]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09A5" w:rsidRPr="00792561" w:rsidRDefault="000A59BE"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187906" o:spid="_x0000_s1025" type="#_x0000_t136" style="position:absolute;margin-left:0;margin-top:0;width:284.55pt;height:113.8pt;rotation:315;z-index:-251657216;mso-position-horizontal:center;mso-position-horizontal-relative:margin;mso-position-vertical:center;mso-position-vertical-relative:margin" o:allowincell="f" fillcolor="#deeaf6 [660]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9BE"/>
    <w:rsid w:val="00000B40"/>
    <w:rsid w:val="00002EFC"/>
    <w:rsid w:val="00007E36"/>
    <w:rsid w:val="00014FDD"/>
    <w:rsid w:val="000209A9"/>
    <w:rsid w:val="00024B80"/>
    <w:rsid w:val="0003610E"/>
    <w:rsid w:val="00042118"/>
    <w:rsid w:val="000554F4"/>
    <w:rsid w:val="000610A5"/>
    <w:rsid w:val="000675ED"/>
    <w:rsid w:val="00067BE9"/>
    <w:rsid w:val="0007250B"/>
    <w:rsid w:val="00076E4F"/>
    <w:rsid w:val="00082D4C"/>
    <w:rsid w:val="00083ED9"/>
    <w:rsid w:val="000929A0"/>
    <w:rsid w:val="000A155E"/>
    <w:rsid w:val="000A59BE"/>
    <w:rsid w:val="000C3056"/>
    <w:rsid w:val="001014AD"/>
    <w:rsid w:val="001023D3"/>
    <w:rsid w:val="00112556"/>
    <w:rsid w:val="00116610"/>
    <w:rsid w:val="00116D77"/>
    <w:rsid w:val="001373D1"/>
    <w:rsid w:val="001534C8"/>
    <w:rsid w:val="001541FB"/>
    <w:rsid w:val="00160C30"/>
    <w:rsid w:val="00192F8E"/>
    <w:rsid w:val="001B61C2"/>
    <w:rsid w:val="001B7817"/>
    <w:rsid w:val="001C3DBA"/>
    <w:rsid w:val="001D076A"/>
    <w:rsid w:val="001E4DF4"/>
    <w:rsid w:val="001F7DB8"/>
    <w:rsid w:val="00241D0C"/>
    <w:rsid w:val="00245FF4"/>
    <w:rsid w:val="00270641"/>
    <w:rsid w:val="002734C0"/>
    <w:rsid w:val="0028375D"/>
    <w:rsid w:val="00283B9F"/>
    <w:rsid w:val="00290192"/>
    <w:rsid w:val="002A635C"/>
    <w:rsid w:val="002B033B"/>
    <w:rsid w:val="002B3377"/>
    <w:rsid w:val="002C0763"/>
    <w:rsid w:val="002C5138"/>
    <w:rsid w:val="002C734A"/>
    <w:rsid w:val="002D72DA"/>
    <w:rsid w:val="002F36EE"/>
    <w:rsid w:val="003031B1"/>
    <w:rsid w:val="00307668"/>
    <w:rsid w:val="00311AB4"/>
    <w:rsid w:val="0031466A"/>
    <w:rsid w:val="00315F19"/>
    <w:rsid w:val="003212BF"/>
    <w:rsid w:val="0033528A"/>
    <w:rsid w:val="003443F7"/>
    <w:rsid w:val="00346AC8"/>
    <w:rsid w:val="00347B59"/>
    <w:rsid w:val="00350A22"/>
    <w:rsid w:val="00356C29"/>
    <w:rsid w:val="003650AD"/>
    <w:rsid w:val="003702A0"/>
    <w:rsid w:val="003741D4"/>
    <w:rsid w:val="00397B55"/>
    <w:rsid w:val="003A2C97"/>
    <w:rsid w:val="003C7813"/>
    <w:rsid w:val="004130FF"/>
    <w:rsid w:val="004206FA"/>
    <w:rsid w:val="004351B1"/>
    <w:rsid w:val="00440380"/>
    <w:rsid w:val="0047717D"/>
    <w:rsid w:val="004814C1"/>
    <w:rsid w:val="004A0878"/>
    <w:rsid w:val="004A1717"/>
    <w:rsid w:val="004B182B"/>
    <w:rsid w:val="004B601B"/>
    <w:rsid w:val="004C2D35"/>
    <w:rsid w:val="00522EA8"/>
    <w:rsid w:val="00525808"/>
    <w:rsid w:val="00532307"/>
    <w:rsid w:val="00555787"/>
    <w:rsid w:val="00577468"/>
    <w:rsid w:val="0057782D"/>
    <w:rsid w:val="005860A9"/>
    <w:rsid w:val="0059520B"/>
    <w:rsid w:val="00595D6E"/>
    <w:rsid w:val="005A4F4C"/>
    <w:rsid w:val="005C2125"/>
    <w:rsid w:val="005F086D"/>
    <w:rsid w:val="005F563E"/>
    <w:rsid w:val="005F7D23"/>
    <w:rsid w:val="00624FB7"/>
    <w:rsid w:val="0062521A"/>
    <w:rsid w:val="0063534E"/>
    <w:rsid w:val="00644DE2"/>
    <w:rsid w:val="006511F6"/>
    <w:rsid w:val="00655B29"/>
    <w:rsid w:val="006562EA"/>
    <w:rsid w:val="0066685E"/>
    <w:rsid w:val="006A022C"/>
    <w:rsid w:val="006B09F4"/>
    <w:rsid w:val="006B44BC"/>
    <w:rsid w:val="006B735A"/>
    <w:rsid w:val="006C6A4E"/>
    <w:rsid w:val="006E1FBA"/>
    <w:rsid w:val="006E49AB"/>
    <w:rsid w:val="007030E3"/>
    <w:rsid w:val="0070460F"/>
    <w:rsid w:val="00705368"/>
    <w:rsid w:val="00706DD7"/>
    <w:rsid w:val="0070776A"/>
    <w:rsid w:val="00745E6D"/>
    <w:rsid w:val="00764CA2"/>
    <w:rsid w:val="00767D57"/>
    <w:rsid w:val="00794FDA"/>
    <w:rsid w:val="007A3937"/>
    <w:rsid w:val="007B67EC"/>
    <w:rsid w:val="007C3C8F"/>
    <w:rsid w:val="007E4E04"/>
    <w:rsid w:val="0080158B"/>
    <w:rsid w:val="008431C0"/>
    <w:rsid w:val="008521D9"/>
    <w:rsid w:val="008533D0"/>
    <w:rsid w:val="00865FA0"/>
    <w:rsid w:val="008767A3"/>
    <w:rsid w:val="00877E00"/>
    <w:rsid w:val="00881227"/>
    <w:rsid w:val="00883F0B"/>
    <w:rsid w:val="00890BB4"/>
    <w:rsid w:val="00893E61"/>
    <w:rsid w:val="00894459"/>
    <w:rsid w:val="008A4EB8"/>
    <w:rsid w:val="008B6D2D"/>
    <w:rsid w:val="008C3630"/>
    <w:rsid w:val="008D35A9"/>
    <w:rsid w:val="008F09C1"/>
    <w:rsid w:val="008F7113"/>
    <w:rsid w:val="00902DEB"/>
    <w:rsid w:val="00921C98"/>
    <w:rsid w:val="00930694"/>
    <w:rsid w:val="00943354"/>
    <w:rsid w:val="0095495D"/>
    <w:rsid w:val="00956D49"/>
    <w:rsid w:val="00961148"/>
    <w:rsid w:val="00990ADD"/>
    <w:rsid w:val="009930ED"/>
    <w:rsid w:val="00994E79"/>
    <w:rsid w:val="009C7DB4"/>
    <w:rsid w:val="009D1A1E"/>
    <w:rsid w:val="009E7E3A"/>
    <w:rsid w:val="00A21530"/>
    <w:rsid w:val="00A25545"/>
    <w:rsid w:val="00A3778D"/>
    <w:rsid w:val="00A44C9C"/>
    <w:rsid w:val="00A477DD"/>
    <w:rsid w:val="00A55BB2"/>
    <w:rsid w:val="00A63CDC"/>
    <w:rsid w:val="00A827FE"/>
    <w:rsid w:val="00A918D8"/>
    <w:rsid w:val="00A94E6F"/>
    <w:rsid w:val="00AA2989"/>
    <w:rsid w:val="00AA4CB3"/>
    <w:rsid w:val="00AA5232"/>
    <w:rsid w:val="00AC51B9"/>
    <w:rsid w:val="00AD3A91"/>
    <w:rsid w:val="00AE2905"/>
    <w:rsid w:val="00B02636"/>
    <w:rsid w:val="00B350C4"/>
    <w:rsid w:val="00B363BC"/>
    <w:rsid w:val="00B4279C"/>
    <w:rsid w:val="00B45BE2"/>
    <w:rsid w:val="00B478C1"/>
    <w:rsid w:val="00B5523E"/>
    <w:rsid w:val="00B711C2"/>
    <w:rsid w:val="00B74560"/>
    <w:rsid w:val="00B8184B"/>
    <w:rsid w:val="00B840F9"/>
    <w:rsid w:val="00B92D48"/>
    <w:rsid w:val="00B9522D"/>
    <w:rsid w:val="00BB1FBA"/>
    <w:rsid w:val="00BB21EE"/>
    <w:rsid w:val="00BE0B95"/>
    <w:rsid w:val="00BF6040"/>
    <w:rsid w:val="00C03000"/>
    <w:rsid w:val="00C31FC0"/>
    <w:rsid w:val="00C40B9C"/>
    <w:rsid w:val="00C56791"/>
    <w:rsid w:val="00C66A7C"/>
    <w:rsid w:val="00C70F70"/>
    <w:rsid w:val="00CC2CA6"/>
    <w:rsid w:val="00CC328A"/>
    <w:rsid w:val="00CF4DE6"/>
    <w:rsid w:val="00CF5576"/>
    <w:rsid w:val="00D2786D"/>
    <w:rsid w:val="00D419FC"/>
    <w:rsid w:val="00D463DF"/>
    <w:rsid w:val="00D50C2A"/>
    <w:rsid w:val="00D631F8"/>
    <w:rsid w:val="00D6385F"/>
    <w:rsid w:val="00D65259"/>
    <w:rsid w:val="00D67AF0"/>
    <w:rsid w:val="00D73AD9"/>
    <w:rsid w:val="00D924DD"/>
    <w:rsid w:val="00DA41FF"/>
    <w:rsid w:val="00DB3329"/>
    <w:rsid w:val="00DB3818"/>
    <w:rsid w:val="00DB5F37"/>
    <w:rsid w:val="00DD4EB9"/>
    <w:rsid w:val="00DF1D8A"/>
    <w:rsid w:val="00DF3571"/>
    <w:rsid w:val="00DF49AD"/>
    <w:rsid w:val="00E0221E"/>
    <w:rsid w:val="00E0431C"/>
    <w:rsid w:val="00E56847"/>
    <w:rsid w:val="00E5746B"/>
    <w:rsid w:val="00E837E4"/>
    <w:rsid w:val="00E8613C"/>
    <w:rsid w:val="00E96293"/>
    <w:rsid w:val="00EA3986"/>
    <w:rsid w:val="00EB332C"/>
    <w:rsid w:val="00EB4854"/>
    <w:rsid w:val="00EB550A"/>
    <w:rsid w:val="00ED5090"/>
    <w:rsid w:val="00EF0FDF"/>
    <w:rsid w:val="00EF1E10"/>
    <w:rsid w:val="00EF78EE"/>
    <w:rsid w:val="00F04056"/>
    <w:rsid w:val="00F35206"/>
    <w:rsid w:val="00F4494E"/>
    <w:rsid w:val="00F533C4"/>
    <w:rsid w:val="00F77AD3"/>
    <w:rsid w:val="00F92B70"/>
    <w:rsid w:val="00FA1102"/>
    <w:rsid w:val="00FC2D31"/>
    <w:rsid w:val="00FC3B32"/>
    <w:rsid w:val="00FD1AC6"/>
    <w:rsid w:val="00FD5C23"/>
    <w:rsid w:val="00FE17E1"/>
    <w:rsid w:val="00FE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0A0FBA1-12D5-436D-A919-1E95609CB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59BE"/>
    <w:pPr>
      <w:keepNext/>
      <w:keepLines/>
      <w:spacing w:before="160" w:after="80" w:line="240" w:lineRule="atLeas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val="en-US"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A59BE"/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val="en-US" w:eastAsia="ja-JP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0A59BE"/>
    <w:pPr>
      <w:tabs>
        <w:tab w:val="center" w:pos="4252"/>
        <w:tab w:val="right" w:pos="8504"/>
      </w:tabs>
      <w:snapToGrid w:val="0"/>
      <w:spacing w:after="0" w:line="240" w:lineRule="atLeast"/>
    </w:pPr>
    <w:rPr>
      <w:rFonts w:eastAsiaTheme="minorEastAsia"/>
      <w:kern w:val="2"/>
      <w:szCs w:val="24"/>
      <w:lang w:val="en-US" w:eastAsia="ja-JP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A59BE"/>
    <w:rPr>
      <w:rFonts w:eastAsiaTheme="minorEastAsia"/>
      <w:kern w:val="2"/>
      <w:szCs w:val="24"/>
      <w:lang w:val="en-US" w:eastAsia="ja-JP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0A59BE"/>
    <w:pPr>
      <w:tabs>
        <w:tab w:val="center" w:pos="4252"/>
        <w:tab w:val="right" w:pos="8504"/>
      </w:tabs>
      <w:snapToGrid w:val="0"/>
      <w:spacing w:after="0" w:line="240" w:lineRule="atLeast"/>
    </w:pPr>
    <w:rPr>
      <w:rFonts w:eastAsiaTheme="minorEastAsia"/>
      <w:kern w:val="2"/>
      <w:szCs w:val="24"/>
      <w:lang w:val="en-US" w:eastAsia="ja-JP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A59BE"/>
    <w:rPr>
      <w:rFonts w:eastAsiaTheme="minorEastAsia"/>
      <w:kern w:val="2"/>
      <w:szCs w:val="24"/>
      <w:lang w:val="en-US" w:eastAsia="ja-JP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Ellavenil A</dc:creator>
  <cp:keywords/>
  <dc:description/>
  <cp:lastModifiedBy>Ellavenil A</cp:lastModifiedBy>
  <cp:revision>1</cp:revision>
  <dcterms:created xsi:type="dcterms:W3CDTF">2025-11-13T06:23:00Z</dcterms:created>
  <dcterms:modified xsi:type="dcterms:W3CDTF">2025-11-13T06:23:00Z</dcterms:modified>
</cp:coreProperties>
</file>