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DAEA5" w14:textId="4AD7CC41" w:rsidR="006342B5" w:rsidRDefault="00802E97" w:rsidP="004E19E5">
      <w:pPr>
        <w:pStyle w:val="BodyTextIndent"/>
        <w:widowControl w:val="0"/>
        <w:spacing w:line="480" w:lineRule="auto"/>
        <w:ind w:firstLine="0"/>
        <w:jc w:val="center"/>
        <w:rPr>
          <w:b/>
          <w:color w:val="FF0000"/>
        </w:rPr>
      </w:pPr>
      <w:bookmarkStart w:id="0" w:name="_GoBack"/>
      <w:bookmarkEnd w:id="0"/>
      <w:r>
        <w:rPr>
          <w:b/>
        </w:rPr>
        <w:t>Web Appendix</w:t>
      </w:r>
      <w:r w:rsidR="008D154F">
        <w:rPr>
          <w:b/>
        </w:rPr>
        <w:t xml:space="preserve"> to “</w:t>
      </w:r>
      <w:r w:rsidR="000B24A6">
        <w:rPr>
          <w:b/>
        </w:rPr>
        <w:t>Co</w:t>
      </w:r>
      <w:r w:rsidR="008D154F">
        <w:rPr>
          <w:b/>
        </w:rPr>
        <w:t>st-Effective Service Excellence”</w:t>
      </w:r>
    </w:p>
    <w:p w14:paraId="7E26EB86" w14:textId="4FE84CFF" w:rsidR="00D04674" w:rsidRPr="002D0D6A" w:rsidRDefault="00D04674" w:rsidP="008D154F">
      <w:pPr>
        <w:widowControl w:val="0"/>
        <w:spacing w:before="120" w:after="120"/>
        <w:rPr>
          <w:rFonts w:eastAsia="SimSun"/>
          <w:color w:val="FF0000"/>
          <w:lang w:eastAsia="zh-CN"/>
        </w:rPr>
      </w:pPr>
      <w:r w:rsidRPr="002D0D6A">
        <w:rPr>
          <w:rFonts w:eastAsia="SimSun"/>
          <w:b/>
          <w:lang w:eastAsia="zh-CN"/>
        </w:rPr>
        <w:t xml:space="preserve">Table: </w:t>
      </w:r>
      <w:r w:rsidR="00FA1EEC">
        <w:rPr>
          <w:rFonts w:eastAsia="SimSun"/>
          <w:lang w:eastAsia="zh-CN"/>
        </w:rPr>
        <w:t>Strategies that a</w:t>
      </w:r>
      <w:r w:rsidRPr="002D0D6A">
        <w:rPr>
          <w:rFonts w:eastAsia="SimSun"/>
          <w:lang w:eastAsia="zh-CN"/>
        </w:rPr>
        <w:t>llowe</w:t>
      </w:r>
      <w:r w:rsidR="00FA1EEC">
        <w:rPr>
          <w:rFonts w:eastAsia="SimSun"/>
          <w:lang w:eastAsia="zh-CN"/>
        </w:rPr>
        <w:t>d organizations to a</w:t>
      </w:r>
      <w:r w:rsidR="001F3E56">
        <w:rPr>
          <w:rFonts w:eastAsia="SimSun"/>
          <w:lang w:eastAsia="zh-CN"/>
        </w:rPr>
        <w:t>chieve CESE</w:t>
      </w:r>
    </w:p>
    <w:tbl>
      <w:tblPr>
        <w:tblW w:w="131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3"/>
        <w:gridCol w:w="1701"/>
        <w:gridCol w:w="10206"/>
      </w:tblGrid>
      <w:tr w:rsidR="00D04674" w:rsidRPr="002D0D6A" w14:paraId="03B2DA3D" w14:textId="77777777" w:rsidTr="002C189D">
        <w:tc>
          <w:tcPr>
            <w:tcW w:w="1283" w:type="dxa"/>
            <w:tcBorders>
              <w:top w:val="single" w:sz="4" w:space="0" w:color="auto"/>
              <w:left w:val="nil"/>
              <w:bottom w:val="single" w:sz="4" w:space="0" w:color="auto"/>
              <w:right w:val="nil"/>
            </w:tcBorders>
            <w:shd w:val="clear" w:color="auto" w:fill="auto"/>
          </w:tcPr>
          <w:p w14:paraId="3626687E" w14:textId="77777777" w:rsidR="00D04674" w:rsidRPr="002D0D6A" w:rsidRDefault="00D04674" w:rsidP="008D154F">
            <w:pPr>
              <w:widowControl w:val="0"/>
              <w:spacing w:before="120" w:after="120"/>
              <w:ind w:right="-108"/>
              <w:rPr>
                <w:rFonts w:eastAsia="SimSun"/>
                <w:b/>
                <w:sz w:val="20"/>
                <w:szCs w:val="20"/>
                <w:lang w:eastAsia="zh-CN"/>
              </w:rPr>
            </w:pPr>
            <w:r w:rsidRPr="002D0D6A">
              <w:rPr>
                <w:rFonts w:eastAsia="SimSun"/>
                <w:b/>
                <w:sz w:val="20"/>
                <w:szCs w:val="20"/>
                <w:lang w:eastAsia="zh-CN"/>
              </w:rPr>
              <w:t>Organization</w:t>
            </w:r>
          </w:p>
        </w:tc>
        <w:tc>
          <w:tcPr>
            <w:tcW w:w="1701" w:type="dxa"/>
            <w:tcBorders>
              <w:top w:val="single" w:sz="4" w:space="0" w:color="auto"/>
              <w:left w:val="nil"/>
              <w:bottom w:val="single" w:sz="4" w:space="0" w:color="auto"/>
              <w:right w:val="nil"/>
            </w:tcBorders>
          </w:tcPr>
          <w:p w14:paraId="7A838A81" w14:textId="77777777" w:rsidR="00D04674" w:rsidRPr="002D0D6A" w:rsidRDefault="00D04674" w:rsidP="008D154F">
            <w:pPr>
              <w:widowControl w:val="0"/>
              <w:spacing w:before="120" w:after="120"/>
              <w:ind w:left="-108"/>
              <w:rPr>
                <w:rFonts w:eastAsia="SimSun"/>
                <w:b/>
                <w:sz w:val="20"/>
                <w:szCs w:val="20"/>
                <w:lang w:eastAsia="zh-CN"/>
              </w:rPr>
            </w:pPr>
            <w:r w:rsidRPr="002D0D6A">
              <w:rPr>
                <w:rFonts w:eastAsia="SimSun"/>
                <w:b/>
                <w:sz w:val="20"/>
                <w:szCs w:val="20"/>
                <w:lang w:eastAsia="zh-CN"/>
              </w:rPr>
              <w:t>CESE Strategy</w:t>
            </w:r>
          </w:p>
        </w:tc>
        <w:tc>
          <w:tcPr>
            <w:tcW w:w="10206" w:type="dxa"/>
            <w:tcBorders>
              <w:top w:val="single" w:sz="4" w:space="0" w:color="auto"/>
              <w:left w:val="nil"/>
              <w:bottom w:val="single" w:sz="4" w:space="0" w:color="auto"/>
              <w:right w:val="nil"/>
            </w:tcBorders>
          </w:tcPr>
          <w:p w14:paraId="236563D0" w14:textId="77777777" w:rsidR="00D04674" w:rsidRPr="002D0D6A" w:rsidRDefault="00D04674" w:rsidP="008D154F">
            <w:pPr>
              <w:widowControl w:val="0"/>
              <w:spacing w:before="120" w:after="120"/>
              <w:rPr>
                <w:rFonts w:eastAsia="SimSun"/>
                <w:b/>
                <w:sz w:val="20"/>
                <w:szCs w:val="20"/>
                <w:lang w:eastAsia="zh-CN"/>
              </w:rPr>
            </w:pPr>
            <w:r w:rsidRPr="002D0D6A">
              <w:rPr>
                <w:rFonts w:eastAsia="SimSun"/>
                <w:b/>
                <w:sz w:val="20"/>
                <w:szCs w:val="20"/>
                <w:lang w:eastAsia="zh-CN"/>
              </w:rPr>
              <w:t>Findings</w:t>
            </w:r>
          </w:p>
        </w:tc>
      </w:tr>
      <w:tr w:rsidR="00D04674" w:rsidRPr="00177074" w14:paraId="2AAA2219" w14:textId="77777777" w:rsidTr="002C189D">
        <w:tc>
          <w:tcPr>
            <w:tcW w:w="1283" w:type="dxa"/>
            <w:tcBorders>
              <w:top w:val="nil"/>
              <w:left w:val="nil"/>
              <w:bottom w:val="nil"/>
              <w:right w:val="nil"/>
            </w:tcBorders>
            <w:shd w:val="clear" w:color="auto" w:fill="auto"/>
          </w:tcPr>
          <w:p w14:paraId="7F6B080F" w14:textId="77777777" w:rsidR="00D04674" w:rsidRPr="002D0D6A"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Singapore Airlines (SIA)</w:t>
            </w:r>
          </w:p>
        </w:tc>
        <w:tc>
          <w:tcPr>
            <w:tcW w:w="1701" w:type="dxa"/>
            <w:tcBorders>
              <w:top w:val="nil"/>
              <w:left w:val="nil"/>
              <w:bottom w:val="nil"/>
              <w:right w:val="nil"/>
            </w:tcBorders>
          </w:tcPr>
          <w:p w14:paraId="4821269A" w14:textId="10E0182A" w:rsidR="00D04674" w:rsidRPr="002D0D6A"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Dual Culture</w:t>
            </w:r>
            <w:r w:rsidR="00327207">
              <w:rPr>
                <w:rFonts w:eastAsia="SimSun"/>
                <w:color w:val="000000"/>
                <w:sz w:val="20"/>
                <w:szCs w:val="20"/>
                <w:lang w:eastAsia="zh-CN"/>
              </w:rPr>
              <w:t xml:space="preserve"> Strategy</w:t>
            </w:r>
          </w:p>
        </w:tc>
        <w:tc>
          <w:tcPr>
            <w:tcW w:w="10206" w:type="dxa"/>
            <w:tcBorders>
              <w:top w:val="nil"/>
              <w:left w:val="nil"/>
              <w:bottom w:val="nil"/>
              <w:right w:val="nil"/>
            </w:tcBorders>
          </w:tcPr>
          <w:p w14:paraId="6D02E29A" w14:textId="52DE24CE" w:rsidR="00B2286F" w:rsidRPr="002D0D6A" w:rsidRDefault="00B2286F"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Internalized a dual culture of service excellence and cost-effectiveness</w:t>
            </w:r>
            <w:r w:rsidR="00D16539">
              <w:rPr>
                <w:rFonts w:eastAsia="SimSun"/>
                <w:color w:val="000000"/>
                <w:sz w:val="20"/>
                <w:szCs w:val="20"/>
                <w:lang w:eastAsia="zh-CN"/>
              </w:rPr>
              <w:t xml:space="preserve"> </w:t>
            </w:r>
            <w:r w:rsidR="00DE4758">
              <w:rPr>
                <w:rFonts w:eastAsia="SimSun"/>
                <w:color w:val="000000"/>
                <w:sz w:val="20"/>
                <w:szCs w:val="20"/>
                <w:lang w:eastAsia="zh-CN"/>
              </w:rPr>
              <w:fldChar w:fldCharType="begin">
                <w:fldData xml:space="preserve">PEVuZE5vdGU+PENpdGU+PEF1dGhvcj5IZXJhY2xlb3VzPC9BdXRob3I+PFllYXI+MjAxMDwvWWVh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</w:fldData>
              </w:fldChar>
            </w:r>
            <w:r w:rsidR="00DE4758">
              <w:rPr>
                <w:rFonts w:eastAsia="SimSun"/>
                <w:color w:val="000000"/>
                <w:sz w:val="20"/>
                <w:szCs w:val="20"/>
                <w:lang w:eastAsia="zh-CN"/>
              </w:rPr>
              <w:instrText xml:space="preserve"> ADDIN EN.CITE </w:instrText>
            </w:r>
            <w:r w:rsidR="00DE4758">
              <w:rPr>
                <w:rFonts w:eastAsia="SimSun"/>
                <w:color w:val="000000"/>
                <w:sz w:val="20"/>
                <w:szCs w:val="20"/>
                <w:lang w:eastAsia="zh-CN"/>
              </w:rPr>
              <w:fldChar w:fldCharType="begin">
                <w:fldData xml:space="preserve">PEVuZE5vdGU+PENpdGU+PEF1dGhvcj5IZXJhY2xlb3VzPC9BdXRob3I+PFllYXI+MjAxMDwvWWVh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</w:fldData>
              </w:fldChar>
            </w:r>
            <w:r w:rsidR="00DE4758">
              <w:rPr>
                <w:rFonts w:eastAsia="SimSun"/>
                <w:color w:val="000000"/>
                <w:sz w:val="20"/>
                <w:szCs w:val="20"/>
                <w:lang w:eastAsia="zh-CN"/>
              </w:rPr>
              <w:instrText xml:space="preserve"> ADDIN EN.CITE.DATA </w:instrText>
            </w:r>
            <w:r w:rsidR="00DE4758">
              <w:rPr>
                <w:rFonts w:eastAsia="SimSun"/>
                <w:color w:val="000000"/>
                <w:sz w:val="20"/>
                <w:szCs w:val="20"/>
                <w:lang w:eastAsia="zh-CN"/>
              </w:rPr>
            </w:r>
            <w:r w:rsidR="00DE4758">
              <w:rPr>
                <w:rFonts w:eastAsia="SimSun"/>
                <w:color w:val="000000"/>
                <w:sz w:val="20"/>
                <w:szCs w:val="20"/>
                <w:lang w:eastAsia="zh-CN"/>
              </w:rPr>
              <w:fldChar w:fldCharType="end"/>
            </w:r>
            <w:r w:rsidR="00DE4758">
              <w:rPr>
                <w:rFonts w:eastAsia="SimSun"/>
                <w:color w:val="000000"/>
                <w:sz w:val="20"/>
                <w:szCs w:val="20"/>
                <w:lang w:eastAsia="zh-CN"/>
              </w:rPr>
            </w:r>
            <w:r w:rsidR="00DE4758">
              <w:rPr>
                <w:rFonts w:eastAsia="SimSun"/>
                <w:color w:val="000000"/>
                <w:sz w:val="20"/>
                <w:szCs w:val="20"/>
                <w:lang w:eastAsia="zh-CN"/>
              </w:rPr>
              <w:fldChar w:fldCharType="separate"/>
            </w:r>
            <w:r w:rsidR="00DE4758">
              <w:rPr>
                <w:rFonts w:eastAsia="SimSun"/>
                <w:color w:val="000000"/>
                <w:sz w:val="20"/>
                <w:szCs w:val="20"/>
                <w:lang w:eastAsia="zh-CN"/>
              </w:rPr>
              <w:t xml:space="preserve">(Heracleous and Wirtz 2010, 2014; Heracleous, </w:t>
            </w:r>
            <w:r w:rsidR="007974DE">
              <w:rPr>
                <w:rFonts w:eastAsia="SimSun"/>
                <w:color w:val="000000"/>
                <w:sz w:val="20"/>
                <w:szCs w:val="20"/>
                <w:lang w:eastAsia="zh-CN"/>
              </w:rPr>
              <w:t>et al.</w:t>
            </w:r>
            <w:r w:rsidR="00DE4758">
              <w:rPr>
                <w:rFonts w:eastAsia="SimSun"/>
                <w:color w:val="000000"/>
                <w:sz w:val="20"/>
                <w:szCs w:val="20"/>
                <w:lang w:eastAsia="zh-CN"/>
              </w:rPr>
              <w:t xml:space="preserve"> 2009)</w:t>
            </w:r>
            <w:r w:rsidR="00DE4758">
              <w:rPr>
                <w:rFonts w:eastAsia="SimSun"/>
                <w:color w:val="000000"/>
                <w:sz w:val="20"/>
                <w:szCs w:val="20"/>
                <w:lang w:eastAsia="zh-CN"/>
              </w:rPr>
              <w:fldChar w:fldCharType="end"/>
            </w:r>
            <w:r w:rsidR="00EC4C6A">
              <w:rPr>
                <w:rFonts w:eastAsia="SimSun"/>
                <w:color w:val="000000"/>
                <w:sz w:val="20"/>
                <w:szCs w:val="20"/>
                <w:lang w:eastAsia="zh-CN"/>
              </w:rPr>
              <w:t>.</w:t>
            </w:r>
          </w:p>
          <w:p w14:paraId="3DF33106" w14:textId="19610272" w:rsidR="00B2286F" w:rsidRPr="002D0D6A" w:rsidRDefault="00B2286F"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Role modeling by management; cost-emphasis and frugality permeate</w:t>
            </w:r>
            <w:r w:rsidR="002C189D">
              <w:rPr>
                <w:rFonts w:eastAsia="SimSun"/>
                <w:color w:val="000000"/>
                <w:sz w:val="20"/>
                <w:szCs w:val="20"/>
                <w:lang w:eastAsia="zh-CN"/>
              </w:rPr>
              <w:t>d</w:t>
            </w:r>
            <w:r w:rsidRPr="002D0D6A">
              <w:rPr>
                <w:rFonts w:eastAsia="SimSun"/>
                <w:color w:val="000000"/>
                <w:sz w:val="20"/>
                <w:szCs w:val="20"/>
                <w:lang w:eastAsia="zh-CN"/>
              </w:rPr>
              <w:t xml:space="preserve"> all levels of management</w:t>
            </w:r>
            <w:r w:rsidR="00140CE9">
              <w:rPr>
                <w:rFonts w:eastAsia="SimSun"/>
                <w:color w:val="000000"/>
                <w:sz w:val="20"/>
                <w:szCs w:val="20"/>
                <w:lang w:eastAsia="zh-CN"/>
              </w:rPr>
              <w:t xml:space="preserve"> </w:t>
            </w:r>
            <w:r w:rsidR="00DE4758">
              <w:rPr>
                <w:rFonts w:eastAsia="SimSun"/>
                <w:color w:val="000000"/>
                <w:sz w:val="20"/>
                <w:szCs w:val="20"/>
                <w:lang w:eastAsia="zh-CN"/>
              </w:rPr>
              <w:fldChar w:fldCharType="begin"/>
            </w:r>
            <w:r w:rsidR="00140CE9">
              <w:rPr>
                <w:rFonts w:eastAsia="SimSun"/>
                <w:color w:val="000000"/>
                <w:sz w:val="20"/>
                <w:szCs w:val="20"/>
                <w:lang w:eastAsia="zh-CN"/>
              </w:rPr>
              <w:instrText xml:space="preserve"> ADDIN EN.CITE &lt;EndNote&gt;&lt;Cite&gt;&lt;Author&gt;Wirtz&lt;/Author&gt;&lt;Year&gt;2008&lt;/Year&gt;&lt;RecNum&gt;445&lt;/RecNum&gt;&lt;DisplayText&gt;(Wirtz, Heracleous and Pangarkar 2008)&lt;/DisplayText&gt;&lt;record&gt;&lt;rec-number&gt;445&lt;/rec-number&gt;&lt;foreign-keys&gt;&lt;key app="EN" db-id="fd25vfazkex9fle5zt8xse0ozez022txxf5e" timestamp="1468835733"&gt;445&lt;/key&gt;&lt;/foreign-keys&gt;&lt;ref-type name="Journal Article"&gt;17&lt;/ref-type&gt;&lt;contributors&gt;&lt;authors&gt;&lt;author&gt;Wirtz, Jochen&lt;/author&gt;&lt;author&gt;Heracleous, Loizos&lt;/author&gt;&lt;author&gt;Pangarkar, Nitin&lt;/author&gt;&lt;/authors&gt;&lt;/contributors&gt;&lt;titles&gt;&lt;title&gt;Managing Human Resources for Service Excellence and Cost-Effectiveness at Singapore Airlines&lt;/title&gt;&lt;secondary-title&gt;Managing Service Quality&lt;/secondary-title&gt;&lt;/titles&gt;&lt;periodical&gt;&lt;full-title&gt;Managing Service Quality&lt;/full-title&gt;&lt;/periodical&gt;&lt;pages&gt;4-19&lt;/pages&gt;&lt;volume&gt;18&lt;/volume&gt;&lt;number&gt;1&lt;/number&gt;&lt;dates&gt;&lt;year&gt;2008&lt;/year&gt;&lt;/dates&gt;&lt;urls&gt;&lt;/urls&gt;&lt;/record&gt;&lt;/Cite&gt;&lt;/EndNote&gt;</w:instrText>
            </w:r>
            <w:r w:rsidR="00DE4758">
              <w:rPr>
                <w:rFonts w:eastAsia="SimSun"/>
                <w:color w:val="000000"/>
                <w:sz w:val="20"/>
                <w:szCs w:val="20"/>
                <w:lang w:eastAsia="zh-CN"/>
              </w:rPr>
              <w:fldChar w:fldCharType="separate"/>
            </w:r>
            <w:r w:rsidR="00DE4758">
              <w:rPr>
                <w:rFonts w:eastAsia="SimSun"/>
                <w:color w:val="000000"/>
                <w:sz w:val="20"/>
                <w:szCs w:val="20"/>
                <w:lang w:eastAsia="zh-CN"/>
              </w:rPr>
              <w:t>(Wirtz</w:t>
            </w:r>
            <w:r w:rsidR="007974DE">
              <w:rPr>
                <w:rFonts w:eastAsia="SimSun"/>
                <w:color w:val="000000"/>
                <w:sz w:val="20"/>
                <w:szCs w:val="20"/>
                <w:lang w:eastAsia="zh-CN"/>
              </w:rPr>
              <w:t xml:space="preserve"> et al. </w:t>
            </w:r>
            <w:r w:rsidR="00DE4758">
              <w:rPr>
                <w:rFonts w:eastAsia="SimSun"/>
                <w:color w:val="000000"/>
                <w:sz w:val="20"/>
                <w:szCs w:val="20"/>
                <w:lang w:eastAsia="zh-CN"/>
              </w:rPr>
              <w:t>2008)</w:t>
            </w:r>
            <w:r w:rsidR="00DE4758">
              <w:rPr>
                <w:rFonts w:eastAsia="SimSun"/>
                <w:color w:val="000000"/>
                <w:sz w:val="20"/>
                <w:szCs w:val="20"/>
                <w:lang w:eastAsia="zh-CN"/>
              </w:rPr>
              <w:fldChar w:fldCharType="end"/>
            </w:r>
            <w:r w:rsidR="00EC4C6A">
              <w:rPr>
                <w:rFonts w:eastAsia="SimSun"/>
                <w:color w:val="000000"/>
                <w:sz w:val="20"/>
                <w:szCs w:val="20"/>
                <w:lang w:eastAsia="zh-CN"/>
              </w:rPr>
              <w:t>.</w:t>
            </w:r>
          </w:p>
          <w:p w14:paraId="42E50F65" w14:textId="35C4B28E" w:rsidR="00D04674" w:rsidRPr="002D0D6A"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 xml:space="preserve">Extreme focus on cost cutting and productivity due to intense competitiveness </w:t>
            </w:r>
            <w:r w:rsidR="00AC1921">
              <w:rPr>
                <w:rFonts w:eastAsia="SimSun"/>
                <w:color w:val="000000"/>
                <w:sz w:val="20"/>
                <w:szCs w:val="20"/>
                <w:lang w:eastAsia="zh-CN"/>
              </w:rPr>
              <w:t>of</w:t>
            </w:r>
            <w:r w:rsidRPr="002D0D6A">
              <w:rPr>
                <w:rFonts w:eastAsia="SimSun"/>
                <w:color w:val="000000"/>
                <w:sz w:val="20"/>
                <w:szCs w:val="20"/>
                <w:lang w:eastAsia="zh-CN"/>
              </w:rPr>
              <w:t xml:space="preserve"> the airline industry. This cost consciousness, as a cultural value, </w:t>
            </w:r>
            <w:r w:rsidR="002C189D">
              <w:rPr>
                <w:rFonts w:eastAsia="SimSun"/>
                <w:color w:val="000000"/>
                <w:sz w:val="20"/>
                <w:szCs w:val="20"/>
                <w:lang w:eastAsia="zh-CN"/>
              </w:rPr>
              <w:t>was</w:t>
            </w:r>
            <w:r w:rsidRPr="002D0D6A">
              <w:rPr>
                <w:rFonts w:eastAsia="SimSun"/>
                <w:color w:val="000000"/>
                <w:sz w:val="20"/>
                <w:szCs w:val="20"/>
                <w:lang w:eastAsia="zh-CN"/>
              </w:rPr>
              <w:t xml:space="preserve"> visible not only when dealing with suppliers and operating aircraft but </w:t>
            </w:r>
            <w:r w:rsidR="002C189D">
              <w:rPr>
                <w:rFonts w:eastAsia="SimSun"/>
                <w:color w:val="000000"/>
                <w:sz w:val="20"/>
                <w:szCs w:val="20"/>
                <w:lang w:eastAsia="zh-CN"/>
              </w:rPr>
              <w:t>was</w:t>
            </w:r>
            <w:r w:rsidRPr="002D0D6A">
              <w:rPr>
                <w:rFonts w:eastAsia="SimSun"/>
                <w:color w:val="000000"/>
                <w:sz w:val="20"/>
                <w:szCs w:val="20"/>
                <w:lang w:eastAsia="zh-CN"/>
              </w:rPr>
              <w:t xml:space="preserve"> </w:t>
            </w:r>
            <w:r w:rsidR="0055047E">
              <w:rPr>
                <w:rFonts w:eastAsia="SimSun"/>
                <w:color w:val="000000"/>
                <w:sz w:val="20"/>
                <w:szCs w:val="20"/>
                <w:lang w:eastAsia="zh-CN"/>
              </w:rPr>
              <w:t xml:space="preserve">also </w:t>
            </w:r>
            <w:r w:rsidRPr="002D0D6A">
              <w:rPr>
                <w:rFonts w:eastAsia="SimSun"/>
                <w:color w:val="000000"/>
                <w:sz w:val="20"/>
                <w:szCs w:val="20"/>
                <w:lang w:eastAsia="zh-CN"/>
              </w:rPr>
              <w:t>engrained in every employee</w:t>
            </w:r>
            <w:r w:rsidR="00140CE9">
              <w:rPr>
                <w:rFonts w:eastAsia="SimSun"/>
                <w:color w:val="000000"/>
                <w:sz w:val="20"/>
                <w:szCs w:val="20"/>
                <w:lang w:eastAsia="zh-CN"/>
              </w:rPr>
              <w:t xml:space="preserve"> </w:t>
            </w:r>
            <w:r w:rsidR="00140CE9">
              <w:rPr>
                <w:rFonts w:eastAsia="SimSun"/>
                <w:color w:val="000000"/>
                <w:sz w:val="20"/>
                <w:szCs w:val="20"/>
                <w:lang w:eastAsia="zh-CN"/>
              </w:rPr>
              <w:fldChar w:fldCharType="begin"/>
            </w:r>
            <w:r w:rsidR="00140CE9">
              <w:rPr>
                <w:rFonts w:eastAsia="SimSun"/>
                <w:color w:val="000000"/>
                <w:sz w:val="20"/>
                <w:szCs w:val="20"/>
                <w:lang w:eastAsia="zh-CN"/>
              </w:rPr>
              <w:instrText xml:space="preserve"> ADDIN EN.CITE &lt;EndNote&gt;&lt;Cite&gt;&lt;Author&gt;Heracleous&lt;/Author&gt;&lt;Year&gt;2010&lt;/Year&gt;&lt;RecNum&gt;388&lt;/RecNum&gt;&lt;DisplayText&gt;(Heracleous and Wirtz 2010, 2014)&lt;/DisplayText&gt;&lt;record&gt;&lt;rec-number&gt;388&lt;/rec-number&gt;&lt;foreign-keys&gt;&lt;key app="EN" db-id="fd25vfazkex9fle5zt8xse0ozez022txxf5e" timestamp="1419579393"&gt;388&lt;/key&gt;&lt;/foreign-keys&gt;&lt;ref-type name="Journal Article"&gt;17&lt;/ref-type&gt;&lt;contributors&gt;&lt;authors&gt;&lt;author&gt;Heracleous, Loizos&lt;/author&gt;&lt;author&gt;Wirtz, Jochen&lt;/author&gt;&lt;/authors&gt;&lt;/contributors&gt;&lt;titles&gt;&lt;title&gt;Singapore Airlines’ Balancing Act - Asia’s Premier Carrier Successfully Executes a Dual Strategy: It Offers World-class Service and is a Cost Leader&lt;/title&gt;&lt;secondary-title&gt;Harvard Business Review&lt;/secondary-title&gt;&lt;/titles&gt;&lt;periodical&gt;&lt;full-title&gt;Harvard Business Review&lt;/full-title&gt;&lt;/periodical&gt;&lt;pages&gt;145-149&lt;/pages&gt;&lt;volume&gt;88&lt;/volume&gt;&lt;number&gt;7/8&lt;/number&gt;&lt;dates&gt;&lt;year&gt;2010&lt;/year&gt;&lt;/dates&gt;&lt;urls&gt;&lt;/urls&gt;&lt;/record&gt;&lt;/Cite&gt;&lt;Cite&gt;&lt;Author&gt;Heracleous&lt;/Author&gt;&lt;Year&gt;2014&lt;/Year&gt;&lt;RecNum&gt;394&lt;/RecNum&gt;&lt;record&gt;&lt;rec-number&gt;394&lt;/rec-number&gt;&lt;foreign-keys&gt;&lt;key app="EN" db-id="fd25vfazkex9fle5zt8xse0ozez022txxf5e" timestamp="1449734570"&gt;394&lt;/key&gt;&lt;/foreign-keys&gt;&lt;ref-type name="Journal Article"&gt;17&lt;/ref-type&gt;&lt;contributors&gt;&lt;authors&gt;&lt;author&gt;Heracleous, Loizos&lt;/author&gt;&lt;author&gt;Wirtz, Jochen&lt;/author&gt;&lt;/authors&gt;&lt;/contributors&gt;&lt;titles&gt;&lt;title&gt;Singapore Airlines: Achieving Sustainable Advantage Through Mastering Paradox&lt;/title&gt;&lt;secondary-title&gt;Journal of Applied Behavioral Science&lt;/secondary-title&gt;&lt;/titles&gt;&lt;periodical&gt;&lt;full-title&gt;Journal of Applied Behavioral Science&lt;/full-title&gt;&lt;/periodical&gt;&lt;pages&gt;150-170&lt;/pages&gt;&lt;volume&gt;50&lt;/volume&gt;&lt;number&gt;2&lt;/number&gt;&lt;dates&gt;&lt;year&gt;2014&lt;/year&gt;&lt;pub-dates&gt;&lt;date&gt;JUN 2014&lt;/date&gt;&lt;/pub-dates&gt;&lt;/dates&gt;&lt;isbn&gt;0021-8863;1552-6879&lt;/isbn&gt;&lt;accession-num&gt;WOS:000335974200003&lt;/accession-num&gt;&lt;urls&gt;&lt;/urls&gt;&lt;electronic-resource-num&gt;10.1177/0021886314522323&lt;/electronic-resource-num&gt;&lt;/record&gt;&lt;/Cite&gt;&lt;/EndNote&gt;</w:instrText>
            </w:r>
            <w:r w:rsidR="00140CE9">
              <w:rPr>
                <w:rFonts w:eastAsia="SimSun"/>
                <w:color w:val="000000"/>
                <w:sz w:val="20"/>
                <w:szCs w:val="20"/>
                <w:lang w:eastAsia="zh-CN"/>
              </w:rPr>
              <w:fldChar w:fldCharType="separate"/>
            </w:r>
            <w:r w:rsidR="00140CE9">
              <w:rPr>
                <w:rFonts w:eastAsia="SimSun"/>
                <w:color w:val="000000"/>
                <w:sz w:val="20"/>
                <w:szCs w:val="20"/>
                <w:lang w:eastAsia="zh-CN"/>
              </w:rPr>
              <w:t>(Heracleous and Wirtz 2010, 2014)</w:t>
            </w:r>
            <w:r w:rsidR="00140CE9">
              <w:rPr>
                <w:rFonts w:eastAsia="SimSun"/>
                <w:color w:val="000000"/>
                <w:sz w:val="20"/>
                <w:szCs w:val="20"/>
                <w:lang w:eastAsia="zh-CN"/>
              </w:rPr>
              <w:fldChar w:fldCharType="end"/>
            </w:r>
            <w:r w:rsidR="00EC4C6A">
              <w:rPr>
                <w:rFonts w:eastAsia="SimSun"/>
                <w:color w:val="000000"/>
                <w:sz w:val="20"/>
                <w:szCs w:val="20"/>
                <w:lang w:eastAsia="zh-CN"/>
              </w:rPr>
              <w:t>.</w:t>
            </w:r>
          </w:p>
          <w:p w14:paraId="0F84325D" w14:textId="74B2FA5D" w:rsidR="00140CE9"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140CE9">
              <w:rPr>
                <w:rFonts w:eastAsia="SimSun"/>
                <w:color w:val="000000"/>
                <w:sz w:val="20"/>
                <w:szCs w:val="20"/>
                <w:lang w:eastAsia="zh-CN"/>
              </w:rPr>
              <w:t>Powerful reward and incentive systems that dr</w:t>
            </w:r>
            <w:r w:rsidR="002C189D">
              <w:rPr>
                <w:rFonts w:eastAsia="SimSun"/>
                <w:color w:val="000000"/>
                <w:sz w:val="20"/>
                <w:szCs w:val="20"/>
                <w:lang w:eastAsia="zh-CN"/>
              </w:rPr>
              <w:t>o</w:t>
            </w:r>
            <w:r w:rsidRPr="00140CE9">
              <w:rPr>
                <w:rFonts w:eastAsia="SimSun"/>
                <w:color w:val="000000"/>
                <w:sz w:val="20"/>
                <w:szCs w:val="20"/>
                <w:lang w:eastAsia="zh-CN"/>
              </w:rPr>
              <w:t xml:space="preserve">ve both objectives. </w:t>
            </w:r>
            <w:r w:rsidR="00AC1921">
              <w:rPr>
                <w:rFonts w:eastAsia="SimSun"/>
                <w:color w:val="000000"/>
                <w:sz w:val="20"/>
                <w:szCs w:val="20"/>
                <w:lang w:eastAsia="zh-CN"/>
              </w:rPr>
              <w:t>E</w:t>
            </w:r>
            <w:r w:rsidRPr="00140CE9">
              <w:rPr>
                <w:rFonts w:eastAsia="SimSun"/>
                <w:color w:val="000000"/>
                <w:sz w:val="20"/>
                <w:szCs w:val="20"/>
                <w:lang w:eastAsia="zh-CN"/>
              </w:rPr>
              <w:t>mployees receive</w:t>
            </w:r>
            <w:r w:rsidR="002C189D">
              <w:rPr>
                <w:rFonts w:eastAsia="SimSun"/>
                <w:color w:val="000000"/>
                <w:sz w:val="20"/>
                <w:szCs w:val="20"/>
                <w:lang w:eastAsia="zh-CN"/>
              </w:rPr>
              <w:t>d</w:t>
            </w:r>
            <w:r w:rsidRPr="00140CE9">
              <w:rPr>
                <w:rFonts w:eastAsia="SimSun"/>
                <w:color w:val="000000"/>
                <w:sz w:val="20"/>
                <w:szCs w:val="20"/>
                <w:lang w:eastAsia="zh-CN"/>
              </w:rPr>
              <w:t xml:space="preserve"> the same annual bonus of a multiple of the</w:t>
            </w:r>
            <w:r w:rsidR="007974DE">
              <w:rPr>
                <w:rFonts w:eastAsia="SimSun"/>
                <w:color w:val="000000"/>
                <w:sz w:val="20"/>
                <w:szCs w:val="20"/>
                <w:lang w:eastAsia="zh-CN"/>
              </w:rPr>
              <w:t>ir</w:t>
            </w:r>
            <w:r w:rsidRPr="00140CE9">
              <w:rPr>
                <w:rFonts w:eastAsia="SimSun"/>
                <w:color w:val="000000"/>
                <w:sz w:val="20"/>
                <w:szCs w:val="20"/>
                <w:lang w:eastAsia="zh-CN"/>
              </w:rPr>
              <w:t xml:space="preserve"> monthly salary. That bonus </w:t>
            </w:r>
            <w:r w:rsidR="002C189D">
              <w:rPr>
                <w:rFonts w:eastAsia="SimSun"/>
                <w:color w:val="000000"/>
                <w:sz w:val="20"/>
                <w:szCs w:val="20"/>
                <w:lang w:eastAsia="zh-CN"/>
              </w:rPr>
              <w:t xml:space="preserve">was </w:t>
            </w:r>
            <w:r w:rsidRPr="00140CE9">
              <w:rPr>
                <w:rFonts w:eastAsia="SimSun"/>
                <w:color w:val="000000"/>
                <w:sz w:val="20"/>
                <w:szCs w:val="20"/>
                <w:lang w:eastAsia="zh-CN"/>
              </w:rPr>
              <w:t>hardwired to the annual profit of the organization and ha</w:t>
            </w:r>
            <w:r w:rsidR="002C189D">
              <w:rPr>
                <w:rFonts w:eastAsia="SimSun"/>
                <w:color w:val="000000"/>
                <w:sz w:val="20"/>
                <w:szCs w:val="20"/>
                <w:lang w:eastAsia="zh-CN"/>
              </w:rPr>
              <w:t>d</w:t>
            </w:r>
            <w:r w:rsidRPr="00140CE9">
              <w:rPr>
                <w:rFonts w:eastAsia="SimSun"/>
                <w:color w:val="000000"/>
                <w:sz w:val="20"/>
                <w:szCs w:val="20"/>
                <w:lang w:eastAsia="zh-CN"/>
              </w:rPr>
              <w:t xml:space="preserve"> reached up to six months of salary; during quarters of operating losses, the base pay </w:t>
            </w:r>
            <w:r w:rsidR="002C189D">
              <w:rPr>
                <w:rFonts w:eastAsia="SimSun"/>
                <w:color w:val="000000"/>
                <w:sz w:val="20"/>
                <w:szCs w:val="20"/>
                <w:lang w:eastAsia="zh-CN"/>
              </w:rPr>
              <w:t xml:space="preserve">could </w:t>
            </w:r>
            <w:r w:rsidRPr="00140CE9">
              <w:rPr>
                <w:rFonts w:eastAsia="SimSun"/>
                <w:color w:val="000000"/>
                <w:sz w:val="20"/>
                <w:szCs w:val="20"/>
                <w:lang w:eastAsia="zh-CN"/>
              </w:rPr>
              <w:t xml:space="preserve">be cut by up to 20%. Therefore, employees </w:t>
            </w:r>
            <w:r w:rsidR="002C189D">
              <w:rPr>
                <w:rFonts w:eastAsia="SimSun"/>
                <w:color w:val="000000"/>
                <w:sz w:val="20"/>
                <w:szCs w:val="20"/>
                <w:lang w:eastAsia="zh-CN"/>
              </w:rPr>
              <w:t>we</w:t>
            </w:r>
            <w:r w:rsidRPr="00140CE9">
              <w:rPr>
                <w:rFonts w:eastAsia="SimSun"/>
                <w:color w:val="000000"/>
                <w:sz w:val="20"/>
                <w:szCs w:val="20"/>
                <w:lang w:eastAsia="zh-CN"/>
              </w:rPr>
              <w:t>re intensely focused on the profitability of the airline</w:t>
            </w:r>
            <w:r w:rsidR="00140CE9">
              <w:rPr>
                <w:rFonts w:eastAsia="SimSun"/>
                <w:color w:val="000000"/>
                <w:sz w:val="20"/>
                <w:szCs w:val="20"/>
                <w:lang w:eastAsia="zh-CN"/>
              </w:rPr>
              <w:t xml:space="preserve"> </w:t>
            </w:r>
            <w:r w:rsidR="00140CE9">
              <w:rPr>
                <w:rFonts w:eastAsia="SimSun"/>
                <w:color w:val="000000"/>
                <w:sz w:val="20"/>
                <w:szCs w:val="20"/>
                <w:lang w:eastAsia="zh-CN"/>
              </w:rPr>
              <w:fldChar w:fldCharType="begin"/>
            </w:r>
            <w:r w:rsidR="00140CE9">
              <w:rPr>
                <w:rFonts w:eastAsia="SimSun"/>
                <w:color w:val="000000"/>
                <w:sz w:val="20"/>
                <w:szCs w:val="20"/>
                <w:lang w:eastAsia="zh-CN"/>
              </w:rPr>
              <w:instrText xml:space="preserve"> ADDIN EN.CITE &lt;EndNote&gt;&lt;Cite&gt;&lt;Author&gt;Heracleous&lt;/Author&gt;&lt;Year&gt;2010&lt;/Year&gt;&lt;RecNum&gt;388&lt;/RecNum&gt;&lt;DisplayText&gt;(Heracleous and Wirtz 2010, 2014)&lt;/DisplayText&gt;&lt;record&gt;&lt;rec-number&gt;388&lt;/rec-number&gt;&lt;foreign-keys&gt;&lt;key app="EN" db-id="fd25vfazkex9fle5zt8xse0ozez022txxf5e" timestamp="1419579393"&gt;388&lt;/key&gt;&lt;/foreign-keys&gt;&lt;ref-type name="Journal Article"&gt;17&lt;/ref-type&gt;&lt;contributors&gt;&lt;authors&gt;&lt;author&gt;Heracleous, Loizos&lt;/author&gt;&lt;author&gt;Wirtz, Jochen&lt;/author&gt;&lt;/authors&gt;&lt;/contributors&gt;&lt;titles&gt;&lt;title&gt;Singapore Airlines’ Balancing Act - Asia’s Premier Carrier Successfully Executes a Dual Strategy: It Offers World-class Service and is a Cost Leader&lt;/title&gt;&lt;secondary-title&gt;Harvard Business Review&lt;/secondary-title&gt;&lt;/titles&gt;&lt;periodical&gt;&lt;full-title&gt;Harvard Business Review&lt;/full-title&gt;&lt;/periodical&gt;&lt;pages&gt;145-149&lt;/pages&gt;&lt;volume&gt;88&lt;/volume&gt;&lt;number&gt;7/8&lt;/number&gt;&lt;dates&gt;&lt;year&gt;2010&lt;/year&gt;&lt;/dates&gt;&lt;urls&gt;&lt;/urls&gt;&lt;/record&gt;&lt;/Cite&gt;&lt;Cite&gt;&lt;Author&gt;Heracleous&lt;/Author&gt;&lt;Year&gt;2014&lt;/Year&gt;&lt;RecNum&gt;394&lt;/RecNum&gt;&lt;record&gt;&lt;rec-number&gt;394&lt;/rec-number&gt;&lt;foreign-keys&gt;&lt;key app="EN" db-id="fd25vfazkex9fle5zt8xse0ozez022txxf5e" timestamp="1449734570"&gt;394&lt;/key&gt;&lt;/foreign-keys&gt;&lt;ref-type name="Journal Article"&gt;17&lt;/ref-type&gt;&lt;contributors&gt;&lt;authors&gt;&lt;author&gt;Heracleous, Loizos&lt;/author&gt;&lt;author&gt;Wirtz, Jochen&lt;/author&gt;&lt;/authors&gt;&lt;/contributors&gt;&lt;titles&gt;&lt;title&gt;Singapore Airlines: Achieving Sustainable Advantage Through Mastering Paradox&lt;/title&gt;&lt;secondary-title&gt;Journal of Applied Behavioral Science&lt;/secondary-title&gt;&lt;/titles&gt;&lt;periodical&gt;&lt;full-title&gt;Journal of Applied Behavioral Science&lt;/full-title&gt;&lt;/periodical&gt;&lt;pages&gt;150-170&lt;/pages&gt;&lt;volume&gt;50&lt;/volume&gt;&lt;number&gt;2&lt;/number&gt;&lt;dates&gt;&lt;year&gt;2014&lt;/year&gt;&lt;pub-dates&gt;&lt;date&gt;JUN 2014&lt;/date&gt;&lt;/pub-dates&gt;&lt;/dates&gt;&lt;isbn&gt;0021-8863;1552-6879&lt;/isbn&gt;&lt;accession-num&gt;WOS:000335974200003&lt;/accession-num&gt;&lt;urls&gt;&lt;/urls&gt;&lt;electronic-resource-num&gt;10.1177/0021886314522323&lt;/electronic-resource-num&gt;&lt;/record&gt;&lt;/Cite&gt;&lt;/EndNote&gt;</w:instrText>
            </w:r>
            <w:r w:rsidR="00140CE9">
              <w:rPr>
                <w:rFonts w:eastAsia="SimSun"/>
                <w:color w:val="000000"/>
                <w:sz w:val="20"/>
                <w:szCs w:val="20"/>
                <w:lang w:eastAsia="zh-CN"/>
              </w:rPr>
              <w:fldChar w:fldCharType="separate"/>
            </w:r>
            <w:r w:rsidR="00140CE9">
              <w:rPr>
                <w:rFonts w:eastAsia="SimSun"/>
                <w:color w:val="000000"/>
                <w:sz w:val="20"/>
                <w:szCs w:val="20"/>
                <w:lang w:eastAsia="zh-CN"/>
              </w:rPr>
              <w:t>(Heracleous and Wirtz 2010, 2014)</w:t>
            </w:r>
            <w:r w:rsidR="00140CE9">
              <w:rPr>
                <w:rFonts w:eastAsia="SimSun"/>
                <w:color w:val="000000"/>
                <w:sz w:val="20"/>
                <w:szCs w:val="20"/>
                <w:lang w:eastAsia="zh-CN"/>
              </w:rPr>
              <w:fldChar w:fldCharType="end"/>
            </w:r>
            <w:r w:rsidR="00EC4C6A">
              <w:rPr>
                <w:rFonts w:eastAsia="SimSun"/>
                <w:color w:val="000000"/>
                <w:sz w:val="20"/>
                <w:szCs w:val="20"/>
                <w:lang w:eastAsia="zh-CN"/>
              </w:rPr>
              <w:t>.</w:t>
            </w:r>
          </w:p>
          <w:p w14:paraId="713A6812" w14:textId="487E94D9" w:rsidR="00D04674" w:rsidRPr="00140CE9"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140CE9">
              <w:rPr>
                <w:rFonts w:eastAsia="SimSun"/>
                <w:color w:val="000000"/>
                <w:sz w:val="20"/>
                <w:szCs w:val="20"/>
                <w:lang w:eastAsia="zh-CN"/>
              </w:rPr>
              <w:t>Internal communications and training continuously emphasize</w:t>
            </w:r>
            <w:r w:rsidR="002C189D">
              <w:rPr>
                <w:rFonts w:eastAsia="SimSun"/>
                <w:color w:val="000000"/>
                <w:sz w:val="20"/>
                <w:szCs w:val="20"/>
                <w:lang w:eastAsia="zh-CN"/>
              </w:rPr>
              <w:t>d</w:t>
            </w:r>
            <w:r w:rsidRPr="00140CE9">
              <w:rPr>
                <w:rFonts w:eastAsia="SimSun"/>
                <w:color w:val="000000"/>
                <w:sz w:val="20"/>
                <w:szCs w:val="20"/>
                <w:lang w:eastAsia="zh-CN"/>
              </w:rPr>
              <w:t xml:space="preserve"> that profit is a function of service excellence (which drives revenues through the loyalty of demanding business travelers who are SIA’s most valuable customers and core target segment) and costs (which is the other side of the profit equation). As a result, SIA’s </w:t>
            </w:r>
            <w:r w:rsidR="0055047E">
              <w:rPr>
                <w:rFonts w:eastAsia="SimSun"/>
                <w:color w:val="000000"/>
                <w:sz w:val="20"/>
                <w:szCs w:val="20"/>
                <w:lang w:eastAsia="zh-CN"/>
              </w:rPr>
              <w:t>employees</w:t>
            </w:r>
            <w:r w:rsidRPr="00140CE9">
              <w:rPr>
                <w:rFonts w:eastAsia="SimSun"/>
                <w:color w:val="000000"/>
                <w:sz w:val="20"/>
                <w:szCs w:val="20"/>
                <w:lang w:eastAsia="zh-CN"/>
              </w:rPr>
              <w:t xml:space="preserve"> ha</w:t>
            </w:r>
            <w:r w:rsidR="002C189D">
              <w:rPr>
                <w:rFonts w:eastAsia="SimSun"/>
                <w:color w:val="000000"/>
                <w:sz w:val="20"/>
                <w:szCs w:val="20"/>
                <w:lang w:eastAsia="zh-CN"/>
              </w:rPr>
              <w:t xml:space="preserve">d </w:t>
            </w:r>
            <w:r w:rsidRPr="00140CE9">
              <w:rPr>
                <w:rFonts w:eastAsia="SimSun"/>
                <w:color w:val="000000"/>
                <w:sz w:val="20"/>
                <w:szCs w:val="20"/>
                <w:lang w:eastAsia="zh-CN"/>
              </w:rPr>
              <w:t xml:space="preserve">internalized that anything that touches the customer must be consistent with SIA’s premium positioning, whereas everything behind the line of visibility </w:t>
            </w:r>
            <w:r w:rsidR="002C189D">
              <w:rPr>
                <w:rFonts w:eastAsia="SimSun"/>
                <w:color w:val="000000"/>
                <w:sz w:val="20"/>
                <w:szCs w:val="20"/>
                <w:lang w:eastAsia="zh-CN"/>
              </w:rPr>
              <w:t xml:space="preserve">was </w:t>
            </w:r>
            <w:r w:rsidRPr="00140CE9">
              <w:rPr>
                <w:rFonts w:eastAsia="SimSun"/>
                <w:color w:val="000000"/>
                <w:sz w:val="20"/>
                <w:szCs w:val="20"/>
                <w:lang w:eastAsia="zh-CN"/>
              </w:rPr>
              <w:t>subject to extreme cost control</w:t>
            </w:r>
            <w:r w:rsidR="00140CE9">
              <w:rPr>
                <w:rFonts w:eastAsia="SimSun"/>
                <w:color w:val="000000"/>
                <w:sz w:val="20"/>
                <w:szCs w:val="20"/>
                <w:lang w:eastAsia="zh-CN"/>
              </w:rPr>
              <w:t xml:space="preserve"> </w:t>
            </w:r>
            <w:r w:rsidR="00140CE9">
              <w:rPr>
                <w:rFonts w:eastAsia="SimSun"/>
                <w:color w:val="000000"/>
                <w:sz w:val="20"/>
                <w:szCs w:val="20"/>
                <w:lang w:eastAsia="zh-CN"/>
              </w:rPr>
              <w:fldChar w:fldCharType="begin">
                <w:fldData xml:space="preserve">PEVuZE5vdGU+PENpdGU+PEF1dGhvcj5XaXJ0ejwvQXV0aG9yPjxZZWFyPjIwMDg8L1llYXI+PFJl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</w:fldData>
              </w:fldChar>
            </w:r>
            <w:r w:rsidR="00140CE9">
              <w:rPr>
                <w:rFonts w:eastAsia="SimSun"/>
                <w:color w:val="000000"/>
                <w:sz w:val="20"/>
                <w:szCs w:val="20"/>
                <w:lang w:eastAsia="zh-CN"/>
              </w:rPr>
              <w:instrText xml:space="preserve"> ADDIN EN.CITE </w:instrText>
            </w:r>
            <w:r w:rsidR="00140CE9">
              <w:rPr>
                <w:rFonts w:eastAsia="SimSun"/>
                <w:color w:val="000000"/>
                <w:sz w:val="20"/>
                <w:szCs w:val="20"/>
                <w:lang w:eastAsia="zh-CN"/>
              </w:rPr>
              <w:fldChar w:fldCharType="begin">
                <w:fldData xml:space="preserve">PEVuZE5vdGU+PENpdGU+PEF1dGhvcj5XaXJ0ejwvQXV0aG9yPjxZZWFyPjIwMDg8L1llYXI+PFJl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</w:fldData>
              </w:fldChar>
            </w:r>
            <w:r w:rsidR="00140CE9">
              <w:rPr>
                <w:rFonts w:eastAsia="SimSun"/>
                <w:color w:val="000000"/>
                <w:sz w:val="20"/>
                <w:szCs w:val="20"/>
                <w:lang w:eastAsia="zh-CN"/>
              </w:rPr>
              <w:instrText xml:space="preserve"> ADDIN EN.CITE.DATA </w:instrText>
            </w:r>
            <w:r w:rsidR="00140CE9">
              <w:rPr>
                <w:rFonts w:eastAsia="SimSun"/>
                <w:color w:val="000000"/>
                <w:sz w:val="20"/>
                <w:szCs w:val="20"/>
                <w:lang w:eastAsia="zh-CN"/>
              </w:rPr>
            </w:r>
            <w:r w:rsidR="00140CE9">
              <w:rPr>
                <w:rFonts w:eastAsia="SimSun"/>
                <w:color w:val="000000"/>
                <w:sz w:val="20"/>
                <w:szCs w:val="20"/>
                <w:lang w:eastAsia="zh-CN"/>
              </w:rPr>
              <w:fldChar w:fldCharType="end"/>
            </w:r>
            <w:r w:rsidR="00140CE9">
              <w:rPr>
                <w:rFonts w:eastAsia="SimSun"/>
                <w:color w:val="000000"/>
                <w:sz w:val="20"/>
                <w:szCs w:val="20"/>
                <w:lang w:eastAsia="zh-CN"/>
              </w:rPr>
            </w:r>
            <w:r w:rsidR="00140CE9">
              <w:rPr>
                <w:rFonts w:eastAsia="SimSun"/>
                <w:color w:val="000000"/>
                <w:sz w:val="20"/>
                <w:szCs w:val="20"/>
                <w:lang w:eastAsia="zh-CN"/>
              </w:rPr>
              <w:fldChar w:fldCharType="separate"/>
            </w:r>
            <w:r w:rsidR="00140CE9">
              <w:rPr>
                <w:rFonts w:eastAsia="SimSun"/>
                <w:color w:val="000000"/>
                <w:sz w:val="20"/>
                <w:szCs w:val="20"/>
                <w:lang w:eastAsia="zh-CN"/>
              </w:rPr>
              <w:t>(Heracleous and Wirtz 2010, 2014; Wirtz</w:t>
            </w:r>
            <w:r w:rsidR="007974DE">
              <w:rPr>
                <w:rFonts w:eastAsia="SimSun"/>
                <w:color w:val="000000"/>
                <w:sz w:val="20"/>
                <w:szCs w:val="20"/>
                <w:lang w:eastAsia="zh-CN"/>
              </w:rPr>
              <w:t xml:space="preserve"> et al. </w:t>
            </w:r>
            <w:r w:rsidR="00140CE9">
              <w:rPr>
                <w:rFonts w:eastAsia="SimSun"/>
                <w:color w:val="000000"/>
                <w:sz w:val="20"/>
                <w:szCs w:val="20"/>
                <w:lang w:eastAsia="zh-CN"/>
              </w:rPr>
              <w:t>2008)</w:t>
            </w:r>
            <w:r w:rsidR="00140CE9">
              <w:rPr>
                <w:rFonts w:eastAsia="SimSun"/>
                <w:color w:val="000000"/>
                <w:sz w:val="20"/>
                <w:szCs w:val="20"/>
                <w:lang w:eastAsia="zh-CN"/>
              </w:rPr>
              <w:fldChar w:fldCharType="end"/>
            </w:r>
            <w:r w:rsidR="00EC4C6A">
              <w:rPr>
                <w:rFonts w:eastAsia="SimSun"/>
                <w:color w:val="000000"/>
                <w:sz w:val="20"/>
                <w:szCs w:val="20"/>
                <w:lang w:eastAsia="zh-CN"/>
              </w:rPr>
              <w:t>.</w:t>
            </w:r>
          </w:p>
          <w:p w14:paraId="031DF088" w14:textId="35372A9A" w:rsidR="00757165" w:rsidRPr="002D0D6A" w:rsidRDefault="00757165" w:rsidP="008D154F">
            <w:pPr>
              <w:widowControl w:val="0"/>
              <w:numPr>
                <w:ilvl w:val="0"/>
                <w:numId w:val="32"/>
              </w:numPr>
              <w:spacing w:before="120"/>
              <w:ind w:left="173" w:hanging="173"/>
              <w:contextualSpacing/>
              <w:rPr>
                <w:rFonts w:eastAsia="SimSun"/>
                <w:color w:val="000000"/>
                <w:sz w:val="20"/>
                <w:szCs w:val="20"/>
                <w:lang w:eastAsia="zh-CN"/>
              </w:rPr>
            </w:pPr>
            <w:r>
              <w:rPr>
                <w:rFonts w:eastAsia="SimSun"/>
                <w:color w:val="000000"/>
                <w:sz w:val="20"/>
                <w:szCs w:val="20"/>
                <w:lang w:eastAsia="zh-CN"/>
              </w:rPr>
              <w:t xml:space="preserve">SIA </w:t>
            </w:r>
            <w:r w:rsidR="002C189D">
              <w:rPr>
                <w:rFonts w:eastAsia="SimSun"/>
                <w:color w:val="000000"/>
                <w:sz w:val="20"/>
                <w:szCs w:val="20"/>
                <w:lang w:eastAsia="zh-CN"/>
              </w:rPr>
              <w:t>was</w:t>
            </w:r>
            <w:r>
              <w:rPr>
                <w:rFonts w:eastAsia="SimSun"/>
                <w:color w:val="000000"/>
                <w:sz w:val="20"/>
                <w:szCs w:val="20"/>
                <w:lang w:eastAsia="zh-CN"/>
              </w:rPr>
              <w:t xml:space="preserve"> highly disciplined in prioritizing routes and customer segments. It put its best </w:t>
            </w:r>
            <w:r w:rsidR="007974DE">
              <w:rPr>
                <w:rFonts w:eastAsia="SimSun"/>
                <w:color w:val="000000"/>
                <w:sz w:val="20"/>
                <w:szCs w:val="20"/>
                <w:lang w:eastAsia="zh-CN"/>
              </w:rPr>
              <w:t xml:space="preserve">and </w:t>
            </w:r>
            <w:r>
              <w:rPr>
                <w:rFonts w:eastAsia="SimSun"/>
                <w:color w:val="000000"/>
                <w:sz w:val="20"/>
                <w:szCs w:val="20"/>
                <w:lang w:eastAsia="zh-CN"/>
              </w:rPr>
              <w:t>new</w:t>
            </w:r>
            <w:r w:rsidR="007974DE">
              <w:rPr>
                <w:rFonts w:eastAsia="SimSun"/>
                <w:color w:val="000000"/>
                <w:sz w:val="20"/>
                <w:szCs w:val="20"/>
                <w:lang w:eastAsia="zh-CN"/>
              </w:rPr>
              <w:t xml:space="preserve">est </w:t>
            </w:r>
            <w:r>
              <w:rPr>
                <w:rFonts w:eastAsia="SimSun"/>
                <w:color w:val="000000"/>
                <w:sz w:val="20"/>
                <w:szCs w:val="20"/>
                <w:lang w:eastAsia="zh-CN"/>
              </w:rPr>
              <w:t xml:space="preserve">inflight products on the most competitive routes such Singapore to </w:t>
            </w:r>
            <w:r w:rsidRPr="003B5678">
              <w:rPr>
                <w:rFonts w:eastAsia="SimSun"/>
                <w:noProof/>
                <w:color w:val="000000"/>
                <w:sz w:val="20"/>
                <w:szCs w:val="20"/>
                <w:lang w:eastAsia="zh-CN"/>
              </w:rPr>
              <w:t>London</w:t>
            </w:r>
            <w:r>
              <w:rPr>
                <w:rFonts w:eastAsia="SimSun"/>
                <w:color w:val="000000"/>
                <w:sz w:val="20"/>
                <w:szCs w:val="20"/>
                <w:lang w:eastAsia="zh-CN"/>
              </w:rPr>
              <w:t xml:space="preserve"> and shift</w:t>
            </w:r>
            <w:r w:rsidR="002C189D">
              <w:rPr>
                <w:rFonts w:eastAsia="SimSun"/>
                <w:color w:val="000000"/>
                <w:sz w:val="20"/>
                <w:szCs w:val="20"/>
                <w:lang w:eastAsia="zh-CN"/>
              </w:rPr>
              <w:t xml:space="preserve">ed </w:t>
            </w:r>
            <w:r>
              <w:rPr>
                <w:rFonts w:eastAsia="SimSun"/>
                <w:color w:val="000000"/>
                <w:sz w:val="20"/>
                <w:szCs w:val="20"/>
                <w:lang w:eastAsia="zh-CN"/>
              </w:rPr>
              <w:t xml:space="preserve">its older planes (they are still new by industry standards) to less competitive routes such as Singapore </w:t>
            </w:r>
            <w:r w:rsidR="002C189D">
              <w:rPr>
                <w:rFonts w:eastAsia="SimSun"/>
                <w:color w:val="000000"/>
                <w:sz w:val="20"/>
                <w:szCs w:val="20"/>
                <w:lang w:eastAsia="zh-CN"/>
              </w:rPr>
              <w:t xml:space="preserve">to </w:t>
            </w:r>
            <w:r>
              <w:rPr>
                <w:rFonts w:eastAsia="SimSun"/>
                <w:color w:val="000000"/>
                <w:sz w:val="20"/>
                <w:szCs w:val="20"/>
                <w:lang w:eastAsia="zh-CN"/>
              </w:rPr>
              <w:t xml:space="preserve">Delhi. It </w:t>
            </w:r>
            <w:r w:rsidRPr="00757165">
              <w:rPr>
                <w:rFonts w:eastAsia="SimSun"/>
                <w:color w:val="000000"/>
                <w:sz w:val="20"/>
                <w:szCs w:val="20"/>
                <w:lang w:eastAsia="zh-CN"/>
              </w:rPr>
              <w:t>tier</w:t>
            </w:r>
            <w:r w:rsidR="002C189D">
              <w:rPr>
                <w:rFonts w:eastAsia="SimSun"/>
                <w:color w:val="000000"/>
                <w:sz w:val="20"/>
                <w:szCs w:val="20"/>
                <w:lang w:eastAsia="zh-CN"/>
              </w:rPr>
              <w:t xml:space="preserve">ed </w:t>
            </w:r>
            <w:r>
              <w:rPr>
                <w:rFonts w:eastAsia="SimSun"/>
                <w:color w:val="000000"/>
                <w:sz w:val="20"/>
                <w:szCs w:val="20"/>
                <w:lang w:eastAsia="zh-CN"/>
              </w:rPr>
              <w:t xml:space="preserve">its </w:t>
            </w:r>
            <w:r w:rsidRPr="00757165">
              <w:rPr>
                <w:rFonts w:eastAsia="SimSun"/>
                <w:color w:val="000000"/>
                <w:sz w:val="20"/>
                <w:szCs w:val="20"/>
                <w:lang w:eastAsia="zh-CN"/>
              </w:rPr>
              <w:t xml:space="preserve">customers to channel priority towards more important customer segments and to deliver excellence as defined by </w:t>
            </w:r>
            <w:r w:rsidR="007974DE">
              <w:rPr>
                <w:rFonts w:eastAsia="SimSun"/>
                <w:color w:val="000000"/>
                <w:sz w:val="20"/>
                <w:szCs w:val="20"/>
                <w:lang w:eastAsia="zh-CN"/>
              </w:rPr>
              <w:t>the</w:t>
            </w:r>
            <w:r w:rsidRPr="00757165">
              <w:rPr>
                <w:rFonts w:eastAsia="SimSun"/>
                <w:color w:val="000000"/>
                <w:sz w:val="20"/>
                <w:szCs w:val="20"/>
                <w:lang w:eastAsia="zh-CN"/>
              </w:rPr>
              <w:t xml:space="preserve"> different segments</w:t>
            </w:r>
            <w:r w:rsidR="00140CE9">
              <w:rPr>
                <w:rFonts w:eastAsia="SimSun"/>
                <w:color w:val="000000"/>
                <w:sz w:val="20"/>
                <w:szCs w:val="20"/>
                <w:lang w:eastAsia="zh-CN"/>
              </w:rPr>
              <w:t xml:space="preserve"> </w:t>
            </w:r>
            <w:r w:rsidR="00140CE9">
              <w:rPr>
                <w:rFonts w:eastAsia="SimSun"/>
                <w:color w:val="000000"/>
                <w:sz w:val="20"/>
                <w:szCs w:val="20"/>
                <w:lang w:eastAsia="zh-CN"/>
              </w:rPr>
              <w:fldChar w:fldCharType="begin"/>
            </w:r>
            <w:r w:rsidR="00140CE9">
              <w:rPr>
                <w:rFonts w:eastAsia="SimSun"/>
                <w:color w:val="000000"/>
                <w:sz w:val="20"/>
                <w:szCs w:val="20"/>
                <w:lang w:eastAsia="zh-CN"/>
              </w:rPr>
              <w:instrText xml:space="preserve"> ADDIN EN.CITE &lt;EndNote&gt;&lt;Cite&gt;&lt;Author&gt;Heracleous&lt;/Author&gt;&lt;Year&gt;2009&lt;/Year&gt;&lt;RecNum&gt;548&lt;/RecNum&gt;&lt;DisplayText&gt;(Heracleous, Wirtz and Pangarkar 2009)&lt;/DisplayText&gt;&lt;record&gt;&lt;rec-number&gt;548&lt;/rec-number&gt;&lt;foreign-keys&gt;&lt;key app="EN" db-id="fd25vfazkex9fle5zt8xse0ozez022txxf5e" timestamp="1490080144"&gt;548&lt;/key&gt;&lt;/foreign-keys&gt;&lt;ref-type name="Book"&gt;6&lt;/ref-type&gt;&lt;contributors&gt;&lt;authors&gt;&lt;author&gt;Heracleous, Loizos&lt;/author&gt;&lt;author&gt;Wirtz, Jochen&lt;/author&gt;&lt;author&gt;Pangarkar, Nitin&lt;/author&gt;&lt;/authors&gt;&lt;/contributors&gt;&lt;titles&gt;&lt;title&gt;Flying High in a Competitive Industry: Secrets of the World&amp;apos;s Leading Airline&lt;/title&gt;&lt;/titles&gt;&lt;pages&gt;246&lt;/pages&gt;&lt;edition&gt;2&lt;/edition&gt;&lt;dates&gt;&lt;year&gt;2009&lt;/year&gt;&lt;/dates&gt;&lt;pub-location&gt;Singapore&lt;/pub-location&gt;&lt;publisher&gt;McGraw-Hill&lt;/publisher&gt;&lt;urls&gt;&lt;/urls&gt;&lt;/record&gt;&lt;/Cite&gt;&lt;/EndNote&gt;</w:instrText>
            </w:r>
            <w:r w:rsidR="00140CE9">
              <w:rPr>
                <w:rFonts w:eastAsia="SimSun"/>
                <w:color w:val="000000"/>
                <w:sz w:val="20"/>
                <w:szCs w:val="20"/>
                <w:lang w:eastAsia="zh-CN"/>
              </w:rPr>
              <w:fldChar w:fldCharType="separate"/>
            </w:r>
            <w:r w:rsidR="00140CE9">
              <w:rPr>
                <w:rFonts w:eastAsia="SimSun"/>
                <w:color w:val="000000"/>
                <w:sz w:val="20"/>
                <w:szCs w:val="20"/>
                <w:lang w:eastAsia="zh-CN"/>
              </w:rPr>
              <w:t>(Heracleous</w:t>
            </w:r>
            <w:r w:rsidR="007974DE">
              <w:rPr>
                <w:rFonts w:eastAsia="SimSun"/>
                <w:color w:val="000000"/>
                <w:sz w:val="20"/>
                <w:szCs w:val="20"/>
                <w:lang w:eastAsia="zh-CN"/>
              </w:rPr>
              <w:t xml:space="preserve"> et al. </w:t>
            </w:r>
            <w:r w:rsidR="00140CE9">
              <w:rPr>
                <w:rFonts w:eastAsia="SimSun"/>
                <w:color w:val="000000"/>
                <w:sz w:val="20"/>
                <w:szCs w:val="20"/>
                <w:lang w:eastAsia="zh-CN"/>
              </w:rPr>
              <w:t>2009)</w:t>
            </w:r>
            <w:r w:rsidR="00140CE9">
              <w:rPr>
                <w:rFonts w:eastAsia="SimSun"/>
                <w:color w:val="000000"/>
                <w:sz w:val="20"/>
                <w:szCs w:val="20"/>
                <w:lang w:eastAsia="zh-CN"/>
              </w:rPr>
              <w:fldChar w:fldCharType="end"/>
            </w:r>
            <w:r w:rsidR="00EC4C6A">
              <w:rPr>
                <w:rFonts w:eastAsia="SimSun"/>
                <w:color w:val="000000"/>
                <w:sz w:val="20"/>
                <w:szCs w:val="20"/>
                <w:lang w:eastAsia="zh-CN"/>
              </w:rPr>
              <w:t>.</w:t>
            </w:r>
          </w:p>
          <w:p w14:paraId="1DC6B63F" w14:textId="113BC297" w:rsidR="00DE4758" w:rsidRDefault="00D04674" w:rsidP="008D154F">
            <w:pPr>
              <w:widowControl w:val="0"/>
              <w:numPr>
                <w:ilvl w:val="0"/>
                <w:numId w:val="32"/>
              </w:numPr>
              <w:spacing w:before="120"/>
              <w:ind w:left="173" w:hanging="173"/>
              <w:contextualSpacing/>
              <w:rPr>
                <w:rFonts w:eastAsia="SimSun"/>
                <w:color w:val="000000"/>
                <w:sz w:val="20"/>
                <w:szCs w:val="20"/>
                <w:lang w:eastAsia="zh-CN"/>
              </w:rPr>
            </w:pPr>
            <w:r w:rsidRPr="002D0D6A">
              <w:rPr>
                <w:rFonts w:eastAsia="SimSun"/>
                <w:color w:val="000000"/>
                <w:sz w:val="20"/>
                <w:szCs w:val="20"/>
                <w:lang w:eastAsia="zh-CN"/>
              </w:rPr>
              <w:t xml:space="preserve">Employees </w:t>
            </w:r>
            <w:r w:rsidR="002C189D">
              <w:rPr>
                <w:rFonts w:eastAsia="SimSun"/>
                <w:color w:val="000000"/>
                <w:sz w:val="20"/>
                <w:szCs w:val="20"/>
                <w:lang w:eastAsia="zh-CN"/>
              </w:rPr>
              <w:t>we</w:t>
            </w:r>
            <w:r w:rsidRPr="002D0D6A">
              <w:rPr>
                <w:rFonts w:eastAsia="SimSun"/>
                <w:color w:val="000000"/>
                <w:sz w:val="20"/>
                <w:szCs w:val="20"/>
                <w:lang w:eastAsia="zh-CN"/>
              </w:rPr>
              <w:t xml:space="preserve">re trained to integrate conflicting decisions on when to emphasize service </w:t>
            </w:r>
            <w:r w:rsidR="00AC1921">
              <w:rPr>
                <w:rFonts w:eastAsia="SimSun"/>
                <w:color w:val="000000"/>
                <w:sz w:val="20"/>
                <w:szCs w:val="20"/>
                <w:lang w:eastAsia="zh-CN"/>
              </w:rPr>
              <w:t xml:space="preserve">excellence </w:t>
            </w:r>
            <w:r w:rsidRPr="002D0D6A">
              <w:rPr>
                <w:rFonts w:eastAsia="SimSun"/>
                <w:color w:val="000000"/>
                <w:sz w:val="20"/>
                <w:szCs w:val="20"/>
                <w:lang w:eastAsia="zh-CN"/>
              </w:rPr>
              <w:t>and when to emphasize cost-effectiveness</w:t>
            </w:r>
            <w:r w:rsidR="00140CE9">
              <w:rPr>
                <w:rFonts w:eastAsia="SimSun"/>
                <w:color w:val="000000"/>
                <w:sz w:val="20"/>
                <w:szCs w:val="20"/>
                <w:lang w:eastAsia="zh-CN"/>
              </w:rPr>
              <w:t xml:space="preserve"> </w:t>
            </w:r>
            <w:r w:rsidR="00140CE9">
              <w:rPr>
                <w:rFonts w:eastAsia="SimSun"/>
                <w:color w:val="000000"/>
                <w:sz w:val="20"/>
                <w:szCs w:val="20"/>
                <w:lang w:eastAsia="zh-CN"/>
              </w:rPr>
              <w:fldChar w:fldCharType="begin"/>
            </w:r>
            <w:r w:rsidR="00140CE9">
              <w:rPr>
                <w:rFonts w:eastAsia="SimSun"/>
                <w:color w:val="000000"/>
                <w:sz w:val="20"/>
                <w:szCs w:val="20"/>
                <w:lang w:eastAsia="zh-CN"/>
              </w:rPr>
              <w:instrText xml:space="preserve"> ADDIN EN.CITE &lt;EndNote&gt;&lt;Cite&gt;&lt;Author&gt;Heracleous&lt;/Author&gt;&lt;Year&gt;2010&lt;/Year&gt;&lt;RecNum&gt;388&lt;/RecNum&gt;&lt;DisplayText&gt;(Heracleous and Wirtz 2010)&lt;/DisplayText&gt;&lt;record&gt;&lt;rec-number&gt;388&lt;/rec-number&gt;&lt;foreign-keys&gt;&lt;key app="EN" db-id="fd25vfazkex9fle5zt8xse0ozez022txxf5e" timestamp="1419579393"&gt;388&lt;/key&gt;&lt;/foreign-keys&gt;&lt;ref-type name="Journal Article"&gt;17&lt;/ref-type&gt;&lt;contributors&gt;&lt;authors&gt;&lt;author&gt;Heracleous, Loizos&lt;/author&gt;&lt;author&gt;Wirtz, Jochen&lt;/author&gt;&lt;/authors&gt;&lt;/contributors&gt;&lt;titles&gt;&lt;title&gt;Singapore Airlines’ Balancing Act - Asia’s Premier Carrier Successfully Executes a Dual Strategy: It Offers World-class Service and is a Cost Leader&lt;/title&gt;&lt;secondary-title&gt;Harvard Business Review&lt;/secondary-title&gt;&lt;/titles&gt;&lt;periodical&gt;&lt;full-title&gt;Harvard Business Review&lt;/full-title&gt;&lt;/periodical&gt;&lt;pages&gt;145-149&lt;/pages&gt;&lt;volume&gt;88&lt;/volume&gt;&lt;number&gt;7/8&lt;/number&gt;&lt;dates&gt;&lt;year&gt;2010&lt;/year&gt;&lt;/dates&gt;&lt;urls&gt;&lt;/urls&gt;&lt;/record&gt;&lt;/Cite&gt;&lt;/EndNote&gt;</w:instrText>
            </w:r>
            <w:r w:rsidR="00140CE9">
              <w:rPr>
                <w:rFonts w:eastAsia="SimSun"/>
                <w:color w:val="000000"/>
                <w:sz w:val="20"/>
                <w:szCs w:val="20"/>
                <w:lang w:eastAsia="zh-CN"/>
              </w:rPr>
              <w:fldChar w:fldCharType="separate"/>
            </w:r>
            <w:r w:rsidR="00140CE9">
              <w:rPr>
                <w:rFonts w:eastAsia="SimSun"/>
                <w:color w:val="000000"/>
                <w:sz w:val="20"/>
                <w:szCs w:val="20"/>
                <w:lang w:eastAsia="zh-CN"/>
              </w:rPr>
              <w:t>(Heracleous and Wirtz 2010)</w:t>
            </w:r>
            <w:r w:rsidR="00140CE9">
              <w:rPr>
                <w:rFonts w:eastAsia="SimSun"/>
                <w:color w:val="000000"/>
                <w:sz w:val="20"/>
                <w:szCs w:val="20"/>
                <w:lang w:eastAsia="zh-CN"/>
              </w:rPr>
              <w:fldChar w:fldCharType="end"/>
            </w:r>
            <w:r w:rsidR="00EC4C6A">
              <w:rPr>
                <w:rFonts w:eastAsia="SimSun"/>
                <w:color w:val="000000"/>
                <w:sz w:val="20"/>
                <w:szCs w:val="20"/>
                <w:lang w:eastAsia="zh-CN"/>
              </w:rPr>
              <w:t>.</w:t>
            </w:r>
          </w:p>
          <w:p w14:paraId="72A12234" w14:textId="77777777" w:rsidR="00D04674" w:rsidRPr="002D0D6A" w:rsidRDefault="00D04674" w:rsidP="008D154F">
            <w:pPr>
              <w:widowControl w:val="0"/>
              <w:spacing w:before="120"/>
              <w:ind w:left="173"/>
              <w:contextualSpacing/>
              <w:rPr>
                <w:rFonts w:eastAsia="SimSun"/>
                <w:color w:val="000000"/>
                <w:sz w:val="20"/>
                <w:szCs w:val="20"/>
                <w:lang w:eastAsia="zh-CN"/>
              </w:rPr>
            </w:pPr>
          </w:p>
        </w:tc>
      </w:tr>
      <w:tr w:rsidR="00D04674" w:rsidRPr="002D0D6A" w14:paraId="558BA519" w14:textId="77777777" w:rsidTr="002C189D">
        <w:tblPrEx>
          <w:tblLook w:val="04A0" w:firstRow="1" w:lastRow="0" w:firstColumn="1" w:lastColumn="0" w:noHBand="0" w:noVBand="1"/>
        </w:tblPrEx>
        <w:tc>
          <w:tcPr>
            <w:tcW w:w="1283" w:type="dxa"/>
            <w:tcBorders>
              <w:top w:val="nil"/>
              <w:left w:val="nil"/>
              <w:bottom w:val="nil"/>
              <w:right w:val="nil"/>
            </w:tcBorders>
            <w:shd w:val="clear" w:color="auto" w:fill="auto"/>
          </w:tcPr>
          <w:p w14:paraId="5BEAE0A3" w14:textId="77777777" w:rsidR="00D04674" w:rsidRPr="002C189D" w:rsidRDefault="00D04674" w:rsidP="004E19E5">
            <w:pPr>
              <w:widowControl w:val="0"/>
              <w:rPr>
                <w:rFonts w:eastAsia="SimSun"/>
                <w:color w:val="000000" w:themeColor="text1"/>
                <w:sz w:val="20"/>
                <w:szCs w:val="20"/>
                <w:lang w:eastAsia="zh-CN"/>
              </w:rPr>
            </w:pPr>
            <w:r w:rsidRPr="002C189D">
              <w:rPr>
                <w:rFonts w:eastAsia="SimSun"/>
                <w:color w:val="000000" w:themeColor="text1"/>
                <w:sz w:val="20"/>
                <w:szCs w:val="20"/>
                <w:lang w:eastAsia="zh-CN"/>
              </w:rPr>
              <w:t>Ristorante D’O</w:t>
            </w:r>
          </w:p>
        </w:tc>
        <w:tc>
          <w:tcPr>
            <w:tcW w:w="1701" w:type="dxa"/>
            <w:tcBorders>
              <w:top w:val="nil"/>
              <w:left w:val="nil"/>
              <w:bottom w:val="nil"/>
              <w:right w:val="nil"/>
            </w:tcBorders>
          </w:tcPr>
          <w:p w14:paraId="45EB0B72" w14:textId="193EC2AC" w:rsidR="00D04674" w:rsidRPr="00AF309B" w:rsidRDefault="00D04674" w:rsidP="00AF309B">
            <w:pPr>
              <w:widowControl w:val="0"/>
              <w:numPr>
                <w:ilvl w:val="0"/>
                <w:numId w:val="32"/>
              </w:numPr>
              <w:ind w:left="34" w:hanging="142"/>
              <w:contextualSpacing/>
              <w:rPr>
                <w:rFonts w:ascii="Calibri" w:eastAsia="Arial Unicode MS" w:hAnsi="Calibri"/>
                <w:color w:val="000000" w:themeColor="text1"/>
                <w:sz w:val="22"/>
                <w:szCs w:val="22"/>
                <w:lang w:eastAsia="de-DE"/>
              </w:rPr>
            </w:pPr>
            <w:r w:rsidRPr="002C189D">
              <w:rPr>
                <w:rFonts w:eastAsia="SimSun"/>
                <w:color w:val="000000" w:themeColor="text1"/>
                <w:sz w:val="20"/>
                <w:szCs w:val="20"/>
                <w:lang w:eastAsia="zh-CN"/>
              </w:rPr>
              <w:t>Dual Culture</w:t>
            </w:r>
            <w:r w:rsidR="00327207" w:rsidRPr="002C189D">
              <w:rPr>
                <w:rFonts w:eastAsia="SimSun"/>
                <w:color w:val="000000" w:themeColor="text1"/>
                <w:sz w:val="20"/>
                <w:szCs w:val="20"/>
                <w:lang w:eastAsia="zh-CN"/>
              </w:rPr>
              <w:t xml:space="preserve"> Strategy</w:t>
            </w:r>
          </w:p>
          <w:p w14:paraId="6523003C" w14:textId="77777777" w:rsidR="00D04674" w:rsidRPr="002C189D" w:rsidRDefault="00D04674" w:rsidP="004E19E5">
            <w:pPr>
              <w:widowControl w:val="0"/>
              <w:rPr>
                <w:rFonts w:eastAsia="Arial Unicode MS"/>
                <w:color w:val="000000" w:themeColor="text1"/>
                <w:sz w:val="20"/>
                <w:szCs w:val="20"/>
                <w:lang w:eastAsia="de-DE"/>
              </w:rPr>
            </w:pPr>
          </w:p>
        </w:tc>
        <w:tc>
          <w:tcPr>
            <w:tcW w:w="10206" w:type="dxa"/>
            <w:tcBorders>
              <w:top w:val="nil"/>
              <w:left w:val="nil"/>
              <w:bottom w:val="nil"/>
              <w:right w:val="nil"/>
            </w:tcBorders>
            <w:shd w:val="clear" w:color="auto" w:fill="auto"/>
          </w:tcPr>
          <w:p w14:paraId="0ACCE640" w14:textId="5F93565B" w:rsidR="00D04674" w:rsidRPr="00EC4C6A" w:rsidRDefault="00D04674" w:rsidP="00177074">
            <w:pPr>
              <w:widowControl w:val="0"/>
              <w:numPr>
                <w:ilvl w:val="0"/>
                <w:numId w:val="41"/>
              </w:numPr>
              <w:ind w:left="173" w:hanging="173"/>
              <w:contextualSpacing/>
              <w:rPr>
                <w:rFonts w:eastAsia="Arial Unicode MS"/>
                <w:color w:val="000000" w:themeColor="text1"/>
                <w:sz w:val="20"/>
                <w:szCs w:val="20"/>
                <w:lang w:eastAsia="de-DE"/>
              </w:rPr>
            </w:pPr>
            <w:r w:rsidRPr="00EC4C6A">
              <w:rPr>
                <w:rFonts w:eastAsia="Arial Unicode MS"/>
                <w:color w:val="000000" w:themeColor="text1"/>
                <w:sz w:val="20"/>
                <w:szCs w:val="20"/>
                <w:lang w:eastAsia="de-DE"/>
              </w:rPr>
              <w:t>Internalized a dual culture with the objective of making Michelin-starred food affordable</w:t>
            </w:r>
            <w:r w:rsidR="00EC4C6A" w:rsidRPr="00EC4C6A">
              <w:rPr>
                <w:rFonts w:eastAsia="Arial Unicode MS"/>
                <w:color w:val="000000" w:themeColor="text1"/>
                <w:sz w:val="20"/>
                <w:szCs w:val="20"/>
                <w:lang w:eastAsia="de-DE"/>
              </w:rPr>
              <w:t xml:space="preserve"> </w:t>
            </w:r>
            <w:r w:rsidR="00EC4C6A" w:rsidRPr="00EC4C6A">
              <w:rPr>
                <w:rFonts w:eastAsia="Arial Unicode MS"/>
                <w:color w:val="000000" w:themeColor="text1"/>
                <w:sz w:val="20"/>
                <w:szCs w:val="20"/>
                <w:lang w:eastAsia="de-DE"/>
              </w:rPr>
              <w:fldChar w:fldCharType="begin">
                <w:fldData xml:space="preserve">PEVuZE5vdGU+PENpdGU+PEF1dGhvcj5DaGVzaGVzPC9BdXRob3I+PFllYXI+MjAxNTwvWWVhcj48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</w:fldData>
              </w:fldChar>
            </w:r>
            <w:r w:rsidR="00EC4C6A" w:rsidRPr="00EC4C6A">
              <w:rPr>
                <w:rFonts w:eastAsia="Arial Unicode MS"/>
                <w:color w:val="000000" w:themeColor="text1"/>
                <w:sz w:val="20"/>
                <w:szCs w:val="20"/>
                <w:lang w:eastAsia="de-DE"/>
              </w:rPr>
              <w:instrText xml:space="preserve"> ADDIN EN.CITE </w:instrText>
            </w:r>
            <w:r w:rsidR="00EC4C6A" w:rsidRPr="00EC4C6A">
              <w:rPr>
                <w:rFonts w:eastAsia="Arial Unicode MS"/>
                <w:color w:val="000000" w:themeColor="text1"/>
                <w:sz w:val="20"/>
                <w:szCs w:val="20"/>
                <w:lang w:eastAsia="de-DE"/>
              </w:rPr>
              <w:fldChar w:fldCharType="begin">
                <w:fldData xml:space="preserve">PEVuZE5vdGU+PENpdGU+PEF1dGhvcj5DaGVzaGVzPC9BdXRob3I+PFllYXI+MjAxNTwvWWVhcj48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</w:fldData>
              </w:fldChar>
            </w:r>
            <w:r w:rsidR="00EC4C6A" w:rsidRPr="00EC4C6A">
              <w:rPr>
                <w:rFonts w:eastAsia="Arial Unicode MS"/>
                <w:color w:val="000000" w:themeColor="text1"/>
                <w:sz w:val="20"/>
                <w:szCs w:val="20"/>
                <w:lang w:eastAsia="de-DE"/>
              </w:rPr>
              <w:instrText xml:space="preserve"> ADDIN EN.CITE.DATA </w:instrText>
            </w:r>
            <w:r w:rsidR="00EC4C6A" w:rsidRPr="00EC4C6A">
              <w:rPr>
                <w:rFonts w:eastAsia="Arial Unicode MS"/>
                <w:color w:val="000000" w:themeColor="text1"/>
                <w:sz w:val="20"/>
                <w:szCs w:val="20"/>
                <w:lang w:eastAsia="de-DE"/>
              </w:rPr>
            </w:r>
            <w:r w:rsidR="00EC4C6A" w:rsidRPr="00EC4C6A">
              <w:rPr>
                <w:rFonts w:eastAsia="Arial Unicode MS"/>
                <w:color w:val="000000" w:themeColor="text1"/>
                <w:sz w:val="20"/>
                <w:szCs w:val="20"/>
                <w:lang w:eastAsia="de-DE"/>
              </w:rPr>
              <w:fldChar w:fldCharType="end"/>
            </w:r>
            <w:r w:rsidR="00EC4C6A" w:rsidRPr="00EC4C6A">
              <w:rPr>
                <w:rFonts w:eastAsia="Arial Unicode MS"/>
                <w:color w:val="000000" w:themeColor="text1"/>
                <w:sz w:val="20"/>
                <w:szCs w:val="20"/>
                <w:lang w:eastAsia="de-DE"/>
              </w:rPr>
            </w:r>
            <w:r w:rsidR="00EC4C6A" w:rsidRPr="00EC4C6A">
              <w:rPr>
                <w:rFonts w:eastAsia="Arial Unicode MS"/>
                <w:color w:val="000000" w:themeColor="text1"/>
                <w:sz w:val="20"/>
                <w:szCs w:val="20"/>
                <w:lang w:eastAsia="de-DE"/>
              </w:rPr>
              <w:fldChar w:fldCharType="separate"/>
            </w:r>
            <w:r w:rsidR="00EC4C6A" w:rsidRPr="00EC4C6A">
              <w:rPr>
                <w:rFonts w:eastAsia="Arial Unicode MS"/>
                <w:color w:val="000000" w:themeColor="text1"/>
                <w:sz w:val="20"/>
                <w:szCs w:val="20"/>
                <w:lang w:eastAsia="de-DE"/>
              </w:rPr>
              <w:t>(Cheshes 2015; Nobel 2013; Pisano</w:t>
            </w:r>
            <w:r w:rsidR="007974DE">
              <w:rPr>
                <w:rFonts w:eastAsia="Arial Unicode MS"/>
                <w:color w:val="000000" w:themeColor="text1"/>
                <w:sz w:val="20"/>
                <w:szCs w:val="20"/>
                <w:lang w:eastAsia="de-DE"/>
              </w:rPr>
              <w:t xml:space="preserve"> et al. </w:t>
            </w:r>
            <w:r w:rsidR="00EC4C6A" w:rsidRPr="00EC4C6A">
              <w:rPr>
                <w:rFonts w:eastAsia="Arial Unicode MS"/>
                <w:color w:val="000000" w:themeColor="text1"/>
                <w:sz w:val="20"/>
                <w:szCs w:val="20"/>
                <w:lang w:eastAsia="de-DE"/>
              </w:rPr>
              <w:t>2013)</w:t>
            </w:r>
            <w:r w:rsidR="00EC4C6A" w:rsidRPr="00EC4C6A">
              <w:rPr>
                <w:rFonts w:eastAsia="Arial Unicode MS"/>
                <w:color w:val="000000" w:themeColor="text1"/>
                <w:sz w:val="20"/>
                <w:szCs w:val="20"/>
                <w:lang w:eastAsia="de-DE"/>
              </w:rPr>
              <w:fldChar w:fldCharType="end"/>
            </w:r>
            <w:r w:rsidR="00272263" w:rsidRPr="00EC4C6A">
              <w:rPr>
                <w:rFonts w:eastAsia="Arial Unicode MS"/>
                <w:color w:val="000000" w:themeColor="text1"/>
                <w:sz w:val="20"/>
                <w:szCs w:val="20"/>
                <w:lang w:eastAsia="de-DE"/>
              </w:rPr>
              <w:t>.</w:t>
            </w:r>
          </w:p>
          <w:p w14:paraId="71A9E0AA" w14:textId="6395341B" w:rsidR="00D04674" w:rsidRPr="00BF0224" w:rsidRDefault="00EC4C6A" w:rsidP="00177074">
            <w:pPr>
              <w:widowControl w:val="0"/>
              <w:numPr>
                <w:ilvl w:val="0"/>
                <w:numId w:val="41"/>
              </w:numPr>
              <w:ind w:left="173" w:hanging="173"/>
              <w:contextualSpacing/>
              <w:rPr>
                <w:rFonts w:eastAsia="Arial Unicode MS"/>
                <w:color w:val="000000" w:themeColor="text1"/>
                <w:sz w:val="20"/>
                <w:szCs w:val="20"/>
                <w:lang w:eastAsia="de-DE"/>
              </w:rPr>
            </w:pPr>
            <w:r w:rsidRPr="00BF0224">
              <w:rPr>
                <w:rFonts w:eastAsia="Arial Unicode MS"/>
                <w:color w:val="000000" w:themeColor="text1"/>
                <w:sz w:val="20"/>
                <w:szCs w:val="20"/>
                <w:lang w:eastAsia="de-DE"/>
              </w:rPr>
              <w:t>Focused</w:t>
            </w:r>
            <w:r w:rsidR="00D04674" w:rsidRPr="00BF0224">
              <w:rPr>
                <w:rFonts w:eastAsia="Arial Unicode MS"/>
                <w:color w:val="000000" w:themeColor="text1"/>
                <w:sz w:val="20"/>
                <w:szCs w:val="20"/>
                <w:lang w:eastAsia="de-DE"/>
              </w:rPr>
              <w:t xml:space="preserve"> on the dining experience and food quality</w:t>
            </w:r>
            <w:r w:rsidR="00BC4CEE">
              <w:rPr>
                <w:rFonts w:eastAsia="Arial Unicode MS"/>
                <w:color w:val="000000" w:themeColor="text1"/>
                <w:sz w:val="20"/>
                <w:szCs w:val="20"/>
                <w:lang w:eastAsia="de-DE"/>
              </w:rPr>
              <w:t xml:space="preserve"> with a stated pursuit of excellence and meticulous attention to detail</w:t>
            </w:r>
            <w:r w:rsidR="00D04674" w:rsidRPr="00BF0224">
              <w:rPr>
                <w:rFonts w:eastAsia="Arial Unicode MS"/>
                <w:color w:val="000000" w:themeColor="text1"/>
                <w:sz w:val="20"/>
                <w:szCs w:val="20"/>
                <w:lang w:eastAsia="de-DE"/>
              </w:rPr>
              <w:t>. E.g., (1) it use</w:t>
            </w:r>
            <w:r w:rsidRPr="00BF0224">
              <w:rPr>
                <w:rFonts w:eastAsia="Arial Unicode MS"/>
                <w:color w:val="000000" w:themeColor="text1"/>
                <w:sz w:val="20"/>
                <w:szCs w:val="20"/>
                <w:lang w:eastAsia="de-DE"/>
              </w:rPr>
              <w:t>d</w:t>
            </w:r>
            <w:r w:rsidR="00D04674" w:rsidRPr="00BF0224">
              <w:rPr>
                <w:rFonts w:eastAsia="Arial Unicode MS"/>
                <w:color w:val="000000" w:themeColor="text1"/>
                <w:sz w:val="20"/>
                <w:szCs w:val="20"/>
                <w:lang w:eastAsia="de-DE"/>
              </w:rPr>
              <w:t xml:space="preserve"> top quality ingredients and ha</w:t>
            </w:r>
            <w:r w:rsidRPr="00BF0224">
              <w:rPr>
                <w:rFonts w:eastAsia="Arial Unicode MS"/>
                <w:color w:val="000000" w:themeColor="text1"/>
                <w:sz w:val="20"/>
                <w:szCs w:val="20"/>
                <w:lang w:eastAsia="de-DE"/>
              </w:rPr>
              <w:t>d</w:t>
            </w:r>
            <w:r w:rsidR="00D04674" w:rsidRPr="00BF0224">
              <w:rPr>
                <w:rFonts w:eastAsia="Arial Unicode MS"/>
                <w:color w:val="000000" w:themeColor="text1"/>
                <w:sz w:val="20"/>
                <w:szCs w:val="20"/>
                <w:lang w:eastAsia="de-DE"/>
              </w:rPr>
              <w:t xml:space="preserve"> highly motivated chefs; (2) the chefs serve</w:t>
            </w:r>
            <w:r w:rsidRPr="00BF0224">
              <w:rPr>
                <w:rFonts w:eastAsia="Arial Unicode MS"/>
                <w:color w:val="000000" w:themeColor="text1"/>
                <w:sz w:val="20"/>
                <w:szCs w:val="20"/>
                <w:lang w:eastAsia="de-DE"/>
              </w:rPr>
              <w:t>d</w:t>
            </w:r>
            <w:r w:rsidR="00D04674" w:rsidRPr="00BF0224">
              <w:rPr>
                <w:rFonts w:eastAsia="Arial Unicode MS"/>
                <w:color w:val="000000" w:themeColor="text1"/>
                <w:sz w:val="20"/>
                <w:szCs w:val="20"/>
                <w:lang w:eastAsia="de-DE"/>
              </w:rPr>
              <w:t xml:space="preserve"> and interact</w:t>
            </w:r>
            <w:r w:rsidRPr="00BF0224">
              <w:rPr>
                <w:rFonts w:eastAsia="Arial Unicode MS"/>
                <w:color w:val="000000" w:themeColor="text1"/>
                <w:sz w:val="20"/>
                <w:szCs w:val="20"/>
                <w:lang w:eastAsia="de-DE"/>
              </w:rPr>
              <w:t>ed</w:t>
            </w:r>
            <w:r w:rsidR="00D04674" w:rsidRPr="00BF0224">
              <w:rPr>
                <w:rFonts w:eastAsia="Arial Unicode MS"/>
                <w:color w:val="000000" w:themeColor="text1"/>
                <w:sz w:val="20"/>
                <w:szCs w:val="20"/>
                <w:lang w:eastAsia="de-DE"/>
              </w:rPr>
              <w:t xml:space="preserve"> with the diners, and explain</w:t>
            </w:r>
            <w:r w:rsidRPr="00BF0224">
              <w:rPr>
                <w:rFonts w:eastAsia="Arial Unicode MS"/>
                <w:color w:val="000000" w:themeColor="text1"/>
                <w:sz w:val="20"/>
                <w:szCs w:val="20"/>
                <w:lang w:eastAsia="de-DE"/>
              </w:rPr>
              <w:t>ed</w:t>
            </w:r>
            <w:r w:rsidR="00D04674" w:rsidRPr="00BF0224">
              <w:rPr>
                <w:rFonts w:eastAsia="Arial Unicode MS"/>
                <w:color w:val="000000" w:themeColor="text1"/>
                <w:sz w:val="20"/>
                <w:szCs w:val="20"/>
                <w:lang w:eastAsia="de-DE"/>
              </w:rPr>
              <w:t xml:space="preserve"> the dishes and how they prepared them, which lead to a superior dining experience and appreciation of the dishes, and it also enhance</w:t>
            </w:r>
            <w:r w:rsidRPr="00BF0224">
              <w:rPr>
                <w:rFonts w:eastAsia="Arial Unicode MS"/>
                <w:color w:val="000000" w:themeColor="text1"/>
                <w:sz w:val="20"/>
                <w:szCs w:val="20"/>
                <w:lang w:eastAsia="de-DE"/>
              </w:rPr>
              <w:t>d</w:t>
            </w:r>
            <w:r w:rsidR="00D04674" w:rsidRPr="00BF0224">
              <w:rPr>
                <w:rFonts w:eastAsia="Arial Unicode MS"/>
                <w:color w:val="000000" w:themeColor="text1"/>
                <w:sz w:val="20"/>
                <w:szCs w:val="20"/>
                <w:lang w:eastAsia="de-DE"/>
              </w:rPr>
              <w:t xml:space="preserve"> employee satisfaction; (3) the founder designed several eating utensils</w:t>
            </w:r>
            <w:r w:rsidR="009F4B3B">
              <w:rPr>
                <w:rFonts w:eastAsia="Arial Unicode MS"/>
                <w:color w:val="000000" w:themeColor="text1"/>
                <w:sz w:val="20"/>
                <w:szCs w:val="20"/>
                <w:lang w:eastAsia="de-DE"/>
              </w:rPr>
              <w:t xml:space="preserve"> that enhanced the dining experience</w:t>
            </w:r>
            <w:r w:rsidR="00D04674" w:rsidRPr="00BF0224">
              <w:rPr>
                <w:rFonts w:eastAsia="Arial Unicode MS"/>
                <w:color w:val="000000" w:themeColor="text1"/>
                <w:sz w:val="20"/>
                <w:szCs w:val="20"/>
                <w:lang w:eastAsia="de-DE"/>
              </w:rPr>
              <w:t>, including an espresso spoon that sports a hole in the middle so as not to break up the</w:t>
            </w:r>
            <w:r w:rsidRPr="00BF0224">
              <w:rPr>
                <w:rFonts w:eastAsia="Arial Unicode MS"/>
                <w:color w:val="000000" w:themeColor="text1"/>
                <w:sz w:val="20"/>
                <w:szCs w:val="20"/>
                <w:lang w:eastAsia="de-DE"/>
              </w:rPr>
              <w:t xml:space="preserve"> continuity of the crema on top</w:t>
            </w:r>
            <w:r w:rsidR="009F4B3B">
              <w:rPr>
                <w:rFonts w:eastAsia="Arial Unicode MS"/>
                <w:color w:val="000000" w:themeColor="text1"/>
                <w:sz w:val="20"/>
                <w:szCs w:val="20"/>
                <w:lang w:eastAsia="de-DE"/>
              </w:rPr>
              <w:t xml:space="preserve">, and a passepartout </w:t>
            </w:r>
            <w:r w:rsidR="007B6453">
              <w:rPr>
                <w:rFonts w:eastAsia="Arial Unicode MS"/>
                <w:color w:val="000000" w:themeColor="text1"/>
                <w:sz w:val="20"/>
                <w:szCs w:val="20"/>
                <w:lang w:eastAsia="de-DE"/>
              </w:rPr>
              <w:t>that was a combination of fork, knife and spoon to allow diners to pick up and taste all the ingredients together</w:t>
            </w:r>
            <w:r w:rsidR="00BF0224">
              <w:rPr>
                <w:rFonts w:eastAsia="Arial Unicode MS"/>
                <w:color w:val="000000" w:themeColor="text1"/>
                <w:sz w:val="20"/>
                <w:szCs w:val="20"/>
                <w:lang w:eastAsia="de-DE"/>
              </w:rPr>
              <w:t xml:space="preserve"> </w:t>
            </w:r>
            <w:r w:rsidR="00BF0224">
              <w:rPr>
                <w:rFonts w:eastAsia="Arial Unicode MS"/>
                <w:color w:val="000000" w:themeColor="text1"/>
                <w:sz w:val="20"/>
                <w:szCs w:val="20"/>
                <w:lang w:eastAsia="de-DE"/>
              </w:rPr>
              <w:fldChar w:fldCharType="begin"/>
            </w:r>
            <w:r w:rsidR="00BF0224">
              <w:rPr>
                <w:rFonts w:eastAsia="Arial Unicode MS"/>
                <w:color w:val="000000" w:themeColor="text1"/>
                <w:sz w:val="20"/>
                <w:szCs w:val="20"/>
                <w:lang w:eastAsia="de-DE"/>
              </w:rPr>
              <w:instrText xml:space="preserve"> ADDIN EN.CITE &lt;EndNote&gt;&lt;Cite&gt;&lt;Author&gt;Nobel&lt;/Author&gt;&lt;Year&gt;2013&lt;/Year&gt;&lt;RecNum&gt;486&lt;/RecNum&gt;&lt;DisplayText&gt;(Cheshes 2015; Nobel 2013)&lt;/DisplayText&gt;&lt;record&gt;&lt;rec-number&gt;486&lt;/rec-number&gt;&lt;foreign-keys&gt;&lt;key app="EN" db-id="fd25vfazkex9fle5zt8xse0ozez022txxf5e" timestamp="1473831176"&gt;486&lt;/key&gt;&lt;/foreign-keys&gt;&lt;ref-type name="Journal Article"&gt;17&lt;/ref-type&gt;&lt;contributors&gt;&lt;authors&gt;&lt;author&gt;Nobel, Carmen&lt;/author&gt;&lt;/authors&gt;&lt;/contributors&gt;&lt;titles&gt;&lt;title&gt;D&amp;apos;O: Making a Michelin-Starred Restaurant Affordable&lt;/title&gt;&lt;secondary-title&gt;HBS Working Knowledge&lt;/secondary-title&gt;&lt;/titles&gt;&lt;periodical&gt;&lt;full-title&gt;HBS Working Knowledge&lt;/full-title&gt;&lt;/periodical&gt;&lt;pages&gt;5&lt;/pages&gt;&lt;dates&gt;&lt;year&gt;2013&lt;/year&gt;&lt;pub-dates&gt;&lt;date&gt;16 December 2013&lt;/date&gt;&lt;/pub-dates&gt;&lt;/dates&gt;&lt;urls&gt;&lt;related-urls&gt;&lt;url&gt;http://hbswk.hbs.edu/item/do-making-a-michelin-starred-restaurant-affordable&lt;/url&gt;&lt;/related-urls&gt;&lt;/urls&gt;&lt;/record&gt;&lt;/Cite&gt;&lt;Cite&gt;&lt;Author&gt;Cheshes&lt;/Author&gt;&lt;Year&gt;2015&lt;/Year&gt;&lt;RecNum&gt;549&lt;/RecNum&gt;&lt;record&gt;&lt;rec-number&gt;549&lt;/rec-number&gt;&lt;foreign-keys&gt;&lt;key app="EN" db-id="fd25vfazkex9fle5zt8xse0ozez022txxf5e" timestamp="1490172785"&gt;549&lt;/key&gt;&lt;/foreign-keys&gt;&lt;ref-type name="Newspaper Article"&gt;23&lt;/ref-type&gt;&lt;contributors&gt;&lt;authors&gt;&lt;author&gt;Cheshes, Jay&lt;/author&gt;&lt;/authors&gt;&lt;/contributors&gt;&lt;titles&gt;&lt;title&gt;Davide Oldani of D’O Restaurant Expands His Empire: After Taking Things Slow with his Affordable, Michelin-star Eatery Outside Milan, the Chef is Opening New Locations this Summer&lt;/title&gt;&lt;secondary-title&gt;Wall Street Journal (Online), retrieved from http://libproxy1.nus.edu.sg/login?url=http://search.proquest.com.libproxy1.nus.edu.sg/docview/1667372596?accountid=13876, accessed on March 22, 2017&lt;/secondary-title&gt;&lt;/titles&gt;&lt;dates&gt;&lt;year&gt;2015&lt;/year&gt;&lt;pub-dates&gt;&lt;date&gt;March 30, 2015&lt;/date&gt;&lt;/pub-dates&gt;&lt;/dates&gt;&lt;urls&gt;&lt;/urls&gt;&lt;/record&gt;&lt;/Cite&gt;&lt;/EndNote&gt;</w:instrText>
            </w:r>
            <w:r w:rsidR="00BF0224">
              <w:rPr>
                <w:rFonts w:eastAsia="Arial Unicode MS"/>
                <w:color w:val="000000" w:themeColor="text1"/>
                <w:sz w:val="20"/>
                <w:szCs w:val="20"/>
                <w:lang w:eastAsia="de-DE"/>
              </w:rPr>
              <w:fldChar w:fldCharType="separate"/>
            </w:r>
            <w:r w:rsidR="00BF0224">
              <w:rPr>
                <w:rFonts w:eastAsia="Arial Unicode MS"/>
                <w:color w:val="000000" w:themeColor="text1"/>
                <w:sz w:val="20"/>
                <w:szCs w:val="20"/>
                <w:lang w:eastAsia="de-DE"/>
              </w:rPr>
              <w:t>(Cheshes 2015; Nobel 2013)</w:t>
            </w:r>
            <w:r w:rsidR="00BF0224">
              <w:rPr>
                <w:rFonts w:eastAsia="Arial Unicode MS"/>
                <w:color w:val="000000" w:themeColor="text1"/>
                <w:sz w:val="20"/>
                <w:szCs w:val="20"/>
                <w:lang w:eastAsia="de-DE"/>
              </w:rPr>
              <w:fldChar w:fldCharType="end"/>
            </w:r>
            <w:r w:rsidRPr="00BF0224">
              <w:rPr>
                <w:rFonts w:eastAsia="Arial Unicode MS"/>
                <w:color w:val="000000" w:themeColor="text1"/>
                <w:sz w:val="20"/>
                <w:szCs w:val="20"/>
                <w:lang w:eastAsia="de-DE"/>
              </w:rPr>
              <w:t>.</w:t>
            </w:r>
          </w:p>
          <w:p w14:paraId="6F01F467" w14:textId="14ED46DA" w:rsidR="00D04674" w:rsidRPr="00177074" w:rsidRDefault="00D04674" w:rsidP="00177074">
            <w:pPr>
              <w:widowControl w:val="0"/>
              <w:numPr>
                <w:ilvl w:val="0"/>
                <w:numId w:val="41"/>
              </w:numPr>
              <w:ind w:left="173" w:hanging="173"/>
              <w:contextualSpacing/>
              <w:rPr>
                <w:rFonts w:eastAsia="Arial Unicode MS"/>
                <w:color w:val="000000" w:themeColor="text1"/>
                <w:sz w:val="20"/>
                <w:szCs w:val="20"/>
                <w:lang w:eastAsia="de-DE"/>
              </w:rPr>
            </w:pPr>
            <w:r w:rsidRPr="00177074">
              <w:rPr>
                <w:rFonts w:eastAsia="Arial Unicode MS"/>
                <w:color w:val="000000" w:themeColor="text1"/>
                <w:sz w:val="20"/>
                <w:szCs w:val="20"/>
                <w:lang w:eastAsia="de-DE"/>
              </w:rPr>
              <w:t>Examined every aspect of the restaurant operation to reduce costs. E.g., (1) the chefs serve</w:t>
            </w:r>
            <w:r w:rsidR="009F4B3B" w:rsidRPr="00177074">
              <w:rPr>
                <w:rFonts w:eastAsia="Arial Unicode MS"/>
                <w:color w:val="000000" w:themeColor="text1"/>
                <w:sz w:val="20"/>
                <w:szCs w:val="20"/>
                <w:lang w:eastAsia="de-DE"/>
              </w:rPr>
              <w:t>d</w:t>
            </w:r>
            <w:r w:rsidRPr="00177074">
              <w:rPr>
                <w:rFonts w:eastAsia="Arial Unicode MS"/>
                <w:color w:val="000000" w:themeColor="text1"/>
                <w:sz w:val="20"/>
                <w:szCs w:val="20"/>
                <w:lang w:eastAsia="de-DE"/>
              </w:rPr>
              <w:t xml:space="preserve"> the food, the restaurant ha</w:t>
            </w:r>
            <w:r w:rsidR="009F4B3B" w:rsidRPr="00177074">
              <w:rPr>
                <w:rFonts w:eastAsia="Arial Unicode MS"/>
                <w:color w:val="000000" w:themeColor="text1"/>
                <w:sz w:val="20"/>
                <w:szCs w:val="20"/>
                <w:lang w:eastAsia="de-DE"/>
              </w:rPr>
              <w:t>d</w:t>
            </w:r>
            <w:r w:rsidRPr="00177074">
              <w:rPr>
                <w:rFonts w:eastAsia="Arial Unicode MS"/>
                <w:color w:val="000000" w:themeColor="text1"/>
                <w:sz w:val="20"/>
                <w:szCs w:val="20"/>
                <w:lang w:eastAsia="de-DE"/>
              </w:rPr>
              <w:t xml:space="preserve"> no waiters, </w:t>
            </w:r>
            <w:r w:rsidR="00AC1921">
              <w:rPr>
                <w:rFonts w:eastAsia="Arial Unicode MS"/>
                <w:color w:val="000000" w:themeColor="text1"/>
                <w:sz w:val="20"/>
                <w:szCs w:val="20"/>
                <w:lang w:eastAsia="de-DE"/>
              </w:rPr>
              <w:t>who</w:t>
            </w:r>
            <w:r w:rsidRPr="00177074">
              <w:rPr>
                <w:rFonts w:eastAsia="Arial Unicode MS"/>
                <w:color w:val="000000" w:themeColor="text1"/>
                <w:sz w:val="20"/>
                <w:szCs w:val="20"/>
                <w:lang w:eastAsia="de-DE"/>
              </w:rPr>
              <w:t xml:space="preserve"> </w:t>
            </w:r>
            <w:r w:rsidR="009F4B3B" w:rsidRPr="00177074">
              <w:rPr>
                <w:rFonts w:eastAsia="Arial Unicode MS"/>
                <w:color w:val="000000" w:themeColor="text1"/>
                <w:sz w:val="20"/>
                <w:szCs w:val="20"/>
                <w:lang w:eastAsia="de-DE"/>
              </w:rPr>
              <w:t>we</w:t>
            </w:r>
            <w:r w:rsidRPr="00177074">
              <w:rPr>
                <w:rFonts w:eastAsia="Arial Unicode MS"/>
                <w:color w:val="000000" w:themeColor="text1"/>
                <w:sz w:val="20"/>
                <w:szCs w:val="20"/>
                <w:lang w:eastAsia="de-DE"/>
              </w:rPr>
              <w:t xml:space="preserve">re expensive, </w:t>
            </w:r>
            <w:r w:rsidR="009F4B3B" w:rsidRPr="00177074">
              <w:rPr>
                <w:rFonts w:eastAsia="Arial Unicode MS"/>
                <w:color w:val="000000" w:themeColor="text1"/>
                <w:sz w:val="20"/>
                <w:szCs w:val="20"/>
                <w:lang w:eastAsia="de-DE"/>
              </w:rPr>
              <w:t xml:space="preserve">which </w:t>
            </w:r>
            <w:r w:rsidRPr="00177074">
              <w:rPr>
                <w:rFonts w:eastAsia="Arial Unicode MS"/>
                <w:color w:val="000000" w:themeColor="text1"/>
                <w:sz w:val="20"/>
                <w:szCs w:val="20"/>
                <w:lang w:eastAsia="de-DE"/>
              </w:rPr>
              <w:t>lead</w:t>
            </w:r>
            <w:r w:rsidR="009F4B3B" w:rsidRPr="00177074">
              <w:rPr>
                <w:rFonts w:eastAsia="Arial Unicode MS"/>
                <w:color w:val="000000" w:themeColor="text1"/>
                <w:sz w:val="20"/>
                <w:szCs w:val="20"/>
                <w:lang w:eastAsia="de-DE"/>
              </w:rPr>
              <w:t xml:space="preserve"> </w:t>
            </w:r>
            <w:r w:rsidRPr="00177074">
              <w:rPr>
                <w:rFonts w:eastAsia="Arial Unicode MS"/>
                <w:color w:val="000000" w:themeColor="text1"/>
                <w:sz w:val="20"/>
                <w:szCs w:val="20"/>
                <w:lang w:eastAsia="de-DE"/>
              </w:rPr>
              <w:t xml:space="preserve">to a significant reduction in labor costs; (2) chose glasses and plates that </w:t>
            </w:r>
            <w:r w:rsidRPr="00177074">
              <w:rPr>
                <w:rFonts w:eastAsia="Arial Unicode MS"/>
                <w:color w:val="000000" w:themeColor="text1"/>
                <w:sz w:val="20"/>
                <w:szCs w:val="20"/>
                <w:lang w:eastAsia="de-DE"/>
              </w:rPr>
              <w:lastRenderedPageBreak/>
              <w:t>withst</w:t>
            </w:r>
            <w:r w:rsidR="009F4B3B" w:rsidRPr="00177074">
              <w:rPr>
                <w:rFonts w:eastAsia="Arial Unicode MS"/>
                <w:color w:val="000000" w:themeColor="text1"/>
                <w:sz w:val="20"/>
                <w:szCs w:val="20"/>
                <w:lang w:eastAsia="de-DE"/>
              </w:rPr>
              <w:t xml:space="preserve">ood </w:t>
            </w:r>
            <w:r w:rsidRPr="00177074">
              <w:rPr>
                <w:rFonts w:eastAsia="Arial Unicode MS"/>
                <w:color w:val="000000" w:themeColor="text1"/>
                <w:sz w:val="20"/>
                <w:szCs w:val="20"/>
                <w:lang w:eastAsia="de-DE"/>
              </w:rPr>
              <w:t>breakage to reduce replacement</w:t>
            </w:r>
            <w:r w:rsidR="00177074" w:rsidRPr="00177074">
              <w:rPr>
                <w:rFonts w:eastAsia="Arial Unicode MS"/>
                <w:color w:val="000000" w:themeColor="text1"/>
                <w:sz w:val="20"/>
                <w:szCs w:val="20"/>
                <w:lang w:eastAsia="de-DE"/>
              </w:rPr>
              <w:t xml:space="preserve"> and cleaning</w:t>
            </w:r>
            <w:r w:rsidRPr="00177074">
              <w:rPr>
                <w:rFonts w:eastAsia="Arial Unicode MS"/>
                <w:color w:val="000000" w:themeColor="text1"/>
                <w:sz w:val="20"/>
                <w:szCs w:val="20"/>
                <w:lang w:eastAsia="de-DE"/>
              </w:rPr>
              <w:t xml:space="preserve"> cost; (3) it chose a low rent location situated 20</w:t>
            </w:r>
            <w:r w:rsidR="00AC1921">
              <w:rPr>
                <w:rFonts w:eastAsia="Arial Unicode MS"/>
                <w:color w:val="000000" w:themeColor="text1"/>
                <w:sz w:val="20"/>
                <w:szCs w:val="20"/>
                <w:lang w:eastAsia="de-DE"/>
              </w:rPr>
              <w:t xml:space="preserve"> </w:t>
            </w:r>
            <w:r w:rsidRPr="00177074">
              <w:rPr>
                <w:rFonts w:eastAsia="Arial Unicode MS"/>
                <w:color w:val="000000" w:themeColor="text1"/>
                <w:sz w:val="20"/>
                <w:szCs w:val="20"/>
                <w:lang w:eastAsia="de-DE"/>
              </w:rPr>
              <w:t xml:space="preserve">km away from the city; its rent </w:t>
            </w:r>
            <w:r w:rsidR="009F4B3B" w:rsidRPr="00177074">
              <w:rPr>
                <w:rFonts w:eastAsia="Arial Unicode MS"/>
                <w:color w:val="000000" w:themeColor="text1"/>
                <w:sz w:val="20"/>
                <w:szCs w:val="20"/>
                <w:lang w:eastAsia="de-DE"/>
              </w:rPr>
              <w:t xml:space="preserve">was </w:t>
            </w:r>
            <w:r w:rsidRPr="00177074">
              <w:rPr>
                <w:rFonts w:eastAsia="Arial Unicode MS"/>
                <w:color w:val="000000" w:themeColor="text1"/>
                <w:sz w:val="20"/>
                <w:szCs w:val="20"/>
                <w:lang w:eastAsia="de-DE"/>
              </w:rPr>
              <w:t>estimated to be half of restaurants in the center of Milan</w:t>
            </w:r>
            <w:r w:rsidR="00EC4C6A" w:rsidRPr="00177074">
              <w:rPr>
                <w:rFonts w:eastAsia="Arial Unicode MS"/>
                <w:color w:val="000000" w:themeColor="text1"/>
                <w:sz w:val="20"/>
                <w:szCs w:val="20"/>
                <w:lang w:eastAsia="de-DE"/>
              </w:rPr>
              <w:t>;</w:t>
            </w:r>
            <w:r w:rsidR="007B6453" w:rsidRPr="00177074">
              <w:rPr>
                <w:rFonts w:eastAsia="Arial Unicode MS"/>
                <w:color w:val="000000" w:themeColor="text1"/>
                <w:sz w:val="20"/>
                <w:szCs w:val="20"/>
                <w:lang w:eastAsia="de-DE"/>
              </w:rPr>
              <w:t xml:space="preserve"> (4) unlike other Michelin-star restaurants, D’O opened for lunch and dinner to reduce unit costs; </w:t>
            </w:r>
            <w:r w:rsidR="00EC4C6A" w:rsidRPr="00177074">
              <w:rPr>
                <w:rFonts w:eastAsia="Arial Unicode MS"/>
                <w:color w:val="000000" w:themeColor="text1"/>
                <w:sz w:val="20"/>
                <w:szCs w:val="20"/>
                <w:lang w:eastAsia="de-DE"/>
              </w:rPr>
              <w:t>(</w:t>
            </w:r>
            <w:r w:rsidR="00177074" w:rsidRPr="00177074">
              <w:rPr>
                <w:rFonts w:eastAsia="Arial Unicode MS"/>
                <w:color w:val="000000" w:themeColor="text1"/>
                <w:sz w:val="20"/>
                <w:szCs w:val="20"/>
                <w:lang w:eastAsia="de-DE"/>
              </w:rPr>
              <w:t>5</w:t>
            </w:r>
            <w:r w:rsidR="00EC4C6A" w:rsidRPr="00177074">
              <w:rPr>
                <w:rFonts w:eastAsia="Arial Unicode MS"/>
                <w:color w:val="000000" w:themeColor="text1"/>
                <w:sz w:val="20"/>
                <w:szCs w:val="20"/>
                <w:lang w:eastAsia="de-DE"/>
              </w:rPr>
              <w:t xml:space="preserve">) </w:t>
            </w:r>
            <w:r w:rsidR="009F4B3B" w:rsidRPr="00177074">
              <w:rPr>
                <w:rFonts w:eastAsia="Arial Unicode MS"/>
                <w:color w:val="000000" w:themeColor="text1"/>
                <w:sz w:val="20"/>
                <w:szCs w:val="20"/>
                <w:lang w:eastAsia="de-DE"/>
              </w:rPr>
              <w:t>it designed flatware that served as a combination fork, spoon and knife that reduce</w:t>
            </w:r>
            <w:r w:rsidR="007B6453" w:rsidRPr="00177074">
              <w:rPr>
                <w:rFonts w:eastAsia="Arial Unicode MS"/>
                <w:color w:val="000000" w:themeColor="text1"/>
                <w:sz w:val="20"/>
                <w:szCs w:val="20"/>
                <w:lang w:eastAsia="de-DE"/>
              </w:rPr>
              <w:t>d capex</w:t>
            </w:r>
            <w:r w:rsidR="009B0145">
              <w:rPr>
                <w:rFonts w:eastAsia="Arial Unicode MS"/>
                <w:color w:val="000000" w:themeColor="text1"/>
                <w:sz w:val="20"/>
                <w:szCs w:val="20"/>
                <w:lang w:eastAsia="de-DE"/>
              </w:rPr>
              <w:t xml:space="preserve">, </w:t>
            </w:r>
            <w:r w:rsidR="009B0145" w:rsidRPr="003B5678">
              <w:rPr>
                <w:rFonts w:eastAsia="Arial Unicode MS"/>
                <w:noProof/>
                <w:color w:val="000000" w:themeColor="text1"/>
                <w:sz w:val="20"/>
                <w:szCs w:val="20"/>
                <w:lang w:eastAsia="de-DE"/>
              </w:rPr>
              <w:t>labor</w:t>
            </w:r>
            <w:r w:rsidR="003B5678">
              <w:rPr>
                <w:rFonts w:eastAsia="Arial Unicode MS"/>
                <w:noProof/>
                <w:color w:val="000000" w:themeColor="text1"/>
                <w:sz w:val="20"/>
                <w:szCs w:val="20"/>
                <w:lang w:eastAsia="de-DE"/>
              </w:rPr>
              <w:t>,</w:t>
            </w:r>
            <w:r w:rsidR="009B0145">
              <w:rPr>
                <w:rFonts w:eastAsia="Arial Unicode MS"/>
                <w:color w:val="000000" w:themeColor="text1"/>
                <w:sz w:val="20"/>
                <w:szCs w:val="20"/>
                <w:lang w:eastAsia="de-DE"/>
              </w:rPr>
              <w:t xml:space="preserve"> </w:t>
            </w:r>
            <w:r w:rsidR="007B6453" w:rsidRPr="00177074">
              <w:rPr>
                <w:rFonts w:eastAsia="Arial Unicode MS"/>
                <w:color w:val="000000" w:themeColor="text1"/>
                <w:sz w:val="20"/>
                <w:szCs w:val="20"/>
                <w:lang w:eastAsia="de-DE"/>
              </w:rPr>
              <w:t>and dish wash</w:t>
            </w:r>
            <w:r w:rsidR="00177074" w:rsidRPr="00177074">
              <w:rPr>
                <w:rFonts w:eastAsia="Arial Unicode MS"/>
                <w:color w:val="000000" w:themeColor="text1"/>
                <w:sz w:val="20"/>
                <w:szCs w:val="20"/>
                <w:lang w:eastAsia="de-DE"/>
              </w:rPr>
              <w:t>ing costs; (6) avoided unnecessary items like bottom plates and table mates to reduce breakage, cleaning and washing costs</w:t>
            </w:r>
            <w:r w:rsidR="00177074">
              <w:rPr>
                <w:rFonts w:eastAsia="Arial Unicode MS"/>
                <w:color w:val="000000" w:themeColor="text1"/>
                <w:sz w:val="20"/>
                <w:szCs w:val="20"/>
                <w:lang w:eastAsia="de-DE"/>
              </w:rPr>
              <w:t xml:space="preserve"> </w:t>
            </w:r>
            <w:r w:rsidR="00177074">
              <w:rPr>
                <w:rFonts w:eastAsia="Arial Unicode MS"/>
                <w:color w:val="000000" w:themeColor="text1"/>
                <w:sz w:val="20"/>
                <w:szCs w:val="20"/>
                <w:lang w:eastAsia="de-DE"/>
              </w:rPr>
              <w:fldChar w:fldCharType="begin">
                <w:fldData xml:space="preserve">PEVuZE5vdGU+PENpdGU+PEF1dGhvcj5QaXNhbm88L0F1dGhvcj48WWVhcj4yMDEzPC9ZZWFyPjxS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</w:fldData>
              </w:fldChar>
            </w:r>
            <w:r w:rsidR="00177074">
              <w:rPr>
                <w:rFonts w:eastAsia="Arial Unicode MS"/>
                <w:color w:val="000000" w:themeColor="text1"/>
                <w:sz w:val="20"/>
                <w:szCs w:val="20"/>
                <w:lang w:eastAsia="de-DE"/>
              </w:rPr>
              <w:instrText xml:space="preserve"> ADDIN EN.CITE </w:instrText>
            </w:r>
            <w:r w:rsidR="00177074">
              <w:rPr>
                <w:rFonts w:eastAsia="Arial Unicode MS"/>
                <w:color w:val="000000" w:themeColor="text1"/>
                <w:sz w:val="20"/>
                <w:szCs w:val="20"/>
                <w:lang w:eastAsia="de-DE"/>
              </w:rPr>
              <w:fldChar w:fldCharType="begin">
                <w:fldData xml:space="preserve">PEVuZE5vdGU+PENpdGU+PEF1dGhvcj5QaXNhbm88L0F1dGhvcj48WWVhcj4yMDEzPC9ZZWFyPjxS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</w:fldData>
              </w:fldChar>
            </w:r>
            <w:r w:rsidR="00177074">
              <w:rPr>
                <w:rFonts w:eastAsia="Arial Unicode MS"/>
                <w:color w:val="000000" w:themeColor="text1"/>
                <w:sz w:val="20"/>
                <w:szCs w:val="20"/>
                <w:lang w:eastAsia="de-DE"/>
              </w:rPr>
              <w:instrText xml:space="preserve"> ADDIN EN.CITE.DATA </w:instrText>
            </w:r>
            <w:r w:rsidR="00177074">
              <w:rPr>
                <w:rFonts w:eastAsia="Arial Unicode MS"/>
                <w:color w:val="000000" w:themeColor="text1"/>
                <w:sz w:val="20"/>
                <w:szCs w:val="20"/>
                <w:lang w:eastAsia="de-DE"/>
              </w:rPr>
            </w:r>
            <w:r w:rsidR="00177074">
              <w:rPr>
                <w:rFonts w:eastAsia="Arial Unicode MS"/>
                <w:color w:val="000000" w:themeColor="text1"/>
                <w:sz w:val="20"/>
                <w:szCs w:val="20"/>
                <w:lang w:eastAsia="de-DE"/>
              </w:rPr>
              <w:fldChar w:fldCharType="end"/>
            </w:r>
            <w:r w:rsidR="00177074">
              <w:rPr>
                <w:rFonts w:eastAsia="Arial Unicode MS"/>
                <w:color w:val="000000" w:themeColor="text1"/>
                <w:sz w:val="20"/>
                <w:szCs w:val="20"/>
                <w:lang w:eastAsia="de-DE"/>
              </w:rPr>
            </w:r>
            <w:r w:rsidR="00177074">
              <w:rPr>
                <w:rFonts w:eastAsia="Arial Unicode MS"/>
                <w:color w:val="000000" w:themeColor="text1"/>
                <w:sz w:val="20"/>
                <w:szCs w:val="20"/>
                <w:lang w:eastAsia="de-DE"/>
              </w:rPr>
              <w:fldChar w:fldCharType="separate"/>
            </w:r>
            <w:r w:rsidR="00177074">
              <w:rPr>
                <w:rFonts w:eastAsia="Arial Unicode MS"/>
                <w:color w:val="000000" w:themeColor="text1"/>
                <w:sz w:val="20"/>
                <w:szCs w:val="20"/>
                <w:lang w:eastAsia="de-DE"/>
              </w:rPr>
              <w:t>(Cheshes 2015; Nobel 2013; Pisano</w:t>
            </w:r>
            <w:r w:rsidR="007974DE">
              <w:rPr>
                <w:rFonts w:eastAsia="Arial Unicode MS"/>
                <w:color w:val="000000" w:themeColor="text1"/>
                <w:sz w:val="20"/>
                <w:szCs w:val="20"/>
                <w:lang w:eastAsia="de-DE"/>
              </w:rPr>
              <w:t xml:space="preserve"> et al.</w:t>
            </w:r>
            <w:r w:rsidR="00177074">
              <w:rPr>
                <w:rFonts w:eastAsia="Arial Unicode MS"/>
                <w:color w:val="000000" w:themeColor="text1"/>
                <w:sz w:val="20"/>
                <w:szCs w:val="20"/>
                <w:lang w:eastAsia="de-DE"/>
              </w:rPr>
              <w:t xml:space="preserve"> 2013)</w:t>
            </w:r>
            <w:r w:rsidR="00177074">
              <w:rPr>
                <w:rFonts w:eastAsia="Arial Unicode MS"/>
                <w:color w:val="000000" w:themeColor="text1"/>
                <w:sz w:val="20"/>
                <w:szCs w:val="20"/>
                <w:lang w:eastAsia="de-DE"/>
              </w:rPr>
              <w:fldChar w:fldCharType="end"/>
            </w:r>
            <w:r w:rsidR="00177074">
              <w:rPr>
                <w:rFonts w:eastAsia="Arial Unicode MS"/>
                <w:color w:val="000000" w:themeColor="text1"/>
                <w:sz w:val="20"/>
                <w:szCs w:val="20"/>
                <w:lang w:eastAsia="de-DE"/>
              </w:rPr>
              <w:t>.</w:t>
            </w:r>
          </w:p>
          <w:p w14:paraId="650A41D0" w14:textId="7544E494" w:rsidR="009F4B3B" w:rsidRPr="00177074" w:rsidRDefault="009F4B3B" w:rsidP="00177074">
            <w:pPr>
              <w:widowControl w:val="0"/>
              <w:ind w:left="173" w:firstLine="720"/>
              <w:contextualSpacing/>
              <w:rPr>
                <w:rFonts w:eastAsia="Arial Unicode MS"/>
                <w:color w:val="000000" w:themeColor="text1"/>
                <w:sz w:val="20"/>
                <w:szCs w:val="20"/>
                <w:lang w:eastAsia="de-DE"/>
              </w:rPr>
            </w:pPr>
          </w:p>
        </w:tc>
      </w:tr>
      <w:tr w:rsidR="00AF309B" w:rsidRPr="002D0D6A" w14:paraId="19D34E6D" w14:textId="77777777" w:rsidTr="002C189D">
        <w:tblPrEx>
          <w:tblLook w:val="04A0" w:firstRow="1" w:lastRow="0" w:firstColumn="1" w:lastColumn="0" w:noHBand="0" w:noVBand="1"/>
        </w:tblPrEx>
        <w:tc>
          <w:tcPr>
            <w:tcW w:w="1283" w:type="dxa"/>
            <w:tcBorders>
              <w:top w:val="nil"/>
              <w:left w:val="nil"/>
              <w:bottom w:val="nil"/>
              <w:right w:val="nil"/>
            </w:tcBorders>
            <w:shd w:val="clear" w:color="auto" w:fill="auto"/>
          </w:tcPr>
          <w:p w14:paraId="422E485E" w14:textId="77777777" w:rsidR="00AF309B" w:rsidRPr="002C189D" w:rsidRDefault="00AF309B" w:rsidP="004E19E5">
            <w:pPr>
              <w:widowControl w:val="0"/>
              <w:rPr>
                <w:rFonts w:eastAsia="SimSun"/>
                <w:color w:val="000000" w:themeColor="text1"/>
                <w:sz w:val="20"/>
                <w:szCs w:val="20"/>
                <w:lang w:eastAsia="zh-CN"/>
              </w:rPr>
            </w:pPr>
          </w:p>
        </w:tc>
        <w:tc>
          <w:tcPr>
            <w:tcW w:w="1701" w:type="dxa"/>
            <w:tcBorders>
              <w:top w:val="nil"/>
              <w:left w:val="nil"/>
              <w:bottom w:val="nil"/>
              <w:right w:val="nil"/>
            </w:tcBorders>
          </w:tcPr>
          <w:p w14:paraId="420218F0" w14:textId="77777777" w:rsidR="00AF309B" w:rsidRPr="002C189D" w:rsidRDefault="00AF309B" w:rsidP="00AF309B">
            <w:pPr>
              <w:widowControl w:val="0"/>
              <w:numPr>
                <w:ilvl w:val="0"/>
                <w:numId w:val="32"/>
              </w:numPr>
              <w:ind w:left="34" w:hanging="142"/>
              <w:contextualSpacing/>
              <w:rPr>
                <w:rFonts w:ascii="Calibri" w:eastAsia="Arial Unicode MS" w:hAnsi="Calibri"/>
                <w:color w:val="000000" w:themeColor="text1"/>
                <w:sz w:val="22"/>
                <w:szCs w:val="22"/>
                <w:lang w:eastAsia="de-DE"/>
              </w:rPr>
            </w:pPr>
            <w:r w:rsidRPr="002C189D">
              <w:rPr>
                <w:rFonts w:eastAsia="SimSun"/>
                <w:color w:val="000000" w:themeColor="text1"/>
                <w:sz w:val="20"/>
                <w:szCs w:val="20"/>
                <w:lang w:eastAsia="zh-CN"/>
              </w:rPr>
              <w:t>Modularization</w:t>
            </w:r>
          </w:p>
          <w:p w14:paraId="049B18BE" w14:textId="77777777" w:rsidR="00AF309B" w:rsidRPr="002C189D" w:rsidRDefault="00AF309B" w:rsidP="00AF309B">
            <w:pPr>
              <w:widowControl w:val="0"/>
              <w:ind w:left="34"/>
              <w:contextualSpacing/>
              <w:rPr>
                <w:rFonts w:eastAsia="SimSun"/>
                <w:color w:val="000000" w:themeColor="text1"/>
                <w:sz w:val="20"/>
                <w:szCs w:val="20"/>
                <w:lang w:eastAsia="zh-CN"/>
              </w:rPr>
            </w:pPr>
          </w:p>
        </w:tc>
        <w:tc>
          <w:tcPr>
            <w:tcW w:w="10206" w:type="dxa"/>
            <w:tcBorders>
              <w:top w:val="nil"/>
              <w:left w:val="nil"/>
              <w:bottom w:val="nil"/>
              <w:right w:val="nil"/>
            </w:tcBorders>
            <w:shd w:val="clear" w:color="auto" w:fill="auto"/>
          </w:tcPr>
          <w:p w14:paraId="3068D27F" w14:textId="407F81E2" w:rsidR="00177074" w:rsidRPr="00177074" w:rsidRDefault="00AF309B" w:rsidP="00177074">
            <w:pPr>
              <w:widowControl w:val="0"/>
              <w:numPr>
                <w:ilvl w:val="0"/>
                <w:numId w:val="41"/>
              </w:numPr>
              <w:ind w:left="173" w:hanging="173"/>
              <w:contextualSpacing/>
              <w:rPr>
                <w:rFonts w:ascii="Calibri" w:eastAsia="SimSun" w:hAnsi="Calibri"/>
                <w:color w:val="000000" w:themeColor="text1"/>
                <w:sz w:val="22"/>
                <w:szCs w:val="22"/>
                <w:lang w:eastAsia="zh-CN"/>
              </w:rPr>
            </w:pPr>
            <w:r w:rsidRPr="00177074">
              <w:rPr>
                <w:rFonts w:eastAsia="Arial Unicode MS"/>
                <w:color w:val="000000" w:themeColor="text1"/>
                <w:sz w:val="20"/>
                <w:szCs w:val="20"/>
                <w:lang w:eastAsia="de-DE"/>
              </w:rPr>
              <w:t>It restrict</w:t>
            </w:r>
            <w:r w:rsidR="007B6453" w:rsidRPr="00177074">
              <w:rPr>
                <w:rFonts w:eastAsia="Arial Unicode MS"/>
                <w:color w:val="000000" w:themeColor="text1"/>
                <w:sz w:val="20"/>
                <w:szCs w:val="20"/>
                <w:lang w:eastAsia="de-DE"/>
              </w:rPr>
              <w:t xml:space="preserve">ed </w:t>
            </w:r>
            <w:r w:rsidRPr="00177074">
              <w:rPr>
                <w:rFonts w:eastAsia="Arial Unicode MS"/>
                <w:color w:val="000000" w:themeColor="text1"/>
                <w:sz w:val="20"/>
                <w:szCs w:val="20"/>
                <w:lang w:eastAsia="de-DE"/>
              </w:rPr>
              <w:t xml:space="preserve">customer choice </w:t>
            </w:r>
            <w:r w:rsidR="00ED480D">
              <w:rPr>
                <w:rFonts w:eastAsia="Arial Unicode MS"/>
                <w:color w:val="000000" w:themeColor="text1"/>
                <w:sz w:val="20"/>
                <w:szCs w:val="20"/>
                <w:lang w:eastAsia="de-DE"/>
              </w:rPr>
              <w:t xml:space="preserve">somewhat </w:t>
            </w:r>
            <w:r w:rsidRPr="00177074">
              <w:rPr>
                <w:rFonts w:eastAsia="Arial Unicode MS"/>
                <w:color w:val="000000" w:themeColor="text1"/>
                <w:sz w:val="20"/>
                <w:szCs w:val="20"/>
                <w:lang w:eastAsia="de-DE"/>
              </w:rPr>
              <w:t xml:space="preserve">where the added costs </w:t>
            </w:r>
            <w:r w:rsidR="007B6453" w:rsidRPr="00177074">
              <w:rPr>
                <w:rFonts w:eastAsia="Arial Unicode MS"/>
                <w:color w:val="000000" w:themeColor="text1"/>
                <w:sz w:val="20"/>
                <w:szCs w:val="20"/>
                <w:lang w:eastAsia="de-DE"/>
              </w:rPr>
              <w:t xml:space="preserve">were </w:t>
            </w:r>
            <w:r w:rsidRPr="00177074">
              <w:rPr>
                <w:rFonts w:eastAsia="Arial Unicode MS"/>
                <w:color w:val="000000" w:themeColor="text1"/>
                <w:sz w:val="20"/>
                <w:szCs w:val="20"/>
                <w:lang w:eastAsia="de-DE"/>
              </w:rPr>
              <w:t>seen to outweigh perceived customer value. E.g.,</w:t>
            </w:r>
            <w:r w:rsidR="00177074" w:rsidRPr="00177074">
              <w:rPr>
                <w:rFonts w:eastAsia="Arial Unicode MS"/>
                <w:color w:val="000000" w:themeColor="text1"/>
                <w:sz w:val="20"/>
                <w:szCs w:val="20"/>
                <w:lang w:eastAsia="de-DE"/>
              </w:rPr>
              <w:t xml:space="preserve"> it</w:t>
            </w:r>
            <w:r w:rsidRPr="00177074">
              <w:rPr>
                <w:rFonts w:eastAsia="Arial Unicode MS"/>
                <w:color w:val="000000" w:themeColor="text1"/>
                <w:sz w:val="20"/>
                <w:szCs w:val="20"/>
                <w:lang w:eastAsia="de-DE"/>
              </w:rPr>
              <w:t xml:space="preserve"> (1) use</w:t>
            </w:r>
            <w:r w:rsidR="007B6453" w:rsidRPr="00177074">
              <w:rPr>
                <w:rFonts w:eastAsia="Arial Unicode MS"/>
                <w:color w:val="000000" w:themeColor="text1"/>
                <w:sz w:val="20"/>
                <w:szCs w:val="20"/>
                <w:lang w:eastAsia="de-DE"/>
              </w:rPr>
              <w:t>d</w:t>
            </w:r>
            <w:r w:rsidRPr="00177074">
              <w:rPr>
                <w:rFonts w:eastAsia="Arial Unicode MS"/>
                <w:color w:val="000000" w:themeColor="text1"/>
                <w:sz w:val="20"/>
                <w:szCs w:val="20"/>
                <w:lang w:eastAsia="de-DE"/>
              </w:rPr>
              <w:t xml:space="preserve"> mostly high-quality seasonal ingredients from the region instead of exotic and expensive ingredients; (2) </w:t>
            </w:r>
            <w:r w:rsidR="00ED480D">
              <w:rPr>
                <w:rFonts w:eastAsia="Arial Unicode MS"/>
                <w:color w:val="000000" w:themeColor="text1"/>
                <w:sz w:val="20"/>
                <w:szCs w:val="20"/>
                <w:lang w:eastAsia="de-DE"/>
              </w:rPr>
              <w:t>reduced</w:t>
            </w:r>
            <w:r w:rsidRPr="00177074">
              <w:rPr>
                <w:rFonts w:eastAsia="Arial Unicode MS"/>
                <w:color w:val="000000" w:themeColor="text1"/>
                <w:sz w:val="20"/>
                <w:szCs w:val="20"/>
                <w:lang w:eastAsia="de-DE"/>
              </w:rPr>
              <w:t xml:space="preserve"> its wine list to 180 SKUs, which </w:t>
            </w:r>
            <w:r w:rsidR="007B6453" w:rsidRPr="00177074">
              <w:rPr>
                <w:rFonts w:eastAsia="Arial Unicode MS"/>
                <w:color w:val="000000" w:themeColor="text1"/>
                <w:sz w:val="20"/>
                <w:szCs w:val="20"/>
                <w:lang w:eastAsia="de-DE"/>
              </w:rPr>
              <w:t xml:space="preserve">was </w:t>
            </w:r>
            <w:r w:rsidRPr="00177074">
              <w:rPr>
                <w:rFonts w:eastAsia="Arial Unicode MS"/>
                <w:color w:val="000000" w:themeColor="text1"/>
                <w:sz w:val="20"/>
                <w:szCs w:val="20"/>
                <w:lang w:eastAsia="de-DE"/>
              </w:rPr>
              <w:t>about half of that of competitors; (3) accept</w:t>
            </w:r>
            <w:r w:rsidR="007B6453" w:rsidRPr="00177074">
              <w:rPr>
                <w:rFonts w:eastAsia="Arial Unicode MS"/>
                <w:color w:val="000000" w:themeColor="text1"/>
                <w:sz w:val="20"/>
                <w:szCs w:val="20"/>
                <w:lang w:eastAsia="de-DE"/>
              </w:rPr>
              <w:t xml:space="preserve">ed </w:t>
            </w:r>
            <w:r w:rsidRPr="00177074">
              <w:rPr>
                <w:rFonts w:eastAsia="Arial Unicode MS"/>
                <w:color w:val="000000" w:themeColor="text1"/>
                <w:sz w:val="20"/>
                <w:szCs w:val="20"/>
                <w:lang w:eastAsia="de-DE"/>
              </w:rPr>
              <w:t>only cash payment to reduce cost asso</w:t>
            </w:r>
            <w:r w:rsidR="00177074" w:rsidRPr="00177074">
              <w:rPr>
                <w:rFonts w:eastAsia="Arial Unicode MS"/>
                <w:color w:val="000000" w:themeColor="text1"/>
                <w:sz w:val="20"/>
                <w:szCs w:val="20"/>
                <w:lang w:eastAsia="de-DE"/>
              </w:rPr>
              <w:t xml:space="preserve">ciated with electronic payments; (4) fixed the time for dinner reservations at 7:30, 8:30 and 9:30 pm to allow for </w:t>
            </w:r>
            <w:r w:rsidR="00ED480D">
              <w:rPr>
                <w:rFonts w:eastAsia="Arial Unicode MS"/>
                <w:color w:val="000000" w:themeColor="text1"/>
                <w:sz w:val="20"/>
                <w:szCs w:val="20"/>
                <w:lang w:eastAsia="de-DE"/>
              </w:rPr>
              <w:t>up to</w:t>
            </w:r>
            <w:r w:rsidR="00177074" w:rsidRPr="00177074">
              <w:rPr>
                <w:rFonts w:eastAsia="Arial Unicode MS"/>
                <w:color w:val="000000" w:themeColor="text1"/>
                <w:sz w:val="20"/>
                <w:szCs w:val="20"/>
                <w:lang w:eastAsia="de-DE"/>
              </w:rPr>
              <w:t xml:space="preserve"> two </w:t>
            </w:r>
            <w:r w:rsidR="00AC1921">
              <w:rPr>
                <w:rFonts w:eastAsia="Arial Unicode MS"/>
                <w:color w:val="000000" w:themeColor="text1"/>
                <w:sz w:val="20"/>
                <w:szCs w:val="20"/>
                <w:lang w:eastAsia="de-DE"/>
              </w:rPr>
              <w:t>table</w:t>
            </w:r>
            <w:r w:rsidR="00177074" w:rsidRPr="00177074">
              <w:rPr>
                <w:rFonts w:eastAsia="Arial Unicode MS"/>
                <w:color w:val="000000" w:themeColor="text1"/>
                <w:sz w:val="20"/>
                <w:szCs w:val="20"/>
                <w:lang w:eastAsia="de-DE"/>
              </w:rPr>
              <w:t xml:space="preserve"> turns to reduce costs/seating </w:t>
            </w:r>
            <w:r w:rsidR="00177074" w:rsidRPr="00177074">
              <w:rPr>
                <w:rFonts w:eastAsia="Arial Unicode MS"/>
                <w:color w:val="000000" w:themeColor="text1"/>
                <w:sz w:val="20"/>
                <w:szCs w:val="20"/>
                <w:lang w:eastAsia="de-DE"/>
              </w:rPr>
              <w:fldChar w:fldCharType="begin">
                <w:fldData xml:space="preserve">PEVuZE5vdGU+PENpdGU+PEF1dGhvcj5QaXNhbm88L0F1dGhvcj48WWVhcj4yMDEzPC9ZZWFyPjxS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</w:fldData>
              </w:fldChar>
            </w:r>
            <w:r w:rsidR="00177074" w:rsidRPr="00177074">
              <w:rPr>
                <w:rFonts w:eastAsia="Arial Unicode MS"/>
                <w:color w:val="000000" w:themeColor="text1"/>
                <w:sz w:val="20"/>
                <w:szCs w:val="20"/>
                <w:lang w:eastAsia="de-DE"/>
              </w:rPr>
              <w:instrText xml:space="preserve"> ADDIN EN.CITE </w:instrText>
            </w:r>
            <w:r w:rsidR="00177074" w:rsidRPr="00177074">
              <w:rPr>
                <w:rFonts w:eastAsia="Arial Unicode MS"/>
                <w:color w:val="000000" w:themeColor="text1"/>
                <w:sz w:val="20"/>
                <w:szCs w:val="20"/>
                <w:lang w:eastAsia="de-DE"/>
              </w:rPr>
              <w:fldChar w:fldCharType="begin">
                <w:fldData xml:space="preserve">PEVuZE5vdGU+PENpdGU+PEF1dGhvcj5QaXNhbm88L0F1dGhvcj48WWVhcj4yMDEzPC9ZZWFyPjxS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</w:fldData>
              </w:fldChar>
            </w:r>
            <w:r w:rsidR="00177074" w:rsidRPr="00177074">
              <w:rPr>
                <w:rFonts w:eastAsia="Arial Unicode MS"/>
                <w:color w:val="000000" w:themeColor="text1"/>
                <w:sz w:val="20"/>
                <w:szCs w:val="20"/>
                <w:lang w:eastAsia="de-DE"/>
              </w:rPr>
              <w:instrText xml:space="preserve"> ADDIN EN.CITE.DATA </w:instrText>
            </w:r>
            <w:r w:rsidR="00177074" w:rsidRPr="00177074">
              <w:rPr>
                <w:rFonts w:eastAsia="Arial Unicode MS"/>
                <w:color w:val="000000" w:themeColor="text1"/>
                <w:sz w:val="20"/>
                <w:szCs w:val="20"/>
                <w:lang w:eastAsia="de-DE"/>
              </w:rPr>
            </w:r>
            <w:r w:rsidR="00177074" w:rsidRPr="00177074">
              <w:rPr>
                <w:rFonts w:eastAsia="Arial Unicode MS"/>
                <w:color w:val="000000" w:themeColor="text1"/>
                <w:sz w:val="20"/>
                <w:szCs w:val="20"/>
                <w:lang w:eastAsia="de-DE"/>
              </w:rPr>
              <w:fldChar w:fldCharType="end"/>
            </w:r>
            <w:r w:rsidR="00177074" w:rsidRPr="00177074">
              <w:rPr>
                <w:rFonts w:eastAsia="Arial Unicode MS"/>
                <w:color w:val="000000" w:themeColor="text1"/>
                <w:sz w:val="20"/>
                <w:szCs w:val="20"/>
                <w:lang w:eastAsia="de-DE"/>
              </w:rPr>
            </w:r>
            <w:r w:rsidR="00177074" w:rsidRPr="00177074">
              <w:rPr>
                <w:rFonts w:eastAsia="Arial Unicode MS"/>
                <w:color w:val="000000" w:themeColor="text1"/>
                <w:sz w:val="20"/>
                <w:szCs w:val="20"/>
                <w:lang w:eastAsia="de-DE"/>
              </w:rPr>
              <w:fldChar w:fldCharType="separate"/>
            </w:r>
            <w:r w:rsidR="00177074" w:rsidRPr="00177074">
              <w:rPr>
                <w:rFonts w:eastAsia="Arial Unicode MS"/>
                <w:noProof/>
                <w:color w:val="000000" w:themeColor="text1"/>
                <w:sz w:val="20"/>
                <w:szCs w:val="20"/>
                <w:lang w:eastAsia="de-DE"/>
              </w:rPr>
              <w:t>(C</w:t>
            </w:r>
            <w:r w:rsidR="007974DE">
              <w:rPr>
                <w:rFonts w:eastAsia="Arial Unicode MS"/>
                <w:noProof/>
                <w:color w:val="000000" w:themeColor="text1"/>
                <w:sz w:val="20"/>
                <w:szCs w:val="20"/>
                <w:lang w:eastAsia="de-DE"/>
              </w:rPr>
              <w:t>heshes 2015; Nobel 2013; Pisano et al.</w:t>
            </w:r>
            <w:r w:rsidR="00177074" w:rsidRPr="00177074">
              <w:rPr>
                <w:rFonts w:eastAsia="Arial Unicode MS"/>
                <w:noProof/>
                <w:color w:val="000000" w:themeColor="text1"/>
                <w:sz w:val="20"/>
                <w:szCs w:val="20"/>
                <w:lang w:eastAsia="de-DE"/>
              </w:rPr>
              <w:t>2013)</w:t>
            </w:r>
            <w:r w:rsidR="00177074" w:rsidRPr="00177074">
              <w:rPr>
                <w:rFonts w:eastAsia="Arial Unicode MS"/>
                <w:color w:val="000000" w:themeColor="text1"/>
                <w:sz w:val="20"/>
                <w:szCs w:val="20"/>
                <w:lang w:eastAsia="de-DE"/>
              </w:rPr>
              <w:fldChar w:fldCharType="end"/>
            </w:r>
          </w:p>
          <w:p w14:paraId="4D10D54A" w14:textId="77777777" w:rsidR="00AF309B" w:rsidRPr="00177074" w:rsidRDefault="00AF309B" w:rsidP="00177074">
            <w:pPr>
              <w:widowControl w:val="0"/>
              <w:ind w:left="173"/>
              <w:contextualSpacing/>
              <w:rPr>
                <w:rFonts w:eastAsia="Arial Unicode MS"/>
                <w:color w:val="0000CC"/>
                <w:sz w:val="20"/>
                <w:szCs w:val="20"/>
                <w:lang w:eastAsia="de-DE"/>
              </w:rPr>
            </w:pPr>
          </w:p>
        </w:tc>
      </w:tr>
      <w:tr w:rsidR="00803FE1" w:rsidRPr="002D0D6A" w14:paraId="25BF2DF7"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4BF14435" w14:textId="77777777" w:rsidR="00803FE1" w:rsidRPr="004514B7" w:rsidRDefault="00803FE1" w:rsidP="00851EE9">
            <w:pPr>
              <w:widowControl w:val="0"/>
              <w:ind w:left="175" w:hanging="175"/>
              <w:rPr>
                <w:rFonts w:eastAsia="SimSun"/>
                <w:color w:val="000000" w:themeColor="text1"/>
                <w:sz w:val="20"/>
                <w:szCs w:val="20"/>
                <w:lang w:eastAsia="zh-CN"/>
              </w:rPr>
            </w:pPr>
            <w:r w:rsidRPr="004514B7">
              <w:rPr>
                <w:rFonts w:eastAsia="SimSun"/>
                <w:color w:val="000000" w:themeColor="text1"/>
                <w:sz w:val="20"/>
                <w:szCs w:val="20"/>
                <w:lang w:eastAsia="zh-CN"/>
              </w:rPr>
              <w:t>Amazon</w:t>
            </w:r>
          </w:p>
        </w:tc>
        <w:tc>
          <w:tcPr>
            <w:tcW w:w="1701" w:type="dxa"/>
            <w:tcBorders>
              <w:top w:val="nil"/>
              <w:left w:val="nil"/>
              <w:bottom w:val="nil"/>
              <w:right w:val="nil"/>
            </w:tcBorders>
          </w:tcPr>
          <w:p w14:paraId="1EDBE496" w14:textId="6D657963" w:rsidR="00803FE1" w:rsidRPr="004514B7" w:rsidRDefault="00803FE1" w:rsidP="00CB0621">
            <w:pPr>
              <w:widowControl w:val="0"/>
              <w:numPr>
                <w:ilvl w:val="0"/>
                <w:numId w:val="32"/>
              </w:numPr>
              <w:ind w:left="34" w:hanging="142"/>
              <w:contextualSpacing/>
              <w:rPr>
                <w:rFonts w:eastAsia="SimSun"/>
                <w:color w:val="000000" w:themeColor="text1"/>
                <w:sz w:val="20"/>
                <w:szCs w:val="20"/>
                <w:lang w:eastAsia="zh-CN"/>
              </w:rPr>
            </w:pPr>
            <w:r w:rsidRPr="004514B7">
              <w:rPr>
                <w:rFonts w:eastAsia="SimSun"/>
                <w:color w:val="000000" w:themeColor="text1"/>
                <w:sz w:val="20"/>
                <w:szCs w:val="20"/>
                <w:lang w:eastAsia="zh-CN"/>
              </w:rPr>
              <w:t>Dual Culture Strategy</w:t>
            </w:r>
          </w:p>
          <w:p w14:paraId="74DCFFA4" w14:textId="77777777" w:rsidR="00803FE1" w:rsidRPr="004514B7" w:rsidRDefault="00803FE1" w:rsidP="00851EE9">
            <w:pPr>
              <w:widowControl w:val="0"/>
              <w:ind w:left="34" w:right="-108"/>
              <w:contextualSpacing/>
              <w:rPr>
                <w:rFonts w:ascii="Calibri" w:eastAsia="SimSun" w:hAnsi="Calibri"/>
                <w:color w:val="000000" w:themeColor="text1"/>
                <w:sz w:val="22"/>
                <w:szCs w:val="22"/>
                <w:lang w:eastAsia="zh-CN"/>
              </w:rPr>
            </w:pPr>
          </w:p>
        </w:tc>
        <w:tc>
          <w:tcPr>
            <w:tcW w:w="10206" w:type="dxa"/>
            <w:tcBorders>
              <w:top w:val="nil"/>
              <w:left w:val="nil"/>
              <w:bottom w:val="nil"/>
              <w:right w:val="nil"/>
            </w:tcBorders>
          </w:tcPr>
          <w:p w14:paraId="5D483CC6" w14:textId="59C3D7D6" w:rsidR="00803FE1" w:rsidRPr="004514B7" w:rsidRDefault="004514B7" w:rsidP="00851EE9">
            <w:pPr>
              <w:widowControl w:val="0"/>
              <w:numPr>
                <w:ilvl w:val="0"/>
                <w:numId w:val="38"/>
              </w:numPr>
              <w:ind w:left="173" w:hanging="173"/>
              <w:contextualSpacing/>
              <w:rPr>
                <w:rFonts w:eastAsia="SimSun"/>
                <w:color w:val="000000" w:themeColor="text1"/>
                <w:sz w:val="20"/>
                <w:szCs w:val="20"/>
                <w:lang w:eastAsia="zh-CN"/>
              </w:rPr>
            </w:pPr>
            <w:r w:rsidRPr="004514B7">
              <w:rPr>
                <w:rFonts w:eastAsia="SimSun"/>
                <w:color w:val="000000" w:themeColor="text1"/>
                <w:sz w:val="20"/>
                <w:szCs w:val="20"/>
                <w:lang w:eastAsia="zh-CN"/>
              </w:rPr>
              <w:t>Amazon had a s</w:t>
            </w:r>
            <w:r w:rsidR="00803FE1" w:rsidRPr="004514B7">
              <w:rPr>
                <w:rFonts w:eastAsia="SimSun"/>
                <w:color w:val="000000" w:themeColor="text1"/>
                <w:sz w:val="20"/>
                <w:szCs w:val="20"/>
                <w:lang w:eastAsia="zh-CN"/>
              </w:rPr>
              <w:t xml:space="preserve">trong customer centric culture and push for service excellence, while </w:t>
            </w:r>
            <w:r w:rsidRPr="004514B7">
              <w:rPr>
                <w:rFonts w:eastAsia="SimSun"/>
                <w:color w:val="000000" w:themeColor="text1"/>
                <w:sz w:val="20"/>
                <w:szCs w:val="20"/>
                <w:lang w:eastAsia="zh-CN"/>
              </w:rPr>
              <w:t xml:space="preserve">it was </w:t>
            </w:r>
            <w:r w:rsidR="00803FE1" w:rsidRPr="004514B7">
              <w:rPr>
                <w:rFonts w:eastAsia="SimSun"/>
                <w:color w:val="000000" w:themeColor="text1"/>
                <w:sz w:val="20"/>
                <w:szCs w:val="20"/>
                <w:lang w:eastAsia="zh-CN"/>
              </w:rPr>
              <w:t xml:space="preserve">at the same time extremely cost-conscious. The rationale for </w:t>
            </w:r>
            <w:r w:rsidRPr="004514B7">
              <w:rPr>
                <w:rFonts w:eastAsia="SimSun"/>
                <w:color w:val="000000" w:themeColor="text1"/>
                <w:sz w:val="20"/>
                <w:szCs w:val="20"/>
                <w:lang w:eastAsia="zh-CN"/>
              </w:rPr>
              <w:t xml:space="preserve">its </w:t>
            </w:r>
            <w:r w:rsidR="00803FE1" w:rsidRPr="004514B7">
              <w:rPr>
                <w:rFonts w:eastAsia="SimSun"/>
                <w:color w:val="000000" w:themeColor="text1"/>
                <w:sz w:val="20"/>
                <w:szCs w:val="20"/>
                <w:lang w:eastAsia="zh-CN"/>
              </w:rPr>
              <w:t xml:space="preserve">dual culture </w:t>
            </w:r>
            <w:r w:rsidRPr="004514B7">
              <w:rPr>
                <w:rFonts w:eastAsia="SimSun"/>
                <w:color w:val="000000" w:themeColor="text1"/>
                <w:sz w:val="20"/>
                <w:szCs w:val="20"/>
                <w:lang w:eastAsia="zh-CN"/>
              </w:rPr>
              <w:t xml:space="preserve">was </w:t>
            </w:r>
            <w:r w:rsidR="00803FE1" w:rsidRPr="004514B7">
              <w:rPr>
                <w:rFonts w:eastAsia="SimSun"/>
                <w:color w:val="000000" w:themeColor="text1"/>
                <w:sz w:val="20"/>
                <w:szCs w:val="20"/>
                <w:lang w:eastAsia="zh-CN"/>
              </w:rPr>
              <w:t xml:space="preserve">to be able to bring service excellence and the lowest possible prices to its customers </w:t>
            </w:r>
            <w:r w:rsidR="00A90CFE">
              <w:rPr>
                <w:rFonts w:eastAsia="SimSun"/>
                <w:color w:val="000000" w:themeColor="text1"/>
                <w:sz w:val="20"/>
                <w:szCs w:val="20"/>
                <w:lang w:eastAsia="zh-CN"/>
              </w:rPr>
              <w:fldChar w:fldCharType="begin"/>
            </w:r>
            <w:r w:rsidR="00A90CFE">
              <w:rPr>
                <w:rFonts w:eastAsia="SimSun"/>
                <w:color w:val="000000" w:themeColor="text1"/>
                <w:sz w:val="20"/>
                <w:szCs w:val="20"/>
                <w:lang w:eastAsia="zh-CN"/>
              </w:rPr>
              <w:instrText xml:space="preserve"> ADDIN EN.CITE &lt;EndNote&gt;&lt;Cite&gt;&lt;Author&gt;Kantor&lt;/Author&gt;&lt;Year&gt;2015&lt;/Year&gt;&lt;RecNum&gt;489&lt;/RecNum&gt;&lt;DisplayText&gt;(Kantor and Streitfeld 2015; Stone 2013, p. 10)&lt;/DisplayText&gt;&lt;record&gt;&lt;rec-number&gt;489&lt;/rec-number&gt;&lt;foreign-keys&gt;&lt;key app="EN" db-id="fd25vfazkex9fle5zt8xse0ozez022txxf5e" timestamp="1473836416"&gt;489&lt;/key&gt;&lt;/foreign-keys&gt;&lt;ref-type name="Newspaper Article"&gt;23&lt;/ref-type&gt;&lt;contributors&gt;&lt;authors&gt;&lt;author&gt;Kantor, Jodi&lt;/author&gt;&lt;author&gt;Streitfeld, David&lt;/author&gt;&lt;/authors&gt;&lt;/contributors&gt;&lt;titles&gt;&lt;title&gt;Inside Amazon: Wrestling Big Ideas in a Bruising Workplace&lt;/title&gt;&lt;secondary-title&gt;The New York Times&lt;/secondary-title&gt;&lt;/titles&gt;&lt;pages&gt;1&lt;/pages&gt;&lt;number&gt;A1&lt;/number&gt;&lt;dates&gt;&lt;year&gt;2015&lt;/year&gt;&lt;pub-dates&gt;&lt;date&gt;August 16, 2015&lt;/date&gt;&lt;/pub-dates&gt;&lt;/dates&gt;&lt;pub-location&gt;New York&lt;/pub-location&gt;&lt;publisher&gt;The New York Times Company&lt;/publisher&gt;&lt;urls&gt;&lt;/urls&gt;&lt;/record&gt;&lt;/Cite&gt;&lt;Cite&gt;&lt;Author&gt;Stone&lt;/Author&gt;&lt;Year&gt;2013&lt;/Year&gt;&lt;RecNum&gt;487&lt;/RecNum&gt;&lt;Suffix&gt;`, p. 10&lt;/Suffix&gt;&lt;record&gt;&lt;rec-number&gt;487&lt;/rec-number&gt;&lt;foreign-keys&gt;&lt;key app="EN" db-id="fd25vfazkex9fle5zt8xse0ozez022txxf5e" timestamp="1473835210"&gt;487&lt;/key&gt;&lt;/foreign-keys&gt;&lt;ref-type name="Book"&gt;6&lt;/ref-type&gt;&lt;contributors&gt;&lt;authors&gt;&lt;author&gt;Stone, Brad&lt;/author&gt;&lt;/authors&gt;&lt;/contributors&gt;&lt;titles&gt;&lt;title&gt;The Everything Store: Jeff Bezos and the Age of Amazon&lt;/title&gt;&lt;/titles&gt;&lt;pages&gt;372&lt;/pages&gt;&lt;dates&gt;&lt;year&gt;2013&lt;/year&gt;&lt;/dates&gt;&lt;pub-location&gt;New York&lt;/pub-location&gt;&lt;publisher&gt;Little, Brown and Company&lt;/publisher&gt;&lt;urls&gt;&lt;/urls&gt;&lt;/record&gt;&lt;/Cite&gt;&lt;/EndNote&gt;</w:instrText>
            </w:r>
            <w:r w:rsidR="00A90CFE">
              <w:rPr>
                <w:rFonts w:eastAsia="SimSun"/>
                <w:color w:val="000000" w:themeColor="text1"/>
                <w:sz w:val="20"/>
                <w:szCs w:val="20"/>
                <w:lang w:eastAsia="zh-CN"/>
              </w:rPr>
              <w:fldChar w:fldCharType="separate"/>
            </w:r>
            <w:r w:rsidR="00A90CFE">
              <w:rPr>
                <w:rFonts w:eastAsia="SimSun"/>
                <w:noProof/>
                <w:color w:val="000000" w:themeColor="text1"/>
                <w:sz w:val="20"/>
                <w:szCs w:val="20"/>
                <w:lang w:eastAsia="zh-CN"/>
              </w:rPr>
              <w:t>(Kantor and Streitfeld 2015; Stone 2013, p. 10)</w:t>
            </w:r>
            <w:r w:rsidR="00A90CFE">
              <w:rPr>
                <w:rFonts w:eastAsia="SimSun"/>
                <w:color w:val="000000" w:themeColor="text1"/>
                <w:sz w:val="20"/>
                <w:szCs w:val="20"/>
                <w:lang w:eastAsia="zh-CN"/>
              </w:rPr>
              <w:fldChar w:fldCharType="end"/>
            </w:r>
            <w:r w:rsidR="00A90CFE">
              <w:rPr>
                <w:rFonts w:eastAsia="SimSun"/>
                <w:color w:val="000000" w:themeColor="text1"/>
                <w:sz w:val="20"/>
                <w:szCs w:val="20"/>
                <w:lang w:eastAsia="zh-CN"/>
              </w:rPr>
              <w:t>.</w:t>
            </w:r>
          </w:p>
          <w:p w14:paraId="75FADF7B" w14:textId="77777777" w:rsidR="007974DE" w:rsidRPr="00851EE9" w:rsidRDefault="007974DE" w:rsidP="007974DE">
            <w:pPr>
              <w:widowControl w:val="0"/>
              <w:numPr>
                <w:ilvl w:val="0"/>
                <w:numId w:val="38"/>
              </w:numPr>
              <w:ind w:left="173" w:hanging="173"/>
              <w:contextualSpacing/>
              <w:rPr>
                <w:rFonts w:eastAsia="SimSun"/>
                <w:color w:val="000000" w:themeColor="text1"/>
                <w:sz w:val="20"/>
                <w:szCs w:val="20"/>
                <w:lang w:eastAsia="zh-CN"/>
              </w:rPr>
            </w:pPr>
            <w:r w:rsidRPr="00851EE9">
              <w:rPr>
                <w:rFonts w:eastAsia="SimSun"/>
                <w:color w:val="000000" w:themeColor="text1"/>
                <w:sz w:val="20"/>
                <w:szCs w:val="20"/>
                <w:lang w:eastAsia="zh-CN"/>
              </w:rPr>
              <w:t xml:space="preserve">Role modeling by top management; Jeff Bezos, </w:t>
            </w:r>
            <w:r w:rsidRPr="003B5678">
              <w:rPr>
                <w:rFonts w:eastAsia="SimSun"/>
                <w:noProof/>
                <w:color w:val="000000" w:themeColor="text1"/>
                <w:sz w:val="20"/>
                <w:szCs w:val="20"/>
                <w:lang w:eastAsia="zh-CN"/>
              </w:rPr>
              <w:t>founder</w:t>
            </w:r>
            <w:r w:rsidRPr="00851EE9">
              <w:rPr>
                <w:rFonts w:eastAsia="SimSun"/>
                <w:color w:val="000000" w:themeColor="text1"/>
                <w:sz w:val="20"/>
                <w:szCs w:val="20"/>
                <w:lang w:eastAsia="zh-CN"/>
              </w:rPr>
              <w:t xml:space="preserve"> and CEO of Amazon, was known for frugality and for not spending on anything that did not matter to customers. He was at the same time extremely customer centric and infamous for becoming enraged when individual customers complained, requiring that anxious employees found solutions immediately </w:t>
            </w:r>
            <w:r w:rsidRPr="00851EE9">
              <w:rPr>
                <w:rFonts w:eastAsia="SimSun"/>
                <w:color w:val="000000" w:themeColor="text1"/>
                <w:sz w:val="20"/>
                <w:szCs w:val="20"/>
                <w:lang w:eastAsia="zh-CN"/>
              </w:rPr>
              <w:fldChar w:fldCharType="begin"/>
            </w:r>
            <w:r w:rsidRPr="00851EE9">
              <w:rPr>
                <w:rFonts w:eastAsia="SimSun"/>
                <w:color w:val="000000" w:themeColor="text1"/>
                <w:sz w:val="20"/>
                <w:szCs w:val="20"/>
                <w:lang w:eastAsia="zh-CN"/>
              </w:rPr>
              <w:instrText xml:space="preserve"> ADDIN EN.CITE &lt;EndNote&gt;&lt;Cite&gt;&lt;Author&gt;Stone&lt;/Author&gt;&lt;Year&gt;2013&lt;/Year&gt;&lt;RecNum&gt;487&lt;/RecNum&gt;&lt;Suffix&gt;`, pp. 10`, 88`, 330-331&lt;/Suffix&gt;&lt;DisplayText&gt;(Stone 2013, pp. 10, 88, 330-331)&lt;/DisplayText&gt;&lt;record&gt;&lt;rec-number&gt;487&lt;/rec-number&gt;&lt;foreign-keys&gt;&lt;key app="EN" db-id="fd25vfazkex9fle5zt8xse0ozez022txxf5e" timestamp="1473835210"&gt;487&lt;/key&gt;&lt;/foreign-keys&gt;&lt;ref-type name="Book"&gt;6&lt;/ref-type&gt;&lt;contributors&gt;&lt;authors&gt;&lt;author&gt;Stone, Brad&lt;/author&gt;&lt;/authors&gt;&lt;/contributors&gt;&lt;titles&gt;&lt;title&gt;The Everything Store: Jeff Bezos and the Age of Amazon&lt;/title&gt;&lt;/titles&gt;&lt;pages&gt;372&lt;/pages&gt;&lt;dates&gt;&lt;year&gt;2013&lt;/year&gt;&lt;/dates&gt;&lt;pub-location&gt;New York&lt;/pub-location&gt;&lt;publisher&gt;Little, Brown and Company&lt;/publisher&gt;&lt;urls&gt;&lt;/urls&gt;&lt;/record&gt;&lt;/Cite&gt;&lt;/EndNote&gt;</w:instrText>
            </w:r>
            <w:r w:rsidRPr="00851EE9">
              <w:rPr>
                <w:rFonts w:eastAsia="SimSun"/>
                <w:color w:val="000000" w:themeColor="text1"/>
                <w:sz w:val="20"/>
                <w:szCs w:val="20"/>
                <w:lang w:eastAsia="zh-CN"/>
              </w:rPr>
              <w:fldChar w:fldCharType="separate"/>
            </w:r>
            <w:r w:rsidRPr="00851EE9">
              <w:rPr>
                <w:rFonts w:eastAsia="SimSun"/>
                <w:noProof/>
                <w:color w:val="000000" w:themeColor="text1"/>
                <w:sz w:val="20"/>
                <w:szCs w:val="20"/>
                <w:lang w:eastAsia="zh-CN"/>
              </w:rPr>
              <w:t>(Stone 2013, pp. 10, 88, 330-331)</w:t>
            </w:r>
            <w:r w:rsidRPr="00851EE9">
              <w:rPr>
                <w:rFonts w:eastAsia="SimSun"/>
                <w:color w:val="000000" w:themeColor="text1"/>
                <w:sz w:val="20"/>
                <w:szCs w:val="20"/>
                <w:lang w:eastAsia="zh-CN"/>
              </w:rPr>
              <w:fldChar w:fldCharType="end"/>
            </w:r>
            <w:r w:rsidRPr="00851EE9">
              <w:rPr>
                <w:rFonts w:eastAsia="SimSun"/>
                <w:color w:val="000000" w:themeColor="text1"/>
                <w:sz w:val="20"/>
                <w:szCs w:val="20"/>
                <w:lang w:eastAsia="zh-CN"/>
              </w:rPr>
              <w:t>.</w:t>
            </w:r>
          </w:p>
          <w:p w14:paraId="345C70D7" w14:textId="7C58A858" w:rsidR="007974DE" w:rsidRPr="00851EE9" w:rsidRDefault="007974DE" w:rsidP="007974DE">
            <w:pPr>
              <w:widowControl w:val="0"/>
              <w:numPr>
                <w:ilvl w:val="0"/>
                <w:numId w:val="38"/>
              </w:numPr>
              <w:ind w:left="173" w:hanging="173"/>
              <w:contextualSpacing/>
              <w:rPr>
                <w:rFonts w:eastAsia="SimSun"/>
                <w:color w:val="000000" w:themeColor="text1"/>
                <w:sz w:val="20"/>
                <w:szCs w:val="20"/>
                <w:lang w:eastAsia="zh-CN"/>
              </w:rPr>
            </w:pPr>
            <w:r w:rsidRPr="00851EE9">
              <w:rPr>
                <w:rFonts w:eastAsia="SimSun"/>
                <w:color w:val="000000" w:themeColor="text1"/>
                <w:sz w:val="20"/>
                <w:szCs w:val="20"/>
                <w:lang w:eastAsia="zh-CN"/>
              </w:rPr>
              <w:t>Amazon’s sacrosanct leadership principles</w:t>
            </w:r>
            <w:r w:rsidR="00AC1921">
              <w:rPr>
                <w:rFonts w:eastAsia="SimSun"/>
                <w:color w:val="000000" w:themeColor="text1"/>
                <w:sz w:val="20"/>
                <w:szCs w:val="20"/>
                <w:lang w:eastAsia="zh-CN"/>
              </w:rPr>
              <w:t xml:space="preserve"> encompassed f</w:t>
            </w:r>
            <w:r w:rsidRPr="00851EE9">
              <w:rPr>
                <w:rFonts w:eastAsia="SimSun"/>
                <w:color w:val="000000" w:themeColor="text1"/>
                <w:sz w:val="20"/>
                <w:szCs w:val="20"/>
                <w:lang w:eastAsia="zh-CN"/>
              </w:rPr>
              <w:t>rugality</w:t>
            </w:r>
            <w:r w:rsidR="00AC1921">
              <w:rPr>
                <w:rFonts w:eastAsia="SimSun"/>
                <w:color w:val="000000" w:themeColor="text1"/>
                <w:sz w:val="20"/>
                <w:szCs w:val="20"/>
                <w:lang w:eastAsia="zh-CN"/>
              </w:rPr>
              <w:t>: “</w:t>
            </w:r>
            <w:r w:rsidRPr="00851EE9">
              <w:rPr>
                <w:rFonts w:eastAsia="SimSun"/>
                <w:color w:val="000000" w:themeColor="text1"/>
                <w:sz w:val="20"/>
                <w:szCs w:val="20"/>
                <w:lang w:eastAsia="zh-CN"/>
              </w:rPr>
              <w:t xml:space="preserve">We try not to spend money on things that don’t matter to customers. Frugality breeds resourcefulness, </w:t>
            </w:r>
            <w:r w:rsidRPr="003B5678">
              <w:rPr>
                <w:rFonts w:eastAsia="SimSun"/>
                <w:noProof/>
                <w:color w:val="000000" w:themeColor="text1"/>
                <w:sz w:val="20"/>
                <w:szCs w:val="20"/>
                <w:lang w:eastAsia="zh-CN"/>
              </w:rPr>
              <w:t>self-sufficiency</w:t>
            </w:r>
            <w:r>
              <w:rPr>
                <w:rFonts w:eastAsia="SimSun"/>
                <w:noProof/>
                <w:color w:val="000000" w:themeColor="text1"/>
                <w:sz w:val="20"/>
                <w:szCs w:val="20"/>
                <w:lang w:eastAsia="zh-CN"/>
              </w:rPr>
              <w:t>,</w:t>
            </w:r>
            <w:r w:rsidRPr="00851EE9">
              <w:rPr>
                <w:rFonts w:eastAsia="SimSun"/>
                <w:color w:val="000000" w:themeColor="text1"/>
                <w:sz w:val="20"/>
                <w:szCs w:val="20"/>
                <w:lang w:eastAsia="zh-CN"/>
              </w:rPr>
              <w:t xml:space="preserve"> and invention. There are no extra points for headcount, budget size or fixed expenses” </w:t>
            </w:r>
            <w:r w:rsidRPr="00851EE9">
              <w:rPr>
                <w:rFonts w:eastAsia="SimSun"/>
                <w:color w:val="000000" w:themeColor="text1"/>
                <w:sz w:val="20"/>
                <w:szCs w:val="20"/>
                <w:lang w:eastAsia="zh-CN"/>
              </w:rPr>
              <w:fldChar w:fldCharType="begin"/>
            </w:r>
            <w:r w:rsidRPr="00851EE9">
              <w:rPr>
                <w:rFonts w:eastAsia="SimSun"/>
                <w:color w:val="000000" w:themeColor="text1"/>
                <w:sz w:val="20"/>
                <w:szCs w:val="20"/>
                <w:lang w:eastAsia="zh-CN"/>
              </w:rPr>
              <w:instrText xml:space="preserve"> ADDIN EN.CITE &lt;EndNote&gt;&lt;Cite&gt;&lt;Author&gt;Stone&lt;/Author&gt;&lt;Year&gt;2013&lt;/Year&gt;&lt;RecNum&gt;487&lt;/RecNum&gt;&lt;Suffix&gt;`, p. 330&lt;/Suffix&gt;&lt;DisplayText&gt;(Stone 2013, p. 330)&lt;/DisplayText&gt;&lt;record&gt;&lt;rec-number&gt;487&lt;/rec-number&gt;&lt;foreign-keys&gt;&lt;key app="EN" db-id="fd25vfazkex9fle5zt8xse0ozez022txxf5e" timestamp="1473835210"&gt;487&lt;/key&gt;&lt;/foreign-keys&gt;&lt;ref-type name="Book"&gt;6&lt;/ref-type&gt;&lt;contributors&gt;&lt;authors&gt;&lt;author&gt;Stone, Brad&lt;/author&gt;&lt;/authors&gt;&lt;/contributors&gt;&lt;titles&gt;&lt;title&gt;The Everything Store: Jeff Bezos and the Age of Amazon&lt;/title&gt;&lt;/titles&gt;&lt;pages&gt;372&lt;/pages&gt;&lt;dates&gt;&lt;year&gt;2013&lt;/year&gt;&lt;/dates&gt;&lt;pub-location&gt;New York&lt;/pub-location&gt;&lt;publisher&gt;Little, Brown and Company&lt;/publisher&gt;&lt;urls&gt;&lt;/urls&gt;&lt;/record&gt;&lt;/Cite&gt;&lt;/EndNote&gt;</w:instrText>
            </w:r>
            <w:r w:rsidRPr="00851EE9">
              <w:rPr>
                <w:rFonts w:eastAsia="SimSun"/>
                <w:color w:val="000000" w:themeColor="text1"/>
                <w:sz w:val="20"/>
                <w:szCs w:val="20"/>
                <w:lang w:eastAsia="zh-CN"/>
              </w:rPr>
              <w:fldChar w:fldCharType="separate"/>
            </w:r>
            <w:r w:rsidRPr="00851EE9">
              <w:rPr>
                <w:rFonts w:eastAsia="SimSun"/>
                <w:color w:val="000000" w:themeColor="text1"/>
                <w:sz w:val="20"/>
                <w:szCs w:val="20"/>
                <w:lang w:eastAsia="zh-CN"/>
              </w:rPr>
              <w:t>(Stone 2013, p. 330)</w:t>
            </w:r>
            <w:r w:rsidRPr="00851EE9">
              <w:rPr>
                <w:rFonts w:eastAsia="SimSun"/>
                <w:color w:val="000000" w:themeColor="text1"/>
                <w:sz w:val="20"/>
                <w:szCs w:val="20"/>
                <w:lang w:eastAsia="zh-CN"/>
              </w:rPr>
              <w:fldChar w:fldCharType="end"/>
            </w:r>
            <w:r w:rsidRPr="00851EE9">
              <w:rPr>
                <w:rFonts w:eastAsia="SimSun"/>
                <w:color w:val="000000" w:themeColor="text1"/>
                <w:sz w:val="20"/>
                <w:szCs w:val="20"/>
                <w:lang w:eastAsia="zh-CN"/>
              </w:rPr>
              <w:t>.</w:t>
            </w:r>
          </w:p>
          <w:p w14:paraId="37505E0F" w14:textId="703F25D0" w:rsidR="00803FE1" w:rsidRPr="00A4765E" w:rsidRDefault="007974DE" w:rsidP="00851EE9">
            <w:pPr>
              <w:widowControl w:val="0"/>
              <w:numPr>
                <w:ilvl w:val="0"/>
                <w:numId w:val="38"/>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 xml:space="preserve">Examples of Amazon’s </w:t>
            </w:r>
            <w:r w:rsidR="00A4765E">
              <w:rPr>
                <w:rFonts w:eastAsia="SimSun"/>
                <w:color w:val="000000" w:themeColor="text1"/>
                <w:sz w:val="20"/>
                <w:szCs w:val="20"/>
                <w:lang w:eastAsia="zh-CN"/>
              </w:rPr>
              <w:t>extreme cost-consciousness</w:t>
            </w:r>
            <w:r>
              <w:rPr>
                <w:rFonts w:eastAsia="SimSun"/>
                <w:color w:val="000000" w:themeColor="text1"/>
                <w:sz w:val="20"/>
                <w:szCs w:val="20"/>
                <w:lang w:eastAsia="zh-CN"/>
              </w:rPr>
              <w:t xml:space="preserve"> </w:t>
            </w:r>
            <w:r w:rsidR="00A4765E">
              <w:rPr>
                <w:rFonts w:eastAsia="SimSun"/>
                <w:color w:val="000000" w:themeColor="text1"/>
                <w:sz w:val="20"/>
                <w:szCs w:val="20"/>
                <w:lang w:eastAsia="zh-CN"/>
              </w:rPr>
              <w:t xml:space="preserve">include </w:t>
            </w:r>
            <w:r w:rsidR="00803FE1" w:rsidRPr="00A4765E">
              <w:rPr>
                <w:rFonts w:eastAsia="SimSun"/>
                <w:color w:val="000000" w:themeColor="text1"/>
                <w:sz w:val="20"/>
                <w:szCs w:val="20"/>
                <w:lang w:eastAsia="zh-CN"/>
              </w:rPr>
              <w:t>(1) minimize</w:t>
            </w:r>
            <w:r w:rsidR="00A4765E">
              <w:rPr>
                <w:rFonts w:eastAsia="SimSun"/>
                <w:color w:val="000000" w:themeColor="text1"/>
                <w:sz w:val="20"/>
                <w:szCs w:val="20"/>
                <w:lang w:eastAsia="zh-CN"/>
              </w:rPr>
              <w:t xml:space="preserve">d </w:t>
            </w:r>
            <w:r w:rsidR="00803FE1" w:rsidRPr="00A4765E">
              <w:rPr>
                <w:rFonts w:eastAsia="SimSun"/>
                <w:color w:val="000000" w:themeColor="text1"/>
                <w:sz w:val="20"/>
                <w:szCs w:val="20"/>
                <w:lang w:eastAsia="zh-CN"/>
              </w:rPr>
              <w:t xml:space="preserve">employee compensation and </w:t>
            </w:r>
            <w:r w:rsidR="00AC1921">
              <w:rPr>
                <w:rFonts w:eastAsia="SimSun"/>
                <w:color w:val="000000" w:themeColor="text1"/>
                <w:sz w:val="20"/>
                <w:szCs w:val="20"/>
                <w:lang w:eastAsia="zh-CN"/>
              </w:rPr>
              <w:t xml:space="preserve">it </w:t>
            </w:r>
            <w:r w:rsidR="00803FE1" w:rsidRPr="00A4765E">
              <w:rPr>
                <w:rFonts w:eastAsia="SimSun"/>
                <w:color w:val="000000" w:themeColor="text1"/>
                <w:sz w:val="20"/>
                <w:szCs w:val="20"/>
                <w:lang w:eastAsia="zh-CN"/>
              </w:rPr>
              <w:t>design</w:t>
            </w:r>
            <w:r w:rsidR="00A4765E">
              <w:rPr>
                <w:rFonts w:eastAsia="SimSun"/>
                <w:color w:val="000000" w:themeColor="text1"/>
                <w:sz w:val="20"/>
                <w:szCs w:val="20"/>
                <w:lang w:eastAsia="zh-CN"/>
              </w:rPr>
              <w:t xml:space="preserve">ed </w:t>
            </w:r>
            <w:r w:rsidR="00803FE1" w:rsidRPr="00A4765E">
              <w:rPr>
                <w:rFonts w:eastAsia="SimSun"/>
                <w:color w:val="000000" w:themeColor="text1"/>
                <w:sz w:val="20"/>
                <w:szCs w:val="20"/>
                <w:lang w:eastAsia="zh-CN"/>
              </w:rPr>
              <w:t xml:space="preserve">bonuses </w:t>
            </w:r>
            <w:r w:rsidR="00A4765E">
              <w:rPr>
                <w:rFonts w:eastAsia="SimSun"/>
                <w:color w:val="000000" w:themeColor="text1"/>
                <w:sz w:val="20"/>
                <w:szCs w:val="20"/>
                <w:lang w:eastAsia="zh-CN"/>
              </w:rPr>
              <w:t xml:space="preserve">to be </w:t>
            </w:r>
            <w:r w:rsidR="00803FE1" w:rsidRPr="00A4765E">
              <w:rPr>
                <w:rFonts w:eastAsia="SimSun"/>
                <w:color w:val="000000" w:themeColor="text1"/>
                <w:sz w:val="20"/>
                <w:szCs w:val="20"/>
                <w:lang w:eastAsia="zh-CN"/>
              </w:rPr>
              <w:t>back loaded to extend employee tenure; (2) provide</w:t>
            </w:r>
            <w:r w:rsidR="00A4765E">
              <w:rPr>
                <w:rFonts w:eastAsia="SimSun"/>
                <w:color w:val="000000" w:themeColor="text1"/>
                <w:sz w:val="20"/>
                <w:szCs w:val="20"/>
                <w:lang w:eastAsia="zh-CN"/>
              </w:rPr>
              <w:t xml:space="preserve">d </w:t>
            </w:r>
            <w:r w:rsidR="00803FE1" w:rsidRPr="00A4765E">
              <w:rPr>
                <w:rFonts w:eastAsia="SimSun"/>
                <w:color w:val="000000" w:themeColor="text1"/>
                <w:sz w:val="20"/>
                <w:szCs w:val="20"/>
                <w:lang w:eastAsia="zh-CN"/>
              </w:rPr>
              <w:t>low-cost stored value cards for public transport to avoid subsidizing parking; (3) d</w:t>
            </w:r>
            <w:r w:rsidR="00A4765E">
              <w:rPr>
                <w:rFonts w:eastAsia="SimSun"/>
                <w:color w:val="000000" w:themeColor="text1"/>
                <w:sz w:val="20"/>
                <w:szCs w:val="20"/>
                <w:lang w:eastAsia="zh-CN"/>
              </w:rPr>
              <w:t xml:space="preserve">id </w:t>
            </w:r>
            <w:r w:rsidR="00803FE1" w:rsidRPr="00A4765E">
              <w:rPr>
                <w:rFonts w:eastAsia="SimSun"/>
                <w:color w:val="000000" w:themeColor="text1"/>
                <w:sz w:val="20"/>
                <w:szCs w:val="20"/>
                <w:lang w:eastAsia="zh-CN"/>
              </w:rPr>
              <w:t>not subsidize food and ma</w:t>
            </w:r>
            <w:r w:rsidR="00A4765E">
              <w:rPr>
                <w:rFonts w:eastAsia="SimSun"/>
                <w:color w:val="000000" w:themeColor="text1"/>
                <w:sz w:val="20"/>
                <w:szCs w:val="20"/>
                <w:lang w:eastAsia="zh-CN"/>
              </w:rPr>
              <w:t>de</w:t>
            </w:r>
            <w:r w:rsidR="00803FE1" w:rsidRPr="00A4765E">
              <w:rPr>
                <w:rFonts w:eastAsia="SimSun"/>
                <w:color w:val="000000" w:themeColor="text1"/>
                <w:sz w:val="20"/>
                <w:szCs w:val="20"/>
                <w:lang w:eastAsia="zh-CN"/>
              </w:rPr>
              <w:t xml:space="preserve"> only vending machines available; (4) provide</w:t>
            </w:r>
            <w:r w:rsidR="00A4765E">
              <w:rPr>
                <w:rFonts w:eastAsia="SimSun"/>
                <w:color w:val="000000" w:themeColor="text1"/>
                <w:sz w:val="20"/>
                <w:szCs w:val="20"/>
                <w:lang w:eastAsia="zh-CN"/>
              </w:rPr>
              <w:t>d</w:t>
            </w:r>
            <w:r w:rsidR="00803FE1" w:rsidRPr="00A4765E">
              <w:rPr>
                <w:rFonts w:eastAsia="SimSun"/>
                <w:color w:val="000000" w:themeColor="text1"/>
                <w:sz w:val="20"/>
                <w:szCs w:val="20"/>
                <w:lang w:eastAsia="zh-CN"/>
              </w:rPr>
              <w:t xml:space="preserve"> new workers with only minimal materials which </w:t>
            </w:r>
            <w:r w:rsidR="00A4765E">
              <w:rPr>
                <w:rFonts w:eastAsia="SimSun"/>
                <w:color w:val="000000" w:themeColor="text1"/>
                <w:sz w:val="20"/>
                <w:szCs w:val="20"/>
                <w:lang w:eastAsia="zh-CN"/>
              </w:rPr>
              <w:t xml:space="preserve">had to be </w:t>
            </w:r>
            <w:r w:rsidR="00803FE1" w:rsidRPr="00A4765E">
              <w:rPr>
                <w:rFonts w:eastAsia="SimSun"/>
                <w:color w:val="000000" w:themeColor="text1"/>
                <w:sz w:val="20"/>
                <w:szCs w:val="20"/>
                <w:lang w:eastAsia="zh-CN"/>
              </w:rPr>
              <w:t>return</w:t>
            </w:r>
            <w:r w:rsidR="00A4765E">
              <w:rPr>
                <w:rFonts w:eastAsia="SimSun"/>
                <w:color w:val="000000" w:themeColor="text1"/>
                <w:sz w:val="20"/>
                <w:szCs w:val="20"/>
                <w:lang w:eastAsia="zh-CN"/>
              </w:rPr>
              <w:t>ed</w:t>
            </w:r>
            <w:r w:rsidR="00803FE1" w:rsidRPr="00A4765E">
              <w:rPr>
                <w:rFonts w:eastAsia="SimSun"/>
                <w:color w:val="000000" w:themeColor="text1"/>
                <w:sz w:val="20"/>
                <w:szCs w:val="20"/>
                <w:lang w:eastAsia="zh-CN"/>
              </w:rPr>
              <w:t xml:space="preserve"> </w:t>
            </w:r>
            <w:r w:rsidR="00A4765E">
              <w:rPr>
                <w:rFonts w:eastAsia="SimSun"/>
                <w:color w:val="000000" w:themeColor="text1"/>
                <w:sz w:val="20"/>
                <w:szCs w:val="20"/>
                <w:lang w:eastAsia="zh-CN"/>
              </w:rPr>
              <w:t>upon resignation</w:t>
            </w:r>
            <w:r w:rsidR="00803FE1" w:rsidRPr="00A4765E">
              <w:rPr>
                <w:rFonts w:eastAsia="SimSun"/>
                <w:color w:val="000000" w:themeColor="text1"/>
                <w:sz w:val="20"/>
                <w:szCs w:val="20"/>
                <w:lang w:eastAsia="zh-CN"/>
              </w:rPr>
              <w:t xml:space="preserve">; (5) </w:t>
            </w:r>
            <w:r w:rsidR="00A4765E">
              <w:rPr>
                <w:rFonts w:eastAsia="SimSun"/>
                <w:color w:val="000000" w:themeColor="text1"/>
                <w:sz w:val="20"/>
                <w:szCs w:val="20"/>
                <w:lang w:eastAsia="zh-CN"/>
              </w:rPr>
              <w:t xml:space="preserve">all </w:t>
            </w:r>
            <w:r w:rsidR="00803FE1" w:rsidRPr="00A4765E">
              <w:rPr>
                <w:rFonts w:eastAsia="SimSun"/>
                <w:color w:val="000000" w:themeColor="text1"/>
                <w:sz w:val="20"/>
                <w:szCs w:val="20"/>
                <w:lang w:eastAsia="zh-CN"/>
              </w:rPr>
              <w:t>employees fl</w:t>
            </w:r>
            <w:r w:rsidR="00A4765E">
              <w:rPr>
                <w:rFonts w:eastAsia="SimSun"/>
                <w:color w:val="000000" w:themeColor="text1"/>
                <w:sz w:val="20"/>
                <w:szCs w:val="20"/>
                <w:lang w:eastAsia="zh-CN"/>
              </w:rPr>
              <w:t xml:space="preserve">ew </w:t>
            </w:r>
            <w:r w:rsidR="00803FE1" w:rsidRPr="00A4765E">
              <w:rPr>
                <w:rFonts w:eastAsia="SimSun"/>
                <w:color w:val="000000" w:themeColor="text1"/>
                <w:sz w:val="20"/>
                <w:szCs w:val="20"/>
                <w:lang w:eastAsia="zh-CN"/>
              </w:rPr>
              <w:t>economy class; (6) use</w:t>
            </w:r>
            <w:r w:rsidR="00A4765E">
              <w:rPr>
                <w:rFonts w:eastAsia="SimSun"/>
                <w:color w:val="000000" w:themeColor="text1"/>
                <w:sz w:val="20"/>
                <w:szCs w:val="20"/>
                <w:lang w:eastAsia="zh-CN"/>
              </w:rPr>
              <w:t>d</w:t>
            </w:r>
            <w:r w:rsidR="00803FE1" w:rsidRPr="00A4765E">
              <w:rPr>
                <w:rFonts w:eastAsia="SimSun"/>
                <w:color w:val="000000" w:themeColor="text1"/>
                <w:sz w:val="20"/>
                <w:szCs w:val="20"/>
                <w:lang w:eastAsia="zh-CN"/>
              </w:rPr>
              <w:t xml:space="preserve"> cheap blond-wood door-desks as conference room tables</w:t>
            </w:r>
            <w:r w:rsidR="00A4765E">
              <w:rPr>
                <w:rFonts w:eastAsia="SimSun"/>
                <w:color w:val="000000" w:themeColor="text1"/>
                <w:sz w:val="20"/>
                <w:szCs w:val="20"/>
                <w:lang w:eastAsia="zh-CN"/>
              </w:rPr>
              <w:t xml:space="preserve"> </w:t>
            </w:r>
            <w:r w:rsidR="00A4765E" w:rsidRPr="00A4765E">
              <w:rPr>
                <w:rFonts w:eastAsia="SimSun"/>
                <w:color w:val="000000" w:themeColor="text1"/>
                <w:sz w:val="20"/>
                <w:szCs w:val="20"/>
                <w:lang w:eastAsia="zh-CN"/>
              </w:rPr>
              <w:fldChar w:fldCharType="begin">
                <w:fldData xml:space="preserve">PEVuZE5vdGU+PENpdGU+PEF1dGhvcj5LYW50b3I8L0F1dGhvcj48WWVhcj4yMDE1PC9ZZWFyPjxS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</w:fldData>
              </w:fldChar>
            </w:r>
            <w:r w:rsidR="00A4765E" w:rsidRPr="00A4765E">
              <w:rPr>
                <w:rFonts w:eastAsia="SimSun"/>
                <w:color w:val="000000" w:themeColor="text1"/>
                <w:sz w:val="20"/>
                <w:szCs w:val="20"/>
                <w:lang w:eastAsia="zh-CN"/>
              </w:rPr>
              <w:instrText xml:space="preserve"> ADDIN EN.CITE </w:instrText>
            </w:r>
            <w:r w:rsidR="00A4765E" w:rsidRPr="00A4765E">
              <w:rPr>
                <w:rFonts w:eastAsia="SimSun"/>
                <w:color w:val="000000" w:themeColor="text1"/>
                <w:sz w:val="20"/>
                <w:szCs w:val="20"/>
                <w:lang w:eastAsia="zh-CN"/>
              </w:rPr>
              <w:fldChar w:fldCharType="begin">
                <w:fldData xml:space="preserve">PEVuZE5vdGU+PENpdGU+PEF1dGhvcj5LYW50b3I8L0F1dGhvcj48WWVhcj4yMDE1PC9ZZWFyPjxS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</w:fldData>
              </w:fldChar>
            </w:r>
            <w:r w:rsidR="00A4765E" w:rsidRPr="00A4765E">
              <w:rPr>
                <w:rFonts w:eastAsia="SimSun"/>
                <w:color w:val="000000" w:themeColor="text1"/>
                <w:sz w:val="20"/>
                <w:szCs w:val="20"/>
                <w:lang w:eastAsia="zh-CN"/>
              </w:rPr>
              <w:instrText xml:space="preserve"> ADDIN EN.CITE.DATA </w:instrText>
            </w:r>
            <w:r w:rsidR="00A4765E" w:rsidRPr="00A4765E">
              <w:rPr>
                <w:rFonts w:eastAsia="SimSun"/>
                <w:color w:val="000000" w:themeColor="text1"/>
                <w:sz w:val="20"/>
                <w:szCs w:val="20"/>
                <w:lang w:eastAsia="zh-CN"/>
              </w:rPr>
            </w:r>
            <w:r w:rsidR="00A4765E" w:rsidRPr="00A4765E">
              <w:rPr>
                <w:rFonts w:eastAsia="SimSun"/>
                <w:color w:val="000000" w:themeColor="text1"/>
                <w:sz w:val="20"/>
                <w:szCs w:val="20"/>
                <w:lang w:eastAsia="zh-CN"/>
              </w:rPr>
              <w:fldChar w:fldCharType="end"/>
            </w:r>
            <w:r w:rsidR="00A4765E" w:rsidRPr="00A4765E">
              <w:rPr>
                <w:rFonts w:eastAsia="SimSun"/>
                <w:color w:val="000000" w:themeColor="text1"/>
                <w:sz w:val="20"/>
                <w:szCs w:val="20"/>
                <w:lang w:eastAsia="zh-CN"/>
              </w:rPr>
            </w:r>
            <w:r w:rsidR="00A4765E" w:rsidRPr="00A4765E">
              <w:rPr>
                <w:rFonts w:eastAsia="SimSun"/>
                <w:color w:val="000000" w:themeColor="text1"/>
                <w:sz w:val="20"/>
                <w:szCs w:val="20"/>
                <w:lang w:eastAsia="zh-CN"/>
              </w:rPr>
              <w:fldChar w:fldCharType="separate"/>
            </w:r>
            <w:r w:rsidR="00A4765E" w:rsidRPr="00A4765E">
              <w:rPr>
                <w:rFonts w:eastAsia="SimSun"/>
                <w:noProof/>
                <w:color w:val="000000" w:themeColor="text1"/>
                <w:sz w:val="20"/>
                <w:szCs w:val="20"/>
                <w:lang w:eastAsia="zh-CN"/>
              </w:rPr>
              <w:t>(Kantor and Streitfeld 2015; Stone 2013; Wells</w:t>
            </w:r>
            <w:r>
              <w:rPr>
                <w:rFonts w:eastAsia="SimSun"/>
                <w:noProof/>
                <w:color w:val="000000" w:themeColor="text1"/>
                <w:sz w:val="20"/>
                <w:szCs w:val="20"/>
                <w:lang w:eastAsia="zh-CN"/>
              </w:rPr>
              <w:t xml:space="preserve"> et al. </w:t>
            </w:r>
            <w:r w:rsidR="00A4765E" w:rsidRPr="00A4765E">
              <w:rPr>
                <w:rFonts w:eastAsia="SimSun"/>
                <w:noProof/>
                <w:color w:val="000000" w:themeColor="text1"/>
                <w:sz w:val="20"/>
                <w:szCs w:val="20"/>
                <w:lang w:eastAsia="zh-CN"/>
              </w:rPr>
              <w:t>2016)</w:t>
            </w:r>
            <w:r w:rsidR="00A4765E" w:rsidRPr="00A4765E">
              <w:rPr>
                <w:rFonts w:eastAsia="SimSun"/>
                <w:color w:val="000000" w:themeColor="text1"/>
                <w:sz w:val="20"/>
                <w:szCs w:val="20"/>
                <w:lang w:eastAsia="zh-CN"/>
              </w:rPr>
              <w:fldChar w:fldCharType="end"/>
            </w:r>
            <w:r w:rsidR="00803FE1" w:rsidRPr="00A4765E">
              <w:rPr>
                <w:rFonts w:eastAsia="SimSun"/>
                <w:color w:val="000000" w:themeColor="text1"/>
                <w:sz w:val="20"/>
                <w:szCs w:val="20"/>
                <w:lang w:eastAsia="zh-CN"/>
              </w:rPr>
              <w:t>.</w:t>
            </w:r>
          </w:p>
          <w:p w14:paraId="092D310B" w14:textId="77777777" w:rsidR="00803FE1" w:rsidRPr="002E427F" w:rsidRDefault="00803FE1" w:rsidP="007974DE">
            <w:pPr>
              <w:widowControl w:val="0"/>
              <w:ind w:left="173"/>
              <w:contextualSpacing/>
              <w:rPr>
                <w:rFonts w:eastAsia="SimSun"/>
                <w:color w:val="0000CC"/>
                <w:sz w:val="20"/>
                <w:szCs w:val="20"/>
                <w:lang w:eastAsia="zh-CN"/>
              </w:rPr>
            </w:pPr>
          </w:p>
        </w:tc>
      </w:tr>
      <w:tr w:rsidR="00CB0621" w:rsidRPr="002D0D6A" w14:paraId="2F8A12FE"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7A75B415" w14:textId="77777777" w:rsidR="00CB0621" w:rsidRPr="002E427F" w:rsidRDefault="00CB0621" w:rsidP="00851EE9">
            <w:pPr>
              <w:widowControl w:val="0"/>
              <w:ind w:left="175" w:hanging="175"/>
              <w:rPr>
                <w:rFonts w:eastAsia="SimSun"/>
                <w:color w:val="0000CC"/>
                <w:sz w:val="20"/>
                <w:szCs w:val="20"/>
                <w:lang w:eastAsia="zh-CN"/>
              </w:rPr>
            </w:pPr>
          </w:p>
        </w:tc>
        <w:tc>
          <w:tcPr>
            <w:tcW w:w="1701" w:type="dxa"/>
            <w:tcBorders>
              <w:top w:val="nil"/>
              <w:left w:val="nil"/>
              <w:bottom w:val="nil"/>
              <w:right w:val="nil"/>
            </w:tcBorders>
          </w:tcPr>
          <w:p w14:paraId="275A7765" w14:textId="77777777" w:rsidR="00CB0621" w:rsidRPr="00851EE9" w:rsidRDefault="00CB0621" w:rsidP="00851EE9">
            <w:pPr>
              <w:widowControl w:val="0"/>
              <w:numPr>
                <w:ilvl w:val="0"/>
                <w:numId w:val="32"/>
              </w:numPr>
              <w:ind w:left="34" w:hanging="142"/>
              <w:contextualSpacing/>
              <w:rPr>
                <w:rFonts w:eastAsia="SimSun"/>
                <w:color w:val="000000" w:themeColor="text1"/>
                <w:sz w:val="20"/>
                <w:szCs w:val="20"/>
                <w:lang w:eastAsia="zh-CN"/>
              </w:rPr>
            </w:pPr>
            <w:r w:rsidRPr="00851EE9">
              <w:rPr>
                <w:rFonts w:eastAsia="SimSun"/>
                <w:color w:val="000000" w:themeColor="text1"/>
                <w:sz w:val="20"/>
                <w:szCs w:val="20"/>
                <w:lang w:eastAsia="zh-CN"/>
              </w:rPr>
              <w:t>OM Approaches to Reduce Process Variability</w:t>
            </w:r>
          </w:p>
          <w:p w14:paraId="108A71EF" w14:textId="68EEAC72" w:rsidR="00CB0621" w:rsidRPr="002E427F" w:rsidRDefault="00CB0621" w:rsidP="00CB0621">
            <w:pPr>
              <w:widowControl w:val="0"/>
              <w:ind w:left="34"/>
              <w:contextualSpacing/>
              <w:rPr>
                <w:rFonts w:eastAsia="SimSun"/>
                <w:color w:val="0000CC"/>
                <w:sz w:val="20"/>
                <w:szCs w:val="20"/>
                <w:lang w:eastAsia="zh-CN"/>
              </w:rPr>
            </w:pPr>
          </w:p>
        </w:tc>
        <w:tc>
          <w:tcPr>
            <w:tcW w:w="10206" w:type="dxa"/>
            <w:tcBorders>
              <w:top w:val="nil"/>
              <w:left w:val="nil"/>
              <w:bottom w:val="nil"/>
              <w:right w:val="nil"/>
            </w:tcBorders>
          </w:tcPr>
          <w:p w14:paraId="6AB95306" w14:textId="7782E5C7" w:rsidR="00CB0621" w:rsidRPr="00851EE9" w:rsidRDefault="00851EE9" w:rsidP="00CB0621">
            <w:pPr>
              <w:widowControl w:val="0"/>
              <w:numPr>
                <w:ilvl w:val="0"/>
                <w:numId w:val="38"/>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Amazon’s</w:t>
            </w:r>
            <w:r w:rsidR="00CB0621" w:rsidRPr="00851EE9">
              <w:rPr>
                <w:rFonts w:eastAsia="SimSun"/>
                <w:color w:val="000000" w:themeColor="text1"/>
                <w:sz w:val="20"/>
                <w:szCs w:val="20"/>
                <w:lang w:eastAsia="zh-CN"/>
              </w:rPr>
              <w:t xml:space="preserve"> business model </w:t>
            </w:r>
            <w:r>
              <w:rPr>
                <w:rFonts w:eastAsia="SimSun"/>
                <w:color w:val="000000" w:themeColor="text1"/>
                <w:sz w:val="20"/>
                <w:szCs w:val="20"/>
                <w:lang w:eastAsia="zh-CN"/>
              </w:rPr>
              <w:t xml:space="preserve">was </w:t>
            </w:r>
            <w:r w:rsidR="00CB0621" w:rsidRPr="00851EE9">
              <w:rPr>
                <w:rFonts w:eastAsia="SimSun"/>
                <w:color w:val="000000" w:themeColor="text1"/>
                <w:sz w:val="20"/>
                <w:szCs w:val="20"/>
                <w:lang w:eastAsia="zh-CN"/>
              </w:rPr>
              <w:t>built on the Internet with a high focus on SSTs (</w:t>
            </w:r>
            <w:r w:rsidR="007974DE">
              <w:rPr>
                <w:rFonts w:eastAsia="SimSun"/>
                <w:color w:val="000000" w:themeColor="text1"/>
                <w:sz w:val="20"/>
                <w:szCs w:val="20"/>
                <w:lang w:eastAsia="zh-CN"/>
              </w:rPr>
              <w:t xml:space="preserve">incl. for </w:t>
            </w:r>
            <w:r w:rsidR="00CB0621" w:rsidRPr="00851EE9">
              <w:rPr>
                <w:rFonts w:eastAsia="SimSun"/>
                <w:color w:val="000000" w:themeColor="text1"/>
                <w:sz w:val="20"/>
                <w:szCs w:val="20"/>
                <w:lang w:eastAsia="zh-CN"/>
              </w:rPr>
              <w:t xml:space="preserve">search, selection, payment, account management, </w:t>
            </w:r>
            <w:r w:rsidR="007974DE">
              <w:rPr>
                <w:rFonts w:eastAsia="SimSun"/>
                <w:color w:val="000000" w:themeColor="text1"/>
                <w:sz w:val="20"/>
                <w:szCs w:val="20"/>
                <w:lang w:eastAsia="zh-CN"/>
              </w:rPr>
              <w:t xml:space="preserve">and </w:t>
            </w:r>
            <w:r w:rsidR="00CB0621" w:rsidRPr="00851EE9">
              <w:rPr>
                <w:rFonts w:eastAsia="SimSun"/>
                <w:color w:val="000000" w:themeColor="text1"/>
                <w:sz w:val="20"/>
                <w:szCs w:val="20"/>
                <w:lang w:eastAsia="zh-CN"/>
              </w:rPr>
              <w:t xml:space="preserve">reviews) which </w:t>
            </w:r>
            <w:r>
              <w:rPr>
                <w:rFonts w:eastAsia="SimSun"/>
                <w:color w:val="000000" w:themeColor="text1"/>
                <w:sz w:val="20"/>
                <w:szCs w:val="20"/>
                <w:lang w:eastAsia="zh-CN"/>
              </w:rPr>
              <w:t xml:space="preserve">were </w:t>
            </w:r>
            <w:r w:rsidR="00CB0621" w:rsidRPr="00851EE9">
              <w:rPr>
                <w:rFonts w:eastAsia="SimSun"/>
                <w:color w:val="000000" w:themeColor="text1"/>
                <w:sz w:val="20"/>
                <w:szCs w:val="20"/>
                <w:lang w:eastAsia="zh-CN"/>
              </w:rPr>
              <w:t>facilitated by modular services (i.e., highly structured processes with a few</w:t>
            </w:r>
            <w:r w:rsidR="007974DE">
              <w:rPr>
                <w:rFonts w:eastAsia="SimSun"/>
                <w:color w:val="000000" w:themeColor="text1"/>
                <w:sz w:val="20"/>
                <w:szCs w:val="20"/>
                <w:lang w:eastAsia="zh-CN"/>
              </w:rPr>
              <w:t>,</w:t>
            </w:r>
            <w:r w:rsidR="00CB0621" w:rsidRPr="00851EE9">
              <w:rPr>
                <w:rFonts w:eastAsia="SimSun"/>
                <w:color w:val="000000" w:themeColor="text1"/>
                <w:sz w:val="20"/>
                <w:szCs w:val="20"/>
                <w:lang w:eastAsia="zh-CN"/>
              </w:rPr>
              <w:t xml:space="preserve"> clear options), a minimal front office (mostly its website</w:t>
            </w:r>
            <w:r w:rsidR="00AD57AB">
              <w:rPr>
                <w:rFonts w:eastAsia="SimSun"/>
                <w:color w:val="000000" w:themeColor="text1"/>
                <w:sz w:val="20"/>
                <w:szCs w:val="20"/>
                <w:lang w:eastAsia="zh-CN"/>
              </w:rPr>
              <w:t>, but it also opened a few highly automated retail shops and self-service lockers for pick-up and returns</w:t>
            </w:r>
            <w:r w:rsidR="00CB0621" w:rsidRPr="00851EE9">
              <w:rPr>
                <w:rFonts w:eastAsia="SimSun"/>
                <w:color w:val="000000" w:themeColor="text1"/>
                <w:sz w:val="20"/>
                <w:szCs w:val="20"/>
                <w:lang w:eastAsia="zh-CN"/>
              </w:rPr>
              <w:t>) with an almost completely buffered back-office</w:t>
            </w:r>
            <w:r>
              <w:rPr>
                <w:rFonts w:eastAsia="SimSun"/>
                <w:color w:val="000000" w:themeColor="text1"/>
                <w:sz w:val="20"/>
                <w:szCs w:val="20"/>
                <w:lang w:eastAsia="zh-CN"/>
              </w:rPr>
              <w:t xml:space="preserve"> </w:t>
            </w:r>
            <w:r w:rsidR="00CB0621" w:rsidRPr="00851EE9">
              <w:rPr>
                <w:rFonts w:eastAsia="SimSun"/>
                <w:color w:val="000000" w:themeColor="text1"/>
                <w:sz w:val="20"/>
                <w:szCs w:val="20"/>
                <w:lang w:eastAsia="zh-CN"/>
              </w:rPr>
              <w:t>that can run highly efficient fulfilment services</w:t>
            </w:r>
            <w:r>
              <w:rPr>
                <w:rFonts w:eastAsia="SimSun"/>
                <w:color w:val="000000" w:themeColor="text1"/>
                <w:sz w:val="20"/>
                <w:szCs w:val="20"/>
                <w:lang w:eastAsia="zh-CN"/>
              </w:rPr>
              <w:t xml:space="preserve"> that were increasingly automated </w:t>
            </w:r>
            <w:r>
              <w:rPr>
                <w:rFonts w:eastAsia="SimSun"/>
                <w:color w:val="000000" w:themeColor="text1"/>
                <w:sz w:val="20"/>
                <w:szCs w:val="20"/>
                <w:lang w:eastAsia="zh-CN"/>
              </w:rPr>
              <w:fldChar w:fldCharType="begin">
                <w:fldData xml:space="preserve">PEVuZE5vdGU+PENpdGU+PEF1dGhvcj5XZWxsczwvQXV0aG9yPjxZZWFyPjIwMTY8L1llYXI+PFJl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</w:fldData>
              </w:fldChar>
            </w:r>
            <w:r w:rsidR="00371B10">
              <w:rPr>
                <w:rFonts w:eastAsia="SimSun"/>
                <w:color w:val="000000" w:themeColor="text1"/>
                <w:sz w:val="20"/>
                <w:szCs w:val="20"/>
                <w:lang w:eastAsia="zh-CN"/>
              </w:rPr>
              <w:instrText xml:space="preserve"> ADDIN EN.CITE </w:instrText>
            </w:r>
            <w:r w:rsidR="00371B10">
              <w:rPr>
                <w:rFonts w:eastAsia="SimSun"/>
                <w:color w:val="000000" w:themeColor="text1"/>
                <w:sz w:val="20"/>
                <w:szCs w:val="20"/>
                <w:lang w:eastAsia="zh-CN"/>
              </w:rPr>
              <w:fldChar w:fldCharType="begin">
                <w:fldData xml:space="preserve">PEVuZE5vdGU+PENpdGU+PEF1dGhvcj5XZWxsczwvQXV0aG9yPjxZZWFyPjIwMTY8L1llYXI+PFJl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</w:fldData>
              </w:fldChar>
            </w:r>
            <w:r w:rsidR="00371B10">
              <w:rPr>
                <w:rFonts w:eastAsia="SimSun"/>
                <w:color w:val="000000" w:themeColor="text1"/>
                <w:sz w:val="20"/>
                <w:szCs w:val="20"/>
                <w:lang w:eastAsia="zh-CN"/>
              </w:rPr>
              <w:instrText xml:space="preserve"> ADDIN EN.CITE.DATA </w:instrText>
            </w:r>
            <w:r w:rsidR="00371B10">
              <w:rPr>
                <w:rFonts w:eastAsia="SimSun"/>
                <w:color w:val="000000" w:themeColor="text1"/>
                <w:sz w:val="20"/>
                <w:szCs w:val="20"/>
                <w:lang w:eastAsia="zh-CN"/>
              </w:rPr>
            </w:r>
            <w:r w:rsidR="00371B10">
              <w:rPr>
                <w:rFonts w:eastAsia="SimSun"/>
                <w:color w:val="000000" w:themeColor="text1"/>
                <w:sz w:val="20"/>
                <w:szCs w:val="20"/>
                <w:lang w:eastAsia="zh-CN"/>
              </w:rPr>
              <w:fldChar w:fldCharType="end"/>
            </w:r>
            <w:r>
              <w:rPr>
                <w:rFonts w:eastAsia="SimSun"/>
                <w:color w:val="000000" w:themeColor="text1"/>
                <w:sz w:val="20"/>
                <w:szCs w:val="20"/>
                <w:lang w:eastAsia="zh-CN"/>
              </w:rPr>
            </w:r>
            <w:r>
              <w:rPr>
                <w:rFonts w:eastAsia="SimSun"/>
                <w:color w:val="000000" w:themeColor="text1"/>
                <w:sz w:val="20"/>
                <w:szCs w:val="20"/>
                <w:lang w:eastAsia="zh-CN"/>
              </w:rPr>
              <w:fldChar w:fldCharType="separate"/>
            </w:r>
            <w:r w:rsidR="007974DE">
              <w:rPr>
                <w:rFonts w:eastAsia="SimSun"/>
                <w:noProof/>
                <w:color w:val="000000" w:themeColor="text1"/>
                <w:sz w:val="20"/>
                <w:szCs w:val="20"/>
                <w:lang w:eastAsia="zh-CN"/>
              </w:rPr>
              <w:t xml:space="preserve">(McGee et al. </w:t>
            </w:r>
            <w:r w:rsidR="00371B10">
              <w:rPr>
                <w:rFonts w:eastAsia="SimSun"/>
                <w:noProof/>
                <w:color w:val="000000" w:themeColor="text1"/>
                <w:sz w:val="20"/>
                <w:szCs w:val="20"/>
                <w:lang w:eastAsia="zh-CN"/>
              </w:rPr>
              <w:t>2017; Peters 2006; Wells</w:t>
            </w:r>
            <w:r w:rsidR="007974DE">
              <w:rPr>
                <w:rFonts w:eastAsia="SimSun"/>
                <w:noProof/>
                <w:color w:val="000000" w:themeColor="text1"/>
                <w:sz w:val="20"/>
                <w:szCs w:val="20"/>
                <w:lang w:eastAsia="zh-CN"/>
              </w:rPr>
              <w:t xml:space="preserve"> et al. </w:t>
            </w:r>
            <w:r w:rsidR="00371B10">
              <w:rPr>
                <w:rFonts w:eastAsia="SimSun"/>
                <w:noProof/>
                <w:color w:val="000000" w:themeColor="text1"/>
                <w:sz w:val="20"/>
                <w:szCs w:val="20"/>
                <w:lang w:eastAsia="zh-CN"/>
              </w:rPr>
              <w:t>2016)</w:t>
            </w:r>
            <w:r>
              <w:rPr>
                <w:rFonts w:eastAsia="SimSun"/>
                <w:color w:val="000000" w:themeColor="text1"/>
                <w:sz w:val="20"/>
                <w:szCs w:val="20"/>
                <w:lang w:eastAsia="zh-CN"/>
              </w:rPr>
              <w:fldChar w:fldCharType="end"/>
            </w:r>
            <w:r w:rsidR="00CB0621" w:rsidRPr="00851EE9">
              <w:rPr>
                <w:rFonts w:eastAsia="SimSun"/>
                <w:color w:val="000000" w:themeColor="text1"/>
                <w:sz w:val="20"/>
                <w:szCs w:val="20"/>
                <w:lang w:eastAsia="zh-CN"/>
              </w:rPr>
              <w:t>.</w:t>
            </w:r>
          </w:p>
          <w:p w14:paraId="2A418B4F" w14:textId="77777777" w:rsidR="00CB0621" w:rsidRPr="002E427F" w:rsidRDefault="00CB0621" w:rsidP="00CB0621">
            <w:pPr>
              <w:widowControl w:val="0"/>
              <w:ind w:left="173"/>
              <w:contextualSpacing/>
              <w:rPr>
                <w:rFonts w:eastAsia="SimSun"/>
                <w:color w:val="0000CC"/>
                <w:sz w:val="20"/>
                <w:szCs w:val="20"/>
                <w:lang w:eastAsia="zh-CN"/>
              </w:rPr>
            </w:pPr>
          </w:p>
        </w:tc>
      </w:tr>
      <w:tr w:rsidR="00803FE1" w:rsidRPr="002D0D6A" w14:paraId="33DF4812"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4C75D6C7" w14:textId="77777777" w:rsidR="00803FE1" w:rsidRPr="00916874" w:rsidRDefault="00803FE1" w:rsidP="00851EE9">
            <w:pPr>
              <w:widowControl w:val="0"/>
              <w:rPr>
                <w:rFonts w:eastAsia="SimSun"/>
                <w:color w:val="000000" w:themeColor="text1"/>
                <w:sz w:val="20"/>
                <w:szCs w:val="20"/>
                <w:lang w:eastAsia="zh-CN"/>
              </w:rPr>
            </w:pPr>
            <w:r w:rsidRPr="00916874">
              <w:rPr>
                <w:rFonts w:eastAsia="SimSun"/>
                <w:color w:val="000000" w:themeColor="text1"/>
                <w:sz w:val="20"/>
                <w:szCs w:val="20"/>
                <w:lang w:eastAsia="zh-CN"/>
              </w:rPr>
              <w:t>The Vanguard Group</w:t>
            </w:r>
          </w:p>
          <w:p w14:paraId="5FBD6A6E" w14:textId="77777777" w:rsidR="00803FE1" w:rsidRPr="002E427F" w:rsidRDefault="00803FE1" w:rsidP="00851EE9">
            <w:pPr>
              <w:widowControl w:val="0"/>
              <w:ind w:left="175" w:hanging="175"/>
              <w:rPr>
                <w:rFonts w:eastAsia="SimSun"/>
                <w:color w:val="0000CC"/>
                <w:sz w:val="20"/>
                <w:szCs w:val="20"/>
                <w:lang w:eastAsia="zh-CN"/>
              </w:rPr>
            </w:pPr>
          </w:p>
        </w:tc>
        <w:tc>
          <w:tcPr>
            <w:tcW w:w="1701" w:type="dxa"/>
            <w:tcBorders>
              <w:top w:val="nil"/>
              <w:left w:val="nil"/>
              <w:bottom w:val="nil"/>
              <w:right w:val="nil"/>
            </w:tcBorders>
          </w:tcPr>
          <w:p w14:paraId="07BF57A1" w14:textId="7A4025E1" w:rsidR="00803FE1" w:rsidRPr="003F7243" w:rsidRDefault="00803FE1" w:rsidP="003F7243">
            <w:pPr>
              <w:widowControl w:val="0"/>
              <w:numPr>
                <w:ilvl w:val="0"/>
                <w:numId w:val="32"/>
              </w:numPr>
              <w:ind w:left="34" w:hanging="142"/>
              <w:contextualSpacing/>
              <w:rPr>
                <w:rFonts w:eastAsia="SimSun"/>
                <w:color w:val="000000" w:themeColor="text1"/>
                <w:sz w:val="20"/>
                <w:szCs w:val="20"/>
                <w:lang w:eastAsia="zh-CN"/>
              </w:rPr>
            </w:pPr>
            <w:r w:rsidRPr="00916874">
              <w:rPr>
                <w:rFonts w:eastAsia="SimSun"/>
                <w:color w:val="000000" w:themeColor="text1"/>
                <w:sz w:val="20"/>
                <w:szCs w:val="20"/>
                <w:lang w:eastAsia="zh-CN"/>
              </w:rPr>
              <w:t>Dual Culture Strateg</w:t>
            </w:r>
            <w:r w:rsidR="003F7243">
              <w:rPr>
                <w:rFonts w:eastAsia="SimSun"/>
                <w:color w:val="000000" w:themeColor="text1"/>
                <w:sz w:val="20"/>
                <w:szCs w:val="20"/>
                <w:lang w:eastAsia="zh-CN"/>
              </w:rPr>
              <w:t>y</w:t>
            </w:r>
          </w:p>
        </w:tc>
        <w:tc>
          <w:tcPr>
            <w:tcW w:w="10206" w:type="dxa"/>
            <w:tcBorders>
              <w:top w:val="nil"/>
              <w:left w:val="nil"/>
              <w:bottom w:val="nil"/>
              <w:right w:val="nil"/>
            </w:tcBorders>
          </w:tcPr>
          <w:p w14:paraId="52917542" w14:textId="2A662BD6" w:rsidR="00803FE1" w:rsidRPr="00916874" w:rsidRDefault="00803FE1" w:rsidP="00851EE9">
            <w:pPr>
              <w:widowControl w:val="0"/>
              <w:numPr>
                <w:ilvl w:val="0"/>
                <w:numId w:val="36"/>
              </w:numPr>
              <w:ind w:left="173" w:hanging="173"/>
              <w:contextualSpacing/>
              <w:rPr>
                <w:rFonts w:eastAsia="SimSun"/>
                <w:color w:val="000000" w:themeColor="text1"/>
                <w:sz w:val="20"/>
                <w:szCs w:val="20"/>
                <w:lang w:eastAsia="zh-CN"/>
              </w:rPr>
            </w:pPr>
            <w:r w:rsidRPr="00916874">
              <w:rPr>
                <w:rFonts w:eastAsia="SimSun"/>
                <w:color w:val="000000" w:themeColor="text1"/>
                <w:sz w:val="20"/>
                <w:szCs w:val="20"/>
                <w:lang w:eastAsia="zh-CN"/>
              </w:rPr>
              <w:t>Focus</w:t>
            </w:r>
            <w:r w:rsidR="00916874">
              <w:rPr>
                <w:rFonts w:eastAsia="SimSun"/>
                <w:color w:val="000000" w:themeColor="text1"/>
                <w:sz w:val="20"/>
                <w:szCs w:val="20"/>
                <w:lang w:eastAsia="zh-CN"/>
              </w:rPr>
              <w:t>ed</w:t>
            </w:r>
            <w:r w:rsidRPr="00916874">
              <w:rPr>
                <w:rFonts w:eastAsia="SimSun"/>
                <w:color w:val="000000" w:themeColor="text1"/>
                <w:sz w:val="20"/>
                <w:szCs w:val="20"/>
                <w:lang w:eastAsia="zh-CN"/>
              </w:rPr>
              <w:t xml:space="preserve"> on investment performance and service excellence for Vanguard’s members. Emphasize</w:t>
            </w:r>
            <w:r w:rsidR="00916874">
              <w:rPr>
                <w:rFonts w:eastAsia="SimSun"/>
                <w:color w:val="000000" w:themeColor="text1"/>
                <w:sz w:val="20"/>
                <w:szCs w:val="20"/>
                <w:lang w:eastAsia="zh-CN"/>
              </w:rPr>
              <w:t>d</w:t>
            </w:r>
            <w:r w:rsidRPr="00916874">
              <w:rPr>
                <w:rFonts w:eastAsia="SimSun"/>
                <w:color w:val="000000" w:themeColor="text1"/>
                <w:sz w:val="20"/>
                <w:szCs w:val="20"/>
                <w:lang w:eastAsia="zh-CN"/>
              </w:rPr>
              <w:t xml:space="preserve"> that service must be performed at the highest quality level and with zero defects. Stated as the first item in their strategy to “provide the highest quality of investor services, at the </w:t>
            </w:r>
            <w:r w:rsidRPr="00916874">
              <w:rPr>
                <w:rFonts w:eastAsia="SimSun"/>
                <w:i/>
                <w:color w:val="000000" w:themeColor="text1"/>
                <w:sz w:val="20"/>
                <w:szCs w:val="20"/>
                <w:lang w:eastAsia="zh-CN"/>
              </w:rPr>
              <w:t xml:space="preserve">lowest possible cost </w:t>
            </w:r>
            <w:r w:rsidRPr="00916874">
              <w:rPr>
                <w:rFonts w:eastAsia="SimSun"/>
                <w:color w:val="000000" w:themeColor="text1"/>
                <w:sz w:val="18"/>
                <w:szCs w:val="20"/>
                <w:lang w:eastAsia="zh-CN"/>
              </w:rPr>
              <w:t xml:space="preserve">[sic]” </w:t>
            </w:r>
            <w:r w:rsidRPr="00916874">
              <w:rPr>
                <w:rFonts w:eastAsia="SimSun"/>
                <w:color w:val="000000" w:themeColor="text1"/>
                <w:sz w:val="18"/>
                <w:szCs w:val="20"/>
                <w:lang w:eastAsia="zh-CN"/>
              </w:rPr>
              <w:fldChar w:fldCharType="begin"/>
            </w:r>
            <w:r w:rsidR="00916874" w:rsidRPr="00916874">
              <w:rPr>
                <w:rFonts w:eastAsia="SimSun"/>
                <w:color w:val="000000" w:themeColor="text1"/>
                <w:sz w:val="18"/>
                <w:szCs w:val="20"/>
                <w:lang w:eastAsia="zh-CN"/>
              </w:rPr>
              <w:instrText xml:space="preserve"> ADDIN EN.CITE &lt;EndNote&gt;&lt;Cite&gt;&lt;Author&gt;Bogle&lt;/Author&gt;&lt;Year&gt;2002&lt;/Year&gt;&lt;RecNum&gt;504&lt;/RecNum&gt;&lt;Suffix&gt;`, p. 138&lt;/Suffix&gt;&lt;DisplayText&gt;(Bogle 2002, p. 138)&lt;/DisplayText&gt;&lt;record&gt;&lt;rec-number&gt;504&lt;/rec-number&gt;&lt;foreign-keys&gt;&lt;key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Cite&gt;&lt;Author&gt;Bogle&lt;/Author&gt;&lt;Year&gt;2002&lt;/Year&gt;&lt;RecNum&gt;504&lt;/RecNum&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York&lt;/pub-location&gt;&lt;publisher&gt;McGraw-Hill&lt;/publisher&gt;&lt;urls&gt;&lt;/urls&gt;&lt;/record&gt;&lt;/Cite&gt;&lt;/EndNote&gt;</w:instrText>
            </w:r>
            <w:r w:rsidRPr="00916874">
              <w:rPr>
                <w:rFonts w:eastAsia="SimSun"/>
                <w:color w:val="000000" w:themeColor="text1"/>
                <w:sz w:val="18"/>
                <w:szCs w:val="20"/>
                <w:lang w:eastAsia="zh-CN"/>
              </w:rPr>
              <w:fldChar w:fldCharType="separate"/>
            </w:r>
            <w:r w:rsidR="00916874" w:rsidRPr="00916874">
              <w:rPr>
                <w:rFonts w:eastAsia="SimSun"/>
                <w:noProof/>
                <w:color w:val="000000" w:themeColor="text1"/>
                <w:sz w:val="18"/>
                <w:szCs w:val="20"/>
                <w:lang w:eastAsia="zh-CN"/>
              </w:rPr>
              <w:t>(Bogle 2002, p. 138)</w:t>
            </w:r>
            <w:r w:rsidRPr="00916874">
              <w:rPr>
                <w:rFonts w:eastAsia="SimSun"/>
                <w:color w:val="000000" w:themeColor="text1"/>
                <w:sz w:val="18"/>
                <w:szCs w:val="20"/>
                <w:lang w:eastAsia="zh-CN"/>
              </w:rPr>
              <w:fldChar w:fldCharType="end"/>
            </w:r>
            <w:r w:rsidRPr="00916874">
              <w:rPr>
                <w:rFonts w:eastAsia="SimSun"/>
                <w:color w:val="000000" w:themeColor="text1"/>
                <w:sz w:val="18"/>
                <w:szCs w:val="20"/>
                <w:lang w:eastAsia="zh-CN"/>
              </w:rPr>
              <w:t>.</w:t>
            </w:r>
          </w:p>
          <w:p w14:paraId="73B5F4F5" w14:textId="77777777" w:rsidR="007974DE" w:rsidRDefault="00552B6E" w:rsidP="00552B6E">
            <w:pPr>
              <w:widowControl w:val="0"/>
              <w:numPr>
                <w:ilvl w:val="0"/>
                <w:numId w:val="36"/>
              </w:numPr>
              <w:ind w:left="173" w:hanging="173"/>
              <w:contextualSpacing/>
              <w:rPr>
                <w:rFonts w:eastAsia="SimSun"/>
                <w:color w:val="000000" w:themeColor="text1"/>
                <w:sz w:val="20"/>
                <w:szCs w:val="20"/>
                <w:lang w:eastAsia="zh-CN"/>
              </w:rPr>
            </w:pPr>
            <w:r w:rsidRPr="00CA3693">
              <w:rPr>
                <w:rFonts w:eastAsia="SimSun"/>
                <w:color w:val="000000" w:themeColor="text1"/>
                <w:sz w:val="20"/>
                <w:szCs w:val="20"/>
                <w:lang w:eastAsia="zh-CN"/>
              </w:rPr>
              <w:t xml:space="preserve">Strong role modeling by senior management (e.g., John Bogle, Vanguard’s </w:t>
            </w:r>
            <w:r w:rsidRPr="00425D7C">
              <w:rPr>
                <w:rFonts w:eastAsia="SimSun"/>
                <w:noProof/>
                <w:color w:val="000000" w:themeColor="text1"/>
                <w:sz w:val="20"/>
                <w:szCs w:val="20"/>
                <w:lang w:eastAsia="zh-CN"/>
              </w:rPr>
              <w:t>founder</w:t>
            </w:r>
            <w:r w:rsidRPr="00CA3693">
              <w:rPr>
                <w:rFonts w:eastAsia="SimSun"/>
                <w:color w:val="000000" w:themeColor="text1"/>
                <w:sz w:val="20"/>
                <w:szCs w:val="20"/>
                <w:lang w:eastAsia="zh-CN"/>
              </w:rPr>
              <w:t xml:space="preserve"> and former CEO, flew economy class rather than in </w:t>
            </w:r>
            <w:r w:rsidRPr="003B5678">
              <w:rPr>
                <w:rFonts w:eastAsia="SimSun"/>
                <w:noProof/>
                <w:color w:val="000000" w:themeColor="text1"/>
                <w:sz w:val="20"/>
                <w:szCs w:val="20"/>
                <w:lang w:eastAsia="zh-CN"/>
              </w:rPr>
              <w:t>private jets</w:t>
            </w:r>
            <w:r w:rsidRPr="00CA3693">
              <w:rPr>
                <w:rFonts w:eastAsia="SimSun"/>
                <w:color w:val="000000" w:themeColor="text1"/>
                <w:sz w:val="20"/>
                <w:szCs w:val="20"/>
                <w:lang w:eastAsia="zh-CN"/>
              </w:rPr>
              <w:t xml:space="preserve"> and did not stay in 5-star hotels as it would provide the wrong signal to employees and fund </w:t>
            </w:r>
            <w:r w:rsidRPr="00CA3693">
              <w:rPr>
                <w:rFonts w:eastAsia="SimSun"/>
                <w:color w:val="000000" w:themeColor="text1"/>
                <w:sz w:val="20"/>
                <w:szCs w:val="20"/>
                <w:lang w:eastAsia="zh-CN"/>
              </w:rPr>
              <w:lastRenderedPageBreak/>
              <w:t xml:space="preserve">holders) </w:t>
            </w:r>
            <w:r w:rsidRPr="00CA3693">
              <w:rPr>
                <w:rFonts w:eastAsia="SimSun"/>
                <w:color w:val="000000" w:themeColor="text1"/>
                <w:sz w:val="20"/>
                <w:szCs w:val="20"/>
                <w:lang w:eastAsia="zh-CN"/>
              </w:rPr>
              <w:fldChar w:fldCharType="begin"/>
            </w:r>
            <w:r w:rsidRPr="00CA3693">
              <w:rPr>
                <w:rFonts w:eastAsia="SimSun"/>
                <w:color w:val="000000" w:themeColor="text1"/>
                <w:sz w:val="20"/>
                <w:szCs w:val="20"/>
                <w:lang w:eastAsia="zh-CN"/>
              </w:rPr>
              <w:instrText xml:space="preserve"> ADDIN EN.CITE &lt;EndNote&gt;&lt;Cite&gt;&lt;Author&gt;DeMuth&lt;/Author&gt;&lt;Year&gt;2015&lt;/Year&gt;&lt;RecNum&gt;576&lt;/RecNum&gt;&lt;DisplayText&gt;(DeMuth 2015)&lt;/DisplayText&gt;&lt;record&gt;&lt;rec-number&gt;576&lt;/rec-number&gt;&lt;foreign-keys&gt;&lt;key app="EN" db-id="fd25vfazkex9fle5zt8xse0ozez022txxf5e" timestamp="1490579450"&gt;576&lt;/key&gt;&lt;/foreign-keys&gt;&lt;ref-type name="Generic"&gt;13&lt;/ref-type&gt;&lt;contributors&gt;&lt;authors&gt;&lt;author&gt;DeMuth, Phil&lt;/author&gt;&lt;/authors&gt;&lt;/contributors&gt;&lt;titles&gt;&lt;title&gt;Where is John C. Bogle&amp;apos;s Presidential Medal Of Freedom?, Forbes, https://www.forbes.com/sites/phildemuth/2015/02/09/where-is-john-c-bogles-presidential-medal-of-freedom/#6ac1705276d3, accessed on March 27, 2017&lt;/title&gt;&lt;/titles&gt;&lt;dates&gt;&lt;year&gt;2015&lt;/year&gt;&lt;pub-dates&gt;&lt;date&gt;February 9, 2015&lt;/date&gt;&lt;/pub-dates&gt;&lt;/dates&gt;&lt;publisher&gt;Forbes&lt;/publisher&gt;&lt;urls&gt;&lt;related-urls&gt;&lt;url&gt;https://www.forbes.com/sites/phildemuth/2015/02/09/where-is-john-c-bogles-presidential-medal-of-freedom/#6ac1705276d3 &lt;/url&gt;&lt;/related-urls&gt;&lt;/urls&gt;&lt;/record&gt;&lt;/Cite&gt;&lt;/EndNote&gt;</w:instrText>
            </w:r>
            <w:r w:rsidRPr="00CA3693">
              <w:rPr>
                <w:rFonts w:eastAsia="SimSun"/>
                <w:color w:val="000000" w:themeColor="text1"/>
                <w:sz w:val="20"/>
                <w:szCs w:val="20"/>
                <w:lang w:eastAsia="zh-CN"/>
              </w:rPr>
              <w:fldChar w:fldCharType="separate"/>
            </w:r>
            <w:r w:rsidRPr="00CA3693">
              <w:rPr>
                <w:rFonts w:eastAsia="SimSun"/>
                <w:noProof/>
                <w:color w:val="000000" w:themeColor="text1"/>
                <w:sz w:val="20"/>
                <w:szCs w:val="20"/>
                <w:lang w:eastAsia="zh-CN"/>
              </w:rPr>
              <w:t>(DeMuth 2015)</w:t>
            </w:r>
            <w:r w:rsidRPr="00CA3693">
              <w:rPr>
                <w:rFonts w:eastAsia="SimSun"/>
                <w:color w:val="000000" w:themeColor="text1"/>
                <w:sz w:val="20"/>
                <w:szCs w:val="20"/>
                <w:lang w:eastAsia="zh-CN"/>
              </w:rPr>
              <w:fldChar w:fldCharType="end"/>
            </w:r>
            <w:r w:rsidR="000A4EA1">
              <w:rPr>
                <w:rFonts w:eastAsia="SimSun"/>
                <w:color w:val="000000" w:themeColor="text1"/>
                <w:sz w:val="20"/>
                <w:szCs w:val="20"/>
                <w:lang w:eastAsia="zh-CN"/>
              </w:rPr>
              <w:t xml:space="preserve">.  </w:t>
            </w:r>
          </w:p>
          <w:p w14:paraId="7F16B535" w14:textId="419A817E" w:rsidR="003F7243" w:rsidRDefault="00803FE1" w:rsidP="00851EE9">
            <w:pPr>
              <w:widowControl w:val="0"/>
              <w:numPr>
                <w:ilvl w:val="0"/>
                <w:numId w:val="36"/>
              </w:numPr>
              <w:ind w:left="173" w:hanging="173"/>
              <w:contextualSpacing/>
              <w:rPr>
                <w:rFonts w:eastAsia="SimSun"/>
                <w:color w:val="000000" w:themeColor="text1"/>
                <w:sz w:val="20"/>
                <w:szCs w:val="20"/>
                <w:lang w:eastAsia="zh-CN"/>
              </w:rPr>
            </w:pPr>
            <w:r w:rsidRPr="00916874">
              <w:rPr>
                <w:rFonts w:eastAsia="SimSun"/>
                <w:color w:val="000000" w:themeColor="text1"/>
                <w:sz w:val="20"/>
                <w:szCs w:val="20"/>
                <w:lang w:eastAsia="zh-CN"/>
              </w:rPr>
              <w:t>Intense cost focus that extend</w:t>
            </w:r>
            <w:r w:rsidR="00916874">
              <w:rPr>
                <w:rFonts w:eastAsia="SimSun"/>
                <w:color w:val="000000" w:themeColor="text1"/>
                <w:sz w:val="20"/>
                <w:szCs w:val="20"/>
                <w:lang w:eastAsia="zh-CN"/>
              </w:rPr>
              <w:t xml:space="preserve">ed </w:t>
            </w:r>
            <w:r w:rsidRPr="00916874">
              <w:rPr>
                <w:rFonts w:eastAsia="SimSun"/>
                <w:color w:val="000000" w:themeColor="text1"/>
                <w:sz w:val="20"/>
                <w:szCs w:val="20"/>
                <w:lang w:eastAsia="zh-CN"/>
              </w:rPr>
              <w:t xml:space="preserve">to all aspects of its operations, including distribution (e.g., </w:t>
            </w:r>
            <w:r w:rsidR="00916874">
              <w:rPr>
                <w:rFonts w:eastAsia="SimSun"/>
                <w:color w:val="000000" w:themeColor="text1"/>
                <w:sz w:val="20"/>
                <w:szCs w:val="20"/>
                <w:lang w:eastAsia="zh-CN"/>
              </w:rPr>
              <w:t xml:space="preserve">it did </w:t>
            </w:r>
            <w:r w:rsidRPr="00916874">
              <w:rPr>
                <w:rFonts w:eastAsia="SimSun"/>
                <w:color w:val="000000" w:themeColor="text1"/>
                <w:sz w:val="20"/>
                <w:szCs w:val="20"/>
                <w:lang w:eastAsia="zh-CN"/>
              </w:rPr>
              <w:t>not use distributors and d</w:t>
            </w:r>
            <w:r w:rsidR="00916874">
              <w:rPr>
                <w:rFonts w:eastAsia="SimSun"/>
                <w:color w:val="000000" w:themeColor="text1"/>
                <w:sz w:val="20"/>
                <w:szCs w:val="20"/>
                <w:lang w:eastAsia="zh-CN"/>
              </w:rPr>
              <w:t xml:space="preserve">id </w:t>
            </w:r>
            <w:r w:rsidRPr="00916874">
              <w:rPr>
                <w:rFonts w:eastAsia="SimSun"/>
                <w:color w:val="000000" w:themeColor="text1"/>
                <w:sz w:val="20"/>
                <w:szCs w:val="20"/>
                <w:lang w:eastAsia="zh-CN"/>
              </w:rPr>
              <w:t>not pay commission)</w:t>
            </w:r>
            <w:r w:rsidR="003F7243">
              <w:rPr>
                <w:rFonts w:eastAsia="SimSun"/>
                <w:color w:val="000000" w:themeColor="text1"/>
                <w:sz w:val="20"/>
                <w:szCs w:val="20"/>
                <w:lang w:eastAsia="zh-CN"/>
              </w:rPr>
              <w:t xml:space="preserve"> and </w:t>
            </w:r>
            <w:r w:rsidRPr="00916874">
              <w:rPr>
                <w:rFonts w:eastAsia="SimSun"/>
                <w:color w:val="000000" w:themeColor="text1"/>
                <w:sz w:val="20"/>
                <w:szCs w:val="20"/>
                <w:lang w:eastAsia="zh-CN"/>
              </w:rPr>
              <w:t>marketing (e.g.,</w:t>
            </w:r>
            <w:r w:rsidR="00AC1921">
              <w:rPr>
                <w:rFonts w:eastAsia="SimSun"/>
                <w:color w:val="000000" w:themeColor="text1"/>
                <w:sz w:val="20"/>
                <w:szCs w:val="20"/>
                <w:lang w:eastAsia="zh-CN"/>
              </w:rPr>
              <w:t xml:space="preserve"> it</w:t>
            </w:r>
            <w:r w:rsidRPr="00916874">
              <w:rPr>
                <w:rFonts w:eastAsia="SimSun"/>
                <w:color w:val="000000" w:themeColor="text1"/>
                <w:sz w:val="20"/>
                <w:szCs w:val="20"/>
                <w:lang w:eastAsia="zh-CN"/>
              </w:rPr>
              <w:t xml:space="preserve"> d</w:t>
            </w:r>
            <w:r w:rsidR="00916874">
              <w:rPr>
                <w:rFonts w:eastAsia="SimSun"/>
                <w:color w:val="000000" w:themeColor="text1"/>
                <w:sz w:val="20"/>
                <w:szCs w:val="20"/>
                <w:lang w:eastAsia="zh-CN"/>
              </w:rPr>
              <w:t xml:space="preserve">id </w:t>
            </w:r>
            <w:r w:rsidRPr="00916874">
              <w:rPr>
                <w:rFonts w:eastAsia="SimSun"/>
                <w:color w:val="000000" w:themeColor="text1"/>
                <w:sz w:val="20"/>
                <w:szCs w:val="20"/>
                <w:lang w:eastAsia="zh-CN"/>
              </w:rPr>
              <w:t>not advertise much, fe</w:t>
            </w:r>
            <w:r w:rsidR="00916874">
              <w:rPr>
                <w:rFonts w:eastAsia="SimSun"/>
                <w:color w:val="000000" w:themeColor="text1"/>
                <w:sz w:val="20"/>
                <w:szCs w:val="20"/>
                <w:lang w:eastAsia="zh-CN"/>
              </w:rPr>
              <w:t xml:space="preserve">lt </w:t>
            </w:r>
            <w:r w:rsidRPr="00916874">
              <w:rPr>
                <w:rFonts w:eastAsia="SimSun"/>
                <w:color w:val="000000" w:themeColor="text1"/>
                <w:sz w:val="20"/>
                <w:szCs w:val="20"/>
                <w:lang w:eastAsia="zh-CN"/>
              </w:rPr>
              <w:t>that market share must be earned and not bought, and relie</w:t>
            </w:r>
            <w:r w:rsidR="00916874">
              <w:rPr>
                <w:rFonts w:eastAsia="SimSun"/>
                <w:color w:val="000000" w:themeColor="text1"/>
                <w:sz w:val="20"/>
                <w:szCs w:val="20"/>
                <w:lang w:eastAsia="zh-CN"/>
              </w:rPr>
              <w:t xml:space="preserve">d </w:t>
            </w:r>
            <w:r w:rsidRPr="00916874">
              <w:rPr>
                <w:rFonts w:eastAsia="SimSun"/>
                <w:color w:val="000000" w:themeColor="text1"/>
                <w:sz w:val="20"/>
                <w:szCs w:val="20"/>
                <w:lang w:eastAsia="zh-CN"/>
              </w:rPr>
              <w:t>on word-of-mouth and public relations)</w:t>
            </w:r>
            <w:r w:rsidR="00916874" w:rsidRPr="00916874">
              <w:rPr>
                <w:rFonts w:eastAsia="SimSun"/>
                <w:color w:val="000000" w:themeColor="text1"/>
                <w:sz w:val="20"/>
                <w:szCs w:val="20"/>
                <w:lang w:eastAsia="zh-CN"/>
              </w:rPr>
              <w:t xml:space="preserve"> </w:t>
            </w:r>
            <w:r w:rsidR="00916874" w:rsidRPr="00916874">
              <w:rPr>
                <w:rFonts w:eastAsia="SimSun"/>
                <w:color w:val="000000" w:themeColor="text1"/>
                <w:sz w:val="20"/>
                <w:szCs w:val="20"/>
                <w:lang w:eastAsia="zh-CN"/>
              </w:rPr>
              <w:fldChar w:fldCharType="begin"/>
            </w:r>
            <w:r w:rsidR="00503A6B">
              <w:rPr>
                <w:rFonts w:eastAsia="SimSun"/>
                <w:color w:val="000000" w:themeColor="text1"/>
                <w:sz w:val="20"/>
                <w:szCs w:val="20"/>
                <w:lang w:eastAsia="zh-CN"/>
              </w:rPr>
              <w:instrText xml:space="preserve"> ADDIN EN.CITE &lt;EndNote&gt;&lt;Cite&gt;&lt;Author&gt;Heskett&lt;/Author&gt;&lt;Year&gt;2015&lt;/Year&gt;&lt;RecNum&gt;493&lt;/RecNum&gt;&lt;Suffix&gt;`, p. 76-79&lt;/Suffix&gt;&lt;DisplayText&gt;(Bogle 2002, p. 193; Heskett, Sasser and Schlesinger 2015, p. 76-79)&lt;/DisplayText&gt;&lt;record&gt;&lt;rec-number&gt;493&lt;/rec-number&gt;&lt;foreign-keys&gt;&lt;key app="EN" db-id="fd25vfazkex9fle5zt8xse0ozez022txxf5e" timestamp="1473924245"&gt;493&lt;/key&gt;&lt;/foreign-keys&gt;&lt;ref-type name="Book"&gt;6&lt;/ref-type&gt;&lt;contributors&gt;&lt;authors&gt;&lt;author&gt;Heskett, James L.&lt;/author&gt;&lt;author&gt;Sasser, W. Earl, Jr.&lt;/author&gt;&lt;author&gt;Schlesinger, Leonard A.&lt;/author&gt;&lt;/authors&gt;&lt;/contributors&gt;&lt;titles&gt;&lt;title&gt;What Great Service Leaders Know &amp;amp; Do&lt;/title&gt;&lt;/titles&gt;&lt;section&gt;275&lt;/section&gt;&lt;dates&gt;&lt;year&gt;2015&lt;/year&gt;&lt;/dates&gt;&lt;pub-location&gt;Oakland&lt;/pub-location&gt;&lt;publisher&gt;Berrett-Koehler Publishers&lt;/publisher&gt;&lt;urls&gt;&lt;/urls&gt;&lt;/record&gt;&lt;/Cite&gt;&lt;Cite&gt;&lt;Author&gt;Bogle&lt;/Author&gt;&lt;Year&gt;2002&lt;/Year&gt;&lt;RecNum&gt;504&lt;/RecNum&gt;&lt;Suffix&gt;`, p. 193&lt;/Suffix&gt;&lt;record&gt;&lt;rec-number&gt;504&lt;/rec-number&gt;&lt;foreign-keys&gt;&lt;key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York&lt;/pub-location&gt;&lt;publisher&gt;McGraw-Hill&lt;/publisher&gt;&lt;urls&gt;&lt;/urls&gt;&lt;/record&gt;&lt;/Cite&gt;&lt;/EndNote&gt;</w:instrText>
            </w:r>
            <w:r w:rsidR="00916874" w:rsidRPr="00916874">
              <w:rPr>
                <w:rFonts w:eastAsia="SimSun"/>
                <w:color w:val="000000" w:themeColor="text1"/>
                <w:sz w:val="20"/>
                <w:szCs w:val="20"/>
                <w:lang w:eastAsia="zh-CN"/>
              </w:rPr>
              <w:fldChar w:fldCharType="separate"/>
            </w:r>
            <w:r w:rsidR="00503A6B">
              <w:rPr>
                <w:rFonts w:eastAsia="SimSun"/>
                <w:noProof/>
                <w:color w:val="000000" w:themeColor="text1"/>
                <w:sz w:val="20"/>
                <w:szCs w:val="20"/>
                <w:lang w:eastAsia="zh-CN"/>
              </w:rPr>
              <w:t>(Bogle 2002, p. 193; Heskett</w:t>
            </w:r>
            <w:r w:rsidR="007974DE">
              <w:rPr>
                <w:rFonts w:eastAsia="SimSun"/>
                <w:noProof/>
                <w:color w:val="000000" w:themeColor="text1"/>
                <w:sz w:val="20"/>
                <w:szCs w:val="20"/>
                <w:lang w:eastAsia="zh-CN"/>
              </w:rPr>
              <w:t xml:space="preserve"> et al. </w:t>
            </w:r>
            <w:r w:rsidR="00503A6B">
              <w:rPr>
                <w:rFonts w:eastAsia="SimSun"/>
                <w:noProof/>
                <w:color w:val="000000" w:themeColor="text1"/>
                <w:sz w:val="20"/>
                <w:szCs w:val="20"/>
                <w:lang w:eastAsia="zh-CN"/>
              </w:rPr>
              <w:t>2015, p. 76-79)</w:t>
            </w:r>
            <w:r w:rsidR="00916874" w:rsidRPr="00916874">
              <w:rPr>
                <w:rFonts w:eastAsia="SimSun"/>
                <w:color w:val="000000" w:themeColor="text1"/>
                <w:sz w:val="20"/>
                <w:szCs w:val="20"/>
                <w:lang w:eastAsia="zh-CN"/>
              </w:rPr>
              <w:fldChar w:fldCharType="end"/>
            </w:r>
            <w:r w:rsidR="003F7243">
              <w:rPr>
                <w:rFonts w:eastAsia="SimSun"/>
                <w:color w:val="000000" w:themeColor="text1"/>
                <w:sz w:val="20"/>
                <w:szCs w:val="20"/>
                <w:lang w:eastAsia="zh-CN"/>
              </w:rPr>
              <w:t>.</w:t>
            </w:r>
          </w:p>
          <w:p w14:paraId="0A5539F8" w14:textId="40E4EDF7" w:rsidR="007974DE" w:rsidRPr="00CA3693" w:rsidRDefault="007974DE" w:rsidP="007974DE">
            <w:pPr>
              <w:widowControl w:val="0"/>
              <w:numPr>
                <w:ilvl w:val="0"/>
                <w:numId w:val="36"/>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 xml:space="preserve">The value of frugality was evident throughout the organization. For example, the celebrity analyst Mabel Yu who was instrumental in Vanguard’s decision not to invest in triple A-rated complex mortgage-based securities in the run-up to the 2008/9 financial crisis and avoided billions of dollars of losses was recognized with a lunch by John Bogle; consistent with its culture, it was held in the canteen and followed the Vanguard $5 lunch coupon celebration tradition. As Yu put it, “He is very frugal, so I wanted to do it his way” </w:t>
            </w:r>
            <w:r>
              <w:rPr>
                <w:rFonts w:eastAsia="SimSun"/>
                <w:color w:val="000000" w:themeColor="text1"/>
                <w:sz w:val="20"/>
                <w:szCs w:val="20"/>
                <w:lang w:eastAsia="zh-CN"/>
              </w:rPr>
              <w:fldChar w:fldCharType="begin"/>
            </w:r>
            <w:r>
              <w:rPr>
                <w:rFonts w:eastAsia="SimSun"/>
                <w:color w:val="000000" w:themeColor="text1"/>
                <w:sz w:val="20"/>
                <w:szCs w:val="20"/>
                <w:lang w:eastAsia="zh-CN"/>
              </w:rPr>
              <w:instrText xml:space="preserve"> ADDIN EN.CITE &lt;EndNote&gt;&lt;Cite&gt;&lt;Author&gt;Davenport&lt;/Author&gt;&lt;Year&gt;2012&lt;/Year&gt;&lt;RecNum&gt;579&lt;/RecNum&gt;&lt;Suffix&gt;`, p. 157&lt;/Suffix&gt;&lt;DisplayText&gt;(Davenport and Manville 2012, p. 157)&lt;/DisplayText&gt;&lt;record&gt;&lt;rec-number&gt;579&lt;/rec-number&gt;&lt;foreign-keys&gt;&lt;key app="EN" db-id="fd25vfazkex9fle5zt8xse0ozez022txxf5e" timestamp="1490587642"&gt;579&lt;/key&gt;&lt;/foreign-keys&gt;&lt;ref-type name="Book"&gt;6&lt;/ref-type&gt;&lt;contributors&gt;&lt;authors&gt;&lt;author&gt;Davenport, Thomas H.&lt;/author&gt;&lt;author&gt;Manville, Book&lt;/author&gt;&lt;/authors&gt;&lt;/contributors&gt;&lt;titles&gt;&lt;title&gt;Judgment Calls: 12 Stories of Big Decisions and the Teams that Got Them Right&lt;/title&gt;&lt;/titles&gt;&lt;dates&gt;&lt;year&gt;2012&lt;/year&gt;&lt;/dates&gt;&lt;pub-location&gt;Boston&lt;/pub-location&gt;&lt;publisher&gt;Harvard Business Review Press&lt;/publisher&gt;&lt;urls&gt;&lt;/urls&gt;&lt;/record&gt;&lt;/Cite&gt;&lt;/EndNote&gt;</w:instrText>
            </w:r>
            <w:r>
              <w:rPr>
                <w:rFonts w:eastAsia="SimSun"/>
                <w:color w:val="000000" w:themeColor="text1"/>
                <w:sz w:val="20"/>
                <w:szCs w:val="20"/>
                <w:lang w:eastAsia="zh-CN"/>
              </w:rPr>
              <w:fldChar w:fldCharType="separate"/>
            </w:r>
            <w:r>
              <w:rPr>
                <w:rFonts w:eastAsia="SimSun"/>
                <w:noProof/>
                <w:color w:val="000000" w:themeColor="text1"/>
                <w:sz w:val="20"/>
                <w:szCs w:val="20"/>
                <w:lang w:eastAsia="zh-CN"/>
              </w:rPr>
              <w:t>(Davenport and Manville 2012, p. 157)</w:t>
            </w:r>
            <w:r>
              <w:rPr>
                <w:rFonts w:eastAsia="SimSun"/>
                <w:color w:val="000000" w:themeColor="text1"/>
                <w:sz w:val="20"/>
                <w:szCs w:val="20"/>
                <w:lang w:eastAsia="zh-CN"/>
              </w:rPr>
              <w:fldChar w:fldCharType="end"/>
            </w:r>
            <w:r>
              <w:rPr>
                <w:rFonts w:eastAsia="SimSun"/>
                <w:color w:val="000000" w:themeColor="text1"/>
                <w:sz w:val="20"/>
                <w:szCs w:val="20"/>
                <w:lang w:eastAsia="zh-CN"/>
              </w:rPr>
              <w:t>.</w:t>
            </w:r>
          </w:p>
          <w:p w14:paraId="314C408A" w14:textId="5F668C06" w:rsidR="00803FE1" w:rsidRPr="0049009D" w:rsidRDefault="007974DE" w:rsidP="001A2A36">
            <w:pPr>
              <w:widowControl w:val="0"/>
              <w:numPr>
                <w:ilvl w:val="0"/>
                <w:numId w:val="36"/>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 xml:space="preserve">Viewed </w:t>
            </w:r>
            <w:r w:rsidR="00D107CE" w:rsidRPr="0049009D">
              <w:rPr>
                <w:rFonts w:eastAsia="SimSun"/>
                <w:color w:val="000000" w:themeColor="text1"/>
                <w:sz w:val="20"/>
                <w:szCs w:val="20"/>
                <w:lang w:eastAsia="zh-CN"/>
              </w:rPr>
              <w:t xml:space="preserve">providing fair employee compensation </w:t>
            </w:r>
            <w:r w:rsidR="00E07758" w:rsidRPr="0049009D">
              <w:rPr>
                <w:rFonts w:eastAsia="SimSun"/>
                <w:color w:val="000000" w:themeColor="text1"/>
                <w:sz w:val="20"/>
                <w:szCs w:val="20"/>
                <w:lang w:eastAsia="zh-CN"/>
              </w:rPr>
              <w:t xml:space="preserve">as “one of the most difficult challenges” but aimed to deliver “realistic and competitive salaries” </w:t>
            </w:r>
            <w:r w:rsidR="00E07758" w:rsidRPr="0049009D">
              <w:rPr>
                <w:rFonts w:eastAsia="SimSun"/>
                <w:color w:val="000000" w:themeColor="text1"/>
                <w:sz w:val="20"/>
                <w:szCs w:val="20"/>
                <w:lang w:eastAsia="zh-CN"/>
              </w:rPr>
              <w:fldChar w:fldCharType="begin"/>
            </w:r>
            <w:r w:rsidR="00E07758" w:rsidRPr="0049009D">
              <w:rPr>
                <w:rFonts w:eastAsia="SimSun"/>
                <w:color w:val="000000" w:themeColor="text1"/>
                <w:sz w:val="20"/>
                <w:szCs w:val="20"/>
                <w:lang w:eastAsia="zh-CN"/>
              </w:rPr>
              <w:instrText xml:space="preserve"> ADDIN EN.CITE &lt;EndNote&gt;&lt;Cite&gt;&lt;Author&gt;Bogle&lt;/Author&gt;&lt;Year&gt;2002&lt;/Year&gt;&lt;RecNum&gt;504&lt;/RecNum&gt;&lt;Suffix&gt;`, p. 151&lt;/Suffix&gt;&lt;DisplayText&gt;(Bogle 2002, p. 151)&lt;/DisplayText&gt;&lt;record&gt;&lt;rec-number&gt;504&lt;/rec-number&gt;&lt;foreign-keys&gt;&lt;key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York&lt;/pub-location&gt;&lt;publisher&gt;McGraw-Hill&lt;/publisher&gt;&lt;urls&gt;&lt;/urls&gt;&lt;/record&gt;&lt;/Cite&gt;&lt;/EndNote&gt;</w:instrText>
            </w:r>
            <w:r w:rsidR="00E07758" w:rsidRPr="0049009D">
              <w:rPr>
                <w:rFonts w:eastAsia="SimSun"/>
                <w:color w:val="000000" w:themeColor="text1"/>
                <w:sz w:val="20"/>
                <w:szCs w:val="20"/>
                <w:lang w:eastAsia="zh-CN"/>
              </w:rPr>
              <w:fldChar w:fldCharType="separate"/>
            </w:r>
            <w:r w:rsidR="00E07758" w:rsidRPr="0049009D">
              <w:rPr>
                <w:rFonts w:eastAsia="SimSun"/>
                <w:noProof/>
                <w:color w:val="000000" w:themeColor="text1"/>
                <w:sz w:val="20"/>
                <w:szCs w:val="20"/>
                <w:lang w:eastAsia="zh-CN"/>
              </w:rPr>
              <w:t>(Bogle 2002, p. 151)</w:t>
            </w:r>
            <w:r w:rsidR="00E07758" w:rsidRPr="0049009D">
              <w:rPr>
                <w:rFonts w:eastAsia="SimSun"/>
                <w:color w:val="000000" w:themeColor="text1"/>
                <w:sz w:val="20"/>
                <w:szCs w:val="20"/>
                <w:lang w:eastAsia="zh-CN"/>
              </w:rPr>
              <w:fldChar w:fldCharType="end"/>
            </w:r>
            <w:r w:rsidR="0049009D" w:rsidRPr="0049009D">
              <w:rPr>
                <w:rFonts w:eastAsia="SimSun"/>
                <w:color w:val="000000" w:themeColor="text1"/>
                <w:sz w:val="20"/>
                <w:szCs w:val="20"/>
                <w:lang w:eastAsia="zh-CN"/>
              </w:rPr>
              <w:t>. E</w:t>
            </w:r>
            <w:r w:rsidR="00E07758" w:rsidRPr="0049009D">
              <w:rPr>
                <w:rFonts w:eastAsia="SimSun"/>
                <w:color w:val="000000" w:themeColor="text1"/>
                <w:sz w:val="20"/>
                <w:szCs w:val="20"/>
                <w:lang w:eastAsia="zh-CN"/>
              </w:rPr>
              <w:t xml:space="preserve">mployee compensation and benefits </w:t>
            </w:r>
            <w:r w:rsidR="0049009D" w:rsidRPr="0049009D">
              <w:rPr>
                <w:rFonts w:eastAsia="SimSun"/>
                <w:color w:val="000000" w:themeColor="text1"/>
                <w:sz w:val="20"/>
                <w:szCs w:val="20"/>
                <w:lang w:eastAsia="zh-CN"/>
              </w:rPr>
              <w:t>were</w:t>
            </w:r>
            <w:r w:rsidR="00E07758" w:rsidRPr="0049009D">
              <w:rPr>
                <w:rFonts w:eastAsia="SimSun"/>
                <w:color w:val="000000" w:themeColor="text1"/>
                <w:sz w:val="20"/>
                <w:szCs w:val="20"/>
                <w:lang w:eastAsia="zh-CN"/>
              </w:rPr>
              <w:t xml:space="preserve"> tightly controlled [</w:t>
            </w:r>
            <w:r w:rsidR="00803FE1" w:rsidRPr="0049009D">
              <w:rPr>
                <w:rFonts w:eastAsia="SimSun"/>
                <w:color w:val="000000" w:themeColor="text1"/>
                <w:sz w:val="20"/>
                <w:szCs w:val="20"/>
                <w:lang w:eastAsia="zh-CN"/>
              </w:rPr>
              <w:t>e.g., (1) job categories were restructured so</w:t>
            </w:r>
            <w:r w:rsidR="00E07758" w:rsidRPr="0049009D">
              <w:rPr>
                <w:rFonts w:eastAsia="SimSun"/>
                <w:color w:val="000000" w:themeColor="text1"/>
                <w:sz w:val="20"/>
                <w:szCs w:val="20"/>
                <w:lang w:eastAsia="zh-CN"/>
              </w:rPr>
              <w:t xml:space="preserve"> that</w:t>
            </w:r>
            <w:r w:rsidR="00803FE1" w:rsidRPr="0049009D">
              <w:rPr>
                <w:rFonts w:eastAsia="SimSun"/>
                <w:color w:val="000000" w:themeColor="text1"/>
                <w:sz w:val="20"/>
                <w:szCs w:val="20"/>
                <w:lang w:eastAsia="zh-CN"/>
              </w:rPr>
              <w:t xml:space="preserve"> bonuses and pay increments </w:t>
            </w:r>
            <w:r w:rsidR="00916874" w:rsidRPr="0049009D">
              <w:rPr>
                <w:rFonts w:eastAsia="SimSun"/>
                <w:color w:val="000000" w:themeColor="text1"/>
                <w:sz w:val="20"/>
                <w:szCs w:val="20"/>
                <w:lang w:eastAsia="zh-CN"/>
              </w:rPr>
              <w:t xml:space="preserve">were </w:t>
            </w:r>
            <w:r w:rsidR="00803FE1" w:rsidRPr="0049009D">
              <w:rPr>
                <w:rFonts w:eastAsia="SimSun"/>
                <w:color w:val="000000" w:themeColor="text1"/>
                <w:sz w:val="20"/>
                <w:szCs w:val="20"/>
                <w:lang w:eastAsia="zh-CN"/>
              </w:rPr>
              <w:t>smaller</w:t>
            </w:r>
            <w:r w:rsidR="0049009D" w:rsidRPr="0049009D">
              <w:rPr>
                <w:rFonts w:eastAsia="SimSun"/>
                <w:color w:val="000000" w:themeColor="text1"/>
                <w:sz w:val="20"/>
                <w:szCs w:val="20"/>
                <w:lang w:eastAsia="zh-CN"/>
              </w:rPr>
              <w:t>, and changed its bonus scheme so that lower-grade workers found it harder to quality</w:t>
            </w:r>
            <w:r w:rsidR="00E07758" w:rsidRPr="0049009D">
              <w:rPr>
                <w:rFonts w:eastAsia="SimSun"/>
                <w:color w:val="000000" w:themeColor="text1"/>
                <w:sz w:val="20"/>
                <w:szCs w:val="20"/>
                <w:lang w:eastAsia="zh-CN"/>
              </w:rPr>
              <w:t xml:space="preserve">; </w:t>
            </w:r>
            <w:r w:rsidR="00803FE1" w:rsidRPr="0049009D">
              <w:rPr>
                <w:rFonts w:eastAsia="SimSun"/>
                <w:color w:val="000000" w:themeColor="text1"/>
                <w:sz w:val="20"/>
                <w:szCs w:val="20"/>
                <w:lang w:eastAsia="zh-CN"/>
              </w:rPr>
              <w:t xml:space="preserve">(2) </w:t>
            </w:r>
            <w:r w:rsidR="0049009D" w:rsidRPr="0049009D">
              <w:rPr>
                <w:rFonts w:eastAsia="SimSun"/>
                <w:color w:val="000000" w:themeColor="text1"/>
                <w:sz w:val="20"/>
                <w:szCs w:val="20"/>
                <w:lang w:eastAsia="zh-CN"/>
              </w:rPr>
              <w:t xml:space="preserve">transferred thousands of salaried workers to hourly status </w:t>
            </w:r>
            <w:r w:rsidR="00803FE1" w:rsidRPr="0049009D">
              <w:rPr>
                <w:rFonts w:eastAsia="SimSun"/>
                <w:color w:val="000000" w:themeColor="text1"/>
                <w:sz w:val="20"/>
                <w:szCs w:val="20"/>
                <w:lang w:eastAsia="zh-CN"/>
              </w:rPr>
              <w:t>who ha</w:t>
            </w:r>
            <w:r w:rsidR="00916874" w:rsidRPr="0049009D">
              <w:rPr>
                <w:rFonts w:eastAsia="SimSun"/>
                <w:color w:val="000000" w:themeColor="text1"/>
                <w:sz w:val="20"/>
                <w:szCs w:val="20"/>
                <w:lang w:eastAsia="zh-CN"/>
              </w:rPr>
              <w:t xml:space="preserve">d </w:t>
            </w:r>
            <w:r w:rsidR="00803FE1" w:rsidRPr="0049009D">
              <w:rPr>
                <w:rFonts w:eastAsia="SimSun"/>
                <w:color w:val="000000" w:themeColor="text1"/>
                <w:sz w:val="20"/>
                <w:szCs w:val="20"/>
                <w:lang w:eastAsia="zh-CN"/>
              </w:rPr>
              <w:t xml:space="preserve">lower or no bonuses, and </w:t>
            </w:r>
            <w:r w:rsidR="00916874" w:rsidRPr="0049009D">
              <w:rPr>
                <w:rFonts w:eastAsia="SimSun"/>
                <w:color w:val="000000" w:themeColor="text1"/>
                <w:sz w:val="20"/>
                <w:szCs w:val="20"/>
                <w:lang w:eastAsia="zh-CN"/>
              </w:rPr>
              <w:t xml:space="preserve">could </w:t>
            </w:r>
            <w:r w:rsidR="00803FE1" w:rsidRPr="0049009D">
              <w:rPr>
                <w:rFonts w:eastAsia="SimSun"/>
                <w:color w:val="000000" w:themeColor="text1"/>
                <w:sz w:val="20"/>
                <w:szCs w:val="20"/>
                <w:lang w:eastAsia="zh-CN"/>
              </w:rPr>
              <w:t>be laid off during periods of do</w:t>
            </w:r>
            <w:r w:rsidR="00916874" w:rsidRPr="0049009D">
              <w:rPr>
                <w:rFonts w:eastAsia="SimSun"/>
                <w:color w:val="000000" w:themeColor="text1"/>
                <w:sz w:val="20"/>
                <w:szCs w:val="20"/>
                <w:lang w:eastAsia="zh-CN"/>
              </w:rPr>
              <w:t xml:space="preserve">wnturn; (3) </w:t>
            </w:r>
            <w:r w:rsidR="0049009D" w:rsidRPr="0049009D">
              <w:rPr>
                <w:rFonts w:eastAsia="SimSun"/>
                <w:color w:val="000000" w:themeColor="text1"/>
                <w:sz w:val="20"/>
                <w:szCs w:val="20"/>
                <w:lang w:eastAsia="zh-CN"/>
              </w:rPr>
              <w:t xml:space="preserve">faced allegations that </w:t>
            </w:r>
            <w:r w:rsidR="00916874" w:rsidRPr="0049009D">
              <w:rPr>
                <w:rFonts w:eastAsia="SimSun"/>
                <w:color w:val="000000" w:themeColor="text1"/>
                <w:sz w:val="20"/>
                <w:szCs w:val="20"/>
                <w:lang w:eastAsia="zh-CN"/>
              </w:rPr>
              <w:t>older workers who did</w:t>
            </w:r>
            <w:r w:rsidR="00803FE1" w:rsidRPr="0049009D">
              <w:rPr>
                <w:rFonts w:eastAsia="SimSun"/>
                <w:color w:val="000000" w:themeColor="text1"/>
                <w:sz w:val="20"/>
                <w:szCs w:val="20"/>
                <w:lang w:eastAsia="zh-CN"/>
              </w:rPr>
              <w:t xml:space="preserve"> not get promoted, </w:t>
            </w:r>
            <w:r w:rsidR="00AC1921">
              <w:rPr>
                <w:rFonts w:eastAsia="SimSun"/>
                <w:color w:val="000000" w:themeColor="text1"/>
                <w:sz w:val="20"/>
                <w:szCs w:val="20"/>
                <w:lang w:eastAsia="zh-CN"/>
              </w:rPr>
              <w:t xml:space="preserve">or </w:t>
            </w:r>
            <w:r w:rsidR="00803FE1" w:rsidRPr="0049009D">
              <w:rPr>
                <w:rFonts w:eastAsia="SimSun"/>
                <w:color w:val="000000" w:themeColor="text1"/>
                <w:sz w:val="20"/>
                <w:szCs w:val="20"/>
                <w:lang w:eastAsia="zh-CN"/>
              </w:rPr>
              <w:t>t</w:t>
            </w:r>
            <w:r w:rsidR="00916874" w:rsidRPr="0049009D">
              <w:rPr>
                <w:rFonts w:eastAsia="SimSun"/>
                <w:color w:val="000000" w:themeColor="text1"/>
                <w:sz w:val="20"/>
                <w:szCs w:val="20"/>
                <w:lang w:eastAsia="zh-CN"/>
              </w:rPr>
              <w:t xml:space="preserve">ook </w:t>
            </w:r>
            <w:r w:rsidR="00803FE1" w:rsidRPr="0049009D">
              <w:rPr>
                <w:rFonts w:eastAsia="SimSun"/>
                <w:color w:val="000000" w:themeColor="text1"/>
                <w:sz w:val="20"/>
                <w:szCs w:val="20"/>
                <w:lang w:eastAsia="zh-CN"/>
              </w:rPr>
              <w:t>too much family or sick leave, g</w:t>
            </w:r>
            <w:r w:rsidR="00916874" w:rsidRPr="0049009D">
              <w:rPr>
                <w:rFonts w:eastAsia="SimSun"/>
                <w:color w:val="000000" w:themeColor="text1"/>
                <w:sz w:val="20"/>
                <w:szCs w:val="20"/>
                <w:lang w:eastAsia="zh-CN"/>
              </w:rPr>
              <w:t>o</w:t>
            </w:r>
            <w:r w:rsidR="00803FE1" w:rsidRPr="0049009D">
              <w:rPr>
                <w:rFonts w:eastAsia="SimSun"/>
                <w:color w:val="000000" w:themeColor="text1"/>
                <w:sz w:val="20"/>
                <w:szCs w:val="20"/>
                <w:lang w:eastAsia="zh-CN"/>
              </w:rPr>
              <w:t>t terminated</w:t>
            </w:r>
            <w:r w:rsidR="00E07758" w:rsidRPr="0049009D">
              <w:rPr>
                <w:rFonts w:eastAsia="SimSun"/>
                <w:color w:val="000000" w:themeColor="text1"/>
                <w:sz w:val="20"/>
                <w:szCs w:val="20"/>
                <w:lang w:eastAsia="zh-CN"/>
              </w:rPr>
              <w:t xml:space="preserve">] </w:t>
            </w:r>
            <w:r w:rsidR="0049009D" w:rsidRPr="0049009D">
              <w:rPr>
                <w:rFonts w:eastAsia="SimSun"/>
                <w:color w:val="000000" w:themeColor="text1"/>
                <w:sz w:val="20"/>
                <w:szCs w:val="20"/>
                <w:lang w:eastAsia="zh-CN"/>
              </w:rPr>
              <w:fldChar w:fldCharType="begin"/>
            </w:r>
            <w:r w:rsidR="0049009D" w:rsidRPr="0049009D">
              <w:rPr>
                <w:rFonts w:eastAsia="SimSun"/>
                <w:color w:val="000000" w:themeColor="text1"/>
                <w:sz w:val="20"/>
                <w:szCs w:val="20"/>
                <w:lang w:eastAsia="zh-CN"/>
              </w:rPr>
              <w:instrText xml:space="preserve"> ADDIN EN.CITE &lt;EndNote&gt;&lt;Cite&gt;&lt;Author&gt;DiStefano&lt;/Author&gt;&lt;Year&gt;2016&lt;/Year&gt;&lt;RecNum&gt;577&lt;/RecNum&gt;&lt;DisplayText&gt;(DiStefano 2016)&lt;/DisplayText&gt;&lt;record&gt;&lt;rec-number&gt;577&lt;/rec-number&gt;&lt;foreign-keys&gt;&lt;key app="EN" db-id="fd25vfazkex9fle5zt8xse0ozez022txxf5e" timestamp="1490581289"&gt;577&lt;/key&gt;&lt;/foreign-keys&gt;&lt;ref-type name="Generic"&gt;13&lt;/ref-type&gt;&lt;contributors&gt;&lt;authors&gt;&lt;author&gt;DiStefano, Joseph N.&lt;/author&gt;&lt;/authors&gt;&lt;/contributors&gt;&lt;titles&gt;&lt;title&gt;Vanguard: An Investment Leader that Keeps Streamlining,  http://www.philly.com/philly/columnists/20160214_Vanguard__An_investment_leader_that_keeps_streamlining.html, accessed on March 27, 2016&lt;/title&gt;&lt;/titles&gt;&lt;dates&gt;&lt;year&gt;2016&lt;/year&gt;&lt;pub-dates&gt;&lt;date&gt;February 14, 2016&lt;/date&gt;&lt;/pub-dates&gt;&lt;/dates&gt;&lt;urls&gt;&lt;related-urls&gt;&lt;url&gt;http://www.philly.com/philly/columnists/20160214_Vanguard__An_investment_leader_that_keeps_streamlining.html &lt;/url&gt;&lt;/related-urls&gt;&lt;/urls&gt;&lt;/record&gt;&lt;/Cite&gt;&lt;/EndNote&gt;</w:instrText>
            </w:r>
            <w:r w:rsidR="0049009D" w:rsidRPr="0049009D">
              <w:rPr>
                <w:rFonts w:eastAsia="SimSun"/>
                <w:color w:val="000000" w:themeColor="text1"/>
                <w:sz w:val="20"/>
                <w:szCs w:val="20"/>
                <w:lang w:eastAsia="zh-CN"/>
              </w:rPr>
              <w:fldChar w:fldCharType="separate"/>
            </w:r>
            <w:r w:rsidR="0049009D" w:rsidRPr="0049009D">
              <w:rPr>
                <w:rFonts w:eastAsia="SimSun"/>
                <w:noProof/>
                <w:color w:val="000000" w:themeColor="text1"/>
                <w:sz w:val="20"/>
                <w:szCs w:val="20"/>
                <w:lang w:eastAsia="zh-CN"/>
              </w:rPr>
              <w:t>(DiStefano 2016)</w:t>
            </w:r>
            <w:r w:rsidR="0049009D" w:rsidRPr="0049009D">
              <w:rPr>
                <w:rFonts w:eastAsia="SimSun"/>
                <w:color w:val="000000" w:themeColor="text1"/>
                <w:sz w:val="20"/>
                <w:szCs w:val="20"/>
                <w:lang w:eastAsia="zh-CN"/>
              </w:rPr>
              <w:fldChar w:fldCharType="end"/>
            </w:r>
            <w:r w:rsidR="00916874" w:rsidRPr="0049009D">
              <w:rPr>
                <w:rFonts w:eastAsia="SimSun"/>
                <w:color w:val="000000" w:themeColor="text1"/>
                <w:sz w:val="20"/>
                <w:szCs w:val="20"/>
                <w:lang w:eastAsia="zh-CN"/>
              </w:rPr>
              <w:t xml:space="preserve">. </w:t>
            </w:r>
          </w:p>
          <w:p w14:paraId="5554C69F" w14:textId="55BB3CAD" w:rsidR="00803FE1" w:rsidRPr="00576606" w:rsidRDefault="00803FE1" w:rsidP="00851EE9">
            <w:pPr>
              <w:widowControl w:val="0"/>
              <w:numPr>
                <w:ilvl w:val="0"/>
                <w:numId w:val="36"/>
              </w:numPr>
              <w:ind w:left="173" w:hanging="173"/>
              <w:contextualSpacing/>
              <w:rPr>
                <w:rFonts w:eastAsia="SimSun"/>
                <w:color w:val="000000" w:themeColor="text1"/>
                <w:sz w:val="20"/>
                <w:szCs w:val="20"/>
                <w:lang w:eastAsia="zh-CN"/>
              </w:rPr>
            </w:pPr>
            <w:r w:rsidRPr="00576606">
              <w:rPr>
                <w:rFonts w:eastAsia="SimSun"/>
                <w:color w:val="000000" w:themeColor="text1"/>
                <w:sz w:val="20"/>
                <w:szCs w:val="20"/>
                <w:lang w:eastAsia="zh-CN"/>
              </w:rPr>
              <w:t xml:space="preserve">The client-owned structure (i.e., Vanguard is owned by its funds, and in turn by </w:t>
            </w:r>
            <w:r w:rsidR="00AC1921">
              <w:rPr>
                <w:rFonts w:eastAsia="SimSun"/>
                <w:color w:val="000000" w:themeColor="text1"/>
                <w:sz w:val="20"/>
                <w:szCs w:val="20"/>
                <w:lang w:eastAsia="zh-CN"/>
              </w:rPr>
              <w:t>its</w:t>
            </w:r>
            <w:r w:rsidR="007D0E33">
              <w:rPr>
                <w:rFonts w:eastAsia="SimSun"/>
                <w:color w:val="000000" w:themeColor="text1"/>
                <w:sz w:val="20"/>
                <w:szCs w:val="20"/>
                <w:lang w:eastAsia="zh-CN"/>
              </w:rPr>
              <w:t xml:space="preserve"> fund holders) which provided</w:t>
            </w:r>
            <w:r w:rsidRPr="00576606">
              <w:rPr>
                <w:rFonts w:eastAsia="SimSun"/>
                <w:color w:val="000000" w:themeColor="text1"/>
                <w:sz w:val="20"/>
                <w:szCs w:val="20"/>
                <w:lang w:eastAsia="zh-CN"/>
              </w:rPr>
              <w:t xml:space="preserve"> the rationale for the intense cost focus and allow</w:t>
            </w:r>
            <w:r w:rsidR="008200F4">
              <w:rPr>
                <w:rFonts w:eastAsia="SimSun"/>
                <w:color w:val="000000" w:themeColor="text1"/>
                <w:sz w:val="20"/>
                <w:szCs w:val="20"/>
                <w:lang w:eastAsia="zh-CN"/>
              </w:rPr>
              <w:t xml:space="preserve">ed </w:t>
            </w:r>
            <w:r w:rsidRPr="00576606">
              <w:rPr>
                <w:rFonts w:eastAsia="SimSun"/>
                <w:color w:val="000000" w:themeColor="text1"/>
                <w:sz w:val="20"/>
                <w:szCs w:val="20"/>
                <w:lang w:eastAsia="zh-CN"/>
              </w:rPr>
              <w:t>employees to sympathize with the need for frugality</w:t>
            </w:r>
            <w:r w:rsidR="00576606" w:rsidRPr="00576606">
              <w:rPr>
                <w:rFonts w:eastAsia="SimSun"/>
                <w:color w:val="000000" w:themeColor="text1"/>
                <w:sz w:val="20"/>
                <w:szCs w:val="20"/>
                <w:lang w:eastAsia="zh-CN"/>
              </w:rPr>
              <w:t xml:space="preserve"> </w:t>
            </w:r>
            <w:r w:rsidR="00576606" w:rsidRPr="00576606">
              <w:rPr>
                <w:rFonts w:eastAsia="SimSun"/>
                <w:color w:val="000000" w:themeColor="text1"/>
                <w:sz w:val="20"/>
                <w:szCs w:val="20"/>
                <w:lang w:eastAsia="zh-CN"/>
              </w:rPr>
              <w:fldChar w:fldCharType="begin"/>
            </w:r>
            <w:r w:rsidR="00576606" w:rsidRPr="00576606">
              <w:rPr>
                <w:rFonts w:eastAsia="SimSun"/>
                <w:color w:val="000000" w:themeColor="text1"/>
                <w:sz w:val="20"/>
                <w:szCs w:val="20"/>
                <w:lang w:eastAsia="zh-CN"/>
              </w:rPr>
              <w:instrText xml:space="preserve"> ADDIN EN.CITE &lt;EndNote&gt;&lt;Cite&gt;&lt;Author&gt;Bogle&lt;/Author&gt;&lt;Year&gt;2011&lt;/Year&gt;&lt;RecNum&gt;491&lt;/RecNum&gt;&lt;Suffix&gt;`, p. 219&lt;/Suffix&gt;&lt;DisplayText&gt;(Bogle 2011, p. 219)&lt;/DisplayText&gt;&lt;record&gt;&lt;rec-number&gt;491&lt;/rec-number&gt;&lt;foreign-keys&gt;&lt;key app="EN" db-id="fd25vfazkex9fle5zt8xse0ozez022txxf5e" timestamp="1473914601"&gt;491&lt;/key&gt;&lt;/foreign-keys&gt;&lt;ref-type name="Book"&gt;6&lt;/ref-type&gt;&lt;contributors&gt;&lt;authors&gt;&lt;author&gt;Bogle, John C.&lt;/author&gt;&lt;/authors&gt;&lt;/contributors&gt;&lt;titles&gt;&lt;title&gt;Don&amp;apos;t Count on It: Reflections on Investment Illusions, Capitalism, &amp;quot;Mutual&amp;quot; Funds, Indexing, Entrepreneurship, Idealism, and Heros&lt;/title&gt;&lt;/titles&gt;&lt;pages&gt;603&lt;/pages&gt;&lt;dates&gt;&lt;year&gt;2011&lt;/year&gt;&lt;/dates&gt;&lt;pub-location&gt;New Jersey&lt;/pub-location&gt;&lt;publisher&gt;John Wiley &amp;amp; Sons&lt;/publisher&gt;&lt;urls&gt;&lt;/urls&gt;&lt;/record&gt;&lt;/Cite&gt;&lt;/EndNote&gt;</w:instrText>
            </w:r>
            <w:r w:rsidR="00576606" w:rsidRPr="00576606">
              <w:rPr>
                <w:rFonts w:eastAsia="SimSun"/>
                <w:color w:val="000000" w:themeColor="text1"/>
                <w:sz w:val="20"/>
                <w:szCs w:val="20"/>
                <w:lang w:eastAsia="zh-CN"/>
              </w:rPr>
              <w:fldChar w:fldCharType="separate"/>
            </w:r>
            <w:r w:rsidR="00576606" w:rsidRPr="00576606">
              <w:rPr>
                <w:rFonts w:eastAsia="SimSun"/>
                <w:noProof/>
                <w:color w:val="000000" w:themeColor="text1"/>
                <w:sz w:val="20"/>
                <w:szCs w:val="20"/>
                <w:lang w:eastAsia="zh-CN"/>
              </w:rPr>
              <w:t>(Bogle 2011, p. 219)</w:t>
            </w:r>
            <w:r w:rsidR="00576606" w:rsidRPr="00576606">
              <w:rPr>
                <w:rFonts w:eastAsia="SimSun"/>
                <w:color w:val="000000" w:themeColor="text1"/>
                <w:sz w:val="20"/>
                <w:szCs w:val="20"/>
                <w:lang w:eastAsia="zh-CN"/>
              </w:rPr>
              <w:fldChar w:fldCharType="end"/>
            </w:r>
            <w:r w:rsidRPr="00576606">
              <w:rPr>
                <w:rFonts w:eastAsia="SimSun"/>
                <w:color w:val="000000" w:themeColor="text1"/>
                <w:sz w:val="20"/>
                <w:szCs w:val="20"/>
                <w:lang w:eastAsia="zh-CN"/>
              </w:rPr>
              <w:t>.</w:t>
            </w:r>
          </w:p>
          <w:p w14:paraId="1A6BC7DE" w14:textId="77777777" w:rsidR="00803FE1" w:rsidRPr="002E427F" w:rsidRDefault="00803FE1" w:rsidP="008200F4">
            <w:pPr>
              <w:widowControl w:val="0"/>
              <w:ind w:left="173"/>
              <w:contextualSpacing/>
              <w:rPr>
                <w:rFonts w:eastAsia="SimSun"/>
                <w:color w:val="0000CC"/>
                <w:sz w:val="20"/>
                <w:szCs w:val="20"/>
                <w:lang w:eastAsia="zh-CN"/>
              </w:rPr>
            </w:pPr>
          </w:p>
        </w:tc>
      </w:tr>
      <w:tr w:rsidR="003F7243" w:rsidRPr="002D0D6A" w14:paraId="55B8C499"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00364FCD" w14:textId="3BD227E6" w:rsidR="003F7243" w:rsidRPr="00916874" w:rsidRDefault="003F7243" w:rsidP="00851EE9">
            <w:pPr>
              <w:widowControl w:val="0"/>
              <w:rPr>
                <w:rFonts w:eastAsia="SimSun"/>
                <w:color w:val="000000" w:themeColor="text1"/>
                <w:sz w:val="20"/>
                <w:szCs w:val="20"/>
                <w:lang w:eastAsia="zh-CN"/>
              </w:rPr>
            </w:pPr>
          </w:p>
        </w:tc>
        <w:tc>
          <w:tcPr>
            <w:tcW w:w="1701" w:type="dxa"/>
            <w:tcBorders>
              <w:top w:val="nil"/>
              <w:left w:val="nil"/>
              <w:bottom w:val="nil"/>
              <w:right w:val="nil"/>
            </w:tcBorders>
          </w:tcPr>
          <w:p w14:paraId="3EA019C7" w14:textId="7DD1AFAF" w:rsidR="003F7243" w:rsidRPr="003F7243" w:rsidRDefault="003F7243" w:rsidP="00851EE9">
            <w:pPr>
              <w:widowControl w:val="0"/>
              <w:numPr>
                <w:ilvl w:val="0"/>
                <w:numId w:val="32"/>
              </w:numPr>
              <w:ind w:left="34" w:hanging="142"/>
              <w:contextualSpacing/>
              <w:rPr>
                <w:rFonts w:eastAsia="SimSun"/>
                <w:color w:val="000000" w:themeColor="text1"/>
                <w:sz w:val="20"/>
                <w:szCs w:val="20"/>
                <w:lang w:eastAsia="zh-CN"/>
              </w:rPr>
            </w:pPr>
            <w:r w:rsidRPr="003F7243">
              <w:rPr>
                <w:rFonts w:eastAsia="SimSun"/>
                <w:color w:val="000000" w:themeColor="text1"/>
                <w:sz w:val="20"/>
                <w:szCs w:val="20"/>
                <w:lang w:eastAsia="zh-CN"/>
              </w:rPr>
              <w:t>OM Approaches to Reduce Process Variability</w:t>
            </w:r>
          </w:p>
        </w:tc>
        <w:tc>
          <w:tcPr>
            <w:tcW w:w="10206" w:type="dxa"/>
            <w:tcBorders>
              <w:top w:val="nil"/>
              <w:left w:val="nil"/>
              <w:bottom w:val="nil"/>
              <w:right w:val="nil"/>
            </w:tcBorders>
          </w:tcPr>
          <w:p w14:paraId="17DA809B" w14:textId="268B2D5E" w:rsidR="003F7243" w:rsidRPr="002E0F8E" w:rsidRDefault="003F7243" w:rsidP="003F7243">
            <w:pPr>
              <w:widowControl w:val="0"/>
              <w:numPr>
                <w:ilvl w:val="0"/>
                <w:numId w:val="36"/>
              </w:numPr>
              <w:ind w:left="173" w:hanging="173"/>
              <w:contextualSpacing/>
              <w:rPr>
                <w:rFonts w:eastAsia="SimSun"/>
                <w:color w:val="000000" w:themeColor="text1"/>
                <w:sz w:val="20"/>
                <w:szCs w:val="20"/>
                <w:lang w:eastAsia="zh-CN"/>
              </w:rPr>
            </w:pPr>
            <w:r w:rsidRPr="002E0F8E">
              <w:rPr>
                <w:rFonts w:eastAsia="SimSun"/>
                <w:color w:val="000000" w:themeColor="text1"/>
                <w:sz w:val="20"/>
                <w:szCs w:val="20"/>
                <w:lang w:eastAsia="zh-CN"/>
              </w:rPr>
              <w:t>Vanguard ha</w:t>
            </w:r>
            <w:r w:rsidR="00503A6B" w:rsidRPr="002E0F8E">
              <w:rPr>
                <w:rFonts w:eastAsia="SimSun"/>
                <w:color w:val="000000" w:themeColor="text1"/>
                <w:sz w:val="20"/>
                <w:szCs w:val="20"/>
                <w:lang w:eastAsia="zh-CN"/>
              </w:rPr>
              <w:t>d</w:t>
            </w:r>
            <w:r w:rsidRPr="002E0F8E">
              <w:rPr>
                <w:rFonts w:eastAsia="SimSun"/>
                <w:color w:val="000000" w:themeColor="text1"/>
                <w:sz w:val="20"/>
                <w:szCs w:val="20"/>
                <w:lang w:eastAsia="zh-CN"/>
              </w:rPr>
              <w:t xml:space="preserve"> no branches and relie</w:t>
            </w:r>
            <w:r w:rsidR="00503A6B" w:rsidRPr="002E0F8E">
              <w:rPr>
                <w:rFonts w:eastAsia="SimSun"/>
                <w:color w:val="000000" w:themeColor="text1"/>
                <w:sz w:val="20"/>
                <w:szCs w:val="20"/>
                <w:lang w:eastAsia="zh-CN"/>
              </w:rPr>
              <w:t>d</w:t>
            </w:r>
            <w:r w:rsidRPr="002E0F8E">
              <w:rPr>
                <w:rFonts w:eastAsia="SimSun"/>
                <w:color w:val="000000" w:themeColor="text1"/>
                <w:sz w:val="20"/>
                <w:szCs w:val="20"/>
                <w:lang w:eastAsia="zh-CN"/>
              </w:rPr>
              <w:t xml:space="preserve"> mainly on the Internet, apps, phone and mail to interact with its customers</w:t>
            </w:r>
            <w:r w:rsidR="0049009D" w:rsidRPr="002E0F8E">
              <w:rPr>
                <w:rFonts w:eastAsia="SimSun"/>
                <w:color w:val="000000" w:themeColor="text1"/>
                <w:sz w:val="20"/>
                <w:szCs w:val="20"/>
                <w:lang w:eastAsia="zh-CN"/>
              </w:rPr>
              <w:t xml:space="preserve"> </w:t>
            </w:r>
            <w:r w:rsidR="002E0F8E" w:rsidRPr="002E0F8E">
              <w:rPr>
                <w:rFonts w:eastAsia="SimSun"/>
                <w:color w:val="000000" w:themeColor="text1"/>
                <w:sz w:val="20"/>
                <w:szCs w:val="20"/>
                <w:lang w:eastAsia="zh-CN"/>
              </w:rPr>
              <w:fldChar w:fldCharType="begin"/>
            </w:r>
            <w:r w:rsidR="002E0F8E" w:rsidRPr="002E0F8E">
              <w:rPr>
                <w:rFonts w:eastAsia="SimSun"/>
                <w:color w:val="000000" w:themeColor="text1"/>
                <w:sz w:val="20"/>
                <w:szCs w:val="20"/>
                <w:lang w:eastAsia="zh-CN"/>
              </w:rPr>
              <w:instrText xml:space="preserve"> ADDIN EN.CITE &lt;EndNote&gt;&lt;Cite&gt;&lt;Author&gt;Bogle&lt;/Author&gt;&lt;Year&gt;2002&lt;/Year&gt;&lt;RecNum&gt;504&lt;/RecNum&gt;&lt;DisplayText&gt;(Bogle 2002; Sunderam, Viceira and Ciechanover 2016)&lt;/DisplayText&gt;&lt;record&gt;&lt;rec-number&gt;504&lt;/rec-number&gt;&lt;foreign-keys&gt;&lt;key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Cite&gt;&lt;Author&gt;Sunderam&lt;/Author&gt;&lt;Year&gt;2016&lt;/Year&gt;&lt;RecNum&gt;578&lt;/RecNum&gt;&lt;record&gt;&lt;rec-number&gt;578&lt;/rec-number&gt;&lt;foreign-keys&gt;&lt;key app="EN" db-id="fd25vfazkex9fle5zt8xse0ozez022txxf5e" timestamp="1490582156"&gt;578&lt;/key&gt;&lt;/foreign-keys&gt;&lt;ref-type name="Generic"&gt;13&lt;/ref-type&gt;&lt;contributors&gt;&lt;authors&gt;&lt;author&gt;Sunderam, Adi&lt;/author&gt;&lt;author&gt;Viceira, Luis&lt;/author&gt;&lt;author&gt;Ciechanover, Allison&lt;/author&gt;&lt;/authors&gt;&lt;/contributors&gt;&lt;titles&gt;&lt;title&gt;The Vanguard Group, Inc. in 2015: Celebrating 40&lt;/title&gt;&lt;/titles&gt;&lt;number&gt;9-216-026&lt;/number&gt;&lt;dates&gt;&lt;year&gt;2016&lt;/year&gt;&lt;/dates&gt;&lt;publisher&gt;Harvard Business School Publishing&lt;/publisher&gt;&lt;urls&gt;&lt;/urls&gt;&lt;/record&gt;&lt;/Cite&gt;&lt;/EndNote&gt;</w:instrText>
            </w:r>
            <w:r w:rsidR="002E0F8E" w:rsidRPr="002E0F8E">
              <w:rPr>
                <w:rFonts w:eastAsia="SimSun"/>
                <w:color w:val="000000" w:themeColor="text1"/>
                <w:sz w:val="20"/>
                <w:szCs w:val="20"/>
                <w:lang w:eastAsia="zh-CN"/>
              </w:rPr>
              <w:fldChar w:fldCharType="separate"/>
            </w:r>
            <w:r w:rsidR="002E0F8E" w:rsidRPr="002E0F8E">
              <w:rPr>
                <w:rFonts w:eastAsia="SimSun"/>
                <w:noProof/>
                <w:color w:val="000000" w:themeColor="text1"/>
                <w:sz w:val="20"/>
                <w:szCs w:val="20"/>
                <w:lang w:eastAsia="zh-CN"/>
              </w:rPr>
              <w:t>(Bogle 2002; Sunderam</w:t>
            </w:r>
            <w:r w:rsidR="007974DE">
              <w:rPr>
                <w:rFonts w:eastAsia="SimSun"/>
                <w:noProof/>
                <w:color w:val="000000" w:themeColor="text1"/>
                <w:sz w:val="20"/>
                <w:szCs w:val="20"/>
                <w:lang w:eastAsia="zh-CN"/>
              </w:rPr>
              <w:t xml:space="preserve"> et al. </w:t>
            </w:r>
            <w:r w:rsidR="002E0F8E" w:rsidRPr="002E0F8E">
              <w:rPr>
                <w:rFonts w:eastAsia="SimSun"/>
                <w:noProof/>
                <w:color w:val="000000" w:themeColor="text1"/>
                <w:sz w:val="20"/>
                <w:szCs w:val="20"/>
                <w:lang w:eastAsia="zh-CN"/>
              </w:rPr>
              <w:t>2016)</w:t>
            </w:r>
            <w:r w:rsidR="002E0F8E" w:rsidRPr="002E0F8E">
              <w:rPr>
                <w:rFonts w:eastAsia="SimSun"/>
                <w:color w:val="000000" w:themeColor="text1"/>
                <w:sz w:val="20"/>
                <w:szCs w:val="20"/>
                <w:lang w:eastAsia="zh-CN"/>
              </w:rPr>
              <w:fldChar w:fldCharType="end"/>
            </w:r>
            <w:r w:rsidRPr="002E0F8E">
              <w:rPr>
                <w:rFonts w:eastAsia="SimSun"/>
                <w:color w:val="000000" w:themeColor="text1"/>
                <w:sz w:val="20"/>
                <w:szCs w:val="20"/>
                <w:lang w:eastAsia="zh-CN"/>
              </w:rPr>
              <w:t>.</w:t>
            </w:r>
          </w:p>
          <w:p w14:paraId="160F288B" w14:textId="5B59AC1B" w:rsidR="00552B6E" w:rsidRPr="00552B6E" w:rsidRDefault="00CB571B" w:rsidP="001A2A36">
            <w:pPr>
              <w:widowControl w:val="0"/>
              <w:numPr>
                <w:ilvl w:val="0"/>
                <w:numId w:val="36"/>
              </w:numPr>
              <w:ind w:left="173" w:hanging="173"/>
              <w:contextualSpacing/>
              <w:rPr>
                <w:rFonts w:eastAsia="SimSun"/>
                <w:color w:val="000000" w:themeColor="text1"/>
                <w:sz w:val="20"/>
                <w:szCs w:val="20"/>
                <w:lang w:eastAsia="zh-CN"/>
              </w:rPr>
            </w:pPr>
            <w:r w:rsidRPr="00552B6E">
              <w:rPr>
                <w:rFonts w:eastAsia="SimSun"/>
                <w:color w:val="000000" w:themeColor="text1"/>
                <w:sz w:val="20"/>
                <w:szCs w:val="20"/>
                <w:lang w:eastAsia="zh-CN"/>
              </w:rPr>
              <w:t>Focused on automati</w:t>
            </w:r>
            <w:r w:rsidR="00552B6E">
              <w:rPr>
                <w:rFonts w:eastAsia="SimSun"/>
                <w:color w:val="000000" w:themeColor="text1"/>
                <w:sz w:val="20"/>
                <w:szCs w:val="20"/>
                <w:lang w:eastAsia="zh-CN"/>
              </w:rPr>
              <w:t xml:space="preserve">ng and </w:t>
            </w:r>
            <w:r w:rsidR="00552B6E" w:rsidRPr="00552B6E">
              <w:rPr>
                <w:rFonts w:eastAsia="SimSun"/>
                <w:color w:val="000000" w:themeColor="text1"/>
                <w:sz w:val="20"/>
                <w:szCs w:val="20"/>
                <w:lang w:eastAsia="zh-CN"/>
              </w:rPr>
              <w:t>streamlin</w:t>
            </w:r>
            <w:r w:rsidR="00552B6E">
              <w:rPr>
                <w:rFonts w:eastAsia="SimSun"/>
                <w:color w:val="000000" w:themeColor="text1"/>
                <w:sz w:val="20"/>
                <w:szCs w:val="20"/>
                <w:lang w:eastAsia="zh-CN"/>
              </w:rPr>
              <w:t xml:space="preserve">ing </w:t>
            </w:r>
            <w:r w:rsidR="00552B6E" w:rsidRPr="00552B6E">
              <w:rPr>
                <w:rFonts w:eastAsia="SimSun"/>
                <w:color w:val="000000" w:themeColor="text1"/>
                <w:sz w:val="20"/>
                <w:szCs w:val="20"/>
                <w:lang w:eastAsia="zh-CN"/>
              </w:rPr>
              <w:t xml:space="preserve">its </w:t>
            </w:r>
            <w:r w:rsidR="00552B6E">
              <w:rPr>
                <w:rFonts w:eastAsia="SimSun"/>
                <w:color w:val="000000" w:themeColor="text1"/>
                <w:sz w:val="20"/>
                <w:szCs w:val="20"/>
                <w:lang w:eastAsia="zh-CN"/>
              </w:rPr>
              <w:t xml:space="preserve">processes </w:t>
            </w:r>
            <w:r w:rsidR="00552B6E" w:rsidRPr="00552B6E">
              <w:rPr>
                <w:rFonts w:eastAsia="SimSun"/>
                <w:color w:val="000000" w:themeColor="text1"/>
                <w:sz w:val="20"/>
                <w:szCs w:val="20"/>
                <w:lang w:eastAsia="zh-CN"/>
              </w:rPr>
              <w:t xml:space="preserve">to take out all unnecessary costs </w:t>
            </w:r>
            <w:r w:rsidR="00552B6E" w:rsidRPr="00552B6E">
              <w:rPr>
                <w:rFonts w:eastAsia="SimSun"/>
                <w:color w:val="000000" w:themeColor="text1"/>
                <w:sz w:val="20"/>
                <w:szCs w:val="20"/>
                <w:lang w:eastAsia="zh-CN"/>
              </w:rPr>
              <w:fldChar w:fldCharType="begin"/>
            </w:r>
            <w:r w:rsidR="00552B6E" w:rsidRPr="00552B6E">
              <w:rPr>
                <w:rFonts w:eastAsia="SimSun"/>
                <w:color w:val="000000" w:themeColor="text1"/>
                <w:sz w:val="20"/>
                <w:szCs w:val="20"/>
                <w:lang w:eastAsia="zh-CN"/>
              </w:rPr>
              <w:instrText xml:space="preserve"> ADDIN EN.CITE &lt;EndNote&gt;&lt;Cite&gt;&lt;Author&gt;Heskett&lt;/Author&gt;&lt;Year&gt;2015&lt;/Year&gt;&lt;RecNum&gt;493&lt;/RecNum&gt;&lt;Suffix&gt;`, p. 76-77&lt;/Suffix&gt;&lt;DisplayText&gt;(Bogle 2002, p. 193; Heskett, Sasser and Schlesinger 2015, p. 76-77)&lt;/DisplayText&gt;&lt;record&gt;&lt;rec-number&gt;493&lt;/rec-number&gt;&lt;foreign-keys&gt;&lt;key app="EN" db-id="fd25vfazkex9fle5zt8xse0ozez022txxf5e" timestamp="1473924245"&gt;493&lt;/key&gt;&lt;/foreign-keys&gt;&lt;ref-type name="Book"&gt;6&lt;/ref-type&gt;&lt;contributors&gt;&lt;authors&gt;&lt;author&gt;Heskett, James L.&lt;/author&gt;&lt;author&gt;Sasser, W. Earl, Jr.&lt;/author&gt;&lt;author&gt;Schlesinger, Leonard A.&lt;/author&gt;&lt;/authors&gt;&lt;/contributors&gt;&lt;titles&gt;&lt;title&gt;What Great Service Leaders Know &amp;amp; Do&lt;/title&gt;&lt;/titles&gt;&lt;section&gt;275&lt;/section&gt;&lt;dates&gt;&lt;year&gt;2015&lt;/year&gt;&lt;/dates&gt;&lt;pub-location&gt;Oakland&lt;/pub-location&gt;&lt;publisher&gt;Berrett-Koehler Publishers&lt;/publisher&gt;&lt;urls&gt;&lt;/urls&gt;&lt;/record&gt;&lt;/Cite&gt;&lt;Cite&gt;&lt;Author&gt;Bogle&lt;/Author&gt;&lt;Year&gt;2002&lt;/Year&gt;&lt;RecNum&gt;504&lt;/RecNum&gt;&lt;Suffix&gt;`, p. 193&lt;/Suffix&gt;&lt;record&gt;&lt;rec-number&gt;504&lt;/rec-number&gt;&lt;foreign-keys&gt;&lt;key app="EN" db-id="fd25vfazkex9fle5zt8xse0ozez022txxf5e" timestamp="1475309843"&gt;504&lt;/key&gt;&lt;/foreign-keys&gt;&lt;ref-type name="Book"&gt;6&lt;/ref-type&gt;&lt;contributors&gt;&lt;authors&gt;&lt;author&gt;Bogle, John C.&lt;/author&gt;&lt;/authors&gt;&lt;/contributors&gt;&lt;titles&gt;&lt;title&gt;Character Counts: The Creation and Building of The Vanguard Group&lt;/title&gt;&lt;/titles&gt;&lt;pages&gt;333&lt;/pages&gt;&lt;dates&gt;&lt;year&gt;2002&lt;/year&gt;&lt;/dates&gt;&lt;pub-location&gt;New York&lt;/pub-location&gt;&lt;publisher&gt;McGraw-Hill&lt;/publisher&gt;&lt;urls&gt;&lt;/urls&gt;&lt;/record&gt;&lt;/Cite&gt;&lt;/EndNote&gt;</w:instrText>
            </w:r>
            <w:r w:rsidR="00552B6E" w:rsidRPr="00552B6E">
              <w:rPr>
                <w:rFonts w:eastAsia="SimSun"/>
                <w:color w:val="000000" w:themeColor="text1"/>
                <w:sz w:val="20"/>
                <w:szCs w:val="20"/>
                <w:lang w:eastAsia="zh-CN"/>
              </w:rPr>
              <w:fldChar w:fldCharType="separate"/>
            </w:r>
            <w:r w:rsidR="00552B6E" w:rsidRPr="00552B6E">
              <w:rPr>
                <w:rFonts w:eastAsia="SimSun"/>
                <w:color w:val="000000" w:themeColor="text1"/>
                <w:sz w:val="20"/>
                <w:szCs w:val="20"/>
                <w:lang w:eastAsia="zh-CN"/>
              </w:rPr>
              <w:t>(Bogle 2002, p. 193; Heskett</w:t>
            </w:r>
            <w:r w:rsidR="007974DE">
              <w:rPr>
                <w:rFonts w:eastAsia="SimSun"/>
                <w:color w:val="000000" w:themeColor="text1"/>
                <w:sz w:val="20"/>
                <w:szCs w:val="20"/>
                <w:lang w:eastAsia="zh-CN"/>
              </w:rPr>
              <w:t xml:space="preserve"> et al. </w:t>
            </w:r>
            <w:r w:rsidR="00552B6E" w:rsidRPr="00552B6E">
              <w:rPr>
                <w:rFonts w:eastAsia="SimSun"/>
                <w:color w:val="000000" w:themeColor="text1"/>
                <w:sz w:val="20"/>
                <w:szCs w:val="20"/>
                <w:lang w:eastAsia="zh-CN"/>
              </w:rPr>
              <w:t>2015, p. 76-77)</w:t>
            </w:r>
            <w:r w:rsidR="00552B6E" w:rsidRPr="00552B6E">
              <w:rPr>
                <w:rFonts w:eastAsia="SimSun"/>
                <w:color w:val="000000" w:themeColor="text1"/>
                <w:sz w:val="20"/>
                <w:szCs w:val="20"/>
                <w:lang w:eastAsia="zh-CN"/>
              </w:rPr>
              <w:fldChar w:fldCharType="end"/>
            </w:r>
            <w:r w:rsidR="00552B6E">
              <w:rPr>
                <w:rFonts w:eastAsia="SimSun"/>
                <w:color w:val="000000" w:themeColor="text1"/>
                <w:sz w:val="20"/>
                <w:szCs w:val="20"/>
                <w:lang w:eastAsia="zh-CN"/>
              </w:rPr>
              <w:t xml:space="preserve">; it even </w:t>
            </w:r>
            <w:r w:rsidR="00552B6E" w:rsidRPr="00552B6E">
              <w:rPr>
                <w:rFonts w:eastAsia="SimSun"/>
                <w:color w:val="000000" w:themeColor="text1"/>
                <w:sz w:val="20"/>
                <w:szCs w:val="20"/>
                <w:lang w:eastAsia="zh-CN"/>
              </w:rPr>
              <w:t xml:space="preserve">cancelled the construction of its second campus and instead intensified its focus on automation and process streamlining </w:t>
            </w:r>
            <w:r w:rsidR="00552B6E" w:rsidRPr="00552B6E">
              <w:rPr>
                <w:rFonts w:eastAsia="SimSun"/>
                <w:color w:val="000000" w:themeColor="text1"/>
                <w:sz w:val="20"/>
                <w:szCs w:val="20"/>
                <w:lang w:eastAsia="zh-CN"/>
              </w:rPr>
              <w:fldChar w:fldCharType="begin"/>
            </w:r>
            <w:r w:rsidR="00552B6E" w:rsidRPr="00552B6E">
              <w:rPr>
                <w:rFonts w:eastAsia="SimSun"/>
                <w:color w:val="000000" w:themeColor="text1"/>
                <w:sz w:val="20"/>
                <w:szCs w:val="20"/>
                <w:lang w:eastAsia="zh-CN"/>
              </w:rPr>
              <w:instrText xml:space="preserve"> ADDIN EN.CITE &lt;EndNote&gt;&lt;Cite&gt;&lt;Author&gt;DiStefano&lt;/Author&gt;&lt;Year&gt;2016&lt;/Year&gt;&lt;RecNum&gt;577&lt;/RecNum&gt;&lt;DisplayText&gt;(DiStefano 2016)&lt;/DisplayText&gt;&lt;record&gt;&lt;rec-number&gt;577&lt;/rec-number&gt;&lt;foreign-keys&gt;&lt;key app="EN" db-id="fd25vfazkex9fle5zt8xse0ozez022txxf5e" timestamp="1490581289"&gt;577&lt;/key&gt;&lt;/foreign-keys&gt;&lt;ref-type name="Generic"&gt;13&lt;/ref-type&gt;&lt;contributors&gt;&lt;authors&gt;&lt;author&gt;DiStefano, Joseph N.&lt;/author&gt;&lt;/authors&gt;&lt;/contributors&gt;&lt;titles&gt;&lt;title&gt;Vanguard: An Investment Leader that Keeps Streamlining,  http://www.philly.com/philly/columnists/20160214_Vanguard__An_investment_leader_that_keeps_streamlining.html, accessed on March 27, 2016&lt;/title&gt;&lt;/titles&gt;&lt;dates&gt;&lt;year&gt;2016&lt;/year&gt;&lt;pub-dates&gt;&lt;date&gt;February 14, 2016&lt;/date&gt;&lt;/pub-dates&gt;&lt;/dates&gt;&lt;urls&gt;&lt;related-urls&gt;&lt;url&gt;http://www.philly.com/philly/columnists/20160214_Vanguard__An_investment_leader_that_keeps_streamlining.html &lt;/url&gt;&lt;/related-urls&gt;&lt;/urls&gt;&lt;/record&gt;&lt;/Cite&gt;&lt;/EndNote&gt;</w:instrText>
            </w:r>
            <w:r w:rsidR="00552B6E" w:rsidRPr="00552B6E">
              <w:rPr>
                <w:rFonts w:eastAsia="SimSun"/>
                <w:color w:val="000000" w:themeColor="text1"/>
                <w:sz w:val="20"/>
                <w:szCs w:val="20"/>
                <w:lang w:eastAsia="zh-CN"/>
              </w:rPr>
              <w:fldChar w:fldCharType="separate"/>
            </w:r>
            <w:r w:rsidR="00552B6E" w:rsidRPr="00552B6E">
              <w:rPr>
                <w:rFonts w:eastAsia="SimSun"/>
                <w:noProof/>
                <w:color w:val="000000" w:themeColor="text1"/>
                <w:sz w:val="20"/>
                <w:szCs w:val="20"/>
                <w:lang w:eastAsia="zh-CN"/>
              </w:rPr>
              <w:t>(DiStefano 2016)</w:t>
            </w:r>
            <w:r w:rsidR="00552B6E" w:rsidRPr="00552B6E">
              <w:rPr>
                <w:rFonts w:eastAsia="SimSun"/>
                <w:color w:val="000000" w:themeColor="text1"/>
                <w:sz w:val="20"/>
                <w:szCs w:val="20"/>
                <w:lang w:eastAsia="zh-CN"/>
              </w:rPr>
              <w:fldChar w:fldCharType="end"/>
            </w:r>
            <w:r w:rsidR="00552B6E">
              <w:rPr>
                <w:rFonts w:eastAsia="SimSun"/>
                <w:color w:val="000000" w:themeColor="text1"/>
                <w:sz w:val="20"/>
                <w:szCs w:val="20"/>
                <w:lang w:eastAsia="zh-CN"/>
              </w:rPr>
              <w:t>.</w:t>
            </w:r>
          </w:p>
          <w:p w14:paraId="34848A55" w14:textId="32640A60" w:rsidR="003F7243" w:rsidRPr="00503A6B" w:rsidRDefault="00503A6B" w:rsidP="003F7243">
            <w:pPr>
              <w:widowControl w:val="0"/>
              <w:numPr>
                <w:ilvl w:val="0"/>
                <w:numId w:val="36"/>
              </w:numPr>
              <w:ind w:left="173" w:hanging="173"/>
              <w:contextualSpacing/>
              <w:rPr>
                <w:rFonts w:eastAsia="SimSun"/>
                <w:color w:val="000000" w:themeColor="text1"/>
                <w:sz w:val="20"/>
                <w:szCs w:val="20"/>
                <w:lang w:eastAsia="zh-CN"/>
              </w:rPr>
            </w:pPr>
            <w:r w:rsidRPr="00503A6B">
              <w:rPr>
                <w:rFonts w:eastAsia="SimSun"/>
                <w:color w:val="000000" w:themeColor="text1"/>
                <w:sz w:val="20"/>
                <w:szCs w:val="20"/>
                <w:lang w:eastAsia="zh-CN"/>
              </w:rPr>
              <w:t xml:space="preserve">Used an automated, Internet-based investment platform, the </w:t>
            </w:r>
            <w:r w:rsidR="003F7243" w:rsidRPr="00503A6B">
              <w:rPr>
                <w:rFonts w:eastAsia="SimSun"/>
                <w:color w:val="000000" w:themeColor="text1"/>
                <w:sz w:val="20"/>
                <w:szCs w:val="20"/>
                <w:lang w:eastAsia="zh-CN"/>
              </w:rPr>
              <w:t>Personal Advisor</w:t>
            </w:r>
            <w:r w:rsidRPr="00503A6B">
              <w:rPr>
                <w:rFonts w:eastAsia="SimSun"/>
                <w:color w:val="000000" w:themeColor="text1"/>
                <w:sz w:val="20"/>
                <w:szCs w:val="20"/>
                <w:lang w:eastAsia="zh-CN"/>
              </w:rPr>
              <w:t xml:space="preserve"> Service (PAS)</w:t>
            </w:r>
            <w:r w:rsidR="003F7243" w:rsidRPr="00503A6B">
              <w:rPr>
                <w:rFonts w:eastAsia="SimSun"/>
                <w:color w:val="000000" w:themeColor="text1"/>
                <w:sz w:val="20"/>
                <w:szCs w:val="20"/>
                <w:lang w:eastAsia="zh-CN"/>
              </w:rPr>
              <w:t xml:space="preserve"> </w:t>
            </w:r>
            <w:r w:rsidRPr="00503A6B">
              <w:rPr>
                <w:rFonts w:eastAsia="SimSun"/>
                <w:color w:val="000000" w:themeColor="text1"/>
                <w:sz w:val="20"/>
                <w:szCs w:val="20"/>
                <w:lang w:eastAsia="zh-CN"/>
              </w:rPr>
              <w:t>that</w:t>
            </w:r>
            <w:r w:rsidR="003F7243" w:rsidRPr="00503A6B">
              <w:rPr>
                <w:rFonts w:eastAsia="SimSun"/>
                <w:color w:val="000000" w:themeColor="text1"/>
                <w:sz w:val="20"/>
                <w:szCs w:val="20"/>
                <w:lang w:eastAsia="zh-CN"/>
              </w:rPr>
              <w:t xml:space="preserve"> augment</w:t>
            </w:r>
            <w:r w:rsidRPr="00503A6B">
              <w:rPr>
                <w:rFonts w:eastAsia="SimSun"/>
                <w:color w:val="000000" w:themeColor="text1"/>
                <w:sz w:val="20"/>
                <w:szCs w:val="20"/>
                <w:lang w:eastAsia="zh-CN"/>
              </w:rPr>
              <w:t>ed</w:t>
            </w:r>
            <w:r w:rsidR="003F7243" w:rsidRPr="00503A6B">
              <w:rPr>
                <w:rFonts w:eastAsia="SimSun"/>
                <w:color w:val="000000" w:themeColor="text1"/>
                <w:sz w:val="20"/>
                <w:szCs w:val="20"/>
                <w:lang w:eastAsia="zh-CN"/>
              </w:rPr>
              <w:t xml:space="preserve"> each client’s relationship with a financial adviser. </w:t>
            </w:r>
            <w:r w:rsidRPr="00503A6B">
              <w:rPr>
                <w:rFonts w:eastAsia="SimSun"/>
                <w:color w:val="000000" w:themeColor="text1"/>
                <w:sz w:val="20"/>
                <w:szCs w:val="20"/>
                <w:lang w:eastAsia="zh-CN"/>
              </w:rPr>
              <w:t>PAS</w:t>
            </w:r>
            <w:r w:rsidR="003F7243" w:rsidRPr="00503A6B">
              <w:rPr>
                <w:rFonts w:eastAsia="SimSun"/>
                <w:color w:val="000000" w:themeColor="text1"/>
                <w:sz w:val="20"/>
                <w:szCs w:val="20"/>
                <w:lang w:eastAsia="zh-CN"/>
              </w:rPr>
              <w:t xml:space="preserve"> relie</w:t>
            </w:r>
            <w:r w:rsidRPr="00503A6B">
              <w:rPr>
                <w:rFonts w:eastAsia="SimSun"/>
                <w:color w:val="000000" w:themeColor="text1"/>
                <w:sz w:val="20"/>
                <w:szCs w:val="20"/>
                <w:lang w:eastAsia="zh-CN"/>
              </w:rPr>
              <w:t>d</w:t>
            </w:r>
            <w:r w:rsidR="003F7243" w:rsidRPr="00503A6B">
              <w:rPr>
                <w:rFonts w:eastAsia="SimSun"/>
                <w:color w:val="000000" w:themeColor="text1"/>
                <w:sz w:val="20"/>
                <w:szCs w:val="20"/>
                <w:lang w:eastAsia="zh-CN"/>
              </w:rPr>
              <w:t xml:space="preserve"> on portfolio analytics to match the investment strategy with a customer’s financial goals and dramatically reduce</w:t>
            </w:r>
            <w:r w:rsidRPr="00503A6B">
              <w:rPr>
                <w:rFonts w:eastAsia="SimSun"/>
                <w:color w:val="000000" w:themeColor="text1"/>
                <w:sz w:val="20"/>
                <w:szCs w:val="20"/>
                <w:lang w:eastAsia="zh-CN"/>
              </w:rPr>
              <w:t>d</w:t>
            </w:r>
            <w:r w:rsidR="003F7243" w:rsidRPr="00503A6B">
              <w:rPr>
                <w:rFonts w:eastAsia="SimSun"/>
                <w:color w:val="000000" w:themeColor="text1"/>
                <w:sz w:val="20"/>
                <w:szCs w:val="20"/>
                <w:lang w:eastAsia="zh-CN"/>
              </w:rPr>
              <w:t xml:space="preserve"> the time needed to generate a client’s financial plan (i.e., reduced costs) while enhancing advisory quality</w:t>
            </w:r>
            <w:r w:rsidRPr="00503A6B">
              <w:rPr>
                <w:rFonts w:eastAsia="SimSun"/>
                <w:color w:val="000000" w:themeColor="text1"/>
                <w:sz w:val="20"/>
                <w:szCs w:val="20"/>
                <w:lang w:eastAsia="zh-CN"/>
              </w:rPr>
              <w:t xml:space="preserve"> </w:t>
            </w:r>
            <w:r w:rsidRPr="00503A6B">
              <w:rPr>
                <w:rFonts w:eastAsia="SimSun"/>
                <w:color w:val="000000" w:themeColor="text1"/>
                <w:sz w:val="20"/>
                <w:szCs w:val="20"/>
                <w:lang w:eastAsia="zh-CN"/>
              </w:rPr>
              <w:fldChar w:fldCharType="begin"/>
            </w:r>
            <w:r w:rsidRPr="00503A6B">
              <w:rPr>
                <w:rFonts w:eastAsia="SimSun"/>
                <w:color w:val="000000" w:themeColor="text1"/>
                <w:sz w:val="20"/>
                <w:szCs w:val="20"/>
                <w:lang w:eastAsia="zh-CN"/>
              </w:rPr>
              <w:instrText xml:space="preserve"> ADDIN EN.CITE &lt;EndNote&gt;&lt;Cite&gt;&lt;Author&gt;Sunderam&lt;/Author&gt;&lt;Year&gt;2016&lt;/Year&gt;&lt;RecNum&gt;578&lt;/RecNum&gt;&lt;DisplayText&gt;(Sunderam, Viceira and Ciechanover 2016)&lt;/DisplayText&gt;&lt;record&gt;&lt;rec-number&gt;578&lt;/rec-number&gt;&lt;foreign-keys&gt;&lt;key app="EN" db-id="fd25vfazkex9fle5zt8xse0ozez022txxf5e" timestamp="1490582156"&gt;578&lt;/key&gt;&lt;/foreign-keys&gt;&lt;ref-type name="Generic"&gt;13&lt;/ref-type&gt;&lt;contributors&gt;&lt;authors&gt;&lt;author&gt;Sunderam, Adi&lt;/author&gt;&lt;author&gt;Viceira, Luis&lt;/author&gt;&lt;author&gt;Ciechanover, Allison&lt;/author&gt;&lt;/authors&gt;&lt;/contributors&gt;&lt;titles&gt;&lt;title&gt;The Vanguard Group, Inc. in 2015: Celebrating 40&lt;/title&gt;&lt;/titles&gt;&lt;number&gt;9-216-026&lt;/number&gt;&lt;dates&gt;&lt;year&gt;2016&lt;/year&gt;&lt;/dates&gt;&lt;publisher&gt;Harvard Business School Publishing&lt;/publisher&gt;&lt;urls&gt;&lt;/urls&gt;&lt;/record&gt;&lt;/Cite&gt;&lt;/EndNote&gt;</w:instrText>
            </w:r>
            <w:r w:rsidRPr="00503A6B">
              <w:rPr>
                <w:rFonts w:eastAsia="SimSun"/>
                <w:color w:val="000000" w:themeColor="text1"/>
                <w:sz w:val="20"/>
                <w:szCs w:val="20"/>
                <w:lang w:eastAsia="zh-CN"/>
              </w:rPr>
              <w:fldChar w:fldCharType="separate"/>
            </w:r>
            <w:r w:rsidRPr="00503A6B">
              <w:rPr>
                <w:rFonts w:eastAsia="SimSun"/>
                <w:noProof/>
                <w:color w:val="000000" w:themeColor="text1"/>
                <w:sz w:val="20"/>
                <w:szCs w:val="20"/>
                <w:lang w:eastAsia="zh-CN"/>
              </w:rPr>
              <w:t>(Sunderam</w:t>
            </w:r>
            <w:r w:rsidR="008D154F">
              <w:rPr>
                <w:rFonts w:eastAsia="SimSun"/>
                <w:noProof/>
                <w:color w:val="000000" w:themeColor="text1"/>
                <w:sz w:val="20"/>
                <w:szCs w:val="20"/>
                <w:lang w:eastAsia="zh-CN"/>
              </w:rPr>
              <w:t xml:space="preserve"> et al. </w:t>
            </w:r>
            <w:r w:rsidRPr="00503A6B">
              <w:rPr>
                <w:rFonts w:eastAsia="SimSun"/>
                <w:noProof/>
                <w:color w:val="000000" w:themeColor="text1"/>
                <w:sz w:val="20"/>
                <w:szCs w:val="20"/>
                <w:lang w:eastAsia="zh-CN"/>
              </w:rPr>
              <w:t>2016)</w:t>
            </w:r>
            <w:r w:rsidRPr="00503A6B">
              <w:rPr>
                <w:rFonts w:eastAsia="SimSun"/>
                <w:color w:val="000000" w:themeColor="text1"/>
                <w:sz w:val="20"/>
                <w:szCs w:val="20"/>
                <w:lang w:eastAsia="zh-CN"/>
              </w:rPr>
              <w:fldChar w:fldCharType="end"/>
            </w:r>
            <w:r w:rsidR="003F7243" w:rsidRPr="00503A6B">
              <w:rPr>
                <w:rFonts w:eastAsia="SimSun"/>
                <w:color w:val="000000" w:themeColor="text1"/>
                <w:sz w:val="20"/>
                <w:szCs w:val="20"/>
                <w:lang w:eastAsia="zh-CN"/>
              </w:rPr>
              <w:t>.</w:t>
            </w:r>
          </w:p>
          <w:p w14:paraId="1F09CAE0" w14:textId="77777777" w:rsidR="003F7243" w:rsidRPr="00916874" w:rsidRDefault="003F7243" w:rsidP="003F7243">
            <w:pPr>
              <w:widowControl w:val="0"/>
              <w:ind w:left="173"/>
              <w:contextualSpacing/>
              <w:rPr>
                <w:rFonts w:eastAsia="SimSun"/>
                <w:color w:val="000000" w:themeColor="text1"/>
                <w:sz w:val="20"/>
                <w:szCs w:val="20"/>
                <w:lang w:eastAsia="zh-CN"/>
              </w:rPr>
            </w:pPr>
          </w:p>
        </w:tc>
      </w:tr>
      <w:tr w:rsidR="003F7243" w:rsidRPr="002D0D6A" w14:paraId="1BE24DC3"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66E43A2A" w14:textId="77777777" w:rsidR="003F7243" w:rsidRPr="00916874" w:rsidRDefault="003F7243" w:rsidP="00851EE9">
            <w:pPr>
              <w:widowControl w:val="0"/>
              <w:rPr>
                <w:rFonts w:eastAsia="SimSun"/>
                <w:color w:val="000000" w:themeColor="text1"/>
                <w:sz w:val="20"/>
                <w:szCs w:val="20"/>
                <w:lang w:eastAsia="zh-CN"/>
              </w:rPr>
            </w:pPr>
          </w:p>
        </w:tc>
        <w:tc>
          <w:tcPr>
            <w:tcW w:w="1701" w:type="dxa"/>
            <w:tcBorders>
              <w:top w:val="nil"/>
              <w:left w:val="nil"/>
              <w:bottom w:val="nil"/>
              <w:right w:val="nil"/>
            </w:tcBorders>
          </w:tcPr>
          <w:p w14:paraId="4B9EBD08" w14:textId="77777777" w:rsidR="003F7243" w:rsidRPr="005B7CDD" w:rsidRDefault="003F7243" w:rsidP="003F7243">
            <w:pPr>
              <w:widowControl w:val="0"/>
              <w:numPr>
                <w:ilvl w:val="0"/>
                <w:numId w:val="32"/>
              </w:numPr>
              <w:ind w:left="34" w:hanging="142"/>
              <w:contextualSpacing/>
              <w:rPr>
                <w:rFonts w:ascii="Calibri" w:eastAsia="SimSun" w:hAnsi="Calibri"/>
                <w:color w:val="000000" w:themeColor="text1"/>
                <w:sz w:val="22"/>
                <w:szCs w:val="22"/>
                <w:lang w:eastAsia="zh-CN"/>
              </w:rPr>
            </w:pPr>
            <w:r w:rsidRPr="005B7CDD">
              <w:rPr>
                <w:rFonts w:eastAsia="SimSun"/>
                <w:color w:val="000000" w:themeColor="text1"/>
                <w:sz w:val="20"/>
                <w:szCs w:val="20"/>
                <w:lang w:eastAsia="zh-CN"/>
              </w:rPr>
              <w:t>Focused Service Factory</w:t>
            </w:r>
          </w:p>
          <w:p w14:paraId="5C9846AE" w14:textId="77777777" w:rsidR="003F7243" w:rsidRPr="00916874" w:rsidRDefault="003F7243" w:rsidP="003F7243">
            <w:pPr>
              <w:widowControl w:val="0"/>
              <w:ind w:left="34"/>
              <w:contextualSpacing/>
              <w:rPr>
                <w:rFonts w:eastAsia="SimSun"/>
                <w:color w:val="000000" w:themeColor="text1"/>
                <w:sz w:val="20"/>
                <w:szCs w:val="20"/>
                <w:lang w:eastAsia="zh-CN"/>
              </w:rPr>
            </w:pPr>
          </w:p>
        </w:tc>
        <w:tc>
          <w:tcPr>
            <w:tcW w:w="10206" w:type="dxa"/>
            <w:tcBorders>
              <w:top w:val="nil"/>
              <w:left w:val="nil"/>
              <w:bottom w:val="nil"/>
              <w:right w:val="nil"/>
            </w:tcBorders>
          </w:tcPr>
          <w:p w14:paraId="2464C771" w14:textId="77777777" w:rsidR="003F7243" w:rsidRPr="005B7CDD" w:rsidRDefault="003F7243" w:rsidP="003F7243">
            <w:pPr>
              <w:widowControl w:val="0"/>
              <w:numPr>
                <w:ilvl w:val="0"/>
                <w:numId w:val="36"/>
              </w:numPr>
              <w:ind w:left="173" w:hanging="173"/>
              <w:contextualSpacing/>
              <w:rPr>
                <w:rFonts w:eastAsia="SimSun"/>
                <w:color w:val="000000" w:themeColor="text1"/>
                <w:sz w:val="20"/>
                <w:szCs w:val="20"/>
                <w:lang w:eastAsia="zh-CN"/>
              </w:rPr>
            </w:pPr>
            <w:r w:rsidRPr="005B7CDD">
              <w:rPr>
                <w:rFonts w:eastAsia="SimSun"/>
                <w:color w:val="000000" w:themeColor="text1"/>
                <w:sz w:val="20"/>
                <w:szCs w:val="20"/>
                <w:lang w:eastAsia="zh-CN"/>
              </w:rPr>
              <w:t>Focused on passive funds (index funds) that required little costly investment management and less back office work.</w:t>
            </w:r>
          </w:p>
          <w:p w14:paraId="49440BB9" w14:textId="0A3F8DCD" w:rsidR="003F7243" w:rsidRPr="005B7CDD" w:rsidRDefault="003F7243" w:rsidP="003F7243">
            <w:pPr>
              <w:widowControl w:val="0"/>
              <w:numPr>
                <w:ilvl w:val="0"/>
                <w:numId w:val="36"/>
              </w:numPr>
              <w:ind w:left="173" w:hanging="173"/>
              <w:contextualSpacing/>
              <w:rPr>
                <w:rFonts w:eastAsia="SimSun"/>
                <w:color w:val="000000" w:themeColor="text1"/>
                <w:sz w:val="20"/>
                <w:szCs w:val="20"/>
                <w:lang w:eastAsia="zh-CN"/>
              </w:rPr>
            </w:pPr>
            <w:r w:rsidRPr="005B7CDD">
              <w:rPr>
                <w:rFonts w:eastAsia="SimSun"/>
                <w:color w:val="000000" w:themeColor="text1"/>
                <w:sz w:val="20"/>
                <w:szCs w:val="20"/>
                <w:lang w:eastAsia="zh-CN"/>
              </w:rPr>
              <w:t xml:space="preserve">Focused on </w:t>
            </w:r>
            <w:r w:rsidR="008D154F" w:rsidRPr="005B7CDD">
              <w:rPr>
                <w:rFonts w:eastAsia="SimSun"/>
                <w:color w:val="000000" w:themeColor="text1"/>
                <w:sz w:val="20"/>
                <w:szCs w:val="20"/>
                <w:lang w:eastAsia="zh-CN"/>
              </w:rPr>
              <w:t xml:space="preserve">long term </w:t>
            </w:r>
            <w:r w:rsidRPr="005B7CDD">
              <w:rPr>
                <w:rFonts w:eastAsia="SimSun"/>
                <w:color w:val="000000" w:themeColor="text1"/>
                <w:sz w:val="20"/>
                <w:szCs w:val="20"/>
                <w:lang w:eastAsia="zh-CN"/>
              </w:rPr>
              <w:t>investors</w:t>
            </w:r>
            <w:r w:rsidR="008D154F">
              <w:rPr>
                <w:rFonts w:eastAsia="SimSun"/>
                <w:color w:val="000000" w:themeColor="text1"/>
                <w:sz w:val="20"/>
                <w:szCs w:val="20"/>
                <w:lang w:eastAsia="zh-CN"/>
              </w:rPr>
              <w:t xml:space="preserve">; </w:t>
            </w:r>
            <w:r w:rsidRPr="005B7CDD">
              <w:rPr>
                <w:rFonts w:eastAsia="SimSun"/>
                <w:color w:val="000000" w:themeColor="text1"/>
                <w:sz w:val="20"/>
                <w:szCs w:val="20"/>
                <w:lang w:eastAsia="zh-CN"/>
              </w:rPr>
              <w:t xml:space="preserve">implemented pricing policies to discourage short-term trading (and thereby reduced customer service, administration and transaction costs) </w:t>
            </w:r>
            <w:r w:rsidRPr="005B7CDD">
              <w:rPr>
                <w:rFonts w:eastAsia="SimSun"/>
                <w:color w:val="000000" w:themeColor="text1"/>
                <w:sz w:val="20"/>
                <w:szCs w:val="20"/>
                <w:lang w:eastAsia="zh-CN"/>
              </w:rPr>
              <w:fldChar w:fldCharType="begin"/>
            </w:r>
            <w:r w:rsidRPr="005B7CDD">
              <w:rPr>
                <w:rFonts w:eastAsia="SimSun"/>
                <w:color w:val="000000" w:themeColor="text1"/>
                <w:sz w:val="20"/>
                <w:szCs w:val="20"/>
                <w:lang w:eastAsia="zh-CN"/>
              </w:rPr>
              <w:instrText xml:space="preserve"> ADDIN EN.CITE &lt;EndNote&gt;&lt;Cite&gt;&lt;Author&gt;Heskett&lt;/Author&gt;&lt;Year&gt;2015&lt;/Year&gt;&lt;RecNum&gt;493&lt;/RecNum&gt;&lt;Suffix&gt;`, p. 76&lt;/Suffix&gt;&lt;DisplayText&gt;(Heskett, Sasser and Schlesinger 2015, p. 76)&lt;/DisplayText&gt;&lt;record&gt;&lt;rec-number&gt;493&lt;/rec-number&gt;&lt;foreign-keys&gt;&lt;key app="EN" db-id="fd25vfazkex9fle5zt8xse0ozez022txxf5e" timestamp="1473924245"&gt;493&lt;/key&gt;&lt;/foreign-keys&gt;&lt;ref-type name="Book"&gt;6&lt;/ref-type&gt;&lt;contributors&gt;&lt;authors&gt;&lt;author&gt;Heskett, James L.&lt;/author&gt;&lt;author&gt;Sasser, W. Earl, Jr.&lt;/author&gt;&lt;author&gt;Schlesinger, Leonard A.&lt;/author&gt;&lt;/authors&gt;&lt;/contributors&gt;&lt;titles&gt;&lt;title&gt;What Great Service Leaders Know &amp;amp; Do&lt;/title&gt;&lt;/titles&gt;&lt;section&gt;275&lt;/section&gt;&lt;dates&gt;&lt;year&gt;2015&lt;/year&gt;&lt;/dates&gt;&lt;pub-location&gt;Oakland&lt;/pub-location&gt;&lt;publisher&gt;Berrett-Koehler Publishers&lt;/publisher&gt;&lt;urls&gt;&lt;/urls&gt;&lt;/record&gt;&lt;/Cite&gt;&lt;/EndNote&gt;</w:instrText>
            </w:r>
            <w:r w:rsidRPr="005B7CDD">
              <w:rPr>
                <w:rFonts w:eastAsia="SimSun"/>
                <w:color w:val="000000" w:themeColor="text1"/>
                <w:sz w:val="20"/>
                <w:szCs w:val="20"/>
                <w:lang w:eastAsia="zh-CN"/>
              </w:rPr>
              <w:fldChar w:fldCharType="separate"/>
            </w:r>
            <w:r w:rsidR="008D154F">
              <w:rPr>
                <w:rFonts w:eastAsia="SimSun"/>
                <w:noProof/>
                <w:color w:val="000000" w:themeColor="text1"/>
                <w:sz w:val="20"/>
                <w:szCs w:val="20"/>
                <w:lang w:eastAsia="zh-CN"/>
              </w:rPr>
              <w:t>(Heskett et al. 2015</w:t>
            </w:r>
            <w:r w:rsidRPr="005B7CDD">
              <w:rPr>
                <w:rFonts w:eastAsia="SimSun"/>
                <w:noProof/>
                <w:color w:val="000000" w:themeColor="text1"/>
                <w:sz w:val="20"/>
                <w:szCs w:val="20"/>
                <w:lang w:eastAsia="zh-CN"/>
              </w:rPr>
              <w:t>, p. 76)</w:t>
            </w:r>
            <w:r w:rsidRPr="005B7CDD">
              <w:rPr>
                <w:rFonts w:eastAsia="SimSun"/>
                <w:color w:val="000000" w:themeColor="text1"/>
                <w:sz w:val="20"/>
                <w:szCs w:val="20"/>
                <w:lang w:eastAsia="zh-CN"/>
              </w:rPr>
              <w:fldChar w:fldCharType="end"/>
            </w:r>
            <w:r w:rsidRPr="005B7CDD">
              <w:rPr>
                <w:rFonts w:eastAsia="SimSun"/>
                <w:color w:val="000000" w:themeColor="text1"/>
                <w:sz w:val="20"/>
                <w:szCs w:val="20"/>
                <w:lang w:eastAsia="zh-CN"/>
              </w:rPr>
              <w:t xml:space="preserve">. </w:t>
            </w:r>
          </w:p>
          <w:p w14:paraId="58DC70DA" w14:textId="77777777" w:rsidR="003F7243" w:rsidRPr="00916874" w:rsidRDefault="003F7243" w:rsidP="003F7243">
            <w:pPr>
              <w:widowControl w:val="0"/>
              <w:ind w:left="173"/>
              <w:contextualSpacing/>
              <w:rPr>
                <w:rFonts w:eastAsia="SimSun"/>
                <w:color w:val="000000" w:themeColor="text1"/>
                <w:sz w:val="20"/>
                <w:szCs w:val="20"/>
                <w:lang w:eastAsia="zh-CN"/>
              </w:rPr>
            </w:pPr>
          </w:p>
        </w:tc>
      </w:tr>
      <w:tr w:rsidR="00803FE1" w:rsidRPr="002D0D6A" w14:paraId="4D8DF068" w14:textId="77777777" w:rsidTr="00851EE9">
        <w:tc>
          <w:tcPr>
            <w:tcW w:w="1283" w:type="dxa"/>
            <w:tcBorders>
              <w:top w:val="nil"/>
              <w:left w:val="nil"/>
              <w:bottom w:val="nil"/>
              <w:right w:val="nil"/>
            </w:tcBorders>
            <w:shd w:val="clear" w:color="auto" w:fill="auto"/>
          </w:tcPr>
          <w:p w14:paraId="6E36AE49" w14:textId="2532BE4C" w:rsidR="00803FE1" w:rsidRPr="003F54DD" w:rsidRDefault="00803FE1" w:rsidP="00851EE9">
            <w:pPr>
              <w:widowControl w:val="0"/>
              <w:rPr>
                <w:rFonts w:eastAsia="SimSun"/>
                <w:color w:val="000000" w:themeColor="text1"/>
                <w:sz w:val="20"/>
                <w:szCs w:val="20"/>
                <w:lang w:eastAsia="zh-CN"/>
              </w:rPr>
            </w:pPr>
            <w:r w:rsidRPr="003F54DD">
              <w:rPr>
                <w:rFonts w:eastAsia="SimSun"/>
                <w:color w:val="000000" w:themeColor="text1"/>
                <w:sz w:val="20"/>
                <w:szCs w:val="20"/>
                <w:lang w:eastAsia="zh-CN"/>
              </w:rPr>
              <w:t>National Library Board Singapore (NLB)</w:t>
            </w:r>
          </w:p>
        </w:tc>
        <w:tc>
          <w:tcPr>
            <w:tcW w:w="1701" w:type="dxa"/>
            <w:tcBorders>
              <w:top w:val="nil"/>
              <w:left w:val="nil"/>
              <w:bottom w:val="nil"/>
              <w:right w:val="nil"/>
            </w:tcBorders>
          </w:tcPr>
          <w:p w14:paraId="49C053CB" w14:textId="77777777" w:rsidR="00803FE1" w:rsidRPr="003F54DD" w:rsidRDefault="00803FE1" w:rsidP="00851EE9">
            <w:pPr>
              <w:widowControl w:val="0"/>
              <w:numPr>
                <w:ilvl w:val="0"/>
                <w:numId w:val="32"/>
              </w:numPr>
              <w:ind w:left="34" w:hanging="142"/>
              <w:contextualSpacing/>
              <w:rPr>
                <w:rFonts w:eastAsia="SimSun"/>
                <w:color w:val="000000" w:themeColor="text1"/>
                <w:sz w:val="20"/>
                <w:szCs w:val="20"/>
                <w:lang w:eastAsia="zh-CN"/>
              </w:rPr>
            </w:pPr>
            <w:r w:rsidRPr="003F54DD">
              <w:rPr>
                <w:rFonts w:eastAsia="SimSun"/>
                <w:color w:val="000000" w:themeColor="text1"/>
                <w:sz w:val="20"/>
                <w:szCs w:val="20"/>
                <w:lang w:eastAsia="zh-CN"/>
              </w:rPr>
              <w:t>OM Approaches to Reduce Process Variability</w:t>
            </w:r>
          </w:p>
        </w:tc>
        <w:tc>
          <w:tcPr>
            <w:tcW w:w="10206" w:type="dxa"/>
            <w:tcBorders>
              <w:top w:val="nil"/>
              <w:left w:val="nil"/>
              <w:bottom w:val="nil"/>
              <w:right w:val="nil"/>
            </w:tcBorders>
          </w:tcPr>
          <w:p w14:paraId="02108FDA" w14:textId="66C156EB" w:rsidR="003F54DD" w:rsidRPr="00CE017A" w:rsidRDefault="00803FE1" w:rsidP="00851EE9">
            <w:pPr>
              <w:widowControl w:val="0"/>
              <w:numPr>
                <w:ilvl w:val="0"/>
                <w:numId w:val="32"/>
              </w:numPr>
              <w:ind w:left="173" w:hanging="173"/>
              <w:contextualSpacing/>
              <w:rPr>
                <w:rFonts w:eastAsia="SimSun"/>
                <w:color w:val="000000" w:themeColor="text1"/>
                <w:sz w:val="20"/>
                <w:szCs w:val="20"/>
                <w:lang w:eastAsia="zh-CN"/>
              </w:rPr>
            </w:pPr>
            <w:r w:rsidRPr="00CE017A">
              <w:rPr>
                <w:rFonts w:eastAsia="SimSun"/>
                <w:color w:val="000000" w:themeColor="text1"/>
                <w:sz w:val="20"/>
                <w:szCs w:val="20"/>
                <w:lang w:eastAsia="zh-CN"/>
              </w:rPr>
              <w:t xml:space="preserve">NLB needed to scale up its membership and reach to drive life-long learning in Singapore but had a limited budget. To achieve its mission it pursued a strategy of service excellence while </w:t>
            </w:r>
            <w:r w:rsidR="007A0635" w:rsidRPr="00CE017A">
              <w:rPr>
                <w:rFonts w:eastAsia="SimSun"/>
                <w:color w:val="000000" w:themeColor="text1"/>
                <w:sz w:val="20"/>
                <w:szCs w:val="20"/>
                <w:lang w:eastAsia="zh-CN"/>
              </w:rPr>
              <w:t>using technology to contain costs and achieve scalability. It recruited the former CEO of the National Computer Board in Singapore</w:t>
            </w:r>
            <w:r w:rsidR="002D7C86" w:rsidRPr="00CE017A">
              <w:rPr>
                <w:rFonts w:eastAsia="SimSun"/>
                <w:color w:val="000000" w:themeColor="text1"/>
                <w:sz w:val="20"/>
                <w:szCs w:val="20"/>
                <w:lang w:eastAsia="zh-CN"/>
              </w:rPr>
              <w:t xml:space="preserve"> to drive the library automation to </w:t>
            </w:r>
            <w:r w:rsidR="00AC1921">
              <w:rPr>
                <w:rFonts w:eastAsia="SimSun"/>
                <w:color w:val="000000" w:themeColor="text1"/>
                <w:sz w:val="20"/>
                <w:szCs w:val="20"/>
                <w:lang w:eastAsia="zh-CN"/>
              </w:rPr>
              <w:t>increase</w:t>
            </w:r>
            <w:r w:rsidR="002D7C86" w:rsidRPr="00CE017A">
              <w:rPr>
                <w:rFonts w:eastAsia="SimSun"/>
                <w:color w:val="000000" w:themeColor="text1"/>
                <w:sz w:val="20"/>
                <w:szCs w:val="20"/>
                <w:lang w:eastAsia="zh-CN"/>
              </w:rPr>
              <w:t xml:space="preserve"> speed, </w:t>
            </w:r>
            <w:r w:rsidR="00AC1921">
              <w:rPr>
                <w:rFonts w:eastAsia="SimSun"/>
                <w:color w:val="000000" w:themeColor="text1"/>
                <w:sz w:val="20"/>
                <w:szCs w:val="20"/>
                <w:lang w:eastAsia="zh-CN"/>
              </w:rPr>
              <w:t xml:space="preserve">and </w:t>
            </w:r>
            <w:r w:rsidR="002D7C86" w:rsidRPr="00CE017A">
              <w:rPr>
                <w:rFonts w:eastAsia="SimSun"/>
                <w:color w:val="000000" w:themeColor="text1"/>
                <w:sz w:val="20"/>
                <w:szCs w:val="20"/>
                <w:lang w:eastAsia="zh-CN"/>
              </w:rPr>
              <w:t>streamline and improve service while increasing productivity</w:t>
            </w:r>
            <w:r w:rsidR="00CE017A" w:rsidRPr="00CE017A">
              <w:rPr>
                <w:rFonts w:eastAsia="SimSun"/>
                <w:color w:val="000000" w:themeColor="text1"/>
                <w:sz w:val="20"/>
                <w:szCs w:val="20"/>
                <w:lang w:eastAsia="zh-CN"/>
              </w:rPr>
              <w:t xml:space="preserve"> </w:t>
            </w:r>
            <w:r w:rsidR="00CE017A" w:rsidRPr="00CE017A">
              <w:rPr>
                <w:rFonts w:eastAsia="SimSun"/>
                <w:color w:val="000000" w:themeColor="text1"/>
                <w:sz w:val="20"/>
                <w:szCs w:val="20"/>
                <w:lang w:eastAsia="zh-CN"/>
              </w:rPr>
              <w:fldChar w:fldCharType="begin"/>
            </w:r>
            <w:r w:rsidR="00CE017A" w:rsidRPr="00CE017A">
              <w:rPr>
                <w:rFonts w:eastAsia="SimSun"/>
                <w:color w:val="000000" w:themeColor="text1"/>
                <w:sz w:val="20"/>
                <w:szCs w:val="20"/>
                <w:lang w:eastAsia="zh-CN"/>
              </w:rPr>
              <w:instrText xml:space="preserve"> ADDIN EN.CITE &lt;EndNote&gt;&lt;Cite&gt;&lt;Author&gt;Hallowell&lt;/Author&gt;&lt;Year&gt;2001&lt;/Year&gt;&lt;RecNum&gt;552&lt;/RecNum&gt;&lt;DisplayText&gt;(Hallowell, Applegate, Knoop and Neo 2001)&lt;/DisplayText&gt;&lt;record&gt;&lt;rec-number&gt;552&lt;/rec-number&gt;&lt;foreign-keys&gt;&lt;key app="EN" db-id="fd25vfazkex9fle5zt8xse0ozez022txxf5e" timestamp="1490258236"&gt;552&lt;/key&gt;&lt;/foreign-keys&gt;&lt;ref-type name="Generic"&gt;13&lt;/ref-type&gt;&lt;contributors&gt;&lt;authors&gt;&lt;author&gt;Hallowell, Roger&lt;/author&gt;&lt;author&gt;Applegate, Lyda M.&lt;/author&gt;&lt;author&gt;Knoop, Carin-Isabel&lt;/author&gt;&lt;author&gt;Neo, Boon Sions&lt;/author&gt;&lt;/authors&gt;&lt;/contributors&gt;&lt;titles&gt;&lt;title&gt;Transforming Singapore&amp;apos;s Public Libraries&lt;/title&gt;&lt;secondary-title&gt;Havard Business School Publishing&lt;/secondary-title&gt;&lt;/titles&gt;&lt;number&gt;9-802-009&lt;/number&gt;&lt;dates&gt;&lt;year&gt;2001&lt;/year&gt;&lt;/dates&gt;&lt;pub-location&gt;Boston&lt;/pub-location&gt;&lt;urls&gt;&lt;/urls&gt;&lt;/record&gt;&lt;/Cite&gt;&lt;/EndNote&gt;</w:instrText>
            </w:r>
            <w:r w:rsidR="00CE017A" w:rsidRPr="00CE017A">
              <w:rPr>
                <w:rFonts w:eastAsia="SimSun"/>
                <w:color w:val="000000" w:themeColor="text1"/>
                <w:sz w:val="20"/>
                <w:szCs w:val="20"/>
                <w:lang w:eastAsia="zh-CN"/>
              </w:rPr>
              <w:fldChar w:fldCharType="separate"/>
            </w:r>
            <w:r w:rsidR="008D154F">
              <w:rPr>
                <w:rFonts w:eastAsia="SimSun"/>
                <w:noProof/>
                <w:color w:val="000000" w:themeColor="text1"/>
                <w:sz w:val="20"/>
                <w:szCs w:val="20"/>
                <w:lang w:eastAsia="zh-CN"/>
              </w:rPr>
              <w:t xml:space="preserve">(Hallowell et al. </w:t>
            </w:r>
            <w:r w:rsidR="00CE017A" w:rsidRPr="00CE017A">
              <w:rPr>
                <w:rFonts w:eastAsia="SimSun"/>
                <w:noProof/>
                <w:color w:val="000000" w:themeColor="text1"/>
                <w:sz w:val="20"/>
                <w:szCs w:val="20"/>
                <w:lang w:eastAsia="zh-CN"/>
              </w:rPr>
              <w:t>2001)</w:t>
            </w:r>
            <w:r w:rsidR="00CE017A" w:rsidRPr="00CE017A">
              <w:rPr>
                <w:rFonts w:eastAsia="SimSun"/>
                <w:color w:val="000000" w:themeColor="text1"/>
                <w:sz w:val="20"/>
                <w:szCs w:val="20"/>
                <w:lang w:eastAsia="zh-CN"/>
              </w:rPr>
              <w:fldChar w:fldCharType="end"/>
            </w:r>
            <w:r w:rsidR="002D7C86" w:rsidRPr="00CE017A">
              <w:rPr>
                <w:rFonts w:eastAsia="SimSun"/>
                <w:color w:val="000000" w:themeColor="text1"/>
                <w:sz w:val="20"/>
                <w:szCs w:val="20"/>
                <w:lang w:eastAsia="zh-CN"/>
              </w:rPr>
              <w:t xml:space="preserve">. </w:t>
            </w:r>
          </w:p>
          <w:p w14:paraId="577896FD" w14:textId="2230732E" w:rsidR="00803FE1" w:rsidRPr="00011220" w:rsidRDefault="00A26299" w:rsidP="00851EE9">
            <w:pPr>
              <w:widowControl w:val="0"/>
              <w:numPr>
                <w:ilvl w:val="0"/>
                <w:numId w:val="32"/>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Groundbreaking</w:t>
            </w:r>
            <w:r w:rsidR="00803FE1" w:rsidRPr="00011220">
              <w:rPr>
                <w:rFonts w:eastAsia="SimSun"/>
                <w:color w:val="000000" w:themeColor="text1"/>
                <w:sz w:val="20"/>
                <w:szCs w:val="20"/>
                <w:lang w:eastAsia="zh-CN"/>
              </w:rPr>
              <w:t xml:space="preserve"> innovation and deployment of technology in both the back and front office that often simultaneously dr</w:t>
            </w:r>
            <w:r w:rsidR="00DD398A" w:rsidRPr="00011220">
              <w:rPr>
                <w:rFonts w:eastAsia="SimSun"/>
                <w:color w:val="000000" w:themeColor="text1"/>
                <w:sz w:val="20"/>
                <w:szCs w:val="20"/>
                <w:lang w:eastAsia="zh-CN"/>
              </w:rPr>
              <w:t>o</w:t>
            </w:r>
            <w:r w:rsidR="00803FE1" w:rsidRPr="00011220">
              <w:rPr>
                <w:rFonts w:eastAsia="SimSun"/>
                <w:color w:val="000000" w:themeColor="text1"/>
                <w:sz w:val="20"/>
                <w:szCs w:val="20"/>
                <w:lang w:eastAsia="zh-CN"/>
              </w:rPr>
              <w:t>ve service excellence (e.g., reduced waiting times, improved availability of titles, and enhanced convenience) and efficiency</w:t>
            </w:r>
            <w:r w:rsidR="00DD398A" w:rsidRPr="00011220">
              <w:rPr>
                <w:rFonts w:eastAsia="SimSun"/>
                <w:color w:val="000000" w:themeColor="text1"/>
                <w:sz w:val="20"/>
                <w:szCs w:val="20"/>
                <w:lang w:eastAsia="zh-CN"/>
              </w:rPr>
              <w:t xml:space="preserve"> (e.g., </w:t>
            </w:r>
            <w:r w:rsidR="00011220" w:rsidRPr="00011220">
              <w:rPr>
                <w:rFonts w:eastAsia="SimSun"/>
                <w:color w:val="000000" w:themeColor="text1"/>
                <w:sz w:val="20"/>
                <w:szCs w:val="20"/>
                <w:lang w:eastAsia="zh-CN"/>
              </w:rPr>
              <w:t xml:space="preserve">RFID-enabled </w:t>
            </w:r>
            <w:r w:rsidR="00DD398A" w:rsidRPr="00011220">
              <w:rPr>
                <w:rFonts w:eastAsia="SimSun"/>
                <w:color w:val="000000" w:themeColor="text1"/>
                <w:sz w:val="20"/>
                <w:szCs w:val="20"/>
                <w:lang w:eastAsia="zh-CN"/>
              </w:rPr>
              <w:t>smart shelves report</w:t>
            </w:r>
            <w:r w:rsidR="00011220" w:rsidRPr="00011220">
              <w:rPr>
                <w:rFonts w:eastAsia="SimSun"/>
                <w:color w:val="000000" w:themeColor="text1"/>
                <w:sz w:val="20"/>
                <w:szCs w:val="20"/>
                <w:lang w:eastAsia="zh-CN"/>
              </w:rPr>
              <w:t>ed</w:t>
            </w:r>
            <w:r w:rsidR="00DD398A" w:rsidRPr="00011220">
              <w:rPr>
                <w:rFonts w:eastAsia="SimSun"/>
                <w:color w:val="000000" w:themeColor="text1"/>
                <w:sz w:val="20"/>
                <w:szCs w:val="20"/>
                <w:lang w:eastAsia="zh-CN"/>
              </w:rPr>
              <w:t xml:space="preserve"> mis-shelved books; robots that scan</w:t>
            </w:r>
            <w:r w:rsidR="00011220" w:rsidRPr="00011220">
              <w:rPr>
                <w:rFonts w:eastAsia="SimSun"/>
                <w:color w:val="000000" w:themeColor="text1"/>
                <w:sz w:val="20"/>
                <w:szCs w:val="20"/>
                <w:lang w:eastAsia="zh-CN"/>
              </w:rPr>
              <w:t>ned</w:t>
            </w:r>
            <w:r w:rsidR="00DD398A" w:rsidRPr="00011220">
              <w:rPr>
                <w:rFonts w:eastAsia="SimSun"/>
                <w:color w:val="000000" w:themeColor="text1"/>
                <w:sz w:val="20"/>
                <w:szCs w:val="20"/>
                <w:lang w:eastAsia="zh-CN"/>
              </w:rPr>
              <w:t xml:space="preserve"> and shelve</w:t>
            </w:r>
            <w:r w:rsidR="00011220" w:rsidRPr="00011220">
              <w:rPr>
                <w:rFonts w:eastAsia="SimSun"/>
                <w:color w:val="000000" w:themeColor="text1"/>
                <w:sz w:val="20"/>
                <w:szCs w:val="20"/>
                <w:lang w:eastAsia="zh-CN"/>
              </w:rPr>
              <w:t>d</w:t>
            </w:r>
            <w:r w:rsidR="00DD398A" w:rsidRPr="00011220">
              <w:rPr>
                <w:rFonts w:eastAsia="SimSun"/>
                <w:color w:val="000000" w:themeColor="text1"/>
                <w:sz w:val="20"/>
                <w:szCs w:val="20"/>
                <w:lang w:eastAsia="zh-CN"/>
              </w:rPr>
              <w:t xml:space="preserve"> books)</w:t>
            </w:r>
            <w:r w:rsidR="00803FE1" w:rsidRPr="00011220">
              <w:rPr>
                <w:rFonts w:eastAsia="SimSun"/>
                <w:color w:val="000000" w:themeColor="text1"/>
                <w:sz w:val="20"/>
                <w:szCs w:val="20"/>
                <w:lang w:eastAsia="zh-CN"/>
              </w:rPr>
              <w:t xml:space="preserve">. NLB </w:t>
            </w:r>
            <w:r w:rsidR="00DD398A" w:rsidRPr="00011220">
              <w:rPr>
                <w:rFonts w:eastAsia="SimSun"/>
                <w:color w:val="000000" w:themeColor="text1"/>
                <w:sz w:val="20"/>
                <w:szCs w:val="20"/>
                <w:lang w:eastAsia="zh-CN"/>
              </w:rPr>
              <w:t xml:space="preserve">was </w:t>
            </w:r>
            <w:r w:rsidR="0018150C">
              <w:rPr>
                <w:rFonts w:eastAsia="SimSun"/>
                <w:color w:val="000000" w:themeColor="text1"/>
                <w:sz w:val="20"/>
                <w:szCs w:val="20"/>
                <w:lang w:eastAsia="zh-CN"/>
              </w:rPr>
              <w:t xml:space="preserve">a </w:t>
            </w:r>
            <w:r w:rsidR="00803FE1" w:rsidRPr="00011220">
              <w:rPr>
                <w:rFonts w:eastAsia="SimSun"/>
                <w:color w:val="000000" w:themeColor="text1"/>
                <w:sz w:val="20"/>
                <w:szCs w:val="20"/>
                <w:lang w:eastAsia="zh-CN"/>
              </w:rPr>
              <w:t xml:space="preserve">globally leading </w:t>
            </w:r>
            <w:r w:rsidR="0018150C">
              <w:rPr>
                <w:rFonts w:eastAsia="SimSun"/>
                <w:color w:val="000000" w:themeColor="text1"/>
                <w:sz w:val="20"/>
                <w:szCs w:val="20"/>
                <w:lang w:eastAsia="zh-CN"/>
              </w:rPr>
              <w:t xml:space="preserve">library </w:t>
            </w:r>
            <w:r w:rsidR="00803FE1" w:rsidRPr="00011220">
              <w:rPr>
                <w:rFonts w:eastAsia="SimSun"/>
                <w:color w:val="000000" w:themeColor="text1"/>
                <w:sz w:val="20"/>
                <w:szCs w:val="20"/>
                <w:lang w:eastAsia="zh-CN"/>
              </w:rPr>
              <w:t xml:space="preserve">in SST deployment (e.g., it was the first library to implement RFID to automate check-out, </w:t>
            </w:r>
            <w:r w:rsidR="00803FE1" w:rsidRPr="00011220">
              <w:rPr>
                <w:rFonts w:eastAsia="SimSun"/>
                <w:color w:val="000000" w:themeColor="text1"/>
                <w:sz w:val="20"/>
                <w:szCs w:val="20"/>
                <w:lang w:eastAsia="zh-CN"/>
              </w:rPr>
              <w:lastRenderedPageBreak/>
              <w:t>returns, sorting;</w:t>
            </w:r>
            <w:r w:rsidR="0018150C">
              <w:rPr>
                <w:rFonts w:eastAsia="SimSun"/>
                <w:color w:val="000000" w:themeColor="text1"/>
                <w:sz w:val="20"/>
                <w:szCs w:val="20"/>
                <w:lang w:eastAsia="zh-CN"/>
              </w:rPr>
              <w:t xml:space="preserve"> it</w:t>
            </w:r>
            <w:r w:rsidR="00803FE1" w:rsidRPr="00011220">
              <w:rPr>
                <w:rFonts w:eastAsia="SimSun"/>
                <w:color w:val="000000" w:themeColor="text1"/>
                <w:sz w:val="20"/>
                <w:szCs w:val="20"/>
                <w:lang w:eastAsia="zh-CN"/>
              </w:rPr>
              <w:t xml:space="preserve"> </w:t>
            </w:r>
            <w:r w:rsidR="0018150C">
              <w:rPr>
                <w:rFonts w:eastAsia="SimSun"/>
                <w:color w:val="000000" w:themeColor="text1"/>
                <w:sz w:val="20"/>
                <w:szCs w:val="20"/>
                <w:lang w:eastAsia="zh-CN"/>
              </w:rPr>
              <w:t xml:space="preserve">used an </w:t>
            </w:r>
            <w:r w:rsidR="0018150C" w:rsidRPr="0010115F">
              <w:rPr>
                <w:rFonts w:eastAsia="SimSun"/>
                <w:color w:val="000000" w:themeColor="text1"/>
                <w:sz w:val="20"/>
                <w:szCs w:val="20"/>
                <w:lang w:eastAsia="zh-CN"/>
              </w:rPr>
              <w:t>app-</w:t>
            </w:r>
            <w:r w:rsidR="0018150C">
              <w:rPr>
                <w:rFonts w:eastAsia="SimSun"/>
                <w:color w:val="000000" w:themeColor="text1"/>
                <w:sz w:val="20"/>
                <w:szCs w:val="20"/>
                <w:lang w:eastAsia="zh-CN"/>
              </w:rPr>
              <w:t xml:space="preserve">based self-service locker </w:t>
            </w:r>
            <w:r w:rsidR="0018150C" w:rsidRPr="0010115F">
              <w:rPr>
                <w:rFonts w:eastAsia="SimSun"/>
                <w:color w:val="000000" w:themeColor="text1"/>
                <w:sz w:val="20"/>
                <w:szCs w:val="20"/>
                <w:lang w:eastAsia="zh-CN"/>
              </w:rPr>
              <w:t xml:space="preserve">reservation </w:t>
            </w:r>
            <w:r w:rsidR="0018150C" w:rsidRPr="003B5678">
              <w:rPr>
                <w:rFonts w:eastAsia="SimSun"/>
                <w:noProof/>
                <w:color w:val="000000" w:themeColor="text1"/>
                <w:sz w:val="20"/>
                <w:szCs w:val="20"/>
                <w:lang w:eastAsia="zh-CN"/>
              </w:rPr>
              <w:t xml:space="preserve">system; </w:t>
            </w:r>
            <w:r w:rsidR="0018150C">
              <w:rPr>
                <w:rFonts w:eastAsia="SimSun"/>
                <w:color w:val="000000" w:themeColor="text1"/>
                <w:sz w:val="20"/>
                <w:szCs w:val="20"/>
                <w:lang w:eastAsia="zh-CN"/>
              </w:rPr>
              <w:t xml:space="preserve">had </w:t>
            </w:r>
            <w:r w:rsidR="00803FE1" w:rsidRPr="00011220">
              <w:rPr>
                <w:rFonts w:eastAsia="SimSun"/>
                <w:color w:val="000000" w:themeColor="text1"/>
                <w:sz w:val="20"/>
                <w:szCs w:val="20"/>
                <w:lang w:eastAsia="zh-CN"/>
              </w:rPr>
              <w:t>library branches</w:t>
            </w:r>
            <w:r w:rsidR="0018150C">
              <w:rPr>
                <w:rFonts w:eastAsia="SimSun"/>
                <w:color w:val="000000" w:themeColor="text1"/>
                <w:sz w:val="20"/>
                <w:szCs w:val="20"/>
                <w:lang w:eastAsia="zh-CN"/>
              </w:rPr>
              <w:t xml:space="preserve"> where</w:t>
            </w:r>
            <w:r w:rsidR="00803FE1" w:rsidRPr="00011220">
              <w:rPr>
                <w:rFonts w:eastAsia="SimSun"/>
                <w:color w:val="000000" w:themeColor="text1"/>
                <w:sz w:val="20"/>
                <w:szCs w:val="20"/>
                <w:lang w:eastAsia="zh-CN"/>
              </w:rPr>
              <w:t xml:space="preserve"> </w:t>
            </w:r>
            <w:r w:rsidR="0018150C" w:rsidRPr="00011220">
              <w:rPr>
                <w:rFonts w:eastAsia="SimSun"/>
                <w:color w:val="000000" w:themeColor="text1"/>
                <w:sz w:val="20"/>
                <w:szCs w:val="20"/>
                <w:lang w:eastAsia="zh-CN"/>
              </w:rPr>
              <w:t xml:space="preserve">all customer-service processes were </w:t>
            </w:r>
            <w:r w:rsidR="0018150C">
              <w:rPr>
                <w:rFonts w:eastAsia="SimSun"/>
                <w:color w:val="000000" w:themeColor="text1"/>
                <w:sz w:val="20"/>
                <w:szCs w:val="20"/>
                <w:lang w:eastAsia="zh-CN"/>
              </w:rPr>
              <w:t>SST-</w:t>
            </w:r>
            <w:r w:rsidR="0018150C" w:rsidRPr="00011220">
              <w:rPr>
                <w:rFonts w:eastAsia="SimSun"/>
                <w:color w:val="000000" w:themeColor="text1"/>
                <w:sz w:val="20"/>
                <w:szCs w:val="20"/>
                <w:lang w:eastAsia="zh-CN"/>
              </w:rPr>
              <w:t>enabled</w:t>
            </w:r>
            <w:r w:rsidR="0018150C">
              <w:rPr>
                <w:rFonts w:eastAsia="SimSun"/>
                <w:color w:val="000000" w:themeColor="text1"/>
                <w:sz w:val="20"/>
                <w:szCs w:val="20"/>
                <w:lang w:eastAsia="zh-CN"/>
              </w:rPr>
              <w:t xml:space="preserve"> and that </w:t>
            </w:r>
            <w:r w:rsidR="00803FE1" w:rsidRPr="00011220">
              <w:rPr>
                <w:rFonts w:eastAsia="SimSun"/>
                <w:color w:val="000000" w:themeColor="text1"/>
                <w:sz w:val="20"/>
                <w:szCs w:val="20"/>
                <w:lang w:eastAsia="zh-CN"/>
              </w:rPr>
              <w:t>operate</w:t>
            </w:r>
            <w:r w:rsidR="00DD398A" w:rsidRPr="00011220">
              <w:rPr>
                <w:rFonts w:eastAsia="SimSun"/>
                <w:color w:val="000000" w:themeColor="text1"/>
                <w:sz w:val="20"/>
                <w:szCs w:val="20"/>
                <w:lang w:eastAsia="zh-CN"/>
              </w:rPr>
              <w:t>d</w:t>
            </w:r>
            <w:r w:rsidR="00803FE1" w:rsidRPr="00011220">
              <w:rPr>
                <w:rFonts w:eastAsia="SimSun"/>
                <w:color w:val="000000" w:themeColor="text1"/>
                <w:sz w:val="20"/>
                <w:szCs w:val="20"/>
                <w:lang w:eastAsia="zh-CN"/>
              </w:rPr>
              <w:t xml:space="preserve"> entirely without customer-facing employees</w:t>
            </w:r>
            <w:r w:rsidR="0018150C">
              <w:rPr>
                <w:rFonts w:eastAsia="SimSun"/>
                <w:color w:val="000000" w:themeColor="text1"/>
                <w:sz w:val="20"/>
                <w:szCs w:val="20"/>
                <w:lang w:eastAsia="zh-CN"/>
              </w:rPr>
              <w:t>)</w:t>
            </w:r>
            <w:r w:rsidR="00B9047D">
              <w:rPr>
                <w:rFonts w:eastAsia="SimSun"/>
                <w:color w:val="000000" w:themeColor="text1"/>
                <w:sz w:val="20"/>
                <w:szCs w:val="20"/>
                <w:lang w:eastAsia="zh-CN"/>
              </w:rPr>
              <w:t xml:space="preserve"> </w:t>
            </w:r>
            <w:r w:rsidR="00011220" w:rsidRPr="00011220">
              <w:rPr>
                <w:rFonts w:eastAsia="SimSun"/>
                <w:color w:val="000000" w:themeColor="text1"/>
                <w:sz w:val="20"/>
                <w:szCs w:val="20"/>
                <w:lang w:eastAsia="zh-CN"/>
              </w:rPr>
              <w:fldChar w:fldCharType="begin">
                <w:fldData xml:space="preserve">PEVuZE5vdGU+PENpdGU+PEF1dGhvcj5IZXJhY2xlb3VzPC9BdXRob3I+PFllYXI+MjAwOTwvWWVh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==
</w:fldData>
              </w:fldChar>
            </w:r>
            <w:r w:rsidR="00771D59">
              <w:rPr>
                <w:rFonts w:eastAsia="SimSun"/>
                <w:color w:val="000000" w:themeColor="text1"/>
                <w:sz w:val="20"/>
                <w:szCs w:val="20"/>
                <w:lang w:eastAsia="zh-CN"/>
              </w:rPr>
              <w:instrText xml:space="preserve"> ADDIN EN.CITE </w:instrText>
            </w:r>
            <w:r w:rsidR="00771D59">
              <w:rPr>
                <w:rFonts w:eastAsia="SimSun"/>
                <w:color w:val="000000" w:themeColor="text1"/>
                <w:sz w:val="20"/>
                <w:szCs w:val="20"/>
                <w:lang w:eastAsia="zh-CN"/>
              </w:rPr>
              <w:fldChar w:fldCharType="begin">
                <w:fldData xml:space="preserve">PEVuZE5vdGU+PENpdGU+PEF1dGhvcj5IZXJhY2xlb3VzPC9BdXRob3I+PFllYXI+MjAwOTwvWWVh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==
</w:fldData>
              </w:fldChar>
            </w:r>
            <w:r w:rsidR="00771D59">
              <w:rPr>
                <w:rFonts w:eastAsia="SimSun"/>
                <w:color w:val="000000" w:themeColor="text1"/>
                <w:sz w:val="20"/>
                <w:szCs w:val="20"/>
                <w:lang w:eastAsia="zh-CN"/>
              </w:rPr>
              <w:instrText xml:space="preserve"> ADDIN EN.CITE.DATA </w:instrText>
            </w:r>
            <w:r w:rsidR="00771D59">
              <w:rPr>
                <w:rFonts w:eastAsia="SimSun"/>
                <w:color w:val="000000" w:themeColor="text1"/>
                <w:sz w:val="20"/>
                <w:szCs w:val="20"/>
                <w:lang w:eastAsia="zh-CN"/>
              </w:rPr>
            </w:r>
            <w:r w:rsidR="00771D59">
              <w:rPr>
                <w:rFonts w:eastAsia="SimSun"/>
                <w:color w:val="000000" w:themeColor="text1"/>
                <w:sz w:val="20"/>
                <w:szCs w:val="20"/>
                <w:lang w:eastAsia="zh-CN"/>
              </w:rPr>
              <w:fldChar w:fldCharType="end"/>
            </w:r>
            <w:r w:rsidR="00011220" w:rsidRPr="00011220">
              <w:rPr>
                <w:rFonts w:eastAsia="SimSun"/>
                <w:color w:val="000000" w:themeColor="text1"/>
                <w:sz w:val="20"/>
                <w:szCs w:val="20"/>
                <w:lang w:eastAsia="zh-CN"/>
              </w:rPr>
            </w:r>
            <w:r w:rsidR="00011220" w:rsidRPr="00011220">
              <w:rPr>
                <w:rFonts w:eastAsia="SimSun"/>
                <w:color w:val="000000" w:themeColor="text1"/>
                <w:sz w:val="20"/>
                <w:szCs w:val="20"/>
                <w:lang w:eastAsia="zh-CN"/>
              </w:rPr>
              <w:fldChar w:fldCharType="separate"/>
            </w:r>
            <w:r w:rsidR="00771D59">
              <w:rPr>
                <w:rFonts w:eastAsia="SimSun"/>
                <w:noProof/>
                <w:color w:val="000000" w:themeColor="text1"/>
                <w:sz w:val="20"/>
                <w:szCs w:val="20"/>
                <w:lang w:eastAsia="zh-CN"/>
              </w:rPr>
              <w:t>(Chai</w:t>
            </w:r>
            <w:r w:rsidR="008D154F">
              <w:rPr>
                <w:rFonts w:eastAsia="SimSun"/>
                <w:noProof/>
                <w:color w:val="000000" w:themeColor="text1"/>
                <w:sz w:val="20"/>
                <w:szCs w:val="20"/>
                <w:lang w:eastAsia="zh-CN"/>
              </w:rPr>
              <w:t xml:space="preserve"> et al. </w:t>
            </w:r>
            <w:r w:rsidR="00771D59">
              <w:rPr>
                <w:rFonts w:eastAsia="SimSun"/>
                <w:noProof/>
                <w:color w:val="000000" w:themeColor="text1"/>
                <w:sz w:val="20"/>
                <w:szCs w:val="20"/>
                <w:lang w:eastAsia="zh-CN"/>
              </w:rPr>
              <w:t>2009; Choh 2003; Heracleous and Johnston 2009; Kelleher 2016; Ong 2014; Ramchand</w:t>
            </w:r>
            <w:r w:rsidR="008D154F">
              <w:rPr>
                <w:rFonts w:eastAsia="SimSun"/>
                <w:noProof/>
                <w:color w:val="000000" w:themeColor="text1"/>
                <w:sz w:val="20"/>
                <w:szCs w:val="20"/>
                <w:lang w:eastAsia="zh-CN"/>
              </w:rPr>
              <w:t xml:space="preserve"> et al. </w:t>
            </w:r>
            <w:r w:rsidR="00771D59">
              <w:rPr>
                <w:rFonts w:eastAsia="SimSun"/>
                <w:noProof/>
                <w:color w:val="000000" w:themeColor="text1"/>
                <w:sz w:val="20"/>
                <w:szCs w:val="20"/>
                <w:lang w:eastAsia="zh-CN"/>
              </w:rPr>
              <w:t>2005)</w:t>
            </w:r>
            <w:r w:rsidR="00011220" w:rsidRPr="00011220">
              <w:rPr>
                <w:rFonts w:eastAsia="SimSun"/>
                <w:color w:val="000000" w:themeColor="text1"/>
                <w:sz w:val="20"/>
                <w:szCs w:val="20"/>
                <w:lang w:eastAsia="zh-CN"/>
              </w:rPr>
              <w:fldChar w:fldCharType="end"/>
            </w:r>
            <w:r w:rsidR="00F77300">
              <w:rPr>
                <w:rFonts w:eastAsia="SimSun"/>
                <w:color w:val="000000" w:themeColor="text1"/>
                <w:sz w:val="20"/>
                <w:szCs w:val="20"/>
                <w:lang w:eastAsia="zh-CN"/>
              </w:rPr>
              <w:t>.</w:t>
            </w:r>
          </w:p>
          <w:p w14:paraId="730D1DBA" w14:textId="7967EE7A" w:rsidR="00705B7A" w:rsidRPr="0064569A" w:rsidRDefault="00705B7A" w:rsidP="00705B7A">
            <w:pPr>
              <w:widowControl w:val="0"/>
              <w:numPr>
                <w:ilvl w:val="1"/>
                <w:numId w:val="32"/>
              </w:numPr>
              <w:ind w:left="173" w:hanging="173"/>
              <w:contextualSpacing/>
              <w:rPr>
                <w:rFonts w:eastAsia="SimSun"/>
                <w:color w:val="000000" w:themeColor="text1"/>
                <w:sz w:val="20"/>
                <w:szCs w:val="20"/>
                <w:lang w:eastAsia="zh-CN"/>
              </w:rPr>
            </w:pPr>
            <w:r w:rsidRPr="0064569A">
              <w:rPr>
                <w:rFonts w:eastAsia="SimSun"/>
                <w:color w:val="000000" w:themeColor="text1"/>
                <w:sz w:val="20"/>
                <w:szCs w:val="20"/>
                <w:lang w:eastAsia="zh-CN"/>
              </w:rPr>
              <w:t>Related to SSTs, NLB made heavy use of crowdsourcing, peer-to-peer, and community/volunteer-delivered services</w:t>
            </w:r>
            <w:r w:rsidR="00180600" w:rsidRPr="0064569A">
              <w:rPr>
                <w:rFonts w:eastAsia="SimSun"/>
                <w:color w:val="000000" w:themeColor="text1"/>
                <w:sz w:val="20"/>
                <w:szCs w:val="20"/>
                <w:lang w:eastAsia="zh-CN"/>
              </w:rPr>
              <w:t xml:space="preserve"> (e.g.</w:t>
            </w:r>
            <w:r w:rsidRPr="003B5678">
              <w:rPr>
                <w:rFonts w:eastAsia="SimSun"/>
                <w:noProof/>
                <w:color w:val="000000" w:themeColor="text1"/>
                <w:sz w:val="20"/>
                <w:szCs w:val="20"/>
                <w:lang w:eastAsia="zh-CN"/>
              </w:rPr>
              <w:t>,</w:t>
            </w:r>
            <w:r w:rsidRPr="0064569A">
              <w:rPr>
                <w:rFonts w:eastAsia="SimSun"/>
                <w:color w:val="000000" w:themeColor="text1"/>
                <w:sz w:val="20"/>
                <w:szCs w:val="20"/>
                <w:lang w:eastAsia="zh-CN"/>
              </w:rPr>
              <w:t xml:space="preserve"> its Citizen Archivist Project used crowdsourcing to </w:t>
            </w:r>
            <w:r w:rsidR="001809C0">
              <w:rPr>
                <w:rFonts w:eastAsia="SimSun"/>
                <w:color w:val="000000" w:themeColor="text1"/>
                <w:sz w:val="20"/>
                <w:szCs w:val="20"/>
                <w:lang w:eastAsia="zh-CN"/>
              </w:rPr>
              <w:t xml:space="preserve">caption and </w:t>
            </w:r>
            <w:r w:rsidRPr="0064569A">
              <w:rPr>
                <w:rFonts w:eastAsia="SimSun"/>
                <w:color w:val="000000" w:themeColor="text1"/>
                <w:sz w:val="20"/>
                <w:szCs w:val="20"/>
                <w:lang w:eastAsia="zh-CN"/>
              </w:rPr>
              <w:t xml:space="preserve">transcribe 15,000 </w:t>
            </w:r>
            <w:r w:rsidR="001809C0">
              <w:rPr>
                <w:rFonts w:eastAsia="SimSun"/>
                <w:color w:val="000000" w:themeColor="text1"/>
                <w:sz w:val="20"/>
                <w:szCs w:val="20"/>
                <w:lang w:eastAsia="zh-CN"/>
              </w:rPr>
              <w:t>photographs and documents in 2015</w:t>
            </w:r>
            <w:r w:rsidR="00180600" w:rsidRPr="0064569A">
              <w:rPr>
                <w:rFonts w:eastAsia="SimSun"/>
                <w:color w:val="000000" w:themeColor="text1"/>
                <w:sz w:val="20"/>
                <w:szCs w:val="20"/>
                <w:lang w:eastAsia="zh-CN"/>
              </w:rPr>
              <w:t xml:space="preserve">) </w:t>
            </w:r>
            <w:r w:rsidR="00180600" w:rsidRPr="0064569A">
              <w:rPr>
                <w:rFonts w:eastAsia="SimSun"/>
                <w:color w:val="000000" w:themeColor="text1"/>
                <w:sz w:val="20"/>
                <w:szCs w:val="20"/>
                <w:lang w:eastAsia="zh-CN"/>
              </w:rPr>
              <w:fldChar w:fldCharType="begin">
                <w:fldData xml:space="preserve">PEVuZE5vdGU+PENpdGU+PEF1dGhvcj5UYXk8L0F1dGhvcj48WWVhcj4yMDEzPC9ZZWFyPjxSZWNO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</w:fldData>
              </w:fldChar>
            </w:r>
            <w:r w:rsidR="0010115F">
              <w:rPr>
                <w:rFonts w:eastAsia="SimSun"/>
                <w:color w:val="000000" w:themeColor="text1"/>
                <w:sz w:val="20"/>
                <w:szCs w:val="20"/>
                <w:lang w:eastAsia="zh-CN"/>
              </w:rPr>
              <w:instrText xml:space="preserve"> ADDIN EN.CITE </w:instrText>
            </w:r>
            <w:r w:rsidR="0010115F">
              <w:rPr>
                <w:rFonts w:eastAsia="SimSun"/>
                <w:color w:val="000000" w:themeColor="text1"/>
                <w:sz w:val="20"/>
                <w:szCs w:val="20"/>
                <w:lang w:eastAsia="zh-CN"/>
              </w:rPr>
              <w:fldChar w:fldCharType="begin">
                <w:fldData xml:space="preserve">PEVuZE5vdGU+PENpdGU+PEF1dGhvcj5UYXk8L0F1dGhvcj48WWVhcj4yMDEzPC9ZZWFyPjxSZWNO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</w:fldData>
              </w:fldChar>
            </w:r>
            <w:r w:rsidR="0010115F">
              <w:rPr>
                <w:rFonts w:eastAsia="SimSun"/>
                <w:color w:val="000000" w:themeColor="text1"/>
                <w:sz w:val="20"/>
                <w:szCs w:val="20"/>
                <w:lang w:eastAsia="zh-CN"/>
              </w:rPr>
              <w:instrText xml:space="preserve"> ADDIN EN.CITE.DATA </w:instrText>
            </w:r>
            <w:r w:rsidR="0010115F">
              <w:rPr>
                <w:rFonts w:eastAsia="SimSun"/>
                <w:color w:val="000000" w:themeColor="text1"/>
                <w:sz w:val="20"/>
                <w:szCs w:val="20"/>
                <w:lang w:eastAsia="zh-CN"/>
              </w:rPr>
            </w:r>
            <w:r w:rsidR="0010115F">
              <w:rPr>
                <w:rFonts w:eastAsia="SimSun"/>
                <w:color w:val="000000" w:themeColor="text1"/>
                <w:sz w:val="20"/>
                <w:szCs w:val="20"/>
                <w:lang w:eastAsia="zh-CN"/>
              </w:rPr>
              <w:fldChar w:fldCharType="end"/>
            </w:r>
            <w:r w:rsidR="00180600" w:rsidRPr="0064569A">
              <w:rPr>
                <w:rFonts w:eastAsia="SimSun"/>
                <w:color w:val="000000" w:themeColor="text1"/>
                <w:sz w:val="20"/>
                <w:szCs w:val="20"/>
                <w:lang w:eastAsia="zh-CN"/>
              </w:rPr>
            </w:r>
            <w:r w:rsidR="00180600" w:rsidRPr="0064569A">
              <w:rPr>
                <w:rFonts w:eastAsia="SimSun"/>
                <w:color w:val="000000" w:themeColor="text1"/>
                <w:sz w:val="20"/>
                <w:szCs w:val="20"/>
                <w:lang w:eastAsia="zh-CN"/>
              </w:rPr>
              <w:fldChar w:fldCharType="separate"/>
            </w:r>
            <w:r w:rsidR="0010115F">
              <w:rPr>
                <w:rFonts w:eastAsia="SimSun"/>
                <w:noProof/>
                <w:color w:val="000000" w:themeColor="text1"/>
                <w:sz w:val="20"/>
                <w:szCs w:val="20"/>
                <w:lang w:eastAsia="zh-CN"/>
              </w:rPr>
              <w:t>(National Archieves of Singapore 2017; Spring Singapore 2016; Tay 2013)</w:t>
            </w:r>
            <w:r w:rsidR="00180600" w:rsidRPr="0064569A">
              <w:rPr>
                <w:rFonts w:eastAsia="SimSun"/>
                <w:color w:val="000000" w:themeColor="text1"/>
                <w:sz w:val="20"/>
                <w:szCs w:val="20"/>
                <w:lang w:eastAsia="zh-CN"/>
              </w:rPr>
              <w:fldChar w:fldCharType="end"/>
            </w:r>
            <w:r w:rsidR="00771D59" w:rsidRPr="0064569A">
              <w:rPr>
                <w:rFonts w:eastAsia="SimSun"/>
                <w:color w:val="000000" w:themeColor="text1"/>
                <w:sz w:val="20"/>
                <w:szCs w:val="20"/>
                <w:lang w:eastAsia="zh-CN"/>
              </w:rPr>
              <w:t xml:space="preserve">, enabled through NLB’s ability to creating a sense of community </w:t>
            </w:r>
            <w:r w:rsidR="00771D59" w:rsidRPr="0064569A">
              <w:rPr>
                <w:rFonts w:eastAsia="SimSun"/>
                <w:color w:val="000000" w:themeColor="text1"/>
                <w:sz w:val="20"/>
                <w:szCs w:val="20"/>
                <w:lang w:eastAsia="zh-CN"/>
              </w:rPr>
              <w:fldChar w:fldCharType="begin"/>
            </w:r>
            <w:r w:rsidR="00771D59" w:rsidRPr="0064569A">
              <w:rPr>
                <w:rFonts w:eastAsia="SimSun"/>
                <w:color w:val="000000" w:themeColor="text1"/>
                <w:sz w:val="20"/>
                <w:szCs w:val="20"/>
                <w:lang w:eastAsia="zh-CN"/>
              </w:rPr>
              <w:instrText xml:space="preserve"> ADDIN EN.CITE &lt;EndNote&gt;&lt;Cite&gt;&lt;Author&gt;Lin&lt;/Author&gt;&lt;Year&gt;2014&lt;/Year&gt;&lt;RecNum&gt;560&lt;/RecNum&gt;&lt;DisplayText&gt;(Lin and Luyt 2014)&lt;/DisplayText&gt;&lt;record&gt;&lt;rec-number&gt;560&lt;/rec-number&gt;&lt;foreign-keys&gt;&lt;key app="EN" db-id="fd25vfazkex9fle5zt8xse0ozez022txxf5e" timestamp="1490328950"&gt;560&lt;/key&gt;&lt;/foreign-keys&gt;&lt;ref-type name="Journal Article"&gt;17&lt;/ref-type&gt;&lt;contributors&gt;&lt;authors&gt;&lt;author&gt;Lin, Hui&lt;/author&gt;&lt;author&gt;Luyt, Brendan&lt;/author&gt;&lt;/authors&gt;&lt;/contributors&gt;&lt;titles&gt;&lt;title&gt;The National Library of Singapore: Creating a Sense of Community&lt;/title&gt;&lt;secondary-title&gt;Journal of Documentation&lt;/secondary-title&gt;&lt;/titles&gt;&lt;periodical&gt;&lt;full-title&gt;Journal of Documentation&lt;/full-title&gt;&lt;/periodical&gt;&lt;pages&gt;658-675&lt;/pages&gt;&lt;volume&gt;70&lt;/volume&gt;&lt;number&gt;4&lt;/number&gt;&lt;dates&gt;&lt;year&gt;2014&lt;/year&gt;&lt;/dates&gt;&lt;urls&gt;&lt;/urls&gt;&lt;/record&gt;&lt;/Cite&gt;&lt;/EndNote&gt;</w:instrText>
            </w:r>
            <w:r w:rsidR="00771D59" w:rsidRPr="0064569A">
              <w:rPr>
                <w:rFonts w:eastAsia="SimSun"/>
                <w:color w:val="000000" w:themeColor="text1"/>
                <w:sz w:val="20"/>
                <w:szCs w:val="20"/>
                <w:lang w:eastAsia="zh-CN"/>
              </w:rPr>
              <w:fldChar w:fldCharType="separate"/>
            </w:r>
            <w:r w:rsidR="00771D59" w:rsidRPr="0064569A">
              <w:rPr>
                <w:rFonts w:eastAsia="SimSun"/>
                <w:noProof/>
                <w:color w:val="000000" w:themeColor="text1"/>
                <w:sz w:val="20"/>
                <w:szCs w:val="20"/>
                <w:lang w:eastAsia="zh-CN"/>
              </w:rPr>
              <w:t>(Lin and Luyt 2014)</w:t>
            </w:r>
            <w:r w:rsidR="00771D59" w:rsidRPr="0064569A">
              <w:rPr>
                <w:rFonts w:eastAsia="SimSun"/>
                <w:color w:val="000000" w:themeColor="text1"/>
                <w:sz w:val="20"/>
                <w:szCs w:val="20"/>
                <w:lang w:eastAsia="zh-CN"/>
              </w:rPr>
              <w:fldChar w:fldCharType="end"/>
            </w:r>
            <w:r w:rsidRPr="0064569A">
              <w:rPr>
                <w:rFonts w:eastAsia="SimSun"/>
                <w:color w:val="000000" w:themeColor="text1"/>
                <w:sz w:val="20"/>
                <w:szCs w:val="20"/>
                <w:lang w:eastAsia="zh-CN"/>
              </w:rPr>
              <w:t>.</w:t>
            </w:r>
          </w:p>
          <w:p w14:paraId="48455814" w14:textId="7894AF54" w:rsidR="00803FE1" w:rsidRPr="0010115F" w:rsidRDefault="0018150C" w:rsidP="00851EE9">
            <w:pPr>
              <w:widowControl w:val="0"/>
              <w:numPr>
                <w:ilvl w:val="0"/>
                <w:numId w:val="32"/>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 xml:space="preserve">Deployment of technology and </w:t>
            </w:r>
            <w:r w:rsidR="00803FE1" w:rsidRPr="0010115F">
              <w:rPr>
                <w:rFonts w:eastAsia="SimSun"/>
                <w:color w:val="000000" w:themeColor="text1"/>
                <w:sz w:val="20"/>
                <w:szCs w:val="20"/>
                <w:lang w:eastAsia="zh-CN"/>
              </w:rPr>
              <w:t xml:space="preserve">SSTs were </w:t>
            </w:r>
            <w:r>
              <w:rPr>
                <w:rFonts w:eastAsia="SimSun"/>
                <w:color w:val="000000" w:themeColor="text1"/>
                <w:sz w:val="20"/>
                <w:szCs w:val="20"/>
                <w:lang w:eastAsia="zh-CN"/>
              </w:rPr>
              <w:t xml:space="preserve">enabled </w:t>
            </w:r>
            <w:r w:rsidR="00803FE1" w:rsidRPr="0010115F">
              <w:rPr>
                <w:rFonts w:eastAsia="SimSun"/>
                <w:color w:val="000000" w:themeColor="text1"/>
                <w:sz w:val="20"/>
                <w:szCs w:val="20"/>
                <w:lang w:eastAsia="zh-CN"/>
              </w:rPr>
              <w:t xml:space="preserve">through </w:t>
            </w:r>
            <w:r>
              <w:rPr>
                <w:rFonts w:eastAsia="SimSun"/>
                <w:color w:val="000000" w:themeColor="text1"/>
                <w:sz w:val="20"/>
                <w:szCs w:val="20"/>
                <w:lang w:eastAsia="zh-CN"/>
              </w:rPr>
              <w:t xml:space="preserve">process redesign that included streamlining, simplification, </w:t>
            </w:r>
            <w:r w:rsidR="00803FE1" w:rsidRPr="0010115F">
              <w:rPr>
                <w:rFonts w:eastAsia="SimSun"/>
                <w:color w:val="000000" w:themeColor="text1"/>
                <w:sz w:val="20"/>
                <w:szCs w:val="20"/>
                <w:lang w:eastAsia="zh-CN"/>
              </w:rPr>
              <w:t xml:space="preserve">buffering </w:t>
            </w:r>
            <w:r>
              <w:rPr>
                <w:rFonts w:eastAsia="SimSun"/>
                <w:color w:val="000000" w:themeColor="text1"/>
                <w:sz w:val="20"/>
                <w:szCs w:val="20"/>
                <w:lang w:eastAsia="zh-CN"/>
              </w:rPr>
              <w:t xml:space="preserve">of </w:t>
            </w:r>
            <w:r w:rsidR="00803FE1" w:rsidRPr="0010115F">
              <w:rPr>
                <w:rFonts w:eastAsia="SimSun"/>
                <w:color w:val="000000" w:themeColor="text1"/>
                <w:sz w:val="20"/>
                <w:szCs w:val="20"/>
                <w:lang w:eastAsia="zh-CN"/>
              </w:rPr>
              <w:t>front-office activities from the back-office (e.g., book drops, and RFID-enabled dropping off books into mailboxes of Singapore Post, auto-sorting system</w:t>
            </w:r>
            <w:r>
              <w:rPr>
                <w:rFonts w:eastAsia="SimSun"/>
                <w:color w:val="000000" w:themeColor="text1"/>
                <w:sz w:val="20"/>
                <w:szCs w:val="20"/>
                <w:lang w:eastAsia="zh-CN"/>
              </w:rPr>
              <w:t>s</w:t>
            </w:r>
            <w:r w:rsidR="00803FE1" w:rsidRPr="0010115F">
              <w:rPr>
                <w:rFonts w:eastAsia="SimSun"/>
                <w:color w:val="000000" w:themeColor="text1"/>
                <w:sz w:val="20"/>
                <w:szCs w:val="20"/>
                <w:lang w:eastAsia="zh-CN"/>
              </w:rPr>
              <w:t xml:space="preserve">, robot-assisted shelf-reading), and modularization of service (e.g., payments </w:t>
            </w:r>
            <w:r>
              <w:rPr>
                <w:rFonts w:eastAsia="SimSun"/>
                <w:color w:val="000000" w:themeColor="text1"/>
                <w:sz w:val="20"/>
                <w:szCs w:val="20"/>
                <w:lang w:eastAsia="zh-CN"/>
              </w:rPr>
              <w:t>were</w:t>
            </w:r>
            <w:r w:rsidR="00803FE1" w:rsidRPr="0010115F">
              <w:rPr>
                <w:rFonts w:eastAsia="SimSun"/>
                <w:color w:val="000000" w:themeColor="text1"/>
                <w:sz w:val="20"/>
                <w:szCs w:val="20"/>
                <w:lang w:eastAsia="zh-CN"/>
              </w:rPr>
              <w:t xml:space="preserve"> only accepted through a low-fee cashless system)</w:t>
            </w:r>
            <w:r w:rsidR="00A53BB1">
              <w:rPr>
                <w:rFonts w:eastAsia="SimSun"/>
                <w:color w:val="000000" w:themeColor="text1"/>
                <w:sz w:val="20"/>
                <w:szCs w:val="20"/>
                <w:lang w:eastAsia="zh-CN"/>
              </w:rPr>
              <w:t xml:space="preserve"> </w:t>
            </w:r>
            <w:r w:rsidR="00A53BB1">
              <w:rPr>
                <w:rFonts w:eastAsia="SimSun"/>
                <w:color w:val="000000" w:themeColor="text1"/>
                <w:sz w:val="20"/>
                <w:szCs w:val="20"/>
                <w:lang w:eastAsia="zh-CN"/>
              </w:rPr>
              <w:fldChar w:fldCharType="begin"/>
            </w:r>
            <w:r w:rsidR="00A53BB1">
              <w:rPr>
                <w:rFonts w:eastAsia="SimSun"/>
                <w:color w:val="000000" w:themeColor="text1"/>
                <w:sz w:val="20"/>
                <w:szCs w:val="20"/>
                <w:lang w:eastAsia="zh-CN"/>
              </w:rPr>
              <w:instrText xml:space="preserve"> ADDIN EN.CITE &lt;EndNote&gt;&lt;Cite&gt;&lt;Author&gt;Johnston&lt;/Author&gt;&lt;Year&gt;2008&lt;/Year&gt;&lt;RecNum&gt;563&lt;/RecNum&gt;&lt;DisplayText&gt;(Johnston and Silm 2008; Ramchand, Devadoss and Pan 2005, author interviews)&lt;/DisplayText&gt;&lt;record&gt;&lt;rec-number&gt;563&lt;/rec-number&gt;&lt;foreign-keys&gt;&lt;key app="EN" db-id="fd25vfazkex9fle5zt8xse0ozez022txxf5e" timestamp="1490339911"&gt;563&lt;/key&gt;&lt;/foreign-keys&gt;&lt;ref-type name="Generic"&gt;13&lt;/ref-type&gt;&lt;contributors&gt;&lt;authors&gt;&lt;author&gt;Johnston, Robert&lt;/author&gt;&lt;author&gt;Silm, Bouchaib&lt;/author&gt;&lt;/authors&gt;&lt;/contributors&gt;&lt;titles&gt;&lt;title&gt;Re-inventing Library Services, Continuity with Change : Case Study on the National Library Board&lt;/title&gt;&lt;/titles&gt;&lt;dates&gt;&lt;year&gt;2008&lt;/year&gt;&lt;/dates&gt;&lt;pub-location&gt;Singapore&lt;/pub-location&gt;&lt;publisher&gt;National Library Board&lt;/publisher&gt;&lt;urls&gt;&lt;/urls&gt;&lt;/record&gt;&lt;/Cite&gt;&lt;Cite&gt;&lt;Author&gt;Ramchand&lt;/Author&gt;&lt;Year&gt;2005&lt;/Year&gt;&lt;RecNum&gt;559&lt;/RecNum&gt;&lt;Suffix&gt;`, author interviews&lt;/Suffix&gt;&lt;record&gt;&lt;rec-number&gt;559&lt;/rec-number&gt;&lt;foreign-keys&gt;&lt;key app="EN" db-id="fd25vfazkex9fle5zt8xse0ozez022txxf5e" timestamp="1490328705"&gt;559&lt;/key&gt;&lt;/foreign-keys&gt;&lt;ref-type name="Book Section"&gt;5&lt;/ref-type&gt;&lt;contributors&gt;&lt;authors&gt;&lt;author&gt;Ramchand, Anand&lt;/author&gt;&lt;author&gt;Devadoss, Paul Raj&lt;/author&gt;&lt;author&gt;Pan, Shan L.&lt;/author&gt;&lt;/authors&gt;&lt;secondary-authors&gt;&lt;author&gt;Sorensen, Carsten&lt;/author&gt;&lt;author&gt;Yoo, Youngjin&lt;/author&gt;&lt;author&gt;Lyytinen, Kalle&lt;/author&gt;&lt;author&gt;DeGross, Janice I.&lt;/author&gt;&lt;/secondary-authors&gt;&lt;/contributors&gt;&lt;titles&gt;&lt;title&gt;The Impact of Ubiquitous Computing Technologies on Business Process Change and Management: The Case of Singapore&amp;apos;s National Library Board&lt;/title&gt;&lt;secondary-title&gt;Designing Ubiquitous Information Environments: Socio-Technical Issues and Challenges&lt;/secondary-title&gt;&lt;/titles&gt;&lt;pages&gt;139-152&lt;/pages&gt;&lt;section&gt;12&lt;/section&gt;&lt;dates&gt;&lt;year&gt;2005&lt;/year&gt;&lt;/dates&gt;&lt;pub-location&gt;New York&lt;/pub-location&gt;&lt;publisher&gt;Springer&lt;/publisher&gt;&lt;urls&gt;&lt;/urls&gt;&lt;/record&gt;&lt;/Cite&gt;&lt;/EndNote&gt;</w:instrText>
            </w:r>
            <w:r w:rsidR="00A53BB1">
              <w:rPr>
                <w:rFonts w:eastAsia="SimSun"/>
                <w:color w:val="000000" w:themeColor="text1"/>
                <w:sz w:val="20"/>
                <w:szCs w:val="20"/>
                <w:lang w:eastAsia="zh-CN"/>
              </w:rPr>
              <w:fldChar w:fldCharType="separate"/>
            </w:r>
            <w:r w:rsidR="00A53BB1">
              <w:rPr>
                <w:rFonts w:eastAsia="SimSun"/>
                <w:noProof/>
                <w:color w:val="000000" w:themeColor="text1"/>
                <w:sz w:val="20"/>
                <w:szCs w:val="20"/>
                <w:lang w:eastAsia="zh-CN"/>
              </w:rPr>
              <w:t>(Johnston and Silm 2008; Ramchand</w:t>
            </w:r>
            <w:r w:rsidR="008D154F">
              <w:rPr>
                <w:rFonts w:eastAsia="SimSun"/>
                <w:noProof/>
                <w:color w:val="000000" w:themeColor="text1"/>
                <w:sz w:val="20"/>
                <w:szCs w:val="20"/>
                <w:lang w:eastAsia="zh-CN"/>
              </w:rPr>
              <w:t xml:space="preserve"> et al. </w:t>
            </w:r>
            <w:r w:rsidR="00A53BB1">
              <w:rPr>
                <w:rFonts w:eastAsia="SimSun"/>
                <w:noProof/>
                <w:color w:val="000000" w:themeColor="text1"/>
                <w:sz w:val="20"/>
                <w:szCs w:val="20"/>
                <w:lang w:eastAsia="zh-CN"/>
              </w:rPr>
              <w:t>2005, author interviews)</w:t>
            </w:r>
            <w:r w:rsidR="00A53BB1">
              <w:rPr>
                <w:rFonts w:eastAsia="SimSun"/>
                <w:color w:val="000000" w:themeColor="text1"/>
                <w:sz w:val="20"/>
                <w:szCs w:val="20"/>
                <w:lang w:eastAsia="zh-CN"/>
              </w:rPr>
              <w:fldChar w:fldCharType="end"/>
            </w:r>
            <w:r w:rsidR="00A53BB1">
              <w:rPr>
                <w:rFonts w:eastAsia="SimSun"/>
                <w:color w:val="000000" w:themeColor="text1"/>
                <w:sz w:val="20"/>
                <w:szCs w:val="20"/>
                <w:lang w:eastAsia="zh-CN"/>
              </w:rPr>
              <w:t>,</w:t>
            </w:r>
          </w:p>
          <w:p w14:paraId="61F7300A" w14:textId="1960EA99" w:rsidR="00803FE1" w:rsidRPr="0010115F" w:rsidRDefault="0010115F" w:rsidP="00851EE9">
            <w:pPr>
              <w:widowControl w:val="0"/>
              <w:numPr>
                <w:ilvl w:val="1"/>
                <w:numId w:val="32"/>
              </w:numPr>
              <w:ind w:left="173" w:hanging="173"/>
              <w:contextualSpacing/>
              <w:rPr>
                <w:rFonts w:ascii="Calibri" w:eastAsia="SimSun" w:hAnsi="Calibri"/>
                <w:color w:val="000000" w:themeColor="text1"/>
                <w:sz w:val="22"/>
                <w:szCs w:val="22"/>
                <w:lang w:eastAsia="zh-CN"/>
              </w:rPr>
            </w:pPr>
            <w:r>
              <w:rPr>
                <w:rFonts w:eastAsia="SimSun"/>
                <w:color w:val="000000" w:themeColor="text1"/>
                <w:sz w:val="20"/>
                <w:szCs w:val="20"/>
                <w:lang w:eastAsia="zh-CN"/>
              </w:rPr>
              <w:t>NLB’s culture mad</w:t>
            </w:r>
            <w:r w:rsidR="00803FE1" w:rsidRPr="0010115F">
              <w:rPr>
                <w:rFonts w:eastAsia="SimSun"/>
                <w:color w:val="000000" w:themeColor="text1"/>
                <w:sz w:val="20"/>
                <w:szCs w:val="20"/>
                <w:lang w:eastAsia="zh-CN"/>
              </w:rPr>
              <w:t xml:space="preserve">e innovation everyone’s job, and it </w:t>
            </w:r>
            <w:r>
              <w:rPr>
                <w:rFonts w:eastAsia="SimSun"/>
                <w:color w:val="000000" w:themeColor="text1"/>
                <w:sz w:val="20"/>
                <w:szCs w:val="20"/>
                <w:lang w:eastAsia="zh-CN"/>
              </w:rPr>
              <w:t xml:space="preserve">was </w:t>
            </w:r>
            <w:r w:rsidR="00803FE1" w:rsidRPr="0010115F">
              <w:rPr>
                <w:rFonts w:eastAsia="SimSun"/>
                <w:color w:val="000000" w:themeColor="text1"/>
                <w:sz w:val="20"/>
                <w:szCs w:val="20"/>
                <w:lang w:eastAsia="zh-CN"/>
              </w:rPr>
              <w:t>driven by ad hoc cross-functional teams and not b</w:t>
            </w:r>
            <w:r>
              <w:rPr>
                <w:rFonts w:eastAsia="SimSun"/>
                <w:color w:val="000000" w:themeColor="text1"/>
                <w:sz w:val="20"/>
                <w:szCs w:val="20"/>
                <w:lang w:eastAsia="zh-CN"/>
              </w:rPr>
              <w:t>y</w:t>
            </w:r>
            <w:r w:rsidR="00803FE1" w:rsidRPr="0010115F">
              <w:rPr>
                <w:rFonts w:eastAsia="SimSun"/>
                <w:color w:val="000000" w:themeColor="text1"/>
                <w:sz w:val="20"/>
                <w:szCs w:val="20"/>
                <w:lang w:eastAsia="zh-CN"/>
              </w:rPr>
              <w:t xml:space="preserve"> specialized teams</w:t>
            </w:r>
            <w:r w:rsidRPr="0010115F">
              <w:rPr>
                <w:rFonts w:eastAsia="SimSun"/>
                <w:color w:val="000000" w:themeColor="text1"/>
                <w:sz w:val="20"/>
                <w:szCs w:val="20"/>
                <w:lang w:eastAsia="zh-CN"/>
              </w:rPr>
              <w:t xml:space="preserve"> (author interview</w:t>
            </w:r>
            <w:r w:rsidR="0018150C">
              <w:rPr>
                <w:rFonts w:eastAsia="SimSun"/>
                <w:color w:val="000000" w:themeColor="text1"/>
                <w:sz w:val="20"/>
                <w:szCs w:val="20"/>
                <w:lang w:eastAsia="zh-CN"/>
              </w:rPr>
              <w:t>s</w:t>
            </w:r>
            <w:r w:rsidRPr="0010115F">
              <w:rPr>
                <w:rFonts w:eastAsia="SimSun"/>
                <w:color w:val="000000" w:themeColor="text1"/>
                <w:sz w:val="20"/>
                <w:szCs w:val="20"/>
                <w:lang w:eastAsia="zh-CN"/>
              </w:rPr>
              <w:t>).</w:t>
            </w:r>
          </w:p>
          <w:p w14:paraId="62FAE0C6" w14:textId="77777777" w:rsidR="00803FE1" w:rsidRPr="002E427F" w:rsidRDefault="00803FE1" w:rsidP="00851EE9">
            <w:pPr>
              <w:widowControl w:val="0"/>
              <w:ind w:left="173"/>
              <w:contextualSpacing/>
              <w:rPr>
                <w:rFonts w:ascii="Calibri" w:eastAsia="SimSun" w:hAnsi="Calibri"/>
                <w:color w:val="0000CC"/>
                <w:sz w:val="22"/>
                <w:szCs w:val="22"/>
                <w:lang w:eastAsia="zh-CN"/>
              </w:rPr>
            </w:pPr>
          </w:p>
        </w:tc>
      </w:tr>
      <w:tr w:rsidR="00951349" w:rsidRPr="00951349" w14:paraId="4A07678C"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160CC411" w14:textId="77777777" w:rsidR="00803FE1" w:rsidRPr="00F84A8B" w:rsidRDefault="00803FE1" w:rsidP="00851EE9">
            <w:pPr>
              <w:widowControl w:val="0"/>
              <w:ind w:left="173" w:hanging="173"/>
              <w:rPr>
                <w:rFonts w:eastAsia="SimSun"/>
                <w:color w:val="000000" w:themeColor="text1"/>
                <w:sz w:val="20"/>
                <w:szCs w:val="20"/>
                <w:lang w:eastAsia="zh-CN"/>
              </w:rPr>
            </w:pPr>
            <w:r w:rsidRPr="00F84A8B">
              <w:rPr>
                <w:rFonts w:eastAsia="SimSun"/>
                <w:color w:val="000000" w:themeColor="text1"/>
                <w:sz w:val="20"/>
                <w:szCs w:val="20"/>
                <w:lang w:eastAsia="zh-CN"/>
              </w:rPr>
              <w:lastRenderedPageBreak/>
              <w:t>Google</w:t>
            </w:r>
          </w:p>
          <w:p w14:paraId="02CA8411" w14:textId="77777777" w:rsidR="00803FE1" w:rsidRPr="00F84A8B" w:rsidRDefault="00803FE1" w:rsidP="00851EE9">
            <w:pPr>
              <w:widowControl w:val="0"/>
              <w:jc w:val="center"/>
              <w:rPr>
                <w:rFonts w:eastAsia="SimSun"/>
                <w:color w:val="000000" w:themeColor="text1"/>
                <w:sz w:val="20"/>
                <w:szCs w:val="20"/>
                <w:lang w:eastAsia="zh-CN"/>
              </w:rPr>
            </w:pPr>
          </w:p>
        </w:tc>
        <w:tc>
          <w:tcPr>
            <w:tcW w:w="1701" w:type="dxa"/>
            <w:tcBorders>
              <w:top w:val="nil"/>
              <w:left w:val="nil"/>
              <w:bottom w:val="nil"/>
              <w:right w:val="nil"/>
            </w:tcBorders>
          </w:tcPr>
          <w:p w14:paraId="2E392305" w14:textId="77777777" w:rsidR="00803FE1" w:rsidRPr="00F84A8B" w:rsidRDefault="00803FE1" w:rsidP="00851EE9">
            <w:pPr>
              <w:widowControl w:val="0"/>
              <w:numPr>
                <w:ilvl w:val="0"/>
                <w:numId w:val="32"/>
              </w:numPr>
              <w:ind w:left="34" w:hanging="142"/>
              <w:contextualSpacing/>
              <w:rPr>
                <w:rFonts w:ascii="Calibri" w:eastAsia="SimSun" w:hAnsi="Calibri"/>
                <w:color w:val="000000" w:themeColor="text1"/>
                <w:sz w:val="22"/>
                <w:szCs w:val="22"/>
                <w:lang w:eastAsia="zh-CN"/>
              </w:rPr>
            </w:pPr>
            <w:r w:rsidRPr="00F84A8B">
              <w:rPr>
                <w:rFonts w:eastAsia="SimSun"/>
                <w:color w:val="000000" w:themeColor="text1"/>
                <w:sz w:val="20"/>
                <w:szCs w:val="20"/>
                <w:lang w:eastAsia="zh-CN"/>
              </w:rPr>
              <w:t>OM Approaches to Reduce Process Variability</w:t>
            </w:r>
            <w:r w:rsidRPr="00F84A8B">
              <w:rPr>
                <w:rFonts w:eastAsia="SimSun"/>
                <w:color w:val="000000" w:themeColor="text1"/>
                <w:sz w:val="20"/>
                <w:szCs w:val="20"/>
              </w:rPr>
              <w:t xml:space="preserve"> (esp. SST)</w:t>
            </w:r>
          </w:p>
          <w:p w14:paraId="61013C0D" w14:textId="77777777" w:rsidR="00803FE1" w:rsidRPr="00F84A8B" w:rsidRDefault="00803FE1" w:rsidP="00851EE9">
            <w:pPr>
              <w:widowControl w:val="0"/>
              <w:ind w:left="-108"/>
              <w:rPr>
                <w:rFonts w:eastAsia="SimSun"/>
                <w:color w:val="000000" w:themeColor="text1"/>
                <w:sz w:val="20"/>
                <w:szCs w:val="20"/>
                <w:lang w:eastAsia="zh-CN"/>
              </w:rPr>
            </w:pPr>
          </w:p>
        </w:tc>
        <w:tc>
          <w:tcPr>
            <w:tcW w:w="10206" w:type="dxa"/>
            <w:tcBorders>
              <w:top w:val="nil"/>
              <w:left w:val="nil"/>
              <w:bottom w:val="nil"/>
              <w:right w:val="nil"/>
            </w:tcBorders>
          </w:tcPr>
          <w:p w14:paraId="4A5A2448" w14:textId="6B3D46BE" w:rsidR="00E47BFB" w:rsidRPr="00476DC0" w:rsidRDefault="00E47BFB" w:rsidP="00947870">
            <w:pPr>
              <w:widowControl w:val="0"/>
              <w:numPr>
                <w:ilvl w:val="0"/>
                <w:numId w:val="36"/>
              </w:numPr>
              <w:ind w:left="173" w:hanging="173"/>
              <w:contextualSpacing/>
              <w:rPr>
                <w:rFonts w:eastAsia="SimSun"/>
                <w:color w:val="000000" w:themeColor="text1"/>
                <w:sz w:val="20"/>
                <w:szCs w:val="20"/>
                <w:lang w:eastAsia="zh-CN"/>
              </w:rPr>
            </w:pPr>
            <w:r w:rsidRPr="00476DC0">
              <w:rPr>
                <w:rFonts w:eastAsia="SimSun"/>
                <w:color w:val="000000" w:themeColor="text1"/>
                <w:sz w:val="20"/>
                <w:szCs w:val="20"/>
                <w:lang w:eastAsia="zh-CN"/>
              </w:rPr>
              <w:t xml:space="preserve">Most products were designed to be “stand-alone” to avoid complexity for developers and users </w:t>
            </w:r>
            <w:r w:rsidRPr="00476DC0">
              <w:rPr>
                <w:rFonts w:eastAsia="SimSun"/>
                <w:color w:val="000000" w:themeColor="text1"/>
                <w:sz w:val="20"/>
                <w:szCs w:val="20"/>
                <w:lang w:eastAsia="zh-CN"/>
              </w:rPr>
              <w:fldChar w:fldCharType="begin"/>
            </w:r>
            <w:r w:rsidR="00476DC0" w:rsidRPr="00476DC0">
              <w:rPr>
                <w:rFonts w:eastAsia="SimSun"/>
                <w:color w:val="000000" w:themeColor="text1"/>
                <w:sz w:val="20"/>
                <w:szCs w:val="20"/>
                <w:lang w:eastAsia="zh-CN"/>
              </w:rPr>
              <w:instrText xml:space="preserve"> ADDIN EN.CITE &lt;EndNote&gt;&lt;Cite&gt;&lt;Author&gt;Hamel&lt;/Author&gt;&lt;Year&gt;2007&lt;/Year&gt;&lt;RecNum&gt;607&lt;/RecNum&gt;&lt;Suffix&gt;`, p. 102&lt;/Suffix&gt;&lt;DisplayText&gt;(Girard 2009, p. 89-95; Hamel 2007, p. 102)&lt;/DisplayText&gt;&lt;record&gt;&lt;rec-number&gt;607&lt;/rec-number&gt;&lt;foreign-keys&gt;&lt;key app="EN" db-id="fd25vfazkex9fle5zt8xse0ozez022txxf5e" timestamp="1490846808"&gt;607&lt;/key&gt;&lt;/foreign-keys&gt;&lt;ref-type name="Book"&gt;6&lt;/ref-type&gt;&lt;contributors&gt;&lt;authors&gt;&lt;author&gt;Hamel, Gary&lt;/author&gt;&lt;/authors&gt;&lt;/contributors&gt;&lt;titles&gt;&lt;title&gt;The Future of Management&lt;/title&gt;&lt;/titles&gt;&lt;dates&gt;&lt;year&gt;2007&lt;/year&gt;&lt;/dates&gt;&lt;pub-location&gt;Boston&lt;/pub-location&gt;&lt;publisher&gt;Harvard Business School Publishing&lt;/publisher&gt;&lt;urls&gt;&lt;related-urls&gt;&lt;url&gt;https://www.amazon.com/Future-Management-Gary-Hamel/dp/1422102505/ref=sr_1_1?s=books&amp;amp;ie=UTF8&amp;amp;qid=1490846625&amp;amp;sr=1-1&amp;amp;keywords=The+future+of+management&lt;/url&gt;&lt;/related-urls&gt;&lt;/urls&gt;&lt;/record&gt;&lt;/Cite&gt;&lt;Cite&gt;&lt;Author&gt;Girard&lt;/Author&gt;&lt;Year&gt;2009&lt;/Year&gt;&lt;RecNum&gt;609&lt;/RecNum&gt;&lt;Suffix&gt;`, p. 89-95&lt;/Suffix&gt;&lt;record&gt;&lt;rec-number&gt;609&lt;/rec-number&gt;&lt;foreign-keys&gt;&lt;key app="EN" db-id="fd25vfazkex9fle5zt8xse0ozez022txxf5e" timestamp="1490847567"&gt;609&lt;/key&gt;&lt;/foreign-keys&gt;&lt;ref-type name="Book"&gt;6&lt;/ref-type&gt;&lt;contributors&gt;&lt;authors&gt;&lt;author&gt;Girard, Bernard&lt;/author&gt;&lt;/authors&gt;&lt;/contributors&gt;&lt;titles&gt;&lt;title&gt;The Google Way: How One Company is Revolutionizing Management as We Know It&lt;/title&gt;&lt;/titles&gt;&lt;dates&gt;&lt;year&gt;2009&lt;/year&gt;&lt;/dates&gt;&lt;publisher&gt;No Starch Press&lt;/publisher&gt;&lt;urls&gt;&lt;/urls&gt;&lt;/record&gt;&lt;/Cite&gt;&lt;/EndNote&gt;</w:instrText>
            </w:r>
            <w:r w:rsidRPr="00476DC0">
              <w:rPr>
                <w:rFonts w:eastAsia="SimSun"/>
                <w:color w:val="000000" w:themeColor="text1"/>
                <w:sz w:val="20"/>
                <w:szCs w:val="20"/>
                <w:lang w:eastAsia="zh-CN"/>
              </w:rPr>
              <w:fldChar w:fldCharType="separate"/>
            </w:r>
            <w:r w:rsidR="00476DC0" w:rsidRPr="00476DC0">
              <w:rPr>
                <w:rFonts w:eastAsia="SimSun"/>
                <w:noProof/>
                <w:color w:val="000000" w:themeColor="text1"/>
                <w:sz w:val="20"/>
                <w:szCs w:val="20"/>
                <w:lang w:eastAsia="zh-CN"/>
              </w:rPr>
              <w:t>(Girard 2009, p. 89-95; Hamel 2007, p. 102)</w:t>
            </w:r>
            <w:r w:rsidRPr="00476DC0">
              <w:rPr>
                <w:rFonts w:eastAsia="SimSun"/>
                <w:color w:val="000000" w:themeColor="text1"/>
                <w:sz w:val="20"/>
                <w:szCs w:val="20"/>
                <w:lang w:eastAsia="zh-CN"/>
              </w:rPr>
              <w:fldChar w:fldCharType="end"/>
            </w:r>
            <w:r w:rsidR="0013391E" w:rsidRPr="00476DC0">
              <w:rPr>
                <w:rFonts w:eastAsia="SimSun"/>
                <w:color w:val="000000" w:themeColor="text1"/>
                <w:sz w:val="20"/>
                <w:szCs w:val="20"/>
                <w:lang w:eastAsia="zh-CN"/>
              </w:rPr>
              <w:t xml:space="preserve">, which Google also called its “Swiss Army Knife” approach </w:t>
            </w:r>
            <w:r w:rsidR="0013391E" w:rsidRPr="00476DC0">
              <w:rPr>
                <w:rFonts w:eastAsia="SimSun"/>
                <w:color w:val="000000" w:themeColor="text1"/>
                <w:sz w:val="20"/>
                <w:szCs w:val="20"/>
                <w:lang w:eastAsia="zh-CN"/>
              </w:rPr>
              <w:fldChar w:fldCharType="begin"/>
            </w:r>
            <w:r w:rsidR="00476DC0" w:rsidRPr="00476DC0">
              <w:rPr>
                <w:rFonts w:eastAsia="SimSun"/>
                <w:color w:val="000000" w:themeColor="text1"/>
                <w:sz w:val="20"/>
                <w:szCs w:val="20"/>
                <w:lang w:eastAsia="zh-CN"/>
              </w:rPr>
              <w:instrText xml:space="preserve"> ADDIN EN.CITE &lt;EndNote&gt;&lt;Cite&gt;&lt;Author&gt;Girard&lt;/Author&gt;&lt;Year&gt;2009&lt;/Year&gt;&lt;RecNum&gt;609&lt;/RecNum&gt;&lt;Suffix&gt;`, p. 92&lt;/Suffix&gt;&lt;DisplayText&gt;(Girard 2009, p. 92)&lt;/DisplayText&gt;&lt;record&gt;&lt;rec-number&gt;609&lt;/rec-number&gt;&lt;foreign-keys&gt;&lt;key app="EN" db-id="fd25vfazkex9fle5zt8xse0ozez022txxf5e" timestamp="1490847567"&gt;609&lt;/key&gt;&lt;/foreign-keys&gt;&lt;ref-type name="Book"&gt;6&lt;/ref-type&gt;&lt;contributors&gt;&lt;authors&gt;&lt;author&gt;Girard, Bernard&lt;/author&gt;&lt;/authors&gt;&lt;/contributors&gt;&lt;titles&gt;&lt;title&gt;The Google Way: How One Company is Revolutionizing Management as We Know It&lt;/title&gt;&lt;/titles&gt;&lt;dates&gt;&lt;year&gt;2009&lt;/year&gt;&lt;/dates&gt;&lt;publisher&gt;No Starch Press&lt;/publisher&gt;&lt;urls&gt;&lt;/urls&gt;&lt;/record&gt;&lt;/Cite&gt;&lt;/EndNote&gt;</w:instrText>
            </w:r>
            <w:r w:rsidR="0013391E" w:rsidRPr="00476DC0">
              <w:rPr>
                <w:rFonts w:eastAsia="SimSun"/>
                <w:color w:val="000000" w:themeColor="text1"/>
                <w:sz w:val="20"/>
                <w:szCs w:val="20"/>
                <w:lang w:eastAsia="zh-CN"/>
              </w:rPr>
              <w:fldChar w:fldCharType="separate"/>
            </w:r>
            <w:r w:rsidR="00476DC0" w:rsidRPr="00476DC0">
              <w:rPr>
                <w:rFonts w:eastAsia="SimSun"/>
                <w:noProof/>
                <w:color w:val="000000" w:themeColor="text1"/>
                <w:sz w:val="20"/>
                <w:szCs w:val="20"/>
                <w:lang w:eastAsia="zh-CN"/>
              </w:rPr>
              <w:t>(Girard 2009, p. 92)</w:t>
            </w:r>
            <w:r w:rsidR="0013391E" w:rsidRPr="00476DC0">
              <w:rPr>
                <w:rFonts w:eastAsia="SimSun"/>
                <w:color w:val="000000" w:themeColor="text1"/>
                <w:sz w:val="20"/>
                <w:szCs w:val="20"/>
                <w:lang w:eastAsia="zh-CN"/>
              </w:rPr>
              <w:fldChar w:fldCharType="end"/>
            </w:r>
            <w:r w:rsidR="0013391E" w:rsidRPr="00476DC0">
              <w:rPr>
                <w:rFonts w:eastAsia="SimSun"/>
                <w:color w:val="000000" w:themeColor="text1"/>
                <w:sz w:val="20"/>
                <w:szCs w:val="20"/>
                <w:lang w:eastAsia="zh-CN"/>
              </w:rPr>
              <w:t>.</w:t>
            </w:r>
          </w:p>
          <w:p w14:paraId="2F81F3EA" w14:textId="37BF5E37" w:rsidR="00E47BFB" w:rsidRPr="00476DC0" w:rsidRDefault="00803FE1" w:rsidP="00947870">
            <w:pPr>
              <w:widowControl w:val="0"/>
              <w:numPr>
                <w:ilvl w:val="0"/>
                <w:numId w:val="36"/>
              </w:numPr>
              <w:ind w:left="173" w:hanging="173"/>
              <w:contextualSpacing/>
              <w:rPr>
                <w:rFonts w:eastAsia="SimSun"/>
                <w:color w:val="000000" w:themeColor="text1"/>
                <w:sz w:val="20"/>
                <w:szCs w:val="20"/>
                <w:lang w:eastAsia="zh-CN"/>
              </w:rPr>
            </w:pPr>
            <w:r w:rsidRPr="00476DC0">
              <w:rPr>
                <w:rFonts w:eastAsia="SimSun"/>
                <w:color w:val="000000" w:themeColor="text1"/>
                <w:sz w:val="20"/>
                <w:szCs w:val="20"/>
                <w:lang w:eastAsia="zh-CN"/>
              </w:rPr>
              <w:t xml:space="preserve">Extreme focus on scalable </w:t>
            </w:r>
            <w:r w:rsidR="0013391E" w:rsidRPr="00476DC0">
              <w:rPr>
                <w:rFonts w:eastAsia="SimSun"/>
                <w:color w:val="000000" w:themeColor="text1"/>
                <w:sz w:val="20"/>
                <w:szCs w:val="20"/>
                <w:lang w:eastAsia="zh-CN"/>
              </w:rPr>
              <w:t xml:space="preserve">solutions </w:t>
            </w:r>
            <w:r w:rsidR="0013391E" w:rsidRPr="00476DC0">
              <w:rPr>
                <w:rFonts w:eastAsia="SimSun"/>
                <w:color w:val="000000" w:themeColor="text1"/>
                <w:sz w:val="20"/>
                <w:szCs w:val="20"/>
                <w:lang w:eastAsia="zh-CN"/>
              </w:rPr>
              <w:fldChar w:fldCharType="begin"/>
            </w:r>
            <w:r w:rsidR="002569D7">
              <w:rPr>
                <w:rFonts w:eastAsia="SimSun"/>
                <w:color w:val="000000" w:themeColor="text1"/>
                <w:sz w:val="20"/>
                <w:szCs w:val="20"/>
                <w:lang w:eastAsia="zh-CN"/>
              </w:rPr>
              <w:instrText xml:space="preserve"> ADDIN EN.CITE &lt;EndNote&gt;&lt;Cite&gt;&lt;Author&gt;Schmidt&lt;/Author&gt;&lt;Year&gt;2014&lt;/Year&gt;&lt;RecNum&gt;608&lt;/RecNum&gt;&lt;Suffix&gt;`, p. 78-79&lt;/Suffix&gt;&lt;DisplayText&gt;(Schmidt and Rosenberg 2014, p. 78-79)&lt;/DisplayText&gt;&lt;record&gt;&lt;rec-number&gt;608&lt;/rec-number&gt;&lt;foreign-keys&gt;&lt;key app="EN" db-id="fd25vfazkex9fle5zt8xse0ozez022txxf5e" timestamp="1490847265"&gt;608&lt;/key&gt;&lt;/foreign-keys&gt;&lt;ref-type name="Book"&gt;6&lt;/ref-type&gt;&lt;contributors&gt;&lt;authors&gt;&lt;author&gt;Schmidt, Eric&lt;/author&gt;&lt;author&gt;Rosenberg, Jonathan&lt;/author&gt;&lt;/authors&gt;&lt;/contributors&gt;&lt;titles&gt;&lt;title&gt;How Google Works&lt;/title&gt;&lt;/titles&gt;&lt;dates&gt;&lt;year&gt;2014&lt;/year&gt;&lt;/dates&gt;&lt;pub-location&gt;London&lt;/pub-location&gt;&lt;publisher&gt;John Murray&lt;/publisher&gt;&lt;urls&gt;&lt;/urls&gt;&lt;/record&gt;&lt;/Cite&gt;&lt;/EndNote&gt;</w:instrText>
            </w:r>
            <w:r w:rsidR="0013391E" w:rsidRPr="00476DC0">
              <w:rPr>
                <w:rFonts w:eastAsia="SimSun"/>
                <w:color w:val="000000" w:themeColor="text1"/>
                <w:sz w:val="20"/>
                <w:szCs w:val="20"/>
                <w:lang w:eastAsia="zh-CN"/>
              </w:rPr>
              <w:fldChar w:fldCharType="separate"/>
            </w:r>
            <w:r w:rsidR="002569D7">
              <w:rPr>
                <w:rFonts w:eastAsia="SimSun"/>
                <w:noProof/>
                <w:color w:val="000000" w:themeColor="text1"/>
                <w:sz w:val="20"/>
                <w:szCs w:val="20"/>
                <w:lang w:eastAsia="zh-CN"/>
              </w:rPr>
              <w:t>(Schmidt and Rosenberg 2014, p. 78-79)</w:t>
            </w:r>
            <w:r w:rsidR="0013391E" w:rsidRPr="00476DC0">
              <w:rPr>
                <w:rFonts w:eastAsia="SimSun"/>
                <w:color w:val="000000" w:themeColor="text1"/>
                <w:sz w:val="20"/>
                <w:szCs w:val="20"/>
                <w:lang w:eastAsia="zh-CN"/>
              </w:rPr>
              <w:fldChar w:fldCharType="end"/>
            </w:r>
            <w:r w:rsidR="0013391E" w:rsidRPr="00476DC0">
              <w:rPr>
                <w:rFonts w:eastAsia="SimSun"/>
                <w:color w:val="000000" w:themeColor="text1"/>
                <w:sz w:val="20"/>
                <w:szCs w:val="20"/>
                <w:lang w:eastAsia="zh-CN"/>
              </w:rPr>
              <w:t xml:space="preserve"> that delivered </w:t>
            </w:r>
            <w:r w:rsidRPr="00476DC0">
              <w:rPr>
                <w:rFonts w:eastAsia="SimSun"/>
                <w:color w:val="000000" w:themeColor="text1"/>
                <w:sz w:val="20"/>
                <w:szCs w:val="20"/>
                <w:lang w:eastAsia="zh-CN"/>
              </w:rPr>
              <w:t xml:space="preserve">excellent </w:t>
            </w:r>
            <w:r w:rsidR="0013391E" w:rsidRPr="00476DC0">
              <w:rPr>
                <w:rFonts w:eastAsia="SimSun"/>
                <w:color w:val="000000" w:themeColor="text1"/>
                <w:sz w:val="20"/>
                <w:szCs w:val="20"/>
                <w:lang w:eastAsia="zh-CN"/>
              </w:rPr>
              <w:t>use</w:t>
            </w:r>
            <w:r w:rsidR="008D154F">
              <w:rPr>
                <w:rFonts w:eastAsia="SimSun"/>
                <w:color w:val="000000" w:themeColor="text1"/>
                <w:sz w:val="20"/>
                <w:szCs w:val="20"/>
                <w:lang w:eastAsia="zh-CN"/>
              </w:rPr>
              <w:t>r</w:t>
            </w:r>
            <w:r w:rsidR="0013391E" w:rsidRPr="00476DC0">
              <w:rPr>
                <w:rFonts w:eastAsia="SimSun"/>
                <w:color w:val="000000" w:themeColor="text1"/>
                <w:sz w:val="20"/>
                <w:szCs w:val="20"/>
                <w:lang w:eastAsia="zh-CN"/>
              </w:rPr>
              <w:t xml:space="preserve"> experiences and were </w:t>
            </w:r>
            <w:r w:rsidRPr="00476DC0">
              <w:rPr>
                <w:rFonts w:eastAsia="SimSun"/>
                <w:color w:val="000000" w:themeColor="text1"/>
                <w:sz w:val="20"/>
                <w:szCs w:val="20"/>
                <w:lang w:eastAsia="zh-CN"/>
              </w:rPr>
              <w:t>facilitated through SSTs</w:t>
            </w:r>
            <w:r w:rsidR="00E355D1" w:rsidRPr="00476DC0">
              <w:rPr>
                <w:rFonts w:eastAsia="SimSun"/>
                <w:color w:val="000000" w:themeColor="text1"/>
                <w:sz w:val="20"/>
                <w:szCs w:val="20"/>
                <w:lang w:eastAsia="zh-CN"/>
              </w:rPr>
              <w:t xml:space="preserve"> </w:t>
            </w:r>
            <w:r w:rsidR="00E47BFB" w:rsidRPr="00476DC0">
              <w:rPr>
                <w:rFonts w:eastAsia="SimSun"/>
                <w:color w:val="000000" w:themeColor="text1"/>
                <w:sz w:val="20"/>
                <w:szCs w:val="20"/>
                <w:lang w:eastAsia="zh-CN"/>
              </w:rPr>
              <w:fldChar w:fldCharType="begin"/>
            </w:r>
            <w:r w:rsidR="00E47BFB" w:rsidRPr="00476DC0">
              <w:rPr>
                <w:rFonts w:eastAsia="SimSun"/>
                <w:color w:val="000000" w:themeColor="text1"/>
                <w:sz w:val="20"/>
                <w:szCs w:val="20"/>
                <w:lang w:eastAsia="zh-CN"/>
              </w:rPr>
              <w:instrText xml:space="preserve"> ADDIN EN.CITE &lt;EndNote&gt;&lt;Cite&gt;&lt;Author&gt;Krazit&lt;/Author&gt;&lt;Year&gt;2009&lt;/Year&gt;&lt;RecNum&gt;606&lt;/RecNum&gt;&lt;DisplayText&gt;(Cutts 2011; Krazit 2009)&lt;/DisplayText&gt;&lt;record&gt;&lt;rec-number&gt;606&lt;/rec-number&gt;&lt;foreign-keys&gt;&lt;key app="EN" db-id="fd25vfazkex9fle5zt8xse0ozez022txxf5e" timestamp="1490841354"&gt;606&lt;/key&gt;&lt;/foreign-keys&gt;&lt;ref-type name="Generic"&gt;13&lt;/ref-type&gt;&lt;contributors&gt;&lt;authors&gt;&lt;author&gt;Krazit, Tom&lt;/author&gt;&lt;/authors&gt;&lt;/contributors&gt;&lt;titles&gt;&lt;title&gt;Google Tries its Own Take on Customer Service, https://www.cnet.com/news/google-tries-its-own-take-on-customer-service/, Accessed on March 30, 2017&lt;/title&gt;&lt;/titles&gt;&lt;dates&gt;&lt;year&gt;2009&lt;/year&gt;&lt;/dates&gt;&lt;urls&gt;&lt;related-urls&gt;&lt;url&gt;https://www.cnet.com/news/google-tries-its-own-take-on-customer-service/&lt;/url&gt;&lt;/related-urls&gt;&lt;/urls&gt;&lt;/record&gt;&lt;/Cite&gt;&lt;Cite&gt;&lt;Author&gt;Cutts&lt;/Author&gt;&lt;Year&gt;2011&lt;/Year&gt;&lt;RecNum&gt;605&lt;/RecNum&gt;&lt;record&gt;&lt;rec-number&gt;605&lt;/rec-number&gt;&lt;foreign-keys&gt;&lt;key app="EN" db-id="fd25vfazkex9fle5zt8xse0ozez022txxf5e" timestamp="1490840566"&gt;605&lt;/key&gt;&lt;/foreign-keys&gt;&lt;ref-type name="Generic"&gt;13&lt;/ref-type&gt;&lt;contributors&gt;&lt;authors&gt;&lt;author&gt;Cutts, Matt&lt;/author&gt;&lt;/authors&gt;&lt;/contributors&gt;&lt;titles&gt;&lt;title&gt;Google&amp;apos;s Approach to Customer Service, http://www.seolium.com/seo/learn/google-customer-service/, accessed on March 30, 2017&lt;/title&gt;&lt;/titles&gt;&lt;dates&gt;&lt;year&gt;2011&lt;/year&gt;&lt;/dates&gt;&lt;urls&gt;&lt;related-urls&gt;&lt;url&gt;http://www.seolium.com/seo/learn/google-customer-service/&lt;/url&gt;&lt;/related-urls&gt;&lt;/urls&gt;&lt;/record&gt;&lt;/Cite&gt;&lt;/EndNote&gt;</w:instrText>
            </w:r>
            <w:r w:rsidR="00E47BFB" w:rsidRPr="00476DC0">
              <w:rPr>
                <w:rFonts w:eastAsia="SimSun"/>
                <w:color w:val="000000" w:themeColor="text1"/>
                <w:sz w:val="20"/>
                <w:szCs w:val="20"/>
                <w:lang w:eastAsia="zh-CN"/>
              </w:rPr>
              <w:fldChar w:fldCharType="separate"/>
            </w:r>
            <w:r w:rsidR="00E47BFB" w:rsidRPr="00476DC0">
              <w:rPr>
                <w:rFonts w:eastAsia="SimSun"/>
                <w:noProof/>
                <w:color w:val="000000" w:themeColor="text1"/>
                <w:sz w:val="20"/>
                <w:szCs w:val="20"/>
                <w:lang w:eastAsia="zh-CN"/>
              </w:rPr>
              <w:t>(Cutts 2011; Krazit 2009)</w:t>
            </w:r>
            <w:r w:rsidR="00E47BFB" w:rsidRPr="00476DC0">
              <w:rPr>
                <w:rFonts w:eastAsia="SimSun"/>
                <w:color w:val="000000" w:themeColor="text1"/>
                <w:sz w:val="20"/>
                <w:szCs w:val="20"/>
                <w:lang w:eastAsia="zh-CN"/>
              </w:rPr>
              <w:fldChar w:fldCharType="end"/>
            </w:r>
            <w:r w:rsidR="0013391E" w:rsidRPr="00476DC0">
              <w:rPr>
                <w:rFonts w:eastAsia="SimSun"/>
                <w:color w:val="000000" w:themeColor="text1"/>
                <w:sz w:val="20"/>
                <w:szCs w:val="20"/>
                <w:lang w:eastAsia="zh-CN"/>
              </w:rPr>
              <w:t>.</w:t>
            </w:r>
            <w:r w:rsidR="00476DC0" w:rsidRPr="00476DC0">
              <w:rPr>
                <w:rFonts w:eastAsia="SimSun"/>
                <w:color w:val="000000" w:themeColor="text1"/>
                <w:sz w:val="20"/>
                <w:szCs w:val="20"/>
                <w:lang w:eastAsia="zh-CN"/>
              </w:rPr>
              <w:t xml:space="preserve">  Even revenue-generating service interaction</w:t>
            </w:r>
            <w:r w:rsidR="00AC1921">
              <w:rPr>
                <w:rFonts w:eastAsia="SimSun"/>
                <w:color w:val="000000" w:themeColor="text1"/>
                <w:sz w:val="20"/>
                <w:szCs w:val="20"/>
                <w:lang w:eastAsia="zh-CN"/>
              </w:rPr>
              <w:t>s</w:t>
            </w:r>
            <w:r w:rsidR="00476DC0" w:rsidRPr="00476DC0">
              <w:rPr>
                <w:rFonts w:eastAsia="SimSun"/>
                <w:color w:val="000000" w:themeColor="text1"/>
                <w:sz w:val="20"/>
                <w:szCs w:val="20"/>
                <w:lang w:eastAsia="zh-CN"/>
              </w:rPr>
              <w:t xml:space="preserve"> and transactions were largely automated and delivered through SST whereby the “typical Google advertiser has no contact with a live person” </w:t>
            </w:r>
            <w:r w:rsidR="00476DC0" w:rsidRPr="00476DC0">
              <w:rPr>
                <w:rFonts w:eastAsia="SimSun"/>
                <w:color w:val="000000" w:themeColor="text1"/>
                <w:sz w:val="20"/>
                <w:szCs w:val="20"/>
                <w:lang w:eastAsia="zh-CN"/>
              </w:rPr>
              <w:fldChar w:fldCharType="begin"/>
            </w:r>
            <w:r w:rsidR="00476DC0" w:rsidRPr="00476DC0">
              <w:rPr>
                <w:rFonts w:eastAsia="SimSun"/>
                <w:color w:val="000000" w:themeColor="text1"/>
                <w:sz w:val="20"/>
                <w:szCs w:val="20"/>
                <w:lang w:eastAsia="zh-CN"/>
              </w:rPr>
              <w:instrText xml:space="preserve"> ADDIN EN.CITE &lt;EndNote&gt;&lt;Cite&gt;&lt;Author&gt;Girard&lt;/Author&gt;&lt;Year&gt;2009&lt;/Year&gt;&lt;RecNum&gt;609&lt;/RecNum&gt;&lt;Suffix&gt;`, p. 136&lt;/Suffix&gt;&lt;DisplayText&gt;(Girard 2009, p. 136)&lt;/DisplayText&gt;&lt;record&gt;&lt;rec-number&gt;609&lt;/rec-number&gt;&lt;foreign-keys&gt;&lt;key app="EN" db-id="fd25vfazkex9fle5zt8xse0ozez022txxf5e" timestamp="1490847567"&gt;609&lt;/key&gt;&lt;/foreign-keys&gt;&lt;ref-type name="Book"&gt;6&lt;/ref-type&gt;&lt;contributors&gt;&lt;authors&gt;&lt;author&gt;Girard, Bernard&lt;/author&gt;&lt;/authors&gt;&lt;/contributors&gt;&lt;titles&gt;&lt;title&gt;The Google Way: How One Company is Revolutionizing Management as We Know It&lt;/title&gt;&lt;/titles&gt;&lt;dates&gt;&lt;year&gt;2009&lt;/year&gt;&lt;/dates&gt;&lt;publisher&gt;No Starch Press&lt;/publisher&gt;&lt;urls&gt;&lt;/urls&gt;&lt;/record&gt;&lt;/Cite&gt;&lt;/EndNote&gt;</w:instrText>
            </w:r>
            <w:r w:rsidR="00476DC0" w:rsidRPr="00476DC0">
              <w:rPr>
                <w:rFonts w:eastAsia="SimSun"/>
                <w:color w:val="000000" w:themeColor="text1"/>
                <w:sz w:val="20"/>
                <w:szCs w:val="20"/>
                <w:lang w:eastAsia="zh-CN"/>
              </w:rPr>
              <w:fldChar w:fldCharType="separate"/>
            </w:r>
            <w:r w:rsidR="00476DC0" w:rsidRPr="00476DC0">
              <w:rPr>
                <w:rFonts w:eastAsia="SimSun"/>
                <w:noProof/>
                <w:color w:val="000000" w:themeColor="text1"/>
                <w:sz w:val="20"/>
                <w:szCs w:val="20"/>
                <w:lang w:eastAsia="zh-CN"/>
              </w:rPr>
              <w:t>(Girard 2009, p. 136)</w:t>
            </w:r>
            <w:r w:rsidR="00476DC0" w:rsidRPr="00476DC0">
              <w:rPr>
                <w:rFonts w:eastAsia="SimSun"/>
                <w:color w:val="000000" w:themeColor="text1"/>
                <w:sz w:val="20"/>
                <w:szCs w:val="20"/>
                <w:lang w:eastAsia="zh-CN"/>
              </w:rPr>
              <w:fldChar w:fldCharType="end"/>
            </w:r>
          </w:p>
          <w:p w14:paraId="0DCC0C99" w14:textId="6EA2DB4B" w:rsidR="00E47BFB" w:rsidRPr="004C29D0" w:rsidRDefault="004C29D0" w:rsidP="00947870">
            <w:pPr>
              <w:widowControl w:val="0"/>
              <w:numPr>
                <w:ilvl w:val="0"/>
                <w:numId w:val="36"/>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S</w:t>
            </w:r>
            <w:r w:rsidR="0013391E" w:rsidRPr="004C29D0">
              <w:rPr>
                <w:rFonts w:eastAsia="SimSun"/>
                <w:color w:val="000000" w:themeColor="text1"/>
                <w:sz w:val="20"/>
                <w:szCs w:val="20"/>
                <w:lang w:eastAsia="zh-CN"/>
              </w:rPr>
              <w:t>ervice related to p</w:t>
            </w:r>
            <w:r w:rsidR="00E47BFB" w:rsidRPr="004C29D0">
              <w:rPr>
                <w:rFonts w:eastAsia="SimSun"/>
                <w:color w:val="000000" w:themeColor="text1"/>
                <w:sz w:val="20"/>
                <w:szCs w:val="20"/>
                <w:lang w:eastAsia="zh-CN"/>
              </w:rPr>
              <w:t xml:space="preserve">roblem resolution </w:t>
            </w:r>
            <w:r w:rsidR="0013391E" w:rsidRPr="004C29D0">
              <w:rPr>
                <w:rFonts w:eastAsia="SimSun"/>
                <w:color w:val="000000" w:themeColor="text1"/>
                <w:sz w:val="20"/>
                <w:szCs w:val="20"/>
                <w:lang w:eastAsia="zh-CN"/>
              </w:rPr>
              <w:t>w</w:t>
            </w:r>
            <w:r>
              <w:rPr>
                <w:rFonts w:eastAsia="SimSun"/>
                <w:color w:val="000000" w:themeColor="text1"/>
                <w:sz w:val="20"/>
                <w:szCs w:val="20"/>
                <w:lang w:eastAsia="zh-CN"/>
              </w:rPr>
              <w:t xml:space="preserve">as </w:t>
            </w:r>
            <w:r w:rsidR="0013391E" w:rsidRPr="004C29D0">
              <w:rPr>
                <w:rFonts w:eastAsia="SimSun"/>
                <w:color w:val="000000" w:themeColor="text1"/>
                <w:sz w:val="20"/>
                <w:szCs w:val="20"/>
                <w:lang w:eastAsia="zh-CN"/>
              </w:rPr>
              <w:t xml:space="preserve">mostly offered through </w:t>
            </w:r>
            <w:r w:rsidRPr="004C29D0">
              <w:rPr>
                <w:rFonts w:eastAsia="SimSun"/>
                <w:color w:val="000000" w:themeColor="text1"/>
                <w:sz w:val="20"/>
                <w:szCs w:val="20"/>
                <w:lang w:eastAsia="zh-CN"/>
              </w:rPr>
              <w:t>SST</w:t>
            </w:r>
            <w:r>
              <w:rPr>
                <w:rFonts w:eastAsia="SimSun"/>
                <w:color w:val="000000" w:themeColor="text1"/>
                <w:sz w:val="20"/>
                <w:szCs w:val="20"/>
                <w:lang w:eastAsia="zh-CN"/>
              </w:rPr>
              <w:t xml:space="preserve">s </w:t>
            </w:r>
            <w:r w:rsidRPr="004C29D0">
              <w:rPr>
                <w:rFonts w:eastAsia="SimSun"/>
                <w:color w:val="000000" w:themeColor="text1"/>
                <w:sz w:val="20"/>
                <w:szCs w:val="20"/>
                <w:lang w:eastAsia="zh-CN"/>
              </w:rPr>
              <w:t xml:space="preserve">and </w:t>
            </w:r>
            <w:r>
              <w:rPr>
                <w:rFonts w:eastAsia="SimSun"/>
                <w:color w:val="000000" w:themeColor="text1"/>
                <w:sz w:val="20"/>
                <w:szCs w:val="20"/>
                <w:lang w:eastAsia="zh-CN"/>
              </w:rPr>
              <w:t xml:space="preserve">SST </w:t>
            </w:r>
            <w:r w:rsidRPr="004C29D0">
              <w:rPr>
                <w:rFonts w:eastAsia="SimSun"/>
                <w:color w:val="000000" w:themeColor="text1"/>
                <w:sz w:val="20"/>
                <w:szCs w:val="20"/>
                <w:lang w:eastAsia="zh-CN"/>
              </w:rPr>
              <w:t>platforms that were either provided</w:t>
            </w:r>
            <w:r w:rsidR="00947870" w:rsidRPr="004C29D0">
              <w:rPr>
                <w:rFonts w:eastAsia="SimSun"/>
                <w:color w:val="000000" w:themeColor="text1"/>
                <w:sz w:val="20"/>
                <w:szCs w:val="20"/>
                <w:lang w:eastAsia="zh-CN"/>
              </w:rPr>
              <w:t xml:space="preserve"> by Google </w:t>
            </w:r>
            <w:r w:rsidRPr="004C29D0">
              <w:rPr>
                <w:rFonts w:eastAsia="SimSun"/>
                <w:color w:val="000000" w:themeColor="text1"/>
                <w:sz w:val="20"/>
                <w:szCs w:val="20"/>
                <w:lang w:eastAsia="zh-CN"/>
              </w:rPr>
              <w:t xml:space="preserve">or facilitated </w:t>
            </w:r>
            <w:r w:rsidR="006E1FBB">
              <w:rPr>
                <w:rFonts w:eastAsia="SimSun"/>
                <w:color w:val="000000" w:themeColor="text1"/>
                <w:sz w:val="20"/>
                <w:szCs w:val="20"/>
                <w:lang w:eastAsia="zh-CN"/>
              </w:rPr>
              <w:t xml:space="preserve">by it; they </w:t>
            </w:r>
            <w:r w:rsidRPr="004C29D0">
              <w:rPr>
                <w:rFonts w:eastAsia="SimSun"/>
                <w:color w:val="000000" w:themeColor="text1"/>
                <w:sz w:val="20"/>
                <w:szCs w:val="20"/>
                <w:lang w:eastAsia="zh-CN"/>
              </w:rPr>
              <w:t>included online help tools</w:t>
            </w:r>
            <w:r w:rsidR="00947870" w:rsidRPr="004C29D0">
              <w:rPr>
                <w:rFonts w:eastAsia="SimSun"/>
                <w:color w:val="000000" w:themeColor="text1"/>
                <w:sz w:val="20"/>
                <w:szCs w:val="20"/>
                <w:lang w:eastAsia="zh-CN"/>
              </w:rPr>
              <w:t xml:space="preserve">, </w:t>
            </w:r>
            <w:r w:rsidRPr="004C29D0">
              <w:rPr>
                <w:rFonts w:eastAsia="SimSun"/>
                <w:color w:val="000000" w:themeColor="text1"/>
                <w:sz w:val="20"/>
                <w:szCs w:val="20"/>
                <w:lang w:eastAsia="zh-CN"/>
              </w:rPr>
              <w:t xml:space="preserve">webmaster tools, webmaster videos, forums, blogs and other </w:t>
            </w:r>
            <w:r w:rsidR="006E1FBB">
              <w:rPr>
                <w:rFonts w:eastAsia="SimSun"/>
                <w:color w:val="000000" w:themeColor="text1"/>
                <w:sz w:val="20"/>
                <w:szCs w:val="20"/>
                <w:lang w:eastAsia="zh-CN"/>
              </w:rPr>
              <w:t xml:space="preserve">forms of support provided by </w:t>
            </w:r>
            <w:r w:rsidR="00476DC0" w:rsidRPr="004C29D0">
              <w:rPr>
                <w:rFonts w:eastAsia="SimSun"/>
                <w:color w:val="000000" w:themeColor="text1"/>
                <w:sz w:val="20"/>
                <w:szCs w:val="20"/>
                <w:lang w:eastAsia="zh-CN"/>
              </w:rPr>
              <w:t xml:space="preserve">online </w:t>
            </w:r>
            <w:r w:rsidR="00E355D1" w:rsidRPr="004C29D0">
              <w:rPr>
                <w:rFonts w:eastAsia="SimSun"/>
                <w:color w:val="000000" w:themeColor="text1"/>
                <w:sz w:val="20"/>
                <w:szCs w:val="20"/>
                <w:lang w:eastAsia="zh-CN"/>
              </w:rPr>
              <w:t>user communities</w:t>
            </w:r>
            <w:r w:rsidR="00476DC0" w:rsidRPr="004C29D0">
              <w:rPr>
                <w:rFonts w:eastAsia="SimSun"/>
                <w:color w:val="000000" w:themeColor="text1"/>
                <w:sz w:val="20"/>
                <w:szCs w:val="20"/>
                <w:lang w:eastAsia="zh-CN"/>
              </w:rPr>
              <w:t xml:space="preserve"> </w:t>
            </w:r>
            <w:r w:rsidR="00476DC0" w:rsidRPr="004C29D0">
              <w:rPr>
                <w:rFonts w:eastAsia="SimSun"/>
                <w:color w:val="000000" w:themeColor="text1"/>
                <w:sz w:val="20"/>
                <w:szCs w:val="20"/>
                <w:lang w:eastAsia="zh-CN"/>
              </w:rPr>
              <w:fldChar w:fldCharType="begin"/>
            </w:r>
            <w:r w:rsidR="001366B6">
              <w:rPr>
                <w:rFonts w:eastAsia="SimSun"/>
                <w:color w:val="000000" w:themeColor="text1"/>
                <w:sz w:val="20"/>
                <w:szCs w:val="20"/>
                <w:lang w:eastAsia="zh-CN"/>
              </w:rPr>
              <w:instrText xml:space="preserve"> ADDIN EN.CITE &lt;EndNote&gt;&lt;Cite&gt;&lt;Author&gt;Girard&lt;/Author&gt;&lt;Year&gt;2009&lt;/Year&gt;&lt;RecNum&gt;609&lt;/RecNum&gt;&lt;Suffix&gt;`, p. 146-159&lt;/Suffix&gt;&lt;DisplayText&gt;(Cutts 2011; Girard 2009, p. 146-159)&lt;/DisplayText&gt;&lt;record&gt;&lt;rec-number&gt;609&lt;/rec-number&gt;&lt;foreign-keys&gt;&lt;key app="EN" db-id="fd25vfazkex9fle5zt8xse0ozez022txxf5e" timestamp="1490847567"&gt;609&lt;/key&gt;&lt;/foreign-keys&gt;&lt;ref-type name="Book"&gt;6&lt;/ref-type&gt;&lt;contributors&gt;&lt;authors&gt;&lt;author&gt;Girard, Bernard&lt;/author&gt;&lt;/authors&gt;&lt;/contributors&gt;&lt;titles&gt;&lt;title&gt;The Google Way: How One Company is Revolutionizing Management as We Know It&lt;/title&gt;&lt;/titles&gt;&lt;dates&gt;&lt;year&gt;2009&lt;/year&gt;&lt;/dates&gt;&lt;publisher&gt;No Starch Press&lt;/publisher&gt;&lt;urls&gt;&lt;/urls&gt;&lt;/record&gt;&lt;/Cite&gt;&lt;Cite&gt;&lt;Author&gt;Cutts&lt;/Author&gt;&lt;Year&gt;2011&lt;/Year&gt;&lt;RecNum&gt;605&lt;/RecNum&gt;&lt;record&gt;&lt;rec-number&gt;605&lt;/rec-number&gt;&lt;foreign-keys&gt;&lt;key app="EN" db-id="fd25vfazkex9fle5zt8xse0ozez022txxf5e" timestamp="1490840566"&gt;605&lt;/key&gt;&lt;/foreign-keys&gt;&lt;ref-type name="Generic"&gt;13&lt;/ref-type&gt;&lt;contributors&gt;&lt;authors&gt;&lt;author&gt;Cutts, Matt&lt;/author&gt;&lt;/authors&gt;&lt;/contributors&gt;&lt;titles&gt;&lt;title&gt;Google&amp;apos;s Approach to Customer Service, http://www.seolium.com/seo/learn/google-customer-service/, accessed on March 30, 2017&lt;/title&gt;&lt;/titles&gt;&lt;dates&gt;&lt;year&gt;2011&lt;/year&gt;&lt;/dates&gt;&lt;urls&gt;&lt;related-urls&gt;&lt;url&gt;http://www.seolium.com/seo/learn/google-customer-service/&lt;/url&gt;&lt;/related-urls&gt;&lt;/urls&gt;&lt;/record&gt;&lt;/Cite&gt;&lt;/EndNote&gt;</w:instrText>
            </w:r>
            <w:r w:rsidR="00476DC0" w:rsidRPr="004C29D0">
              <w:rPr>
                <w:rFonts w:eastAsia="SimSun"/>
                <w:color w:val="000000" w:themeColor="text1"/>
                <w:sz w:val="20"/>
                <w:szCs w:val="20"/>
                <w:lang w:eastAsia="zh-CN"/>
              </w:rPr>
              <w:fldChar w:fldCharType="separate"/>
            </w:r>
            <w:r w:rsidR="001366B6">
              <w:rPr>
                <w:rFonts w:eastAsia="SimSun"/>
                <w:noProof/>
                <w:color w:val="000000" w:themeColor="text1"/>
                <w:sz w:val="20"/>
                <w:szCs w:val="20"/>
                <w:lang w:eastAsia="zh-CN"/>
              </w:rPr>
              <w:t>(Cutts 2011; Girard 2009, p. 146-159)</w:t>
            </w:r>
            <w:r w:rsidR="00476DC0" w:rsidRPr="004C29D0">
              <w:rPr>
                <w:rFonts w:eastAsia="SimSun"/>
                <w:color w:val="000000" w:themeColor="text1"/>
                <w:sz w:val="20"/>
                <w:szCs w:val="20"/>
                <w:lang w:eastAsia="zh-CN"/>
              </w:rPr>
              <w:fldChar w:fldCharType="end"/>
            </w:r>
            <w:r w:rsidR="00E355D1" w:rsidRPr="004C29D0">
              <w:rPr>
                <w:rFonts w:eastAsia="SimSun"/>
                <w:color w:val="000000" w:themeColor="text1"/>
                <w:sz w:val="20"/>
                <w:szCs w:val="20"/>
                <w:lang w:eastAsia="zh-CN"/>
              </w:rPr>
              <w:t xml:space="preserve">. </w:t>
            </w:r>
          </w:p>
          <w:p w14:paraId="589793A1" w14:textId="68B6F518" w:rsidR="001366B6" w:rsidRPr="001366B6" w:rsidRDefault="001366B6" w:rsidP="001366B6">
            <w:pPr>
              <w:widowControl w:val="0"/>
              <w:ind w:left="173"/>
              <w:contextualSpacing/>
              <w:rPr>
                <w:rFonts w:eastAsia="SimSun"/>
                <w:color w:val="FF0000"/>
                <w:sz w:val="20"/>
                <w:szCs w:val="20"/>
                <w:lang w:eastAsia="zh-CN"/>
              </w:rPr>
            </w:pPr>
          </w:p>
        </w:tc>
      </w:tr>
      <w:tr w:rsidR="00803FE1" w:rsidRPr="002D0D6A" w14:paraId="6D8972D2"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470F04D1" w14:textId="77777777" w:rsidR="00803FE1" w:rsidRPr="00A829CB" w:rsidRDefault="00803FE1" w:rsidP="00851EE9">
            <w:pPr>
              <w:widowControl w:val="0"/>
              <w:rPr>
                <w:rFonts w:eastAsia="SimSun"/>
                <w:color w:val="000000" w:themeColor="text1"/>
                <w:sz w:val="20"/>
                <w:szCs w:val="20"/>
                <w:lang w:eastAsia="zh-CN"/>
              </w:rPr>
            </w:pPr>
            <w:r w:rsidRPr="00A829CB">
              <w:rPr>
                <w:rFonts w:eastAsia="SimSun"/>
                <w:color w:val="000000" w:themeColor="text1"/>
                <w:sz w:val="20"/>
                <w:szCs w:val="20"/>
                <w:lang w:eastAsia="zh-CN"/>
              </w:rPr>
              <w:t xml:space="preserve">United Services Automobile Association (USAA) </w:t>
            </w:r>
          </w:p>
          <w:p w14:paraId="2638B1C0" w14:textId="77777777" w:rsidR="00803FE1" w:rsidRPr="002E427F" w:rsidRDefault="00803FE1" w:rsidP="00851EE9">
            <w:pPr>
              <w:widowControl w:val="0"/>
              <w:rPr>
                <w:rFonts w:eastAsia="SimSun"/>
                <w:color w:val="0000CC"/>
                <w:sz w:val="20"/>
                <w:szCs w:val="20"/>
                <w:lang w:eastAsia="zh-CN"/>
              </w:rPr>
            </w:pPr>
          </w:p>
        </w:tc>
        <w:tc>
          <w:tcPr>
            <w:tcW w:w="1701" w:type="dxa"/>
            <w:tcBorders>
              <w:top w:val="nil"/>
              <w:left w:val="nil"/>
              <w:bottom w:val="nil"/>
              <w:right w:val="nil"/>
            </w:tcBorders>
          </w:tcPr>
          <w:p w14:paraId="6807D4D6" w14:textId="77777777" w:rsidR="00803FE1" w:rsidRPr="00A829CB" w:rsidRDefault="00803FE1" w:rsidP="00851EE9">
            <w:pPr>
              <w:widowControl w:val="0"/>
              <w:numPr>
                <w:ilvl w:val="0"/>
                <w:numId w:val="32"/>
              </w:numPr>
              <w:ind w:left="34" w:hanging="142"/>
              <w:contextualSpacing/>
              <w:rPr>
                <w:rFonts w:ascii="Calibri" w:eastAsia="SimSun" w:hAnsi="Calibri"/>
                <w:color w:val="000000" w:themeColor="text1"/>
                <w:sz w:val="22"/>
                <w:szCs w:val="22"/>
                <w:lang w:eastAsia="zh-CN"/>
              </w:rPr>
            </w:pPr>
            <w:r w:rsidRPr="00A829CB">
              <w:rPr>
                <w:rFonts w:eastAsia="SimSun"/>
                <w:color w:val="000000" w:themeColor="text1"/>
                <w:sz w:val="20"/>
                <w:szCs w:val="20"/>
                <w:lang w:eastAsia="zh-CN"/>
              </w:rPr>
              <w:t>OM Approaches to Reduce Process Variability</w:t>
            </w:r>
            <w:r w:rsidRPr="00A829CB">
              <w:rPr>
                <w:rFonts w:eastAsia="SimSun"/>
                <w:color w:val="000000" w:themeColor="text1"/>
                <w:sz w:val="20"/>
                <w:szCs w:val="20"/>
              </w:rPr>
              <w:t xml:space="preserve"> </w:t>
            </w:r>
          </w:p>
          <w:p w14:paraId="10328702" w14:textId="5E695DAA" w:rsidR="00803FE1" w:rsidRPr="002E427F" w:rsidRDefault="00803FE1" w:rsidP="00A829CB">
            <w:pPr>
              <w:widowControl w:val="0"/>
              <w:ind w:left="34"/>
              <w:contextualSpacing/>
              <w:rPr>
                <w:rFonts w:ascii="Calibri" w:eastAsia="SimSun" w:hAnsi="Calibri"/>
                <w:color w:val="0000CC"/>
                <w:sz w:val="22"/>
                <w:szCs w:val="22"/>
                <w:lang w:eastAsia="zh-CN"/>
              </w:rPr>
            </w:pPr>
          </w:p>
        </w:tc>
        <w:tc>
          <w:tcPr>
            <w:tcW w:w="10206" w:type="dxa"/>
            <w:tcBorders>
              <w:top w:val="nil"/>
              <w:left w:val="nil"/>
              <w:bottom w:val="nil"/>
              <w:right w:val="nil"/>
            </w:tcBorders>
          </w:tcPr>
          <w:p w14:paraId="1A94E208" w14:textId="4FC3D820" w:rsidR="00803FE1" w:rsidRDefault="00803FE1" w:rsidP="001A2A36">
            <w:pPr>
              <w:widowControl w:val="0"/>
              <w:numPr>
                <w:ilvl w:val="0"/>
                <w:numId w:val="40"/>
              </w:numPr>
              <w:ind w:left="173" w:hanging="173"/>
              <w:contextualSpacing/>
              <w:rPr>
                <w:rFonts w:eastAsia="SimSun"/>
                <w:color w:val="000000" w:themeColor="text1"/>
                <w:sz w:val="20"/>
                <w:szCs w:val="20"/>
                <w:lang w:eastAsia="zh-CN"/>
              </w:rPr>
            </w:pPr>
            <w:r w:rsidRPr="009C7610">
              <w:rPr>
                <w:rFonts w:eastAsia="SimSun"/>
                <w:color w:val="000000" w:themeColor="text1"/>
                <w:sz w:val="20"/>
                <w:szCs w:val="20"/>
                <w:lang w:eastAsia="zh-CN"/>
              </w:rPr>
              <w:t>Heavy use of SSTs for routine services</w:t>
            </w:r>
            <w:r w:rsidR="006447C1" w:rsidRPr="009C7610">
              <w:rPr>
                <w:rFonts w:eastAsia="SimSun"/>
                <w:color w:val="000000" w:themeColor="text1"/>
                <w:sz w:val="20"/>
                <w:szCs w:val="20"/>
                <w:lang w:eastAsia="zh-CN"/>
              </w:rPr>
              <w:t xml:space="preserve"> with a focus on delivering a great customer experience </w:t>
            </w:r>
            <w:r w:rsidR="006447C1" w:rsidRPr="009C7610">
              <w:rPr>
                <w:rFonts w:eastAsia="SimSun"/>
                <w:color w:val="000000" w:themeColor="text1"/>
                <w:sz w:val="20"/>
                <w:szCs w:val="20"/>
                <w:lang w:eastAsia="zh-CN"/>
              </w:rPr>
              <w:fldChar w:fldCharType="begin"/>
            </w:r>
            <w:r w:rsidR="006447C1" w:rsidRPr="009C7610">
              <w:rPr>
                <w:rFonts w:eastAsia="SimSun"/>
                <w:color w:val="000000" w:themeColor="text1"/>
                <w:sz w:val="20"/>
                <w:szCs w:val="20"/>
                <w:lang w:eastAsia="zh-CN"/>
              </w:rPr>
              <w:instrText xml:space="preserve"> ADDIN EN.CITE &lt;EndNote&gt;&lt;Cite&gt;&lt;Author&gt;Weill&lt;/Author&gt;&lt;Year&gt;2013&lt;/Year&gt;&lt;RecNum&gt;584&lt;/RecNum&gt;&lt;DisplayText&gt;(Weill and Woerner 2013)&lt;/DisplayText&gt;&lt;record&gt;&lt;rec-number&gt;584&lt;/rec-number&gt;&lt;foreign-keys&gt;&lt;key app="EN" db-id="fd25vfazkex9fle5zt8xse0ozez022txxf5e" timestamp="1490596797"&gt;584&lt;/key&gt;&lt;/foreign-keys&gt;&lt;ref-type name="Journal Article"&gt;17&lt;/ref-type&gt;&lt;contributors&gt;&lt;authors&gt;&lt;author&gt;Weill, Peter&lt;/author&gt;&lt;author&gt;Woerner, Stephanie L.&lt;/author&gt;&lt;/authors&gt;&lt;/contributors&gt;&lt;titles&gt;&lt;title&gt;Optimizing Your Digital Business Model&lt;/title&gt;&lt;secondary-title&gt;Sloan Management Review&lt;/secondary-title&gt;&lt;/titles&gt;&lt;periodical&gt;&lt;full-title&gt;Sloan Management Review&lt;/full-title&gt;&lt;/periodical&gt;&lt;pages&gt;71-78&lt;/pages&gt;&lt;volume&gt;54&lt;/volume&gt;&lt;number&gt;3&lt;/number&gt;&lt;dates&gt;&lt;year&gt;2013&lt;/year&gt;&lt;/dates&gt;&lt;urls&gt;&lt;/urls&gt;&lt;/record&gt;&lt;/Cite&gt;&lt;/EndNote&gt;</w:instrText>
            </w:r>
            <w:r w:rsidR="006447C1" w:rsidRPr="009C7610">
              <w:rPr>
                <w:rFonts w:eastAsia="SimSun"/>
                <w:color w:val="000000" w:themeColor="text1"/>
                <w:sz w:val="20"/>
                <w:szCs w:val="20"/>
                <w:lang w:eastAsia="zh-CN"/>
              </w:rPr>
              <w:fldChar w:fldCharType="separate"/>
            </w:r>
            <w:r w:rsidR="006447C1" w:rsidRPr="009C7610">
              <w:rPr>
                <w:rFonts w:eastAsia="SimSun"/>
                <w:noProof/>
                <w:color w:val="000000" w:themeColor="text1"/>
                <w:sz w:val="20"/>
                <w:szCs w:val="20"/>
                <w:lang w:eastAsia="zh-CN"/>
              </w:rPr>
              <w:t>(Weill and Woerner 2013)</w:t>
            </w:r>
            <w:r w:rsidR="006447C1" w:rsidRPr="009C7610">
              <w:rPr>
                <w:rFonts w:eastAsia="SimSun"/>
                <w:color w:val="000000" w:themeColor="text1"/>
                <w:sz w:val="20"/>
                <w:szCs w:val="20"/>
                <w:lang w:eastAsia="zh-CN"/>
              </w:rPr>
              <w:fldChar w:fldCharType="end"/>
            </w:r>
            <w:r w:rsidR="006447C1" w:rsidRPr="009C7610">
              <w:rPr>
                <w:rFonts w:eastAsia="SimSun"/>
                <w:color w:val="000000" w:themeColor="text1"/>
                <w:sz w:val="20"/>
                <w:szCs w:val="20"/>
                <w:lang w:eastAsia="zh-CN"/>
              </w:rPr>
              <w:t xml:space="preserve">, e.g., </w:t>
            </w:r>
            <w:r w:rsidRPr="009C7610">
              <w:rPr>
                <w:rFonts w:eastAsia="SimSun"/>
                <w:color w:val="000000" w:themeColor="text1"/>
                <w:sz w:val="20"/>
                <w:szCs w:val="20"/>
                <w:lang w:eastAsia="zh-CN"/>
              </w:rPr>
              <w:t xml:space="preserve">(1) 93% of service volume and about 35% of </w:t>
            </w:r>
            <w:r w:rsidR="008D154F">
              <w:rPr>
                <w:rFonts w:eastAsia="SimSun"/>
                <w:color w:val="000000" w:themeColor="text1"/>
                <w:sz w:val="20"/>
                <w:szCs w:val="20"/>
                <w:lang w:eastAsia="zh-CN"/>
              </w:rPr>
              <w:t xml:space="preserve">customer </w:t>
            </w:r>
            <w:r w:rsidRPr="009C7610">
              <w:rPr>
                <w:rFonts w:eastAsia="SimSun"/>
                <w:color w:val="000000" w:themeColor="text1"/>
                <w:sz w:val="20"/>
                <w:szCs w:val="20"/>
                <w:lang w:eastAsia="zh-CN"/>
              </w:rPr>
              <w:t>acquisition volume occur</w:t>
            </w:r>
            <w:r w:rsidR="00A829CB" w:rsidRPr="009C7610">
              <w:rPr>
                <w:rFonts w:eastAsia="SimSun"/>
                <w:color w:val="000000" w:themeColor="text1"/>
                <w:sz w:val="20"/>
                <w:szCs w:val="20"/>
                <w:lang w:eastAsia="zh-CN"/>
              </w:rPr>
              <w:t xml:space="preserve">red </w:t>
            </w:r>
            <w:r w:rsidRPr="009C7610">
              <w:rPr>
                <w:rFonts w:eastAsia="SimSun"/>
                <w:color w:val="000000" w:themeColor="text1"/>
                <w:sz w:val="20"/>
                <w:szCs w:val="20"/>
                <w:lang w:eastAsia="zh-CN"/>
              </w:rPr>
              <w:t>through cost-effective digital channels; (2) development of an accident reenactment iPad application that enabled members to diagram and reenact a car accident directly on their mobile device. It allow</w:t>
            </w:r>
            <w:r w:rsidR="00A829CB" w:rsidRPr="009C7610">
              <w:rPr>
                <w:rFonts w:eastAsia="SimSun"/>
                <w:color w:val="000000" w:themeColor="text1"/>
                <w:sz w:val="20"/>
                <w:szCs w:val="20"/>
                <w:lang w:eastAsia="zh-CN"/>
              </w:rPr>
              <w:t xml:space="preserve">ed </w:t>
            </w:r>
            <w:r w:rsidRPr="009C7610">
              <w:rPr>
                <w:rFonts w:eastAsia="SimSun"/>
                <w:color w:val="000000" w:themeColor="text1"/>
                <w:sz w:val="20"/>
                <w:szCs w:val="20"/>
                <w:lang w:eastAsia="zh-CN"/>
              </w:rPr>
              <w:t>customers to submit a claim in one-eighth of the time</w:t>
            </w:r>
            <w:r w:rsidR="008D154F">
              <w:rPr>
                <w:rFonts w:eastAsia="SimSun"/>
                <w:color w:val="000000" w:themeColor="text1"/>
                <w:sz w:val="20"/>
                <w:szCs w:val="20"/>
                <w:lang w:eastAsia="zh-CN"/>
              </w:rPr>
              <w:t xml:space="preserve"> compared to </w:t>
            </w:r>
            <w:r w:rsidRPr="009C7610">
              <w:rPr>
                <w:rFonts w:eastAsia="SimSun"/>
                <w:color w:val="000000" w:themeColor="text1"/>
                <w:sz w:val="20"/>
                <w:szCs w:val="20"/>
                <w:lang w:eastAsia="zh-CN"/>
              </w:rPr>
              <w:t>the traditional process via phone; (3) remote deposit capture solution (Deposit@Home) that allow</w:t>
            </w:r>
            <w:r w:rsidR="00A829CB" w:rsidRPr="009C7610">
              <w:rPr>
                <w:rFonts w:eastAsia="SimSun"/>
                <w:color w:val="000000" w:themeColor="text1"/>
                <w:sz w:val="20"/>
                <w:szCs w:val="20"/>
                <w:lang w:eastAsia="zh-CN"/>
              </w:rPr>
              <w:t>ed</w:t>
            </w:r>
            <w:r w:rsidRPr="009C7610">
              <w:rPr>
                <w:rFonts w:eastAsia="SimSun"/>
                <w:color w:val="000000" w:themeColor="text1"/>
                <w:sz w:val="20"/>
                <w:szCs w:val="20"/>
                <w:lang w:eastAsia="zh-CN"/>
              </w:rPr>
              <w:t xml:space="preserve"> members to take photo</w:t>
            </w:r>
            <w:r w:rsidR="00AC1921">
              <w:rPr>
                <w:rFonts w:eastAsia="SimSun"/>
                <w:color w:val="000000" w:themeColor="text1"/>
                <w:sz w:val="20"/>
                <w:szCs w:val="20"/>
                <w:lang w:eastAsia="zh-CN"/>
              </w:rPr>
              <w:t>s</w:t>
            </w:r>
            <w:r w:rsidRPr="009C7610">
              <w:rPr>
                <w:rFonts w:eastAsia="SimSun"/>
                <w:color w:val="000000" w:themeColor="text1"/>
                <w:sz w:val="20"/>
                <w:szCs w:val="20"/>
                <w:lang w:eastAsia="zh-CN"/>
              </w:rPr>
              <w:t xml:space="preserve"> of checks with smartphone</w:t>
            </w:r>
            <w:r w:rsidR="00AC1921">
              <w:rPr>
                <w:rFonts w:eastAsia="SimSun"/>
                <w:color w:val="000000" w:themeColor="text1"/>
                <w:sz w:val="20"/>
                <w:szCs w:val="20"/>
                <w:lang w:eastAsia="zh-CN"/>
              </w:rPr>
              <w:t>s</w:t>
            </w:r>
            <w:r w:rsidRPr="009C7610">
              <w:rPr>
                <w:rFonts w:eastAsia="SimSun"/>
                <w:color w:val="000000" w:themeColor="text1"/>
                <w:sz w:val="20"/>
                <w:szCs w:val="20"/>
                <w:lang w:eastAsia="zh-CN"/>
              </w:rPr>
              <w:t xml:space="preserve"> and instantly deposit the</w:t>
            </w:r>
            <w:r w:rsidR="00AC1921">
              <w:rPr>
                <w:rFonts w:eastAsia="SimSun"/>
                <w:color w:val="000000" w:themeColor="text1"/>
                <w:sz w:val="20"/>
                <w:szCs w:val="20"/>
                <w:lang w:eastAsia="zh-CN"/>
              </w:rPr>
              <w:t xml:space="preserve">m </w:t>
            </w:r>
            <w:r w:rsidR="006447C1" w:rsidRPr="009C7610">
              <w:rPr>
                <w:rFonts w:eastAsia="SimSun"/>
                <w:color w:val="000000" w:themeColor="text1"/>
                <w:sz w:val="20"/>
                <w:szCs w:val="20"/>
                <w:lang w:eastAsia="zh-CN"/>
              </w:rPr>
              <w:fldChar w:fldCharType="begin">
                <w:fldData xml:space="preserve">PEVuZE5vdGU+PENpdGU+PEF1dGhvcj5IZXNrZXR0PC9BdXRob3I+PFllYXI+MjAxNTwvWWVhcj48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</w:fldData>
              </w:fldChar>
            </w:r>
            <w:r w:rsidR="00D654B6">
              <w:rPr>
                <w:rFonts w:eastAsia="SimSun"/>
                <w:color w:val="000000" w:themeColor="text1"/>
                <w:sz w:val="20"/>
                <w:szCs w:val="20"/>
                <w:lang w:eastAsia="zh-CN"/>
              </w:rPr>
              <w:instrText xml:space="preserve"> ADDIN EN.CITE </w:instrText>
            </w:r>
            <w:r w:rsidR="00D654B6">
              <w:rPr>
                <w:rFonts w:eastAsia="SimSun"/>
                <w:color w:val="000000" w:themeColor="text1"/>
                <w:sz w:val="20"/>
                <w:szCs w:val="20"/>
                <w:lang w:eastAsia="zh-CN"/>
              </w:rPr>
              <w:fldChar w:fldCharType="begin">
                <w:fldData xml:space="preserve">PEVuZE5vdGU+PENpdGU+PEF1dGhvcj5IZXNrZXR0PC9BdXRob3I+PFllYXI+MjAxNTwvWWVhcj48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</w:fldData>
              </w:fldChar>
            </w:r>
            <w:r w:rsidR="00D654B6">
              <w:rPr>
                <w:rFonts w:eastAsia="SimSun"/>
                <w:color w:val="000000" w:themeColor="text1"/>
                <w:sz w:val="20"/>
                <w:szCs w:val="20"/>
                <w:lang w:eastAsia="zh-CN"/>
              </w:rPr>
              <w:instrText xml:space="preserve"> ADDIN EN.CITE.DATA </w:instrText>
            </w:r>
            <w:r w:rsidR="00D654B6">
              <w:rPr>
                <w:rFonts w:eastAsia="SimSun"/>
                <w:color w:val="000000" w:themeColor="text1"/>
                <w:sz w:val="20"/>
                <w:szCs w:val="20"/>
                <w:lang w:eastAsia="zh-CN"/>
              </w:rPr>
            </w:r>
            <w:r w:rsidR="00D654B6">
              <w:rPr>
                <w:rFonts w:eastAsia="SimSun"/>
                <w:color w:val="000000" w:themeColor="text1"/>
                <w:sz w:val="20"/>
                <w:szCs w:val="20"/>
                <w:lang w:eastAsia="zh-CN"/>
              </w:rPr>
              <w:fldChar w:fldCharType="end"/>
            </w:r>
            <w:r w:rsidR="006447C1" w:rsidRPr="009C7610">
              <w:rPr>
                <w:rFonts w:eastAsia="SimSun"/>
                <w:color w:val="000000" w:themeColor="text1"/>
                <w:sz w:val="20"/>
                <w:szCs w:val="20"/>
                <w:lang w:eastAsia="zh-CN"/>
              </w:rPr>
            </w:r>
            <w:r w:rsidR="006447C1" w:rsidRPr="009C7610">
              <w:rPr>
                <w:rFonts w:eastAsia="SimSun"/>
                <w:color w:val="000000" w:themeColor="text1"/>
                <w:sz w:val="20"/>
                <w:szCs w:val="20"/>
                <w:lang w:eastAsia="zh-CN"/>
              </w:rPr>
              <w:fldChar w:fldCharType="separate"/>
            </w:r>
            <w:r w:rsidR="00D654B6">
              <w:rPr>
                <w:rFonts w:eastAsia="SimSun"/>
                <w:noProof/>
                <w:color w:val="000000" w:themeColor="text1"/>
                <w:sz w:val="20"/>
                <w:szCs w:val="20"/>
                <w:lang w:eastAsia="zh-CN"/>
              </w:rPr>
              <w:t>(Adams 2012; Heskett</w:t>
            </w:r>
            <w:r w:rsidR="008D154F">
              <w:rPr>
                <w:rFonts w:eastAsia="SimSun"/>
                <w:noProof/>
                <w:color w:val="000000" w:themeColor="text1"/>
                <w:sz w:val="20"/>
                <w:szCs w:val="20"/>
                <w:lang w:eastAsia="zh-CN"/>
              </w:rPr>
              <w:t xml:space="preserve"> et al. </w:t>
            </w:r>
            <w:r w:rsidR="00D654B6">
              <w:rPr>
                <w:rFonts w:eastAsia="SimSun"/>
                <w:noProof/>
                <w:color w:val="000000" w:themeColor="text1"/>
                <w:sz w:val="20"/>
                <w:szCs w:val="20"/>
                <w:lang w:eastAsia="zh-CN"/>
              </w:rPr>
              <w:t>2015, pp. 55-57; Lal and Fisher 2014; Quittner 2011)</w:t>
            </w:r>
            <w:r w:rsidR="006447C1" w:rsidRPr="009C7610">
              <w:rPr>
                <w:rFonts w:eastAsia="SimSun"/>
                <w:color w:val="000000" w:themeColor="text1"/>
                <w:sz w:val="20"/>
                <w:szCs w:val="20"/>
                <w:lang w:eastAsia="zh-CN"/>
              </w:rPr>
              <w:fldChar w:fldCharType="end"/>
            </w:r>
            <w:r w:rsidR="006447C1" w:rsidRPr="009C7610">
              <w:rPr>
                <w:rFonts w:eastAsia="SimSun"/>
                <w:color w:val="000000" w:themeColor="text1"/>
                <w:sz w:val="20"/>
                <w:szCs w:val="20"/>
                <w:lang w:eastAsia="zh-CN"/>
              </w:rPr>
              <w:t>.</w:t>
            </w:r>
          </w:p>
          <w:p w14:paraId="7F441B88" w14:textId="274716A6" w:rsidR="002142C0" w:rsidRPr="009C7610" w:rsidRDefault="002142C0" w:rsidP="001A2A36">
            <w:pPr>
              <w:widowControl w:val="0"/>
              <w:numPr>
                <w:ilvl w:val="0"/>
                <w:numId w:val="40"/>
              </w:numPr>
              <w:ind w:left="173" w:hanging="173"/>
              <w:contextualSpacing/>
              <w:rPr>
                <w:rFonts w:eastAsia="SimSun"/>
                <w:color w:val="000000" w:themeColor="text1"/>
                <w:sz w:val="20"/>
                <w:szCs w:val="20"/>
                <w:lang w:eastAsia="zh-CN"/>
              </w:rPr>
            </w:pPr>
            <w:r>
              <w:rPr>
                <w:rFonts w:eastAsia="SimSun"/>
                <w:color w:val="000000" w:themeColor="text1"/>
                <w:sz w:val="20"/>
                <w:szCs w:val="20"/>
                <w:lang w:eastAsia="zh-CN"/>
              </w:rPr>
              <w:t xml:space="preserve">Had a minimal number of branches and physical service centres to serve its 8.3 million members; it operated only one branch and ten service centres in 2011 </w:t>
            </w:r>
            <w:r>
              <w:rPr>
                <w:rFonts w:eastAsia="SimSun"/>
                <w:color w:val="000000" w:themeColor="text1"/>
                <w:sz w:val="20"/>
                <w:szCs w:val="20"/>
                <w:lang w:eastAsia="zh-CN"/>
              </w:rPr>
              <w:fldChar w:fldCharType="begin"/>
            </w:r>
            <w:r>
              <w:rPr>
                <w:rFonts w:eastAsia="SimSun"/>
                <w:color w:val="000000" w:themeColor="text1"/>
                <w:sz w:val="20"/>
                <w:szCs w:val="20"/>
                <w:lang w:eastAsia="zh-CN"/>
              </w:rPr>
              <w:instrText xml:space="preserve"> ADDIN EN.CITE &lt;EndNote&gt;&lt;Cite&gt;&lt;Author&gt;Quittner&lt;/Author&gt;&lt;Year&gt;2011&lt;/Year&gt;&lt;RecNum&gt;587&lt;/RecNum&gt;&lt;DisplayText&gt;(Quittner 2011)&lt;/DisplayText&gt;&lt;record&gt;&lt;rec-number&gt;587&lt;/rec-number&gt;&lt;foreign-keys&gt;&lt;key app="EN" db-id="fd25vfazkex9fle5zt8xse0ozez022txxf5e" timestamp="1490598281"&gt;587&lt;/key&gt;&lt;/foreign-keys&gt;&lt;ref-type name="Generic"&gt;13&lt;/ref-type&gt;&lt;contributors&gt;&lt;authors&gt;&lt;author&gt;Quittner, Jeremy&lt;/author&gt;&lt;/authors&gt;&lt;/contributors&gt;&lt;titles&gt;&lt;title&gt;USSA&amp;apos;s Two-Year Tech Overhaul Makes Remote Banking Easier, American Banker, https://www.americanbanker.com/news/usaas-two-year-tech-overhaul-makes-remote-banking-easier-ab1039910, accessed on March 27, 2017&lt;/title&gt;&lt;/titles&gt;&lt;dates&gt;&lt;year&gt;2011&lt;/year&gt;&lt;/dates&gt;&lt;publisher&gt;American Banker&lt;/publisher&gt;&lt;urls&gt;&lt;related-urls&gt;&lt;url&gt;https://www.americanbanker.com/news/usaas-two-year-tech-overhaul-makes-remote-banking-easier-ab1039910&lt;/url&gt;&lt;/related-urls&gt;&lt;/urls&gt;&lt;/record&gt;&lt;/Cite&gt;&lt;/EndNote&gt;</w:instrText>
            </w:r>
            <w:r>
              <w:rPr>
                <w:rFonts w:eastAsia="SimSun"/>
                <w:color w:val="000000" w:themeColor="text1"/>
                <w:sz w:val="20"/>
                <w:szCs w:val="20"/>
                <w:lang w:eastAsia="zh-CN"/>
              </w:rPr>
              <w:fldChar w:fldCharType="separate"/>
            </w:r>
            <w:r>
              <w:rPr>
                <w:rFonts w:eastAsia="SimSun"/>
                <w:noProof/>
                <w:color w:val="000000" w:themeColor="text1"/>
                <w:sz w:val="20"/>
                <w:szCs w:val="20"/>
                <w:lang w:eastAsia="zh-CN"/>
              </w:rPr>
              <w:t>(Quittner 2011)</w:t>
            </w:r>
            <w:r>
              <w:rPr>
                <w:rFonts w:eastAsia="SimSun"/>
                <w:color w:val="000000" w:themeColor="text1"/>
                <w:sz w:val="20"/>
                <w:szCs w:val="20"/>
                <w:lang w:eastAsia="zh-CN"/>
              </w:rPr>
              <w:fldChar w:fldCharType="end"/>
            </w:r>
            <w:r>
              <w:rPr>
                <w:rFonts w:eastAsia="SimSun"/>
                <w:color w:val="000000" w:themeColor="text1"/>
                <w:sz w:val="20"/>
                <w:szCs w:val="20"/>
                <w:lang w:eastAsia="zh-CN"/>
              </w:rPr>
              <w:t>.</w:t>
            </w:r>
          </w:p>
          <w:p w14:paraId="216A76D7" w14:textId="05B6C923" w:rsidR="00A829CB" w:rsidRPr="006447C1" w:rsidRDefault="00A829CB" w:rsidP="00A829CB">
            <w:pPr>
              <w:widowControl w:val="0"/>
              <w:numPr>
                <w:ilvl w:val="0"/>
                <w:numId w:val="40"/>
              </w:numPr>
              <w:ind w:left="173" w:hanging="173"/>
              <w:contextualSpacing/>
              <w:rPr>
                <w:rFonts w:eastAsia="SimSun"/>
                <w:color w:val="000000" w:themeColor="text1"/>
                <w:sz w:val="20"/>
                <w:szCs w:val="20"/>
                <w:lang w:eastAsia="zh-CN"/>
              </w:rPr>
            </w:pPr>
            <w:r w:rsidRPr="006447C1">
              <w:rPr>
                <w:rFonts w:eastAsia="SimSun"/>
                <w:color w:val="000000" w:themeColor="text1"/>
                <w:sz w:val="20"/>
                <w:szCs w:val="20"/>
                <w:lang w:eastAsia="zh-CN"/>
              </w:rPr>
              <w:t xml:space="preserve">Offered high touch where needed and valued by members (e.g., claim </w:t>
            </w:r>
            <w:r w:rsidRPr="003B5678">
              <w:rPr>
                <w:rFonts w:eastAsia="SimSun"/>
                <w:noProof/>
                <w:color w:val="000000" w:themeColor="text1"/>
                <w:sz w:val="20"/>
                <w:szCs w:val="20"/>
                <w:lang w:eastAsia="zh-CN"/>
              </w:rPr>
              <w:t>processing</w:t>
            </w:r>
            <w:r w:rsidRPr="006447C1">
              <w:rPr>
                <w:rFonts w:eastAsia="SimSun"/>
                <w:color w:val="000000" w:themeColor="text1"/>
                <w:sz w:val="20"/>
                <w:szCs w:val="20"/>
                <w:lang w:eastAsia="zh-CN"/>
              </w:rPr>
              <w:t>)</w:t>
            </w:r>
            <w:r w:rsidR="006447C1" w:rsidRPr="006447C1">
              <w:rPr>
                <w:rFonts w:eastAsia="SimSun"/>
                <w:color w:val="000000" w:themeColor="text1"/>
                <w:sz w:val="20"/>
                <w:szCs w:val="20"/>
                <w:lang w:eastAsia="zh-CN"/>
              </w:rPr>
              <w:t xml:space="preserve"> </w:t>
            </w:r>
            <w:r w:rsidR="006447C1" w:rsidRPr="006447C1">
              <w:rPr>
                <w:rFonts w:eastAsia="SimSun"/>
                <w:color w:val="000000" w:themeColor="text1"/>
                <w:sz w:val="20"/>
                <w:szCs w:val="20"/>
                <w:lang w:eastAsia="zh-CN"/>
              </w:rPr>
              <w:fldChar w:fldCharType="begin"/>
            </w:r>
            <w:r w:rsidR="006447C1" w:rsidRPr="006447C1">
              <w:rPr>
                <w:rFonts w:eastAsia="SimSun"/>
                <w:color w:val="000000" w:themeColor="text1"/>
                <w:sz w:val="20"/>
                <w:szCs w:val="20"/>
                <w:lang w:eastAsia="zh-CN"/>
              </w:rPr>
              <w:instrText xml:space="preserve"> ADDIN EN.CITE &lt;EndNote&gt;&lt;Cite&gt;&lt;Author&gt;Heskett&lt;/Author&gt;&lt;Year&gt;2015&lt;/Year&gt;&lt;RecNum&gt;493&lt;/RecNum&gt;&lt;Suffix&gt;`, pp. 55-57&lt;/Suffix&gt;&lt;DisplayText&gt;(Heskett, Sasser and Schlesinger 2015, pp. 55-57)&lt;/DisplayText&gt;&lt;record&gt;&lt;rec-number&gt;493&lt;/rec-number&gt;&lt;foreign-keys&gt;&lt;key app="EN" db-id="fd25vfazkex9fle5zt8xse0ozez022txxf5e" timestamp="1473924245"&gt;493&lt;/key&gt;&lt;/foreign-keys&gt;&lt;ref-type name="Book"&gt;6&lt;/ref-type&gt;&lt;contributors&gt;&lt;authors&gt;&lt;author&gt;Heskett, James L.&lt;/author&gt;&lt;author&gt;Sasser, W. Earl, Jr.&lt;/author&gt;&lt;author&gt;Schlesinger, Leonard A.&lt;/author&gt;&lt;/authors&gt;&lt;/contributors&gt;&lt;titles&gt;&lt;title&gt;What Great Service Leaders Know &amp;amp; Do&lt;/title&gt;&lt;/titles&gt;&lt;section&gt;275&lt;/section&gt;&lt;dates&gt;&lt;year&gt;2015&lt;/year&gt;&lt;/dates&gt;&lt;pub-location&gt;Oakland&lt;/pub-location&gt;&lt;publisher&gt;Berrett-Koehler Publishers&lt;/publisher&gt;&lt;urls&gt;&lt;/urls&gt;&lt;/record&gt;&lt;/Cite&gt;&lt;/EndNote&gt;</w:instrText>
            </w:r>
            <w:r w:rsidR="006447C1" w:rsidRPr="006447C1">
              <w:rPr>
                <w:rFonts w:eastAsia="SimSun"/>
                <w:color w:val="000000" w:themeColor="text1"/>
                <w:sz w:val="20"/>
                <w:szCs w:val="20"/>
                <w:lang w:eastAsia="zh-CN"/>
              </w:rPr>
              <w:fldChar w:fldCharType="separate"/>
            </w:r>
            <w:r w:rsidR="006447C1" w:rsidRPr="006447C1">
              <w:rPr>
                <w:rFonts w:eastAsia="SimSun"/>
                <w:noProof/>
                <w:color w:val="000000" w:themeColor="text1"/>
                <w:sz w:val="20"/>
                <w:szCs w:val="20"/>
                <w:lang w:eastAsia="zh-CN"/>
              </w:rPr>
              <w:t>(Heskett</w:t>
            </w:r>
            <w:r w:rsidR="008D154F">
              <w:rPr>
                <w:rFonts w:eastAsia="SimSun"/>
                <w:noProof/>
                <w:color w:val="000000" w:themeColor="text1"/>
                <w:sz w:val="20"/>
                <w:szCs w:val="20"/>
                <w:lang w:eastAsia="zh-CN"/>
              </w:rPr>
              <w:t xml:space="preserve"> et al. </w:t>
            </w:r>
            <w:r w:rsidR="006447C1" w:rsidRPr="006447C1">
              <w:rPr>
                <w:rFonts w:eastAsia="SimSun"/>
                <w:noProof/>
                <w:color w:val="000000" w:themeColor="text1"/>
                <w:sz w:val="20"/>
                <w:szCs w:val="20"/>
                <w:lang w:eastAsia="zh-CN"/>
              </w:rPr>
              <w:t>2015, pp. 55-57)</w:t>
            </w:r>
            <w:r w:rsidR="006447C1" w:rsidRPr="006447C1">
              <w:rPr>
                <w:rFonts w:eastAsia="SimSun"/>
                <w:color w:val="000000" w:themeColor="text1"/>
                <w:sz w:val="20"/>
                <w:szCs w:val="20"/>
                <w:lang w:eastAsia="zh-CN"/>
              </w:rPr>
              <w:fldChar w:fldCharType="end"/>
            </w:r>
            <w:r w:rsidRPr="006447C1">
              <w:rPr>
                <w:rFonts w:eastAsia="SimSun"/>
                <w:color w:val="000000" w:themeColor="text1"/>
                <w:sz w:val="20"/>
                <w:szCs w:val="20"/>
                <w:lang w:eastAsia="zh-CN"/>
              </w:rPr>
              <w:t>.</w:t>
            </w:r>
          </w:p>
          <w:p w14:paraId="02074FB5" w14:textId="77777777" w:rsidR="00803FE1" w:rsidRPr="002E427F" w:rsidRDefault="00803FE1" w:rsidP="00851EE9">
            <w:pPr>
              <w:widowControl w:val="0"/>
              <w:ind w:left="173"/>
              <w:contextualSpacing/>
              <w:rPr>
                <w:rFonts w:eastAsia="SimSun"/>
                <w:color w:val="0000CC"/>
                <w:sz w:val="20"/>
                <w:szCs w:val="20"/>
                <w:lang w:eastAsia="zh-CN"/>
              </w:rPr>
            </w:pPr>
          </w:p>
        </w:tc>
      </w:tr>
      <w:tr w:rsidR="00951349" w:rsidRPr="002D0D6A" w14:paraId="6910EEBB"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1355FF77" w14:textId="77777777" w:rsidR="00951349" w:rsidRPr="002E427F" w:rsidRDefault="00951349" w:rsidP="00851EE9">
            <w:pPr>
              <w:widowControl w:val="0"/>
              <w:rPr>
                <w:rFonts w:eastAsia="SimSun"/>
                <w:color w:val="0000CC"/>
                <w:sz w:val="20"/>
                <w:szCs w:val="20"/>
                <w:lang w:eastAsia="zh-CN"/>
              </w:rPr>
            </w:pPr>
          </w:p>
        </w:tc>
        <w:tc>
          <w:tcPr>
            <w:tcW w:w="1701" w:type="dxa"/>
            <w:tcBorders>
              <w:top w:val="nil"/>
              <w:left w:val="nil"/>
              <w:bottom w:val="nil"/>
              <w:right w:val="nil"/>
            </w:tcBorders>
          </w:tcPr>
          <w:p w14:paraId="62332042" w14:textId="77777777" w:rsidR="00951349" w:rsidRPr="00A829CB" w:rsidRDefault="00A829CB" w:rsidP="00851EE9">
            <w:pPr>
              <w:widowControl w:val="0"/>
              <w:numPr>
                <w:ilvl w:val="0"/>
                <w:numId w:val="32"/>
              </w:numPr>
              <w:ind w:left="34" w:hanging="142"/>
              <w:contextualSpacing/>
              <w:rPr>
                <w:rFonts w:eastAsia="SimSun"/>
                <w:color w:val="000000" w:themeColor="text1"/>
                <w:sz w:val="20"/>
                <w:szCs w:val="20"/>
                <w:lang w:eastAsia="zh-CN"/>
              </w:rPr>
            </w:pPr>
            <w:r w:rsidRPr="00A829CB">
              <w:rPr>
                <w:rFonts w:eastAsia="SimSun"/>
                <w:color w:val="000000" w:themeColor="text1"/>
                <w:sz w:val="20"/>
                <w:szCs w:val="20"/>
                <w:lang w:eastAsia="zh-CN"/>
              </w:rPr>
              <w:t>Focused Service Factory</w:t>
            </w:r>
          </w:p>
          <w:p w14:paraId="653620EA" w14:textId="69FE7749" w:rsidR="00A829CB" w:rsidRPr="002E427F" w:rsidRDefault="00A829CB" w:rsidP="00A829CB">
            <w:pPr>
              <w:widowControl w:val="0"/>
              <w:ind w:left="34"/>
              <w:contextualSpacing/>
              <w:rPr>
                <w:rFonts w:eastAsia="SimSun"/>
                <w:color w:val="0000CC"/>
                <w:sz w:val="20"/>
                <w:szCs w:val="20"/>
                <w:lang w:eastAsia="zh-CN"/>
              </w:rPr>
            </w:pPr>
          </w:p>
        </w:tc>
        <w:tc>
          <w:tcPr>
            <w:tcW w:w="10206" w:type="dxa"/>
            <w:tcBorders>
              <w:top w:val="nil"/>
              <w:left w:val="nil"/>
              <w:bottom w:val="nil"/>
              <w:right w:val="nil"/>
            </w:tcBorders>
          </w:tcPr>
          <w:p w14:paraId="1831B848" w14:textId="06F1E087" w:rsidR="00A829CB" w:rsidRPr="009C7610" w:rsidRDefault="00A829CB" w:rsidP="00A829CB">
            <w:pPr>
              <w:widowControl w:val="0"/>
              <w:numPr>
                <w:ilvl w:val="0"/>
                <w:numId w:val="40"/>
              </w:numPr>
              <w:ind w:left="173" w:hanging="173"/>
              <w:contextualSpacing/>
              <w:rPr>
                <w:rFonts w:eastAsia="SimSun"/>
                <w:color w:val="000000" w:themeColor="text1"/>
                <w:sz w:val="20"/>
                <w:szCs w:val="20"/>
                <w:lang w:eastAsia="zh-CN"/>
              </w:rPr>
            </w:pPr>
            <w:r w:rsidRPr="009C7610">
              <w:rPr>
                <w:rFonts w:eastAsia="SimSun"/>
                <w:color w:val="000000" w:themeColor="text1"/>
                <w:sz w:val="20"/>
                <w:szCs w:val="20"/>
                <w:lang w:eastAsia="zh-CN"/>
              </w:rPr>
              <w:t xml:space="preserve">Focused on a </w:t>
            </w:r>
            <w:hyperlink r:id="rId9" w:tooltip="Niche market" w:history="1">
              <w:r w:rsidRPr="009C7610">
                <w:rPr>
                  <w:rFonts w:eastAsia="SimSun"/>
                  <w:color w:val="000000" w:themeColor="text1"/>
                  <w:sz w:val="20"/>
                  <w:szCs w:val="20"/>
                  <w:lang w:eastAsia="zh-CN"/>
                </w:rPr>
                <w:t>niche market</w:t>
              </w:r>
            </w:hyperlink>
            <w:r w:rsidRPr="009C7610">
              <w:rPr>
                <w:rFonts w:eastAsia="SimSun"/>
                <w:color w:val="000000" w:themeColor="text1"/>
                <w:sz w:val="20"/>
                <w:szCs w:val="20"/>
                <w:lang w:eastAsia="zh-CN"/>
              </w:rPr>
              <w:t xml:space="preserve"> which consisted of members of the U.S. military and their immediate families. Although it was entirely focused on its niche market, it nevertheless offered a wide range of services to fully serve the needs of its member base for insurance, banking, investments, retirement, financial planning and brokerage services</w:t>
            </w:r>
            <w:r w:rsidR="009C7610">
              <w:rPr>
                <w:rFonts w:eastAsia="SimSun"/>
                <w:color w:val="000000" w:themeColor="text1"/>
                <w:sz w:val="20"/>
                <w:szCs w:val="20"/>
                <w:lang w:eastAsia="zh-CN"/>
              </w:rPr>
              <w:t xml:space="preserve"> </w:t>
            </w:r>
            <w:r w:rsidR="009C7610">
              <w:rPr>
                <w:rFonts w:eastAsia="SimSun"/>
                <w:color w:val="000000" w:themeColor="text1"/>
                <w:sz w:val="20"/>
                <w:szCs w:val="20"/>
                <w:lang w:eastAsia="zh-CN"/>
              </w:rPr>
              <w:fldChar w:fldCharType="begin"/>
            </w:r>
            <w:r w:rsidR="009C7610">
              <w:rPr>
                <w:rFonts w:eastAsia="SimSun"/>
                <w:color w:val="000000" w:themeColor="text1"/>
                <w:sz w:val="20"/>
                <w:szCs w:val="20"/>
                <w:lang w:eastAsia="zh-CN"/>
              </w:rPr>
              <w:instrText xml:space="preserve"> ADDIN EN.CITE &lt;EndNote&gt;&lt;Cite&gt;&lt;Author&gt;Heskett&lt;/Author&gt;&lt;Year&gt;2015&lt;/Year&gt;&lt;RecNum&gt;493&lt;/RecNum&gt;&lt;Suffix&gt;`, p. 55-57&lt;/Suffix&gt;&lt;DisplayText&gt;(Heskett, Sasser and Schlesinger 2015, p. 55-57; Teal 1991)&lt;/DisplayText&gt;&lt;record&gt;&lt;rec-number&gt;493&lt;/rec-number&gt;&lt;foreign-keys&gt;&lt;key app="EN" db-id="fd25vfazkex9fle5zt8xse0ozez022txxf5e" timestamp="1473924245"&gt;493&lt;/key&gt;&lt;/foreign-keys&gt;&lt;ref-type name="Book"&gt;6&lt;/ref-type&gt;&lt;contributors&gt;&lt;authors&gt;&lt;author&gt;Heskett, James L.&lt;/author&gt;&lt;author&gt;Sasser, W. Earl, Jr.&lt;/author&gt;&lt;author&gt;Schlesinger, Leonard A.&lt;/author&gt;&lt;/authors&gt;&lt;/contributors&gt;&lt;titles&gt;&lt;title&gt;What Great Service Leaders Know &amp;amp; Do&lt;/title&gt;&lt;/titles&gt;&lt;section&gt;275&lt;/section&gt;&lt;dates&gt;&lt;year&gt;2015&lt;/year&gt;&lt;/dates&gt;&lt;pub-location&gt;Oakland&lt;/pub-location&gt;&lt;publisher&gt;Berrett-Koehler Publishers&lt;/publisher&gt;&lt;urls&gt;&lt;/urls&gt;&lt;/record&gt;&lt;/Cite&gt;&lt;Cite&gt;&lt;Author&gt;Teal&lt;/Author&gt;&lt;Year&gt;1991&lt;/Year&gt;&lt;RecNum&gt;585&lt;/RecNum&gt;&lt;record&gt;&lt;rec-number&gt;585&lt;/rec-number&gt;&lt;foreign-keys&gt;&lt;key app="EN" db-id="fd25vfazkex9fle5zt8xse0ozez022txxf5e" timestamp="1490597344"&gt;585&lt;/key&gt;&lt;/foreign-keys&gt;&lt;ref-type name="Journal Article"&gt;17&lt;/ref-type&gt;&lt;contributors&gt;&lt;authors&gt;&lt;author&gt;Teal, Thomas&lt;/author&gt;&lt;/authors&gt;&lt;/contributors&gt;&lt;titles&gt;&lt;title&gt;Service Comes First: An Interview with USAA&amp;apos;s Robert F. McDermott&lt;/title&gt;&lt;secondary-title&gt;Harvard Business Review&lt;/secondary-title&gt;&lt;/titles&gt;&lt;periodical&gt;&lt;full-title&gt;Harvard Business Review&lt;/full-title&gt;&lt;/periodical&gt;&lt;pages&gt;116-127&lt;/pages&gt;&lt;volume&gt;69&lt;/volume&gt;&lt;number&gt;5&lt;/number&gt;&lt;dates&gt;&lt;year&gt;1991&lt;/year&gt;&lt;/dates&gt;&lt;urls&gt;&lt;/urls&gt;&lt;/record&gt;&lt;/Cite&gt;&lt;/EndNote&gt;</w:instrText>
            </w:r>
            <w:r w:rsidR="009C7610">
              <w:rPr>
                <w:rFonts w:eastAsia="SimSun"/>
                <w:color w:val="000000" w:themeColor="text1"/>
                <w:sz w:val="20"/>
                <w:szCs w:val="20"/>
                <w:lang w:eastAsia="zh-CN"/>
              </w:rPr>
              <w:fldChar w:fldCharType="separate"/>
            </w:r>
            <w:r w:rsidR="009C7610">
              <w:rPr>
                <w:rFonts w:eastAsia="SimSun"/>
                <w:noProof/>
                <w:color w:val="000000" w:themeColor="text1"/>
                <w:sz w:val="20"/>
                <w:szCs w:val="20"/>
                <w:lang w:eastAsia="zh-CN"/>
              </w:rPr>
              <w:t>(Heskett</w:t>
            </w:r>
            <w:r w:rsidR="008D154F">
              <w:rPr>
                <w:rFonts w:eastAsia="SimSun"/>
                <w:noProof/>
                <w:color w:val="000000" w:themeColor="text1"/>
                <w:sz w:val="20"/>
                <w:szCs w:val="20"/>
                <w:lang w:eastAsia="zh-CN"/>
              </w:rPr>
              <w:t xml:space="preserve"> et al. </w:t>
            </w:r>
            <w:r w:rsidR="009C7610">
              <w:rPr>
                <w:rFonts w:eastAsia="SimSun"/>
                <w:noProof/>
                <w:color w:val="000000" w:themeColor="text1"/>
                <w:sz w:val="20"/>
                <w:szCs w:val="20"/>
                <w:lang w:eastAsia="zh-CN"/>
              </w:rPr>
              <w:t>2015, p. 55-</w:t>
            </w:r>
            <w:r w:rsidR="009C7610">
              <w:rPr>
                <w:rFonts w:eastAsia="SimSun"/>
                <w:noProof/>
                <w:color w:val="000000" w:themeColor="text1"/>
                <w:sz w:val="20"/>
                <w:szCs w:val="20"/>
                <w:lang w:eastAsia="zh-CN"/>
              </w:rPr>
              <w:lastRenderedPageBreak/>
              <w:t>57; Teal 1991)</w:t>
            </w:r>
            <w:r w:rsidR="009C7610">
              <w:rPr>
                <w:rFonts w:eastAsia="SimSun"/>
                <w:color w:val="000000" w:themeColor="text1"/>
                <w:sz w:val="20"/>
                <w:szCs w:val="20"/>
                <w:lang w:eastAsia="zh-CN"/>
              </w:rPr>
              <w:fldChar w:fldCharType="end"/>
            </w:r>
            <w:r w:rsidRPr="009C7610">
              <w:rPr>
                <w:rFonts w:eastAsia="SimSun"/>
                <w:color w:val="000000" w:themeColor="text1"/>
                <w:sz w:val="20"/>
                <w:szCs w:val="20"/>
                <w:lang w:eastAsia="zh-CN"/>
              </w:rPr>
              <w:t>.</w:t>
            </w:r>
          </w:p>
          <w:p w14:paraId="6899A30C" w14:textId="77777777" w:rsidR="00951349" w:rsidRPr="002E427F" w:rsidRDefault="00951349" w:rsidP="00A829CB">
            <w:pPr>
              <w:widowControl w:val="0"/>
              <w:ind w:left="173"/>
              <w:contextualSpacing/>
              <w:rPr>
                <w:rFonts w:eastAsia="SimSun"/>
                <w:color w:val="0000CC"/>
                <w:sz w:val="20"/>
                <w:szCs w:val="20"/>
                <w:lang w:eastAsia="zh-CN"/>
              </w:rPr>
            </w:pPr>
          </w:p>
        </w:tc>
      </w:tr>
      <w:tr w:rsidR="00A44F22" w:rsidRPr="00A44F22" w14:paraId="19175FD2"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4ACB6023" w14:textId="77777777" w:rsidR="00803FE1" w:rsidRPr="00397CDE" w:rsidRDefault="00803FE1" w:rsidP="00851EE9">
            <w:pPr>
              <w:widowControl w:val="0"/>
              <w:rPr>
                <w:rFonts w:eastAsia="SimSun"/>
                <w:color w:val="000000" w:themeColor="text1"/>
                <w:sz w:val="20"/>
                <w:szCs w:val="20"/>
                <w:lang w:eastAsia="zh-CN"/>
              </w:rPr>
            </w:pPr>
            <w:r w:rsidRPr="00397CDE">
              <w:rPr>
                <w:rFonts w:eastAsia="SimSun"/>
                <w:color w:val="000000" w:themeColor="text1"/>
                <w:sz w:val="20"/>
                <w:szCs w:val="20"/>
                <w:lang w:eastAsia="zh-CN"/>
              </w:rPr>
              <w:lastRenderedPageBreak/>
              <w:t>Narayana Health</w:t>
            </w:r>
          </w:p>
        </w:tc>
        <w:tc>
          <w:tcPr>
            <w:tcW w:w="1701" w:type="dxa"/>
            <w:tcBorders>
              <w:top w:val="nil"/>
              <w:left w:val="nil"/>
              <w:bottom w:val="nil"/>
              <w:right w:val="nil"/>
            </w:tcBorders>
          </w:tcPr>
          <w:p w14:paraId="448062A2" w14:textId="45EC2DC3" w:rsidR="00803FE1" w:rsidRPr="00397CDE" w:rsidRDefault="00803FE1" w:rsidP="00A44F22">
            <w:pPr>
              <w:widowControl w:val="0"/>
              <w:numPr>
                <w:ilvl w:val="0"/>
                <w:numId w:val="32"/>
              </w:numPr>
              <w:ind w:left="34" w:hanging="142"/>
              <w:contextualSpacing/>
              <w:rPr>
                <w:rFonts w:eastAsia="SimSun"/>
                <w:color w:val="000000" w:themeColor="text1"/>
                <w:sz w:val="20"/>
                <w:szCs w:val="20"/>
                <w:lang w:eastAsia="zh-CN"/>
              </w:rPr>
            </w:pPr>
            <w:r w:rsidRPr="00397CDE">
              <w:rPr>
                <w:rFonts w:eastAsia="SimSun"/>
                <w:color w:val="000000" w:themeColor="text1"/>
                <w:sz w:val="20"/>
                <w:szCs w:val="20"/>
                <w:lang w:eastAsia="zh-CN"/>
              </w:rPr>
              <w:t>Dual Culture Strategy</w:t>
            </w:r>
          </w:p>
        </w:tc>
        <w:tc>
          <w:tcPr>
            <w:tcW w:w="10206" w:type="dxa"/>
            <w:tcBorders>
              <w:top w:val="nil"/>
              <w:left w:val="nil"/>
              <w:bottom w:val="nil"/>
              <w:right w:val="nil"/>
            </w:tcBorders>
          </w:tcPr>
          <w:p w14:paraId="0C54C5C9" w14:textId="57CD7272" w:rsidR="00803FE1" w:rsidRPr="00397CDE" w:rsidRDefault="00803FE1" w:rsidP="00851EE9">
            <w:pPr>
              <w:widowControl w:val="0"/>
              <w:numPr>
                <w:ilvl w:val="0"/>
                <w:numId w:val="28"/>
              </w:numPr>
              <w:ind w:left="176" w:hanging="176"/>
              <w:contextualSpacing/>
              <w:rPr>
                <w:rFonts w:eastAsia="SimSun"/>
                <w:color w:val="000000" w:themeColor="text1"/>
                <w:sz w:val="20"/>
                <w:szCs w:val="20"/>
                <w:lang w:eastAsia="zh-CN"/>
              </w:rPr>
            </w:pPr>
            <w:r w:rsidRPr="00397CDE">
              <w:rPr>
                <w:rFonts w:eastAsia="SimSun"/>
                <w:color w:val="000000" w:themeColor="text1"/>
                <w:sz w:val="20"/>
                <w:szCs w:val="20"/>
                <w:lang w:eastAsia="zh-CN"/>
              </w:rPr>
              <w:t>Extreme focus on surgery quality; focuse</w:t>
            </w:r>
            <w:r w:rsidR="00397CDE">
              <w:rPr>
                <w:rFonts w:eastAsia="SimSun"/>
                <w:color w:val="000000" w:themeColor="text1"/>
                <w:sz w:val="20"/>
                <w:szCs w:val="20"/>
                <w:lang w:eastAsia="zh-CN"/>
              </w:rPr>
              <w:t>d</w:t>
            </w:r>
            <w:r w:rsidRPr="00397CDE">
              <w:rPr>
                <w:rFonts w:eastAsia="SimSun"/>
                <w:color w:val="000000" w:themeColor="text1"/>
                <w:sz w:val="20"/>
                <w:szCs w:val="20"/>
                <w:lang w:eastAsia="zh-CN"/>
              </w:rPr>
              <w:t xml:space="preserve"> on success rates and innovation (e.g., pioneered “beating open heart surgery”)</w:t>
            </w:r>
            <w:r w:rsidR="001A2A36" w:rsidRPr="00397CDE">
              <w:rPr>
                <w:rFonts w:eastAsia="SimSun"/>
                <w:color w:val="000000" w:themeColor="text1"/>
                <w:sz w:val="20"/>
                <w:szCs w:val="20"/>
                <w:lang w:eastAsia="zh-CN"/>
              </w:rPr>
              <w:t xml:space="preserve">  </w:t>
            </w:r>
            <w:r w:rsidR="001A2A36" w:rsidRPr="00397CDE">
              <w:rPr>
                <w:rFonts w:eastAsia="SimSun"/>
                <w:color w:val="000000" w:themeColor="text1"/>
                <w:sz w:val="20"/>
                <w:szCs w:val="20"/>
                <w:lang w:eastAsia="zh-CN"/>
              </w:rPr>
              <w:fldChar w:fldCharType="begin"/>
            </w:r>
            <w:r w:rsidR="00397CDE">
              <w:rPr>
                <w:rFonts w:eastAsia="SimSun"/>
                <w:color w:val="000000" w:themeColor="text1"/>
                <w:sz w:val="20"/>
                <w:szCs w:val="20"/>
                <w:lang w:eastAsia="zh-CN"/>
              </w:rPr>
              <w:instrText xml:space="preserve"> ADDIN EN.CITE &lt;EndNote&gt;&lt;Cite&gt;&lt;Author&gt;Khanna&lt;/Author&gt;&lt;Year&gt;2011&lt;/Year&gt;&lt;RecNum&gt;590&lt;/RecNum&gt;&lt;DisplayText&gt;(Global Health and Travel 2014; Khanna, Rangan and Manocaran 2011)&lt;/DisplayText&gt;&lt;record&gt;&lt;rec-number&gt;590&lt;/rec-number&gt;&lt;foreign-keys&gt;&lt;key app="EN" db-id="fd25vfazkex9fle5zt8xse0ozez022txxf5e" timestamp="1490604112"&gt;590&lt;/key&gt;&lt;/foreign-keys&gt;&lt;ref-type name="Generic"&gt;13&lt;/ref-type&gt;&lt;contributors&gt;&lt;authors&gt;&lt;author&gt;Khanna, Tarun&lt;/author&gt;&lt;author&gt;Rangan, V. Kasturi&lt;/author&gt;&lt;author&gt;Manocaran, Merlina&lt;/author&gt;&lt;/authors&gt;&lt;/contributors&gt;&lt;titles&gt;&lt;title&gt;Narayana Hrudayalaya Heart Hospital: Cardiac Care for the Poor&lt;/title&gt;&lt;/titles&gt;&lt;number&gt;9-5-5-078&lt;/number&gt;&lt;dates&gt;&lt;year&gt;2011&lt;/year&gt;&lt;/dates&gt;&lt;publisher&gt;Harvard Business School Publising&lt;/publisher&gt;&lt;urls&gt;&lt;/urls&gt;&lt;/record&gt;&lt;/Cite&gt;&lt;Cite&gt;&lt;Author&gt;Global Health and Travel&lt;/Author&gt;&lt;Year&gt;2014&lt;/Year&gt;&lt;RecNum&gt;533&lt;/RecNum&gt;&lt;record&gt;&lt;rec-number&gt;533&lt;/rec-number&gt;&lt;foreign-keys&gt;&lt;key app="EN" db-id="fd25vfazkex9fle5zt8xse0ozez022txxf5e" timestamp="1488260448"&gt;533&lt;/key&gt;&lt;/foreign-keys&gt;&lt;ref-type name="Magazine Article"&gt;19&lt;/ref-type&gt;&lt;contributors&gt;&lt;authors&gt;&lt;author&gt;Global Health and Travel, &lt;/author&gt;&lt;/authors&gt;&lt;/contributors&gt;&lt;titles&gt;&lt;title&gt;Dr. Devi Shetty: Maverick, Cruisader and Caregiver&lt;/title&gt;&lt;/titles&gt;&lt;pages&gt;40-46&lt;/pages&gt;&lt;volume&gt;November - December&lt;/volume&gt;&lt;dates&gt;&lt;year&gt;2014&lt;/year&gt;&lt;/dates&gt;&lt;urls&gt;&lt;/urls&gt;&lt;/record&gt;&lt;/Cite&gt;&lt;/EndNote&gt;</w:instrText>
            </w:r>
            <w:r w:rsidR="001A2A36" w:rsidRPr="00397CDE">
              <w:rPr>
                <w:rFonts w:eastAsia="SimSun"/>
                <w:color w:val="000000" w:themeColor="text1"/>
                <w:sz w:val="20"/>
                <w:szCs w:val="20"/>
                <w:lang w:eastAsia="zh-CN"/>
              </w:rPr>
              <w:fldChar w:fldCharType="separate"/>
            </w:r>
            <w:r w:rsidR="00397CDE">
              <w:rPr>
                <w:rFonts w:eastAsia="SimSun"/>
                <w:noProof/>
                <w:color w:val="000000" w:themeColor="text1"/>
                <w:sz w:val="20"/>
                <w:szCs w:val="20"/>
                <w:lang w:eastAsia="zh-CN"/>
              </w:rPr>
              <w:t>(Global Health and Travel 2014; Khanna</w:t>
            </w:r>
            <w:r w:rsidR="008D154F">
              <w:rPr>
                <w:rFonts w:eastAsia="SimSun"/>
                <w:noProof/>
                <w:color w:val="000000" w:themeColor="text1"/>
                <w:sz w:val="20"/>
                <w:szCs w:val="20"/>
                <w:lang w:eastAsia="zh-CN"/>
              </w:rPr>
              <w:t xml:space="preserve"> et al. </w:t>
            </w:r>
            <w:r w:rsidR="00397CDE">
              <w:rPr>
                <w:rFonts w:eastAsia="SimSun"/>
                <w:noProof/>
                <w:color w:val="000000" w:themeColor="text1"/>
                <w:sz w:val="20"/>
                <w:szCs w:val="20"/>
                <w:lang w:eastAsia="zh-CN"/>
              </w:rPr>
              <w:t>2011)</w:t>
            </w:r>
            <w:r w:rsidR="001A2A36" w:rsidRPr="00397CDE">
              <w:rPr>
                <w:rFonts w:eastAsia="SimSun"/>
                <w:color w:val="000000" w:themeColor="text1"/>
                <w:sz w:val="20"/>
                <w:szCs w:val="20"/>
                <w:lang w:eastAsia="zh-CN"/>
              </w:rPr>
              <w:fldChar w:fldCharType="end"/>
            </w:r>
          </w:p>
          <w:p w14:paraId="2B3456D6" w14:textId="304D0BEF" w:rsidR="00803FE1" w:rsidRPr="0066293A" w:rsidRDefault="00803FE1" w:rsidP="00851EE9">
            <w:pPr>
              <w:widowControl w:val="0"/>
              <w:numPr>
                <w:ilvl w:val="0"/>
                <w:numId w:val="28"/>
              </w:numPr>
              <w:ind w:left="176" w:hanging="176"/>
              <w:contextualSpacing/>
              <w:rPr>
                <w:rFonts w:eastAsia="SimSun"/>
                <w:color w:val="000000" w:themeColor="text1"/>
                <w:sz w:val="20"/>
                <w:szCs w:val="20"/>
                <w:lang w:eastAsia="zh-CN"/>
              </w:rPr>
            </w:pPr>
            <w:r w:rsidRPr="00397CDE">
              <w:rPr>
                <w:rFonts w:eastAsia="SimSun"/>
                <w:color w:val="000000" w:themeColor="text1"/>
                <w:sz w:val="20"/>
                <w:szCs w:val="20"/>
                <w:lang w:eastAsia="zh-CN"/>
              </w:rPr>
              <w:t>Extremely cost conscious</w:t>
            </w:r>
            <w:r w:rsidR="00397CDE" w:rsidRPr="00397CDE">
              <w:rPr>
                <w:rFonts w:eastAsia="SimSun"/>
                <w:color w:val="000000" w:themeColor="text1"/>
                <w:sz w:val="20"/>
                <w:szCs w:val="20"/>
                <w:lang w:eastAsia="zh-CN"/>
              </w:rPr>
              <w:t xml:space="preserve"> culture, e</w:t>
            </w:r>
            <w:r w:rsidRPr="00397CDE">
              <w:rPr>
                <w:rFonts w:eastAsia="SimSun"/>
                <w:color w:val="000000" w:themeColor="text1"/>
                <w:sz w:val="20"/>
                <w:szCs w:val="20"/>
                <w:lang w:eastAsia="zh-CN"/>
              </w:rPr>
              <w:t>.g., (1) doctors and senior administrators receive</w:t>
            </w:r>
            <w:r w:rsidR="00397CDE" w:rsidRPr="00397CDE">
              <w:rPr>
                <w:rFonts w:eastAsia="SimSun"/>
                <w:color w:val="000000" w:themeColor="text1"/>
                <w:sz w:val="20"/>
                <w:szCs w:val="20"/>
                <w:lang w:eastAsia="zh-CN"/>
              </w:rPr>
              <w:t>d</w:t>
            </w:r>
            <w:r w:rsidRPr="00397CDE">
              <w:rPr>
                <w:rFonts w:eastAsia="SimSun"/>
                <w:color w:val="000000" w:themeColor="text1"/>
                <w:sz w:val="20"/>
                <w:szCs w:val="20"/>
                <w:lang w:eastAsia="zh-CN"/>
              </w:rPr>
              <w:t xml:space="preserve"> a daily SMS detailing the previous day’s </w:t>
            </w:r>
            <w:r w:rsidRPr="0066293A">
              <w:rPr>
                <w:rFonts w:eastAsia="SimSun"/>
                <w:color w:val="000000" w:themeColor="text1"/>
                <w:sz w:val="20"/>
                <w:szCs w:val="20"/>
                <w:lang w:eastAsia="zh-CN"/>
              </w:rPr>
              <w:t xml:space="preserve">expenses to keep them conscious of the need to keep costs down. It is aimed to induce prudence as they </w:t>
            </w:r>
            <w:r w:rsidR="00AC1921">
              <w:rPr>
                <w:rFonts w:eastAsia="SimSun"/>
                <w:color w:val="000000" w:themeColor="text1"/>
                <w:sz w:val="20"/>
                <w:szCs w:val="20"/>
                <w:lang w:eastAsia="zh-CN"/>
              </w:rPr>
              <w:t>could</w:t>
            </w:r>
            <w:r w:rsidRPr="0066293A">
              <w:rPr>
                <w:rFonts w:eastAsia="SimSun"/>
                <w:color w:val="000000" w:themeColor="text1"/>
                <w:sz w:val="20"/>
                <w:szCs w:val="20"/>
                <w:lang w:eastAsia="zh-CN"/>
              </w:rPr>
              <w:t xml:space="preserve"> see how their decisions about which medicines, supplies, or tests to use affect</w:t>
            </w:r>
            <w:r w:rsidR="00AC1921">
              <w:rPr>
                <w:rFonts w:eastAsia="SimSun"/>
                <w:color w:val="000000" w:themeColor="text1"/>
                <w:sz w:val="20"/>
                <w:szCs w:val="20"/>
                <w:lang w:eastAsia="zh-CN"/>
              </w:rPr>
              <w:t>ed</w:t>
            </w:r>
            <w:r w:rsidRPr="0066293A">
              <w:rPr>
                <w:rFonts w:eastAsia="SimSun"/>
                <w:color w:val="000000" w:themeColor="text1"/>
                <w:sz w:val="20"/>
                <w:szCs w:val="20"/>
                <w:lang w:eastAsia="zh-CN"/>
              </w:rPr>
              <w:t xml:space="preserve"> the cost of treating patients. It also motivate</w:t>
            </w:r>
            <w:r w:rsidR="00AC1921">
              <w:rPr>
                <w:rFonts w:eastAsia="SimSun"/>
                <w:color w:val="000000" w:themeColor="text1"/>
                <w:sz w:val="20"/>
                <w:szCs w:val="20"/>
                <w:lang w:eastAsia="zh-CN"/>
              </w:rPr>
              <w:t>d</w:t>
            </w:r>
            <w:r w:rsidRPr="0066293A">
              <w:rPr>
                <w:rFonts w:eastAsia="SimSun"/>
                <w:color w:val="000000" w:themeColor="text1"/>
                <w:sz w:val="20"/>
                <w:szCs w:val="20"/>
                <w:lang w:eastAsia="zh-CN"/>
              </w:rPr>
              <w:t xml:space="preserve"> </w:t>
            </w:r>
            <w:r w:rsidR="008D154F">
              <w:rPr>
                <w:rFonts w:eastAsia="SimSun"/>
                <w:color w:val="000000" w:themeColor="text1"/>
                <w:sz w:val="20"/>
                <w:szCs w:val="20"/>
                <w:lang w:eastAsia="zh-CN"/>
              </w:rPr>
              <w:t>employees</w:t>
            </w:r>
            <w:r w:rsidRPr="0066293A">
              <w:rPr>
                <w:rFonts w:eastAsia="SimSun"/>
                <w:color w:val="000000" w:themeColor="text1"/>
                <w:sz w:val="20"/>
                <w:szCs w:val="20"/>
                <w:lang w:eastAsia="zh-CN"/>
              </w:rPr>
              <w:t xml:space="preserve"> to suggest ideas for cost savings and process improvements</w:t>
            </w:r>
            <w:r w:rsidR="00397CDE" w:rsidRPr="0066293A">
              <w:rPr>
                <w:rFonts w:eastAsia="SimSun"/>
                <w:color w:val="000000" w:themeColor="text1"/>
                <w:sz w:val="20"/>
                <w:szCs w:val="20"/>
                <w:lang w:eastAsia="zh-CN"/>
              </w:rPr>
              <w:t xml:space="preserve">; (2) doctors received </w:t>
            </w:r>
            <w:r w:rsidRPr="0066293A">
              <w:rPr>
                <w:rFonts w:eastAsia="SimSun"/>
                <w:color w:val="000000" w:themeColor="text1"/>
                <w:sz w:val="20"/>
                <w:szCs w:val="20"/>
                <w:lang w:eastAsia="zh-CN"/>
              </w:rPr>
              <w:t>comparative performance data for their own hospital and 21 others in the group, which encourage</w:t>
            </w:r>
            <w:r w:rsidR="00397CDE" w:rsidRPr="0066293A">
              <w:rPr>
                <w:rFonts w:eastAsia="SimSun"/>
                <w:color w:val="000000" w:themeColor="text1"/>
                <w:sz w:val="20"/>
                <w:szCs w:val="20"/>
                <w:lang w:eastAsia="zh-CN"/>
              </w:rPr>
              <w:t>d</w:t>
            </w:r>
            <w:r w:rsidRPr="0066293A">
              <w:rPr>
                <w:rFonts w:eastAsia="SimSun"/>
                <w:color w:val="000000" w:themeColor="text1"/>
                <w:sz w:val="20"/>
                <w:szCs w:val="20"/>
                <w:lang w:eastAsia="zh-CN"/>
              </w:rPr>
              <w:t xml:space="preserve"> them to share best practices; (3) routinely reuse</w:t>
            </w:r>
            <w:r w:rsidR="00397CDE" w:rsidRPr="0066293A">
              <w:rPr>
                <w:rFonts w:eastAsia="SimSun"/>
                <w:color w:val="000000" w:themeColor="text1"/>
                <w:sz w:val="20"/>
                <w:szCs w:val="20"/>
                <w:lang w:eastAsia="zh-CN"/>
              </w:rPr>
              <w:t>d</w:t>
            </w:r>
            <w:r w:rsidRPr="0066293A">
              <w:rPr>
                <w:rFonts w:eastAsia="SimSun"/>
                <w:color w:val="000000" w:themeColor="text1"/>
                <w:sz w:val="20"/>
                <w:szCs w:val="20"/>
                <w:lang w:eastAsia="zh-CN"/>
              </w:rPr>
              <w:t xml:space="preserve"> medical devices sold as single-use products, such as $160 steel clamps employed during beating-heart surgeries, which </w:t>
            </w:r>
            <w:r w:rsidR="0066293A" w:rsidRPr="0066293A">
              <w:rPr>
                <w:rFonts w:eastAsia="SimSun"/>
                <w:color w:val="000000" w:themeColor="text1"/>
                <w:sz w:val="20"/>
                <w:szCs w:val="20"/>
                <w:lang w:eastAsia="zh-CN"/>
              </w:rPr>
              <w:t>were</w:t>
            </w:r>
            <w:r w:rsidRPr="0066293A">
              <w:rPr>
                <w:rFonts w:eastAsia="SimSun"/>
                <w:color w:val="000000" w:themeColor="text1"/>
                <w:sz w:val="20"/>
                <w:szCs w:val="20"/>
                <w:lang w:eastAsia="zh-CN"/>
              </w:rPr>
              <w:t xml:space="preserve"> sterilized and reused 50 to 80 times; (4) maximize</w:t>
            </w:r>
            <w:r w:rsidR="0066293A" w:rsidRPr="0066293A">
              <w:rPr>
                <w:rFonts w:eastAsia="SimSun"/>
                <w:color w:val="000000" w:themeColor="text1"/>
                <w:sz w:val="20"/>
                <w:szCs w:val="20"/>
                <w:lang w:eastAsia="zh-CN"/>
              </w:rPr>
              <w:t>d</w:t>
            </w:r>
            <w:r w:rsidRPr="0066293A">
              <w:rPr>
                <w:rFonts w:eastAsia="SimSun"/>
                <w:color w:val="000000" w:themeColor="text1"/>
                <w:sz w:val="20"/>
                <w:szCs w:val="20"/>
                <w:lang w:eastAsia="zh-CN"/>
              </w:rPr>
              <w:t xml:space="preserve"> utilization of equipment and operating theatres, the latter </w:t>
            </w:r>
            <w:r w:rsidR="0066293A" w:rsidRPr="0066293A">
              <w:rPr>
                <w:rFonts w:eastAsia="SimSun"/>
                <w:color w:val="000000" w:themeColor="text1"/>
                <w:sz w:val="20"/>
                <w:szCs w:val="20"/>
                <w:lang w:eastAsia="zh-CN"/>
              </w:rPr>
              <w:t>we</w:t>
            </w:r>
            <w:r w:rsidRPr="0066293A">
              <w:rPr>
                <w:rFonts w:eastAsia="SimSun"/>
                <w:color w:val="000000" w:themeColor="text1"/>
                <w:sz w:val="20"/>
                <w:szCs w:val="20"/>
                <w:lang w:eastAsia="zh-CN"/>
              </w:rPr>
              <w:t>re used for surger</w:t>
            </w:r>
            <w:r w:rsidR="0066293A" w:rsidRPr="0066293A">
              <w:rPr>
                <w:rFonts w:eastAsia="SimSun"/>
                <w:color w:val="000000" w:themeColor="text1"/>
                <w:sz w:val="20"/>
                <w:szCs w:val="20"/>
                <w:lang w:eastAsia="zh-CN"/>
              </w:rPr>
              <w:t>ies 20 hours a day, four hours we</w:t>
            </w:r>
            <w:r w:rsidRPr="0066293A">
              <w:rPr>
                <w:rFonts w:eastAsia="SimSun"/>
                <w:color w:val="000000" w:themeColor="text1"/>
                <w:sz w:val="20"/>
                <w:szCs w:val="20"/>
                <w:lang w:eastAsia="zh-CN"/>
              </w:rPr>
              <w:t>re need</w:t>
            </w:r>
            <w:r w:rsidR="0066293A" w:rsidRPr="0066293A">
              <w:rPr>
                <w:rFonts w:eastAsia="SimSun"/>
                <w:color w:val="000000" w:themeColor="text1"/>
                <w:sz w:val="20"/>
                <w:szCs w:val="20"/>
                <w:lang w:eastAsia="zh-CN"/>
              </w:rPr>
              <w:t>ed for cleaning; (5) centralized</w:t>
            </w:r>
            <w:r w:rsidRPr="0066293A">
              <w:rPr>
                <w:rFonts w:eastAsia="SimSun"/>
                <w:color w:val="000000" w:themeColor="text1"/>
                <w:sz w:val="20"/>
                <w:szCs w:val="20"/>
                <w:lang w:eastAsia="zh-CN"/>
              </w:rPr>
              <w:t xml:space="preserve"> surgeries in a few hospitals at larger facilities as volume allow</w:t>
            </w:r>
            <w:r w:rsidR="008D154F">
              <w:rPr>
                <w:rFonts w:eastAsia="SimSun"/>
                <w:color w:val="000000" w:themeColor="text1"/>
                <w:sz w:val="20"/>
                <w:szCs w:val="20"/>
                <w:lang w:eastAsia="zh-CN"/>
              </w:rPr>
              <w:t xml:space="preserve">ed </w:t>
            </w:r>
            <w:r w:rsidRPr="0066293A">
              <w:rPr>
                <w:rFonts w:eastAsia="SimSun"/>
                <w:color w:val="000000" w:themeColor="text1"/>
                <w:sz w:val="20"/>
                <w:szCs w:val="20"/>
                <w:lang w:eastAsia="zh-CN"/>
              </w:rPr>
              <w:t>high utilization, low unit costs, and learning and innovation; (6) dr</w:t>
            </w:r>
            <w:r w:rsidR="0066293A" w:rsidRPr="0066293A">
              <w:rPr>
                <w:rFonts w:eastAsia="SimSun"/>
                <w:color w:val="000000" w:themeColor="text1"/>
                <w:sz w:val="20"/>
                <w:szCs w:val="20"/>
                <w:lang w:eastAsia="zh-CN"/>
              </w:rPr>
              <w:t>o</w:t>
            </w:r>
            <w:r w:rsidR="008D154F">
              <w:rPr>
                <w:rFonts w:eastAsia="SimSun"/>
                <w:color w:val="000000" w:themeColor="text1"/>
                <w:sz w:val="20"/>
                <w:szCs w:val="20"/>
                <w:lang w:eastAsia="zh-CN"/>
              </w:rPr>
              <w:t>ve</w:t>
            </w:r>
            <w:r w:rsidRPr="0066293A">
              <w:rPr>
                <w:rFonts w:eastAsia="SimSun"/>
                <w:color w:val="000000" w:themeColor="text1"/>
                <w:sz w:val="20"/>
                <w:szCs w:val="20"/>
                <w:lang w:eastAsia="zh-CN"/>
              </w:rPr>
              <w:t xml:space="preserve"> a hard bargain with suppliers, esp. for equipment and consumables; ha</w:t>
            </w:r>
            <w:r w:rsidR="0066293A" w:rsidRPr="0066293A">
              <w:rPr>
                <w:rFonts w:eastAsia="SimSun"/>
                <w:color w:val="000000" w:themeColor="text1"/>
                <w:sz w:val="20"/>
                <w:szCs w:val="20"/>
                <w:lang w:eastAsia="zh-CN"/>
              </w:rPr>
              <w:t>d</w:t>
            </w:r>
            <w:r w:rsidRPr="0066293A">
              <w:rPr>
                <w:rFonts w:eastAsia="SimSun"/>
                <w:color w:val="000000" w:themeColor="text1"/>
                <w:sz w:val="20"/>
                <w:szCs w:val="20"/>
                <w:lang w:eastAsia="zh-CN"/>
              </w:rPr>
              <w:t xml:space="preserve"> strong bargaining power as its biggest two hospitals perform</w:t>
            </w:r>
            <w:r w:rsidR="0066293A" w:rsidRPr="0066293A">
              <w:rPr>
                <w:rFonts w:eastAsia="SimSun"/>
                <w:color w:val="000000" w:themeColor="text1"/>
                <w:sz w:val="20"/>
                <w:szCs w:val="20"/>
                <w:lang w:eastAsia="zh-CN"/>
              </w:rPr>
              <w:t>ed</w:t>
            </w:r>
            <w:r w:rsidRPr="0066293A">
              <w:rPr>
                <w:rFonts w:eastAsia="SimSun"/>
                <w:color w:val="000000" w:themeColor="text1"/>
                <w:sz w:val="20"/>
                <w:szCs w:val="20"/>
                <w:lang w:eastAsia="zh-CN"/>
              </w:rPr>
              <w:t xml:space="preserve"> about 12% of India’s open heart surgeries; (7) its new hospital in Mysore, India, was built on a $7 million budget, the lowest for a super-specialty hospital in India due to smart design</w:t>
            </w:r>
            <w:r w:rsidR="001A2A36" w:rsidRPr="0066293A">
              <w:rPr>
                <w:rFonts w:eastAsia="SimSun"/>
                <w:color w:val="000000" w:themeColor="text1"/>
                <w:sz w:val="20"/>
                <w:szCs w:val="20"/>
                <w:lang w:eastAsia="zh-CN"/>
              </w:rPr>
              <w:t xml:space="preserve"> </w:t>
            </w:r>
            <w:r w:rsidR="001A2A36" w:rsidRPr="0066293A">
              <w:rPr>
                <w:rFonts w:eastAsia="SimSun"/>
                <w:color w:val="000000" w:themeColor="text1"/>
                <w:sz w:val="20"/>
                <w:szCs w:val="20"/>
                <w:lang w:eastAsia="zh-CN"/>
              </w:rPr>
              <w:fldChar w:fldCharType="begin">
                <w:fldData xml:space="preserve">PEVuZE5vdGU+PENpdGU+PEF1dGhvcj5Hb3ZpbmRhcmFqYW48L0F1dGhvcj48WWVhcj4yMDEzPC9Z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</w:fldData>
              </w:fldChar>
            </w:r>
            <w:r w:rsidR="0066293A">
              <w:rPr>
                <w:rFonts w:eastAsia="SimSun"/>
                <w:color w:val="000000" w:themeColor="text1"/>
                <w:sz w:val="20"/>
                <w:szCs w:val="20"/>
                <w:lang w:eastAsia="zh-CN"/>
              </w:rPr>
              <w:instrText xml:space="preserve"> ADDIN EN.CITE </w:instrText>
            </w:r>
            <w:r w:rsidR="0066293A">
              <w:rPr>
                <w:rFonts w:eastAsia="SimSun"/>
                <w:color w:val="000000" w:themeColor="text1"/>
                <w:sz w:val="20"/>
                <w:szCs w:val="20"/>
                <w:lang w:eastAsia="zh-CN"/>
              </w:rPr>
              <w:fldChar w:fldCharType="begin">
                <w:fldData xml:space="preserve">PEVuZE5vdGU+PENpdGU+PEF1dGhvcj5Hb3ZpbmRhcmFqYW48L0F1dGhvcj48WWVhcj4yMDEzPC9Z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</w:fldData>
              </w:fldChar>
            </w:r>
            <w:r w:rsidR="0066293A">
              <w:rPr>
                <w:rFonts w:eastAsia="SimSun"/>
                <w:color w:val="000000" w:themeColor="text1"/>
                <w:sz w:val="20"/>
                <w:szCs w:val="20"/>
                <w:lang w:eastAsia="zh-CN"/>
              </w:rPr>
              <w:instrText xml:space="preserve"> ADDIN EN.CITE.DATA </w:instrText>
            </w:r>
            <w:r w:rsidR="0066293A">
              <w:rPr>
                <w:rFonts w:eastAsia="SimSun"/>
                <w:color w:val="000000" w:themeColor="text1"/>
                <w:sz w:val="20"/>
                <w:szCs w:val="20"/>
                <w:lang w:eastAsia="zh-CN"/>
              </w:rPr>
            </w:r>
            <w:r w:rsidR="0066293A">
              <w:rPr>
                <w:rFonts w:eastAsia="SimSun"/>
                <w:color w:val="000000" w:themeColor="text1"/>
                <w:sz w:val="20"/>
                <w:szCs w:val="20"/>
                <w:lang w:eastAsia="zh-CN"/>
              </w:rPr>
              <w:fldChar w:fldCharType="end"/>
            </w:r>
            <w:r w:rsidR="001A2A36" w:rsidRPr="0066293A">
              <w:rPr>
                <w:rFonts w:eastAsia="SimSun"/>
                <w:color w:val="000000" w:themeColor="text1"/>
                <w:sz w:val="20"/>
                <w:szCs w:val="20"/>
                <w:lang w:eastAsia="zh-CN"/>
              </w:rPr>
            </w:r>
            <w:r w:rsidR="001A2A36" w:rsidRPr="0066293A">
              <w:rPr>
                <w:rFonts w:eastAsia="SimSun"/>
                <w:color w:val="000000" w:themeColor="text1"/>
                <w:sz w:val="20"/>
                <w:szCs w:val="20"/>
                <w:lang w:eastAsia="zh-CN"/>
              </w:rPr>
              <w:fldChar w:fldCharType="separate"/>
            </w:r>
            <w:r w:rsidR="0066293A">
              <w:rPr>
                <w:rFonts w:eastAsia="SimSun"/>
                <w:noProof/>
                <w:color w:val="000000" w:themeColor="text1"/>
                <w:sz w:val="20"/>
                <w:szCs w:val="20"/>
                <w:lang w:eastAsia="zh-CN"/>
              </w:rPr>
              <w:t>(Anand 2009; Global Health and Travel 2014; Govindarajan and Ramamurti 2013; Khanna</w:t>
            </w:r>
            <w:r w:rsidR="008D154F">
              <w:rPr>
                <w:rFonts w:eastAsia="SimSun"/>
                <w:noProof/>
                <w:color w:val="000000" w:themeColor="text1"/>
                <w:sz w:val="20"/>
                <w:szCs w:val="20"/>
                <w:lang w:eastAsia="zh-CN"/>
              </w:rPr>
              <w:t xml:space="preserve"> et al. </w:t>
            </w:r>
            <w:r w:rsidR="0066293A">
              <w:rPr>
                <w:rFonts w:eastAsia="SimSun"/>
                <w:noProof/>
                <w:color w:val="000000" w:themeColor="text1"/>
                <w:sz w:val="20"/>
                <w:szCs w:val="20"/>
                <w:lang w:eastAsia="zh-CN"/>
              </w:rPr>
              <w:t>2011)</w:t>
            </w:r>
            <w:r w:rsidR="001A2A36" w:rsidRPr="0066293A">
              <w:rPr>
                <w:rFonts w:eastAsia="SimSun"/>
                <w:color w:val="000000" w:themeColor="text1"/>
                <w:sz w:val="20"/>
                <w:szCs w:val="20"/>
                <w:lang w:eastAsia="zh-CN"/>
              </w:rPr>
              <w:fldChar w:fldCharType="end"/>
            </w:r>
            <w:r w:rsidRPr="0066293A">
              <w:rPr>
                <w:rFonts w:eastAsia="SimSun"/>
                <w:color w:val="000000" w:themeColor="text1"/>
                <w:sz w:val="20"/>
                <w:szCs w:val="20"/>
                <w:lang w:eastAsia="zh-CN"/>
              </w:rPr>
              <w:t>.</w:t>
            </w:r>
          </w:p>
          <w:p w14:paraId="11F406AB" w14:textId="1EF920B2" w:rsidR="00803FE1" w:rsidRPr="0066293A" w:rsidRDefault="00803FE1" w:rsidP="00851EE9">
            <w:pPr>
              <w:widowControl w:val="0"/>
              <w:numPr>
                <w:ilvl w:val="0"/>
                <w:numId w:val="28"/>
              </w:numPr>
              <w:ind w:left="176" w:hanging="176"/>
              <w:contextualSpacing/>
              <w:rPr>
                <w:rFonts w:eastAsia="SimSun"/>
                <w:color w:val="000000" w:themeColor="text1"/>
                <w:sz w:val="20"/>
                <w:szCs w:val="20"/>
                <w:lang w:eastAsia="zh-CN"/>
              </w:rPr>
            </w:pPr>
            <w:r w:rsidRPr="0066293A">
              <w:rPr>
                <w:rFonts w:eastAsia="SimSun"/>
                <w:color w:val="000000" w:themeColor="text1"/>
                <w:sz w:val="20"/>
                <w:szCs w:val="20"/>
                <w:lang w:eastAsia="zh-CN"/>
              </w:rPr>
              <w:t>Senior leadership walk</w:t>
            </w:r>
            <w:r w:rsidR="008D154F">
              <w:rPr>
                <w:rFonts w:eastAsia="SimSun"/>
                <w:color w:val="000000" w:themeColor="text1"/>
                <w:sz w:val="20"/>
                <w:szCs w:val="20"/>
                <w:lang w:eastAsia="zh-CN"/>
              </w:rPr>
              <w:t xml:space="preserve">ed </w:t>
            </w:r>
            <w:r w:rsidRPr="0066293A">
              <w:rPr>
                <w:rFonts w:eastAsia="SimSun"/>
                <w:color w:val="000000" w:themeColor="text1"/>
                <w:sz w:val="20"/>
                <w:szCs w:val="20"/>
                <w:lang w:eastAsia="zh-CN"/>
              </w:rPr>
              <w:t>the talk and communicate</w:t>
            </w:r>
            <w:r w:rsidR="008D154F">
              <w:rPr>
                <w:rFonts w:eastAsia="SimSun"/>
                <w:color w:val="000000" w:themeColor="text1"/>
                <w:sz w:val="20"/>
                <w:szCs w:val="20"/>
                <w:lang w:eastAsia="zh-CN"/>
              </w:rPr>
              <w:t xml:space="preserve">d </w:t>
            </w:r>
            <w:r w:rsidRPr="0066293A">
              <w:rPr>
                <w:rFonts w:eastAsia="SimSun"/>
                <w:color w:val="000000" w:themeColor="text1"/>
                <w:sz w:val="20"/>
                <w:szCs w:val="20"/>
                <w:lang w:eastAsia="zh-CN"/>
              </w:rPr>
              <w:t>the extreme cost consciousness internally as a mission to bring advanced healthcare to the poorest of India by keeping prices low (wealthier patients cross-subsidize</w:t>
            </w:r>
            <w:r w:rsidR="008D154F">
              <w:rPr>
                <w:rFonts w:eastAsia="SimSun"/>
                <w:color w:val="000000" w:themeColor="text1"/>
                <w:sz w:val="20"/>
                <w:szCs w:val="20"/>
                <w:lang w:eastAsia="zh-CN"/>
              </w:rPr>
              <w:t>d</w:t>
            </w:r>
            <w:r w:rsidRPr="0066293A">
              <w:rPr>
                <w:rFonts w:eastAsia="SimSun"/>
                <w:color w:val="000000" w:themeColor="text1"/>
                <w:sz w:val="20"/>
                <w:szCs w:val="20"/>
                <w:lang w:eastAsia="zh-CN"/>
              </w:rPr>
              <w:t xml:space="preserve"> poor patients, and low overall costs allow</w:t>
            </w:r>
            <w:r w:rsidR="008D154F">
              <w:rPr>
                <w:rFonts w:eastAsia="SimSun"/>
                <w:color w:val="000000" w:themeColor="text1"/>
                <w:sz w:val="20"/>
                <w:szCs w:val="20"/>
                <w:lang w:eastAsia="zh-CN"/>
              </w:rPr>
              <w:t>ed</w:t>
            </w:r>
            <w:r w:rsidRPr="0066293A">
              <w:rPr>
                <w:rFonts w:eastAsia="SimSun"/>
                <w:color w:val="000000" w:themeColor="text1"/>
                <w:sz w:val="20"/>
                <w:szCs w:val="20"/>
                <w:lang w:eastAsia="zh-CN"/>
              </w:rPr>
              <w:t xml:space="preserve"> a wider coverage)</w:t>
            </w:r>
            <w:r w:rsidR="0066293A">
              <w:rPr>
                <w:rFonts w:eastAsia="SimSun"/>
                <w:color w:val="000000" w:themeColor="text1"/>
                <w:sz w:val="20"/>
                <w:szCs w:val="20"/>
                <w:lang w:eastAsia="zh-CN"/>
              </w:rPr>
              <w:t xml:space="preserve"> </w:t>
            </w:r>
            <w:r w:rsidR="0066293A">
              <w:rPr>
                <w:rFonts w:eastAsia="SimSun"/>
                <w:color w:val="000000" w:themeColor="text1"/>
                <w:sz w:val="20"/>
                <w:szCs w:val="20"/>
                <w:lang w:eastAsia="zh-CN"/>
              </w:rPr>
              <w:fldChar w:fldCharType="begin"/>
            </w:r>
            <w:r w:rsidR="0066293A">
              <w:rPr>
                <w:rFonts w:eastAsia="SimSun"/>
                <w:color w:val="000000" w:themeColor="text1"/>
                <w:sz w:val="20"/>
                <w:szCs w:val="20"/>
                <w:lang w:eastAsia="zh-CN"/>
              </w:rPr>
              <w:instrText xml:space="preserve"> ADDIN EN.CITE &lt;EndNote&gt;&lt;Cite&gt;&lt;Author&gt;Global Health and Travel&lt;/Author&gt;&lt;Year&gt;2014&lt;/Year&gt;&lt;RecNum&gt;533&lt;/RecNum&gt;&lt;DisplayText&gt;(Global Health and Travel 2014; Govindarajan and Ramamurti 2013)&lt;/DisplayText&gt;&lt;record&gt;&lt;rec-number&gt;533&lt;/rec-number&gt;&lt;foreign-keys&gt;&lt;key app="EN" db-id="fd25vfazkex9fle5zt8xse0ozez022txxf5e" timestamp="1488260448"&gt;533&lt;/key&gt;&lt;/foreign-keys&gt;&lt;ref-type name="Magazine Article"&gt;19&lt;/ref-type&gt;&lt;contributors&gt;&lt;authors&gt;&lt;author&gt;Global Health and Travel, &lt;/author&gt;&lt;/authors&gt;&lt;/contributors&gt;&lt;titles&gt;&lt;title&gt;Dr. Devi Shetty: Maverick, Cruisader and Caregiver&lt;/title&gt;&lt;/titles&gt;&lt;pages&gt;40-46&lt;/pages&gt;&lt;volume&gt;November - December&lt;/volume&gt;&lt;dates&gt;&lt;year&gt;2014&lt;/year&gt;&lt;/dates&gt;&lt;urls&gt;&lt;/urls&gt;&lt;/record&gt;&lt;/Cite&gt;&lt;Cite&gt;&lt;Author&gt;Govindarajan&lt;/Author&gt;&lt;Year&gt;2013&lt;/Year&gt;&lt;RecNum&gt;494&lt;/RecNum&gt;&lt;record&gt;&lt;rec-number&gt;494&lt;/rec-number&gt;&lt;foreign-keys&gt;&lt;key app="EN" db-id="fd25vfazkex9fle5zt8xse0ozez022txxf5e" timestamp="1473925827"&gt;494&lt;/key&gt;&lt;/foreign-keys&gt;&lt;ref-type name="Journal Article"&gt;17&lt;/ref-type&gt;&lt;contributors&gt;&lt;authors&gt;&lt;author&gt;Govindarajan, Vijay&lt;/author&gt;&lt;author&gt;Ramamurti, Ravi&lt;/author&gt;&lt;/authors&gt;&lt;/contributors&gt;&lt;titles&gt;&lt;title&gt;Delivering World-Class Health Care, Afforably&lt;/title&gt;&lt;secondary-title&gt;Harvard Business Review&lt;/secondary-title&gt;&lt;/titles&gt;&lt;periodical&gt;&lt;full-title&gt;Harvard Business Review&lt;/full-title&gt;&lt;/periodical&gt;&lt;pages&gt;117-122&lt;/pages&gt;&lt;volume&gt;91&lt;/volume&gt;&lt;number&gt;11&lt;/number&gt;&lt;dates&gt;&lt;year&gt;2013&lt;/year&gt;&lt;/dates&gt;&lt;urls&gt;&lt;/urls&gt;&lt;/record&gt;&lt;/Cite&gt;&lt;/EndNote&gt;</w:instrText>
            </w:r>
            <w:r w:rsidR="0066293A">
              <w:rPr>
                <w:rFonts w:eastAsia="SimSun"/>
                <w:color w:val="000000" w:themeColor="text1"/>
                <w:sz w:val="20"/>
                <w:szCs w:val="20"/>
                <w:lang w:eastAsia="zh-CN"/>
              </w:rPr>
              <w:fldChar w:fldCharType="separate"/>
            </w:r>
            <w:r w:rsidR="0066293A">
              <w:rPr>
                <w:rFonts w:eastAsia="SimSun"/>
                <w:noProof/>
                <w:color w:val="000000" w:themeColor="text1"/>
                <w:sz w:val="20"/>
                <w:szCs w:val="20"/>
                <w:lang w:eastAsia="zh-CN"/>
              </w:rPr>
              <w:t>(Global Health and Travel 2014; Govindarajan and Ramamurti 2013)</w:t>
            </w:r>
            <w:r w:rsidR="0066293A">
              <w:rPr>
                <w:rFonts w:eastAsia="SimSun"/>
                <w:color w:val="000000" w:themeColor="text1"/>
                <w:sz w:val="20"/>
                <w:szCs w:val="20"/>
                <w:lang w:eastAsia="zh-CN"/>
              </w:rPr>
              <w:fldChar w:fldCharType="end"/>
            </w:r>
            <w:r w:rsidRPr="0066293A">
              <w:rPr>
                <w:rFonts w:eastAsia="SimSun"/>
                <w:color w:val="000000" w:themeColor="text1"/>
                <w:sz w:val="20"/>
                <w:szCs w:val="20"/>
                <w:lang w:eastAsia="zh-CN"/>
              </w:rPr>
              <w:t>.</w:t>
            </w:r>
          </w:p>
          <w:p w14:paraId="1910158C" w14:textId="77777777" w:rsidR="00803FE1" w:rsidRPr="00A44F22" w:rsidRDefault="00803FE1" w:rsidP="00A44F22">
            <w:pPr>
              <w:widowControl w:val="0"/>
              <w:ind w:left="176"/>
              <w:contextualSpacing/>
              <w:rPr>
                <w:rFonts w:ascii="Calibri" w:eastAsia="SimSun" w:hAnsi="Calibri"/>
                <w:color w:val="FF0000"/>
                <w:sz w:val="22"/>
                <w:szCs w:val="22"/>
                <w:lang w:eastAsia="zh-CN"/>
              </w:rPr>
            </w:pPr>
          </w:p>
        </w:tc>
      </w:tr>
      <w:tr w:rsidR="00A44F22" w:rsidRPr="00A44F22" w14:paraId="62B2EA84" w14:textId="77777777" w:rsidTr="00851EE9">
        <w:tblPrEx>
          <w:tblLook w:val="04A0" w:firstRow="1" w:lastRow="0" w:firstColumn="1" w:lastColumn="0" w:noHBand="0" w:noVBand="1"/>
        </w:tblPrEx>
        <w:tc>
          <w:tcPr>
            <w:tcW w:w="1283" w:type="dxa"/>
            <w:tcBorders>
              <w:top w:val="nil"/>
              <w:left w:val="nil"/>
              <w:bottom w:val="nil"/>
              <w:right w:val="nil"/>
            </w:tcBorders>
            <w:shd w:val="clear" w:color="auto" w:fill="auto"/>
          </w:tcPr>
          <w:p w14:paraId="7A751A1F" w14:textId="77777777" w:rsidR="00A44F22" w:rsidRPr="00A44F22" w:rsidRDefault="00A44F22" w:rsidP="00851EE9">
            <w:pPr>
              <w:widowControl w:val="0"/>
              <w:rPr>
                <w:rFonts w:eastAsia="SimSun"/>
                <w:color w:val="FF0000"/>
                <w:sz w:val="20"/>
                <w:szCs w:val="20"/>
                <w:lang w:eastAsia="zh-CN"/>
              </w:rPr>
            </w:pPr>
          </w:p>
        </w:tc>
        <w:tc>
          <w:tcPr>
            <w:tcW w:w="1701" w:type="dxa"/>
            <w:tcBorders>
              <w:top w:val="nil"/>
              <w:left w:val="nil"/>
              <w:bottom w:val="nil"/>
              <w:right w:val="nil"/>
            </w:tcBorders>
          </w:tcPr>
          <w:p w14:paraId="7DB95FC7" w14:textId="77777777" w:rsidR="00A44F22" w:rsidRPr="00397CDE" w:rsidRDefault="00A44F22" w:rsidP="00A44F22">
            <w:pPr>
              <w:widowControl w:val="0"/>
              <w:numPr>
                <w:ilvl w:val="0"/>
                <w:numId w:val="32"/>
              </w:numPr>
              <w:ind w:left="34" w:hanging="142"/>
              <w:contextualSpacing/>
              <w:rPr>
                <w:rFonts w:ascii="Calibri" w:eastAsia="SimSun" w:hAnsi="Calibri"/>
                <w:color w:val="000000" w:themeColor="text1"/>
                <w:sz w:val="22"/>
                <w:szCs w:val="22"/>
                <w:lang w:eastAsia="zh-CN"/>
              </w:rPr>
            </w:pPr>
            <w:r w:rsidRPr="00397CDE">
              <w:rPr>
                <w:rFonts w:eastAsia="SimSun"/>
                <w:color w:val="000000" w:themeColor="text1"/>
                <w:sz w:val="20"/>
                <w:szCs w:val="20"/>
                <w:lang w:eastAsia="zh-CN"/>
              </w:rPr>
              <w:t>Focused Service Factory</w:t>
            </w:r>
          </w:p>
          <w:p w14:paraId="79780F25" w14:textId="77777777" w:rsidR="00A44F22" w:rsidRPr="00A44F22" w:rsidRDefault="00A44F22" w:rsidP="00A44F22">
            <w:pPr>
              <w:widowControl w:val="0"/>
              <w:ind w:left="34"/>
              <w:contextualSpacing/>
              <w:rPr>
                <w:rFonts w:eastAsia="SimSun"/>
                <w:color w:val="FF0000"/>
                <w:sz w:val="20"/>
                <w:szCs w:val="20"/>
                <w:lang w:eastAsia="zh-CN"/>
              </w:rPr>
            </w:pPr>
          </w:p>
        </w:tc>
        <w:tc>
          <w:tcPr>
            <w:tcW w:w="10206" w:type="dxa"/>
            <w:tcBorders>
              <w:top w:val="nil"/>
              <w:left w:val="nil"/>
              <w:bottom w:val="nil"/>
              <w:right w:val="nil"/>
            </w:tcBorders>
          </w:tcPr>
          <w:p w14:paraId="2F8CE8D2" w14:textId="3744E511" w:rsidR="00A44F22" w:rsidRPr="0066293A" w:rsidRDefault="00A44F22" w:rsidP="00A44F22">
            <w:pPr>
              <w:widowControl w:val="0"/>
              <w:numPr>
                <w:ilvl w:val="0"/>
                <w:numId w:val="28"/>
              </w:numPr>
              <w:ind w:left="176" w:hanging="176"/>
              <w:contextualSpacing/>
              <w:rPr>
                <w:rFonts w:eastAsia="SimSun"/>
                <w:color w:val="000000" w:themeColor="text1"/>
                <w:sz w:val="20"/>
                <w:szCs w:val="20"/>
                <w:lang w:eastAsia="zh-CN"/>
              </w:rPr>
            </w:pPr>
            <w:r w:rsidRPr="0066293A">
              <w:rPr>
                <w:rFonts w:eastAsia="SimSun"/>
                <w:color w:val="000000" w:themeColor="text1"/>
                <w:sz w:val="20"/>
                <w:szCs w:val="20"/>
                <w:lang w:eastAsia="zh-CN"/>
              </w:rPr>
              <w:t>Focuse</w:t>
            </w:r>
            <w:r w:rsidR="001A2A36" w:rsidRPr="0066293A">
              <w:rPr>
                <w:rFonts w:eastAsia="SimSun"/>
                <w:color w:val="000000" w:themeColor="text1"/>
                <w:sz w:val="20"/>
                <w:szCs w:val="20"/>
                <w:lang w:eastAsia="zh-CN"/>
              </w:rPr>
              <w:t>d</w:t>
            </w:r>
            <w:r w:rsidRPr="0066293A">
              <w:rPr>
                <w:rFonts w:eastAsia="SimSun"/>
                <w:color w:val="000000" w:themeColor="text1"/>
                <w:sz w:val="20"/>
                <w:szCs w:val="20"/>
                <w:lang w:eastAsia="zh-CN"/>
              </w:rPr>
              <w:t xml:space="preserve"> on open-heart surgery which allowed the hospital to production-line and industrialize the procedure</w:t>
            </w:r>
            <w:r w:rsidR="001A2A36" w:rsidRPr="0066293A">
              <w:rPr>
                <w:rFonts w:eastAsia="SimSun"/>
                <w:color w:val="000000" w:themeColor="text1"/>
                <w:sz w:val="20"/>
                <w:szCs w:val="20"/>
                <w:lang w:eastAsia="zh-CN"/>
              </w:rPr>
              <w:t xml:space="preserve"> </w:t>
            </w:r>
            <w:r w:rsidR="001A2A36" w:rsidRPr="0066293A">
              <w:rPr>
                <w:rFonts w:eastAsia="SimSun"/>
                <w:color w:val="000000" w:themeColor="text1"/>
                <w:sz w:val="20"/>
                <w:szCs w:val="20"/>
                <w:lang w:eastAsia="zh-CN"/>
              </w:rPr>
              <w:fldChar w:fldCharType="begin"/>
            </w:r>
            <w:r w:rsidR="001A2A36" w:rsidRPr="0066293A">
              <w:rPr>
                <w:rFonts w:eastAsia="SimSun"/>
                <w:color w:val="000000" w:themeColor="text1"/>
                <w:sz w:val="20"/>
                <w:szCs w:val="20"/>
                <w:lang w:eastAsia="zh-CN"/>
              </w:rPr>
              <w:instrText xml:space="preserve"> ADDIN EN.CITE &lt;EndNote&gt;&lt;Cite&gt;&lt;Author&gt;Anand&lt;/Author&gt;&lt;Year&gt;2009&lt;/Year&gt;&lt;RecNum&gt;588&lt;/RecNum&gt;&lt;DisplayText&gt;(Anand 2009; Tam and Messmer 2015)&lt;/DisplayText&gt;&lt;record&gt;&lt;rec-number&gt;588&lt;/rec-number&gt;&lt;foreign-keys&gt;&lt;key app="EN" db-id="fd25vfazkex9fle5zt8xse0ozez022txxf5e" timestamp="1490603350"&gt;588&lt;/key&gt;&lt;/foreign-keys&gt;&lt;ref-type name="Newspaper Article"&gt;23&lt;/ref-type&gt;&lt;contributors&gt;&lt;authors&gt;&lt;author&gt;Anand, Geeta&lt;/author&gt;&lt;/authors&gt;&lt;/contributors&gt;&lt;titles&gt;&lt;title&gt;The Henry Ford of Heart Surgery - In India, a Factory Model for Hospitals is Curring Costs and Yielding Profits&lt;/title&gt;&lt;secondary-title&gt;Wall Street Journal&lt;/secondary-title&gt;&lt;/titles&gt;&lt;dates&gt;&lt;year&gt;2009&lt;/year&gt;&lt;pub-dates&gt;&lt;date&gt;November 21, 2009&lt;/date&gt;&lt;/pub-dates&gt;&lt;/dates&gt;&lt;pub-location&gt;New York&lt;/pub-location&gt;&lt;urls&gt;&lt;related-urls&gt;&lt;url&gt;https://www.wsj.com/articles/SB125875892887958111&lt;/url&gt;&lt;/related-urls&gt;&lt;/urls&gt;&lt;/record&gt;&lt;/Cite&gt;&lt;Cite&gt;&lt;Author&gt;Tam&lt;/Author&gt;&lt;Year&gt;2015&lt;/Year&gt;&lt;RecNum&gt;589&lt;/RecNum&gt;&lt;record&gt;&lt;rec-number&gt;589&lt;/rec-number&gt;&lt;foreign-keys&gt;&lt;key app="EN" db-id="fd25vfazkex9fle5zt8xse0ozez022txxf5e" timestamp="1490603709"&gt;589&lt;/key&gt;&lt;/foreign-keys&gt;&lt;ref-type name="Newspaper Article"&gt;23&lt;/ref-type&gt;&lt;contributors&gt;&lt;authors&gt;&lt;author&gt;Tam, Eva&lt;/author&gt;&lt;author&gt;Messmer, Lukas&lt;/author&gt;&lt;/authors&gt;&lt;/contributors&gt;&lt;titles&gt;&lt;title&gt;Heart Surgeon Brings High-Tech Health Care to the World&amp;apos;s Poor; Dr. Devy Shetty, Founder of Narayana Health, Has Created a New Model for Health Care in the Developing World&lt;/title&gt;&lt;secondary-title&gt;Wall Street Journal&lt;/secondary-title&gt;&lt;/titles&gt;&lt;dates&gt;&lt;year&gt;2015&lt;/year&gt;&lt;pub-dates&gt;&lt;date&gt;September 16, 2015&lt;/date&gt;&lt;/pub-dates&gt;&lt;/dates&gt;&lt;pub-location&gt;New York&lt;/pub-location&gt;&lt;urls&gt;&lt;related-urls&gt;&lt;url&gt;https://www.wsj.com/articles/heart-surgeon-brings-high-tech-healthcare-to-the-worlds-poor-1442391424&lt;/url&gt;&lt;/related-urls&gt;&lt;/urls&gt;&lt;/record&gt;&lt;/Cite&gt;&lt;/EndNote&gt;</w:instrText>
            </w:r>
            <w:r w:rsidR="001A2A36" w:rsidRPr="0066293A">
              <w:rPr>
                <w:rFonts w:eastAsia="SimSun"/>
                <w:color w:val="000000" w:themeColor="text1"/>
                <w:sz w:val="20"/>
                <w:szCs w:val="20"/>
                <w:lang w:eastAsia="zh-CN"/>
              </w:rPr>
              <w:fldChar w:fldCharType="separate"/>
            </w:r>
            <w:r w:rsidR="001A2A36" w:rsidRPr="0066293A">
              <w:rPr>
                <w:rFonts w:eastAsia="SimSun"/>
                <w:noProof/>
                <w:color w:val="000000" w:themeColor="text1"/>
                <w:sz w:val="20"/>
                <w:szCs w:val="20"/>
                <w:lang w:eastAsia="zh-CN"/>
              </w:rPr>
              <w:t>(Anand 2009; Tam and Messmer 2015)</w:t>
            </w:r>
            <w:r w:rsidR="001A2A36" w:rsidRPr="0066293A">
              <w:rPr>
                <w:rFonts w:eastAsia="SimSun"/>
                <w:color w:val="000000" w:themeColor="text1"/>
                <w:sz w:val="20"/>
                <w:szCs w:val="20"/>
                <w:lang w:eastAsia="zh-CN"/>
              </w:rPr>
              <w:fldChar w:fldCharType="end"/>
            </w:r>
            <w:r w:rsidRPr="0066293A">
              <w:rPr>
                <w:rFonts w:eastAsia="SimSun"/>
                <w:color w:val="000000" w:themeColor="text1"/>
                <w:sz w:val="20"/>
                <w:szCs w:val="20"/>
                <w:lang w:eastAsia="zh-CN"/>
              </w:rPr>
              <w:t>; it decided against building a g</w:t>
            </w:r>
            <w:r w:rsidR="0066293A" w:rsidRPr="0066293A">
              <w:rPr>
                <w:rFonts w:eastAsia="SimSun"/>
                <w:color w:val="000000" w:themeColor="text1"/>
                <w:sz w:val="20"/>
                <w:szCs w:val="20"/>
                <w:lang w:eastAsia="zh-CN"/>
              </w:rPr>
              <w:t>eneral hospital that intertwined</w:t>
            </w:r>
            <w:r w:rsidRPr="0066293A">
              <w:rPr>
                <w:rFonts w:eastAsia="SimSun"/>
                <w:color w:val="000000" w:themeColor="text1"/>
                <w:sz w:val="20"/>
                <w:szCs w:val="20"/>
                <w:lang w:eastAsia="zh-CN"/>
              </w:rPr>
              <w:t xml:space="preserve"> many service processes and </w:t>
            </w:r>
            <w:r w:rsidR="0066293A" w:rsidRPr="0066293A">
              <w:rPr>
                <w:rFonts w:eastAsia="SimSun"/>
                <w:color w:val="000000" w:themeColor="text1"/>
                <w:sz w:val="20"/>
                <w:szCs w:val="20"/>
                <w:lang w:eastAsia="zh-CN"/>
              </w:rPr>
              <w:t xml:space="preserve">patient </w:t>
            </w:r>
            <w:r w:rsidRPr="0066293A">
              <w:rPr>
                <w:rFonts w:eastAsia="SimSun"/>
                <w:color w:val="000000" w:themeColor="text1"/>
                <w:sz w:val="20"/>
                <w:szCs w:val="20"/>
                <w:lang w:eastAsia="zh-CN"/>
              </w:rPr>
              <w:t xml:space="preserve">segments, and therefore </w:t>
            </w:r>
            <w:r w:rsidR="0066293A" w:rsidRPr="0066293A">
              <w:rPr>
                <w:rFonts w:eastAsia="SimSun"/>
                <w:color w:val="000000" w:themeColor="text1"/>
                <w:sz w:val="20"/>
                <w:szCs w:val="20"/>
                <w:lang w:eastAsia="zh-CN"/>
              </w:rPr>
              <w:t xml:space="preserve">would have been </w:t>
            </w:r>
            <w:r w:rsidRPr="0066293A">
              <w:rPr>
                <w:rFonts w:eastAsia="SimSun"/>
                <w:color w:val="000000" w:themeColor="text1"/>
                <w:sz w:val="20"/>
                <w:szCs w:val="20"/>
                <w:lang w:eastAsia="zh-CN"/>
              </w:rPr>
              <w:t xml:space="preserve">incredibly complex and expensive, and </w:t>
            </w:r>
            <w:r w:rsidR="0066293A" w:rsidRPr="0066293A">
              <w:rPr>
                <w:rFonts w:eastAsia="SimSun"/>
                <w:color w:val="000000" w:themeColor="text1"/>
                <w:sz w:val="20"/>
                <w:szCs w:val="20"/>
                <w:lang w:eastAsia="zh-CN"/>
              </w:rPr>
              <w:t xml:space="preserve">would not have had </w:t>
            </w:r>
            <w:r w:rsidR="00C023B0" w:rsidRPr="0066293A">
              <w:rPr>
                <w:rFonts w:eastAsia="SimSun"/>
                <w:color w:val="000000" w:themeColor="text1"/>
                <w:sz w:val="20"/>
                <w:szCs w:val="20"/>
                <w:lang w:eastAsia="zh-CN"/>
              </w:rPr>
              <w:t>the same quality output</w:t>
            </w:r>
            <w:r w:rsidR="001A2A36" w:rsidRPr="0066293A">
              <w:rPr>
                <w:rFonts w:eastAsia="SimSun"/>
                <w:color w:val="000000" w:themeColor="text1"/>
                <w:sz w:val="20"/>
                <w:szCs w:val="20"/>
                <w:lang w:eastAsia="zh-CN"/>
              </w:rPr>
              <w:t xml:space="preserve"> </w:t>
            </w:r>
            <w:r w:rsidR="0066293A" w:rsidRPr="0066293A">
              <w:rPr>
                <w:rFonts w:eastAsia="SimSun"/>
                <w:color w:val="000000" w:themeColor="text1"/>
                <w:sz w:val="20"/>
                <w:szCs w:val="20"/>
                <w:lang w:eastAsia="zh-CN"/>
              </w:rPr>
              <w:fldChar w:fldCharType="begin"/>
            </w:r>
            <w:r w:rsidR="0066293A" w:rsidRPr="0066293A">
              <w:rPr>
                <w:rFonts w:eastAsia="SimSun"/>
                <w:color w:val="000000" w:themeColor="text1"/>
                <w:sz w:val="20"/>
                <w:szCs w:val="20"/>
                <w:lang w:eastAsia="zh-CN"/>
              </w:rPr>
              <w:instrText xml:space="preserve"> ADDIN EN.CITE &lt;EndNote&gt;&lt;Cite&gt;&lt;Author&gt;Govindarajan&lt;/Author&gt;&lt;Year&gt;2013&lt;/Year&gt;&lt;RecNum&gt;494&lt;/RecNum&gt;&lt;DisplayText&gt;(Global Health and Travel 2014; Govindarajan and Ramamurti 2013)&lt;/DisplayText&gt;&lt;record&gt;&lt;rec-number&gt;494&lt;/rec-number&gt;&lt;foreign-keys&gt;&lt;key app="EN" db-id="fd25vfazkex9fle5zt8xse0ozez022txxf5e" timestamp="1473925827"&gt;494&lt;/key&gt;&lt;/foreign-keys&gt;&lt;ref-type name="Journal Article"&gt;17&lt;/ref-type&gt;&lt;contributors&gt;&lt;authors&gt;&lt;author&gt;Govindarajan, Vijay&lt;/author&gt;&lt;author&gt;Ramamurti, Ravi&lt;/author&gt;&lt;/authors&gt;&lt;/contributors&gt;&lt;titles&gt;&lt;title&gt;Delivering World-Class Health Care, Afforably&lt;/title&gt;&lt;secondary-title&gt;Harvard Business Review&lt;/secondary-title&gt;&lt;/titles&gt;&lt;periodical&gt;&lt;full-title&gt;Harvard Business Review&lt;/full-title&gt;&lt;/periodical&gt;&lt;pages&gt;117-122&lt;/pages&gt;&lt;volume&gt;91&lt;/volume&gt;&lt;number&gt;11&lt;/number&gt;&lt;dates&gt;&lt;year&gt;2013&lt;/year&gt;&lt;/dates&gt;&lt;urls&gt;&lt;/urls&gt;&lt;/record&gt;&lt;/Cite&gt;&lt;Cite&gt;&lt;Author&gt;Global Health and Travel&lt;/Author&gt;&lt;Year&gt;2014&lt;/Year&gt;&lt;RecNum&gt;533&lt;/RecNum&gt;&lt;record&gt;&lt;rec-number&gt;533&lt;/rec-number&gt;&lt;foreign-keys&gt;&lt;key app="EN" db-id="fd25vfazkex9fle5zt8xse0ozez022txxf5e" timestamp="1488260448"&gt;533&lt;/key&gt;&lt;/foreign-keys&gt;&lt;ref-type name="Magazine Article"&gt;19&lt;/ref-type&gt;&lt;contributors&gt;&lt;authors&gt;&lt;author&gt;Global Health and Travel, &lt;/author&gt;&lt;/authors&gt;&lt;/contributors&gt;&lt;titles&gt;&lt;title&gt;Dr. Devi Shetty: Maverick, Cruisader and Caregiver&lt;/title&gt;&lt;/titles&gt;&lt;pages&gt;40-46&lt;/pages&gt;&lt;volume&gt;November - December&lt;/volume&gt;&lt;dates&gt;&lt;year&gt;2014&lt;/year&gt;&lt;/dates&gt;&lt;urls&gt;&lt;/urls&gt;&lt;/record&gt;&lt;/Cite&gt;&lt;/EndNote&gt;</w:instrText>
            </w:r>
            <w:r w:rsidR="0066293A" w:rsidRPr="0066293A">
              <w:rPr>
                <w:rFonts w:eastAsia="SimSun"/>
                <w:color w:val="000000" w:themeColor="text1"/>
                <w:sz w:val="20"/>
                <w:szCs w:val="20"/>
                <w:lang w:eastAsia="zh-CN"/>
              </w:rPr>
              <w:fldChar w:fldCharType="separate"/>
            </w:r>
            <w:r w:rsidR="0066293A" w:rsidRPr="0066293A">
              <w:rPr>
                <w:rFonts w:eastAsia="SimSun"/>
                <w:noProof/>
                <w:color w:val="000000" w:themeColor="text1"/>
                <w:sz w:val="20"/>
                <w:szCs w:val="20"/>
                <w:lang w:eastAsia="zh-CN"/>
              </w:rPr>
              <w:t>(Global Health and Travel 2014; Govindarajan and Ramamurti 2013)</w:t>
            </w:r>
            <w:r w:rsidR="0066293A" w:rsidRPr="0066293A">
              <w:rPr>
                <w:rFonts w:eastAsia="SimSun"/>
                <w:color w:val="000000" w:themeColor="text1"/>
                <w:sz w:val="20"/>
                <w:szCs w:val="20"/>
                <w:lang w:eastAsia="zh-CN"/>
              </w:rPr>
              <w:fldChar w:fldCharType="end"/>
            </w:r>
          </w:p>
          <w:p w14:paraId="4BCC8AC4" w14:textId="59EAC096" w:rsidR="00A44F22" w:rsidRPr="009C6947" w:rsidRDefault="00A44F22" w:rsidP="00A44F22">
            <w:pPr>
              <w:widowControl w:val="0"/>
              <w:numPr>
                <w:ilvl w:val="0"/>
                <w:numId w:val="28"/>
              </w:numPr>
              <w:ind w:left="176" w:hanging="176"/>
              <w:contextualSpacing/>
              <w:rPr>
                <w:rFonts w:eastAsia="SimSun"/>
                <w:color w:val="000000" w:themeColor="text1"/>
                <w:sz w:val="20"/>
                <w:szCs w:val="20"/>
                <w:lang w:eastAsia="zh-CN"/>
              </w:rPr>
            </w:pPr>
            <w:r w:rsidRPr="009C6947">
              <w:rPr>
                <w:rFonts w:eastAsia="SimSun"/>
                <w:color w:val="000000" w:themeColor="text1"/>
                <w:sz w:val="20"/>
                <w:szCs w:val="20"/>
                <w:lang w:eastAsia="zh-CN"/>
              </w:rPr>
              <w:t>Encourage</w:t>
            </w:r>
            <w:r w:rsidR="0066293A">
              <w:rPr>
                <w:rFonts w:eastAsia="SimSun"/>
                <w:color w:val="000000" w:themeColor="text1"/>
                <w:sz w:val="20"/>
                <w:szCs w:val="20"/>
                <w:lang w:eastAsia="zh-CN"/>
              </w:rPr>
              <w:t>d</w:t>
            </w:r>
            <w:r w:rsidRPr="009C6947">
              <w:rPr>
                <w:rFonts w:eastAsia="SimSun"/>
                <w:color w:val="000000" w:themeColor="text1"/>
                <w:sz w:val="20"/>
                <w:szCs w:val="20"/>
                <w:lang w:eastAsia="zh-CN"/>
              </w:rPr>
              <w:t xml:space="preserve"> general physicians to become specialists, and specialists to become super-specialists; train</w:t>
            </w:r>
            <w:r w:rsidR="0066293A">
              <w:rPr>
                <w:rFonts w:eastAsia="SimSun"/>
                <w:color w:val="000000" w:themeColor="text1"/>
                <w:sz w:val="20"/>
                <w:szCs w:val="20"/>
                <w:lang w:eastAsia="zh-CN"/>
              </w:rPr>
              <w:t>ed</w:t>
            </w:r>
            <w:r w:rsidRPr="009C6947">
              <w:rPr>
                <w:rFonts w:eastAsia="SimSun"/>
                <w:color w:val="000000" w:themeColor="text1"/>
                <w:sz w:val="20"/>
                <w:szCs w:val="20"/>
                <w:lang w:eastAsia="zh-CN"/>
              </w:rPr>
              <w:t xml:space="preserve"> nurses to advance to higher-skilled positions of nurse intensivist, akin to nurse practitioners in the US</w:t>
            </w:r>
            <w:r w:rsidR="009C6947" w:rsidRPr="009C6947">
              <w:rPr>
                <w:rFonts w:eastAsia="SimSun"/>
                <w:color w:val="000000" w:themeColor="text1"/>
                <w:sz w:val="20"/>
                <w:szCs w:val="20"/>
                <w:lang w:eastAsia="zh-CN"/>
              </w:rPr>
              <w:t xml:space="preserve"> </w:t>
            </w:r>
            <w:r w:rsidR="009C6947" w:rsidRPr="009C6947">
              <w:rPr>
                <w:rFonts w:eastAsia="SimSun"/>
                <w:color w:val="000000" w:themeColor="text1"/>
                <w:sz w:val="20"/>
                <w:szCs w:val="20"/>
                <w:lang w:eastAsia="zh-CN"/>
              </w:rPr>
              <w:fldChar w:fldCharType="begin"/>
            </w:r>
            <w:r w:rsidR="009C6947" w:rsidRPr="009C6947">
              <w:rPr>
                <w:rFonts w:eastAsia="SimSun"/>
                <w:color w:val="000000" w:themeColor="text1"/>
                <w:sz w:val="20"/>
                <w:szCs w:val="20"/>
                <w:lang w:eastAsia="zh-CN"/>
              </w:rPr>
              <w:instrText xml:space="preserve"> ADDIN EN.CITE &lt;EndNote&gt;&lt;Cite&gt;&lt;Author&gt;Govindarajan&lt;/Author&gt;&lt;Year&gt;2013&lt;/Year&gt;&lt;RecNum&gt;494&lt;/RecNum&gt;&lt;DisplayText&gt;(Govindarajan and Ramamurti 2013)&lt;/DisplayText&gt;&lt;record&gt;&lt;rec-number&gt;494&lt;/rec-number&gt;&lt;foreign-keys&gt;&lt;key app="EN" db-id="fd25vfazkex9fle5zt8xse0ozez022txxf5e" timestamp="1473925827"&gt;494&lt;/key&gt;&lt;/foreign-keys&gt;&lt;ref-type name="Journal Article"&gt;17&lt;/ref-type&gt;&lt;contributors&gt;&lt;authors&gt;&lt;author&gt;Govindarajan, Vijay&lt;/author&gt;&lt;author&gt;Ramamurti, Ravi&lt;/author&gt;&lt;/authors&gt;&lt;/contributors&gt;&lt;titles&gt;&lt;title&gt;Delivering World-Class Health Care, Afforably&lt;/title&gt;&lt;secondary-title&gt;Harvard Business Review&lt;/secondary-title&gt;&lt;/titles&gt;&lt;periodical&gt;&lt;full-title&gt;Harvard Business Review&lt;/full-title&gt;&lt;/periodical&gt;&lt;pages&gt;117-122&lt;/pages&gt;&lt;volume&gt;91&lt;/volume&gt;&lt;number&gt;11&lt;/number&gt;&lt;dates&gt;&lt;year&gt;2013&lt;/year&gt;&lt;/dates&gt;&lt;urls&gt;&lt;/urls&gt;&lt;/record&gt;&lt;/Cite&gt;&lt;/EndNote&gt;</w:instrText>
            </w:r>
            <w:r w:rsidR="009C6947" w:rsidRPr="009C6947">
              <w:rPr>
                <w:rFonts w:eastAsia="SimSun"/>
                <w:color w:val="000000" w:themeColor="text1"/>
                <w:sz w:val="20"/>
                <w:szCs w:val="20"/>
                <w:lang w:eastAsia="zh-CN"/>
              </w:rPr>
              <w:fldChar w:fldCharType="separate"/>
            </w:r>
            <w:r w:rsidR="009C6947" w:rsidRPr="009C6947">
              <w:rPr>
                <w:rFonts w:eastAsia="SimSun"/>
                <w:noProof/>
                <w:color w:val="000000" w:themeColor="text1"/>
                <w:sz w:val="20"/>
                <w:szCs w:val="20"/>
                <w:lang w:eastAsia="zh-CN"/>
              </w:rPr>
              <w:t>(Govindarajan and Ramamurti 2013)</w:t>
            </w:r>
            <w:r w:rsidR="009C6947" w:rsidRPr="009C6947">
              <w:rPr>
                <w:rFonts w:eastAsia="SimSun"/>
                <w:color w:val="000000" w:themeColor="text1"/>
                <w:sz w:val="20"/>
                <w:szCs w:val="20"/>
                <w:lang w:eastAsia="zh-CN"/>
              </w:rPr>
              <w:fldChar w:fldCharType="end"/>
            </w:r>
            <w:r w:rsidRPr="009C6947">
              <w:rPr>
                <w:rFonts w:eastAsia="SimSun"/>
                <w:color w:val="000000" w:themeColor="text1"/>
                <w:sz w:val="20"/>
                <w:szCs w:val="20"/>
                <w:lang w:eastAsia="zh-CN"/>
              </w:rPr>
              <w:t>.</w:t>
            </w:r>
          </w:p>
          <w:p w14:paraId="0DE9F043" w14:textId="77777777" w:rsidR="00A44F22" w:rsidRPr="00A44F22" w:rsidRDefault="00A44F22" w:rsidP="00A44F22">
            <w:pPr>
              <w:widowControl w:val="0"/>
              <w:ind w:left="176"/>
              <w:contextualSpacing/>
              <w:rPr>
                <w:rFonts w:eastAsia="SimSun"/>
                <w:color w:val="FF0000"/>
                <w:sz w:val="20"/>
                <w:szCs w:val="20"/>
                <w:lang w:eastAsia="zh-CN"/>
              </w:rPr>
            </w:pPr>
          </w:p>
        </w:tc>
      </w:tr>
      <w:tr w:rsidR="00D04674" w:rsidRPr="002D0D6A" w14:paraId="6EF56EF3" w14:textId="77777777" w:rsidTr="002C189D">
        <w:tblPrEx>
          <w:tblLook w:val="04A0" w:firstRow="1" w:lastRow="0" w:firstColumn="1" w:lastColumn="0" w:noHBand="0" w:noVBand="1"/>
        </w:tblPrEx>
        <w:tc>
          <w:tcPr>
            <w:tcW w:w="1283" w:type="dxa"/>
            <w:tcBorders>
              <w:top w:val="nil"/>
              <w:left w:val="nil"/>
              <w:bottom w:val="nil"/>
              <w:right w:val="nil"/>
            </w:tcBorders>
            <w:shd w:val="clear" w:color="auto" w:fill="auto"/>
          </w:tcPr>
          <w:p w14:paraId="09C87D39" w14:textId="77777777" w:rsidR="00D04674" w:rsidRPr="009E71AF" w:rsidRDefault="00D04674" w:rsidP="004E19E5">
            <w:pPr>
              <w:widowControl w:val="0"/>
              <w:ind w:left="175" w:hanging="175"/>
              <w:rPr>
                <w:rFonts w:eastAsia="SimSun"/>
                <w:color w:val="000000" w:themeColor="text1"/>
                <w:sz w:val="20"/>
                <w:szCs w:val="20"/>
                <w:lang w:eastAsia="zh-CN"/>
              </w:rPr>
            </w:pPr>
            <w:r w:rsidRPr="009E71AF">
              <w:rPr>
                <w:rFonts w:eastAsia="SimSun"/>
                <w:color w:val="000000" w:themeColor="text1"/>
                <w:sz w:val="20"/>
                <w:szCs w:val="20"/>
                <w:lang w:eastAsia="zh-CN"/>
              </w:rPr>
              <w:t>Shouldice Hospital</w:t>
            </w:r>
          </w:p>
        </w:tc>
        <w:tc>
          <w:tcPr>
            <w:tcW w:w="1701" w:type="dxa"/>
            <w:tcBorders>
              <w:top w:val="nil"/>
              <w:left w:val="nil"/>
              <w:bottom w:val="nil"/>
              <w:right w:val="nil"/>
            </w:tcBorders>
          </w:tcPr>
          <w:p w14:paraId="56DF32FD" w14:textId="52F2A246" w:rsidR="00D04674" w:rsidRPr="009E71AF" w:rsidRDefault="009E71AF" w:rsidP="009E71AF">
            <w:pPr>
              <w:widowControl w:val="0"/>
              <w:numPr>
                <w:ilvl w:val="0"/>
                <w:numId w:val="32"/>
              </w:numPr>
              <w:ind w:left="34" w:hanging="142"/>
              <w:contextualSpacing/>
              <w:rPr>
                <w:rFonts w:ascii="Calibri" w:eastAsia="SimSun" w:hAnsi="Calibri"/>
                <w:color w:val="000000" w:themeColor="text1"/>
                <w:sz w:val="22"/>
                <w:szCs w:val="22"/>
                <w:lang w:eastAsia="zh-CN"/>
              </w:rPr>
            </w:pPr>
            <w:r w:rsidRPr="009E71AF">
              <w:rPr>
                <w:rFonts w:eastAsia="SimSun"/>
                <w:color w:val="000000" w:themeColor="text1"/>
                <w:sz w:val="20"/>
                <w:szCs w:val="20"/>
                <w:lang w:eastAsia="zh-CN"/>
              </w:rPr>
              <w:t>Focused Service Factory</w:t>
            </w:r>
          </w:p>
          <w:p w14:paraId="4BB40487" w14:textId="77777777" w:rsidR="00D04674" w:rsidRPr="002E427F" w:rsidRDefault="00D04674" w:rsidP="004E19E5">
            <w:pPr>
              <w:widowControl w:val="0"/>
              <w:ind w:left="-108"/>
              <w:rPr>
                <w:rFonts w:eastAsia="SimSun"/>
                <w:color w:val="0000CC"/>
                <w:sz w:val="20"/>
                <w:szCs w:val="20"/>
                <w:lang w:eastAsia="zh-CN"/>
              </w:rPr>
            </w:pPr>
          </w:p>
        </w:tc>
        <w:tc>
          <w:tcPr>
            <w:tcW w:w="10206" w:type="dxa"/>
            <w:tcBorders>
              <w:top w:val="nil"/>
              <w:left w:val="nil"/>
              <w:bottom w:val="nil"/>
              <w:right w:val="nil"/>
            </w:tcBorders>
          </w:tcPr>
          <w:p w14:paraId="541E891B" w14:textId="35F7C417" w:rsidR="00D04674" w:rsidRPr="00813824" w:rsidRDefault="00D04674" w:rsidP="00813824">
            <w:pPr>
              <w:widowControl w:val="0"/>
              <w:numPr>
                <w:ilvl w:val="0"/>
                <w:numId w:val="28"/>
              </w:numPr>
              <w:ind w:left="176" w:hanging="176"/>
              <w:contextualSpacing/>
              <w:rPr>
                <w:rFonts w:eastAsia="SimSun"/>
                <w:color w:val="000000" w:themeColor="text1"/>
                <w:sz w:val="20"/>
                <w:szCs w:val="20"/>
                <w:lang w:eastAsia="zh-CN"/>
              </w:rPr>
            </w:pPr>
            <w:r w:rsidRPr="00813824">
              <w:rPr>
                <w:rFonts w:eastAsia="SimSun"/>
                <w:color w:val="000000" w:themeColor="text1"/>
                <w:sz w:val="20"/>
                <w:szCs w:val="20"/>
                <w:lang w:eastAsia="zh-CN"/>
              </w:rPr>
              <w:t>Operate</w:t>
            </w:r>
            <w:r w:rsidR="00D47B0F">
              <w:rPr>
                <w:rFonts w:eastAsia="SimSun"/>
                <w:color w:val="000000" w:themeColor="text1"/>
                <w:sz w:val="20"/>
                <w:szCs w:val="20"/>
                <w:lang w:eastAsia="zh-CN"/>
              </w:rPr>
              <w:t>d</w:t>
            </w:r>
            <w:r w:rsidRPr="00813824">
              <w:rPr>
                <w:rFonts w:eastAsia="SimSun"/>
                <w:color w:val="000000" w:themeColor="text1"/>
                <w:sz w:val="20"/>
                <w:szCs w:val="20"/>
                <w:lang w:eastAsia="zh-CN"/>
              </w:rPr>
              <w:t xml:space="preserve"> a focused service factory and targeted a highly homogenous customer base as it (1) focuse</w:t>
            </w:r>
            <w:r w:rsidR="00D47B0F">
              <w:rPr>
                <w:rFonts w:eastAsia="SimSun"/>
                <w:color w:val="000000" w:themeColor="text1"/>
                <w:sz w:val="20"/>
                <w:szCs w:val="20"/>
                <w:lang w:eastAsia="zh-CN"/>
              </w:rPr>
              <w:t>d</w:t>
            </w:r>
            <w:r w:rsidRPr="00813824">
              <w:rPr>
                <w:rFonts w:eastAsia="SimSun"/>
                <w:color w:val="000000" w:themeColor="text1"/>
                <w:sz w:val="20"/>
                <w:szCs w:val="20"/>
                <w:lang w:eastAsia="zh-CN"/>
              </w:rPr>
              <w:t xml:space="preserve"> on a single type of surgery (i.e., external, simple hernia</w:t>
            </w:r>
            <w:r w:rsidR="00813824">
              <w:rPr>
                <w:rFonts w:eastAsia="SimSun"/>
                <w:color w:val="000000" w:themeColor="text1"/>
                <w:sz w:val="20"/>
                <w:szCs w:val="20"/>
                <w:lang w:eastAsia="zh-CN"/>
              </w:rPr>
              <w:t>)</w:t>
            </w:r>
            <w:r w:rsidR="00D47B0F">
              <w:rPr>
                <w:rFonts w:eastAsia="SimSun"/>
                <w:color w:val="000000" w:themeColor="text1"/>
                <w:sz w:val="20"/>
                <w:szCs w:val="20"/>
                <w:lang w:eastAsia="zh-CN"/>
              </w:rPr>
              <w:t xml:space="preserve"> that did </w:t>
            </w:r>
            <w:r w:rsidR="00813824" w:rsidRPr="00813824">
              <w:rPr>
                <w:rFonts w:eastAsia="SimSun"/>
                <w:color w:val="000000" w:themeColor="text1"/>
                <w:sz w:val="20"/>
                <w:szCs w:val="20"/>
                <w:lang w:eastAsia="zh-CN"/>
              </w:rPr>
              <w:t>not require general anesthe</w:t>
            </w:r>
            <w:r w:rsidR="008D154F">
              <w:rPr>
                <w:rFonts w:eastAsia="SimSun"/>
                <w:color w:val="000000" w:themeColor="text1"/>
                <w:sz w:val="20"/>
                <w:szCs w:val="20"/>
                <w:lang w:eastAsia="zh-CN"/>
              </w:rPr>
              <w:t>sia</w:t>
            </w:r>
            <w:r w:rsidR="00AC1921">
              <w:rPr>
                <w:rFonts w:eastAsia="SimSun"/>
                <w:color w:val="000000" w:themeColor="text1"/>
                <w:sz w:val="20"/>
                <w:szCs w:val="20"/>
                <w:lang w:eastAsia="zh-CN"/>
              </w:rPr>
              <w:t>;</w:t>
            </w:r>
            <w:r w:rsidRPr="00813824">
              <w:rPr>
                <w:rFonts w:eastAsia="SimSun"/>
                <w:color w:val="000000" w:themeColor="text1"/>
                <w:sz w:val="20"/>
                <w:szCs w:val="20"/>
                <w:lang w:eastAsia="zh-CN"/>
              </w:rPr>
              <w:t xml:space="preserve"> and (2) target</w:t>
            </w:r>
            <w:r w:rsidR="00D47B0F">
              <w:rPr>
                <w:rFonts w:eastAsia="SimSun"/>
                <w:color w:val="000000" w:themeColor="text1"/>
                <w:sz w:val="20"/>
                <w:szCs w:val="20"/>
                <w:lang w:eastAsia="zh-CN"/>
              </w:rPr>
              <w:t xml:space="preserve">ed </w:t>
            </w:r>
            <w:r w:rsidRPr="00813824">
              <w:rPr>
                <w:rFonts w:eastAsia="SimSun"/>
                <w:color w:val="000000" w:themeColor="text1"/>
                <w:sz w:val="20"/>
                <w:szCs w:val="20"/>
                <w:lang w:eastAsia="zh-CN"/>
              </w:rPr>
              <w:t>a highly homogenous customer base of “healthy” patients</w:t>
            </w:r>
            <w:r w:rsidR="008D154F">
              <w:rPr>
                <w:rFonts w:eastAsia="SimSun"/>
                <w:color w:val="000000" w:themeColor="text1"/>
                <w:sz w:val="20"/>
                <w:szCs w:val="20"/>
                <w:lang w:eastAsia="zh-CN"/>
              </w:rPr>
              <w:t xml:space="preserve"> </w:t>
            </w:r>
            <w:r w:rsidRPr="00813824">
              <w:rPr>
                <w:rFonts w:eastAsia="SimSun"/>
                <w:color w:val="000000" w:themeColor="text1"/>
                <w:sz w:val="20"/>
                <w:szCs w:val="20"/>
                <w:lang w:eastAsia="zh-CN"/>
              </w:rPr>
              <w:t>that d</w:t>
            </w:r>
            <w:r w:rsidR="00D47B0F">
              <w:rPr>
                <w:rFonts w:eastAsia="SimSun"/>
                <w:color w:val="000000" w:themeColor="text1"/>
                <w:sz w:val="20"/>
                <w:szCs w:val="20"/>
                <w:lang w:eastAsia="zh-CN"/>
              </w:rPr>
              <w:t xml:space="preserve">id </w:t>
            </w:r>
            <w:r w:rsidRPr="00813824">
              <w:rPr>
                <w:rFonts w:eastAsia="SimSun"/>
                <w:color w:val="000000" w:themeColor="text1"/>
                <w:sz w:val="20"/>
                <w:szCs w:val="20"/>
                <w:lang w:eastAsia="zh-CN"/>
              </w:rPr>
              <w:t xml:space="preserve">not require any other medical attention beyond the hernia surgery and who </w:t>
            </w:r>
            <w:r w:rsidR="00D47B0F">
              <w:rPr>
                <w:rFonts w:eastAsia="SimSun"/>
                <w:color w:val="000000" w:themeColor="text1"/>
                <w:sz w:val="20"/>
                <w:szCs w:val="20"/>
                <w:lang w:eastAsia="zh-CN"/>
              </w:rPr>
              <w:t xml:space="preserve">could </w:t>
            </w:r>
            <w:r w:rsidRPr="00813824">
              <w:rPr>
                <w:rFonts w:eastAsia="SimSun"/>
                <w:color w:val="000000" w:themeColor="text1"/>
                <w:sz w:val="20"/>
                <w:szCs w:val="20"/>
                <w:lang w:eastAsia="zh-CN"/>
              </w:rPr>
              <w:t>largely self-serve in the hospital</w:t>
            </w:r>
            <w:r w:rsidR="00813824">
              <w:rPr>
                <w:rFonts w:eastAsia="SimSun"/>
                <w:color w:val="000000" w:themeColor="text1"/>
                <w:sz w:val="20"/>
                <w:szCs w:val="20"/>
                <w:lang w:eastAsia="zh-CN"/>
              </w:rPr>
              <w:t xml:space="preserve"> </w:t>
            </w:r>
            <w:r w:rsidR="00813824">
              <w:rPr>
                <w:rFonts w:eastAsia="SimSun"/>
                <w:color w:val="000000" w:themeColor="text1"/>
                <w:sz w:val="20"/>
                <w:szCs w:val="20"/>
                <w:lang w:eastAsia="zh-CN"/>
              </w:rPr>
              <w:fldChar w:fldCharType="begin">
                <w:fldData xml:space="preserve">PEVuZE5vdGU+PENpdGU+PEF1dGhvcj5IZXNrZXR0PC9BdXRob3I+PFllYXI+MjAwODwvWWVhcj48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</w:fldData>
              </w:fldChar>
            </w:r>
            <w:r w:rsidR="002716DB">
              <w:rPr>
                <w:rFonts w:eastAsia="SimSun"/>
                <w:color w:val="000000" w:themeColor="text1"/>
                <w:sz w:val="20"/>
                <w:szCs w:val="20"/>
                <w:lang w:eastAsia="zh-CN"/>
              </w:rPr>
              <w:instrText xml:space="preserve"> ADDIN EN.CITE </w:instrText>
            </w:r>
            <w:r w:rsidR="002716DB">
              <w:rPr>
                <w:rFonts w:eastAsia="SimSun"/>
                <w:color w:val="000000" w:themeColor="text1"/>
                <w:sz w:val="20"/>
                <w:szCs w:val="20"/>
                <w:lang w:eastAsia="zh-CN"/>
              </w:rPr>
              <w:fldChar w:fldCharType="begin">
                <w:fldData xml:space="preserve">PEVuZE5vdGU+PENpdGU+PEF1dGhvcj5IZXNrZXR0PC9BdXRob3I+PFllYXI+MjAwODwvWWVhcj48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</w:fldData>
              </w:fldChar>
            </w:r>
            <w:r w:rsidR="002716DB">
              <w:rPr>
                <w:rFonts w:eastAsia="SimSun"/>
                <w:color w:val="000000" w:themeColor="text1"/>
                <w:sz w:val="20"/>
                <w:szCs w:val="20"/>
                <w:lang w:eastAsia="zh-CN"/>
              </w:rPr>
              <w:instrText xml:space="preserve"> ADDIN EN.CITE.DATA </w:instrText>
            </w:r>
            <w:r w:rsidR="002716DB">
              <w:rPr>
                <w:rFonts w:eastAsia="SimSun"/>
                <w:color w:val="000000" w:themeColor="text1"/>
                <w:sz w:val="20"/>
                <w:szCs w:val="20"/>
                <w:lang w:eastAsia="zh-CN"/>
              </w:rPr>
            </w:r>
            <w:r w:rsidR="002716DB">
              <w:rPr>
                <w:rFonts w:eastAsia="SimSun"/>
                <w:color w:val="000000" w:themeColor="text1"/>
                <w:sz w:val="20"/>
                <w:szCs w:val="20"/>
                <w:lang w:eastAsia="zh-CN"/>
              </w:rPr>
              <w:fldChar w:fldCharType="end"/>
            </w:r>
            <w:r w:rsidR="00813824">
              <w:rPr>
                <w:rFonts w:eastAsia="SimSun"/>
                <w:color w:val="000000" w:themeColor="text1"/>
                <w:sz w:val="20"/>
                <w:szCs w:val="20"/>
                <w:lang w:eastAsia="zh-CN"/>
              </w:rPr>
            </w:r>
            <w:r w:rsidR="00813824">
              <w:rPr>
                <w:rFonts w:eastAsia="SimSun"/>
                <w:color w:val="000000" w:themeColor="text1"/>
                <w:sz w:val="20"/>
                <w:szCs w:val="20"/>
                <w:lang w:eastAsia="zh-CN"/>
              </w:rPr>
              <w:fldChar w:fldCharType="separate"/>
            </w:r>
            <w:r w:rsidR="002716DB">
              <w:rPr>
                <w:rFonts w:eastAsia="SimSun"/>
                <w:noProof/>
                <w:color w:val="000000" w:themeColor="text1"/>
                <w:sz w:val="20"/>
                <w:szCs w:val="20"/>
                <w:lang w:eastAsia="zh-CN"/>
              </w:rPr>
              <w:t>(Frei and Morriss 2012, p. 126-129; Heskett and Hallowell 2004; Heskett</w:t>
            </w:r>
            <w:r w:rsidR="008D154F">
              <w:rPr>
                <w:rFonts w:eastAsia="SimSun"/>
                <w:noProof/>
                <w:color w:val="000000" w:themeColor="text1"/>
                <w:sz w:val="20"/>
                <w:szCs w:val="20"/>
                <w:lang w:eastAsia="zh-CN"/>
              </w:rPr>
              <w:t xml:space="preserve"> et al. </w:t>
            </w:r>
            <w:r w:rsidR="002716DB">
              <w:rPr>
                <w:rFonts w:eastAsia="SimSun"/>
                <w:noProof/>
                <w:color w:val="000000" w:themeColor="text1"/>
                <w:sz w:val="20"/>
                <w:szCs w:val="20"/>
                <w:lang w:eastAsia="zh-CN"/>
              </w:rPr>
              <w:t>2008, p. 62-63)</w:t>
            </w:r>
            <w:r w:rsidR="00813824">
              <w:rPr>
                <w:rFonts w:eastAsia="SimSun"/>
                <w:color w:val="000000" w:themeColor="text1"/>
                <w:sz w:val="20"/>
                <w:szCs w:val="20"/>
                <w:lang w:eastAsia="zh-CN"/>
              </w:rPr>
              <w:fldChar w:fldCharType="end"/>
            </w:r>
            <w:r w:rsidRPr="00813824">
              <w:rPr>
                <w:rFonts w:eastAsia="SimSun"/>
                <w:color w:val="000000" w:themeColor="text1"/>
                <w:sz w:val="20"/>
                <w:szCs w:val="20"/>
                <w:lang w:eastAsia="zh-CN"/>
              </w:rPr>
              <w:t>.</w:t>
            </w:r>
          </w:p>
          <w:p w14:paraId="4DE929F0" w14:textId="28E43712" w:rsidR="00D04674" w:rsidRPr="00813824" w:rsidRDefault="00D04674" w:rsidP="00813824">
            <w:pPr>
              <w:widowControl w:val="0"/>
              <w:numPr>
                <w:ilvl w:val="0"/>
                <w:numId w:val="33"/>
              </w:numPr>
              <w:ind w:left="173" w:hanging="173"/>
              <w:contextualSpacing/>
              <w:rPr>
                <w:rFonts w:eastAsia="SimSun"/>
                <w:color w:val="000000" w:themeColor="text1"/>
                <w:sz w:val="20"/>
                <w:szCs w:val="20"/>
                <w:lang w:eastAsia="zh-CN"/>
              </w:rPr>
            </w:pPr>
            <w:r w:rsidRPr="00813824">
              <w:rPr>
                <w:rFonts w:eastAsia="SimSun"/>
                <w:color w:val="000000" w:themeColor="text1"/>
                <w:sz w:val="20"/>
                <w:szCs w:val="20"/>
                <w:lang w:eastAsia="zh-CN"/>
              </w:rPr>
              <w:t>Production-lined and industrialized the procedure that reduced surgery time and costs, and operation</w:t>
            </w:r>
            <w:r w:rsidR="009E71AF" w:rsidRPr="00813824">
              <w:rPr>
                <w:rFonts w:eastAsia="SimSun"/>
                <w:color w:val="000000" w:themeColor="text1"/>
                <w:sz w:val="20"/>
                <w:szCs w:val="20"/>
                <w:lang w:eastAsia="zh-CN"/>
              </w:rPr>
              <w:t>s</w:t>
            </w:r>
            <w:r w:rsidRPr="00813824">
              <w:rPr>
                <w:rFonts w:eastAsia="SimSun"/>
                <w:color w:val="000000" w:themeColor="text1"/>
                <w:sz w:val="20"/>
                <w:szCs w:val="20"/>
                <w:lang w:eastAsia="zh-CN"/>
              </w:rPr>
              <w:t xml:space="preserve"> theater costs</w:t>
            </w:r>
            <w:r w:rsidR="00813824">
              <w:rPr>
                <w:rFonts w:eastAsia="SimSun"/>
                <w:color w:val="000000" w:themeColor="text1"/>
                <w:sz w:val="20"/>
                <w:szCs w:val="20"/>
                <w:lang w:eastAsia="zh-CN"/>
              </w:rPr>
              <w:t xml:space="preserve"> </w:t>
            </w:r>
            <w:r w:rsidR="00813824">
              <w:rPr>
                <w:rFonts w:eastAsia="SimSun"/>
                <w:color w:val="000000" w:themeColor="text1"/>
                <w:sz w:val="20"/>
                <w:szCs w:val="20"/>
                <w:lang w:eastAsia="zh-CN"/>
              </w:rPr>
              <w:fldChar w:fldCharType="begin"/>
            </w:r>
            <w:r w:rsidR="001731C6">
              <w:rPr>
                <w:rFonts w:eastAsia="SimSun"/>
                <w:color w:val="000000" w:themeColor="text1"/>
                <w:sz w:val="20"/>
                <w:szCs w:val="20"/>
                <w:lang w:eastAsia="zh-CN"/>
              </w:rPr>
              <w:instrText xml:space="preserve"> ADDIN EN.CITE &lt;EndNote&gt;&lt;Cite&gt;&lt;Author&gt;Heskett&lt;/Author&gt;&lt;Year&gt;2004&lt;/Year&gt;&lt;RecNum&gt;496&lt;/RecNum&gt;&lt;DisplayText&gt;(Frei 2006, p. 126-129; Heskett and Hallowell 2004)&lt;/DisplayText&gt;&lt;record&gt;&lt;rec-number&gt;496&lt;/rec-number&gt;&lt;foreign-keys&gt;&lt;key app="EN" db-id="fd25vfazkex9fle5zt8xse0ozez022txxf5e" timestamp="1473928234"&gt;496&lt;/key&gt;&lt;/foreign-keys&gt;&lt;ref-type name="Generic"&gt;13&lt;/ref-type&gt;&lt;contributors&gt;&lt;authors&gt;&lt;author&gt;Heskett, James L.&lt;/author&gt;&lt;author&gt;Hallowell, Roger&lt;/author&gt;&lt;/authors&gt;&lt;/contributors&gt;&lt;titles&gt;&lt;title&gt;Shouldice Hospital Limited&lt;/title&gt;&lt;/titles&gt;&lt;number&gt;9-805-002&lt;/number&gt;&lt;dates&gt;&lt;year&gt;2004&lt;/year&gt;&lt;/dates&gt;&lt;pub-location&gt;Boston&lt;/pub-location&gt;&lt;publisher&gt;Harvard Business School Publishing&lt;/publisher&gt;&lt;urls&gt;&lt;/urls&gt;&lt;/record&gt;&lt;/Cite&gt;&lt;Cite&gt;&lt;Author&gt;Frei&lt;/Author&gt;&lt;Year&gt;2006&lt;/Year&gt;&lt;RecNum&gt;470&lt;/RecNum&gt;&lt;Suffix&gt;`, p. 126-129&lt;/Suffix&gt;&lt;record&gt;&lt;rec-number&gt;470&lt;/rec-number&gt;&lt;foreign-keys&gt;&lt;key app="EN" db-id="fd25vfazkex9fle5zt8xse0ozez022txxf5e" timestamp="1469872449"&gt;470&lt;/key&gt;&lt;/foreign-keys&gt;&lt;ref-type name="Journal Article"&gt;17&lt;/ref-type&gt;&lt;contributors&gt;&lt;authors&gt;&lt;author&gt;Frei, Frances X.&lt;/author&gt;&lt;/authors&gt;&lt;/contributors&gt;&lt;titles&gt;&lt;title&gt;Breaking the Trade-Off Between Efficiency and Service&lt;/title&gt;&lt;secondary-title&gt;Harvard Business Review&lt;/secondary-title&gt;&lt;/titles&gt;&lt;periodical&gt;&lt;full-title&gt;Harvard Business Review&lt;/full-title&gt;&lt;/periodical&gt;&lt;pages&gt;93-101&lt;/pages&gt;&lt;volume&gt;84&lt;/volume&gt;&lt;number&gt;11&lt;/number&gt;&lt;dates&gt;&lt;year&gt;2006&lt;/year&gt;&lt;/dates&gt;&lt;urls&gt;&lt;/urls&gt;&lt;/record&gt;&lt;/Cite&gt;&lt;/EndNote&gt;</w:instrText>
            </w:r>
            <w:r w:rsidR="00813824">
              <w:rPr>
                <w:rFonts w:eastAsia="SimSun"/>
                <w:color w:val="000000" w:themeColor="text1"/>
                <w:sz w:val="20"/>
                <w:szCs w:val="20"/>
                <w:lang w:eastAsia="zh-CN"/>
              </w:rPr>
              <w:fldChar w:fldCharType="separate"/>
            </w:r>
            <w:r w:rsidR="001731C6">
              <w:rPr>
                <w:rFonts w:eastAsia="SimSun"/>
                <w:noProof/>
                <w:color w:val="000000" w:themeColor="text1"/>
                <w:sz w:val="20"/>
                <w:szCs w:val="20"/>
                <w:lang w:eastAsia="zh-CN"/>
              </w:rPr>
              <w:t>(Frei 2006, p. 126-129; Heskett and Hallowell 2004)</w:t>
            </w:r>
            <w:r w:rsidR="00813824">
              <w:rPr>
                <w:rFonts w:eastAsia="SimSun"/>
                <w:color w:val="000000" w:themeColor="text1"/>
                <w:sz w:val="20"/>
                <w:szCs w:val="20"/>
                <w:lang w:eastAsia="zh-CN"/>
              </w:rPr>
              <w:fldChar w:fldCharType="end"/>
            </w:r>
            <w:r w:rsidRPr="00813824">
              <w:rPr>
                <w:rFonts w:eastAsia="SimSun"/>
                <w:color w:val="000000" w:themeColor="text1"/>
                <w:sz w:val="20"/>
                <w:szCs w:val="20"/>
                <w:lang w:eastAsia="zh-CN"/>
              </w:rPr>
              <w:t xml:space="preserve">. </w:t>
            </w:r>
          </w:p>
          <w:p w14:paraId="6777834F" w14:textId="7151103F" w:rsidR="00813824" w:rsidRPr="002E427F" w:rsidRDefault="00813824" w:rsidP="00813824">
            <w:pPr>
              <w:widowControl w:val="0"/>
              <w:ind w:left="173"/>
              <w:contextualSpacing/>
              <w:rPr>
                <w:rFonts w:eastAsia="SimSun"/>
                <w:color w:val="0000CC"/>
                <w:sz w:val="20"/>
                <w:szCs w:val="20"/>
                <w:lang w:eastAsia="zh-CN"/>
              </w:rPr>
            </w:pPr>
          </w:p>
        </w:tc>
      </w:tr>
      <w:tr w:rsidR="009E71AF" w:rsidRPr="002D0D6A" w14:paraId="481B30A5" w14:textId="77777777" w:rsidTr="002C189D">
        <w:tblPrEx>
          <w:tblLook w:val="04A0" w:firstRow="1" w:lastRow="0" w:firstColumn="1" w:lastColumn="0" w:noHBand="0" w:noVBand="1"/>
        </w:tblPrEx>
        <w:tc>
          <w:tcPr>
            <w:tcW w:w="1283" w:type="dxa"/>
            <w:tcBorders>
              <w:top w:val="nil"/>
              <w:left w:val="nil"/>
              <w:bottom w:val="nil"/>
              <w:right w:val="nil"/>
            </w:tcBorders>
            <w:shd w:val="clear" w:color="auto" w:fill="auto"/>
          </w:tcPr>
          <w:p w14:paraId="67599A25" w14:textId="77777777" w:rsidR="009E71AF" w:rsidRPr="002E427F" w:rsidRDefault="009E71AF" w:rsidP="004E19E5">
            <w:pPr>
              <w:widowControl w:val="0"/>
              <w:ind w:left="175" w:hanging="175"/>
              <w:rPr>
                <w:rFonts w:eastAsia="SimSun"/>
                <w:color w:val="0000CC"/>
                <w:sz w:val="20"/>
                <w:szCs w:val="20"/>
                <w:lang w:eastAsia="zh-CN"/>
              </w:rPr>
            </w:pPr>
          </w:p>
        </w:tc>
        <w:tc>
          <w:tcPr>
            <w:tcW w:w="1701" w:type="dxa"/>
            <w:tcBorders>
              <w:top w:val="nil"/>
              <w:left w:val="nil"/>
              <w:bottom w:val="nil"/>
              <w:right w:val="nil"/>
            </w:tcBorders>
          </w:tcPr>
          <w:p w14:paraId="099196AC" w14:textId="77777777" w:rsidR="009E71AF" w:rsidRPr="009E71AF" w:rsidRDefault="009E71AF" w:rsidP="009E71AF">
            <w:pPr>
              <w:widowControl w:val="0"/>
              <w:numPr>
                <w:ilvl w:val="0"/>
                <w:numId w:val="32"/>
              </w:numPr>
              <w:ind w:left="34" w:hanging="142"/>
              <w:contextualSpacing/>
              <w:rPr>
                <w:rFonts w:eastAsia="SimSun"/>
                <w:color w:val="000000" w:themeColor="text1"/>
                <w:sz w:val="20"/>
                <w:szCs w:val="20"/>
                <w:lang w:eastAsia="zh-CN"/>
              </w:rPr>
            </w:pPr>
            <w:r w:rsidRPr="009E71AF">
              <w:rPr>
                <w:rFonts w:eastAsia="SimSun"/>
                <w:color w:val="000000" w:themeColor="text1"/>
                <w:sz w:val="20"/>
                <w:szCs w:val="20"/>
                <w:lang w:eastAsia="zh-CN"/>
              </w:rPr>
              <w:t>SST</w:t>
            </w:r>
          </w:p>
          <w:p w14:paraId="737B7D7E" w14:textId="77777777" w:rsidR="009E71AF" w:rsidRPr="002E427F" w:rsidRDefault="009E71AF" w:rsidP="009E71AF">
            <w:pPr>
              <w:widowControl w:val="0"/>
              <w:ind w:left="34"/>
              <w:contextualSpacing/>
              <w:rPr>
                <w:rFonts w:eastAsia="SimSun"/>
                <w:color w:val="0000CC"/>
                <w:sz w:val="20"/>
                <w:szCs w:val="20"/>
                <w:lang w:eastAsia="zh-CN"/>
              </w:rPr>
            </w:pPr>
          </w:p>
        </w:tc>
        <w:tc>
          <w:tcPr>
            <w:tcW w:w="10206" w:type="dxa"/>
            <w:tcBorders>
              <w:top w:val="nil"/>
              <w:left w:val="nil"/>
              <w:bottom w:val="nil"/>
              <w:right w:val="nil"/>
            </w:tcBorders>
          </w:tcPr>
          <w:p w14:paraId="0D6B29A4" w14:textId="218C3E96" w:rsidR="009E71AF" w:rsidRPr="00813824" w:rsidRDefault="009E71AF" w:rsidP="009E71AF">
            <w:pPr>
              <w:widowControl w:val="0"/>
              <w:numPr>
                <w:ilvl w:val="0"/>
                <w:numId w:val="33"/>
              </w:numPr>
              <w:ind w:left="173" w:hanging="173"/>
              <w:contextualSpacing/>
              <w:rPr>
                <w:rFonts w:eastAsia="SimSun"/>
                <w:color w:val="000000" w:themeColor="text1"/>
                <w:sz w:val="20"/>
                <w:szCs w:val="20"/>
                <w:lang w:eastAsia="zh-CN"/>
              </w:rPr>
            </w:pPr>
            <w:r w:rsidRPr="00813824">
              <w:rPr>
                <w:rFonts w:eastAsia="SimSun"/>
                <w:color w:val="000000" w:themeColor="text1"/>
                <w:sz w:val="20"/>
                <w:szCs w:val="20"/>
                <w:lang w:eastAsia="zh-CN"/>
              </w:rPr>
              <w:t xml:space="preserve">As patients </w:t>
            </w:r>
            <w:r w:rsidR="00D47B0F">
              <w:rPr>
                <w:rFonts w:eastAsia="SimSun"/>
                <w:color w:val="000000" w:themeColor="text1"/>
                <w:sz w:val="20"/>
                <w:szCs w:val="20"/>
                <w:lang w:eastAsia="zh-CN"/>
              </w:rPr>
              <w:t>were</w:t>
            </w:r>
            <w:r w:rsidRPr="00813824">
              <w:rPr>
                <w:rFonts w:eastAsia="SimSun"/>
                <w:color w:val="000000" w:themeColor="text1"/>
                <w:sz w:val="20"/>
                <w:szCs w:val="20"/>
                <w:lang w:eastAsia="zh-CN"/>
              </w:rPr>
              <w:t xml:space="preserve"> healthy and mobile, self-service </w:t>
            </w:r>
            <w:r w:rsidR="00D47B0F">
              <w:rPr>
                <w:rFonts w:eastAsia="SimSun"/>
                <w:color w:val="000000" w:themeColor="text1"/>
                <w:sz w:val="20"/>
                <w:szCs w:val="20"/>
                <w:lang w:eastAsia="zh-CN"/>
              </w:rPr>
              <w:t>was</w:t>
            </w:r>
            <w:r w:rsidRPr="00813824">
              <w:rPr>
                <w:rFonts w:eastAsia="SimSun"/>
                <w:color w:val="000000" w:themeColor="text1"/>
                <w:sz w:val="20"/>
                <w:szCs w:val="20"/>
                <w:lang w:eastAsia="zh-CN"/>
              </w:rPr>
              <w:t xml:space="preserve"> widely used in the hospital, and peer-to-peer help </w:t>
            </w:r>
            <w:r w:rsidR="00AC1921">
              <w:rPr>
                <w:rFonts w:eastAsia="SimSun"/>
                <w:color w:val="000000" w:themeColor="text1"/>
                <w:sz w:val="20"/>
                <w:szCs w:val="20"/>
                <w:lang w:eastAsia="zh-CN"/>
              </w:rPr>
              <w:t xml:space="preserve">was </w:t>
            </w:r>
            <w:r w:rsidRPr="00813824">
              <w:rPr>
                <w:rFonts w:eastAsia="SimSun"/>
                <w:color w:val="000000" w:themeColor="text1"/>
                <w:sz w:val="20"/>
                <w:szCs w:val="20"/>
                <w:lang w:eastAsia="zh-CN"/>
              </w:rPr>
              <w:t>designed into the process</w:t>
            </w:r>
            <w:r w:rsidR="00AC1921">
              <w:rPr>
                <w:rFonts w:eastAsia="SimSun"/>
                <w:color w:val="000000" w:themeColor="text1"/>
                <w:sz w:val="20"/>
                <w:szCs w:val="20"/>
                <w:lang w:eastAsia="zh-CN"/>
              </w:rPr>
              <w:t>. For example, p</w:t>
            </w:r>
            <w:r w:rsidRPr="00813824">
              <w:rPr>
                <w:rFonts w:eastAsia="SimSun"/>
                <w:color w:val="000000" w:themeColor="text1"/>
                <w:sz w:val="20"/>
                <w:szCs w:val="20"/>
                <w:lang w:eastAsia="zh-CN"/>
              </w:rPr>
              <w:t>atients met the evening before their surgery other patients who already went through the procedure to buil</w:t>
            </w:r>
            <w:r w:rsidR="00D47B0F">
              <w:rPr>
                <w:rFonts w:eastAsia="SimSun"/>
                <w:color w:val="000000" w:themeColor="text1"/>
                <w:sz w:val="20"/>
                <w:szCs w:val="20"/>
                <w:lang w:eastAsia="zh-CN"/>
              </w:rPr>
              <w:t>d</w:t>
            </w:r>
            <w:r w:rsidRPr="00813824">
              <w:rPr>
                <w:rFonts w:eastAsia="SimSun"/>
                <w:color w:val="000000" w:themeColor="text1"/>
                <w:sz w:val="20"/>
                <w:szCs w:val="20"/>
                <w:lang w:eastAsia="zh-CN"/>
              </w:rPr>
              <w:t xml:space="preserve"> confidence and reduce</w:t>
            </w:r>
            <w:r w:rsidR="00D47B0F">
              <w:rPr>
                <w:rFonts w:eastAsia="SimSun"/>
                <w:color w:val="000000" w:themeColor="text1"/>
                <w:sz w:val="20"/>
                <w:szCs w:val="20"/>
                <w:lang w:eastAsia="zh-CN"/>
              </w:rPr>
              <w:t>d</w:t>
            </w:r>
            <w:r w:rsidRPr="00813824">
              <w:rPr>
                <w:rFonts w:eastAsia="SimSun"/>
                <w:color w:val="000000" w:themeColor="text1"/>
                <w:sz w:val="20"/>
                <w:szCs w:val="20"/>
                <w:lang w:eastAsia="zh-CN"/>
              </w:rPr>
              <w:t xml:space="preserve"> counseling time by nurses and doctors</w:t>
            </w:r>
            <w:r w:rsidR="00AC1921">
              <w:rPr>
                <w:rFonts w:eastAsia="SimSun"/>
                <w:color w:val="000000" w:themeColor="text1"/>
                <w:sz w:val="20"/>
                <w:szCs w:val="20"/>
                <w:lang w:eastAsia="zh-CN"/>
              </w:rPr>
              <w:t xml:space="preserve">. As a result, the nurse to patient ratio </w:t>
            </w:r>
            <w:r w:rsidR="00AC1921">
              <w:rPr>
                <w:rFonts w:eastAsia="SimSun"/>
                <w:color w:val="000000" w:themeColor="text1"/>
                <w:sz w:val="20"/>
                <w:szCs w:val="20"/>
                <w:lang w:eastAsia="zh-CN"/>
              </w:rPr>
              <w:lastRenderedPageBreak/>
              <w:t>was less than 1/3</w:t>
            </w:r>
            <w:r w:rsidR="00AC1921" w:rsidRPr="00AC1921">
              <w:rPr>
                <w:rFonts w:eastAsia="SimSun"/>
                <w:color w:val="000000" w:themeColor="text1"/>
                <w:sz w:val="20"/>
                <w:szCs w:val="20"/>
                <w:vertAlign w:val="superscript"/>
                <w:lang w:eastAsia="zh-CN"/>
              </w:rPr>
              <w:t>rd</w:t>
            </w:r>
            <w:r w:rsidR="00AC1921">
              <w:rPr>
                <w:rFonts w:eastAsia="SimSun"/>
                <w:color w:val="000000" w:themeColor="text1"/>
                <w:sz w:val="20"/>
                <w:szCs w:val="20"/>
                <w:lang w:eastAsia="zh-CN"/>
              </w:rPr>
              <w:t xml:space="preserve"> of industry average</w:t>
            </w:r>
            <w:r w:rsidR="00813824">
              <w:rPr>
                <w:rFonts w:eastAsia="SimSun"/>
                <w:color w:val="000000" w:themeColor="text1"/>
                <w:sz w:val="20"/>
                <w:szCs w:val="20"/>
                <w:lang w:eastAsia="zh-CN"/>
              </w:rPr>
              <w:t xml:space="preserve"> </w:t>
            </w:r>
            <w:r w:rsidR="00813824">
              <w:rPr>
                <w:rFonts w:eastAsia="SimSun"/>
                <w:color w:val="000000" w:themeColor="text1"/>
                <w:sz w:val="20"/>
                <w:szCs w:val="20"/>
                <w:lang w:eastAsia="zh-CN"/>
              </w:rPr>
              <w:fldChar w:fldCharType="begin">
                <w:fldData xml:space="preserve">PEVuZE5vdGU+PENpdGU+PEF1dGhvcj5IZXNrZXR0PC9BdXRob3I+PFllYXI+MjAwODwvWWVhcj48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</w:fldData>
              </w:fldChar>
            </w:r>
            <w:r w:rsidR="002716DB">
              <w:rPr>
                <w:rFonts w:eastAsia="SimSun"/>
                <w:color w:val="000000" w:themeColor="text1"/>
                <w:sz w:val="20"/>
                <w:szCs w:val="20"/>
                <w:lang w:eastAsia="zh-CN"/>
              </w:rPr>
              <w:instrText xml:space="preserve"> ADDIN EN.CITE </w:instrText>
            </w:r>
            <w:r w:rsidR="002716DB">
              <w:rPr>
                <w:rFonts w:eastAsia="SimSun"/>
                <w:color w:val="000000" w:themeColor="text1"/>
                <w:sz w:val="20"/>
                <w:szCs w:val="20"/>
                <w:lang w:eastAsia="zh-CN"/>
              </w:rPr>
              <w:fldChar w:fldCharType="begin">
                <w:fldData xml:space="preserve">PEVuZE5vdGU+PENpdGU+PEF1dGhvcj5IZXNrZXR0PC9BdXRob3I+PFllYXI+MjAwODwvWWVhcj48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</w:fldData>
              </w:fldChar>
            </w:r>
            <w:r w:rsidR="002716DB">
              <w:rPr>
                <w:rFonts w:eastAsia="SimSun"/>
                <w:color w:val="000000" w:themeColor="text1"/>
                <w:sz w:val="20"/>
                <w:szCs w:val="20"/>
                <w:lang w:eastAsia="zh-CN"/>
              </w:rPr>
              <w:instrText xml:space="preserve"> ADDIN EN.CITE.DATA </w:instrText>
            </w:r>
            <w:r w:rsidR="002716DB">
              <w:rPr>
                <w:rFonts w:eastAsia="SimSun"/>
                <w:color w:val="000000" w:themeColor="text1"/>
                <w:sz w:val="20"/>
                <w:szCs w:val="20"/>
                <w:lang w:eastAsia="zh-CN"/>
              </w:rPr>
            </w:r>
            <w:r w:rsidR="002716DB">
              <w:rPr>
                <w:rFonts w:eastAsia="SimSun"/>
                <w:color w:val="000000" w:themeColor="text1"/>
                <w:sz w:val="20"/>
                <w:szCs w:val="20"/>
                <w:lang w:eastAsia="zh-CN"/>
              </w:rPr>
              <w:fldChar w:fldCharType="end"/>
            </w:r>
            <w:r w:rsidR="00813824">
              <w:rPr>
                <w:rFonts w:eastAsia="SimSun"/>
                <w:color w:val="000000" w:themeColor="text1"/>
                <w:sz w:val="20"/>
                <w:szCs w:val="20"/>
                <w:lang w:eastAsia="zh-CN"/>
              </w:rPr>
            </w:r>
            <w:r w:rsidR="00813824">
              <w:rPr>
                <w:rFonts w:eastAsia="SimSun"/>
                <w:color w:val="000000" w:themeColor="text1"/>
                <w:sz w:val="20"/>
                <w:szCs w:val="20"/>
                <w:lang w:eastAsia="zh-CN"/>
              </w:rPr>
              <w:fldChar w:fldCharType="separate"/>
            </w:r>
            <w:r w:rsidR="002716DB">
              <w:rPr>
                <w:rFonts w:eastAsia="SimSun"/>
                <w:noProof/>
                <w:color w:val="000000" w:themeColor="text1"/>
                <w:sz w:val="20"/>
                <w:szCs w:val="20"/>
                <w:lang w:eastAsia="zh-CN"/>
              </w:rPr>
              <w:t>(Frei and Morriss 2012, p. 126-129; Heskett and Hallowell 2004; Heskett</w:t>
            </w:r>
            <w:r w:rsidR="008D154F">
              <w:rPr>
                <w:rFonts w:eastAsia="SimSun"/>
                <w:noProof/>
                <w:color w:val="000000" w:themeColor="text1"/>
                <w:sz w:val="20"/>
                <w:szCs w:val="20"/>
                <w:lang w:eastAsia="zh-CN"/>
              </w:rPr>
              <w:t xml:space="preserve"> et al. </w:t>
            </w:r>
            <w:r w:rsidR="002716DB">
              <w:rPr>
                <w:rFonts w:eastAsia="SimSun"/>
                <w:noProof/>
                <w:color w:val="000000" w:themeColor="text1"/>
                <w:sz w:val="20"/>
                <w:szCs w:val="20"/>
                <w:lang w:eastAsia="zh-CN"/>
              </w:rPr>
              <w:t>2015, p. 14-15; Heskett</w:t>
            </w:r>
            <w:r w:rsidR="008D154F">
              <w:rPr>
                <w:rFonts w:eastAsia="SimSun"/>
                <w:noProof/>
                <w:color w:val="000000" w:themeColor="text1"/>
                <w:sz w:val="20"/>
                <w:szCs w:val="20"/>
                <w:lang w:eastAsia="zh-CN"/>
              </w:rPr>
              <w:t xml:space="preserve"> et al. </w:t>
            </w:r>
            <w:r w:rsidR="002716DB">
              <w:rPr>
                <w:rFonts w:eastAsia="SimSun"/>
                <w:noProof/>
                <w:color w:val="000000" w:themeColor="text1"/>
                <w:sz w:val="20"/>
                <w:szCs w:val="20"/>
                <w:lang w:eastAsia="zh-CN"/>
              </w:rPr>
              <w:t>2008, p. 62-63)</w:t>
            </w:r>
            <w:r w:rsidR="00813824">
              <w:rPr>
                <w:rFonts w:eastAsia="SimSun"/>
                <w:color w:val="000000" w:themeColor="text1"/>
                <w:sz w:val="20"/>
                <w:szCs w:val="20"/>
                <w:lang w:eastAsia="zh-CN"/>
              </w:rPr>
              <w:fldChar w:fldCharType="end"/>
            </w:r>
            <w:r w:rsidRPr="00813824">
              <w:rPr>
                <w:rFonts w:eastAsia="SimSun"/>
                <w:color w:val="000000" w:themeColor="text1"/>
                <w:sz w:val="20"/>
                <w:szCs w:val="20"/>
                <w:lang w:eastAsia="zh-CN"/>
              </w:rPr>
              <w:t>.</w:t>
            </w:r>
          </w:p>
          <w:p w14:paraId="638A34DF" w14:textId="77777777" w:rsidR="009E71AF" w:rsidRPr="002E427F" w:rsidRDefault="009E71AF" w:rsidP="009E71AF">
            <w:pPr>
              <w:widowControl w:val="0"/>
              <w:ind w:left="173"/>
              <w:contextualSpacing/>
              <w:rPr>
                <w:rFonts w:eastAsia="SimSun"/>
                <w:color w:val="0000CC"/>
                <w:sz w:val="20"/>
                <w:szCs w:val="20"/>
                <w:lang w:eastAsia="zh-CN"/>
              </w:rPr>
            </w:pPr>
          </w:p>
        </w:tc>
      </w:tr>
      <w:tr w:rsidR="00D04674" w:rsidRPr="002D0D6A" w14:paraId="20685520" w14:textId="77777777" w:rsidTr="00C10E37">
        <w:trPr>
          <w:trHeight w:val="1589"/>
        </w:trPr>
        <w:tc>
          <w:tcPr>
            <w:tcW w:w="1283" w:type="dxa"/>
            <w:tcBorders>
              <w:top w:val="nil"/>
              <w:left w:val="nil"/>
              <w:bottom w:val="nil"/>
              <w:right w:val="nil"/>
            </w:tcBorders>
            <w:shd w:val="clear" w:color="auto" w:fill="auto"/>
          </w:tcPr>
          <w:p w14:paraId="58AE46C7" w14:textId="77777777" w:rsidR="00D04674" w:rsidRPr="008057B2" w:rsidRDefault="00D04674" w:rsidP="004E19E5">
            <w:pPr>
              <w:widowControl w:val="0"/>
              <w:rPr>
                <w:rFonts w:eastAsia="SimSun"/>
                <w:color w:val="000000" w:themeColor="text1"/>
                <w:sz w:val="20"/>
                <w:szCs w:val="20"/>
                <w:lang w:eastAsia="zh-CN"/>
              </w:rPr>
            </w:pPr>
            <w:r w:rsidRPr="008057B2">
              <w:rPr>
                <w:rFonts w:eastAsia="SimSun"/>
                <w:color w:val="000000" w:themeColor="text1"/>
                <w:sz w:val="20"/>
                <w:szCs w:val="20"/>
                <w:lang w:eastAsia="zh-CN"/>
              </w:rPr>
              <w:lastRenderedPageBreak/>
              <w:t>Jet Blue Airlines</w:t>
            </w:r>
          </w:p>
          <w:p w14:paraId="30DE2CB7" w14:textId="77777777" w:rsidR="00D04674" w:rsidRPr="002E427F" w:rsidRDefault="00D04674" w:rsidP="004E19E5">
            <w:pPr>
              <w:widowControl w:val="0"/>
              <w:ind w:left="175" w:hanging="175"/>
              <w:rPr>
                <w:rFonts w:eastAsia="SimSun"/>
                <w:color w:val="0000CC"/>
                <w:sz w:val="20"/>
                <w:szCs w:val="20"/>
                <w:lang w:eastAsia="zh-CN"/>
              </w:rPr>
            </w:pPr>
          </w:p>
          <w:p w14:paraId="56663BF3" w14:textId="77777777" w:rsidR="00D04674" w:rsidRPr="002E427F" w:rsidRDefault="00D04674" w:rsidP="004E19E5">
            <w:pPr>
              <w:widowControl w:val="0"/>
              <w:ind w:left="175" w:hanging="175"/>
              <w:rPr>
                <w:rFonts w:eastAsia="SimSun"/>
                <w:color w:val="0000CC"/>
                <w:sz w:val="20"/>
                <w:szCs w:val="20"/>
                <w:lang w:eastAsia="zh-CN"/>
              </w:rPr>
            </w:pPr>
          </w:p>
        </w:tc>
        <w:tc>
          <w:tcPr>
            <w:tcW w:w="1701" w:type="dxa"/>
            <w:tcBorders>
              <w:top w:val="nil"/>
              <w:left w:val="nil"/>
              <w:bottom w:val="nil"/>
              <w:right w:val="nil"/>
            </w:tcBorders>
          </w:tcPr>
          <w:p w14:paraId="2B16C075" w14:textId="77777777" w:rsidR="00D04674" w:rsidRPr="008057B2" w:rsidRDefault="00D04674" w:rsidP="004E19E5">
            <w:pPr>
              <w:widowControl w:val="0"/>
              <w:numPr>
                <w:ilvl w:val="0"/>
                <w:numId w:val="32"/>
              </w:numPr>
              <w:ind w:left="34" w:hanging="142"/>
              <w:contextualSpacing/>
              <w:rPr>
                <w:rFonts w:ascii="Calibri" w:eastAsia="SimSun" w:hAnsi="Calibri"/>
                <w:color w:val="000000" w:themeColor="text1"/>
                <w:sz w:val="22"/>
                <w:szCs w:val="22"/>
                <w:lang w:eastAsia="zh-CN"/>
              </w:rPr>
            </w:pPr>
            <w:r w:rsidRPr="008057B2">
              <w:rPr>
                <w:rFonts w:eastAsia="SimSun"/>
                <w:color w:val="000000" w:themeColor="text1"/>
                <w:sz w:val="20"/>
                <w:szCs w:val="20"/>
                <w:lang w:eastAsia="zh-CN"/>
              </w:rPr>
              <w:t>Focused Service Factory</w:t>
            </w:r>
          </w:p>
          <w:p w14:paraId="22E2008D" w14:textId="77777777" w:rsidR="00D04674" w:rsidRPr="002E427F" w:rsidRDefault="00D04674" w:rsidP="004E19E5">
            <w:pPr>
              <w:widowControl w:val="0"/>
              <w:tabs>
                <w:tab w:val="left" w:pos="851"/>
              </w:tabs>
              <w:ind w:left="-108"/>
              <w:rPr>
                <w:rFonts w:eastAsia="Arial Unicode MS"/>
                <w:color w:val="0000CC"/>
                <w:sz w:val="20"/>
                <w:szCs w:val="20"/>
                <w:lang w:eastAsia="de-DE"/>
              </w:rPr>
            </w:pPr>
          </w:p>
        </w:tc>
        <w:tc>
          <w:tcPr>
            <w:tcW w:w="10206" w:type="dxa"/>
            <w:tcBorders>
              <w:top w:val="nil"/>
              <w:left w:val="nil"/>
              <w:bottom w:val="nil"/>
              <w:right w:val="nil"/>
            </w:tcBorders>
          </w:tcPr>
          <w:p w14:paraId="533BF5F7" w14:textId="54F406F6" w:rsidR="00D04674" w:rsidRPr="00C10E37" w:rsidRDefault="008057B2" w:rsidP="004E19E5">
            <w:pPr>
              <w:widowControl w:val="0"/>
              <w:numPr>
                <w:ilvl w:val="0"/>
                <w:numId w:val="34"/>
              </w:numPr>
              <w:tabs>
                <w:tab w:val="left" w:pos="851"/>
              </w:tabs>
              <w:ind w:left="173" w:hanging="173"/>
              <w:rPr>
                <w:rFonts w:eastAsia="Arial Unicode MS"/>
                <w:color w:val="000000" w:themeColor="text1"/>
                <w:sz w:val="20"/>
                <w:szCs w:val="20"/>
                <w:lang w:eastAsia="de-DE"/>
              </w:rPr>
            </w:pPr>
            <w:r w:rsidRPr="00C10E37">
              <w:rPr>
                <w:rFonts w:eastAsia="Arial Unicode MS"/>
                <w:color w:val="000000" w:themeColor="text1"/>
                <w:sz w:val="20"/>
                <w:szCs w:val="20"/>
                <w:lang w:eastAsia="de-DE"/>
              </w:rPr>
              <w:t>Followed</w:t>
            </w:r>
            <w:r w:rsidR="00D04674" w:rsidRPr="00C10E37">
              <w:rPr>
                <w:rFonts w:eastAsia="Arial Unicode MS"/>
                <w:color w:val="000000" w:themeColor="text1"/>
                <w:sz w:val="20"/>
                <w:szCs w:val="20"/>
                <w:lang w:eastAsia="de-DE"/>
              </w:rPr>
              <w:t xml:space="preserve"> a focused service factory strategy and offer</w:t>
            </w:r>
            <w:r w:rsidRPr="00C10E37">
              <w:rPr>
                <w:rFonts w:eastAsia="Arial Unicode MS"/>
                <w:color w:val="000000" w:themeColor="text1"/>
                <w:sz w:val="20"/>
                <w:szCs w:val="20"/>
                <w:lang w:eastAsia="de-DE"/>
              </w:rPr>
              <w:t xml:space="preserve">ed </w:t>
            </w:r>
            <w:r w:rsidR="00D04674" w:rsidRPr="00C10E37">
              <w:rPr>
                <w:rFonts w:eastAsia="Arial Unicode MS"/>
                <w:color w:val="000000" w:themeColor="text1"/>
                <w:sz w:val="20"/>
                <w:szCs w:val="20"/>
                <w:lang w:eastAsia="de-DE"/>
              </w:rPr>
              <w:t xml:space="preserve">low-cost, high-quality service to a limited number of non-stop point-to-point destinations. </w:t>
            </w:r>
            <w:r w:rsidR="00C10E37" w:rsidRPr="00C10E37">
              <w:rPr>
                <w:rFonts w:eastAsia="Arial Unicode MS"/>
                <w:color w:val="000000" w:themeColor="text1"/>
                <w:sz w:val="20"/>
                <w:szCs w:val="20"/>
                <w:lang w:eastAsia="de-DE"/>
              </w:rPr>
              <w:t>Its simple operations enabled through operating few aircraft types point-to-point</w:t>
            </w:r>
            <w:r w:rsidR="00AC1921">
              <w:rPr>
                <w:rFonts w:eastAsia="Arial Unicode MS"/>
                <w:color w:val="000000" w:themeColor="text1"/>
                <w:sz w:val="20"/>
                <w:szCs w:val="20"/>
                <w:lang w:eastAsia="de-DE"/>
              </w:rPr>
              <w:t>,</w:t>
            </w:r>
            <w:r w:rsidR="00C10E37" w:rsidRPr="00C10E37">
              <w:rPr>
                <w:rFonts w:eastAsia="Arial Unicode MS"/>
                <w:color w:val="000000" w:themeColor="text1"/>
                <w:sz w:val="20"/>
                <w:szCs w:val="20"/>
                <w:lang w:eastAsia="de-DE"/>
              </w:rPr>
              <w:t xml:space="preserve"> combined with operating longer-haul overnight flights that increased the utilization of its aircraft</w:t>
            </w:r>
            <w:r w:rsidR="00AC1921">
              <w:rPr>
                <w:rFonts w:eastAsia="Arial Unicode MS"/>
                <w:color w:val="000000" w:themeColor="text1"/>
                <w:sz w:val="20"/>
                <w:szCs w:val="20"/>
                <w:lang w:eastAsia="de-DE"/>
              </w:rPr>
              <w:t>,</w:t>
            </w:r>
            <w:r w:rsidR="00C10E37" w:rsidRPr="00C10E37">
              <w:rPr>
                <w:rFonts w:eastAsia="Arial Unicode MS"/>
                <w:color w:val="000000" w:themeColor="text1"/>
                <w:sz w:val="20"/>
                <w:szCs w:val="20"/>
                <w:lang w:eastAsia="de-DE"/>
              </w:rPr>
              <w:t xml:space="preserve"> helped to lower costs per seat mile; it also had a young fleet and enjoyed low</w:t>
            </w:r>
            <w:r w:rsidR="003F7A30">
              <w:rPr>
                <w:rFonts w:eastAsia="Arial Unicode MS"/>
                <w:color w:val="000000" w:themeColor="text1"/>
                <w:sz w:val="20"/>
                <w:szCs w:val="20"/>
                <w:lang w:eastAsia="de-DE"/>
              </w:rPr>
              <w:t xml:space="preserve"> </w:t>
            </w:r>
            <w:r w:rsidR="00C10E37" w:rsidRPr="00C10E37">
              <w:rPr>
                <w:rFonts w:eastAsia="Arial Unicode MS"/>
                <w:color w:val="000000" w:themeColor="text1"/>
                <w:sz w:val="20"/>
                <w:szCs w:val="20"/>
                <w:lang w:eastAsia="de-DE"/>
              </w:rPr>
              <w:t xml:space="preserve">maintenance costs </w:t>
            </w:r>
            <w:r w:rsidR="00C10E37" w:rsidRPr="00C10E37">
              <w:rPr>
                <w:rFonts w:eastAsia="SimSun"/>
                <w:color w:val="000000" w:themeColor="text1"/>
                <w:sz w:val="20"/>
                <w:szCs w:val="20"/>
                <w:lang w:eastAsia="zh-CN"/>
              </w:rPr>
              <w:fldChar w:fldCharType="begin">
                <w:fldData xml:space="preserve">PEVuZE5vdGU+PENpdGU+PEF1dGhvcj5TbXl0aDwvQXV0aG9yPjxZZWFyPjIwMDY8L1llYXI+PFJl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</w:fldData>
              </w:fldChar>
            </w:r>
            <w:r w:rsidR="00C10E37" w:rsidRPr="00C10E37">
              <w:rPr>
                <w:rFonts w:eastAsia="SimSun"/>
                <w:color w:val="000000" w:themeColor="text1"/>
                <w:sz w:val="20"/>
                <w:szCs w:val="20"/>
                <w:lang w:eastAsia="zh-CN"/>
              </w:rPr>
              <w:instrText xml:space="preserve"> ADDIN EN.CITE </w:instrText>
            </w:r>
            <w:r w:rsidR="00C10E37" w:rsidRPr="00C10E37">
              <w:rPr>
                <w:rFonts w:eastAsia="SimSun"/>
                <w:color w:val="000000" w:themeColor="text1"/>
                <w:sz w:val="20"/>
                <w:szCs w:val="20"/>
                <w:lang w:eastAsia="zh-CN"/>
              </w:rPr>
              <w:fldChar w:fldCharType="begin">
                <w:fldData xml:space="preserve">PEVuZE5vdGU+PENpdGU+PEF1dGhvcj5TbXl0aDwvQXV0aG9yPjxZZWFyPjIwMDY8L1llYXI+PFJl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</w:fldData>
              </w:fldChar>
            </w:r>
            <w:r w:rsidR="00C10E37" w:rsidRPr="00C10E37">
              <w:rPr>
                <w:rFonts w:eastAsia="SimSun"/>
                <w:color w:val="000000" w:themeColor="text1"/>
                <w:sz w:val="20"/>
                <w:szCs w:val="20"/>
                <w:lang w:eastAsia="zh-CN"/>
              </w:rPr>
              <w:instrText xml:space="preserve"> ADDIN EN.CITE.DATA </w:instrText>
            </w:r>
            <w:r w:rsidR="00C10E37" w:rsidRPr="00C10E37">
              <w:rPr>
                <w:rFonts w:eastAsia="SimSun"/>
                <w:color w:val="000000" w:themeColor="text1"/>
                <w:sz w:val="20"/>
                <w:szCs w:val="20"/>
                <w:lang w:eastAsia="zh-CN"/>
              </w:rPr>
            </w:r>
            <w:r w:rsidR="00C10E37" w:rsidRPr="00C10E37">
              <w:rPr>
                <w:rFonts w:eastAsia="SimSun"/>
                <w:color w:val="000000" w:themeColor="text1"/>
                <w:sz w:val="20"/>
                <w:szCs w:val="20"/>
                <w:lang w:eastAsia="zh-CN"/>
              </w:rPr>
              <w:fldChar w:fldCharType="end"/>
            </w:r>
            <w:r w:rsidR="00C10E37" w:rsidRPr="00C10E37">
              <w:rPr>
                <w:rFonts w:eastAsia="SimSun"/>
                <w:color w:val="000000" w:themeColor="text1"/>
                <w:sz w:val="20"/>
                <w:szCs w:val="20"/>
                <w:lang w:eastAsia="zh-CN"/>
              </w:rPr>
            </w:r>
            <w:r w:rsidR="00C10E37" w:rsidRPr="00C10E37">
              <w:rPr>
                <w:rFonts w:eastAsia="SimSun"/>
                <w:color w:val="000000" w:themeColor="text1"/>
                <w:sz w:val="20"/>
                <w:szCs w:val="20"/>
                <w:lang w:eastAsia="zh-CN"/>
              </w:rPr>
              <w:fldChar w:fldCharType="separate"/>
            </w:r>
            <w:r w:rsidR="00C10E37" w:rsidRPr="00C10E37">
              <w:rPr>
                <w:rFonts w:eastAsia="SimSun"/>
                <w:noProof/>
                <w:color w:val="000000" w:themeColor="text1"/>
                <w:sz w:val="20"/>
                <w:szCs w:val="20"/>
                <w:lang w:eastAsia="zh-CN"/>
              </w:rPr>
              <w:t>(Harris 2015; Smyth and Pearce 2006, p. 18; Trefis Team 2015)</w:t>
            </w:r>
            <w:r w:rsidR="00C10E37" w:rsidRPr="00C10E37">
              <w:rPr>
                <w:rFonts w:eastAsia="SimSun"/>
                <w:color w:val="000000" w:themeColor="text1"/>
                <w:sz w:val="20"/>
                <w:szCs w:val="20"/>
                <w:lang w:eastAsia="zh-CN"/>
              </w:rPr>
              <w:fldChar w:fldCharType="end"/>
            </w:r>
            <w:r w:rsidR="00C10E37" w:rsidRPr="00C10E37">
              <w:rPr>
                <w:rFonts w:eastAsia="SimSun"/>
                <w:color w:val="000000" w:themeColor="text1"/>
                <w:sz w:val="20"/>
                <w:szCs w:val="20"/>
                <w:lang w:eastAsia="zh-CN"/>
              </w:rPr>
              <w:t>.</w:t>
            </w:r>
          </w:p>
          <w:p w14:paraId="4E835BDF" w14:textId="5A8A5700" w:rsidR="00D04674" w:rsidRPr="00C10E37" w:rsidRDefault="00C10E37" w:rsidP="008D154F">
            <w:pPr>
              <w:widowControl w:val="0"/>
              <w:numPr>
                <w:ilvl w:val="0"/>
                <w:numId w:val="34"/>
              </w:numPr>
              <w:ind w:left="173" w:hanging="173"/>
              <w:rPr>
                <w:rFonts w:eastAsia="Arial Unicode MS"/>
                <w:color w:val="000000" w:themeColor="text1"/>
                <w:sz w:val="20"/>
                <w:szCs w:val="20"/>
                <w:lang w:eastAsia="de-DE"/>
              </w:rPr>
            </w:pPr>
            <w:r w:rsidRPr="00C10E37">
              <w:rPr>
                <w:rFonts w:eastAsia="Arial Unicode MS"/>
                <w:color w:val="000000" w:themeColor="text1"/>
                <w:sz w:val="20"/>
                <w:szCs w:val="20"/>
                <w:lang w:eastAsia="de-DE"/>
              </w:rPr>
              <w:t xml:space="preserve">JetBlue aimed to offer amenities reserved for pricier carriers, including wider seats, more legroom, storage space, </w:t>
            </w:r>
            <w:r w:rsidRPr="00C10E37">
              <w:rPr>
                <w:rFonts w:eastAsia="SimSun"/>
                <w:color w:val="000000" w:themeColor="text1"/>
                <w:sz w:val="20"/>
                <w:szCs w:val="20"/>
                <w:lang w:eastAsia="zh-CN"/>
              </w:rPr>
              <w:t xml:space="preserve">individual video screens, free Wi-Fi, and it flew into major airports at fares that were up to 65% lower than those of legacy carriers </w:t>
            </w:r>
            <w:r w:rsidRPr="00C10E37">
              <w:rPr>
                <w:rFonts w:eastAsia="SimSun"/>
                <w:color w:val="000000" w:themeColor="text1"/>
                <w:sz w:val="20"/>
                <w:szCs w:val="20"/>
                <w:lang w:eastAsia="zh-CN"/>
              </w:rPr>
              <w:fldChar w:fldCharType="begin">
                <w:fldData xml:space="preserve">PEVuZE5vdGU+PENpdGU+PEF1dGhvcj5KYWNvYnM8L0F1dGhvcj48WWVhcj4yMDEzPC9ZZWFyPjxS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</w:fldData>
              </w:fldChar>
            </w:r>
            <w:r w:rsidRPr="00C10E37">
              <w:rPr>
                <w:rFonts w:eastAsia="SimSun"/>
                <w:color w:val="000000" w:themeColor="text1"/>
                <w:sz w:val="20"/>
                <w:szCs w:val="20"/>
                <w:lang w:eastAsia="zh-CN"/>
              </w:rPr>
              <w:instrText xml:space="preserve"> ADDIN EN.CITE </w:instrText>
            </w:r>
            <w:r w:rsidRPr="00C10E37">
              <w:rPr>
                <w:rFonts w:eastAsia="SimSun"/>
                <w:color w:val="000000" w:themeColor="text1"/>
                <w:sz w:val="20"/>
                <w:szCs w:val="20"/>
                <w:lang w:eastAsia="zh-CN"/>
              </w:rPr>
              <w:fldChar w:fldCharType="begin">
                <w:fldData xml:space="preserve">PEVuZE5vdGU+PENpdGU+PEF1dGhvcj5KYWNvYnM8L0F1dGhvcj48WWVhcj4yMDEzPC9ZZWFyPjxS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</w:fldData>
              </w:fldChar>
            </w:r>
            <w:r w:rsidRPr="00C10E37">
              <w:rPr>
                <w:rFonts w:eastAsia="SimSun"/>
                <w:color w:val="000000" w:themeColor="text1"/>
                <w:sz w:val="20"/>
                <w:szCs w:val="20"/>
                <w:lang w:eastAsia="zh-CN"/>
              </w:rPr>
              <w:instrText xml:space="preserve"> ADDIN EN.CITE.DATA </w:instrText>
            </w:r>
            <w:r w:rsidRPr="00C10E37">
              <w:rPr>
                <w:rFonts w:eastAsia="SimSun"/>
                <w:color w:val="000000" w:themeColor="text1"/>
                <w:sz w:val="20"/>
                <w:szCs w:val="20"/>
                <w:lang w:eastAsia="zh-CN"/>
              </w:rPr>
            </w:r>
            <w:r w:rsidRPr="00C10E37">
              <w:rPr>
                <w:rFonts w:eastAsia="SimSun"/>
                <w:color w:val="000000" w:themeColor="text1"/>
                <w:sz w:val="20"/>
                <w:szCs w:val="20"/>
                <w:lang w:eastAsia="zh-CN"/>
              </w:rPr>
              <w:fldChar w:fldCharType="end"/>
            </w:r>
            <w:r w:rsidRPr="00C10E37">
              <w:rPr>
                <w:rFonts w:eastAsia="SimSun"/>
                <w:color w:val="000000" w:themeColor="text1"/>
                <w:sz w:val="20"/>
                <w:szCs w:val="20"/>
                <w:lang w:eastAsia="zh-CN"/>
              </w:rPr>
            </w:r>
            <w:r w:rsidRPr="00C10E37">
              <w:rPr>
                <w:rFonts w:eastAsia="SimSun"/>
                <w:color w:val="000000" w:themeColor="text1"/>
                <w:sz w:val="20"/>
                <w:szCs w:val="20"/>
                <w:lang w:eastAsia="zh-CN"/>
              </w:rPr>
              <w:fldChar w:fldCharType="separate"/>
            </w:r>
            <w:r w:rsidRPr="00C10E37">
              <w:rPr>
                <w:rFonts w:eastAsia="SimSun"/>
                <w:noProof/>
                <w:color w:val="000000" w:themeColor="text1"/>
                <w:sz w:val="20"/>
                <w:szCs w:val="20"/>
                <w:lang w:eastAsia="zh-CN"/>
              </w:rPr>
              <w:t>(Hoyt</w:t>
            </w:r>
            <w:r w:rsidR="008D154F">
              <w:rPr>
                <w:rFonts w:eastAsia="SimSun"/>
                <w:noProof/>
                <w:color w:val="000000" w:themeColor="text1"/>
                <w:sz w:val="20"/>
                <w:szCs w:val="20"/>
                <w:lang w:eastAsia="zh-CN"/>
              </w:rPr>
              <w:t xml:space="preserve"> et al. </w:t>
            </w:r>
            <w:r w:rsidRPr="00C10E37">
              <w:rPr>
                <w:rFonts w:eastAsia="SimSun"/>
                <w:noProof/>
                <w:color w:val="000000" w:themeColor="text1"/>
                <w:sz w:val="20"/>
                <w:szCs w:val="20"/>
                <w:lang w:eastAsia="zh-CN"/>
              </w:rPr>
              <w:t>2010; Huckman and Pisano 2011; Jacobs 2013)</w:t>
            </w:r>
            <w:r w:rsidRPr="00C10E37">
              <w:rPr>
                <w:rFonts w:eastAsia="SimSun"/>
                <w:color w:val="000000" w:themeColor="text1"/>
                <w:sz w:val="20"/>
                <w:szCs w:val="20"/>
                <w:lang w:eastAsia="zh-CN"/>
              </w:rPr>
              <w:fldChar w:fldCharType="end"/>
            </w:r>
            <w:r w:rsidRPr="00C10E37">
              <w:rPr>
                <w:rFonts w:eastAsia="SimSun"/>
                <w:color w:val="000000" w:themeColor="text1"/>
                <w:sz w:val="20"/>
                <w:szCs w:val="20"/>
                <w:lang w:eastAsia="zh-CN"/>
              </w:rPr>
              <w:t xml:space="preserve">. It positioned itself as providing “best service at low prices” </w:t>
            </w:r>
            <w:r w:rsidRPr="00C10E37">
              <w:rPr>
                <w:rFonts w:eastAsia="SimSun"/>
                <w:color w:val="000000" w:themeColor="text1"/>
                <w:sz w:val="20"/>
                <w:szCs w:val="20"/>
                <w:lang w:eastAsia="zh-CN"/>
              </w:rPr>
              <w:fldChar w:fldCharType="begin"/>
            </w:r>
            <w:r w:rsidRPr="00C10E37">
              <w:rPr>
                <w:rFonts w:eastAsia="SimSun"/>
                <w:color w:val="000000" w:themeColor="text1"/>
                <w:sz w:val="20"/>
                <w:szCs w:val="20"/>
                <w:lang w:eastAsia="zh-CN"/>
              </w:rPr>
              <w:instrText xml:space="preserve"> ADDIN EN.CITE &lt;EndNote&gt;&lt;Cite&gt;&lt;Author&gt;Smyth&lt;/Author&gt;&lt;Year&gt;2006&lt;/Year&gt;&lt;RecNum&gt;601&lt;/RecNum&gt;&lt;Suffix&gt;`, p. 13&lt;/Suffix&gt;&lt;DisplayText&gt;(Smyth and Pearce 2006, p. 13)&lt;/DisplayText&gt;&lt;record&gt;&lt;rec-number&gt;601&lt;/rec-number&gt;&lt;foreign-keys&gt;&lt;key app="EN" db-id="fd25vfazkex9fle5zt8xse0ozez022txxf5e" timestamp="1490672918"&gt;601&lt;/key&gt;&lt;/foreign-keys&gt;&lt;ref-type name="Report"&gt;27&lt;/ref-type&gt;&lt;contributors&gt;&lt;authors&gt;&lt;author&gt;Smyth, Mark&lt;/author&gt;&lt;author&gt;Pearce, Brian&lt;/author&gt;&lt;/authors&gt;&lt;/contributors&gt;&lt;titles&gt;&lt;title&gt;Airline Cost Performance&lt;/title&gt;&lt;secondary-title&gt;IATA Economics Briefing&lt;/secondary-title&gt;&lt;/titles&gt;&lt;volume&gt;5&lt;/volume&gt;&lt;dates&gt;&lt;year&gt;2006&lt;/year&gt;&lt;/dates&gt;&lt;publisher&gt;IATA&lt;/publisher&gt;&lt;urls&gt;&lt;/urls&gt;&lt;/record&gt;&lt;/Cite&gt;&lt;/EndNote&gt;</w:instrText>
            </w:r>
            <w:r w:rsidRPr="00C10E37">
              <w:rPr>
                <w:rFonts w:eastAsia="SimSun"/>
                <w:color w:val="000000" w:themeColor="text1"/>
                <w:sz w:val="20"/>
                <w:szCs w:val="20"/>
                <w:lang w:eastAsia="zh-CN"/>
              </w:rPr>
              <w:fldChar w:fldCharType="separate"/>
            </w:r>
            <w:r w:rsidRPr="00C10E37">
              <w:rPr>
                <w:rFonts w:eastAsia="SimSun"/>
                <w:noProof/>
                <w:color w:val="000000" w:themeColor="text1"/>
                <w:sz w:val="20"/>
                <w:szCs w:val="20"/>
                <w:lang w:eastAsia="zh-CN"/>
              </w:rPr>
              <w:t>(Smyth and Pearce 2006, p. 13)</w:t>
            </w:r>
            <w:r w:rsidRPr="00C10E37">
              <w:rPr>
                <w:rFonts w:eastAsia="SimSun"/>
                <w:color w:val="000000" w:themeColor="text1"/>
                <w:sz w:val="20"/>
                <w:szCs w:val="20"/>
                <w:lang w:eastAsia="zh-CN"/>
              </w:rPr>
              <w:fldChar w:fldCharType="end"/>
            </w:r>
            <w:r w:rsidRPr="00C10E37">
              <w:rPr>
                <w:rFonts w:eastAsia="SimSun"/>
                <w:color w:val="000000" w:themeColor="text1"/>
                <w:sz w:val="20"/>
                <w:szCs w:val="20"/>
                <w:lang w:eastAsia="zh-CN"/>
              </w:rPr>
              <w:t xml:space="preserve">. </w:t>
            </w:r>
          </w:p>
        </w:tc>
      </w:tr>
      <w:tr w:rsidR="00D04674" w:rsidRPr="002D0D6A" w14:paraId="582BC705" w14:textId="77777777" w:rsidTr="002C189D">
        <w:tblPrEx>
          <w:tblLook w:val="04A0" w:firstRow="1" w:lastRow="0" w:firstColumn="1" w:lastColumn="0" w:noHBand="0" w:noVBand="1"/>
        </w:tblPrEx>
        <w:tc>
          <w:tcPr>
            <w:tcW w:w="1283" w:type="dxa"/>
            <w:tcBorders>
              <w:top w:val="nil"/>
              <w:left w:val="nil"/>
              <w:right w:val="nil"/>
            </w:tcBorders>
            <w:shd w:val="clear" w:color="auto" w:fill="auto"/>
          </w:tcPr>
          <w:p w14:paraId="5D9681AB" w14:textId="75F7298E" w:rsidR="00D04674" w:rsidRPr="002D0D6A" w:rsidRDefault="00D04674" w:rsidP="004E19E5">
            <w:pPr>
              <w:widowControl w:val="0"/>
              <w:rPr>
                <w:rFonts w:eastAsia="SimSun"/>
                <w:b/>
                <w:color w:val="0000CC"/>
                <w:sz w:val="20"/>
                <w:szCs w:val="20"/>
                <w:lang w:eastAsia="zh-CN"/>
              </w:rPr>
            </w:pPr>
          </w:p>
        </w:tc>
        <w:tc>
          <w:tcPr>
            <w:tcW w:w="1701" w:type="dxa"/>
            <w:tcBorders>
              <w:top w:val="nil"/>
              <w:left w:val="nil"/>
              <w:right w:val="nil"/>
            </w:tcBorders>
          </w:tcPr>
          <w:p w14:paraId="71F95D2D" w14:textId="77777777" w:rsidR="00D04674" w:rsidRPr="002D0D6A" w:rsidRDefault="00D04674" w:rsidP="004E19E5">
            <w:pPr>
              <w:widowControl w:val="0"/>
              <w:ind w:left="-108"/>
              <w:rPr>
                <w:rFonts w:eastAsia="SimSun"/>
                <w:color w:val="0000CC"/>
                <w:sz w:val="20"/>
                <w:szCs w:val="20"/>
                <w:lang w:eastAsia="zh-CN"/>
              </w:rPr>
            </w:pPr>
          </w:p>
        </w:tc>
        <w:tc>
          <w:tcPr>
            <w:tcW w:w="10206" w:type="dxa"/>
            <w:tcBorders>
              <w:top w:val="nil"/>
              <w:left w:val="nil"/>
              <w:right w:val="nil"/>
            </w:tcBorders>
          </w:tcPr>
          <w:p w14:paraId="0678824F" w14:textId="77777777" w:rsidR="00D04674" w:rsidRPr="002D0D6A" w:rsidRDefault="00D04674" w:rsidP="004E19E5">
            <w:pPr>
              <w:widowControl w:val="0"/>
              <w:rPr>
                <w:rFonts w:eastAsia="SimSun"/>
                <w:color w:val="0000CC"/>
                <w:sz w:val="20"/>
                <w:szCs w:val="20"/>
                <w:lang w:eastAsia="zh-CN"/>
              </w:rPr>
            </w:pPr>
          </w:p>
        </w:tc>
      </w:tr>
    </w:tbl>
    <w:p w14:paraId="227EFF1B" w14:textId="77777777" w:rsidR="00D04674" w:rsidRPr="002D0D6A" w:rsidRDefault="00D04674" w:rsidP="004E19E5">
      <w:pPr>
        <w:widowControl w:val="0"/>
        <w:rPr>
          <w:rFonts w:eastAsia="SimSun"/>
          <w:lang w:eastAsia="zh-CN"/>
        </w:rPr>
      </w:pPr>
    </w:p>
    <w:p w14:paraId="7BA09A25" w14:textId="430EF5C4" w:rsidR="00D04674" w:rsidRDefault="00D04674" w:rsidP="00193126">
      <w:pPr>
        <w:widowControl w:val="0"/>
        <w:spacing w:line="480" w:lineRule="auto"/>
        <w:jc w:val="center"/>
        <w:rPr>
          <w:lang w:eastAsia="en-GB"/>
        </w:rPr>
      </w:pPr>
    </w:p>
    <w:p w14:paraId="2321171E" w14:textId="5CD639C8" w:rsidR="00D16539" w:rsidRDefault="00D16539">
      <w:pPr>
        <w:rPr>
          <w:lang w:eastAsia="en-GB"/>
        </w:rPr>
        <w:sectPr w:rsidR="00D16539" w:rsidSect="00B17BA6">
          <w:footerReference w:type="default" r:id="rId10"/>
          <w:footerReference w:type="first" r:id="rId11"/>
          <w:pgSz w:w="15840" w:h="12240" w:orient="landscape"/>
          <w:pgMar w:top="1440" w:right="1440" w:bottom="1440" w:left="1440" w:header="720" w:footer="720" w:gutter="0"/>
          <w:cols w:space="720"/>
          <w:titlePg/>
          <w:docGrid w:linePitch="360"/>
        </w:sectPr>
      </w:pPr>
    </w:p>
    <w:p w14:paraId="63BE072E" w14:textId="78463504" w:rsidR="009957FF" w:rsidRDefault="009957FF" w:rsidP="004E19E5">
      <w:pPr>
        <w:widowControl w:val="0"/>
        <w:tabs>
          <w:tab w:val="left" w:pos="0"/>
        </w:tabs>
        <w:spacing w:line="480" w:lineRule="auto"/>
        <w:jc w:val="center"/>
        <w:rPr>
          <w:b/>
        </w:rPr>
      </w:pPr>
      <w:r w:rsidRPr="002D0D6A">
        <w:rPr>
          <w:b/>
        </w:rPr>
        <w:lastRenderedPageBreak/>
        <w:t>References</w:t>
      </w:r>
    </w:p>
    <w:p w14:paraId="5ECE87A4" w14:textId="0EF1CD90" w:rsidR="008D154F" w:rsidRPr="002716DB" w:rsidRDefault="008D154F" w:rsidP="008D154F">
      <w:pPr>
        <w:pStyle w:val="EndNoteBibliography"/>
        <w:spacing w:line="360" w:lineRule="auto"/>
        <w:ind w:left="567" w:hanging="567"/>
      </w:pPr>
      <w:r w:rsidRPr="002D0D6A">
        <w:rPr>
          <w:noProof w:val="0"/>
        </w:rPr>
        <w:fldChar w:fldCharType="begin"/>
      </w:r>
      <w:r w:rsidRPr="002D0D6A">
        <w:rPr>
          <w:noProof w:val="0"/>
        </w:rPr>
        <w:instrText xml:space="preserve"> ADDIN EN.REFLIST </w:instrText>
      </w:r>
      <w:r w:rsidRPr="002D0D6A">
        <w:rPr>
          <w:noProof w:val="0"/>
        </w:rPr>
        <w:fldChar w:fldCharType="separate"/>
      </w:r>
      <w:r w:rsidRPr="002716DB">
        <w:t>Adams, John. 2012. "How USAA Innovates Online Banking</w:t>
      </w:r>
      <w:r>
        <w:t>."</w:t>
      </w:r>
      <w:r w:rsidRPr="002716DB">
        <w:t xml:space="preserve"> </w:t>
      </w:r>
      <w:r>
        <w:t xml:space="preserve">American Banker, </w:t>
      </w:r>
      <w:hyperlink r:id="rId12" w:history="1">
        <w:r w:rsidRPr="002716DB">
          <w:rPr>
            <w:rStyle w:val="Hyperlink"/>
          </w:rPr>
          <w:t>https://www.americanbanker.com/news/how-usaa-innovates-online-banking</w:t>
        </w:r>
      </w:hyperlink>
      <w:r w:rsidRPr="002716DB">
        <w:t xml:space="preserve">, accessed on March 27, 2017. </w:t>
      </w:r>
    </w:p>
    <w:p w14:paraId="343677AB" w14:textId="77777777" w:rsidR="008D154F" w:rsidRPr="002716DB" w:rsidRDefault="008D154F" w:rsidP="008D154F">
      <w:pPr>
        <w:pStyle w:val="EndNoteBibliography"/>
        <w:spacing w:line="360" w:lineRule="auto"/>
        <w:ind w:left="567" w:hanging="567"/>
      </w:pPr>
      <w:r w:rsidRPr="002716DB">
        <w:t xml:space="preserve">Anand, Geeta. 2009. "The Henry Ford of Heart Surgery - In India, a Factory Model for Hospitals is Curring Costs and Yielding Profits." In </w:t>
      </w:r>
      <w:r w:rsidRPr="002716DB">
        <w:rPr>
          <w:i/>
        </w:rPr>
        <w:t>Wall Street Journal</w:t>
      </w:r>
      <w:r w:rsidRPr="002716DB">
        <w:t>. New York.</w:t>
      </w:r>
    </w:p>
    <w:p w14:paraId="2899B3D7" w14:textId="77777777" w:rsidR="008D154F" w:rsidRPr="002716DB" w:rsidRDefault="008D154F" w:rsidP="008D154F">
      <w:pPr>
        <w:pStyle w:val="EndNoteBibliography"/>
        <w:spacing w:line="360" w:lineRule="auto"/>
        <w:ind w:left="567" w:hanging="567"/>
      </w:pPr>
      <w:r w:rsidRPr="002716DB">
        <w:t xml:space="preserve">Bogle, John C. 2002. </w:t>
      </w:r>
      <w:r w:rsidRPr="002716DB">
        <w:rPr>
          <w:i/>
        </w:rPr>
        <w:t>Character Counts: The Creation and Building of The Vanguard Group</w:t>
      </w:r>
      <w:r w:rsidRPr="002716DB">
        <w:t>. New York: McGraw-Hill.</w:t>
      </w:r>
    </w:p>
    <w:p w14:paraId="2B94F4FB" w14:textId="77777777" w:rsidR="008D154F" w:rsidRPr="002716DB" w:rsidRDefault="008D154F" w:rsidP="008D154F">
      <w:pPr>
        <w:pStyle w:val="EndNoteBibliography"/>
        <w:spacing w:line="360" w:lineRule="auto"/>
        <w:ind w:left="567" w:hanging="567"/>
      </w:pPr>
      <w:r w:rsidRPr="002716DB">
        <w:t xml:space="preserve">Bogle, John C. 2011. </w:t>
      </w:r>
      <w:r w:rsidRPr="002716DB">
        <w:rPr>
          <w:i/>
        </w:rPr>
        <w:t>Don't Count on It: Reflections on Investment Illusions, Capitalism, "Mutual" Funds, Indexing, Entrepreneurship, Idealism, and Heros</w:t>
      </w:r>
      <w:r w:rsidRPr="002716DB">
        <w:t>. New Jersey: John Wiley &amp; Sons.</w:t>
      </w:r>
    </w:p>
    <w:p w14:paraId="0C870BAA" w14:textId="2D902739" w:rsidR="008D154F" w:rsidRPr="002716DB" w:rsidRDefault="008D154F" w:rsidP="008D154F">
      <w:pPr>
        <w:pStyle w:val="EndNoteBibliography"/>
        <w:spacing w:line="360" w:lineRule="auto"/>
        <w:ind w:left="567" w:hanging="567"/>
      </w:pPr>
      <w:r w:rsidRPr="002716DB">
        <w:t xml:space="preserve">Chai, Kah Hin, Jochen Wirtz, and Robert Johnston. 2009. "Using Technology to Revolutionize the Library Experience of Singaporean Readers." In </w:t>
      </w:r>
      <w:r w:rsidRPr="002716DB">
        <w:rPr>
          <w:i/>
        </w:rPr>
        <w:t>Essentials of Services Marketing</w:t>
      </w:r>
      <w:r w:rsidRPr="002716DB">
        <w:t xml:space="preserve">. Eds. C. Lovelock, J. </w:t>
      </w:r>
      <w:r w:rsidRPr="00425D7C">
        <w:t>Wirtz</w:t>
      </w:r>
      <w:r w:rsidR="00425D7C">
        <w:t>,</w:t>
      </w:r>
      <w:r w:rsidRPr="002716DB">
        <w:t xml:space="preserve"> and P. Chew. Singapore: Prentice Hall, 534-536.</w:t>
      </w:r>
    </w:p>
    <w:p w14:paraId="33D7415D" w14:textId="77777777" w:rsidR="008D154F" w:rsidRPr="002716DB" w:rsidRDefault="008D154F" w:rsidP="008D154F">
      <w:pPr>
        <w:pStyle w:val="EndNoteBibliography"/>
        <w:spacing w:line="360" w:lineRule="auto"/>
        <w:ind w:left="567" w:hanging="567"/>
      </w:pPr>
      <w:r w:rsidRPr="002716DB">
        <w:t xml:space="preserve">Cheshes, Jay. 2015. "Davide Oldani of D’O Restaurant Expands His Empire: After Taking Things Slow with his Affordable, Michelin-star Eatery Outside Milan, the Chef is Opening New Locations this Summer." In </w:t>
      </w:r>
      <w:r w:rsidRPr="002716DB">
        <w:rPr>
          <w:i/>
        </w:rPr>
        <w:t xml:space="preserve">Wall Street Journal (Online), retrieved from </w:t>
      </w:r>
      <w:hyperlink r:id="rId13" w:history="1">
        <w:r w:rsidRPr="002716DB">
          <w:rPr>
            <w:rStyle w:val="Hyperlink"/>
            <w:i/>
          </w:rPr>
          <w:t>http://libproxy1.nus.edu.sg/login?url=http://search.proquest.com.libproxy1.nus.edu.sg/docview/1667372596?accountid=13876</w:t>
        </w:r>
      </w:hyperlink>
      <w:r w:rsidRPr="002716DB">
        <w:rPr>
          <w:i/>
        </w:rPr>
        <w:t>, accessed on March 22, 2017</w:t>
      </w:r>
      <w:r w:rsidRPr="002716DB">
        <w:t>.</w:t>
      </w:r>
    </w:p>
    <w:p w14:paraId="63F366FF" w14:textId="77777777" w:rsidR="008D154F" w:rsidRPr="002716DB" w:rsidRDefault="008D154F" w:rsidP="008D154F">
      <w:pPr>
        <w:pStyle w:val="EndNoteBibliography"/>
        <w:spacing w:line="360" w:lineRule="auto"/>
        <w:ind w:left="567" w:hanging="567"/>
      </w:pPr>
      <w:r w:rsidRPr="002716DB">
        <w:t xml:space="preserve">Choh, Ngian Lek. 2003. "A Totally Do-It-Yourself Library without a Library Customer Service Desk: The Singapore Experience." </w:t>
      </w:r>
      <w:r w:rsidRPr="002716DB">
        <w:rPr>
          <w:i/>
        </w:rPr>
        <w:t>IFLA Journal</w:t>
      </w:r>
      <w:r w:rsidRPr="002716DB">
        <w:t xml:space="preserve"> 29 (4): 298-300.</w:t>
      </w:r>
    </w:p>
    <w:p w14:paraId="0BC33927" w14:textId="6460980C" w:rsidR="008D154F" w:rsidRPr="002716DB" w:rsidRDefault="008D154F" w:rsidP="008D154F">
      <w:pPr>
        <w:pStyle w:val="EndNoteBibliography"/>
        <w:spacing w:line="360" w:lineRule="auto"/>
        <w:ind w:left="567" w:hanging="567"/>
      </w:pPr>
      <w:r w:rsidRPr="002716DB">
        <w:t>Cutts, Matt. 2011. "Google'</w:t>
      </w:r>
      <w:r>
        <w:t>s Approach to Customer Service</w:t>
      </w:r>
      <w:r w:rsidR="002D04AB">
        <w:t>.</w:t>
      </w:r>
      <w:r>
        <w:t xml:space="preserve">" </w:t>
      </w:r>
      <w:hyperlink r:id="rId14" w:history="1">
        <w:r w:rsidRPr="002716DB">
          <w:rPr>
            <w:rStyle w:val="Hyperlink"/>
          </w:rPr>
          <w:t>http://www.seolium.com/seo/learn/google-customer-service</w:t>
        </w:r>
      </w:hyperlink>
      <w:r w:rsidR="00083D10">
        <w:t xml:space="preserve">, </w:t>
      </w:r>
      <w:r>
        <w:t>accessed on March 30, 2017.</w:t>
      </w:r>
    </w:p>
    <w:p w14:paraId="5B7451F3" w14:textId="77777777" w:rsidR="008D154F" w:rsidRPr="002716DB" w:rsidRDefault="008D154F" w:rsidP="008D154F">
      <w:pPr>
        <w:pStyle w:val="EndNoteBibliography"/>
        <w:spacing w:line="360" w:lineRule="auto"/>
        <w:ind w:left="567" w:hanging="567"/>
      </w:pPr>
      <w:r w:rsidRPr="002716DB">
        <w:t xml:space="preserve">Davenport, Thomas H., and Book Manville. 2012. </w:t>
      </w:r>
      <w:r w:rsidRPr="002716DB">
        <w:rPr>
          <w:i/>
        </w:rPr>
        <w:t>Judgment Calls: 12 Stories of Big Decisions and the Teams that Got Them Right</w:t>
      </w:r>
      <w:r w:rsidRPr="002716DB">
        <w:t>. Boston: Harvard Business Review Press.</w:t>
      </w:r>
    </w:p>
    <w:p w14:paraId="1878CDBE" w14:textId="4B1033F4" w:rsidR="008D154F" w:rsidRPr="002716DB" w:rsidRDefault="008D154F" w:rsidP="008D154F">
      <w:pPr>
        <w:pStyle w:val="EndNoteBibliography"/>
        <w:spacing w:line="360" w:lineRule="auto"/>
        <w:ind w:left="567" w:hanging="567"/>
      </w:pPr>
      <w:r w:rsidRPr="002716DB">
        <w:t>DeMuth, Phil. 2015. "Where is John C. Bogle's Presidential Medal Of Freedom?</w:t>
      </w:r>
      <w:r>
        <w:t>"</w:t>
      </w:r>
      <w:r w:rsidR="002D04AB">
        <w:t xml:space="preserve"> </w:t>
      </w:r>
      <w:r w:rsidR="002D04AB" w:rsidRPr="002716DB">
        <w:t>Forbes</w:t>
      </w:r>
      <w:r w:rsidR="002D04AB">
        <w:t>,</w:t>
      </w:r>
      <w:r w:rsidR="002D04AB" w:rsidRPr="002716DB">
        <w:t xml:space="preserve"> </w:t>
      </w:r>
      <w:hyperlink r:id="rId15" w:anchor="6ac1705276d3" w:history="1">
        <w:r w:rsidRPr="002716DB">
          <w:rPr>
            <w:rStyle w:val="Hyperlink"/>
          </w:rPr>
          <w:t>https://www.forbes.com/sites/phildemuth/2015/02/09/where-is-john-c-bogles-presidential-medal-of-freedom/#6ac1705276d3</w:t>
        </w:r>
      </w:hyperlink>
      <w:r w:rsidRPr="002716DB">
        <w:t>, acce</w:t>
      </w:r>
      <w:r>
        <w:t>ssed on March 27, 2017.</w:t>
      </w:r>
    </w:p>
    <w:p w14:paraId="6D79AC2A" w14:textId="28B7870C" w:rsidR="008D154F" w:rsidRPr="002716DB" w:rsidRDefault="008D154F" w:rsidP="008D154F">
      <w:pPr>
        <w:pStyle w:val="EndNoteBibliography"/>
        <w:spacing w:line="360" w:lineRule="auto"/>
        <w:ind w:left="567" w:hanging="567"/>
      </w:pPr>
      <w:r w:rsidRPr="002716DB">
        <w:t>DiStefano, Joseph N. 2016. "Vanguard: An Investment Leader that Keeps Streamlining</w:t>
      </w:r>
      <w:r>
        <w:t>."</w:t>
      </w:r>
      <w:r w:rsidRPr="002716DB">
        <w:t xml:space="preserve">  </w:t>
      </w:r>
      <w:hyperlink r:id="rId16" w:history="1">
        <w:r w:rsidRPr="002716DB">
          <w:rPr>
            <w:rStyle w:val="Hyperlink"/>
          </w:rPr>
          <w:t>http://www.philly.com/philly/columnists/20160214_Vanguard__An_investment_leader_that_keeps_streamlining.html</w:t>
        </w:r>
      </w:hyperlink>
      <w:r w:rsidR="00083D10">
        <w:t xml:space="preserve">, </w:t>
      </w:r>
      <w:r w:rsidRPr="002716DB">
        <w:t>accessed on March</w:t>
      </w:r>
      <w:r>
        <w:t xml:space="preserve"> 27, 2016.</w:t>
      </w:r>
    </w:p>
    <w:p w14:paraId="6FCEC5A9" w14:textId="77777777" w:rsidR="008D154F" w:rsidRPr="002716DB" w:rsidRDefault="008D154F" w:rsidP="008D154F">
      <w:pPr>
        <w:pStyle w:val="EndNoteBibliography"/>
        <w:spacing w:line="360" w:lineRule="auto"/>
        <w:ind w:left="567" w:hanging="567"/>
      </w:pPr>
      <w:r w:rsidRPr="002716DB">
        <w:lastRenderedPageBreak/>
        <w:t xml:space="preserve">Frei, Frances X. 2006. "Breaking the Trade-Off Between Efficiency and Service." </w:t>
      </w:r>
      <w:r w:rsidRPr="002716DB">
        <w:rPr>
          <w:i/>
        </w:rPr>
        <w:t>Harvard Business Review</w:t>
      </w:r>
      <w:r w:rsidRPr="002716DB">
        <w:t xml:space="preserve"> 84 (11): 93-101.</w:t>
      </w:r>
    </w:p>
    <w:p w14:paraId="6A81CEB7" w14:textId="77777777" w:rsidR="008D154F" w:rsidRPr="002716DB" w:rsidRDefault="008D154F" w:rsidP="008D154F">
      <w:pPr>
        <w:pStyle w:val="EndNoteBibliography"/>
        <w:spacing w:line="360" w:lineRule="auto"/>
        <w:ind w:left="567" w:hanging="567"/>
      </w:pPr>
      <w:r w:rsidRPr="002716DB">
        <w:t xml:space="preserve">Frei, Frances X., and Anne Morriss. 2012. </w:t>
      </w:r>
      <w:r w:rsidRPr="002716DB">
        <w:rPr>
          <w:i/>
        </w:rPr>
        <w:t>Uncommon Service: How to Win by Putting Customers at the Core of Your Business</w:t>
      </w:r>
      <w:r w:rsidRPr="002716DB">
        <w:t>. Boston: Harvard Business School Publishing.</w:t>
      </w:r>
    </w:p>
    <w:p w14:paraId="10E43918" w14:textId="77777777" w:rsidR="008D154F" w:rsidRPr="002716DB" w:rsidRDefault="008D154F" w:rsidP="008D154F">
      <w:pPr>
        <w:pStyle w:val="EndNoteBibliography"/>
        <w:spacing w:line="360" w:lineRule="auto"/>
        <w:ind w:left="567" w:hanging="567"/>
      </w:pPr>
      <w:r w:rsidRPr="002716DB">
        <w:t xml:space="preserve">Girard, Bernard. 2009. </w:t>
      </w:r>
      <w:r w:rsidRPr="002716DB">
        <w:rPr>
          <w:i/>
        </w:rPr>
        <w:t>The Google Way: How One Company is Revolutionizing Management as We Know It</w:t>
      </w:r>
      <w:r w:rsidRPr="002716DB">
        <w:t>: No Starch Press.</w:t>
      </w:r>
    </w:p>
    <w:p w14:paraId="1E6F15CD" w14:textId="1A0B35C0" w:rsidR="008D154F" w:rsidRPr="002716DB" w:rsidRDefault="008D154F" w:rsidP="008D154F">
      <w:pPr>
        <w:pStyle w:val="EndNoteBibliography"/>
        <w:spacing w:line="360" w:lineRule="auto"/>
        <w:ind w:left="567" w:hanging="567"/>
      </w:pPr>
      <w:r w:rsidRPr="002716DB">
        <w:t xml:space="preserve">Global Health and Travel. 2014. "Dr. Devi Shetty: Maverick, </w:t>
      </w:r>
      <w:r w:rsidRPr="00425D7C">
        <w:t>Cruisader</w:t>
      </w:r>
      <w:r w:rsidR="00425D7C">
        <w:t>,</w:t>
      </w:r>
      <w:r w:rsidRPr="002716DB">
        <w:t xml:space="preserve"> and Caregiver." 40-46.</w:t>
      </w:r>
    </w:p>
    <w:p w14:paraId="26A42946" w14:textId="77777777" w:rsidR="008D154F" w:rsidRPr="002716DB" w:rsidRDefault="008D154F" w:rsidP="008D154F">
      <w:pPr>
        <w:pStyle w:val="EndNoteBibliography"/>
        <w:spacing w:line="360" w:lineRule="auto"/>
        <w:ind w:left="567" w:hanging="567"/>
      </w:pPr>
      <w:r w:rsidRPr="002716DB">
        <w:t xml:space="preserve">Govindarajan, Vijay, and Ravi Ramamurti. 2013. "Delivering World-Class Health Care, Afforably." </w:t>
      </w:r>
      <w:r w:rsidRPr="002716DB">
        <w:rPr>
          <w:i/>
        </w:rPr>
        <w:t>Harvard Business Review</w:t>
      </w:r>
      <w:r w:rsidRPr="002716DB">
        <w:t xml:space="preserve"> 91 (11): 117-122.</w:t>
      </w:r>
    </w:p>
    <w:p w14:paraId="02D02711" w14:textId="0DE49175" w:rsidR="008D154F" w:rsidRPr="002716DB" w:rsidRDefault="008D154F" w:rsidP="008D154F">
      <w:pPr>
        <w:pStyle w:val="EndNoteBibliography"/>
        <w:spacing w:line="360" w:lineRule="auto"/>
        <w:ind w:left="567" w:hanging="567"/>
      </w:pPr>
      <w:r w:rsidRPr="002716DB">
        <w:t xml:space="preserve">Hallowell, Roger, Lyda M. Applegate, Carin-Isabel Knoop, and Boon Sions Neo. 2001. "Transforming Singapore's Public Libraries." In </w:t>
      </w:r>
      <w:r w:rsidRPr="002716DB">
        <w:rPr>
          <w:i/>
        </w:rPr>
        <w:t>Havard Business School Publishing</w:t>
      </w:r>
      <w:r w:rsidR="002D04AB">
        <w:t>. Boston, 9-802-009.</w:t>
      </w:r>
    </w:p>
    <w:p w14:paraId="06777957" w14:textId="77777777" w:rsidR="008D154F" w:rsidRPr="002716DB" w:rsidRDefault="008D154F" w:rsidP="008D154F">
      <w:pPr>
        <w:pStyle w:val="EndNoteBibliography"/>
        <w:spacing w:line="360" w:lineRule="auto"/>
        <w:ind w:left="567" w:hanging="567"/>
      </w:pPr>
      <w:r w:rsidRPr="002716DB">
        <w:t xml:space="preserve">Hamel, Gary. 2007. </w:t>
      </w:r>
      <w:r w:rsidRPr="002716DB">
        <w:rPr>
          <w:i/>
        </w:rPr>
        <w:t>The Future of Management</w:t>
      </w:r>
      <w:r w:rsidRPr="002716DB">
        <w:t>. Boston: Harvard Business School Publishing.</w:t>
      </w:r>
    </w:p>
    <w:p w14:paraId="3076C0FF" w14:textId="63EBF9CB" w:rsidR="008D154F" w:rsidRPr="002716DB" w:rsidRDefault="008D154F" w:rsidP="008D154F">
      <w:pPr>
        <w:pStyle w:val="EndNoteBibliography"/>
        <w:spacing w:line="360" w:lineRule="auto"/>
        <w:ind w:left="567" w:hanging="567"/>
      </w:pPr>
      <w:r w:rsidRPr="002716DB">
        <w:t>Harris, Jared D. 2015. "The Battle for Logan Airport: JetBlue versus American Airlines." Darden Business Publishing</w:t>
      </w:r>
      <w:r w:rsidR="002D04AB">
        <w:t>, UV6980</w:t>
      </w:r>
      <w:r w:rsidRPr="002716DB">
        <w:t>.</w:t>
      </w:r>
    </w:p>
    <w:p w14:paraId="56D6BE8F" w14:textId="77777777" w:rsidR="008D154F" w:rsidRPr="002716DB" w:rsidRDefault="008D154F" w:rsidP="008D154F">
      <w:pPr>
        <w:pStyle w:val="EndNoteBibliography"/>
        <w:spacing w:line="360" w:lineRule="auto"/>
        <w:ind w:left="567" w:hanging="567"/>
      </w:pPr>
      <w:r w:rsidRPr="002716DB">
        <w:t xml:space="preserve">Heracleous, Loizos, and Robert Johnston. 2009. "Can Business Learn from the Public Sector?" </w:t>
      </w:r>
      <w:r w:rsidRPr="002716DB">
        <w:rPr>
          <w:i/>
        </w:rPr>
        <w:t>European Business Review</w:t>
      </w:r>
      <w:r w:rsidRPr="002716DB">
        <w:t xml:space="preserve"> 21 (4): 373-379.</w:t>
      </w:r>
    </w:p>
    <w:p w14:paraId="07594CEE" w14:textId="77777777" w:rsidR="008D154F" w:rsidRPr="002716DB" w:rsidRDefault="008D154F" w:rsidP="008D154F">
      <w:pPr>
        <w:pStyle w:val="EndNoteBibliography"/>
        <w:spacing w:line="360" w:lineRule="auto"/>
        <w:ind w:left="567" w:hanging="567"/>
      </w:pPr>
      <w:r w:rsidRPr="002716DB">
        <w:t xml:space="preserve">Heracleous, Loizos, and Jochen Wirtz. 2010. "Singapore Airlines’ Balancing Act - Asia’s Premier Carrier Successfully Executes a Dual Strategy: It Offers World-class Service and is a Cost Leader." </w:t>
      </w:r>
      <w:r w:rsidRPr="002716DB">
        <w:rPr>
          <w:i/>
        </w:rPr>
        <w:t>Harvard Business Review</w:t>
      </w:r>
      <w:r w:rsidRPr="002716DB">
        <w:t xml:space="preserve"> 88 (7/8): 145-149.</w:t>
      </w:r>
    </w:p>
    <w:p w14:paraId="07E90182" w14:textId="77777777" w:rsidR="008D154F" w:rsidRPr="002716DB" w:rsidRDefault="008D154F" w:rsidP="008D154F">
      <w:pPr>
        <w:pStyle w:val="EndNoteBibliography"/>
        <w:spacing w:line="360" w:lineRule="auto"/>
        <w:ind w:left="567" w:hanging="567"/>
      </w:pPr>
      <w:r w:rsidRPr="002716DB">
        <w:t xml:space="preserve">Heracleous, Loizos, and Jochen Wirtz. 2014. "Singapore Airlines: Achieving Sustainable Advantage Through Mastering Paradox." </w:t>
      </w:r>
      <w:r w:rsidRPr="002716DB">
        <w:rPr>
          <w:i/>
        </w:rPr>
        <w:t>Journal of Applied Behavioral Science</w:t>
      </w:r>
      <w:r w:rsidRPr="002716DB">
        <w:t xml:space="preserve"> 50 (2): 150-170.</w:t>
      </w:r>
    </w:p>
    <w:p w14:paraId="10EB90CD" w14:textId="77777777" w:rsidR="008D154F" w:rsidRPr="002716DB" w:rsidRDefault="008D154F" w:rsidP="008D154F">
      <w:pPr>
        <w:pStyle w:val="EndNoteBibliography"/>
        <w:spacing w:line="360" w:lineRule="auto"/>
        <w:ind w:left="567" w:hanging="567"/>
      </w:pPr>
      <w:r w:rsidRPr="002716DB">
        <w:t xml:space="preserve">Heracleous, Loizos, Jochen Wirtz, and Nitin Pangarkar. 2009. </w:t>
      </w:r>
      <w:r w:rsidRPr="002716DB">
        <w:rPr>
          <w:i/>
        </w:rPr>
        <w:t>Flying High in a Competitive Industry: Secrets of the World's Leading Airline</w:t>
      </w:r>
      <w:r w:rsidRPr="002716DB">
        <w:t>. Singapore: McGraw-Hill.</w:t>
      </w:r>
    </w:p>
    <w:p w14:paraId="381EC145" w14:textId="6FEFF1DC" w:rsidR="008D154F" w:rsidRPr="002716DB" w:rsidRDefault="008D154F" w:rsidP="008D154F">
      <w:pPr>
        <w:pStyle w:val="EndNoteBibliography"/>
        <w:spacing w:line="360" w:lineRule="auto"/>
        <w:ind w:left="567" w:hanging="567"/>
      </w:pPr>
      <w:r w:rsidRPr="002716DB">
        <w:t>Heskett, James L., and Roger Hallowell. 2004. "Shouldice Hospital Limited." Boston: Har</w:t>
      </w:r>
      <w:r w:rsidR="002D04AB">
        <w:t>vard Business School Publishing, HBS No. 683-068.</w:t>
      </w:r>
    </w:p>
    <w:p w14:paraId="0EE941C5" w14:textId="77777777" w:rsidR="008D154F" w:rsidRPr="002716DB" w:rsidRDefault="008D154F" w:rsidP="008D154F">
      <w:pPr>
        <w:pStyle w:val="EndNoteBibliography"/>
        <w:spacing w:line="360" w:lineRule="auto"/>
        <w:ind w:left="567" w:hanging="567"/>
      </w:pPr>
      <w:r w:rsidRPr="002716DB">
        <w:t xml:space="preserve">Heskett, James L., W. Earl Sasser, Jr., and Leonard A. Schlesinger. 2015. </w:t>
      </w:r>
      <w:r w:rsidRPr="002716DB">
        <w:rPr>
          <w:i/>
        </w:rPr>
        <w:t>What Great Service Leaders Know &amp; Do</w:t>
      </w:r>
      <w:r w:rsidRPr="002716DB">
        <w:t>. Oakland: Berrett-Koehler Publishers.</w:t>
      </w:r>
    </w:p>
    <w:p w14:paraId="258CE3E8" w14:textId="77777777" w:rsidR="008D154F" w:rsidRPr="002716DB" w:rsidRDefault="008D154F" w:rsidP="008D154F">
      <w:pPr>
        <w:pStyle w:val="EndNoteBibliography"/>
        <w:spacing w:line="360" w:lineRule="auto"/>
        <w:ind w:left="567" w:hanging="567"/>
      </w:pPr>
      <w:r w:rsidRPr="002716DB">
        <w:lastRenderedPageBreak/>
        <w:t xml:space="preserve">Heskett, James L., W. Earl Sasser, and Joe Wheeler. 2008. </w:t>
      </w:r>
      <w:r w:rsidRPr="002716DB">
        <w:rPr>
          <w:i/>
        </w:rPr>
        <w:t>The Ownership Quotient - Putting the Service Profit Chain to Work for Unbeatable Competitive Advantage</w:t>
      </w:r>
      <w:r w:rsidRPr="002716DB">
        <w:t>. Boston: Harvard Business Press.</w:t>
      </w:r>
    </w:p>
    <w:p w14:paraId="290FFDBF" w14:textId="05A01FB9" w:rsidR="008D154F" w:rsidRPr="002716DB" w:rsidRDefault="008D154F" w:rsidP="008D154F">
      <w:pPr>
        <w:pStyle w:val="EndNoteBibliography"/>
        <w:spacing w:line="360" w:lineRule="auto"/>
        <w:ind w:left="567" w:hanging="567"/>
      </w:pPr>
      <w:r w:rsidRPr="002716DB">
        <w:t>Hoyt, David, Charles A. O'Reilly III, Hayagreeva Rao, and Robert Sutton. 2010. "JetBlue Airways: A New Beginning." Stanf</w:t>
      </w:r>
      <w:r w:rsidR="008A5654">
        <w:t>ord Graduate School of Business, L-17.</w:t>
      </w:r>
    </w:p>
    <w:p w14:paraId="65864048" w14:textId="0261C3E9" w:rsidR="008D154F" w:rsidRPr="002716DB" w:rsidRDefault="008D154F" w:rsidP="008D154F">
      <w:pPr>
        <w:pStyle w:val="EndNoteBibliography"/>
        <w:spacing w:line="360" w:lineRule="auto"/>
        <w:ind w:left="567" w:hanging="567"/>
      </w:pPr>
      <w:r w:rsidRPr="002716DB">
        <w:t>Huckman, Robert S., and Gary P. Pisano. 2011. "JetBlue Airways: Managing Growth." Boston: Harvar</w:t>
      </w:r>
      <w:r w:rsidR="002D04AB">
        <w:t>d Business School Publishing, HBS No. 9-609-046.</w:t>
      </w:r>
    </w:p>
    <w:p w14:paraId="6A5CF753" w14:textId="28A3F1AF" w:rsidR="008D154F" w:rsidRPr="002716DB" w:rsidRDefault="008D154F" w:rsidP="008D154F">
      <w:pPr>
        <w:pStyle w:val="EndNoteBibliography"/>
        <w:spacing w:line="360" w:lineRule="auto"/>
        <w:ind w:left="567" w:hanging="567"/>
      </w:pPr>
      <w:r w:rsidRPr="002716DB">
        <w:t>Jacobs, Karen. 2013. "Analysis: JetBlue Looks to Stand out in Industry's Middle Seat</w:t>
      </w:r>
      <w:r w:rsidR="008A5654">
        <w:t>."</w:t>
      </w:r>
      <w:r w:rsidRPr="002716DB">
        <w:t xml:space="preserve"> Reuters, </w:t>
      </w:r>
      <w:hyperlink r:id="rId17" w:anchor="1p5zB8SLUtVZo4LG.97" w:history="1">
        <w:r w:rsidRPr="002716DB">
          <w:rPr>
            <w:rStyle w:val="Hyperlink"/>
          </w:rPr>
          <w:t>http://www.reuters.com/article/us-jetblue-outlook-idUSBRE92P0DY20130326#1p5zB8SLUtVZo4LG.97</w:t>
        </w:r>
      </w:hyperlink>
      <w:r w:rsidR="008A5654">
        <w:t>, accessed on March 28, 2017.</w:t>
      </w:r>
    </w:p>
    <w:p w14:paraId="0B891DF2" w14:textId="1AE9269E" w:rsidR="008D154F" w:rsidRPr="002716DB" w:rsidRDefault="008D154F" w:rsidP="008D154F">
      <w:pPr>
        <w:pStyle w:val="EndNoteBibliography"/>
        <w:spacing w:line="360" w:lineRule="auto"/>
        <w:ind w:left="567" w:hanging="567"/>
      </w:pPr>
      <w:r w:rsidRPr="002716DB">
        <w:t xml:space="preserve">Johnston, Robert, and Bouchaib Silm. 2008. "Re-inventing Library Services, Continuity with </w:t>
      </w:r>
      <w:r w:rsidRPr="00425D7C">
        <w:t>Change:</w:t>
      </w:r>
      <w:r w:rsidRPr="002716DB">
        <w:t xml:space="preserve"> Case Study on the National Library Board." Singapore: National Library Board.</w:t>
      </w:r>
    </w:p>
    <w:p w14:paraId="264E8AE2" w14:textId="77777777" w:rsidR="008D154F" w:rsidRPr="002716DB" w:rsidRDefault="008D154F" w:rsidP="008D154F">
      <w:pPr>
        <w:pStyle w:val="EndNoteBibliography"/>
        <w:spacing w:line="360" w:lineRule="auto"/>
        <w:ind w:left="567" w:hanging="567"/>
      </w:pPr>
      <w:r w:rsidRPr="002716DB">
        <w:t xml:space="preserve">Kantor, Jodi, and David Streitfeld. 2015. "Inside Amazon: Wrestling Big Ideas in a Bruising Workplace." In </w:t>
      </w:r>
      <w:r w:rsidRPr="002716DB">
        <w:rPr>
          <w:i/>
        </w:rPr>
        <w:t>The New York Times</w:t>
      </w:r>
      <w:r w:rsidRPr="002716DB">
        <w:t>. New York: The New York Times Company, 1.</w:t>
      </w:r>
    </w:p>
    <w:p w14:paraId="2E32BBE5" w14:textId="23C4AAFB" w:rsidR="008D154F" w:rsidRPr="00083D10" w:rsidRDefault="008D154F" w:rsidP="008D154F">
      <w:pPr>
        <w:pStyle w:val="EndNoteBibliography"/>
        <w:spacing w:line="360" w:lineRule="auto"/>
        <w:ind w:left="567" w:hanging="567"/>
      </w:pPr>
      <w:r w:rsidRPr="002716DB">
        <w:t xml:space="preserve">Kelleher, Jacqueline. 2016. "NLB Technology and Resource Group Brings Data Analytics, Robots, Mobile Apps to the Library of the Future." In </w:t>
      </w:r>
      <w:r w:rsidRPr="002716DB">
        <w:rPr>
          <w:i/>
        </w:rPr>
        <w:t xml:space="preserve">OpenGov Asia, </w:t>
      </w:r>
      <w:hyperlink r:id="rId18" w:history="1">
        <w:r w:rsidRPr="002716DB">
          <w:rPr>
            <w:rStyle w:val="Hyperlink"/>
            <w:i/>
          </w:rPr>
          <w:t>http://www.opengovasia.com/articles/6817-nlb-technology-and-resource-group-brings-data-analytics-robots-mobile-apps-to-the-library-of-the-future</w:t>
        </w:r>
      </w:hyperlink>
      <w:r w:rsidRPr="00083D10">
        <w:t>, accessed</w:t>
      </w:r>
      <w:r w:rsidR="00083D10" w:rsidRPr="00083D10">
        <w:t xml:space="preserve"> on</w:t>
      </w:r>
      <w:r w:rsidRPr="00083D10">
        <w:t xml:space="preserve"> March 24, 2017.</w:t>
      </w:r>
    </w:p>
    <w:p w14:paraId="6B5F1814" w14:textId="3453352E" w:rsidR="008D154F" w:rsidRPr="002716DB" w:rsidRDefault="008D154F" w:rsidP="008D154F">
      <w:pPr>
        <w:pStyle w:val="EndNoteBibliography"/>
        <w:spacing w:line="360" w:lineRule="auto"/>
        <w:ind w:left="567" w:hanging="567"/>
      </w:pPr>
      <w:r w:rsidRPr="002716DB">
        <w:t>Khanna, Tarun, V. Kasturi Rangan, and Merlina Manocaran. 2011. "Narayana Hrudayalaya Heart Hospital: Cardiac Care for the Poor." Harvard Business School Publising</w:t>
      </w:r>
      <w:r w:rsidR="002D04AB">
        <w:t>, HBS No. 9-505-078</w:t>
      </w:r>
      <w:r w:rsidRPr="002716DB">
        <w:t>.</w:t>
      </w:r>
    </w:p>
    <w:p w14:paraId="3A2BB9F1" w14:textId="154EFFFF" w:rsidR="008D154F" w:rsidRPr="002716DB" w:rsidRDefault="008D154F" w:rsidP="008D154F">
      <w:pPr>
        <w:pStyle w:val="EndNoteBibliography"/>
        <w:spacing w:line="360" w:lineRule="auto"/>
        <w:ind w:left="567" w:hanging="567"/>
      </w:pPr>
      <w:r w:rsidRPr="002716DB">
        <w:t>Krazit, Tom. 2009. "Google Tries its Own Take on Customer Service</w:t>
      </w:r>
      <w:r w:rsidR="002D04AB">
        <w:t xml:space="preserve">." </w:t>
      </w:r>
      <w:r w:rsidRPr="002716DB">
        <w:t xml:space="preserve"> </w:t>
      </w:r>
      <w:hyperlink r:id="rId19" w:history="1">
        <w:r w:rsidRPr="002716DB">
          <w:rPr>
            <w:rStyle w:val="Hyperlink"/>
          </w:rPr>
          <w:t>https://www.cnet.com/news/google-tries-its-own-take-on-customer-service</w:t>
        </w:r>
      </w:hyperlink>
      <w:r w:rsidR="002D04AB">
        <w:t xml:space="preserve">, </w:t>
      </w:r>
      <w:r w:rsidR="00083D10">
        <w:t>a</w:t>
      </w:r>
      <w:r w:rsidR="002D04AB">
        <w:t>ccessed on March 30, 2017.</w:t>
      </w:r>
    </w:p>
    <w:p w14:paraId="3A892400" w14:textId="539DCC9F" w:rsidR="008D154F" w:rsidRPr="002716DB" w:rsidRDefault="008D154F" w:rsidP="008D154F">
      <w:pPr>
        <w:pStyle w:val="EndNoteBibliography"/>
        <w:spacing w:line="360" w:lineRule="auto"/>
        <w:ind w:left="567" w:hanging="567"/>
      </w:pPr>
      <w:r w:rsidRPr="002716DB">
        <w:t>Lal, R</w:t>
      </w:r>
      <w:r w:rsidR="002D04AB">
        <w:t>a</w:t>
      </w:r>
      <w:r w:rsidRPr="002716DB">
        <w:t xml:space="preserve">jiv, and Noah Fisher. 2014. "USAA in the Digital World." Boston: Harvard Business School Publishing, </w:t>
      </w:r>
      <w:r w:rsidR="002D04AB">
        <w:t>HBS No. 9-515-016</w:t>
      </w:r>
      <w:r w:rsidRPr="002716DB">
        <w:t>.</w:t>
      </w:r>
    </w:p>
    <w:p w14:paraId="3A36D87C" w14:textId="77777777" w:rsidR="008D154F" w:rsidRPr="002716DB" w:rsidRDefault="008D154F" w:rsidP="008D154F">
      <w:pPr>
        <w:pStyle w:val="EndNoteBibliography"/>
        <w:spacing w:line="360" w:lineRule="auto"/>
        <w:ind w:left="567" w:hanging="567"/>
      </w:pPr>
      <w:r w:rsidRPr="002716DB">
        <w:t xml:space="preserve">Lin, Hui, and Brendan Luyt. 2014. "The National Library of Singapore: Creating a Sense of Community." </w:t>
      </w:r>
      <w:r w:rsidRPr="002716DB">
        <w:rPr>
          <w:i/>
        </w:rPr>
        <w:t>Journal of Documentation</w:t>
      </w:r>
      <w:r w:rsidRPr="002716DB">
        <w:t xml:space="preserve"> 70 (4): 658-675.</w:t>
      </w:r>
    </w:p>
    <w:p w14:paraId="651BE7A2" w14:textId="1B98BCBD" w:rsidR="008D154F" w:rsidRPr="002716DB" w:rsidRDefault="008D154F" w:rsidP="008D154F">
      <w:pPr>
        <w:pStyle w:val="EndNoteBibliography"/>
        <w:spacing w:line="360" w:lineRule="auto"/>
        <w:ind w:left="567" w:hanging="567"/>
      </w:pPr>
      <w:r w:rsidRPr="002716DB">
        <w:lastRenderedPageBreak/>
        <w:t>McGee, Patrick, Harriet Agnew, and Leslie Hook. 2017. "Amazon’s No-checkout Store Threatens Death of the Cashier</w:t>
      </w:r>
      <w:r w:rsidR="002D04AB">
        <w:t xml:space="preserve">." </w:t>
      </w:r>
      <w:r w:rsidR="002D04AB" w:rsidRPr="002716DB">
        <w:rPr>
          <w:i/>
        </w:rPr>
        <w:t>Financial Times</w:t>
      </w:r>
      <w:r w:rsidR="002D04AB">
        <w:rPr>
          <w:i/>
        </w:rPr>
        <w:t xml:space="preserve">, </w:t>
      </w:r>
      <w:hyperlink r:id="rId20" w:history="1">
        <w:r w:rsidRPr="002716DB">
          <w:rPr>
            <w:rStyle w:val="Hyperlink"/>
          </w:rPr>
          <w:t>https://www.ft.com/content/e89f5c3e-bd55-11e6-8b45-b8b81dd5d080</w:t>
        </w:r>
      </w:hyperlink>
      <w:r w:rsidRPr="002716DB">
        <w:t>, accessed on March 25, 2017.</w:t>
      </w:r>
    </w:p>
    <w:p w14:paraId="7A9222D7" w14:textId="77777777" w:rsidR="008D154F" w:rsidRPr="002716DB" w:rsidRDefault="008D154F" w:rsidP="008D154F">
      <w:pPr>
        <w:pStyle w:val="EndNoteBibliography"/>
        <w:spacing w:line="360" w:lineRule="auto"/>
        <w:ind w:left="567" w:hanging="567"/>
      </w:pPr>
      <w:r w:rsidRPr="002716DB">
        <w:t>National Archieves of Singapore, The Citizen Archivist Project. 2017. "The Citizen Archivist Project." Singapore: Singapore Government.</w:t>
      </w:r>
    </w:p>
    <w:p w14:paraId="534F8F03" w14:textId="77777777" w:rsidR="008D154F" w:rsidRPr="002716DB" w:rsidRDefault="008D154F" w:rsidP="008D154F">
      <w:pPr>
        <w:pStyle w:val="EndNoteBibliography"/>
        <w:spacing w:line="360" w:lineRule="auto"/>
        <w:ind w:left="567" w:hanging="567"/>
      </w:pPr>
      <w:r w:rsidRPr="002716DB">
        <w:t xml:space="preserve">Nobel, Carmen. 2013. "D'O: Making a Michelin-Starred Restaurant Affordable." </w:t>
      </w:r>
      <w:r w:rsidRPr="002716DB">
        <w:rPr>
          <w:i/>
        </w:rPr>
        <w:t>HBS Working Knowledge</w:t>
      </w:r>
      <w:r w:rsidRPr="002716DB">
        <w:t>: 5.</w:t>
      </w:r>
    </w:p>
    <w:p w14:paraId="2E2E3823" w14:textId="77777777" w:rsidR="008D154F" w:rsidRPr="002716DB" w:rsidRDefault="008D154F" w:rsidP="008D154F">
      <w:pPr>
        <w:pStyle w:val="EndNoteBibliography"/>
        <w:spacing w:line="360" w:lineRule="auto"/>
        <w:ind w:left="567" w:hanging="567"/>
      </w:pPr>
      <w:r w:rsidRPr="002716DB">
        <w:t>Ong, Germin. 2014. "A Smarter Library: Using Data Analytics to Improve Resource Management and Services at NLB." Civil Service College.</w:t>
      </w:r>
    </w:p>
    <w:p w14:paraId="3E2C6C95" w14:textId="58EEAAB5" w:rsidR="008D154F" w:rsidRPr="002716DB" w:rsidRDefault="008D154F" w:rsidP="008D154F">
      <w:pPr>
        <w:pStyle w:val="EndNoteBibliography"/>
        <w:spacing w:line="360" w:lineRule="auto"/>
        <w:ind w:left="567" w:hanging="567"/>
      </w:pPr>
      <w:r w:rsidRPr="002716DB">
        <w:t>Peters, Kurt. 2006. "Amazon, Which Stresses Self-Service, is Tops in Customer Service Survey, Internet Retailer</w:t>
      </w:r>
      <w:r w:rsidR="002D04AB">
        <w:t xml:space="preserve">." </w:t>
      </w:r>
      <w:hyperlink r:id="rId21" w:history="1">
        <w:r w:rsidRPr="002716DB">
          <w:rPr>
            <w:rStyle w:val="Hyperlink"/>
          </w:rPr>
          <w:t>https://www.digitalcommerce360.com/2006/11/03/amazon-which-stresses-self-service-is-tops-in-customer-service</w:t>
        </w:r>
      </w:hyperlink>
      <w:r w:rsidR="00083D10">
        <w:t xml:space="preserve">, </w:t>
      </w:r>
      <w:r w:rsidR="002D04AB">
        <w:t>accessed on March 25, 2017.</w:t>
      </w:r>
    </w:p>
    <w:p w14:paraId="494E701D" w14:textId="3B607D72" w:rsidR="008D154F" w:rsidRPr="002716DB" w:rsidRDefault="008D154F" w:rsidP="008D154F">
      <w:pPr>
        <w:pStyle w:val="EndNoteBibliography"/>
        <w:spacing w:line="360" w:lineRule="auto"/>
        <w:ind w:left="567" w:hanging="567"/>
      </w:pPr>
      <w:r w:rsidRPr="002716DB">
        <w:t xml:space="preserve">Pisano, Gary, Alessandro Di Fiore, Elena Corsi, and Elisa Farri. 2013. "Chef Davide Oldani and Ristorante D'O." Boston: Havard Business School Publishing, </w:t>
      </w:r>
      <w:r w:rsidR="002D04AB">
        <w:t xml:space="preserve"> HBS No. 9-613-080</w:t>
      </w:r>
      <w:r w:rsidRPr="002716DB">
        <w:t>.</w:t>
      </w:r>
    </w:p>
    <w:p w14:paraId="612FD629" w14:textId="5535608A" w:rsidR="008D154F" w:rsidRPr="002716DB" w:rsidRDefault="008D154F" w:rsidP="008D154F">
      <w:pPr>
        <w:pStyle w:val="EndNoteBibliography"/>
        <w:spacing w:line="360" w:lineRule="auto"/>
        <w:ind w:left="567" w:hanging="567"/>
      </w:pPr>
      <w:r w:rsidRPr="002716DB">
        <w:t>Quittner, Jeremy. 2011. "USSA's Two-Year Tech Overhaul Makes Remote Banking Easier</w:t>
      </w:r>
      <w:r w:rsidR="002D04AB">
        <w:t xml:space="preserve">." </w:t>
      </w:r>
      <w:r w:rsidRPr="002716DB">
        <w:t xml:space="preserve">American Banker, </w:t>
      </w:r>
      <w:hyperlink r:id="rId22" w:history="1">
        <w:r w:rsidRPr="002716DB">
          <w:rPr>
            <w:rStyle w:val="Hyperlink"/>
          </w:rPr>
          <w:t>https://www.americanbanker.com/news/usaas-two-year-tech-overhaul-makes-remote-banking-easier-ab1039910</w:t>
        </w:r>
      </w:hyperlink>
      <w:r w:rsidRPr="002716DB">
        <w:t>, accessed on March 27, 2017.</w:t>
      </w:r>
    </w:p>
    <w:p w14:paraId="0337C3A2" w14:textId="6CB2979D" w:rsidR="008D154F" w:rsidRPr="002716DB" w:rsidRDefault="008D154F" w:rsidP="008D154F">
      <w:pPr>
        <w:pStyle w:val="EndNoteBibliography"/>
        <w:spacing w:line="360" w:lineRule="auto"/>
        <w:ind w:left="567" w:hanging="567"/>
      </w:pPr>
      <w:r w:rsidRPr="002716DB">
        <w:t xml:space="preserve">Ramchand, Anand, Paul Raj Devadoss, and Shan L. Pan. 2005. "The Impact of Ubiquitous Computing Technologies on Business Process Change and Management: The Case of Singapore's National Library Board." In </w:t>
      </w:r>
      <w:r w:rsidRPr="002716DB">
        <w:rPr>
          <w:i/>
        </w:rPr>
        <w:t>Designing Ubiquitous Information Environments: Socio-Technical Issues and Challenges</w:t>
      </w:r>
      <w:r w:rsidRPr="002716DB">
        <w:t xml:space="preserve">. Eds. C. Sorensen, Y. Yoo, K. </w:t>
      </w:r>
      <w:r w:rsidRPr="00425D7C">
        <w:t>Lyytinen</w:t>
      </w:r>
      <w:r w:rsidR="00425D7C">
        <w:t>,</w:t>
      </w:r>
      <w:r w:rsidRPr="002716DB">
        <w:t xml:space="preserve"> and J. I. DeGross. New York: Springer, 139-152.</w:t>
      </w:r>
    </w:p>
    <w:p w14:paraId="0D58BE13" w14:textId="77777777" w:rsidR="008D154F" w:rsidRPr="002716DB" w:rsidRDefault="008D154F" w:rsidP="008D154F">
      <w:pPr>
        <w:pStyle w:val="EndNoteBibliography"/>
        <w:spacing w:line="360" w:lineRule="auto"/>
        <w:ind w:left="567" w:hanging="567"/>
      </w:pPr>
      <w:r w:rsidRPr="002716DB">
        <w:t xml:space="preserve">Schmidt, Eric, and Jonathan Rosenberg. 2014. </w:t>
      </w:r>
      <w:r w:rsidRPr="002716DB">
        <w:rPr>
          <w:i/>
        </w:rPr>
        <w:t>How Google Works</w:t>
      </w:r>
      <w:r w:rsidRPr="002716DB">
        <w:t>. London: John Murray.</w:t>
      </w:r>
    </w:p>
    <w:p w14:paraId="2080966E" w14:textId="77777777" w:rsidR="008D154F" w:rsidRPr="002716DB" w:rsidRDefault="008D154F" w:rsidP="008D154F">
      <w:pPr>
        <w:pStyle w:val="EndNoteBibliography"/>
        <w:spacing w:line="360" w:lineRule="auto"/>
        <w:ind w:left="567" w:hanging="567"/>
      </w:pPr>
      <w:r w:rsidRPr="002716DB">
        <w:t xml:space="preserve">Smyth, Mark, and Brian Pearce. 2006. "Airline Cost Performance." In </w:t>
      </w:r>
      <w:r w:rsidRPr="002716DB">
        <w:rPr>
          <w:i/>
        </w:rPr>
        <w:t>IATA Economics Briefing</w:t>
      </w:r>
      <w:r w:rsidRPr="002716DB">
        <w:t>: IATA.</w:t>
      </w:r>
    </w:p>
    <w:p w14:paraId="0017B4EF" w14:textId="58054E57" w:rsidR="008D154F" w:rsidRPr="002716DB" w:rsidRDefault="008D154F" w:rsidP="008D154F">
      <w:pPr>
        <w:pStyle w:val="EndNoteBibliography"/>
        <w:spacing w:line="360" w:lineRule="auto"/>
        <w:ind w:left="567" w:hanging="567"/>
      </w:pPr>
      <w:r w:rsidRPr="002716DB">
        <w:t>Spring Singapore. 2016. "Six Organizations Awarded Top Honours in Business E</w:t>
      </w:r>
      <w:r w:rsidR="002D04AB">
        <w:t xml:space="preserve">xcellence." </w:t>
      </w:r>
      <w:r w:rsidR="002D04AB" w:rsidRPr="002716DB">
        <w:t>Singapore Government</w:t>
      </w:r>
      <w:r w:rsidR="002D04AB">
        <w:t xml:space="preserve">, </w:t>
      </w:r>
      <w:hyperlink r:id="rId23" w:history="1">
        <w:r w:rsidRPr="002716DB">
          <w:rPr>
            <w:rStyle w:val="Hyperlink"/>
          </w:rPr>
          <w:t>https://www.spring.gov.sg/NewsEvents/PR/Pages/Six-Organisations-Awarded-Top-Honours-in-Business-Excellence-20161027.aspx</w:t>
        </w:r>
      </w:hyperlink>
      <w:r w:rsidRPr="002716DB">
        <w:t xml:space="preserve">, accessed on March 24, 2017. </w:t>
      </w:r>
    </w:p>
    <w:p w14:paraId="2884E66E" w14:textId="77777777" w:rsidR="008D154F" w:rsidRPr="002716DB" w:rsidRDefault="008D154F" w:rsidP="008D154F">
      <w:pPr>
        <w:pStyle w:val="EndNoteBibliography"/>
        <w:spacing w:line="360" w:lineRule="auto"/>
        <w:ind w:left="567" w:hanging="567"/>
      </w:pPr>
      <w:r w:rsidRPr="002716DB">
        <w:t xml:space="preserve">Stone, Brad. 2013. </w:t>
      </w:r>
      <w:r w:rsidRPr="002716DB">
        <w:rPr>
          <w:i/>
        </w:rPr>
        <w:t>The Everything Store: Jeff Bezos and the Age of Amazon</w:t>
      </w:r>
      <w:r w:rsidRPr="002716DB">
        <w:t xml:space="preserve">. New York: Little, </w:t>
      </w:r>
      <w:r w:rsidRPr="00425D7C">
        <w:t>Brown</w:t>
      </w:r>
      <w:r w:rsidRPr="002716DB">
        <w:t xml:space="preserve"> and Company.</w:t>
      </w:r>
    </w:p>
    <w:p w14:paraId="0D88C6E2" w14:textId="28576F04" w:rsidR="008D154F" w:rsidRPr="002716DB" w:rsidRDefault="008D154F" w:rsidP="008D154F">
      <w:pPr>
        <w:pStyle w:val="EndNoteBibliography"/>
        <w:spacing w:line="360" w:lineRule="auto"/>
        <w:ind w:left="567" w:hanging="567"/>
      </w:pPr>
      <w:r w:rsidRPr="002716DB">
        <w:lastRenderedPageBreak/>
        <w:t>Sunderam, Adi, Luis Viceira, and Allison Ciechanover. 2016. "The Vanguard Group, Inc. in 2015: Celebrating 40." Har</w:t>
      </w:r>
      <w:r w:rsidR="00E2533F">
        <w:t>vard Business School Publishing, HBS No. 9-216-026.</w:t>
      </w:r>
    </w:p>
    <w:p w14:paraId="534280B3" w14:textId="77777777" w:rsidR="008D154F" w:rsidRPr="002716DB" w:rsidRDefault="008D154F" w:rsidP="008D154F">
      <w:pPr>
        <w:pStyle w:val="EndNoteBibliography"/>
        <w:spacing w:line="360" w:lineRule="auto"/>
        <w:ind w:left="567" w:hanging="567"/>
      </w:pPr>
      <w:r w:rsidRPr="002716DB">
        <w:t xml:space="preserve">Tam, Eva, and Lukas Messmer. 2015. "Heart Surgeon Brings High-Tech Health Care to the World's Poor; Dr. Devy Shetty, Founder of Narayana Health, Has Created a New Model for Health Care in the Developing World." In </w:t>
      </w:r>
      <w:r w:rsidRPr="002716DB">
        <w:rPr>
          <w:i/>
        </w:rPr>
        <w:t>Wall Street Journal</w:t>
      </w:r>
      <w:r w:rsidRPr="002716DB">
        <w:t>. New York.</w:t>
      </w:r>
    </w:p>
    <w:p w14:paraId="39504080" w14:textId="43DDBC47" w:rsidR="008D154F" w:rsidRPr="002716DB" w:rsidRDefault="008D154F" w:rsidP="008D154F">
      <w:pPr>
        <w:pStyle w:val="EndNoteBibliography"/>
        <w:spacing w:line="360" w:lineRule="auto"/>
        <w:ind w:left="567" w:hanging="567"/>
      </w:pPr>
      <w:r w:rsidRPr="002716DB">
        <w:t>Tay, Sheralyn. 2013. "How to Co-Create: A New Library is Leading the Way."</w:t>
      </w:r>
      <w:r w:rsidR="00E2533F">
        <w:t xml:space="preserve"> </w:t>
      </w:r>
      <w:r w:rsidR="00E2533F" w:rsidRPr="00083D10">
        <w:rPr>
          <w:rStyle w:val="Hyperlink"/>
        </w:rPr>
        <w:t>https://www.challenge.gov.sg/print/cover-story/how-to-co-create</w:t>
      </w:r>
      <w:r w:rsidR="00083D10">
        <w:t xml:space="preserve">, </w:t>
      </w:r>
      <w:r w:rsidR="00E2533F" w:rsidRPr="00E2533F">
        <w:t xml:space="preserve">accessed </w:t>
      </w:r>
      <w:r w:rsidR="00083D10">
        <w:t xml:space="preserve">on </w:t>
      </w:r>
      <w:r w:rsidR="00E2533F" w:rsidRPr="00E2533F">
        <w:t>April 15, 2017.</w:t>
      </w:r>
    </w:p>
    <w:p w14:paraId="56C73070" w14:textId="77777777" w:rsidR="008D154F" w:rsidRPr="002716DB" w:rsidRDefault="008D154F" w:rsidP="008D154F">
      <w:pPr>
        <w:pStyle w:val="EndNoteBibliography"/>
        <w:spacing w:line="360" w:lineRule="auto"/>
        <w:ind w:left="567" w:hanging="567"/>
      </w:pPr>
      <w:r w:rsidRPr="002716DB">
        <w:t xml:space="preserve">Teal, Thomas. 1991. "Service Comes First: An Interview with USAA's Robert F. McDermott." </w:t>
      </w:r>
      <w:r w:rsidRPr="002716DB">
        <w:rPr>
          <w:i/>
        </w:rPr>
        <w:t>Harvard Business Review</w:t>
      </w:r>
      <w:r w:rsidRPr="002716DB">
        <w:t xml:space="preserve"> 69 (5): 116-127.</w:t>
      </w:r>
    </w:p>
    <w:p w14:paraId="329A0C89" w14:textId="1EAB7467" w:rsidR="008D154F" w:rsidRPr="002716DB" w:rsidRDefault="008D154F" w:rsidP="008D154F">
      <w:pPr>
        <w:pStyle w:val="EndNoteBibliography"/>
        <w:spacing w:line="360" w:lineRule="auto"/>
        <w:ind w:left="567" w:hanging="567"/>
      </w:pPr>
      <w:r w:rsidRPr="002716DB">
        <w:t>Trefis Team. 2015. "A Closer Look at JetBlue's Strategy</w:t>
      </w:r>
      <w:r w:rsidR="00E2533F">
        <w:t xml:space="preserve">." </w:t>
      </w:r>
      <w:r w:rsidRPr="002716DB">
        <w:t xml:space="preserve">Forbes, </w:t>
      </w:r>
      <w:hyperlink r:id="rId24" w:history="1">
        <w:r w:rsidRPr="002716DB">
          <w:rPr>
            <w:rStyle w:val="Hyperlink"/>
          </w:rPr>
          <w:t>https://www.forbes.com/sites/greatspeculations/2015/10/15/a-closer-look-at-jetblues-strategy/print/</w:t>
        </w:r>
      </w:hyperlink>
      <w:r w:rsidR="00E2533F">
        <w:t>, accessed on March 28, 2017.</w:t>
      </w:r>
    </w:p>
    <w:p w14:paraId="5ADFA10F" w14:textId="77777777" w:rsidR="008D154F" w:rsidRPr="002716DB" w:rsidRDefault="008D154F" w:rsidP="008D154F">
      <w:pPr>
        <w:pStyle w:val="EndNoteBibliography"/>
        <w:spacing w:line="360" w:lineRule="auto"/>
        <w:ind w:left="567" w:hanging="567"/>
      </w:pPr>
      <w:r w:rsidRPr="002716DB">
        <w:t xml:space="preserve">Weill, Peter, and Stephanie L. Woerner. 2013. "Optimizing Your Digital Business Model." </w:t>
      </w:r>
      <w:r w:rsidRPr="002716DB">
        <w:rPr>
          <w:i/>
        </w:rPr>
        <w:t>Sloan Management Review</w:t>
      </w:r>
      <w:r w:rsidRPr="002716DB">
        <w:t xml:space="preserve"> 54 (3): 71-78.</w:t>
      </w:r>
    </w:p>
    <w:p w14:paraId="5032AC9E" w14:textId="69C7564F" w:rsidR="008D154F" w:rsidRPr="002716DB" w:rsidRDefault="008D154F" w:rsidP="008D154F">
      <w:pPr>
        <w:pStyle w:val="EndNoteBibliography"/>
        <w:spacing w:line="360" w:lineRule="auto"/>
        <w:ind w:left="567" w:hanging="567"/>
      </w:pPr>
      <w:r w:rsidRPr="002716DB">
        <w:t>Wells, John R., Galen Danskin, and Gabriel Ellsworth. 2016. "Amazon.com, 2016." Boston: Har</w:t>
      </w:r>
      <w:r w:rsidR="00E2533F">
        <w:t>vard Business School Publishing, HBS No. 9-716-402.</w:t>
      </w:r>
    </w:p>
    <w:p w14:paraId="43150004" w14:textId="77777777" w:rsidR="008D154F" w:rsidRPr="002716DB" w:rsidRDefault="008D154F" w:rsidP="008D154F">
      <w:pPr>
        <w:pStyle w:val="EndNoteBibliography"/>
        <w:spacing w:line="360" w:lineRule="auto"/>
        <w:ind w:left="567" w:hanging="567"/>
      </w:pPr>
      <w:r w:rsidRPr="002716DB">
        <w:t xml:space="preserve">Wirtz, Jochen, Loizos Heracleous, and Nitin Pangarkar. 2008. "Managing Human Resources for Service Excellence and Cost-Effectiveness at Singapore Airlines." </w:t>
      </w:r>
      <w:r w:rsidRPr="002716DB">
        <w:rPr>
          <w:i/>
        </w:rPr>
        <w:t>Managing Service Quality</w:t>
      </w:r>
      <w:r w:rsidRPr="002716DB">
        <w:t xml:space="preserve"> 18 (1): 4-19.</w:t>
      </w:r>
    </w:p>
    <w:p w14:paraId="3F7AE7A0" w14:textId="17AE7265" w:rsidR="008D154F" w:rsidRDefault="008D154F" w:rsidP="008D154F">
      <w:pPr>
        <w:widowControl w:val="0"/>
        <w:tabs>
          <w:tab w:val="left" w:pos="0"/>
        </w:tabs>
        <w:spacing w:line="360" w:lineRule="auto"/>
        <w:ind w:left="567" w:hanging="567"/>
        <w:jc w:val="center"/>
      </w:pPr>
      <w:r w:rsidRPr="002D0D6A">
        <w:fldChar w:fldCharType="end"/>
      </w:r>
    </w:p>
    <w:p w14:paraId="05305123" w14:textId="77777777" w:rsidR="00E2533F" w:rsidRDefault="00E2533F" w:rsidP="008D154F">
      <w:pPr>
        <w:widowControl w:val="0"/>
        <w:tabs>
          <w:tab w:val="left" w:pos="0"/>
        </w:tabs>
        <w:spacing w:line="360" w:lineRule="auto"/>
        <w:ind w:left="567" w:hanging="567"/>
        <w:jc w:val="center"/>
      </w:pPr>
    </w:p>
    <w:p w14:paraId="29A55D2B" w14:textId="77777777" w:rsidR="00E2533F" w:rsidRDefault="00E2533F" w:rsidP="008D154F">
      <w:pPr>
        <w:widowControl w:val="0"/>
        <w:tabs>
          <w:tab w:val="left" w:pos="0"/>
        </w:tabs>
        <w:spacing w:line="360" w:lineRule="auto"/>
        <w:ind w:left="567" w:hanging="567"/>
        <w:jc w:val="center"/>
      </w:pPr>
    </w:p>
    <w:p w14:paraId="47F40FF7" w14:textId="77777777" w:rsidR="00E2533F" w:rsidRDefault="00E2533F" w:rsidP="008D154F">
      <w:pPr>
        <w:widowControl w:val="0"/>
        <w:tabs>
          <w:tab w:val="left" w:pos="0"/>
        </w:tabs>
        <w:spacing w:line="360" w:lineRule="auto"/>
        <w:ind w:left="567" w:hanging="567"/>
        <w:jc w:val="center"/>
        <w:rPr>
          <w:b/>
        </w:rPr>
      </w:pPr>
    </w:p>
    <w:sectPr w:rsidR="00E2533F" w:rsidSect="00B17BA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EF849" w14:textId="77777777" w:rsidR="00AB74ED" w:rsidRDefault="00AB74ED">
      <w:r>
        <w:separator/>
      </w:r>
    </w:p>
  </w:endnote>
  <w:endnote w:type="continuationSeparator" w:id="0">
    <w:p w14:paraId="39AF0AF8" w14:textId="77777777" w:rsidR="00AB74ED" w:rsidRDefault="00AB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599236"/>
      <w:docPartObj>
        <w:docPartGallery w:val="Page Numbers (Bottom of Page)"/>
        <w:docPartUnique/>
      </w:docPartObj>
    </w:sdtPr>
    <w:sdtEndPr>
      <w:rPr>
        <w:noProof/>
      </w:rPr>
    </w:sdtEndPr>
    <w:sdtContent>
      <w:p w14:paraId="09777064" w14:textId="68DD3A6E" w:rsidR="008D154F" w:rsidRDefault="008D154F">
        <w:pPr>
          <w:pStyle w:val="Footer"/>
          <w:jc w:val="center"/>
        </w:pPr>
        <w:r>
          <w:fldChar w:fldCharType="begin"/>
        </w:r>
        <w:r>
          <w:instrText xml:space="preserve"> PAGE   \* MERGEFORMAT </w:instrText>
        </w:r>
        <w:r>
          <w:fldChar w:fldCharType="separate"/>
        </w:r>
        <w:r w:rsidR="004B7182">
          <w:rPr>
            <w:noProof/>
          </w:rPr>
          <w:t>2</w:t>
        </w:r>
        <w:r>
          <w:rPr>
            <w:noProof/>
          </w:rPr>
          <w:fldChar w:fldCharType="end"/>
        </w:r>
      </w:p>
    </w:sdtContent>
  </w:sdt>
  <w:p w14:paraId="461F7169" w14:textId="77777777" w:rsidR="008D154F" w:rsidRDefault="008D1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49691"/>
      <w:docPartObj>
        <w:docPartGallery w:val="Page Numbers (Bottom of Page)"/>
        <w:docPartUnique/>
      </w:docPartObj>
    </w:sdtPr>
    <w:sdtEndPr>
      <w:rPr>
        <w:noProof/>
      </w:rPr>
    </w:sdtEndPr>
    <w:sdtContent>
      <w:p w14:paraId="6DA365C8" w14:textId="6B924B68" w:rsidR="008D154F" w:rsidRDefault="008D154F">
        <w:pPr>
          <w:pStyle w:val="Footer"/>
          <w:jc w:val="center"/>
        </w:pPr>
        <w:r>
          <w:fldChar w:fldCharType="begin"/>
        </w:r>
        <w:r>
          <w:instrText xml:space="preserve"> PAGE   \* MERGEFORMAT </w:instrText>
        </w:r>
        <w:r>
          <w:fldChar w:fldCharType="separate"/>
        </w:r>
        <w:r w:rsidR="004B7182">
          <w:rPr>
            <w:noProof/>
          </w:rPr>
          <w:t>1</w:t>
        </w:r>
        <w:r>
          <w:rPr>
            <w:noProof/>
          </w:rPr>
          <w:fldChar w:fldCharType="end"/>
        </w:r>
      </w:p>
    </w:sdtContent>
  </w:sdt>
  <w:p w14:paraId="12CA1564" w14:textId="77777777" w:rsidR="008D154F" w:rsidRDefault="008D1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4D2DA" w14:textId="77777777" w:rsidR="00AB74ED" w:rsidRDefault="00AB74ED">
      <w:r>
        <w:separator/>
      </w:r>
    </w:p>
  </w:footnote>
  <w:footnote w:type="continuationSeparator" w:id="0">
    <w:p w14:paraId="1AEB4C8B" w14:textId="77777777" w:rsidR="00AB74ED" w:rsidRDefault="00AB74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1CA846"/>
    <w:lvl w:ilvl="0">
      <w:start w:val="1"/>
      <w:numFmt w:val="decimal"/>
      <w:lvlText w:val="%1."/>
      <w:lvlJc w:val="left"/>
      <w:pPr>
        <w:tabs>
          <w:tab w:val="num" w:pos="1800"/>
        </w:tabs>
        <w:ind w:left="1800" w:hanging="360"/>
      </w:pPr>
    </w:lvl>
  </w:abstractNum>
  <w:abstractNum w:abstractNumId="1">
    <w:nsid w:val="FFFFFF7D"/>
    <w:multiLevelType w:val="singleLevel"/>
    <w:tmpl w:val="A48E7E86"/>
    <w:lvl w:ilvl="0">
      <w:start w:val="1"/>
      <w:numFmt w:val="decimal"/>
      <w:lvlText w:val="%1."/>
      <w:lvlJc w:val="left"/>
      <w:pPr>
        <w:tabs>
          <w:tab w:val="num" w:pos="1440"/>
        </w:tabs>
        <w:ind w:left="1440" w:hanging="360"/>
      </w:pPr>
    </w:lvl>
  </w:abstractNum>
  <w:abstractNum w:abstractNumId="2">
    <w:nsid w:val="FFFFFF7E"/>
    <w:multiLevelType w:val="singleLevel"/>
    <w:tmpl w:val="9528AADE"/>
    <w:lvl w:ilvl="0">
      <w:start w:val="1"/>
      <w:numFmt w:val="decimal"/>
      <w:lvlText w:val="%1."/>
      <w:lvlJc w:val="left"/>
      <w:pPr>
        <w:tabs>
          <w:tab w:val="num" w:pos="1080"/>
        </w:tabs>
        <w:ind w:left="1080" w:hanging="360"/>
      </w:pPr>
    </w:lvl>
  </w:abstractNum>
  <w:abstractNum w:abstractNumId="3">
    <w:nsid w:val="FFFFFF7F"/>
    <w:multiLevelType w:val="singleLevel"/>
    <w:tmpl w:val="0778F4D2"/>
    <w:lvl w:ilvl="0">
      <w:start w:val="1"/>
      <w:numFmt w:val="decimal"/>
      <w:lvlText w:val="%1."/>
      <w:lvlJc w:val="left"/>
      <w:pPr>
        <w:tabs>
          <w:tab w:val="num" w:pos="720"/>
        </w:tabs>
        <w:ind w:left="720" w:hanging="360"/>
      </w:pPr>
    </w:lvl>
  </w:abstractNum>
  <w:abstractNum w:abstractNumId="4">
    <w:nsid w:val="FFFFFF80"/>
    <w:multiLevelType w:val="singleLevel"/>
    <w:tmpl w:val="5C2805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F4847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72071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27E815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2E6C9AA"/>
    <w:lvl w:ilvl="0">
      <w:start w:val="1"/>
      <w:numFmt w:val="decimal"/>
      <w:lvlText w:val="%1."/>
      <w:lvlJc w:val="left"/>
      <w:pPr>
        <w:tabs>
          <w:tab w:val="num" w:pos="360"/>
        </w:tabs>
        <w:ind w:left="360" w:hanging="360"/>
      </w:pPr>
    </w:lvl>
  </w:abstractNum>
  <w:abstractNum w:abstractNumId="9">
    <w:nsid w:val="FFFFFF89"/>
    <w:multiLevelType w:val="singleLevel"/>
    <w:tmpl w:val="3718E9BA"/>
    <w:lvl w:ilvl="0">
      <w:start w:val="1"/>
      <w:numFmt w:val="bullet"/>
      <w:lvlText w:val=""/>
      <w:lvlJc w:val="left"/>
      <w:pPr>
        <w:tabs>
          <w:tab w:val="num" w:pos="360"/>
        </w:tabs>
        <w:ind w:left="360" w:hanging="360"/>
      </w:pPr>
      <w:rPr>
        <w:rFonts w:ascii="Symbol" w:hAnsi="Symbol" w:hint="default"/>
      </w:rPr>
    </w:lvl>
  </w:abstractNum>
  <w:abstractNum w:abstractNumId="10">
    <w:nsid w:val="02812BCD"/>
    <w:multiLevelType w:val="hybridMultilevel"/>
    <w:tmpl w:val="612AE72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9D3DFB"/>
    <w:multiLevelType w:val="hybridMultilevel"/>
    <w:tmpl w:val="8B024BF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30725C"/>
    <w:multiLevelType w:val="hybridMultilevel"/>
    <w:tmpl w:val="0D361662"/>
    <w:lvl w:ilvl="0" w:tplc="08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0CEF6312"/>
    <w:multiLevelType w:val="multilevel"/>
    <w:tmpl w:val="4F98DE30"/>
    <w:lvl w:ilvl="0">
      <w:start w:val="5"/>
      <w:numFmt w:val="decimal"/>
      <w:lvlText w:val="%1"/>
      <w:lvlJc w:val="left"/>
      <w:pPr>
        <w:tabs>
          <w:tab w:val="num" w:pos="360"/>
        </w:tabs>
        <w:ind w:left="360" w:hanging="360"/>
      </w:pPr>
      <w:rPr>
        <w:rFonts w:eastAsia="SimSun" w:hint="default"/>
        <w:b w:val="0"/>
      </w:rPr>
    </w:lvl>
    <w:lvl w:ilvl="1">
      <w:start w:val="1"/>
      <w:numFmt w:val="decimal"/>
      <w:lvlText w:val="%1.%2"/>
      <w:lvlJc w:val="left"/>
      <w:pPr>
        <w:tabs>
          <w:tab w:val="num" w:pos="720"/>
        </w:tabs>
        <w:ind w:left="360" w:hanging="360"/>
      </w:pPr>
      <w:rPr>
        <w:rFonts w:eastAsia="SimSun" w:hint="eastAsia"/>
        <w:b/>
        <w:i w:val="0"/>
      </w:rPr>
    </w:lvl>
    <w:lvl w:ilvl="2">
      <w:start w:val="1"/>
      <w:numFmt w:val="decimal"/>
      <w:lvlText w:val="%1.%2.%3"/>
      <w:lvlJc w:val="left"/>
      <w:pPr>
        <w:tabs>
          <w:tab w:val="num" w:pos="720"/>
        </w:tabs>
        <w:ind w:left="720" w:hanging="720"/>
      </w:pPr>
      <w:rPr>
        <w:rFonts w:eastAsia="SimSun" w:hint="default"/>
        <w:b w:val="0"/>
      </w:rPr>
    </w:lvl>
    <w:lvl w:ilvl="3">
      <w:start w:val="1"/>
      <w:numFmt w:val="decimal"/>
      <w:lvlText w:val="%1.%2.%3.%4"/>
      <w:lvlJc w:val="left"/>
      <w:pPr>
        <w:tabs>
          <w:tab w:val="num" w:pos="720"/>
        </w:tabs>
        <w:ind w:left="720" w:hanging="720"/>
      </w:pPr>
      <w:rPr>
        <w:rFonts w:eastAsia="SimSun" w:hint="default"/>
        <w:b w:val="0"/>
      </w:rPr>
    </w:lvl>
    <w:lvl w:ilvl="4">
      <w:start w:val="1"/>
      <w:numFmt w:val="decimal"/>
      <w:lvlText w:val="%1.%2.%3.%4.%5"/>
      <w:lvlJc w:val="left"/>
      <w:pPr>
        <w:tabs>
          <w:tab w:val="num" w:pos="1080"/>
        </w:tabs>
        <w:ind w:left="1080" w:hanging="1080"/>
      </w:pPr>
      <w:rPr>
        <w:rFonts w:eastAsia="SimSun" w:hint="default"/>
        <w:b w:val="0"/>
      </w:rPr>
    </w:lvl>
    <w:lvl w:ilvl="5">
      <w:start w:val="1"/>
      <w:numFmt w:val="decimal"/>
      <w:lvlText w:val="%1.%2.%3.%4.%5.%6"/>
      <w:lvlJc w:val="left"/>
      <w:pPr>
        <w:tabs>
          <w:tab w:val="num" w:pos="1080"/>
        </w:tabs>
        <w:ind w:left="1080" w:hanging="1080"/>
      </w:pPr>
      <w:rPr>
        <w:rFonts w:eastAsia="SimSun" w:hint="default"/>
        <w:b w:val="0"/>
      </w:rPr>
    </w:lvl>
    <w:lvl w:ilvl="6">
      <w:start w:val="1"/>
      <w:numFmt w:val="decimal"/>
      <w:lvlText w:val="%1.%2.%3.%4.%5.%6.%7"/>
      <w:lvlJc w:val="left"/>
      <w:pPr>
        <w:tabs>
          <w:tab w:val="num" w:pos="1440"/>
        </w:tabs>
        <w:ind w:left="1440" w:hanging="1440"/>
      </w:pPr>
      <w:rPr>
        <w:rFonts w:eastAsia="SimSun" w:hint="default"/>
        <w:b w:val="0"/>
      </w:rPr>
    </w:lvl>
    <w:lvl w:ilvl="7">
      <w:start w:val="1"/>
      <w:numFmt w:val="decimal"/>
      <w:lvlText w:val="%1.%2.%3.%4.%5.%6.%7.%8"/>
      <w:lvlJc w:val="left"/>
      <w:pPr>
        <w:tabs>
          <w:tab w:val="num" w:pos="1440"/>
        </w:tabs>
        <w:ind w:left="1440" w:hanging="1440"/>
      </w:pPr>
      <w:rPr>
        <w:rFonts w:eastAsia="SimSun" w:hint="default"/>
        <w:b w:val="0"/>
      </w:rPr>
    </w:lvl>
    <w:lvl w:ilvl="8">
      <w:start w:val="1"/>
      <w:numFmt w:val="decimal"/>
      <w:lvlText w:val="%1.%2.%3.%4.%5.%6.%7.%8.%9"/>
      <w:lvlJc w:val="left"/>
      <w:pPr>
        <w:tabs>
          <w:tab w:val="num" w:pos="1800"/>
        </w:tabs>
        <w:ind w:left="1800" w:hanging="1800"/>
      </w:pPr>
      <w:rPr>
        <w:rFonts w:eastAsia="SimSun" w:hint="default"/>
        <w:b w:val="0"/>
      </w:rPr>
    </w:lvl>
  </w:abstractNum>
  <w:abstractNum w:abstractNumId="14">
    <w:nsid w:val="10007861"/>
    <w:multiLevelType w:val="hybridMultilevel"/>
    <w:tmpl w:val="E3F60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0BD65BA"/>
    <w:multiLevelType w:val="hybridMultilevel"/>
    <w:tmpl w:val="A58ED88E"/>
    <w:lvl w:ilvl="0" w:tplc="4E163362">
      <w:start w:val="1"/>
      <w:numFmt w:val="decimal"/>
      <w:lvlText w:val="%1."/>
      <w:lvlJc w:val="left"/>
      <w:pPr>
        <w:tabs>
          <w:tab w:val="num" w:pos="360"/>
        </w:tabs>
        <w:ind w:left="360" w:hanging="360"/>
      </w:pPr>
    </w:lvl>
    <w:lvl w:ilvl="1" w:tplc="81089E3E" w:tentative="1">
      <w:start w:val="1"/>
      <w:numFmt w:val="lowerLetter"/>
      <w:lvlText w:val="%2."/>
      <w:lvlJc w:val="left"/>
      <w:pPr>
        <w:tabs>
          <w:tab w:val="num" w:pos="1080"/>
        </w:tabs>
        <w:ind w:left="1080" w:hanging="360"/>
      </w:pPr>
    </w:lvl>
    <w:lvl w:ilvl="2" w:tplc="56DEEE32" w:tentative="1">
      <w:start w:val="1"/>
      <w:numFmt w:val="lowerRoman"/>
      <w:lvlText w:val="%3."/>
      <w:lvlJc w:val="right"/>
      <w:pPr>
        <w:tabs>
          <w:tab w:val="num" w:pos="1800"/>
        </w:tabs>
        <w:ind w:left="1800" w:hanging="180"/>
      </w:pPr>
    </w:lvl>
    <w:lvl w:ilvl="3" w:tplc="A9ACAB72" w:tentative="1">
      <w:start w:val="1"/>
      <w:numFmt w:val="decimal"/>
      <w:lvlText w:val="%4."/>
      <w:lvlJc w:val="left"/>
      <w:pPr>
        <w:tabs>
          <w:tab w:val="num" w:pos="2520"/>
        </w:tabs>
        <w:ind w:left="2520" w:hanging="360"/>
      </w:pPr>
    </w:lvl>
    <w:lvl w:ilvl="4" w:tplc="A77A8414" w:tentative="1">
      <w:start w:val="1"/>
      <w:numFmt w:val="lowerLetter"/>
      <w:lvlText w:val="%5."/>
      <w:lvlJc w:val="left"/>
      <w:pPr>
        <w:tabs>
          <w:tab w:val="num" w:pos="3240"/>
        </w:tabs>
        <w:ind w:left="3240" w:hanging="360"/>
      </w:pPr>
    </w:lvl>
    <w:lvl w:ilvl="5" w:tplc="63704AB2" w:tentative="1">
      <w:start w:val="1"/>
      <w:numFmt w:val="lowerRoman"/>
      <w:lvlText w:val="%6."/>
      <w:lvlJc w:val="right"/>
      <w:pPr>
        <w:tabs>
          <w:tab w:val="num" w:pos="3960"/>
        </w:tabs>
        <w:ind w:left="3960" w:hanging="180"/>
      </w:pPr>
    </w:lvl>
    <w:lvl w:ilvl="6" w:tplc="250459EA" w:tentative="1">
      <w:start w:val="1"/>
      <w:numFmt w:val="decimal"/>
      <w:lvlText w:val="%7."/>
      <w:lvlJc w:val="left"/>
      <w:pPr>
        <w:tabs>
          <w:tab w:val="num" w:pos="4680"/>
        </w:tabs>
        <w:ind w:left="4680" w:hanging="360"/>
      </w:pPr>
    </w:lvl>
    <w:lvl w:ilvl="7" w:tplc="BB2E5CE6" w:tentative="1">
      <w:start w:val="1"/>
      <w:numFmt w:val="lowerLetter"/>
      <w:lvlText w:val="%8."/>
      <w:lvlJc w:val="left"/>
      <w:pPr>
        <w:tabs>
          <w:tab w:val="num" w:pos="5400"/>
        </w:tabs>
        <w:ind w:left="5400" w:hanging="360"/>
      </w:pPr>
    </w:lvl>
    <w:lvl w:ilvl="8" w:tplc="59BE3AAA" w:tentative="1">
      <w:start w:val="1"/>
      <w:numFmt w:val="lowerRoman"/>
      <w:lvlText w:val="%9."/>
      <w:lvlJc w:val="right"/>
      <w:pPr>
        <w:tabs>
          <w:tab w:val="num" w:pos="6120"/>
        </w:tabs>
        <w:ind w:left="6120" w:hanging="180"/>
      </w:pPr>
    </w:lvl>
  </w:abstractNum>
  <w:abstractNum w:abstractNumId="16">
    <w:nsid w:val="12D955E1"/>
    <w:multiLevelType w:val="hybridMultilevel"/>
    <w:tmpl w:val="B40840AC"/>
    <w:lvl w:ilvl="0" w:tplc="BB206144">
      <w:start w:val="1"/>
      <w:numFmt w:val="lowerLetter"/>
      <w:lvlText w:val="%1."/>
      <w:lvlJc w:val="left"/>
      <w:pPr>
        <w:tabs>
          <w:tab w:val="num" w:pos="360"/>
        </w:tabs>
        <w:ind w:left="360" w:hanging="360"/>
      </w:pPr>
    </w:lvl>
    <w:lvl w:ilvl="1" w:tplc="F09C4714" w:tentative="1">
      <w:start w:val="1"/>
      <w:numFmt w:val="lowerLetter"/>
      <w:lvlText w:val="%2."/>
      <w:lvlJc w:val="left"/>
      <w:pPr>
        <w:tabs>
          <w:tab w:val="num" w:pos="720"/>
        </w:tabs>
        <w:ind w:left="720" w:hanging="360"/>
      </w:pPr>
    </w:lvl>
    <w:lvl w:ilvl="2" w:tplc="40EE51A2" w:tentative="1">
      <w:start w:val="1"/>
      <w:numFmt w:val="lowerRoman"/>
      <w:lvlText w:val="%3."/>
      <w:lvlJc w:val="right"/>
      <w:pPr>
        <w:tabs>
          <w:tab w:val="num" w:pos="1440"/>
        </w:tabs>
        <w:ind w:left="1440" w:hanging="180"/>
      </w:pPr>
    </w:lvl>
    <w:lvl w:ilvl="3" w:tplc="2DBE409C" w:tentative="1">
      <w:start w:val="1"/>
      <w:numFmt w:val="decimal"/>
      <w:lvlText w:val="%4."/>
      <w:lvlJc w:val="left"/>
      <w:pPr>
        <w:tabs>
          <w:tab w:val="num" w:pos="2160"/>
        </w:tabs>
        <w:ind w:left="2160" w:hanging="360"/>
      </w:pPr>
    </w:lvl>
    <w:lvl w:ilvl="4" w:tplc="072A557A" w:tentative="1">
      <w:start w:val="1"/>
      <w:numFmt w:val="lowerLetter"/>
      <w:lvlText w:val="%5."/>
      <w:lvlJc w:val="left"/>
      <w:pPr>
        <w:tabs>
          <w:tab w:val="num" w:pos="2880"/>
        </w:tabs>
        <w:ind w:left="2880" w:hanging="360"/>
      </w:pPr>
    </w:lvl>
    <w:lvl w:ilvl="5" w:tplc="9184F95C" w:tentative="1">
      <w:start w:val="1"/>
      <w:numFmt w:val="lowerRoman"/>
      <w:lvlText w:val="%6."/>
      <w:lvlJc w:val="right"/>
      <w:pPr>
        <w:tabs>
          <w:tab w:val="num" w:pos="3600"/>
        </w:tabs>
        <w:ind w:left="3600" w:hanging="180"/>
      </w:pPr>
    </w:lvl>
    <w:lvl w:ilvl="6" w:tplc="C2B8959E" w:tentative="1">
      <w:start w:val="1"/>
      <w:numFmt w:val="decimal"/>
      <w:lvlText w:val="%7."/>
      <w:lvlJc w:val="left"/>
      <w:pPr>
        <w:tabs>
          <w:tab w:val="num" w:pos="4320"/>
        </w:tabs>
        <w:ind w:left="4320" w:hanging="360"/>
      </w:pPr>
    </w:lvl>
    <w:lvl w:ilvl="7" w:tplc="65A49CD4" w:tentative="1">
      <w:start w:val="1"/>
      <w:numFmt w:val="lowerLetter"/>
      <w:lvlText w:val="%8."/>
      <w:lvlJc w:val="left"/>
      <w:pPr>
        <w:tabs>
          <w:tab w:val="num" w:pos="5040"/>
        </w:tabs>
        <w:ind w:left="5040" w:hanging="360"/>
      </w:pPr>
    </w:lvl>
    <w:lvl w:ilvl="8" w:tplc="EF84637A" w:tentative="1">
      <w:start w:val="1"/>
      <w:numFmt w:val="lowerRoman"/>
      <w:lvlText w:val="%9."/>
      <w:lvlJc w:val="right"/>
      <w:pPr>
        <w:tabs>
          <w:tab w:val="num" w:pos="5760"/>
        </w:tabs>
        <w:ind w:left="5760" w:hanging="180"/>
      </w:pPr>
    </w:lvl>
  </w:abstractNum>
  <w:abstractNum w:abstractNumId="17">
    <w:nsid w:val="14041EBC"/>
    <w:multiLevelType w:val="hybridMultilevel"/>
    <w:tmpl w:val="3EF46336"/>
    <w:lvl w:ilvl="0" w:tplc="FF503B3E">
      <w:start w:val="1"/>
      <w:numFmt w:val="decimal"/>
      <w:lvlText w:val="%1."/>
      <w:lvlJc w:val="left"/>
      <w:pPr>
        <w:tabs>
          <w:tab w:val="num" w:pos="360"/>
        </w:tabs>
        <w:ind w:left="360" w:hanging="360"/>
      </w:pPr>
    </w:lvl>
    <w:lvl w:ilvl="1" w:tplc="10F4D4EE">
      <w:start w:val="1"/>
      <w:numFmt w:val="lowerLetter"/>
      <w:lvlText w:val="%2."/>
      <w:lvlJc w:val="left"/>
      <w:pPr>
        <w:tabs>
          <w:tab w:val="num" w:pos="1440"/>
        </w:tabs>
        <w:ind w:left="1440" w:hanging="360"/>
      </w:pPr>
    </w:lvl>
    <w:lvl w:ilvl="2" w:tplc="3A52AF7E">
      <w:start w:val="1"/>
      <w:numFmt w:val="lowerRoman"/>
      <w:lvlText w:val="%3."/>
      <w:lvlJc w:val="right"/>
      <w:pPr>
        <w:tabs>
          <w:tab w:val="num" w:pos="2160"/>
        </w:tabs>
        <w:ind w:left="2160" w:hanging="180"/>
      </w:pPr>
    </w:lvl>
    <w:lvl w:ilvl="3" w:tplc="19D4457C" w:tentative="1">
      <w:start w:val="1"/>
      <w:numFmt w:val="decimal"/>
      <w:lvlText w:val="%4."/>
      <w:lvlJc w:val="left"/>
      <w:pPr>
        <w:tabs>
          <w:tab w:val="num" w:pos="2880"/>
        </w:tabs>
        <w:ind w:left="2880" w:hanging="360"/>
      </w:pPr>
    </w:lvl>
    <w:lvl w:ilvl="4" w:tplc="F536E078" w:tentative="1">
      <w:start w:val="1"/>
      <w:numFmt w:val="lowerLetter"/>
      <w:lvlText w:val="%5."/>
      <w:lvlJc w:val="left"/>
      <w:pPr>
        <w:tabs>
          <w:tab w:val="num" w:pos="3600"/>
        </w:tabs>
        <w:ind w:left="3600" w:hanging="360"/>
      </w:pPr>
    </w:lvl>
    <w:lvl w:ilvl="5" w:tplc="0BC27390" w:tentative="1">
      <w:start w:val="1"/>
      <w:numFmt w:val="lowerRoman"/>
      <w:lvlText w:val="%6."/>
      <w:lvlJc w:val="right"/>
      <w:pPr>
        <w:tabs>
          <w:tab w:val="num" w:pos="4320"/>
        </w:tabs>
        <w:ind w:left="4320" w:hanging="180"/>
      </w:pPr>
    </w:lvl>
    <w:lvl w:ilvl="6" w:tplc="C50627E2" w:tentative="1">
      <w:start w:val="1"/>
      <w:numFmt w:val="decimal"/>
      <w:lvlText w:val="%7."/>
      <w:lvlJc w:val="left"/>
      <w:pPr>
        <w:tabs>
          <w:tab w:val="num" w:pos="5040"/>
        </w:tabs>
        <w:ind w:left="5040" w:hanging="360"/>
      </w:pPr>
    </w:lvl>
    <w:lvl w:ilvl="7" w:tplc="901E5192" w:tentative="1">
      <w:start w:val="1"/>
      <w:numFmt w:val="lowerLetter"/>
      <w:lvlText w:val="%8."/>
      <w:lvlJc w:val="left"/>
      <w:pPr>
        <w:tabs>
          <w:tab w:val="num" w:pos="5760"/>
        </w:tabs>
        <w:ind w:left="5760" w:hanging="360"/>
      </w:pPr>
    </w:lvl>
    <w:lvl w:ilvl="8" w:tplc="B49C4ABE" w:tentative="1">
      <w:start w:val="1"/>
      <w:numFmt w:val="lowerRoman"/>
      <w:lvlText w:val="%9."/>
      <w:lvlJc w:val="right"/>
      <w:pPr>
        <w:tabs>
          <w:tab w:val="num" w:pos="6480"/>
        </w:tabs>
        <w:ind w:left="6480" w:hanging="180"/>
      </w:pPr>
    </w:lvl>
  </w:abstractNum>
  <w:abstractNum w:abstractNumId="18">
    <w:nsid w:val="1B6B111A"/>
    <w:multiLevelType w:val="hybridMultilevel"/>
    <w:tmpl w:val="7B9A3972"/>
    <w:lvl w:ilvl="0" w:tplc="25C6A11A">
      <w:start w:val="1"/>
      <w:numFmt w:val="lowerLetter"/>
      <w:lvlText w:val="%1."/>
      <w:lvlJc w:val="left"/>
      <w:pPr>
        <w:tabs>
          <w:tab w:val="num" w:pos="360"/>
        </w:tabs>
        <w:ind w:left="360" w:hanging="360"/>
      </w:pPr>
    </w:lvl>
    <w:lvl w:ilvl="1" w:tplc="02140B92" w:tentative="1">
      <w:start w:val="1"/>
      <w:numFmt w:val="lowerLetter"/>
      <w:lvlText w:val="%2."/>
      <w:lvlJc w:val="left"/>
      <w:pPr>
        <w:tabs>
          <w:tab w:val="num" w:pos="720"/>
        </w:tabs>
        <w:ind w:left="720" w:hanging="360"/>
      </w:pPr>
    </w:lvl>
    <w:lvl w:ilvl="2" w:tplc="5802CA74" w:tentative="1">
      <w:start w:val="1"/>
      <w:numFmt w:val="lowerRoman"/>
      <w:lvlText w:val="%3."/>
      <w:lvlJc w:val="right"/>
      <w:pPr>
        <w:tabs>
          <w:tab w:val="num" w:pos="1440"/>
        </w:tabs>
        <w:ind w:left="1440" w:hanging="180"/>
      </w:pPr>
    </w:lvl>
    <w:lvl w:ilvl="3" w:tplc="63BA3536" w:tentative="1">
      <w:start w:val="1"/>
      <w:numFmt w:val="decimal"/>
      <w:lvlText w:val="%4."/>
      <w:lvlJc w:val="left"/>
      <w:pPr>
        <w:tabs>
          <w:tab w:val="num" w:pos="2160"/>
        </w:tabs>
        <w:ind w:left="2160" w:hanging="360"/>
      </w:pPr>
    </w:lvl>
    <w:lvl w:ilvl="4" w:tplc="A1DAC738" w:tentative="1">
      <w:start w:val="1"/>
      <w:numFmt w:val="lowerLetter"/>
      <w:lvlText w:val="%5."/>
      <w:lvlJc w:val="left"/>
      <w:pPr>
        <w:tabs>
          <w:tab w:val="num" w:pos="2880"/>
        </w:tabs>
        <w:ind w:left="2880" w:hanging="360"/>
      </w:pPr>
    </w:lvl>
    <w:lvl w:ilvl="5" w:tplc="220EBCEC" w:tentative="1">
      <w:start w:val="1"/>
      <w:numFmt w:val="lowerRoman"/>
      <w:lvlText w:val="%6."/>
      <w:lvlJc w:val="right"/>
      <w:pPr>
        <w:tabs>
          <w:tab w:val="num" w:pos="3600"/>
        </w:tabs>
        <w:ind w:left="3600" w:hanging="180"/>
      </w:pPr>
    </w:lvl>
    <w:lvl w:ilvl="6" w:tplc="37D8C0F6" w:tentative="1">
      <w:start w:val="1"/>
      <w:numFmt w:val="decimal"/>
      <w:lvlText w:val="%7."/>
      <w:lvlJc w:val="left"/>
      <w:pPr>
        <w:tabs>
          <w:tab w:val="num" w:pos="4320"/>
        </w:tabs>
        <w:ind w:left="4320" w:hanging="360"/>
      </w:pPr>
    </w:lvl>
    <w:lvl w:ilvl="7" w:tplc="2CCE3634" w:tentative="1">
      <w:start w:val="1"/>
      <w:numFmt w:val="lowerLetter"/>
      <w:lvlText w:val="%8."/>
      <w:lvlJc w:val="left"/>
      <w:pPr>
        <w:tabs>
          <w:tab w:val="num" w:pos="5040"/>
        </w:tabs>
        <w:ind w:left="5040" w:hanging="360"/>
      </w:pPr>
    </w:lvl>
    <w:lvl w:ilvl="8" w:tplc="D9E84F1A" w:tentative="1">
      <w:start w:val="1"/>
      <w:numFmt w:val="lowerRoman"/>
      <w:lvlText w:val="%9."/>
      <w:lvlJc w:val="right"/>
      <w:pPr>
        <w:tabs>
          <w:tab w:val="num" w:pos="5760"/>
        </w:tabs>
        <w:ind w:left="5760" w:hanging="180"/>
      </w:pPr>
    </w:lvl>
  </w:abstractNum>
  <w:abstractNum w:abstractNumId="19">
    <w:nsid w:val="1DC25CBB"/>
    <w:multiLevelType w:val="hybridMultilevel"/>
    <w:tmpl w:val="7DF82F22"/>
    <w:lvl w:ilvl="0" w:tplc="4D68FCB4">
      <w:start w:val="1"/>
      <w:numFmt w:val="decimal"/>
      <w:lvlText w:val="%1."/>
      <w:lvlJc w:val="left"/>
      <w:pPr>
        <w:tabs>
          <w:tab w:val="num" w:pos="360"/>
        </w:tabs>
        <w:ind w:left="360" w:hanging="360"/>
      </w:pPr>
    </w:lvl>
    <w:lvl w:ilvl="1" w:tplc="4BEE7F9E">
      <w:start w:val="1"/>
      <w:numFmt w:val="lowerLetter"/>
      <w:lvlText w:val="%2."/>
      <w:lvlJc w:val="left"/>
      <w:pPr>
        <w:tabs>
          <w:tab w:val="num" w:pos="1080"/>
        </w:tabs>
        <w:ind w:left="1080" w:hanging="360"/>
      </w:pPr>
    </w:lvl>
    <w:lvl w:ilvl="2" w:tplc="2CEEFA2A" w:tentative="1">
      <w:start w:val="1"/>
      <w:numFmt w:val="lowerRoman"/>
      <w:lvlText w:val="%3."/>
      <w:lvlJc w:val="right"/>
      <w:pPr>
        <w:tabs>
          <w:tab w:val="num" w:pos="1800"/>
        </w:tabs>
        <w:ind w:left="1800" w:hanging="180"/>
      </w:pPr>
    </w:lvl>
    <w:lvl w:ilvl="3" w:tplc="ABA69B78" w:tentative="1">
      <w:start w:val="1"/>
      <w:numFmt w:val="decimal"/>
      <w:lvlText w:val="%4."/>
      <w:lvlJc w:val="left"/>
      <w:pPr>
        <w:tabs>
          <w:tab w:val="num" w:pos="2520"/>
        </w:tabs>
        <w:ind w:left="2520" w:hanging="360"/>
      </w:pPr>
    </w:lvl>
    <w:lvl w:ilvl="4" w:tplc="CB0E841E" w:tentative="1">
      <w:start w:val="1"/>
      <w:numFmt w:val="lowerLetter"/>
      <w:lvlText w:val="%5."/>
      <w:lvlJc w:val="left"/>
      <w:pPr>
        <w:tabs>
          <w:tab w:val="num" w:pos="3240"/>
        </w:tabs>
        <w:ind w:left="3240" w:hanging="360"/>
      </w:pPr>
    </w:lvl>
    <w:lvl w:ilvl="5" w:tplc="D4125F4C" w:tentative="1">
      <w:start w:val="1"/>
      <w:numFmt w:val="lowerRoman"/>
      <w:lvlText w:val="%6."/>
      <w:lvlJc w:val="right"/>
      <w:pPr>
        <w:tabs>
          <w:tab w:val="num" w:pos="3960"/>
        </w:tabs>
        <w:ind w:left="3960" w:hanging="180"/>
      </w:pPr>
    </w:lvl>
    <w:lvl w:ilvl="6" w:tplc="6926418A" w:tentative="1">
      <w:start w:val="1"/>
      <w:numFmt w:val="decimal"/>
      <w:lvlText w:val="%7."/>
      <w:lvlJc w:val="left"/>
      <w:pPr>
        <w:tabs>
          <w:tab w:val="num" w:pos="4680"/>
        </w:tabs>
        <w:ind w:left="4680" w:hanging="360"/>
      </w:pPr>
    </w:lvl>
    <w:lvl w:ilvl="7" w:tplc="A11E878C" w:tentative="1">
      <w:start w:val="1"/>
      <w:numFmt w:val="lowerLetter"/>
      <w:lvlText w:val="%8."/>
      <w:lvlJc w:val="left"/>
      <w:pPr>
        <w:tabs>
          <w:tab w:val="num" w:pos="5400"/>
        </w:tabs>
        <w:ind w:left="5400" w:hanging="360"/>
      </w:pPr>
    </w:lvl>
    <w:lvl w:ilvl="8" w:tplc="77880262" w:tentative="1">
      <w:start w:val="1"/>
      <w:numFmt w:val="lowerRoman"/>
      <w:lvlText w:val="%9."/>
      <w:lvlJc w:val="right"/>
      <w:pPr>
        <w:tabs>
          <w:tab w:val="num" w:pos="6120"/>
        </w:tabs>
        <w:ind w:left="6120" w:hanging="180"/>
      </w:pPr>
    </w:lvl>
  </w:abstractNum>
  <w:abstractNum w:abstractNumId="20">
    <w:nsid w:val="276B7A4D"/>
    <w:multiLevelType w:val="hybridMultilevel"/>
    <w:tmpl w:val="E272BD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673848"/>
    <w:multiLevelType w:val="multilevel"/>
    <w:tmpl w:val="7DF82F2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297647CB"/>
    <w:multiLevelType w:val="hybridMultilevel"/>
    <w:tmpl w:val="B5622130"/>
    <w:lvl w:ilvl="0" w:tplc="08090001">
      <w:start w:val="1"/>
      <w:numFmt w:val="bullet"/>
      <w:lvlText w:val=""/>
      <w:lvlJc w:val="left"/>
      <w:pPr>
        <w:ind w:left="720" w:hanging="360"/>
      </w:pPr>
      <w:rPr>
        <w:rFonts w:ascii="Symbol" w:hAnsi="Symbol" w:hint="default"/>
      </w:rPr>
    </w:lvl>
    <w:lvl w:ilvl="1" w:tplc="82A20612">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E647B3A"/>
    <w:multiLevelType w:val="hybridMultilevel"/>
    <w:tmpl w:val="58A66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E99565F"/>
    <w:multiLevelType w:val="hybridMultilevel"/>
    <w:tmpl w:val="E084A6EC"/>
    <w:lvl w:ilvl="0" w:tplc="C428CBB2">
      <w:start w:val="1"/>
      <w:numFmt w:val="decimal"/>
      <w:lvlText w:val="%1."/>
      <w:lvlJc w:val="left"/>
      <w:pPr>
        <w:tabs>
          <w:tab w:val="num" w:pos="360"/>
        </w:tabs>
        <w:ind w:left="360" w:hanging="360"/>
      </w:pPr>
    </w:lvl>
    <w:lvl w:ilvl="1" w:tplc="20E66164" w:tentative="1">
      <w:start w:val="1"/>
      <w:numFmt w:val="lowerLetter"/>
      <w:lvlText w:val="%2."/>
      <w:lvlJc w:val="left"/>
      <w:pPr>
        <w:tabs>
          <w:tab w:val="num" w:pos="1440"/>
        </w:tabs>
        <w:ind w:left="1440" w:hanging="360"/>
      </w:pPr>
    </w:lvl>
    <w:lvl w:ilvl="2" w:tplc="D2EE94D6" w:tentative="1">
      <w:start w:val="1"/>
      <w:numFmt w:val="lowerRoman"/>
      <w:lvlText w:val="%3."/>
      <w:lvlJc w:val="right"/>
      <w:pPr>
        <w:tabs>
          <w:tab w:val="num" w:pos="2160"/>
        </w:tabs>
        <w:ind w:left="2160" w:hanging="180"/>
      </w:pPr>
    </w:lvl>
    <w:lvl w:ilvl="3" w:tplc="5466478A" w:tentative="1">
      <w:start w:val="1"/>
      <w:numFmt w:val="decimal"/>
      <w:lvlText w:val="%4."/>
      <w:lvlJc w:val="left"/>
      <w:pPr>
        <w:tabs>
          <w:tab w:val="num" w:pos="2880"/>
        </w:tabs>
        <w:ind w:left="2880" w:hanging="360"/>
      </w:pPr>
    </w:lvl>
    <w:lvl w:ilvl="4" w:tplc="D60C31D2" w:tentative="1">
      <w:start w:val="1"/>
      <w:numFmt w:val="lowerLetter"/>
      <w:lvlText w:val="%5."/>
      <w:lvlJc w:val="left"/>
      <w:pPr>
        <w:tabs>
          <w:tab w:val="num" w:pos="3600"/>
        </w:tabs>
        <w:ind w:left="3600" w:hanging="360"/>
      </w:pPr>
    </w:lvl>
    <w:lvl w:ilvl="5" w:tplc="BA24843A" w:tentative="1">
      <w:start w:val="1"/>
      <w:numFmt w:val="lowerRoman"/>
      <w:lvlText w:val="%6."/>
      <w:lvlJc w:val="right"/>
      <w:pPr>
        <w:tabs>
          <w:tab w:val="num" w:pos="4320"/>
        </w:tabs>
        <w:ind w:left="4320" w:hanging="180"/>
      </w:pPr>
    </w:lvl>
    <w:lvl w:ilvl="6" w:tplc="4B322746" w:tentative="1">
      <w:start w:val="1"/>
      <w:numFmt w:val="decimal"/>
      <w:lvlText w:val="%7."/>
      <w:lvlJc w:val="left"/>
      <w:pPr>
        <w:tabs>
          <w:tab w:val="num" w:pos="5040"/>
        </w:tabs>
        <w:ind w:left="5040" w:hanging="360"/>
      </w:pPr>
    </w:lvl>
    <w:lvl w:ilvl="7" w:tplc="36723AC8" w:tentative="1">
      <w:start w:val="1"/>
      <w:numFmt w:val="lowerLetter"/>
      <w:lvlText w:val="%8."/>
      <w:lvlJc w:val="left"/>
      <w:pPr>
        <w:tabs>
          <w:tab w:val="num" w:pos="5760"/>
        </w:tabs>
        <w:ind w:left="5760" w:hanging="360"/>
      </w:pPr>
    </w:lvl>
    <w:lvl w:ilvl="8" w:tplc="73586A2E" w:tentative="1">
      <w:start w:val="1"/>
      <w:numFmt w:val="lowerRoman"/>
      <w:lvlText w:val="%9."/>
      <w:lvlJc w:val="right"/>
      <w:pPr>
        <w:tabs>
          <w:tab w:val="num" w:pos="6480"/>
        </w:tabs>
        <w:ind w:left="6480" w:hanging="180"/>
      </w:pPr>
    </w:lvl>
  </w:abstractNum>
  <w:abstractNum w:abstractNumId="25">
    <w:nsid w:val="315C4DAB"/>
    <w:multiLevelType w:val="hybridMultilevel"/>
    <w:tmpl w:val="A522A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21222B5"/>
    <w:multiLevelType w:val="hybridMultilevel"/>
    <w:tmpl w:val="8500E89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6E6B3D"/>
    <w:multiLevelType w:val="hybridMultilevel"/>
    <w:tmpl w:val="9652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4868CF"/>
    <w:multiLevelType w:val="hybridMultilevel"/>
    <w:tmpl w:val="313638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7265DC"/>
    <w:multiLevelType w:val="multilevel"/>
    <w:tmpl w:val="0400CC6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E91655B"/>
    <w:multiLevelType w:val="hybridMultilevel"/>
    <w:tmpl w:val="76F8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0F31DC"/>
    <w:multiLevelType w:val="hybridMultilevel"/>
    <w:tmpl w:val="EACC30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442921"/>
    <w:multiLevelType w:val="hybridMultilevel"/>
    <w:tmpl w:val="2A0446B8"/>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nsid w:val="57BD3B41"/>
    <w:multiLevelType w:val="hybridMultilevel"/>
    <w:tmpl w:val="BB32F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A80144"/>
    <w:multiLevelType w:val="hybridMultilevel"/>
    <w:tmpl w:val="92C62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D3D4104"/>
    <w:multiLevelType w:val="multilevel"/>
    <w:tmpl w:val="0992A95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2005780"/>
    <w:multiLevelType w:val="hybridMultilevel"/>
    <w:tmpl w:val="40929A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25D48B6"/>
    <w:multiLevelType w:val="hybridMultilevel"/>
    <w:tmpl w:val="AD7AC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0D46B5"/>
    <w:multiLevelType w:val="hybridMultilevel"/>
    <w:tmpl w:val="8914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C1474D"/>
    <w:multiLevelType w:val="multilevel"/>
    <w:tmpl w:val="7DF82F2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nsid w:val="6EF4483B"/>
    <w:multiLevelType w:val="hybridMultilevel"/>
    <w:tmpl w:val="63C86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4D1FC7"/>
    <w:multiLevelType w:val="hybridMultilevel"/>
    <w:tmpl w:val="DB30515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FCA6B24"/>
    <w:multiLevelType w:val="hybridMultilevel"/>
    <w:tmpl w:val="ACF6D528"/>
    <w:lvl w:ilvl="0" w:tplc="FFFFFFFF">
      <w:start w:val="1"/>
      <w:numFmt w:val="decimal"/>
      <w:lvlText w:val="%1."/>
      <w:lvlJc w:val="left"/>
      <w:pPr>
        <w:tabs>
          <w:tab w:val="num" w:pos="360"/>
        </w:tabs>
        <w:ind w:left="360" w:hanging="360"/>
      </w:pPr>
    </w:lvl>
    <w:lvl w:ilvl="1" w:tplc="E4C03F7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2921FFE"/>
    <w:multiLevelType w:val="hybridMultilevel"/>
    <w:tmpl w:val="9CD28E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E4661E"/>
    <w:multiLevelType w:val="multilevel"/>
    <w:tmpl w:val="B40840A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45">
    <w:nsid w:val="78D6077D"/>
    <w:multiLevelType w:val="multilevel"/>
    <w:tmpl w:val="0DD286C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92E3CB1"/>
    <w:multiLevelType w:val="multilevel"/>
    <w:tmpl w:val="3EF4633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5"/>
  </w:num>
  <w:num w:numId="2">
    <w:abstractNumId w:val="45"/>
  </w:num>
  <w:num w:numId="3">
    <w:abstractNumId w:val="19"/>
  </w:num>
  <w:num w:numId="4">
    <w:abstractNumId w:val="21"/>
  </w:num>
  <w:num w:numId="5">
    <w:abstractNumId w:val="42"/>
  </w:num>
  <w:num w:numId="6">
    <w:abstractNumId w:val="39"/>
  </w:num>
  <w:num w:numId="7">
    <w:abstractNumId w:val="17"/>
  </w:num>
  <w:num w:numId="8">
    <w:abstractNumId w:val="18"/>
  </w:num>
  <w:num w:numId="9">
    <w:abstractNumId w:val="16"/>
  </w:num>
  <w:num w:numId="10">
    <w:abstractNumId w:val="24"/>
  </w:num>
  <w:num w:numId="11">
    <w:abstractNumId w:val="46"/>
  </w:num>
  <w:num w:numId="12">
    <w:abstractNumId w:val="15"/>
  </w:num>
  <w:num w:numId="13">
    <w:abstractNumId w:val="29"/>
  </w:num>
  <w:num w:numId="14">
    <w:abstractNumId w:val="13"/>
  </w:num>
  <w:num w:numId="15">
    <w:abstractNumId w:val="4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6"/>
  </w:num>
  <w:num w:numId="27">
    <w:abstractNumId w:val="41"/>
  </w:num>
  <w:num w:numId="28">
    <w:abstractNumId w:val="23"/>
  </w:num>
  <w:num w:numId="29">
    <w:abstractNumId w:val="25"/>
  </w:num>
  <w:num w:numId="30">
    <w:abstractNumId w:val="37"/>
  </w:num>
  <w:num w:numId="31">
    <w:abstractNumId w:val="38"/>
  </w:num>
  <w:num w:numId="32">
    <w:abstractNumId w:val="20"/>
  </w:num>
  <w:num w:numId="33">
    <w:abstractNumId w:val="43"/>
  </w:num>
  <w:num w:numId="34">
    <w:abstractNumId w:val="30"/>
  </w:num>
  <w:num w:numId="35">
    <w:abstractNumId w:val="40"/>
  </w:num>
  <w:num w:numId="36">
    <w:abstractNumId w:val="12"/>
  </w:num>
  <w:num w:numId="37">
    <w:abstractNumId w:val="27"/>
  </w:num>
  <w:num w:numId="38">
    <w:abstractNumId w:val="10"/>
  </w:num>
  <w:num w:numId="39">
    <w:abstractNumId w:val="28"/>
  </w:num>
  <w:num w:numId="40">
    <w:abstractNumId w:val="11"/>
  </w:num>
  <w:num w:numId="41">
    <w:abstractNumId w:val="26"/>
  </w:num>
  <w:num w:numId="42">
    <w:abstractNumId w:val="32"/>
  </w:num>
  <w:num w:numId="43">
    <w:abstractNumId w:val="31"/>
  </w:num>
  <w:num w:numId="44">
    <w:abstractNumId w:val="34"/>
  </w:num>
  <w:num w:numId="45">
    <w:abstractNumId w:val="14"/>
  </w:num>
  <w:num w:numId="46">
    <w:abstractNumId w:val="33"/>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GB" w:vendorID="64" w:dllVersion="131078" w:nlCheck="1" w:checkStyle="1"/>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SG"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rM0BlKmFhZGpgbmFko6SsGpxcWZ+XkgBSZmtQBuSbidLQAAAA=="/>
    <w:docVar w:name="EN.InstantFormat" w:val="&lt;ENInstantFormat&gt;&lt;Enabled&gt;0&lt;/Enabled&gt;&lt;ScanUnformatted&gt;1&lt;/ScanUnformatted&gt;&lt;ScanChanges&gt;1&lt;/ScanChanges&gt;&lt;Suspended&gt;0&lt;/Suspended&gt;&lt;/ENInstantFormat&gt;"/>
    <w:docVar w:name="EN.Layout" w:val="&lt;ENLayout&gt;&lt;Style&gt;J Academy Marketing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25vfazkex9fle5zt8xse0ozez022txxf5e&quot;&gt;My EndNote Library&lt;record-ids&gt;&lt;item&gt;388&lt;/item&gt;&lt;item&gt;394&lt;/item&gt;&lt;item&gt;445&lt;/item&gt;&lt;item&gt;470&lt;/item&gt;&lt;item&gt;485&lt;/item&gt;&lt;item&gt;486&lt;/item&gt;&lt;item&gt;487&lt;/item&gt;&lt;item&gt;489&lt;/item&gt;&lt;item&gt;491&lt;/item&gt;&lt;item&gt;492&lt;/item&gt;&lt;item&gt;493&lt;/item&gt;&lt;item&gt;494&lt;/item&gt;&lt;item&gt;496&lt;/item&gt;&lt;item&gt;504&lt;/item&gt;&lt;item&gt;533&lt;/item&gt;&lt;item&gt;548&lt;/item&gt;&lt;item&gt;549&lt;/item&gt;&lt;item&gt;552&lt;/item&gt;&lt;item&gt;553&lt;/item&gt;&lt;item&gt;554&lt;/item&gt;&lt;item&gt;555&lt;/item&gt;&lt;item&gt;556&lt;/item&gt;&lt;item&gt;557&lt;/item&gt;&lt;item&gt;558&lt;/item&gt;&lt;item&gt;559&lt;/item&gt;&lt;item&gt;560&lt;/item&gt;&lt;item&gt;561&lt;/item&gt;&lt;item&gt;562&lt;/item&gt;&lt;item&gt;563&lt;/item&gt;&lt;item&gt;568&lt;/item&gt;&lt;item&gt;569&lt;/item&gt;&lt;item&gt;570&lt;/item&gt;&lt;item&gt;576&lt;/item&gt;&lt;item&gt;577&lt;/item&gt;&lt;item&gt;578&lt;/item&gt;&lt;item&gt;579&lt;/item&gt;&lt;item&gt;584&lt;/item&gt;&lt;item&gt;585&lt;/item&gt;&lt;item&gt;586&lt;/item&gt;&lt;item&gt;587&lt;/item&gt;&lt;item&gt;588&lt;/item&gt;&lt;item&gt;589&lt;/item&gt;&lt;item&gt;590&lt;/item&gt;&lt;item&gt;594&lt;/item&gt;&lt;item&gt;598&lt;/item&gt;&lt;item&gt;599&lt;/item&gt;&lt;item&gt;600&lt;/item&gt;&lt;item&gt;601&lt;/item&gt;&lt;item&gt;602&lt;/item&gt;&lt;item&gt;603&lt;/item&gt;&lt;item&gt;605&lt;/item&gt;&lt;item&gt;606&lt;/item&gt;&lt;item&gt;607&lt;/item&gt;&lt;item&gt;608&lt;/item&gt;&lt;item&gt;609&lt;/item&gt;&lt;item&gt;613&lt;/item&gt;&lt;/record-ids&gt;&lt;/item&gt;&lt;/Libraries&gt;"/>
  </w:docVars>
  <w:rsids>
    <w:rsidRoot w:val="00EB5E36"/>
    <w:rsid w:val="00000970"/>
    <w:rsid w:val="00001583"/>
    <w:rsid w:val="00001B29"/>
    <w:rsid w:val="00002EBA"/>
    <w:rsid w:val="0000411E"/>
    <w:rsid w:val="00004F8C"/>
    <w:rsid w:val="00005629"/>
    <w:rsid w:val="000102A8"/>
    <w:rsid w:val="00010B03"/>
    <w:rsid w:val="00011220"/>
    <w:rsid w:val="00012CF6"/>
    <w:rsid w:val="00014AA1"/>
    <w:rsid w:val="000151E2"/>
    <w:rsid w:val="000200E9"/>
    <w:rsid w:val="000214ED"/>
    <w:rsid w:val="00021AAD"/>
    <w:rsid w:val="00022371"/>
    <w:rsid w:val="0002591C"/>
    <w:rsid w:val="000261AA"/>
    <w:rsid w:val="00027ACC"/>
    <w:rsid w:val="000326B8"/>
    <w:rsid w:val="0003467F"/>
    <w:rsid w:val="00035AA3"/>
    <w:rsid w:val="000371F9"/>
    <w:rsid w:val="00040731"/>
    <w:rsid w:val="00040930"/>
    <w:rsid w:val="00041F41"/>
    <w:rsid w:val="00043AEB"/>
    <w:rsid w:val="000443B4"/>
    <w:rsid w:val="00047706"/>
    <w:rsid w:val="00047EC1"/>
    <w:rsid w:val="00051510"/>
    <w:rsid w:val="000520F5"/>
    <w:rsid w:val="00052ED0"/>
    <w:rsid w:val="00054665"/>
    <w:rsid w:val="00054854"/>
    <w:rsid w:val="00054880"/>
    <w:rsid w:val="00055EF2"/>
    <w:rsid w:val="000566F4"/>
    <w:rsid w:val="00056E29"/>
    <w:rsid w:val="000574BD"/>
    <w:rsid w:val="0005760B"/>
    <w:rsid w:val="00057E94"/>
    <w:rsid w:val="0006038A"/>
    <w:rsid w:val="0006288F"/>
    <w:rsid w:val="00063F16"/>
    <w:rsid w:val="00064359"/>
    <w:rsid w:val="000649E0"/>
    <w:rsid w:val="00064C8B"/>
    <w:rsid w:val="0006603F"/>
    <w:rsid w:val="000666F9"/>
    <w:rsid w:val="000713C2"/>
    <w:rsid w:val="00072D03"/>
    <w:rsid w:val="0007367B"/>
    <w:rsid w:val="00076B4D"/>
    <w:rsid w:val="000774C9"/>
    <w:rsid w:val="00083D10"/>
    <w:rsid w:val="00085858"/>
    <w:rsid w:val="000863B3"/>
    <w:rsid w:val="00086B19"/>
    <w:rsid w:val="000874C7"/>
    <w:rsid w:val="00087EC6"/>
    <w:rsid w:val="00091680"/>
    <w:rsid w:val="00092BCB"/>
    <w:rsid w:val="00093EEF"/>
    <w:rsid w:val="000944A6"/>
    <w:rsid w:val="0009571A"/>
    <w:rsid w:val="00095EF2"/>
    <w:rsid w:val="00097688"/>
    <w:rsid w:val="000A1453"/>
    <w:rsid w:val="000A18F5"/>
    <w:rsid w:val="000A2351"/>
    <w:rsid w:val="000A2B1B"/>
    <w:rsid w:val="000A2E67"/>
    <w:rsid w:val="000A3C4F"/>
    <w:rsid w:val="000A44A7"/>
    <w:rsid w:val="000A4EA1"/>
    <w:rsid w:val="000A5854"/>
    <w:rsid w:val="000A6FDF"/>
    <w:rsid w:val="000B0AA6"/>
    <w:rsid w:val="000B1468"/>
    <w:rsid w:val="000B22E4"/>
    <w:rsid w:val="000B24A6"/>
    <w:rsid w:val="000B25AE"/>
    <w:rsid w:val="000B2BA5"/>
    <w:rsid w:val="000B2BC9"/>
    <w:rsid w:val="000B466A"/>
    <w:rsid w:val="000B4ADB"/>
    <w:rsid w:val="000B50BD"/>
    <w:rsid w:val="000B5D9A"/>
    <w:rsid w:val="000B6244"/>
    <w:rsid w:val="000B72E9"/>
    <w:rsid w:val="000B77F5"/>
    <w:rsid w:val="000C32D7"/>
    <w:rsid w:val="000C3419"/>
    <w:rsid w:val="000C3B34"/>
    <w:rsid w:val="000C5674"/>
    <w:rsid w:val="000C60FE"/>
    <w:rsid w:val="000C65A3"/>
    <w:rsid w:val="000D1FC0"/>
    <w:rsid w:val="000D2CCB"/>
    <w:rsid w:val="000D4F74"/>
    <w:rsid w:val="000D72EF"/>
    <w:rsid w:val="000D7E11"/>
    <w:rsid w:val="000E099F"/>
    <w:rsid w:val="000E0C3A"/>
    <w:rsid w:val="000E0D1C"/>
    <w:rsid w:val="000E1ADD"/>
    <w:rsid w:val="000E1F0D"/>
    <w:rsid w:val="000E2465"/>
    <w:rsid w:val="000E36F2"/>
    <w:rsid w:val="000E37A4"/>
    <w:rsid w:val="000E4727"/>
    <w:rsid w:val="000E5D79"/>
    <w:rsid w:val="000E667D"/>
    <w:rsid w:val="000E7213"/>
    <w:rsid w:val="000F030F"/>
    <w:rsid w:val="000F25CC"/>
    <w:rsid w:val="000F2FDA"/>
    <w:rsid w:val="000F3C04"/>
    <w:rsid w:val="000F57EE"/>
    <w:rsid w:val="000F6D99"/>
    <w:rsid w:val="0010115F"/>
    <w:rsid w:val="001013A5"/>
    <w:rsid w:val="001017F5"/>
    <w:rsid w:val="00103398"/>
    <w:rsid w:val="00103D45"/>
    <w:rsid w:val="00104190"/>
    <w:rsid w:val="0010457F"/>
    <w:rsid w:val="00105539"/>
    <w:rsid w:val="00105E29"/>
    <w:rsid w:val="001136E2"/>
    <w:rsid w:val="00114647"/>
    <w:rsid w:val="0011652E"/>
    <w:rsid w:val="00121ED3"/>
    <w:rsid w:val="001252EB"/>
    <w:rsid w:val="00125D10"/>
    <w:rsid w:val="00125E80"/>
    <w:rsid w:val="00130C8C"/>
    <w:rsid w:val="00131BD4"/>
    <w:rsid w:val="001332CF"/>
    <w:rsid w:val="00133362"/>
    <w:rsid w:val="0013391E"/>
    <w:rsid w:val="00133E32"/>
    <w:rsid w:val="001366B6"/>
    <w:rsid w:val="00137502"/>
    <w:rsid w:val="00140CE9"/>
    <w:rsid w:val="00141A57"/>
    <w:rsid w:val="001431F1"/>
    <w:rsid w:val="001447E1"/>
    <w:rsid w:val="00144A11"/>
    <w:rsid w:val="00145F17"/>
    <w:rsid w:val="00147127"/>
    <w:rsid w:val="001472CD"/>
    <w:rsid w:val="00151386"/>
    <w:rsid w:val="00151574"/>
    <w:rsid w:val="0015202F"/>
    <w:rsid w:val="00152DFA"/>
    <w:rsid w:val="0015323D"/>
    <w:rsid w:val="00154224"/>
    <w:rsid w:val="001549FB"/>
    <w:rsid w:val="00154B3A"/>
    <w:rsid w:val="00154F9D"/>
    <w:rsid w:val="00157E88"/>
    <w:rsid w:val="0016317E"/>
    <w:rsid w:val="0016663F"/>
    <w:rsid w:val="001708C7"/>
    <w:rsid w:val="001718A1"/>
    <w:rsid w:val="001718C8"/>
    <w:rsid w:val="00171EE7"/>
    <w:rsid w:val="00172371"/>
    <w:rsid w:val="00172A20"/>
    <w:rsid w:val="00172CA0"/>
    <w:rsid w:val="001731C6"/>
    <w:rsid w:val="00173EBD"/>
    <w:rsid w:val="00173FB6"/>
    <w:rsid w:val="00174496"/>
    <w:rsid w:val="0017517E"/>
    <w:rsid w:val="001767E6"/>
    <w:rsid w:val="00176FF2"/>
    <w:rsid w:val="00177074"/>
    <w:rsid w:val="0017711C"/>
    <w:rsid w:val="001801B3"/>
    <w:rsid w:val="001804C1"/>
    <w:rsid w:val="00180600"/>
    <w:rsid w:val="001809C0"/>
    <w:rsid w:val="00181246"/>
    <w:rsid w:val="0018150C"/>
    <w:rsid w:val="00181919"/>
    <w:rsid w:val="001826E1"/>
    <w:rsid w:val="001852CE"/>
    <w:rsid w:val="001854F4"/>
    <w:rsid w:val="00185858"/>
    <w:rsid w:val="00185A7D"/>
    <w:rsid w:val="00190838"/>
    <w:rsid w:val="001914A3"/>
    <w:rsid w:val="0019215D"/>
    <w:rsid w:val="001923FD"/>
    <w:rsid w:val="00193085"/>
    <w:rsid w:val="00193126"/>
    <w:rsid w:val="0019316F"/>
    <w:rsid w:val="001935CA"/>
    <w:rsid w:val="00195A14"/>
    <w:rsid w:val="00195DC8"/>
    <w:rsid w:val="00195ECF"/>
    <w:rsid w:val="00195F5E"/>
    <w:rsid w:val="001A2904"/>
    <w:rsid w:val="001A2A36"/>
    <w:rsid w:val="001A3875"/>
    <w:rsid w:val="001A509C"/>
    <w:rsid w:val="001A5426"/>
    <w:rsid w:val="001A6B85"/>
    <w:rsid w:val="001B060C"/>
    <w:rsid w:val="001B1D4F"/>
    <w:rsid w:val="001B40A6"/>
    <w:rsid w:val="001B434C"/>
    <w:rsid w:val="001C048A"/>
    <w:rsid w:val="001C076B"/>
    <w:rsid w:val="001C3564"/>
    <w:rsid w:val="001C3B1A"/>
    <w:rsid w:val="001C5572"/>
    <w:rsid w:val="001C56A5"/>
    <w:rsid w:val="001C57CA"/>
    <w:rsid w:val="001D00B9"/>
    <w:rsid w:val="001D0499"/>
    <w:rsid w:val="001D0990"/>
    <w:rsid w:val="001D1249"/>
    <w:rsid w:val="001D3F9A"/>
    <w:rsid w:val="001D4A53"/>
    <w:rsid w:val="001D4DC0"/>
    <w:rsid w:val="001D7A88"/>
    <w:rsid w:val="001D7D4F"/>
    <w:rsid w:val="001E0098"/>
    <w:rsid w:val="001E0606"/>
    <w:rsid w:val="001E1617"/>
    <w:rsid w:val="001E1B5D"/>
    <w:rsid w:val="001E2759"/>
    <w:rsid w:val="001E2FCD"/>
    <w:rsid w:val="001E4CBB"/>
    <w:rsid w:val="001E7D88"/>
    <w:rsid w:val="001F0441"/>
    <w:rsid w:val="001F0466"/>
    <w:rsid w:val="001F1D97"/>
    <w:rsid w:val="001F2119"/>
    <w:rsid w:val="001F2125"/>
    <w:rsid w:val="001F2B7B"/>
    <w:rsid w:val="001F3E56"/>
    <w:rsid w:val="001F6CA2"/>
    <w:rsid w:val="001F716B"/>
    <w:rsid w:val="0020072E"/>
    <w:rsid w:val="0020104A"/>
    <w:rsid w:val="00202452"/>
    <w:rsid w:val="00202F48"/>
    <w:rsid w:val="00203AE7"/>
    <w:rsid w:val="002063DB"/>
    <w:rsid w:val="00206A87"/>
    <w:rsid w:val="0021188A"/>
    <w:rsid w:val="00211D1C"/>
    <w:rsid w:val="00212316"/>
    <w:rsid w:val="00212D96"/>
    <w:rsid w:val="00213560"/>
    <w:rsid w:val="00213B7D"/>
    <w:rsid w:val="002142C0"/>
    <w:rsid w:val="002147F2"/>
    <w:rsid w:val="002161F9"/>
    <w:rsid w:val="00217471"/>
    <w:rsid w:val="00221DEF"/>
    <w:rsid w:val="00223CC5"/>
    <w:rsid w:val="002249D9"/>
    <w:rsid w:val="002256D0"/>
    <w:rsid w:val="00227B70"/>
    <w:rsid w:val="00230240"/>
    <w:rsid w:val="00230AF2"/>
    <w:rsid w:val="00231832"/>
    <w:rsid w:val="00232936"/>
    <w:rsid w:val="00233016"/>
    <w:rsid w:val="00233550"/>
    <w:rsid w:val="00233560"/>
    <w:rsid w:val="002349F3"/>
    <w:rsid w:val="0023626F"/>
    <w:rsid w:val="0023630D"/>
    <w:rsid w:val="00236FCD"/>
    <w:rsid w:val="00237774"/>
    <w:rsid w:val="002416DD"/>
    <w:rsid w:val="0024184C"/>
    <w:rsid w:val="00241BB3"/>
    <w:rsid w:val="00244ED5"/>
    <w:rsid w:val="0024599A"/>
    <w:rsid w:val="00247228"/>
    <w:rsid w:val="0025136D"/>
    <w:rsid w:val="00252189"/>
    <w:rsid w:val="00252288"/>
    <w:rsid w:val="0025233C"/>
    <w:rsid w:val="00253621"/>
    <w:rsid w:val="0025555F"/>
    <w:rsid w:val="00255ED9"/>
    <w:rsid w:val="002560C1"/>
    <w:rsid w:val="002564C8"/>
    <w:rsid w:val="002569D7"/>
    <w:rsid w:val="00257178"/>
    <w:rsid w:val="00260F5E"/>
    <w:rsid w:val="00266070"/>
    <w:rsid w:val="00267DBA"/>
    <w:rsid w:val="0027051B"/>
    <w:rsid w:val="00270E3B"/>
    <w:rsid w:val="002716DB"/>
    <w:rsid w:val="00272263"/>
    <w:rsid w:val="0027249E"/>
    <w:rsid w:val="002742A9"/>
    <w:rsid w:val="002753C8"/>
    <w:rsid w:val="0027670E"/>
    <w:rsid w:val="00277F7A"/>
    <w:rsid w:val="00282768"/>
    <w:rsid w:val="002833D4"/>
    <w:rsid w:val="00284B1F"/>
    <w:rsid w:val="00285ECA"/>
    <w:rsid w:val="0028753A"/>
    <w:rsid w:val="00292191"/>
    <w:rsid w:val="002929FA"/>
    <w:rsid w:val="00293C9A"/>
    <w:rsid w:val="002940FD"/>
    <w:rsid w:val="00297547"/>
    <w:rsid w:val="002A0B4F"/>
    <w:rsid w:val="002A18CC"/>
    <w:rsid w:val="002A313B"/>
    <w:rsid w:val="002A4925"/>
    <w:rsid w:val="002A5CF1"/>
    <w:rsid w:val="002A64E9"/>
    <w:rsid w:val="002A75DD"/>
    <w:rsid w:val="002A7CE7"/>
    <w:rsid w:val="002B0C8F"/>
    <w:rsid w:val="002B0E91"/>
    <w:rsid w:val="002B10A5"/>
    <w:rsid w:val="002B22BE"/>
    <w:rsid w:val="002B43DC"/>
    <w:rsid w:val="002B5BB9"/>
    <w:rsid w:val="002B62A6"/>
    <w:rsid w:val="002C189D"/>
    <w:rsid w:val="002C1F6D"/>
    <w:rsid w:val="002C44CB"/>
    <w:rsid w:val="002C5113"/>
    <w:rsid w:val="002C5BB7"/>
    <w:rsid w:val="002C63FA"/>
    <w:rsid w:val="002C6667"/>
    <w:rsid w:val="002C7E62"/>
    <w:rsid w:val="002D04AB"/>
    <w:rsid w:val="002D0D6A"/>
    <w:rsid w:val="002D3E98"/>
    <w:rsid w:val="002D4491"/>
    <w:rsid w:val="002D66B8"/>
    <w:rsid w:val="002D6720"/>
    <w:rsid w:val="002D7421"/>
    <w:rsid w:val="002D76FC"/>
    <w:rsid w:val="002D7C86"/>
    <w:rsid w:val="002E04EF"/>
    <w:rsid w:val="002E059F"/>
    <w:rsid w:val="002E08AA"/>
    <w:rsid w:val="002E0E29"/>
    <w:rsid w:val="002E0F8E"/>
    <w:rsid w:val="002E1C93"/>
    <w:rsid w:val="002E38A3"/>
    <w:rsid w:val="002E3D6B"/>
    <w:rsid w:val="002E427F"/>
    <w:rsid w:val="002E5242"/>
    <w:rsid w:val="002E5D52"/>
    <w:rsid w:val="002E6B86"/>
    <w:rsid w:val="002F035D"/>
    <w:rsid w:val="002F0D65"/>
    <w:rsid w:val="002F0E43"/>
    <w:rsid w:val="002F246C"/>
    <w:rsid w:val="002F3231"/>
    <w:rsid w:val="002F3A3A"/>
    <w:rsid w:val="002F6D40"/>
    <w:rsid w:val="00300765"/>
    <w:rsid w:val="00301C06"/>
    <w:rsid w:val="00302CAD"/>
    <w:rsid w:val="0030317E"/>
    <w:rsid w:val="00303FCF"/>
    <w:rsid w:val="00304539"/>
    <w:rsid w:val="00307FB1"/>
    <w:rsid w:val="003101ED"/>
    <w:rsid w:val="00310FD2"/>
    <w:rsid w:val="00311602"/>
    <w:rsid w:val="0031186C"/>
    <w:rsid w:val="00313429"/>
    <w:rsid w:val="00314F5D"/>
    <w:rsid w:val="00315A36"/>
    <w:rsid w:val="003163A7"/>
    <w:rsid w:val="00317BFA"/>
    <w:rsid w:val="00321AEE"/>
    <w:rsid w:val="003239EC"/>
    <w:rsid w:val="00326282"/>
    <w:rsid w:val="00327207"/>
    <w:rsid w:val="003272EB"/>
    <w:rsid w:val="00330093"/>
    <w:rsid w:val="00330398"/>
    <w:rsid w:val="00332BEF"/>
    <w:rsid w:val="00333B23"/>
    <w:rsid w:val="0033471A"/>
    <w:rsid w:val="003365C9"/>
    <w:rsid w:val="00336CD1"/>
    <w:rsid w:val="003404B1"/>
    <w:rsid w:val="00341901"/>
    <w:rsid w:val="00342092"/>
    <w:rsid w:val="00342698"/>
    <w:rsid w:val="00345565"/>
    <w:rsid w:val="00346DCB"/>
    <w:rsid w:val="003475CF"/>
    <w:rsid w:val="00347773"/>
    <w:rsid w:val="00350BC9"/>
    <w:rsid w:val="00352002"/>
    <w:rsid w:val="00352680"/>
    <w:rsid w:val="003527E5"/>
    <w:rsid w:val="0035341E"/>
    <w:rsid w:val="0035401A"/>
    <w:rsid w:val="00354225"/>
    <w:rsid w:val="0035462E"/>
    <w:rsid w:val="0035759F"/>
    <w:rsid w:val="00361402"/>
    <w:rsid w:val="0036419C"/>
    <w:rsid w:val="00364291"/>
    <w:rsid w:val="0036476A"/>
    <w:rsid w:val="0036510F"/>
    <w:rsid w:val="003658BE"/>
    <w:rsid w:val="00367C50"/>
    <w:rsid w:val="003702BE"/>
    <w:rsid w:val="003704CA"/>
    <w:rsid w:val="0037127C"/>
    <w:rsid w:val="00371819"/>
    <w:rsid w:val="00371B10"/>
    <w:rsid w:val="0037277C"/>
    <w:rsid w:val="003727B9"/>
    <w:rsid w:val="003732D4"/>
    <w:rsid w:val="00377A7D"/>
    <w:rsid w:val="00377F46"/>
    <w:rsid w:val="0038191A"/>
    <w:rsid w:val="00381ADD"/>
    <w:rsid w:val="00381F41"/>
    <w:rsid w:val="003823E5"/>
    <w:rsid w:val="003858F5"/>
    <w:rsid w:val="00386A5F"/>
    <w:rsid w:val="0038743F"/>
    <w:rsid w:val="00391909"/>
    <w:rsid w:val="003926BF"/>
    <w:rsid w:val="003944AE"/>
    <w:rsid w:val="0039537E"/>
    <w:rsid w:val="00396168"/>
    <w:rsid w:val="00396F7A"/>
    <w:rsid w:val="00397CDE"/>
    <w:rsid w:val="003A0CF5"/>
    <w:rsid w:val="003A228D"/>
    <w:rsid w:val="003A2ED1"/>
    <w:rsid w:val="003A39C9"/>
    <w:rsid w:val="003A5011"/>
    <w:rsid w:val="003B0B61"/>
    <w:rsid w:val="003B0F22"/>
    <w:rsid w:val="003B1922"/>
    <w:rsid w:val="003B1CAE"/>
    <w:rsid w:val="003B2164"/>
    <w:rsid w:val="003B2544"/>
    <w:rsid w:val="003B30F5"/>
    <w:rsid w:val="003B3719"/>
    <w:rsid w:val="003B4580"/>
    <w:rsid w:val="003B5678"/>
    <w:rsid w:val="003B5797"/>
    <w:rsid w:val="003C06E0"/>
    <w:rsid w:val="003C1202"/>
    <w:rsid w:val="003C1801"/>
    <w:rsid w:val="003C1980"/>
    <w:rsid w:val="003C25B1"/>
    <w:rsid w:val="003C5191"/>
    <w:rsid w:val="003C6DFA"/>
    <w:rsid w:val="003D2A4A"/>
    <w:rsid w:val="003D4296"/>
    <w:rsid w:val="003D4BFA"/>
    <w:rsid w:val="003D51D5"/>
    <w:rsid w:val="003D5BF1"/>
    <w:rsid w:val="003D6E37"/>
    <w:rsid w:val="003D7A9A"/>
    <w:rsid w:val="003D7B8B"/>
    <w:rsid w:val="003D7FB4"/>
    <w:rsid w:val="003E0447"/>
    <w:rsid w:val="003E3829"/>
    <w:rsid w:val="003E4F6A"/>
    <w:rsid w:val="003E6D39"/>
    <w:rsid w:val="003F0F25"/>
    <w:rsid w:val="003F3CC7"/>
    <w:rsid w:val="003F41A4"/>
    <w:rsid w:val="003F4F78"/>
    <w:rsid w:val="003F54DD"/>
    <w:rsid w:val="003F58EA"/>
    <w:rsid w:val="003F7243"/>
    <w:rsid w:val="003F78E8"/>
    <w:rsid w:val="003F7A30"/>
    <w:rsid w:val="00401A08"/>
    <w:rsid w:val="00401D5C"/>
    <w:rsid w:val="00403022"/>
    <w:rsid w:val="00403F04"/>
    <w:rsid w:val="0040484B"/>
    <w:rsid w:val="004065E4"/>
    <w:rsid w:val="00410816"/>
    <w:rsid w:val="004126BC"/>
    <w:rsid w:val="004135D4"/>
    <w:rsid w:val="00414214"/>
    <w:rsid w:val="00414B82"/>
    <w:rsid w:val="0041676A"/>
    <w:rsid w:val="004201E2"/>
    <w:rsid w:val="00425D7C"/>
    <w:rsid w:val="00427BD3"/>
    <w:rsid w:val="00431F34"/>
    <w:rsid w:val="0043376B"/>
    <w:rsid w:val="00435FD7"/>
    <w:rsid w:val="00437988"/>
    <w:rsid w:val="00440C57"/>
    <w:rsid w:val="00440F5C"/>
    <w:rsid w:val="00441A34"/>
    <w:rsid w:val="00444A9D"/>
    <w:rsid w:val="004462F8"/>
    <w:rsid w:val="00447E00"/>
    <w:rsid w:val="0045025B"/>
    <w:rsid w:val="00450991"/>
    <w:rsid w:val="00450DDC"/>
    <w:rsid w:val="004511B8"/>
    <w:rsid w:val="004514B7"/>
    <w:rsid w:val="0045183E"/>
    <w:rsid w:val="00455AA2"/>
    <w:rsid w:val="0045679E"/>
    <w:rsid w:val="00457ED2"/>
    <w:rsid w:val="0046104E"/>
    <w:rsid w:val="00461E43"/>
    <w:rsid w:val="00464D18"/>
    <w:rsid w:val="00465A0C"/>
    <w:rsid w:val="004662F9"/>
    <w:rsid w:val="00467642"/>
    <w:rsid w:val="00471334"/>
    <w:rsid w:val="004716D9"/>
    <w:rsid w:val="0047455E"/>
    <w:rsid w:val="004745D4"/>
    <w:rsid w:val="00475C93"/>
    <w:rsid w:val="0047615D"/>
    <w:rsid w:val="00476DC0"/>
    <w:rsid w:val="004772EA"/>
    <w:rsid w:val="004812D5"/>
    <w:rsid w:val="0048182C"/>
    <w:rsid w:val="00482287"/>
    <w:rsid w:val="00483E0A"/>
    <w:rsid w:val="00484159"/>
    <w:rsid w:val="00485256"/>
    <w:rsid w:val="004860F3"/>
    <w:rsid w:val="00486A0F"/>
    <w:rsid w:val="004875A6"/>
    <w:rsid w:val="00487AEF"/>
    <w:rsid w:val="0049009D"/>
    <w:rsid w:val="004919B3"/>
    <w:rsid w:val="004922B8"/>
    <w:rsid w:val="00492AA5"/>
    <w:rsid w:val="00493EAE"/>
    <w:rsid w:val="00495518"/>
    <w:rsid w:val="00497335"/>
    <w:rsid w:val="00497F76"/>
    <w:rsid w:val="004A1736"/>
    <w:rsid w:val="004A1C24"/>
    <w:rsid w:val="004A2E1E"/>
    <w:rsid w:val="004A3538"/>
    <w:rsid w:val="004A50E9"/>
    <w:rsid w:val="004A5DB9"/>
    <w:rsid w:val="004B481A"/>
    <w:rsid w:val="004B57FA"/>
    <w:rsid w:val="004B7182"/>
    <w:rsid w:val="004B7ADA"/>
    <w:rsid w:val="004C0EAE"/>
    <w:rsid w:val="004C12BF"/>
    <w:rsid w:val="004C27B3"/>
    <w:rsid w:val="004C299F"/>
    <w:rsid w:val="004C29D0"/>
    <w:rsid w:val="004C458D"/>
    <w:rsid w:val="004C4CDF"/>
    <w:rsid w:val="004C5236"/>
    <w:rsid w:val="004C5EA7"/>
    <w:rsid w:val="004C61F2"/>
    <w:rsid w:val="004C627D"/>
    <w:rsid w:val="004C68DB"/>
    <w:rsid w:val="004D0958"/>
    <w:rsid w:val="004D18D9"/>
    <w:rsid w:val="004D5A1D"/>
    <w:rsid w:val="004D6567"/>
    <w:rsid w:val="004D6809"/>
    <w:rsid w:val="004D7A0C"/>
    <w:rsid w:val="004D7D7C"/>
    <w:rsid w:val="004E19E5"/>
    <w:rsid w:val="004E33B2"/>
    <w:rsid w:val="004E6550"/>
    <w:rsid w:val="004E7012"/>
    <w:rsid w:val="004E767E"/>
    <w:rsid w:val="004F2C16"/>
    <w:rsid w:val="004F2F28"/>
    <w:rsid w:val="004F3031"/>
    <w:rsid w:val="004F3CE2"/>
    <w:rsid w:val="004F5845"/>
    <w:rsid w:val="004F6921"/>
    <w:rsid w:val="004F7B69"/>
    <w:rsid w:val="0050009F"/>
    <w:rsid w:val="00502A6D"/>
    <w:rsid w:val="00503066"/>
    <w:rsid w:val="00503A6B"/>
    <w:rsid w:val="005106C0"/>
    <w:rsid w:val="00510B4C"/>
    <w:rsid w:val="0051292F"/>
    <w:rsid w:val="00512A36"/>
    <w:rsid w:val="00514164"/>
    <w:rsid w:val="00516598"/>
    <w:rsid w:val="00516F05"/>
    <w:rsid w:val="00526466"/>
    <w:rsid w:val="005273BF"/>
    <w:rsid w:val="00527EFC"/>
    <w:rsid w:val="005305D6"/>
    <w:rsid w:val="00531C67"/>
    <w:rsid w:val="00532AA5"/>
    <w:rsid w:val="005345DE"/>
    <w:rsid w:val="00536065"/>
    <w:rsid w:val="00536127"/>
    <w:rsid w:val="00537540"/>
    <w:rsid w:val="005417E8"/>
    <w:rsid w:val="00541B2F"/>
    <w:rsid w:val="00541E75"/>
    <w:rsid w:val="00544FAA"/>
    <w:rsid w:val="0054601E"/>
    <w:rsid w:val="00550362"/>
    <w:rsid w:val="0055047E"/>
    <w:rsid w:val="00550875"/>
    <w:rsid w:val="00552B6E"/>
    <w:rsid w:val="005537D7"/>
    <w:rsid w:val="00553BC6"/>
    <w:rsid w:val="00556D4D"/>
    <w:rsid w:val="00560754"/>
    <w:rsid w:val="00561EC2"/>
    <w:rsid w:val="00566356"/>
    <w:rsid w:val="00567800"/>
    <w:rsid w:val="005705E4"/>
    <w:rsid w:val="00571420"/>
    <w:rsid w:val="00571524"/>
    <w:rsid w:val="00571BFF"/>
    <w:rsid w:val="00571F8F"/>
    <w:rsid w:val="00572387"/>
    <w:rsid w:val="00572D3B"/>
    <w:rsid w:val="00574170"/>
    <w:rsid w:val="00575F48"/>
    <w:rsid w:val="00576063"/>
    <w:rsid w:val="00576573"/>
    <w:rsid w:val="00576606"/>
    <w:rsid w:val="0058080D"/>
    <w:rsid w:val="005826A5"/>
    <w:rsid w:val="00582991"/>
    <w:rsid w:val="00584305"/>
    <w:rsid w:val="00585176"/>
    <w:rsid w:val="005873B0"/>
    <w:rsid w:val="00587FB5"/>
    <w:rsid w:val="00590550"/>
    <w:rsid w:val="00590FDA"/>
    <w:rsid w:val="00591C29"/>
    <w:rsid w:val="00595D43"/>
    <w:rsid w:val="005A0F9A"/>
    <w:rsid w:val="005A2730"/>
    <w:rsid w:val="005A47D7"/>
    <w:rsid w:val="005A4E76"/>
    <w:rsid w:val="005A520F"/>
    <w:rsid w:val="005A6713"/>
    <w:rsid w:val="005B16DD"/>
    <w:rsid w:val="005B2999"/>
    <w:rsid w:val="005B4E3D"/>
    <w:rsid w:val="005B5373"/>
    <w:rsid w:val="005B5D8C"/>
    <w:rsid w:val="005B7475"/>
    <w:rsid w:val="005B76E6"/>
    <w:rsid w:val="005B7CDD"/>
    <w:rsid w:val="005C1107"/>
    <w:rsid w:val="005C242E"/>
    <w:rsid w:val="005C2FA8"/>
    <w:rsid w:val="005C3897"/>
    <w:rsid w:val="005C4301"/>
    <w:rsid w:val="005C45E5"/>
    <w:rsid w:val="005C57C0"/>
    <w:rsid w:val="005C6A74"/>
    <w:rsid w:val="005C70CA"/>
    <w:rsid w:val="005C7581"/>
    <w:rsid w:val="005D12EC"/>
    <w:rsid w:val="005D1AC0"/>
    <w:rsid w:val="005D1AD0"/>
    <w:rsid w:val="005D1D54"/>
    <w:rsid w:val="005D4193"/>
    <w:rsid w:val="005D52CC"/>
    <w:rsid w:val="005D6BD0"/>
    <w:rsid w:val="005D6D32"/>
    <w:rsid w:val="005D6ED6"/>
    <w:rsid w:val="005E1005"/>
    <w:rsid w:val="005E3EB1"/>
    <w:rsid w:val="005E428A"/>
    <w:rsid w:val="005E4E81"/>
    <w:rsid w:val="005E6BC4"/>
    <w:rsid w:val="005F0E97"/>
    <w:rsid w:val="005F12AE"/>
    <w:rsid w:val="005F7DE4"/>
    <w:rsid w:val="006007CD"/>
    <w:rsid w:val="00601FDC"/>
    <w:rsid w:val="00603388"/>
    <w:rsid w:val="00605353"/>
    <w:rsid w:val="00606D7E"/>
    <w:rsid w:val="0060752B"/>
    <w:rsid w:val="00607EA2"/>
    <w:rsid w:val="00612133"/>
    <w:rsid w:val="00612852"/>
    <w:rsid w:val="00612C89"/>
    <w:rsid w:val="006137D2"/>
    <w:rsid w:val="00613A0F"/>
    <w:rsid w:val="00613B67"/>
    <w:rsid w:val="00614D52"/>
    <w:rsid w:val="006166C8"/>
    <w:rsid w:val="00622CBC"/>
    <w:rsid w:val="00623F83"/>
    <w:rsid w:val="0062457B"/>
    <w:rsid w:val="00627BA1"/>
    <w:rsid w:val="006301FC"/>
    <w:rsid w:val="00632EA0"/>
    <w:rsid w:val="00633A9F"/>
    <w:rsid w:val="006342B5"/>
    <w:rsid w:val="00634898"/>
    <w:rsid w:val="00634DFD"/>
    <w:rsid w:val="006378E2"/>
    <w:rsid w:val="00640594"/>
    <w:rsid w:val="00640D94"/>
    <w:rsid w:val="006447C1"/>
    <w:rsid w:val="00644E0F"/>
    <w:rsid w:val="0064569A"/>
    <w:rsid w:val="0064583C"/>
    <w:rsid w:val="00645E3A"/>
    <w:rsid w:val="00646F78"/>
    <w:rsid w:val="00647BA6"/>
    <w:rsid w:val="006532B2"/>
    <w:rsid w:val="00654416"/>
    <w:rsid w:val="00654681"/>
    <w:rsid w:val="006556BB"/>
    <w:rsid w:val="0065663A"/>
    <w:rsid w:val="006613B0"/>
    <w:rsid w:val="00661E74"/>
    <w:rsid w:val="0066293A"/>
    <w:rsid w:val="00662D08"/>
    <w:rsid w:val="006632BD"/>
    <w:rsid w:val="0066429C"/>
    <w:rsid w:val="0066699E"/>
    <w:rsid w:val="00666D62"/>
    <w:rsid w:val="00672143"/>
    <w:rsid w:val="00673FAA"/>
    <w:rsid w:val="00674B8F"/>
    <w:rsid w:val="00674F11"/>
    <w:rsid w:val="00677A9B"/>
    <w:rsid w:val="00680509"/>
    <w:rsid w:val="00682ACF"/>
    <w:rsid w:val="00685FB0"/>
    <w:rsid w:val="00687B44"/>
    <w:rsid w:val="00690AE3"/>
    <w:rsid w:val="00690EA0"/>
    <w:rsid w:val="00691367"/>
    <w:rsid w:val="006919F7"/>
    <w:rsid w:val="00693207"/>
    <w:rsid w:val="00693A98"/>
    <w:rsid w:val="0069440B"/>
    <w:rsid w:val="006946E8"/>
    <w:rsid w:val="0069550A"/>
    <w:rsid w:val="006956B5"/>
    <w:rsid w:val="00695FB3"/>
    <w:rsid w:val="006A01DC"/>
    <w:rsid w:val="006A06A7"/>
    <w:rsid w:val="006A1D96"/>
    <w:rsid w:val="006A3EF7"/>
    <w:rsid w:val="006A40DC"/>
    <w:rsid w:val="006A4E6D"/>
    <w:rsid w:val="006A52EF"/>
    <w:rsid w:val="006A5A81"/>
    <w:rsid w:val="006A6919"/>
    <w:rsid w:val="006A6C43"/>
    <w:rsid w:val="006A6C5A"/>
    <w:rsid w:val="006B2D86"/>
    <w:rsid w:val="006B39EE"/>
    <w:rsid w:val="006B3E9E"/>
    <w:rsid w:val="006B5066"/>
    <w:rsid w:val="006B578D"/>
    <w:rsid w:val="006B5879"/>
    <w:rsid w:val="006B6691"/>
    <w:rsid w:val="006C067B"/>
    <w:rsid w:val="006C0E7E"/>
    <w:rsid w:val="006C0EA4"/>
    <w:rsid w:val="006C276D"/>
    <w:rsid w:val="006C6408"/>
    <w:rsid w:val="006C71C5"/>
    <w:rsid w:val="006D0308"/>
    <w:rsid w:val="006D06AF"/>
    <w:rsid w:val="006D0C3C"/>
    <w:rsid w:val="006D1B55"/>
    <w:rsid w:val="006E0A21"/>
    <w:rsid w:val="006E1CA5"/>
    <w:rsid w:val="006E1FBB"/>
    <w:rsid w:val="006E2FF6"/>
    <w:rsid w:val="006E4875"/>
    <w:rsid w:val="006E5D88"/>
    <w:rsid w:val="006E7EBC"/>
    <w:rsid w:val="006F028D"/>
    <w:rsid w:val="006F1869"/>
    <w:rsid w:val="006F23B9"/>
    <w:rsid w:val="006F24EC"/>
    <w:rsid w:val="006F34BE"/>
    <w:rsid w:val="006F3A98"/>
    <w:rsid w:val="006F5171"/>
    <w:rsid w:val="006F7F61"/>
    <w:rsid w:val="00700663"/>
    <w:rsid w:val="00701C8E"/>
    <w:rsid w:val="007029AB"/>
    <w:rsid w:val="00705B7A"/>
    <w:rsid w:val="00706197"/>
    <w:rsid w:val="00706B7B"/>
    <w:rsid w:val="007110C0"/>
    <w:rsid w:val="007119E5"/>
    <w:rsid w:val="00712309"/>
    <w:rsid w:val="00712D35"/>
    <w:rsid w:val="0071325D"/>
    <w:rsid w:val="0071366E"/>
    <w:rsid w:val="00713AC6"/>
    <w:rsid w:val="00716240"/>
    <w:rsid w:val="00716BAE"/>
    <w:rsid w:val="00716D7B"/>
    <w:rsid w:val="007171D3"/>
    <w:rsid w:val="007172B6"/>
    <w:rsid w:val="007177DC"/>
    <w:rsid w:val="00717E29"/>
    <w:rsid w:val="0072099D"/>
    <w:rsid w:val="00723986"/>
    <w:rsid w:val="00723CFB"/>
    <w:rsid w:val="00724746"/>
    <w:rsid w:val="00725E34"/>
    <w:rsid w:val="0073130B"/>
    <w:rsid w:val="0073430B"/>
    <w:rsid w:val="00736AB0"/>
    <w:rsid w:val="00740FA5"/>
    <w:rsid w:val="00741590"/>
    <w:rsid w:val="00742609"/>
    <w:rsid w:val="00742FA2"/>
    <w:rsid w:val="007445F5"/>
    <w:rsid w:val="00744B38"/>
    <w:rsid w:val="007476C8"/>
    <w:rsid w:val="00747EAC"/>
    <w:rsid w:val="00754636"/>
    <w:rsid w:val="00754801"/>
    <w:rsid w:val="00754E10"/>
    <w:rsid w:val="00755249"/>
    <w:rsid w:val="00755FFE"/>
    <w:rsid w:val="00757165"/>
    <w:rsid w:val="00757267"/>
    <w:rsid w:val="00757B12"/>
    <w:rsid w:val="0076048E"/>
    <w:rsid w:val="00760728"/>
    <w:rsid w:val="007607EF"/>
    <w:rsid w:val="0076161A"/>
    <w:rsid w:val="00762F74"/>
    <w:rsid w:val="00764FA0"/>
    <w:rsid w:val="00765310"/>
    <w:rsid w:val="007717F6"/>
    <w:rsid w:val="00771D59"/>
    <w:rsid w:val="00772262"/>
    <w:rsid w:val="00774F6F"/>
    <w:rsid w:val="007756AF"/>
    <w:rsid w:val="00775F8A"/>
    <w:rsid w:val="007769AF"/>
    <w:rsid w:val="00776A09"/>
    <w:rsid w:val="007815D8"/>
    <w:rsid w:val="007815F6"/>
    <w:rsid w:val="00782D38"/>
    <w:rsid w:val="00785F00"/>
    <w:rsid w:val="00791EBA"/>
    <w:rsid w:val="00795161"/>
    <w:rsid w:val="00795420"/>
    <w:rsid w:val="007957F1"/>
    <w:rsid w:val="00795CF5"/>
    <w:rsid w:val="007971B9"/>
    <w:rsid w:val="007974DE"/>
    <w:rsid w:val="007A0595"/>
    <w:rsid w:val="007A0635"/>
    <w:rsid w:val="007A0806"/>
    <w:rsid w:val="007A0C1B"/>
    <w:rsid w:val="007A179E"/>
    <w:rsid w:val="007A1AAF"/>
    <w:rsid w:val="007A6469"/>
    <w:rsid w:val="007A7494"/>
    <w:rsid w:val="007B0ED0"/>
    <w:rsid w:val="007B2219"/>
    <w:rsid w:val="007B2892"/>
    <w:rsid w:val="007B5C2F"/>
    <w:rsid w:val="007B6453"/>
    <w:rsid w:val="007B7921"/>
    <w:rsid w:val="007C2434"/>
    <w:rsid w:val="007C3E0C"/>
    <w:rsid w:val="007C3F60"/>
    <w:rsid w:val="007D0E33"/>
    <w:rsid w:val="007D1436"/>
    <w:rsid w:val="007D3DB0"/>
    <w:rsid w:val="007D4A0D"/>
    <w:rsid w:val="007D6CF3"/>
    <w:rsid w:val="007D78D9"/>
    <w:rsid w:val="007E3B78"/>
    <w:rsid w:val="007E6B7C"/>
    <w:rsid w:val="007E7060"/>
    <w:rsid w:val="007E7EB3"/>
    <w:rsid w:val="007F0061"/>
    <w:rsid w:val="007F22BA"/>
    <w:rsid w:val="007F2D87"/>
    <w:rsid w:val="007F320C"/>
    <w:rsid w:val="007F41AA"/>
    <w:rsid w:val="007F5AE6"/>
    <w:rsid w:val="007F5C9F"/>
    <w:rsid w:val="007F690D"/>
    <w:rsid w:val="007F7AA9"/>
    <w:rsid w:val="00801C9E"/>
    <w:rsid w:val="00801CAB"/>
    <w:rsid w:val="00802E97"/>
    <w:rsid w:val="00803770"/>
    <w:rsid w:val="00803FE1"/>
    <w:rsid w:val="008057B2"/>
    <w:rsid w:val="00805F0D"/>
    <w:rsid w:val="00807A2B"/>
    <w:rsid w:val="00811C33"/>
    <w:rsid w:val="00811ED1"/>
    <w:rsid w:val="008121DB"/>
    <w:rsid w:val="00813824"/>
    <w:rsid w:val="00813F3D"/>
    <w:rsid w:val="00816CDE"/>
    <w:rsid w:val="00817A06"/>
    <w:rsid w:val="00817A7F"/>
    <w:rsid w:val="008200F4"/>
    <w:rsid w:val="0082162F"/>
    <w:rsid w:val="00823334"/>
    <w:rsid w:val="00825B0E"/>
    <w:rsid w:val="0082739F"/>
    <w:rsid w:val="00830581"/>
    <w:rsid w:val="008312CD"/>
    <w:rsid w:val="008318D8"/>
    <w:rsid w:val="00831A31"/>
    <w:rsid w:val="008328AF"/>
    <w:rsid w:val="008332AF"/>
    <w:rsid w:val="00835D7A"/>
    <w:rsid w:val="00840850"/>
    <w:rsid w:val="008421FC"/>
    <w:rsid w:val="008461A7"/>
    <w:rsid w:val="00846B88"/>
    <w:rsid w:val="00847D38"/>
    <w:rsid w:val="00847E4B"/>
    <w:rsid w:val="008501C4"/>
    <w:rsid w:val="008502E0"/>
    <w:rsid w:val="00851EE9"/>
    <w:rsid w:val="00855A15"/>
    <w:rsid w:val="00856E40"/>
    <w:rsid w:val="00857EE3"/>
    <w:rsid w:val="0086051D"/>
    <w:rsid w:val="008605F0"/>
    <w:rsid w:val="00860A0F"/>
    <w:rsid w:val="00863A48"/>
    <w:rsid w:val="00864ACF"/>
    <w:rsid w:val="0086507C"/>
    <w:rsid w:val="00870EBE"/>
    <w:rsid w:val="00872C9B"/>
    <w:rsid w:val="0087499F"/>
    <w:rsid w:val="00877F25"/>
    <w:rsid w:val="00881068"/>
    <w:rsid w:val="008841C2"/>
    <w:rsid w:val="00885A97"/>
    <w:rsid w:val="00885FF6"/>
    <w:rsid w:val="00890AC6"/>
    <w:rsid w:val="0089198A"/>
    <w:rsid w:val="008920E5"/>
    <w:rsid w:val="0089425C"/>
    <w:rsid w:val="008953CC"/>
    <w:rsid w:val="00895537"/>
    <w:rsid w:val="00895AF8"/>
    <w:rsid w:val="00896A44"/>
    <w:rsid w:val="00897C18"/>
    <w:rsid w:val="00897F10"/>
    <w:rsid w:val="008A0873"/>
    <w:rsid w:val="008A1E73"/>
    <w:rsid w:val="008A21CF"/>
    <w:rsid w:val="008A21D2"/>
    <w:rsid w:val="008A2356"/>
    <w:rsid w:val="008A2B1C"/>
    <w:rsid w:val="008A385E"/>
    <w:rsid w:val="008A4D55"/>
    <w:rsid w:val="008A5292"/>
    <w:rsid w:val="008A5654"/>
    <w:rsid w:val="008A5D45"/>
    <w:rsid w:val="008A614E"/>
    <w:rsid w:val="008B0ED7"/>
    <w:rsid w:val="008B12D1"/>
    <w:rsid w:val="008B290C"/>
    <w:rsid w:val="008B2A67"/>
    <w:rsid w:val="008B424A"/>
    <w:rsid w:val="008B470A"/>
    <w:rsid w:val="008B546C"/>
    <w:rsid w:val="008B553D"/>
    <w:rsid w:val="008B59C3"/>
    <w:rsid w:val="008B5E8C"/>
    <w:rsid w:val="008B6DA9"/>
    <w:rsid w:val="008B6DC7"/>
    <w:rsid w:val="008C051F"/>
    <w:rsid w:val="008C2A8B"/>
    <w:rsid w:val="008C3B17"/>
    <w:rsid w:val="008C4A0E"/>
    <w:rsid w:val="008C51A7"/>
    <w:rsid w:val="008C5328"/>
    <w:rsid w:val="008C5438"/>
    <w:rsid w:val="008C5AA4"/>
    <w:rsid w:val="008C7D60"/>
    <w:rsid w:val="008C7E56"/>
    <w:rsid w:val="008D00B0"/>
    <w:rsid w:val="008D14BE"/>
    <w:rsid w:val="008D154F"/>
    <w:rsid w:val="008D26DE"/>
    <w:rsid w:val="008D2A2E"/>
    <w:rsid w:val="008D3B88"/>
    <w:rsid w:val="008D69AE"/>
    <w:rsid w:val="008E0DB9"/>
    <w:rsid w:val="008E1F2D"/>
    <w:rsid w:val="008E2234"/>
    <w:rsid w:val="008E298C"/>
    <w:rsid w:val="008E40F4"/>
    <w:rsid w:val="008E4925"/>
    <w:rsid w:val="008E53EB"/>
    <w:rsid w:val="008E6B87"/>
    <w:rsid w:val="008E770A"/>
    <w:rsid w:val="008E7C9A"/>
    <w:rsid w:val="008F0E9C"/>
    <w:rsid w:val="008F226A"/>
    <w:rsid w:val="008F3586"/>
    <w:rsid w:val="008F410B"/>
    <w:rsid w:val="008F5408"/>
    <w:rsid w:val="008F547A"/>
    <w:rsid w:val="008F5B8A"/>
    <w:rsid w:val="008F700C"/>
    <w:rsid w:val="008F77D9"/>
    <w:rsid w:val="008F796E"/>
    <w:rsid w:val="00900148"/>
    <w:rsid w:val="00900E7D"/>
    <w:rsid w:val="00900FD4"/>
    <w:rsid w:val="009012B2"/>
    <w:rsid w:val="00901338"/>
    <w:rsid w:val="009016C8"/>
    <w:rsid w:val="00904261"/>
    <w:rsid w:val="0090572F"/>
    <w:rsid w:val="009061A4"/>
    <w:rsid w:val="00910F27"/>
    <w:rsid w:val="009117D0"/>
    <w:rsid w:val="00911F9B"/>
    <w:rsid w:val="00912E3D"/>
    <w:rsid w:val="00913F14"/>
    <w:rsid w:val="009156E1"/>
    <w:rsid w:val="00915B19"/>
    <w:rsid w:val="0091675C"/>
    <w:rsid w:val="00916874"/>
    <w:rsid w:val="009171A7"/>
    <w:rsid w:val="009205F7"/>
    <w:rsid w:val="00921A92"/>
    <w:rsid w:val="00921FCA"/>
    <w:rsid w:val="0092343B"/>
    <w:rsid w:val="00925BC0"/>
    <w:rsid w:val="009260FD"/>
    <w:rsid w:val="009266D0"/>
    <w:rsid w:val="00927AFE"/>
    <w:rsid w:val="00931755"/>
    <w:rsid w:val="00931AA1"/>
    <w:rsid w:val="0093278D"/>
    <w:rsid w:val="009353FE"/>
    <w:rsid w:val="009407B3"/>
    <w:rsid w:val="0094349A"/>
    <w:rsid w:val="00944A3C"/>
    <w:rsid w:val="00946166"/>
    <w:rsid w:val="00947870"/>
    <w:rsid w:val="00951349"/>
    <w:rsid w:val="0095239E"/>
    <w:rsid w:val="00954D7F"/>
    <w:rsid w:val="00960B6F"/>
    <w:rsid w:val="00961009"/>
    <w:rsid w:val="00963A73"/>
    <w:rsid w:val="0096573D"/>
    <w:rsid w:val="00966E3C"/>
    <w:rsid w:val="00970F46"/>
    <w:rsid w:val="00972898"/>
    <w:rsid w:val="00972B3A"/>
    <w:rsid w:val="0097333B"/>
    <w:rsid w:val="00974124"/>
    <w:rsid w:val="0097441A"/>
    <w:rsid w:val="009763A8"/>
    <w:rsid w:val="00977798"/>
    <w:rsid w:val="009832CF"/>
    <w:rsid w:val="00983D2D"/>
    <w:rsid w:val="00985C6D"/>
    <w:rsid w:val="00986BAE"/>
    <w:rsid w:val="00987AE8"/>
    <w:rsid w:val="009924FA"/>
    <w:rsid w:val="009948D1"/>
    <w:rsid w:val="00994F89"/>
    <w:rsid w:val="009957EE"/>
    <w:rsid w:val="009957FF"/>
    <w:rsid w:val="009976BE"/>
    <w:rsid w:val="00997AB1"/>
    <w:rsid w:val="009A0435"/>
    <w:rsid w:val="009A1061"/>
    <w:rsid w:val="009A1AAD"/>
    <w:rsid w:val="009A2493"/>
    <w:rsid w:val="009A41F9"/>
    <w:rsid w:val="009A4537"/>
    <w:rsid w:val="009A4691"/>
    <w:rsid w:val="009A5B1B"/>
    <w:rsid w:val="009A7AD7"/>
    <w:rsid w:val="009B0145"/>
    <w:rsid w:val="009B0952"/>
    <w:rsid w:val="009B0ACC"/>
    <w:rsid w:val="009B0EFB"/>
    <w:rsid w:val="009B1C6B"/>
    <w:rsid w:val="009B32FF"/>
    <w:rsid w:val="009B4DB5"/>
    <w:rsid w:val="009B5A55"/>
    <w:rsid w:val="009C0E7D"/>
    <w:rsid w:val="009C18FE"/>
    <w:rsid w:val="009C1D05"/>
    <w:rsid w:val="009C1D44"/>
    <w:rsid w:val="009C1E0E"/>
    <w:rsid w:val="009C3F6F"/>
    <w:rsid w:val="009C4268"/>
    <w:rsid w:val="009C4536"/>
    <w:rsid w:val="009C4F6C"/>
    <w:rsid w:val="009C55B3"/>
    <w:rsid w:val="009C6879"/>
    <w:rsid w:val="009C6947"/>
    <w:rsid w:val="009C695E"/>
    <w:rsid w:val="009C7610"/>
    <w:rsid w:val="009D11DC"/>
    <w:rsid w:val="009D13B7"/>
    <w:rsid w:val="009D1F9A"/>
    <w:rsid w:val="009D2168"/>
    <w:rsid w:val="009D2DCB"/>
    <w:rsid w:val="009D46FB"/>
    <w:rsid w:val="009D7C35"/>
    <w:rsid w:val="009E073C"/>
    <w:rsid w:val="009E1703"/>
    <w:rsid w:val="009E2CB6"/>
    <w:rsid w:val="009E4D06"/>
    <w:rsid w:val="009E71AF"/>
    <w:rsid w:val="009E7695"/>
    <w:rsid w:val="009E7F24"/>
    <w:rsid w:val="009F0203"/>
    <w:rsid w:val="009F12A4"/>
    <w:rsid w:val="009F1F35"/>
    <w:rsid w:val="009F3B30"/>
    <w:rsid w:val="009F4772"/>
    <w:rsid w:val="009F48B9"/>
    <w:rsid w:val="009F4B3B"/>
    <w:rsid w:val="009F5D10"/>
    <w:rsid w:val="009F7DF5"/>
    <w:rsid w:val="00A005BA"/>
    <w:rsid w:val="00A0137F"/>
    <w:rsid w:val="00A04D9B"/>
    <w:rsid w:val="00A05AA5"/>
    <w:rsid w:val="00A10D25"/>
    <w:rsid w:val="00A13F1E"/>
    <w:rsid w:val="00A147E6"/>
    <w:rsid w:val="00A14F90"/>
    <w:rsid w:val="00A15DA2"/>
    <w:rsid w:val="00A16288"/>
    <w:rsid w:val="00A20A03"/>
    <w:rsid w:val="00A224EA"/>
    <w:rsid w:val="00A230A4"/>
    <w:rsid w:val="00A23CA9"/>
    <w:rsid w:val="00A23E79"/>
    <w:rsid w:val="00A25537"/>
    <w:rsid w:val="00A26299"/>
    <w:rsid w:val="00A27CF3"/>
    <w:rsid w:val="00A3065B"/>
    <w:rsid w:val="00A306A3"/>
    <w:rsid w:val="00A30D42"/>
    <w:rsid w:val="00A315CF"/>
    <w:rsid w:val="00A326DD"/>
    <w:rsid w:val="00A32F10"/>
    <w:rsid w:val="00A331A4"/>
    <w:rsid w:val="00A351CD"/>
    <w:rsid w:val="00A355B7"/>
    <w:rsid w:val="00A37D50"/>
    <w:rsid w:val="00A4087D"/>
    <w:rsid w:val="00A40AF9"/>
    <w:rsid w:val="00A4129D"/>
    <w:rsid w:val="00A41BF2"/>
    <w:rsid w:val="00A428D0"/>
    <w:rsid w:val="00A42F99"/>
    <w:rsid w:val="00A435F9"/>
    <w:rsid w:val="00A43A0E"/>
    <w:rsid w:val="00A43C6A"/>
    <w:rsid w:val="00A44792"/>
    <w:rsid w:val="00A44F22"/>
    <w:rsid w:val="00A4740B"/>
    <w:rsid w:val="00A4765E"/>
    <w:rsid w:val="00A50664"/>
    <w:rsid w:val="00A51CFF"/>
    <w:rsid w:val="00A523B0"/>
    <w:rsid w:val="00A5258F"/>
    <w:rsid w:val="00A52698"/>
    <w:rsid w:val="00A53BB1"/>
    <w:rsid w:val="00A53FEC"/>
    <w:rsid w:val="00A544B7"/>
    <w:rsid w:val="00A56078"/>
    <w:rsid w:val="00A569A6"/>
    <w:rsid w:val="00A5705B"/>
    <w:rsid w:val="00A576CD"/>
    <w:rsid w:val="00A57716"/>
    <w:rsid w:val="00A63EF8"/>
    <w:rsid w:val="00A63F7C"/>
    <w:rsid w:val="00A64A11"/>
    <w:rsid w:val="00A64C3D"/>
    <w:rsid w:val="00A6758F"/>
    <w:rsid w:val="00A701BA"/>
    <w:rsid w:val="00A7211D"/>
    <w:rsid w:val="00A7234E"/>
    <w:rsid w:val="00A73014"/>
    <w:rsid w:val="00A73978"/>
    <w:rsid w:val="00A747A1"/>
    <w:rsid w:val="00A75BDC"/>
    <w:rsid w:val="00A76973"/>
    <w:rsid w:val="00A815A0"/>
    <w:rsid w:val="00A829CB"/>
    <w:rsid w:val="00A8433F"/>
    <w:rsid w:val="00A86AF7"/>
    <w:rsid w:val="00A87D04"/>
    <w:rsid w:val="00A90CFE"/>
    <w:rsid w:val="00A91CE9"/>
    <w:rsid w:val="00A9676B"/>
    <w:rsid w:val="00AA1647"/>
    <w:rsid w:val="00AA2B1B"/>
    <w:rsid w:val="00AA3284"/>
    <w:rsid w:val="00AA3B10"/>
    <w:rsid w:val="00AA3FCC"/>
    <w:rsid w:val="00AA6405"/>
    <w:rsid w:val="00AA77A1"/>
    <w:rsid w:val="00AB04C9"/>
    <w:rsid w:val="00AB094E"/>
    <w:rsid w:val="00AB0BFC"/>
    <w:rsid w:val="00AB33D4"/>
    <w:rsid w:val="00AB4ABD"/>
    <w:rsid w:val="00AB4BC8"/>
    <w:rsid w:val="00AB5EC4"/>
    <w:rsid w:val="00AB6613"/>
    <w:rsid w:val="00AB6951"/>
    <w:rsid w:val="00AB6CFE"/>
    <w:rsid w:val="00AB6EDA"/>
    <w:rsid w:val="00AB71B7"/>
    <w:rsid w:val="00AB74ED"/>
    <w:rsid w:val="00AB781B"/>
    <w:rsid w:val="00AC1921"/>
    <w:rsid w:val="00AC1BFA"/>
    <w:rsid w:val="00AC40D2"/>
    <w:rsid w:val="00AC57B1"/>
    <w:rsid w:val="00AC74EA"/>
    <w:rsid w:val="00AD03A7"/>
    <w:rsid w:val="00AD1A11"/>
    <w:rsid w:val="00AD1F7F"/>
    <w:rsid w:val="00AD1FD0"/>
    <w:rsid w:val="00AD4A88"/>
    <w:rsid w:val="00AD4E03"/>
    <w:rsid w:val="00AD57AB"/>
    <w:rsid w:val="00AD5D34"/>
    <w:rsid w:val="00AD657A"/>
    <w:rsid w:val="00AD7E34"/>
    <w:rsid w:val="00AE1EE4"/>
    <w:rsid w:val="00AE223C"/>
    <w:rsid w:val="00AE2F76"/>
    <w:rsid w:val="00AE3C9F"/>
    <w:rsid w:val="00AE4443"/>
    <w:rsid w:val="00AE4E7B"/>
    <w:rsid w:val="00AE66B5"/>
    <w:rsid w:val="00AE7FD6"/>
    <w:rsid w:val="00AF1416"/>
    <w:rsid w:val="00AF309B"/>
    <w:rsid w:val="00AF420F"/>
    <w:rsid w:val="00AF5A57"/>
    <w:rsid w:val="00B010D0"/>
    <w:rsid w:val="00B04133"/>
    <w:rsid w:val="00B0452F"/>
    <w:rsid w:val="00B05A1E"/>
    <w:rsid w:val="00B06121"/>
    <w:rsid w:val="00B06145"/>
    <w:rsid w:val="00B06272"/>
    <w:rsid w:val="00B06722"/>
    <w:rsid w:val="00B07059"/>
    <w:rsid w:val="00B10569"/>
    <w:rsid w:val="00B11A5B"/>
    <w:rsid w:val="00B15948"/>
    <w:rsid w:val="00B15AE9"/>
    <w:rsid w:val="00B15BB4"/>
    <w:rsid w:val="00B1697A"/>
    <w:rsid w:val="00B17BA6"/>
    <w:rsid w:val="00B2286F"/>
    <w:rsid w:val="00B24D07"/>
    <w:rsid w:val="00B276C8"/>
    <w:rsid w:val="00B3003E"/>
    <w:rsid w:val="00B301D9"/>
    <w:rsid w:val="00B305E7"/>
    <w:rsid w:val="00B30901"/>
    <w:rsid w:val="00B30A34"/>
    <w:rsid w:val="00B31408"/>
    <w:rsid w:val="00B3436E"/>
    <w:rsid w:val="00B349ED"/>
    <w:rsid w:val="00B3504F"/>
    <w:rsid w:val="00B352F7"/>
    <w:rsid w:val="00B35608"/>
    <w:rsid w:val="00B378A3"/>
    <w:rsid w:val="00B40C70"/>
    <w:rsid w:val="00B42637"/>
    <w:rsid w:val="00B440B1"/>
    <w:rsid w:val="00B444B9"/>
    <w:rsid w:val="00B44EC2"/>
    <w:rsid w:val="00B4512F"/>
    <w:rsid w:val="00B47103"/>
    <w:rsid w:val="00B540F4"/>
    <w:rsid w:val="00B54FFC"/>
    <w:rsid w:val="00B553D7"/>
    <w:rsid w:val="00B56043"/>
    <w:rsid w:val="00B5630D"/>
    <w:rsid w:val="00B5652D"/>
    <w:rsid w:val="00B60955"/>
    <w:rsid w:val="00B618CD"/>
    <w:rsid w:val="00B61EB4"/>
    <w:rsid w:val="00B64577"/>
    <w:rsid w:val="00B655C7"/>
    <w:rsid w:val="00B65740"/>
    <w:rsid w:val="00B658BA"/>
    <w:rsid w:val="00B66FB1"/>
    <w:rsid w:val="00B678C1"/>
    <w:rsid w:val="00B6794D"/>
    <w:rsid w:val="00B70527"/>
    <w:rsid w:val="00B71074"/>
    <w:rsid w:val="00B712A7"/>
    <w:rsid w:val="00B715C3"/>
    <w:rsid w:val="00B7599E"/>
    <w:rsid w:val="00B75B0D"/>
    <w:rsid w:val="00B75B4D"/>
    <w:rsid w:val="00B80ECB"/>
    <w:rsid w:val="00B8185C"/>
    <w:rsid w:val="00B84A05"/>
    <w:rsid w:val="00B84D4C"/>
    <w:rsid w:val="00B853C5"/>
    <w:rsid w:val="00B8672A"/>
    <w:rsid w:val="00B86CDC"/>
    <w:rsid w:val="00B87154"/>
    <w:rsid w:val="00B901B1"/>
    <w:rsid w:val="00B903FE"/>
    <w:rsid w:val="00B9047D"/>
    <w:rsid w:val="00B90E84"/>
    <w:rsid w:val="00B91067"/>
    <w:rsid w:val="00B9309A"/>
    <w:rsid w:val="00B93A53"/>
    <w:rsid w:val="00B93C3C"/>
    <w:rsid w:val="00B965C2"/>
    <w:rsid w:val="00B97229"/>
    <w:rsid w:val="00B9760A"/>
    <w:rsid w:val="00BA20EC"/>
    <w:rsid w:val="00BA3A09"/>
    <w:rsid w:val="00BB0718"/>
    <w:rsid w:val="00BB30A2"/>
    <w:rsid w:val="00BB343D"/>
    <w:rsid w:val="00BB3CCB"/>
    <w:rsid w:val="00BB4BE1"/>
    <w:rsid w:val="00BB71EB"/>
    <w:rsid w:val="00BC1890"/>
    <w:rsid w:val="00BC28FF"/>
    <w:rsid w:val="00BC4194"/>
    <w:rsid w:val="00BC4A2E"/>
    <w:rsid w:val="00BC4CEE"/>
    <w:rsid w:val="00BC5527"/>
    <w:rsid w:val="00BC64D3"/>
    <w:rsid w:val="00BC6641"/>
    <w:rsid w:val="00BC6CFE"/>
    <w:rsid w:val="00BC7B84"/>
    <w:rsid w:val="00BD038A"/>
    <w:rsid w:val="00BD0C01"/>
    <w:rsid w:val="00BD40F0"/>
    <w:rsid w:val="00BD4C23"/>
    <w:rsid w:val="00BD4F15"/>
    <w:rsid w:val="00BD576C"/>
    <w:rsid w:val="00BD6619"/>
    <w:rsid w:val="00BD700E"/>
    <w:rsid w:val="00BD7504"/>
    <w:rsid w:val="00BE04D9"/>
    <w:rsid w:val="00BE2331"/>
    <w:rsid w:val="00BE3600"/>
    <w:rsid w:val="00BE5A3A"/>
    <w:rsid w:val="00BE67B0"/>
    <w:rsid w:val="00BE702F"/>
    <w:rsid w:val="00BF0224"/>
    <w:rsid w:val="00BF1E4D"/>
    <w:rsid w:val="00BF2CAD"/>
    <w:rsid w:val="00BF2D0A"/>
    <w:rsid w:val="00BF2F18"/>
    <w:rsid w:val="00BF3277"/>
    <w:rsid w:val="00BF3411"/>
    <w:rsid w:val="00BF40A1"/>
    <w:rsid w:val="00BF5CD4"/>
    <w:rsid w:val="00BF7AF1"/>
    <w:rsid w:val="00C022F3"/>
    <w:rsid w:val="00C023B0"/>
    <w:rsid w:val="00C02781"/>
    <w:rsid w:val="00C04021"/>
    <w:rsid w:val="00C041F6"/>
    <w:rsid w:val="00C05367"/>
    <w:rsid w:val="00C057A7"/>
    <w:rsid w:val="00C0752E"/>
    <w:rsid w:val="00C075A9"/>
    <w:rsid w:val="00C10E37"/>
    <w:rsid w:val="00C12691"/>
    <w:rsid w:val="00C126DE"/>
    <w:rsid w:val="00C17FAC"/>
    <w:rsid w:val="00C20481"/>
    <w:rsid w:val="00C209F7"/>
    <w:rsid w:val="00C218BB"/>
    <w:rsid w:val="00C24402"/>
    <w:rsid w:val="00C24D8E"/>
    <w:rsid w:val="00C27D02"/>
    <w:rsid w:val="00C30B2D"/>
    <w:rsid w:val="00C326EB"/>
    <w:rsid w:val="00C33156"/>
    <w:rsid w:val="00C35672"/>
    <w:rsid w:val="00C35D68"/>
    <w:rsid w:val="00C36191"/>
    <w:rsid w:val="00C37CB3"/>
    <w:rsid w:val="00C37F3A"/>
    <w:rsid w:val="00C410BD"/>
    <w:rsid w:val="00C415D7"/>
    <w:rsid w:val="00C4377E"/>
    <w:rsid w:val="00C449CA"/>
    <w:rsid w:val="00C450E1"/>
    <w:rsid w:val="00C45778"/>
    <w:rsid w:val="00C45D57"/>
    <w:rsid w:val="00C4628A"/>
    <w:rsid w:val="00C46C90"/>
    <w:rsid w:val="00C519E9"/>
    <w:rsid w:val="00C53298"/>
    <w:rsid w:val="00C573AA"/>
    <w:rsid w:val="00C575EF"/>
    <w:rsid w:val="00C57C2C"/>
    <w:rsid w:val="00C6118F"/>
    <w:rsid w:val="00C61D9C"/>
    <w:rsid w:val="00C67C28"/>
    <w:rsid w:val="00C71718"/>
    <w:rsid w:val="00C730C7"/>
    <w:rsid w:val="00C75875"/>
    <w:rsid w:val="00C76434"/>
    <w:rsid w:val="00C80F3B"/>
    <w:rsid w:val="00C8338D"/>
    <w:rsid w:val="00C84511"/>
    <w:rsid w:val="00C852FB"/>
    <w:rsid w:val="00C85E59"/>
    <w:rsid w:val="00C86C63"/>
    <w:rsid w:val="00C93796"/>
    <w:rsid w:val="00C9409D"/>
    <w:rsid w:val="00C94DA3"/>
    <w:rsid w:val="00C97493"/>
    <w:rsid w:val="00CA0857"/>
    <w:rsid w:val="00CA0C7E"/>
    <w:rsid w:val="00CA0EC4"/>
    <w:rsid w:val="00CA17AF"/>
    <w:rsid w:val="00CA18B8"/>
    <w:rsid w:val="00CA28DE"/>
    <w:rsid w:val="00CA3693"/>
    <w:rsid w:val="00CA3FA2"/>
    <w:rsid w:val="00CA5CCB"/>
    <w:rsid w:val="00CB0621"/>
    <w:rsid w:val="00CB06DB"/>
    <w:rsid w:val="00CB1FD6"/>
    <w:rsid w:val="00CB2B47"/>
    <w:rsid w:val="00CB34EA"/>
    <w:rsid w:val="00CB565D"/>
    <w:rsid w:val="00CB571B"/>
    <w:rsid w:val="00CB683E"/>
    <w:rsid w:val="00CC0C8C"/>
    <w:rsid w:val="00CC386E"/>
    <w:rsid w:val="00CC3CCC"/>
    <w:rsid w:val="00CC3D98"/>
    <w:rsid w:val="00CD0AA8"/>
    <w:rsid w:val="00CD11AA"/>
    <w:rsid w:val="00CD3E70"/>
    <w:rsid w:val="00CD4285"/>
    <w:rsid w:val="00CD44B9"/>
    <w:rsid w:val="00CD6A4E"/>
    <w:rsid w:val="00CD7ED4"/>
    <w:rsid w:val="00CE017A"/>
    <w:rsid w:val="00CE05E9"/>
    <w:rsid w:val="00CE12BD"/>
    <w:rsid w:val="00CE3B48"/>
    <w:rsid w:val="00CE3C17"/>
    <w:rsid w:val="00CE50EC"/>
    <w:rsid w:val="00CE6B48"/>
    <w:rsid w:val="00CE6E9A"/>
    <w:rsid w:val="00CF141C"/>
    <w:rsid w:val="00CF1506"/>
    <w:rsid w:val="00CF1F4A"/>
    <w:rsid w:val="00CF20BC"/>
    <w:rsid w:val="00CF31AE"/>
    <w:rsid w:val="00CF4D3E"/>
    <w:rsid w:val="00CF52B1"/>
    <w:rsid w:val="00CF6847"/>
    <w:rsid w:val="00CF78C2"/>
    <w:rsid w:val="00D0017F"/>
    <w:rsid w:val="00D00283"/>
    <w:rsid w:val="00D00F1C"/>
    <w:rsid w:val="00D01130"/>
    <w:rsid w:val="00D0154C"/>
    <w:rsid w:val="00D01556"/>
    <w:rsid w:val="00D01FDB"/>
    <w:rsid w:val="00D020BB"/>
    <w:rsid w:val="00D02C7B"/>
    <w:rsid w:val="00D04674"/>
    <w:rsid w:val="00D049EF"/>
    <w:rsid w:val="00D04EAA"/>
    <w:rsid w:val="00D05026"/>
    <w:rsid w:val="00D0580D"/>
    <w:rsid w:val="00D06ECC"/>
    <w:rsid w:val="00D102E1"/>
    <w:rsid w:val="00D107CE"/>
    <w:rsid w:val="00D11A4D"/>
    <w:rsid w:val="00D12C97"/>
    <w:rsid w:val="00D138C8"/>
    <w:rsid w:val="00D16539"/>
    <w:rsid w:val="00D169AA"/>
    <w:rsid w:val="00D16B57"/>
    <w:rsid w:val="00D17344"/>
    <w:rsid w:val="00D17B3F"/>
    <w:rsid w:val="00D2204B"/>
    <w:rsid w:val="00D23352"/>
    <w:rsid w:val="00D2337E"/>
    <w:rsid w:val="00D310EF"/>
    <w:rsid w:val="00D33F19"/>
    <w:rsid w:val="00D34041"/>
    <w:rsid w:val="00D36934"/>
    <w:rsid w:val="00D36F2C"/>
    <w:rsid w:val="00D40727"/>
    <w:rsid w:val="00D40F83"/>
    <w:rsid w:val="00D44A60"/>
    <w:rsid w:val="00D45ED8"/>
    <w:rsid w:val="00D47B0F"/>
    <w:rsid w:val="00D50683"/>
    <w:rsid w:val="00D50A51"/>
    <w:rsid w:val="00D51753"/>
    <w:rsid w:val="00D51C9A"/>
    <w:rsid w:val="00D51E3A"/>
    <w:rsid w:val="00D526AD"/>
    <w:rsid w:val="00D53068"/>
    <w:rsid w:val="00D53290"/>
    <w:rsid w:val="00D5541D"/>
    <w:rsid w:val="00D57669"/>
    <w:rsid w:val="00D61138"/>
    <w:rsid w:val="00D62420"/>
    <w:rsid w:val="00D63D5C"/>
    <w:rsid w:val="00D654B6"/>
    <w:rsid w:val="00D666B0"/>
    <w:rsid w:val="00D67BC2"/>
    <w:rsid w:val="00D70853"/>
    <w:rsid w:val="00D712E2"/>
    <w:rsid w:val="00D760A9"/>
    <w:rsid w:val="00D7618F"/>
    <w:rsid w:val="00D769BA"/>
    <w:rsid w:val="00D8182E"/>
    <w:rsid w:val="00D83664"/>
    <w:rsid w:val="00D84B86"/>
    <w:rsid w:val="00D8755E"/>
    <w:rsid w:val="00D8760D"/>
    <w:rsid w:val="00D87A17"/>
    <w:rsid w:val="00D90EED"/>
    <w:rsid w:val="00D94D4C"/>
    <w:rsid w:val="00D97E61"/>
    <w:rsid w:val="00DA067D"/>
    <w:rsid w:val="00DA12D7"/>
    <w:rsid w:val="00DA1B21"/>
    <w:rsid w:val="00DA1BB9"/>
    <w:rsid w:val="00DA3E3B"/>
    <w:rsid w:val="00DA43E2"/>
    <w:rsid w:val="00DA5FBB"/>
    <w:rsid w:val="00DA75D4"/>
    <w:rsid w:val="00DB014F"/>
    <w:rsid w:val="00DB0898"/>
    <w:rsid w:val="00DB0981"/>
    <w:rsid w:val="00DB2875"/>
    <w:rsid w:val="00DB3DBF"/>
    <w:rsid w:val="00DB4B29"/>
    <w:rsid w:val="00DB5695"/>
    <w:rsid w:val="00DB670B"/>
    <w:rsid w:val="00DB7667"/>
    <w:rsid w:val="00DC026A"/>
    <w:rsid w:val="00DC277D"/>
    <w:rsid w:val="00DC3C22"/>
    <w:rsid w:val="00DC7C09"/>
    <w:rsid w:val="00DD067A"/>
    <w:rsid w:val="00DD0937"/>
    <w:rsid w:val="00DD0C26"/>
    <w:rsid w:val="00DD2156"/>
    <w:rsid w:val="00DD29A7"/>
    <w:rsid w:val="00DD38BE"/>
    <w:rsid w:val="00DD398A"/>
    <w:rsid w:val="00DD4238"/>
    <w:rsid w:val="00DD4672"/>
    <w:rsid w:val="00DD4FC0"/>
    <w:rsid w:val="00DD58F0"/>
    <w:rsid w:val="00DD79BF"/>
    <w:rsid w:val="00DE11A6"/>
    <w:rsid w:val="00DE4758"/>
    <w:rsid w:val="00DE5685"/>
    <w:rsid w:val="00DE5B1E"/>
    <w:rsid w:val="00DE7804"/>
    <w:rsid w:val="00DF1CB7"/>
    <w:rsid w:val="00DF233C"/>
    <w:rsid w:val="00DF26AC"/>
    <w:rsid w:val="00DF3687"/>
    <w:rsid w:val="00DF3CA1"/>
    <w:rsid w:val="00DF56AA"/>
    <w:rsid w:val="00DF5FB5"/>
    <w:rsid w:val="00DF60D3"/>
    <w:rsid w:val="00E0050D"/>
    <w:rsid w:val="00E04737"/>
    <w:rsid w:val="00E04871"/>
    <w:rsid w:val="00E04EE9"/>
    <w:rsid w:val="00E0620F"/>
    <w:rsid w:val="00E06815"/>
    <w:rsid w:val="00E07400"/>
    <w:rsid w:val="00E0742D"/>
    <w:rsid w:val="00E07758"/>
    <w:rsid w:val="00E07CAE"/>
    <w:rsid w:val="00E107E6"/>
    <w:rsid w:val="00E130F8"/>
    <w:rsid w:val="00E13966"/>
    <w:rsid w:val="00E13B41"/>
    <w:rsid w:val="00E13B6C"/>
    <w:rsid w:val="00E13F6F"/>
    <w:rsid w:val="00E172D6"/>
    <w:rsid w:val="00E231E0"/>
    <w:rsid w:val="00E2533F"/>
    <w:rsid w:val="00E26536"/>
    <w:rsid w:val="00E269AD"/>
    <w:rsid w:val="00E26B92"/>
    <w:rsid w:val="00E26BFE"/>
    <w:rsid w:val="00E302E5"/>
    <w:rsid w:val="00E309B7"/>
    <w:rsid w:val="00E31839"/>
    <w:rsid w:val="00E338CC"/>
    <w:rsid w:val="00E3466A"/>
    <w:rsid w:val="00E353FE"/>
    <w:rsid w:val="00E355D1"/>
    <w:rsid w:val="00E359B7"/>
    <w:rsid w:val="00E35FDC"/>
    <w:rsid w:val="00E36074"/>
    <w:rsid w:val="00E3639D"/>
    <w:rsid w:val="00E3649E"/>
    <w:rsid w:val="00E37C24"/>
    <w:rsid w:val="00E40DF3"/>
    <w:rsid w:val="00E42F88"/>
    <w:rsid w:val="00E4331B"/>
    <w:rsid w:val="00E439CC"/>
    <w:rsid w:val="00E4522A"/>
    <w:rsid w:val="00E47A48"/>
    <w:rsid w:val="00E47BFB"/>
    <w:rsid w:val="00E5060E"/>
    <w:rsid w:val="00E5176A"/>
    <w:rsid w:val="00E51A50"/>
    <w:rsid w:val="00E528F3"/>
    <w:rsid w:val="00E5325D"/>
    <w:rsid w:val="00E53E5C"/>
    <w:rsid w:val="00E54801"/>
    <w:rsid w:val="00E56569"/>
    <w:rsid w:val="00E573A8"/>
    <w:rsid w:val="00E6041D"/>
    <w:rsid w:val="00E6058D"/>
    <w:rsid w:val="00E60A1A"/>
    <w:rsid w:val="00E60D4E"/>
    <w:rsid w:val="00E61E6A"/>
    <w:rsid w:val="00E62D14"/>
    <w:rsid w:val="00E652E9"/>
    <w:rsid w:val="00E66D35"/>
    <w:rsid w:val="00E7025D"/>
    <w:rsid w:val="00E70C2F"/>
    <w:rsid w:val="00E7104E"/>
    <w:rsid w:val="00E71513"/>
    <w:rsid w:val="00E715D5"/>
    <w:rsid w:val="00E72263"/>
    <w:rsid w:val="00E73058"/>
    <w:rsid w:val="00E75970"/>
    <w:rsid w:val="00E7676B"/>
    <w:rsid w:val="00E80133"/>
    <w:rsid w:val="00E80456"/>
    <w:rsid w:val="00E81A51"/>
    <w:rsid w:val="00E84C46"/>
    <w:rsid w:val="00E87EC0"/>
    <w:rsid w:val="00E90984"/>
    <w:rsid w:val="00E92107"/>
    <w:rsid w:val="00E92826"/>
    <w:rsid w:val="00E93783"/>
    <w:rsid w:val="00E95031"/>
    <w:rsid w:val="00E95217"/>
    <w:rsid w:val="00E96003"/>
    <w:rsid w:val="00E960DA"/>
    <w:rsid w:val="00EA093A"/>
    <w:rsid w:val="00EA2BF7"/>
    <w:rsid w:val="00EA2F6A"/>
    <w:rsid w:val="00EA3385"/>
    <w:rsid w:val="00EA56B2"/>
    <w:rsid w:val="00EA6D05"/>
    <w:rsid w:val="00EB21AE"/>
    <w:rsid w:val="00EB2477"/>
    <w:rsid w:val="00EB4A27"/>
    <w:rsid w:val="00EB4A2A"/>
    <w:rsid w:val="00EB5236"/>
    <w:rsid w:val="00EB5471"/>
    <w:rsid w:val="00EB5E36"/>
    <w:rsid w:val="00EB6924"/>
    <w:rsid w:val="00EB76B8"/>
    <w:rsid w:val="00EB7BA7"/>
    <w:rsid w:val="00EC0926"/>
    <w:rsid w:val="00EC163A"/>
    <w:rsid w:val="00EC2656"/>
    <w:rsid w:val="00EC2F36"/>
    <w:rsid w:val="00EC4C6A"/>
    <w:rsid w:val="00EC5562"/>
    <w:rsid w:val="00EC567E"/>
    <w:rsid w:val="00EC5CF3"/>
    <w:rsid w:val="00EC5D2E"/>
    <w:rsid w:val="00ED0191"/>
    <w:rsid w:val="00ED480D"/>
    <w:rsid w:val="00ED5AC2"/>
    <w:rsid w:val="00ED61B3"/>
    <w:rsid w:val="00ED7975"/>
    <w:rsid w:val="00EE0793"/>
    <w:rsid w:val="00EE39DD"/>
    <w:rsid w:val="00EE4A62"/>
    <w:rsid w:val="00EE68F6"/>
    <w:rsid w:val="00EE6D93"/>
    <w:rsid w:val="00EE70B1"/>
    <w:rsid w:val="00EE7C30"/>
    <w:rsid w:val="00EF0503"/>
    <w:rsid w:val="00EF059A"/>
    <w:rsid w:val="00EF0E55"/>
    <w:rsid w:val="00EF19FD"/>
    <w:rsid w:val="00EF1EDD"/>
    <w:rsid w:val="00EF21C9"/>
    <w:rsid w:val="00EF26F2"/>
    <w:rsid w:val="00EF3614"/>
    <w:rsid w:val="00F009EE"/>
    <w:rsid w:val="00F00EB7"/>
    <w:rsid w:val="00F01A79"/>
    <w:rsid w:val="00F0226E"/>
    <w:rsid w:val="00F02725"/>
    <w:rsid w:val="00F02FAE"/>
    <w:rsid w:val="00F03A5F"/>
    <w:rsid w:val="00F05A56"/>
    <w:rsid w:val="00F07B64"/>
    <w:rsid w:val="00F1013F"/>
    <w:rsid w:val="00F123D6"/>
    <w:rsid w:val="00F13523"/>
    <w:rsid w:val="00F13DBD"/>
    <w:rsid w:val="00F14E4D"/>
    <w:rsid w:val="00F150DC"/>
    <w:rsid w:val="00F15FB6"/>
    <w:rsid w:val="00F1621A"/>
    <w:rsid w:val="00F20491"/>
    <w:rsid w:val="00F20EB8"/>
    <w:rsid w:val="00F21C18"/>
    <w:rsid w:val="00F21EBF"/>
    <w:rsid w:val="00F22A9F"/>
    <w:rsid w:val="00F237CE"/>
    <w:rsid w:val="00F23908"/>
    <w:rsid w:val="00F23F79"/>
    <w:rsid w:val="00F2510C"/>
    <w:rsid w:val="00F261D9"/>
    <w:rsid w:val="00F311E5"/>
    <w:rsid w:val="00F33366"/>
    <w:rsid w:val="00F33A69"/>
    <w:rsid w:val="00F33FE0"/>
    <w:rsid w:val="00F34B3D"/>
    <w:rsid w:val="00F35BED"/>
    <w:rsid w:val="00F37BF3"/>
    <w:rsid w:val="00F37ED9"/>
    <w:rsid w:val="00F400A2"/>
    <w:rsid w:val="00F40345"/>
    <w:rsid w:val="00F40B0A"/>
    <w:rsid w:val="00F40B1D"/>
    <w:rsid w:val="00F4124B"/>
    <w:rsid w:val="00F419EA"/>
    <w:rsid w:val="00F41F00"/>
    <w:rsid w:val="00F4251B"/>
    <w:rsid w:val="00F431E3"/>
    <w:rsid w:val="00F44352"/>
    <w:rsid w:val="00F44B29"/>
    <w:rsid w:val="00F4536E"/>
    <w:rsid w:val="00F46F52"/>
    <w:rsid w:val="00F47117"/>
    <w:rsid w:val="00F471AA"/>
    <w:rsid w:val="00F474CB"/>
    <w:rsid w:val="00F47645"/>
    <w:rsid w:val="00F47F8C"/>
    <w:rsid w:val="00F50D02"/>
    <w:rsid w:val="00F51221"/>
    <w:rsid w:val="00F51A58"/>
    <w:rsid w:val="00F52A7C"/>
    <w:rsid w:val="00F52BD0"/>
    <w:rsid w:val="00F55ABE"/>
    <w:rsid w:val="00F5626D"/>
    <w:rsid w:val="00F5723F"/>
    <w:rsid w:val="00F57CF2"/>
    <w:rsid w:val="00F62E63"/>
    <w:rsid w:val="00F641A1"/>
    <w:rsid w:val="00F645DC"/>
    <w:rsid w:val="00F6649D"/>
    <w:rsid w:val="00F668B9"/>
    <w:rsid w:val="00F66C24"/>
    <w:rsid w:val="00F70303"/>
    <w:rsid w:val="00F709E3"/>
    <w:rsid w:val="00F73C79"/>
    <w:rsid w:val="00F7447F"/>
    <w:rsid w:val="00F77300"/>
    <w:rsid w:val="00F80A73"/>
    <w:rsid w:val="00F81249"/>
    <w:rsid w:val="00F82E58"/>
    <w:rsid w:val="00F84156"/>
    <w:rsid w:val="00F84A8B"/>
    <w:rsid w:val="00F86249"/>
    <w:rsid w:val="00F86523"/>
    <w:rsid w:val="00F87AD7"/>
    <w:rsid w:val="00F87C70"/>
    <w:rsid w:val="00F87E2B"/>
    <w:rsid w:val="00F92A39"/>
    <w:rsid w:val="00F9337C"/>
    <w:rsid w:val="00F933BE"/>
    <w:rsid w:val="00F96643"/>
    <w:rsid w:val="00FA1EEC"/>
    <w:rsid w:val="00FA2572"/>
    <w:rsid w:val="00FA3381"/>
    <w:rsid w:val="00FA3409"/>
    <w:rsid w:val="00FA3672"/>
    <w:rsid w:val="00FA4E5A"/>
    <w:rsid w:val="00FA5698"/>
    <w:rsid w:val="00FA61CC"/>
    <w:rsid w:val="00FA79AB"/>
    <w:rsid w:val="00FB07CD"/>
    <w:rsid w:val="00FB10F5"/>
    <w:rsid w:val="00FB388A"/>
    <w:rsid w:val="00FB3EBF"/>
    <w:rsid w:val="00FB6CB9"/>
    <w:rsid w:val="00FC0C09"/>
    <w:rsid w:val="00FC111A"/>
    <w:rsid w:val="00FC45FC"/>
    <w:rsid w:val="00FC4EEE"/>
    <w:rsid w:val="00FC58E3"/>
    <w:rsid w:val="00FC6D69"/>
    <w:rsid w:val="00FD0649"/>
    <w:rsid w:val="00FD1769"/>
    <w:rsid w:val="00FD20D7"/>
    <w:rsid w:val="00FD2A11"/>
    <w:rsid w:val="00FD2CB3"/>
    <w:rsid w:val="00FD399C"/>
    <w:rsid w:val="00FD3F68"/>
    <w:rsid w:val="00FD44ED"/>
    <w:rsid w:val="00FD5090"/>
    <w:rsid w:val="00FD5EFF"/>
    <w:rsid w:val="00FD68F3"/>
    <w:rsid w:val="00FE0E5D"/>
    <w:rsid w:val="00FE2310"/>
    <w:rsid w:val="00FE2CE5"/>
    <w:rsid w:val="00FE3C31"/>
    <w:rsid w:val="00FE5C97"/>
    <w:rsid w:val="00FE7917"/>
    <w:rsid w:val="00FE7B04"/>
    <w:rsid w:val="00FF0EE1"/>
    <w:rsid w:val="00FF1507"/>
    <w:rsid w:val="00FF1C56"/>
    <w:rsid w:val="00FF420E"/>
    <w:rsid w:val="00FF42E2"/>
    <w:rsid w:val="00FF4E3D"/>
    <w:rsid w:val="00FF7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0D8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semiHidden="1" w:uiPriority="99"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2759"/>
    <w:rPr>
      <w:sz w:val="24"/>
      <w:szCs w:val="24"/>
      <w:lang w:val="en-US" w:eastAsia="en-US"/>
    </w:rPr>
  </w:style>
  <w:style w:type="paragraph" w:styleId="Heading1">
    <w:name w:val="heading 1"/>
    <w:basedOn w:val="Normal"/>
    <w:next w:val="Normal"/>
    <w:link w:val="Heading1Char"/>
    <w:uiPriority w:val="99"/>
    <w:qFormat/>
    <w:rsid w:val="004F3CE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F3CE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F3C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F3CE2"/>
    <w:pPr>
      <w:keepNext/>
      <w:spacing w:line="480" w:lineRule="auto"/>
      <w:jc w:val="center"/>
      <w:outlineLvl w:val="3"/>
    </w:pPr>
    <w:rPr>
      <w:b/>
      <w:i/>
      <w:szCs w:val="20"/>
    </w:rPr>
  </w:style>
  <w:style w:type="paragraph" w:styleId="Heading5">
    <w:name w:val="heading 5"/>
    <w:basedOn w:val="Normal"/>
    <w:next w:val="Normal"/>
    <w:link w:val="Heading5Char"/>
    <w:uiPriority w:val="99"/>
    <w:qFormat/>
    <w:rsid w:val="001852CE"/>
    <w:pPr>
      <w:spacing w:before="240" w:after="60"/>
      <w:outlineLvl w:val="4"/>
    </w:pPr>
    <w:rPr>
      <w:rFonts w:eastAsia="SimSun"/>
      <w:b/>
      <w:bCs/>
      <w:i/>
      <w:iCs/>
      <w:sz w:val="26"/>
      <w:szCs w:val="26"/>
      <w:lang w:val="en-GB" w:eastAsia="zh-CN"/>
    </w:rPr>
  </w:style>
  <w:style w:type="paragraph" w:styleId="Heading7">
    <w:name w:val="heading 7"/>
    <w:basedOn w:val="Normal"/>
    <w:next w:val="Normal"/>
    <w:qFormat/>
    <w:rsid w:val="004F3CE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F3CE2"/>
    <w:pPr>
      <w:spacing w:line="360" w:lineRule="auto"/>
      <w:jc w:val="both"/>
    </w:pPr>
    <w:rPr>
      <w:szCs w:val="20"/>
    </w:rPr>
  </w:style>
  <w:style w:type="paragraph" w:styleId="Title">
    <w:name w:val="Title"/>
    <w:basedOn w:val="Normal"/>
    <w:qFormat/>
    <w:rsid w:val="004F3CE2"/>
    <w:pPr>
      <w:spacing w:line="480" w:lineRule="auto"/>
      <w:jc w:val="center"/>
    </w:pPr>
    <w:rPr>
      <w:b/>
      <w:sz w:val="28"/>
      <w:szCs w:val="20"/>
    </w:rPr>
  </w:style>
  <w:style w:type="paragraph" w:styleId="BodyTextIndent">
    <w:name w:val="Body Text Indent"/>
    <w:basedOn w:val="Normal"/>
    <w:link w:val="BodyTextIndentChar"/>
    <w:rsid w:val="004F3CE2"/>
    <w:pPr>
      <w:ind w:firstLine="720"/>
      <w:jc w:val="both"/>
    </w:pPr>
  </w:style>
  <w:style w:type="paragraph" w:styleId="HTMLPreformatted">
    <w:name w:val="HTML Preformatted"/>
    <w:basedOn w:val="Normal"/>
    <w:rsid w:val="004F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paragraph" w:styleId="BodyText2">
    <w:name w:val="Body Text 2"/>
    <w:basedOn w:val="Normal"/>
    <w:rsid w:val="004F3CE2"/>
    <w:pPr>
      <w:spacing w:after="120" w:line="480" w:lineRule="auto"/>
    </w:pPr>
  </w:style>
  <w:style w:type="character" w:styleId="Emphasis">
    <w:name w:val="Emphasis"/>
    <w:qFormat/>
    <w:rsid w:val="004F3CE2"/>
    <w:rPr>
      <w:i/>
      <w:iCs/>
    </w:rPr>
  </w:style>
  <w:style w:type="paragraph" w:styleId="Header">
    <w:name w:val="header"/>
    <w:basedOn w:val="Normal"/>
    <w:link w:val="HeaderChar"/>
    <w:uiPriority w:val="99"/>
    <w:rsid w:val="004F3CE2"/>
    <w:pPr>
      <w:tabs>
        <w:tab w:val="center" w:pos="4320"/>
        <w:tab w:val="right" w:pos="8640"/>
      </w:tabs>
    </w:pPr>
  </w:style>
  <w:style w:type="paragraph" w:styleId="Footer">
    <w:name w:val="footer"/>
    <w:basedOn w:val="Normal"/>
    <w:link w:val="FooterChar"/>
    <w:uiPriority w:val="99"/>
    <w:rsid w:val="004F3CE2"/>
    <w:pPr>
      <w:tabs>
        <w:tab w:val="center" w:pos="4320"/>
        <w:tab w:val="right" w:pos="8640"/>
      </w:tabs>
    </w:pPr>
  </w:style>
  <w:style w:type="character" w:styleId="PageNumber">
    <w:name w:val="page number"/>
    <w:basedOn w:val="DefaultParagraphFont"/>
    <w:uiPriority w:val="99"/>
    <w:rsid w:val="004F3CE2"/>
  </w:style>
  <w:style w:type="paragraph" w:styleId="BalloonText">
    <w:name w:val="Balloon Text"/>
    <w:basedOn w:val="Normal"/>
    <w:link w:val="BalloonTextChar"/>
    <w:uiPriority w:val="99"/>
    <w:semiHidden/>
    <w:rsid w:val="004F3CE2"/>
    <w:rPr>
      <w:rFonts w:ascii="Tahoma" w:hAnsi="Tahoma" w:cs="Tahoma"/>
      <w:sz w:val="16"/>
      <w:szCs w:val="16"/>
    </w:rPr>
  </w:style>
  <w:style w:type="character" w:styleId="CommentReference">
    <w:name w:val="annotation reference"/>
    <w:uiPriority w:val="99"/>
    <w:semiHidden/>
    <w:rsid w:val="004F3CE2"/>
    <w:rPr>
      <w:sz w:val="16"/>
      <w:szCs w:val="16"/>
    </w:rPr>
  </w:style>
  <w:style w:type="paragraph" w:styleId="CommentText">
    <w:name w:val="annotation text"/>
    <w:basedOn w:val="Normal"/>
    <w:link w:val="CommentTextChar"/>
    <w:uiPriority w:val="99"/>
    <w:semiHidden/>
    <w:rsid w:val="004F3CE2"/>
    <w:rPr>
      <w:sz w:val="20"/>
      <w:szCs w:val="20"/>
    </w:rPr>
  </w:style>
  <w:style w:type="paragraph" w:styleId="CommentSubject">
    <w:name w:val="annotation subject"/>
    <w:basedOn w:val="CommentText"/>
    <w:next w:val="CommentText"/>
    <w:link w:val="CommentSubjectChar"/>
    <w:uiPriority w:val="99"/>
    <w:semiHidden/>
    <w:rsid w:val="004F3CE2"/>
    <w:rPr>
      <w:b/>
      <w:bCs/>
    </w:rPr>
  </w:style>
  <w:style w:type="paragraph" w:styleId="DocumentMap">
    <w:name w:val="Document Map"/>
    <w:basedOn w:val="Normal"/>
    <w:semiHidden/>
    <w:rsid w:val="004F3CE2"/>
    <w:pPr>
      <w:shd w:val="clear" w:color="auto" w:fill="000080"/>
    </w:pPr>
    <w:rPr>
      <w:rFonts w:ascii="Tahoma" w:hAnsi="Tahoma" w:cs="Tahoma"/>
      <w:sz w:val="20"/>
      <w:szCs w:val="20"/>
    </w:rPr>
  </w:style>
  <w:style w:type="paragraph" w:styleId="BodyTextIndent2">
    <w:name w:val="Body Text Indent 2"/>
    <w:basedOn w:val="Normal"/>
    <w:rsid w:val="004F3CE2"/>
    <w:pPr>
      <w:spacing w:after="120" w:line="480" w:lineRule="auto"/>
      <w:ind w:left="283"/>
    </w:pPr>
  </w:style>
  <w:style w:type="paragraph" w:styleId="BodyText3">
    <w:name w:val="Body Text 3"/>
    <w:basedOn w:val="Normal"/>
    <w:rsid w:val="004F3CE2"/>
    <w:pPr>
      <w:spacing w:after="120"/>
    </w:pPr>
    <w:rPr>
      <w:sz w:val="16"/>
      <w:szCs w:val="16"/>
    </w:rPr>
  </w:style>
  <w:style w:type="character" w:styleId="Hyperlink">
    <w:name w:val="Hyperlink"/>
    <w:uiPriority w:val="99"/>
    <w:rsid w:val="004F3CE2"/>
    <w:rPr>
      <w:color w:val="0000FF"/>
      <w:u w:val="single"/>
    </w:rPr>
  </w:style>
  <w:style w:type="paragraph" w:styleId="NormalWeb">
    <w:name w:val="Normal (Web)"/>
    <w:basedOn w:val="Normal"/>
    <w:uiPriority w:val="99"/>
    <w:rsid w:val="004F3CE2"/>
    <w:pPr>
      <w:spacing w:before="100" w:beforeAutospacing="1" w:after="100" w:afterAutospacing="1"/>
    </w:pPr>
  </w:style>
  <w:style w:type="paragraph" w:customStyle="1" w:styleId="medium-normal1">
    <w:name w:val="medium-normal1"/>
    <w:basedOn w:val="Normal"/>
    <w:rsid w:val="004F3CE2"/>
    <w:pPr>
      <w:spacing w:before="100" w:beforeAutospacing="1" w:after="100" w:afterAutospacing="1"/>
    </w:pPr>
  </w:style>
  <w:style w:type="paragraph" w:styleId="FootnoteText">
    <w:name w:val="footnote text"/>
    <w:basedOn w:val="Normal"/>
    <w:link w:val="FootnoteTextChar"/>
    <w:uiPriority w:val="99"/>
    <w:rsid w:val="004F3CE2"/>
    <w:rPr>
      <w:sz w:val="20"/>
      <w:szCs w:val="20"/>
    </w:rPr>
  </w:style>
  <w:style w:type="character" w:styleId="FootnoteReference">
    <w:name w:val="footnote reference"/>
    <w:uiPriority w:val="99"/>
    <w:rsid w:val="004F3CE2"/>
    <w:rPr>
      <w:vertAlign w:val="superscript"/>
    </w:rPr>
  </w:style>
  <w:style w:type="paragraph" w:styleId="Caption">
    <w:name w:val="caption"/>
    <w:basedOn w:val="Normal"/>
    <w:next w:val="Normal"/>
    <w:qFormat/>
    <w:rsid w:val="004F3CE2"/>
    <w:rPr>
      <w:b/>
      <w:bCs/>
      <w:sz w:val="20"/>
      <w:szCs w:val="20"/>
    </w:rPr>
  </w:style>
  <w:style w:type="character" w:customStyle="1" w:styleId="booktitle">
    <w:name w:val="book_title"/>
    <w:basedOn w:val="DefaultParagraphFont"/>
    <w:rsid w:val="004F3CE2"/>
  </w:style>
  <w:style w:type="paragraph" w:styleId="HTMLAddress">
    <w:name w:val="HTML Address"/>
    <w:basedOn w:val="Normal"/>
    <w:rsid w:val="004F3CE2"/>
    <w:rPr>
      <w:rFonts w:ascii="Arial Unicode MS" w:eastAsia="Arial Unicode MS" w:hAnsi="Arial Unicode MS" w:cs="Arial Unicode MS"/>
      <w:i/>
      <w:iCs/>
      <w:lang w:val="en-AU"/>
    </w:rPr>
  </w:style>
  <w:style w:type="character" w:styleId="FollowedHyperlink">
    <w:name w:val="FollowedHyperlink"/>
    <w:rsid w:val="00603388"/>
    <w:rPr>
      <w:color w:val="800080"/>
      <w:u w:val="single"/>
    </w:rPr>
  </w:style>
  <w:style w:type="character" w:styleId="Strong">
    <w:name w:val="Strong"/>
    <w:uiPriority w:val="22"/>
    <w:qFormat/>
    <w:rsid w:val="00584305"/>
    <w:rPr>
      <w:b/>
      <w:bCs/>
    </w:rPr>
  </w:style>
  <w:style w:type="character" w:customStyle="1" w:styleId="BodyTextIndentChar">
    <w:name w:val="Body Text Indent Char"/>
    <w:link w:val="BodyTextIndent"/>
    <w:rsid w:val="00913F14"/>
    <w:rPr>
      <w:sz w:val="24"/>
      <w:szCs w:val="24"/>
      <w:lang w:val="en-US" w:eastAsia="en-US"/>
    </w:rPr>
  </w:style>
  <w:style w:type="paragraph" w:customStyle="1" w:styleId="EndNoteBibliographyTitle">
    <w:name w:val="EndNote Bibliography Title"/>
    <w:basedOn w:val="Normal"/>
    <w:link w:val="EndNoteBibliographyTitleChar"/>
    <w:rsid w:val="009957FF"/>
    <w:pPr>
      <w:jc w:val="center"/>
    </w:pPr>
    <w:rPr>
      <w:noProof/>
    </w:rPr>
  </w:style>
  <w:style w:type="character" w:customStyle="1" w:styleId="EndNoteBibliographyTitleChar">
    <w:name w:val="EndNote Bibliography Title Char"/>
    <w:basedOn w:val="DefaultParagraphFont"/>
    <w:link w:val="EndNoteBibliographyTitle"/>
    <w:rsid w:val="009957FF"/>
    <w:rPr>
      <w:noProof/>
      <w:sz w:val="24"/>
      <w:szCs w:val="24"/>
      <w:lang w:val="en-US" w:eastAsia="en-US"/>
    </w:rPr>
  </w:style>
  <w:style w:type="paragraph" w:customStyle="1" w:styleId="EndNoteBibliography">
    <w:name w:val="EndNote Bibliography"/>
    <w:basedOn w:val="Normal"/>
    <w:link w:val="EndNoteBibliographyChar"/>
    <w:rsid w:val="009957FF"/>
    <w:rPr>
      <w:noProof/>
    </w:rPr>
  </w:style>
  <w:style w:type="character" w:customStyle="1" w:styleId="EndNoteBibliographyChar">
    <w:name w:val="EndNote Bibliography Char"/>
    <w:basedOn w:val="DefaultParagraphFont"/>
    <w:link w:val="EndNoteBibliography"/>
    <w:rsid w:val="009957FF"/>
    <w:rPr>
      <w:noProof/>
      <w:sz w:val="24"/>
      <w:szCs w:val="24"/>
      <w:lang w:val="en-US" w:eastAsia="en-US"/>
    </w:rPr>
  </w:style>
  <w:style w:type="paragraph" w:customStyle="1" w:styleId="SpStandard">
    <w:name w:val="SpStandard"/>
    <w:basedOn w:val="Normal"/>
    <w:link w:val="SpStandardZchn"/>
    <w:rsid w:val="009957FF"/>
    <w:pPr>
      <w:widowControl w:val="0"/>
      <w:spacing w:after="120" w:line="260" w:lineRule="exact"/>
    </w:pPr>
    <w:rPr>
      <w:rFonts w:ascii="Arial Unicode MS" w:eastAsia="Arial Unicode MS" w:hAnsi="Arial Unicode MS"/>
      <w:sz w:val="20"/>
      <w:szCs w:val="20"/>
      <w:lang w:val="de-DE" w:eastAsia="de-DE"/>
    </w:rPr>
  </w:style>
  <w:style w:type="character" w:customStyle="1" w:styleId="SpStandardZchn">
    <w:name w:val="SpStandard Zchn"/>
    <w:basedOn w:val="DefaultParagraphFont"/>
    <w:link w:val="SpStandard"/>
    <w:rsid w:val="009957FF"/>
    <w:rPr>
      <w:rFonts w:ascii="Arial Unicode MS" w:eastAsia="Arial Unicode MS" w:hAnsi="Arial Unicode MS"/>
      <w:lang w:val="de-DE" w:eastAsia="de-DE"/>
    </w:rPr>
  </w:style>
  <w:style w:type="character" w:customStyle="1" w:styleId="FooterChar">
    <w:name w:val="Footer Char"/>
    <w:basedOn w:val="DefaultParagraphFont"/>
    <w:link w:val="Footer"/>
    <w:uiPriority w:val="99"/>
    <w:rsid w:val="009957FF"/>
    <w:rPr>
      <w:sz w:val="24"/>
      <w:szCs w:val="24"/>
      <w:lang w:val="en-US" w:eastAsia="en-US"/>
    </w:rPr>
  </w:style>
  <w:style w:type="character" w:customStyle="1" w:styleId="FootnoteTextChar">
    <w:name w:val="Footnote Text Char"/>
    <w:basedOn w:val="DefaultParagraphFont"/>
    <w:link w:val="FootnoteText"/>
    <w:uiPriority w:val="99"/>
    <w:rsid w:val="003163A7"/>
    <w:rPr>
      <w:lang w:val="en-US" w:eastAsia="en-US"/>
    </w:rPr>
  </w:style>
  <w:style w:type="character" w:customStyle="1" w:styleId="CommentTextChar">
    <w:name w:val="Comment Text Char"/>
    <w:basedOn w:val="DefaultParagraphFont"/>
    <w:link w:val="CommentText"/>
    <w:uiPriority w:val="99"/>
    <w:semiHidden/>
    <w:rsid w:val="003163A7"/>
    <w:rPr>
      <w:lang w:val="en-US" w:eastAsia="en-US"/>
    </w:rPr>
  </w:style>
  <w:style w:type="paragraph" w:styleId="PlainText">
    <w:name w:val="Plain Text"/>
    <w:basedOn w:val="Normal"/>
    <w:link w:val="PlainTextChar"/>
    <w:uiPriority w:val="99"/>
    <w:unhideWhenUsed/>
    <w:rsid w:val="008A614E"/>
    <w:rPr>
      <w:rFonts w:ascii="Calibri" w:eastAsiaTheme="minorHAnsi" w:hAnsi="Calibri" w:cstheme="minorBidi"/>
      <w:color w:val="002060"/>
      <w:sz w:val="22"/>
      <w:szCs w:val="21"/>
      <w:u w:color="002060"/>
      <w:lang w:val="en-GB"/>
    </w:rPr>
  </w:style>
  <w:style w:type="character" w:customStyle="1" w:styleId="PlainTextChar">
    <w:name w:val="Plain Text Char"/>
    <w:basedOn w:val="DefaultParagraphFont"/>
    <w:link w:val="PlainText"/>
    <w:uiPriority w:val="99"/>
    <w:rsid w:val="008A614E"/>
    <w:rPr>
      <w:rFonts w:ascii="Calibri" w:eastAsiaTheme="minorHAnsi" w:hAnsi="Calibri" w:cstheme="minorBidi"/>
      <w:color w:val="002060"/>
      <w:sz w:val="22"/>
      <w:szCs w:val="21"/>
      <w:u w:color="002060"/>
      <w:lang w:eastAsia="en-US"/>
    </w:rPr>
  </w:style>
  <w:style w:type="paragraph" w:styleId="Revision">
    <w:name w:val="Revision"/>
    <w:hidden/>
    <w:uiPriority w:val="99"/>
    <w:semiHidden/>
    <w:rsid w:val="003D4296"/>
    <w:rPr>
      <w:sz w:val="24"/>
      <w:szCs w:val="24"/>
      <w:lang w:val="en-US" w:eastAsia="en-US"/>
    </w:rPr>
  </w:style>
  <w:style w:type="character" w:customStyle="1" w:styleId="Heading5Char">
    <w:name w:val="Heading 5 Char"/>
    <w:basedOn w:val="DefaultParagraphFont"/>
    <w:link w:val="Heading5"/>
    <w:uiPriority w:val="99"/>
    <w:rsid w:val="001852CE"/>
    <w:rPr>
      <w:rFonts w:eastAsia="SimSun"/>
      <w:b/>
      <w:bCs/>
      <w:i/>
      <w:iCs/>
      <w:sz w:val="26"/>
      <w:szCs w:val="26"/>
      <w:lang w:eastAsia="zh-CN"/>
    </w:rPr>
  </w:style>
  <w:style w:type="numbering" w:customStyle="1" w:styleId="NoList1">
    <w:name w:val="No List1"/>
    <w:next w:val="NoList"/>
    <w:uiPriority w:val="99"/>
    <w:semiHidden/>
    <w:unhideWhenUsed/>
    <w:rsid w:val="001852CE"/>
  </w:style>
  <w:style w:type="character" w:customStyle="1" w:styleId="Heading1Char">
    <w:name w:val="Heading 1 Char"/>
    <w:basedOn w:val="DefaultParagraphFont"/>
    <w:link w:val="Heading1"/>
    <w:uiPriority w:val="99"/>
    <w:rsid w:val="001852CE"/>
    <w:rPr>
      <w:rFonts w:ascii="Arial" w:hAnsi="Arial" w:cs="Arial"/>
      <w:b/>
      <w:bCs/>
      <w:kern w:val="32"/>
      <w:sz w:val="32"/>
      <w:szCs w:val="32"/>
      <w:lang w:val="en-US" w:eastAsia="en-US"/>
    </w:rPr>
  </w:style>
  <w:style w:type="character" w:customStyle="1" w:styleId="Heading4Char">
    <w:name w:val="Heading 4 Char"/>
    <w:basedOn w:val="DefaultParagraphFont"/>
    <w:link w:val="Heading4"/>
    <w:uiPriority w:val="99"/>
    <w:rsid w:val="001852CE"/>
    <w:rPr>
      <w:b/>
      <w:i/>
      <w:sz w:val="24"/>
      <w:lang w:val="en-US" w:eastAsia="en-US"/>
    </w:rPr>
  </w:style>
  <w:style w:type="character" w:customStyle="1" w:styleId="BalloonTextChar">
    <w:name w:val="Balloon Text Char"/>
    <w:basedOn w:val="DefaultParagraphFont"/>
    <w:link w:val="BalloonText"/>
    <w:uiPriority w:val="99"/>
    <w:semiHidden/>
    <w:rsid w:val="001852CE"/>
    <w:rPr>
      <w:rFonts w:ascii="Tahoma" w:hAnsi="Tahoma" w:cs="Tahoma"/>
      <w:sz w:val="16"/>
      <w:szCs w:val="16"/>
      <w:lang w:val="en-US" w:eastAsia="en-US"/>
    </w:rPr>
  </w:style>
  <w:style w:type="character" w:customStyle="1" w:styleId="BodyTextChar">
    <w:name w:val="Body Text Char"/>
    <w:basedOn w:val="DefaultParagraphFont"/>
    <w:link w:val="BodyText"/>
    <w:uiPriority w:val="99"/>
    <w:rsid w:val="001852CE"/>
    <w:rPr>
      <w:sz w:val="24"/>
      <w:lang w:val="en-US" w:eastAsia="en-US"/>
    </w:rPr>
  </w:style>
  <w:style w:type="table" w:styleId="TableSimple1">
    <w:name w:val="Table Simple 1"/>
    <w:basedOn w:val="TableNormal"/>
    <w:uiPriority w:val="99"/>
    <w:rsid w:val="001852CE"/>
    <w:pPr>
      <w:widowControl w:val="0"/>
      <w:jc w:val="both"/>
    </w:pPr>
    <w:rPr>
      <w:rFonts w:eastAsia="SimSun"/>
      <w:lang w:val="de-DE" w:eastAsia="de-DE"/>
    </w:rPr>
    <w:tblPr>
      <w:tblBorders>
        <w:top w:val="single" w:sz="12" w:space="0" w:color="008000"/>
        <w:bottom w:val="single" w:sz="12" w:space="0" w:color="008000"/>
      </w:tblBorders>
      <w:tblCellMar>
        <w:left w:w="115" w:type="dxa"/>
        <w:right w:w="115"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99"/>
    <w:rsid w:val="001852CE"/>
    <w:rPr>
      <w:rFonts w:eastAsia="SimSu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852CE"/>
    <w:rPr>
      <w:b/>
      <w:bCs/>
      <w:lang w:val="en-US" w:eastAsia="en-US"/>
    </w:rPr>
  </w:style>
  <w:style w:type="paragraph" w:styleId="ListParagraph">
    <w:name w:val="List Paragraph"/>
    <w:basedOn w:val="Normal"/>
    <w:uiPriority w:val="34"/>
    <w:qFormat/>
    <w:rsid w:val="001852CE"/>
    <w:pPr>
      <w:spacing w:after="200" w:line="276" w:lineRule="auto"/>
      <w:ind w:left="720"/>
      <w:contextualSpacing/>
    </w:pPr>
    <w:rPr>
      <w:rFonts w:ascii="Calibri" w:eastAsia="SimSun" w:hAnsi="Calibri"/>
      <w:sz w:val="22"/>
      <w:szCs w:val="22"/>
      <w:lang w:eastAsia="zh-CN"/>
    </w:rPr>
  </w:style>
  <w:style w:type="character" w:customStyle="1" w:styleId="HeaderChar">
    <w:name w:val="Header Char"/>
    <w:basedOn w:val="DefaultParagraphFont"/>
    <w:link w:val="Header"/>
    <w:uiPriority w:val="99"/>
    <w:rsid w:val="001852CE"/>
    <w:rPr>
      <w:sz w:val="24"/>
      <w:szCs w:val="24"/>
      <w:lang w:val="en-US" w:eastAsia="en-US"/>
    </w:rPr>
  </w:style>
  <w:style w:type="character" w:customStyle="1" w:styleId="title-link-wrapper">
    <w:name w:val="title-link-wrapper"/>
    <w:rsid w:val="001852CE"/>
    <w:rPr>
      <w:rFonts w:cs="Times New Roman"/>
    </w:rPr>
  </w:style>
  <w:style w:type="character" w:customStyle="1" w:styleId="hidden">
    <w:name w:val="hidden"/>
    <w:rsid w:val="001852CE"/>
    <w:rPr>
      <w:rFonts w:cs="Times New Roman"/>
    </w:rPr>
  </w:style>
  <w:style w:type="character" w:customStyle="1" w:styleId="medium-font">
    <w:name w:val="medium-font"/>
    <w:rsid w:val="001852CE"/>
    <w:rPr>
      <w:rFonts w:cs="Times New Roman"/>
    </w:rPr>
  </w:style>
  <w:style w:type="character" w:customStyle="1" w:styleId="reference-text">
    <w:name w:val="reference-text"/>
    <w:rsid w:val="001852CE"/>
    <w:rPr>
      <w:rFonts w:cs="Times New Roman"/>
    </w:rPr>
  </w:style>
  <w:style w:type="paragraph" w:styleId="EndnoteText">
    <w:name w:val="endnote text"/>
    <w:basedOn w:val="Normal"/>
    <w:link w:val="EndnoteTextChar"/>
    <w:uiPriority w:val="99"/>
    <w:unhideWhenUsed/>
    <w:rsid w:val="001852CE"/>
    <w:rPr>
      <w:rFonts w:eastAsia="SimSun"/>
      <w:sz w:val="20"/>
      <w:szCs w:val="20"/>
      <w:lang w:val="en-GB" w:eastAsia="zh-CN"/>
    </w:rPr>
  </w:style>
  <w:style w:type="character" w:customStyle="1" w:styleId="EndnoteTextChar">
    <w:name w:val="Endnote Text Char"/>
    <w:basedOn w:val="DefaultParagraphFont"/>
    <w:link w:val="EndnoteText"/>
    <w:uiPriority w:val="99"/>
    <w:rsid w:val="001852CE"/>
    <w:rPr>
      <w:rFonts w:eastAsia="SimSun"/>
      <w:lang w:eastAsia="zh-CN"/>
    </w:rPr>
  </w:style>
  <w:style w:type="character" w:styleId="EndnoteReference">
    <w:name w:val="endnote reference"/>
    <w:basedOn w:val="DefaultParagraphFont"/>
    <w:uiPriority w:val="99"/>
    <w:unhideWhenUsed/>
    <w:rsid w:val="001852CE"/>
    <w:rPr>
      <w:vertAlign w:val="superscript"/>
    </w:rPr>
  </w:style>
  <w:style w:type="paragraph" w:customStyle="1" w:styleId="Quote1">
    <w:name w:val="Quote1"/>
    <w:basedOn w:val="Normal"/>
    <w:next w:val="Normal"/>
    <w:uiPriority w:val="29"/>
    <w:qFormat/>
    <w:rsid w:val="001852CE"/>
    <w:rPr>
      <w:rFonts w:eastAsia="SimSun"/>
      <w:i/>
      <w:iCs/>
      <w:color w:val="000000"/>
      <w:sz w:val="20"/>
      <w:szCs w:val="20"/>
      <w:lang w:val="en-GB" w:eastAsia="zh-CN"/>
    </w:rPr>
  </w:style>
  <w:style w:type="character" w:customStyle="1" w:styleId="QuoteChar">
    <w:name w:val="Quote Char"/>
    <w:basedOn w:val="DefaultParagraphFont"/>
    <w:link w:val="Quote"/>
    <w:uiPriority w:val="29"/>
    <w:rsid w:val="001852CE"/>
    <w:rPr>
      <w:i/>
      <w:iCs/>
      <w:color w:val="000000"/>
      <w:lang w:val="en-GB" w:eastAsia="zh-CN"/>
    </w:rPr>
  </w:style>
  <w:style w:type="paragraph" w:customStyle="1" w:styleId="Standrad12pt">
    <w:name w:val="Standrad + 12pt"/>
    <w:basedOn w:val="Normal"/>
    <w:rsid w:val="001852CE"/>
    <w:rPr>
      <w:lang w:eastAsia="de-DE"/>
    </w:rPr>
  </w:style>
  <w:style w:type="character" w:customStyle="1" w:styleId="apple-converted-space">
    <w:name w:val="apple-converted-space"/>
    <w:basedOn w:val="DefaultParagraphFont"/>
    <w:rsid w:val="001852CE"/>
  </w:style>
  <w:style w:type="paragraph" w:styleId="Quote">
    <w:name w:val="Quote"/>
    <w:basedOn w:val="Normal"/>
    <w:next w:val="Normal"/>
    <w:link w:val="QuoteChar"/>
    <w:uiPriority w:val="29"/>
    <w:qFormat/>
    <w:rsid w:val="001852CE"/>
    <w:pPr>
      <w:spacing w:before="200" w:after="160"/>
      <w:ind w:left="864" w:right="864"/>
      <w:jc w:val="center"/>
    </w:pPr>
    <w:rPr>
      <w:i/>
      <w:iCs/>
      <w:color w:val="000000"/>
      <w:sz w:val="20"/>
      <w:szCs w:val="20"/>
      <w:lang w:val="en-GB" w:eastAsia="zh-CN"/>
    </w:rPr>
  </w:style>
  <w:style w:type="character" w:customStyle="1" w:styleId="QuoteChar1">
    <w:name w:val="Quote Char1"/>
    <w:basedOn w:val="DefaultParagraphFont"/>
    <w:uiPriority w:val="29"/>
    <w:rsid w:val="001852CE"/>
    <w:rPr>
      <w:i/>
      <w:iCs/>
      <w:color w:val="404040" w:themeColor="text1" w:themeTint="BF"/>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9" w:qFormat="1"/>
    <w:lsdException w:name="heading 5" w:semiHidden="1" w:uiPriority="99"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annotation subject" w:uiPriority="99"/>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2759"/>
    <w:rPr>
      <w:sz w:val="24"/>
      <w:szCs w:val="24"/>
      <w:lang w:val="en-US" w:eastAsia="en-US"/>
    </w:rPr>
  </w:style>
  <w:style w:type="paragraph" w:styleId="Heading1">
    <w:name w:val="heading 1"/>
    <w:basedOn w:val="Normal"/>
    <w:next w:val="Normal"/>
    <w:link w:val="Heading1Char"/>
    <w:uiPriority w:val="99"/>
    <w:qFormat/>
    <w:rsid w:val="004F3CE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F3CE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F3CE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4F3CE2"/>
    <w:pPr>
      <w:keepNext/>
      <w:spacing w:line="480" w:lineRule="auto"/>
      <w:jc w:val="center"/>
      <w:outlineLvl w:val="3"/>
    </w:pPr>
    <w:rPr>
      <w:b/>
      <w:i/>
      <w:szCs w:val="20"/>
    </w:rPr>
  </w:style>
  <w:style w:type="paragraph" w:styleId="Heading5">
    <w:name w:val="heading 5"/>
    <w:basedOn w:val="Normal"/>
    <w:next w:val="Normal"/>
    <w:link w:val="Heading5Char"/>
    <w:uiPriority w:val="99"/>
    <w:qFormat/>
    <w:rsid w:val="001852CE"/>
    <w:pPr>
      <w:spacing w:before="240" w:after="60"/>
      <w:outlineLvl w:val="4"/>
    </w:pPr>
    <w:rPr>
      <w:rFonts w:eastAsia="SimSun"/>
      <w:b/>
      <w:bCs/>
      <w:i/>
      <w:iCs/>
      <w:sz w:val="26"/>
      <w:szCs w:val="26"/>
      <w:lang w:val="en-GB" w:eastAsia="zh-CN"/>
    </w:rPr>
  </w:style>
  <w:style w:type="paragraph" w:styleId="Heading7">
    <w:name w:val="heading 7"/>
    <w:basedOn w:val="Normal"/>
    <w:next w:val="Normal"/>
    <w:qFormat/>
    <w:rsid w:val="004F3CE2"/>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F3CE2"/>
    <w:pPr>
      <w:spacing w:line="360" w:lineRule="auto"/>
      <w:jc w:val="both"/>
    </w:pPr>
    <w:rPr>
      <w:szCs w:val="20"/>
    </w:rPr>
  </w:style>
  <w:style w:type="paragraph" w:styleId="Title">
    <w:name w:val="Title"/>
    <w:basedOn w:val="Normal"/>
    <w:qFormat/>
    <w:rsid w:val="004F3CE2"/>
    <w:pPr>
      <w:spacing w:line="480" w:lineRule="auto"/>
      <w:jc w:val="center"/>
    </w:pPr>
    <w:rPr>
      <w:b/>
      <w:sz w:val="28"/>
      <w:szCs w:val="20"/>
    </w:rPr>
  </w:style>
  <w:style w:type="paragraph" w:styleId="BodyTextIndent">
    <w:name w:val="Body Text Indent"/>
    <w:basedOn w:val="Normal"/>
    <w:link w:val="BodyTextIndentChar"/>
    <w:rsid w:val="004F3CE2"/>
    <w:pPr>
      <w:ind w:firstLine="720"/>
      <w:jc w:val="both"/>
    </w:pPr>
  </w:style>
  <w:style w:type="paragraph" w:styleId="HTMLPreformatted">
    <w:name w:val="HTML Preformatted"/>
    <w:basedOn w:val="Normal"/>
    <w:rsid w:val="004F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paragraph" w:styleId="BodyText2">
    <w:name w:val="Body Text 2"/>
    <w:basedOn w:val="Normal"/>
    <w:rsid w:val="004F3CE2"/>
    <w:pPr>
      <w:spacing w:after="120" w:line="480" w:lineRule="auto"/>
    </w:pPr>
  </w:style>
  <w:style w:type="character" w:styleId="Emphasis">
    <w:name w:val="Emphasis"/>
    <w:qFormat/>
    <w:rsid w:val="004F3CE2"/>
    <w:rPr>
      <w:i/>
      <w:iCs/>
    </w:rPr>
  </w:style>
  <w:style w:type="paragraph" w:styleId="Header">
    <w:name w:val="header"/>
    <w:basedOn w:val="Normal"/>
    <w:link w:val="HeaderChar"/>
    <w:uiPriority w:val="99"/>
    <w:rsid w:val="004F3CE2"/>
    <w:pPr>
      <w:tabs>
        <w:tab w:val="center" w:pos="4320"/>
        <w:tab w:val="right" w:pos="8640"/>
      </w:tabs>
    </w:pPr>
  </w:style>
  <w:style w:type="paragraph" w:styleId="Footer">
    <w:name w:val="footer"/>
    <w:basedOn w:val="Normal"/>
    <w:link w:val="FooterChar"/>
    <w:uiPriority w:val="99"/>
    <w:rsid w:val="004F3CE2"/>
    <w:pPr>
      <w:tabs>
        <w:tab w:val="center" w:pos="4320"/>
        <w:tab w:val="right" w:pos="8640"/>
      </w:tabs>
    </w:pPr>
  </w:style>
  <w:style w:type="character" w:styleId="PageNumber">
    <w:name w:val="page number"/>
    <w:basedOn w:val="DefaultParagraphFont"/>
    <w:uiPriority w:val="99"/>
    <w:rsid w:val="004F3CE2"/>
  </w:style>
  <w:style w:type="paragraph" w:styleId="BalloonText">
    <w:name w:val="Balloon Text"/>
    <w:basedOn w:val="Normal"/>
    <w:link w:val="BalloonTextChar"/>
    <w:uiPriority w:val="99"/>
    <w:semiHidden/>
    <w:rsid w:val="004F3CE2"/>
    <w:rPr>
      <w:rFonts w:ascii="Tahoma" w:hAnsi="Tahoma" w:cs="Tahoma"/>
      <w:sz w:val="16"/>
      <w:szCs w:val="16"/>
    </w:rPr>
  </w:style>
  <w:style w:type="character" w:styleId="CommentReference">
    <w:name w:val="annotation reference"/>
    <w:uiPriority w:val="99"/>
    <w:semiHidden/>
    <w:rsid w:val="004F3CE2"/>
    <w:rPr>
      <w:sz w:val="16"/>
      <w:szCs w:val="16"/>
    </w:rPr>
  </w:style>
  <w:style w:type="paragraph" w:styleId="CommentText">
    <w:name w:val="annotation text"/>
    <w:basedOn w:val="Normal"/>
    <w:link w:val="CommentTextChar"/>
    <w:uiPriority w:val="99"/>
    <w:semiHidden/>
    <w:rsid w:val="004F3CE2"/>
    <w:rPr>
      <w:sz w:val="20"/>
      <w:szCs w:val="20"/>
    </w:rPr>
  </w:style>
  <w:style w:type="paragraph" w:styleId="CommentSubject">
    <w:name w:val="annotation subject"/>
    <w:basedOn w:val="CommentText"/>
    <w:next w:val="CommentText"/>
    <w:link w:val="CommentSubjectChar"/>
    <w:uiPriority w:val="99"/>
    <w:semiHidden/>
    <w:rsid w:val="004F3CE2"/>
    <w:rPr>
      <w:b/>
      <w:bCs/>
    </w:rPr>
  </w:style>
  <w:style w:type="paragraph" w:styleId="DocumentMap">
    <w:name w:val="Document Map"/>
    <w:basedOn w:val="Normal"/>
    <w:semiHidden/>
    <w:rsid w:val="004F3CE2"/>
    <w:pPr>
      <w:shd w:val="clear" w:color="auto" w:fill="000080"/>
    </w:pPr>
    <w:rPr>
      <w:rFonts w:ascii="Tahoma" w:hAnsi="Tahoma" w:cs="Tahoma"/>
      <w:sz w:val="20"/>
      <w:szCs w:val="20"/>
    </w:rPr>
  </w:style>
  <w:style w:type="paragraph" w:styleId="BodyTextIndent2">
    <w:name w:val="Body Text Indent 2"/>
    <w:basedOn w:val="Normal"/>
    <w:rsid w:val="004F3CE2"/>
    <w:pPr>
      <w:spacing w:after="120" w:line="480" w:lineRule="auto"/>
      <w:ind w:left="283"/>
    </w:pPr>
  </w:style>
  <w:style w:type="paragraph" w:styleId="BodyText3">
    <w:name w:val="Body Text 3"/>
    <w:basedOn w:val="Normal"/>
    <w:rsid w:val="004F3CE2"/>
    <w:pPr>
      <w:spacing w:after="120"/>
    </w:pPr>
    <w:rPr>
      <w:sz w:val="16"/>
      <w:szCs w:val="16"/>
    </w:rPr>
  </w:style>
  <w:style w:type="character" w:styleId="Hyperlink">
    <w:name w:val="Hyperlink"/>
    <w:uiPriority w:val="99"/>
    <w:rsid w:val="004F3CE2"/>
    <w:rPr>
      <w:color w:val="0000FF"/>
      <w:u w:val="single"/>
    </w:rPr>
  </w:style>
  <w:style w:type="paragraph" w:styleId="NormalWeb">
    <w:name w:val="Normal (Web)"/>
    <w:basedOn w:val="Normal"/>
    <w:uiPriority w:val="99"/>
    <w:rsid w:val="004F3CE2"/>
    <w:pPr>
      <w:spacing w:before="100" w:beforeAutospacing="1" w:after="100" w:afterAutospacing="1"/>
    </w:pPr>
  </w:style>
  <w:style w:type="paragraph" w:customStyle="1" w:styleId="medium-normal1">
    <w:name w:val="medium-normal1"/>
    <w:basedOn w:val="Normal"/>
    <w:rsid w:val="004F3CE2"/>
    <w:pPr>
      <w:spacing w:before="100" w:beforeAutospacing="1" w:after="100" w:afterAutospacing="1"/>
    </w:pPr>
  </w:style>
  <w:style w:type="paragraph" w:styleId="FootnoteText">
    <w:name w:val="footnote text"/>
    <w:basedOn w:val="Normal"/>
    <w:link w:val="FootnoteTextChar"/>
    <w:uiPriority w:val="99"/>
    <w:rsid w:val="004F3CE2"/>
    <w:rPr>
      <w:sz w:val="20"/>
      <w:szCs w:val="20"/>
    </w:rPr>
  </w:style>
  <w:style w:type="character" w:styleId="FootnoteReference">
    <w:name w:val="footnote reference"/>
    <w:uiPriority w:val="99"/>
    <w:rsid w:val="004F3CE2"/>
    <w:rPr>
      <w:vertAlign w:val="superscript"/>
    </w:rPr>
  </w:style>
  <w:style w:type="paragraph" w:styleId="Caption">
    <w:name w:val="caption"/>
    <w:basedOn w:val="Normal"/>
    <w:next w:val="Normal"/>
    <w:qFormat/>
    <w:rsid w:val="004F3CE2"/>
    <w:rPr>
      <w:b/>
      <w:bCs/>
      <w:sz w:val="20"/>
      <w:szCs w:val="20"/>
    </w:rPr>
  </w:style>
  <w:style w:type="character" w:customStyle="1" w:styleId="booktitle">
    <w:name w:val="book_title"/>
    <w:basedOn w:val="DefaultParagraphFont"/>
    <w:rsid w:val="004F3CE2"/>
  </w:style>
  <w:style w:type="paragraph" w:styleId="HTMLAddress">
    <w:name w:val="HTML Address"/>
    <w:basedOn w:val="Normal"/>
    <w:rsid w:val="004F3CE2"/>
    <w:rPr>
      <w:rFonts w:ascii="Arial Unicode MS" w:eastAsia="Arial Unicode MS" w:hAnsi="Arial Unicode MS" w:cs="Arial Unicode MS"/>
      <w:i/>
      <w:iCs/>
      <w:lang w:val="en-AU"/>
    </w:rPr>
  </w:style>
  <w:style w:type="character" w:styleId="FollowedHyperlink">
    <w:name w:val="FollowedHyperlink"/>
    <w:rsid w:val="00603388"/>
    <w:rPr>
      <w:color w:val="800080"/>
      <w:u w:val="single"/>
    </w:rPr>
  </w:style>
  <w:style w:type="character" w:styleId="Strong">
    <w:name w:val="Strong"/>
    <w:uiPriority w:val="22"/>
    <w:qFormat/>
    <w:rsid w:val="00584305"/>
    <w:rPr>
      <w:b/>
      <w:bCs/>
    </w:rPr>
  </w:style>
  <w:style w:type="character" w:customStyle="1" w:styleId="BodyTextIndentChar">
    <w:name w:val="Body Text Indent Char"/>
    <w:link w:val="BodyTextIndent"/>
    <w:rsid w:val="00913F14"/>
    <w:rPr>
      <w:sz w:val="24"/>
      <w:szCs w:val="24"/>
      <w:lang w:val="en-US" w:eastAsia="en-US"/>
    </w:rPr>
  </w:style>
  <w:style w:type="paragraph" w:customStyle="1" w:styleId="EndNoteBibliographyTitle">
    <w:name w:val="EndNote Bibliography Title"/>
    <w:basedOn w:val="Normal"/>
    <w:link w:val="EndNoteBibliographyTitleChar"/>
    <w:rsid w:val="009957FF"/>
    <w:pPr>
      <w:jc w:val="center"/>
    </w:pPr>
    <w:rPr>
      <w:noProof/>
    </w:rPr>
  </w:style>
  <w:style w:type="character" w:customStyle="1" w:styleId="EndNoteBibliographyTitleChar">
    <w:name w:val="EndNote Bibliography Title Char"/>
    <w:basedOn w:val="DefaultParagraphFont"/>
    <w:link w:val="EndNoteBibliographyTitle"/>
    <w:rsid w:val="009957FF"/>
    <w:rPr>
      <w:noProof/>
      <w:sz w:val="24"/>
      <w:szCs w:val="24"/>
      <w:lang w:val="en-US" w:eastAsia="en-US"/>
    </w:rPr>
  </w:style>
  <w:style w:type="paragraph" w:customStyle="1" w:styleId="EndNoteBibliography">
    <w:name w:val="EndNote Bibliography"/>
    <w:basedOn w:val="Normal"/>
    <w:link w:val="EndNoteBibliographyChar"/>
    <w:rsid w:val="009957FF"/>
    <w:rPr>
      <w:noProof/>
    </w:rPr>
  </w:style>
  <w:style w:type="character" w:customStyle="1" w:styleId="EndNoteBibliographyChar">
    <w:name w:val="EndNote Bibliography Char"/>
    <w:basedOn w:val="DefaultParagraphFont"/>
    <w:link w:val="EndNoteBibliography"/>
    <w:rsid w:val="009957FF"/>
    <w:rPr>
      <w:noProof/>
      <w:sz w:val="24"/>
      <w:szCs w:val="24"/>
      <w:lang w:val="en-US" w:eastAsia="en-US"/>
    </w:rPr>
  </w:style>
  <w:style w:type="paragraph" w:customStyle="1" w:styleId="SpStandard">
    <w:name w:val="SpStandard"/>
    <w:basedOn w:val="Normal"/>
    <w:link w:val="SpStandardZchn"/>
    <w:rsid w:val="009957FF"/>
    <w:pPr>
      <w:widowControl w:val="0"/>
      <w:spacing w:after="120" w:line="260" w:lineRule="exact"/>
    </w:pPr>
    <w:rPr>
      <w:rFonts w:ascii="Arial Unicode MS" w:eastAsia="Arial Unicode MS" w:hAnsi="Arial Unicode MS"/>
      <w:sz w:val="20"/>
      <w:szCs w:val="20"/>
      <w:lang w:val="de-DE" w:eastAsia="de-DE"/>
    </w:rPr>
  </w:style>
  <w:style w:type="character" w:customStyle="1" w:styleId="SpStandardZchn">
    <w:name w:val="SpStandard Zchn"/>
    <w:basedOn w:val="DefaultParagraphFont"/>
    <w:link w:val="SpStandard"/>
    <w:rsid w:val="009957FF"/>
    <w:rPr>
      <w:rFonts w:ascii="Arial Unicode MS" w:eastAsia="Arial Unicode MS" w:hAnsi="Arial Unicode MS"/>
      <w:lang w:val="de-DE" w:eastAsia="de-DE"/>
    </w:rPr>
  </w:style>
  <w:style w:type="character" w:customStyle="1" w:styleId="FooterChar">
    <w:name w:val="Footer Char"/>
    <w:basedOn w:val="DefaultParagraphFont"/>
    <w:link w:val="Footer"/>
    <w:uiPriority w:val="99"/>
    <w:rsid w:val="009957FF"/>
    <w:rPr>
      <w:sz w:val="24"/>
      <w:szCs w:val="24"/>
      <w:lang w:val="en-US" w:eastAsia="en-US"/>
    </w:rPr>
  </w:style>
  <w:style w:type="character" w:customStyle="1" w:styleId="FootnoteTextChar">
    <w:name w:val="Footnote Text Char"/>
    <w:basedOn w:val="DefaultParagraphFont"/>
    <w:link w:val="FootnoteText"/>
    <w:uiPriority w:val="99"/>
    <w:rsid w:val="003163A7"/>
    <w:rPr>
      <w:lang w:val="en-US" w:eastAsia="en-US"/>
    </w:rPr>
  </w:style>
  <w:style w:type="character" w:customStyle="1" w:styleId="CommentTextChar">
    <w:name w:val="Comment Text Char"/>
    <w:basedOn w:val="DefaultParagraphFont"/>
    <w:link w:val="CommentText"/>
    <w:uiPriority w:val="99"/>
    <w:semiHidden/>
    <w:rsid w:val="003163A7"/>
    <w:rPr>
      <w:lang w:val="en-US" w:eastAsia="en-US"/>
    </w:rPr>
  </w:style>
  <w:style w:type="paragraph" w:styleId="PlainText">
    <w:name w:val="Plain Text"/>
    <w:basedOn w:val="Normal"/>
    <w:link w:val="PlainTextChar"/>
    <w:uiPriority w:val="99"/>
    <w:unhideWhenUsed/>
    <w:rsid w:val="008A614E"/>
    <w:rPr>
      <w:rFonts w:ascii="Calibri" w:eastAsiaTheme="minorHAnsi" w:hAnsi="Calibri" w:cstheme="minorBidi"/>
      <w:color w:val="002060"/>
      <w:sz w:val="22"/>
      <w:szCs w:val="21"/>
      <w:u w:color="002060"/>
      <w:lang w:val="en-GB"/>
    </w:rPr>
  </w:style>
  <w:style w:type="character" w:customStyle="1" w:styleId="PlainTextChar">
    <w:name w:val="Plain Text Char"/>
    <w:basedOn w:val="DefaultParagraphFont"/>
    <w:link w:val="PlainText"/>
    <w:uiPriority w:val="99"/>
    <w:rsid w:val="008A614E"/>
    <w:rPr>
      <w:rFonts w:ascii="Calibri" w:eastAsiaTheme="minorHAnsi" w:hAnsi="Calibri" w:cstheme="minorBidi"/>
      <w:color w:val="002060"/>
      <w:sz w:val="22"/>
      <w:szCs w:val="21"/>
      <w:u w:color="002060"/>
      <w:lang w:eastAsia="en-US"/>
    </w:rPr>
  </w:style>
  <w:style w:type="paragraph" w:styleId="Revision">
    <w:name w:val="Revision"/>
    <w:hidden/>
    <w:uiPriority w:val="99"/>
    <w:semiHidden/>
    <w:rsid w:val="003D4296"/>
    <w:rPr>
      <w:sz w:val="24"/>
      <w:szCs w:val="24"/>
      <w:lang w:val="en-US" w:eastAsia="en-US"/>
    </w:rPr>
  </w:style>
  <w:style w:type="character" w:customStyle="1" w:styleId="Heading5Char">
    <w:name w:val="Heading 5 Char"/>
    <w:basedOn w:val="DefaultParagraphFont"/>
    <w:link w:val="Heading5"/>
    <w:uiPriority w:val="99"/>
    <w:rsid w:val="001852CE"/>
    <w:rPr>
      <w:rFonts w:eastAsia="SimSun"/>
      <w:b/>
      <w:bCs/>
      <w:i/>
      <w:iCs/>
      <w:sz w:val="26"/>
      <w:szCs w:val="26"/>
      <w:lang w:eastAsia="zh-CN"/>
    </w:rPr>
  </w:style>
  <w:style w:type="numbering" w:customStyle="1" w:styleId="NoList1">
    <w:name w:val="No List1"/>
    <w:next w:val="NoList"/>
    <w:uiPriority w:val="99"/>
    <w:semiHidden/>
    <w:unhideWhenUsed/>
    <w:rsid w:val="001852CE"/>
  </w:style>
  <w:style w:type="character" w:customStyle="1" w:styleId="Heading1Char">
    <w:name w:val="Heading 1 Char"/>
    <w:basedOn w:val="DefaultParagraphFont"/>
    <w:link w:val="Heading1"/>
    <w:uiPriority w:val="99"/>
    <w:rsid w:val="001852CE"/>
    <w:rPr>
      <w:rFonts w:ascii="Arial" w:hAnsi="Arial" w:cs="Arial"/>
      <w:b/>
      <w:bCs/>
      <w:kern w:val="32"/>
      <w:sz w:val="32"/>
      <w:szCs w:val="32"/>
      <w:lang w:val="en-US" w:eastAsia="en-US"/>
    </w:rPr>
  </w:style>
  <w:style w:type="character" w:customStyle="1" w:styleId="Heading4Char">
    <w:name w:val="Heading 4 Char"/>
    <w:basedOn w:val="DefaultParagraphFont"/>
    <w:link w:val="Heading4"/>
    <w:uiPriority w:val="99"/>
    <w:rsid w:val="001852CE"/>
    <w:rPr>
      <w:b/>
      <w:i/>
      <w:sz w:val="24"/>
      <w:lang w:val="en-US" w:eastAsia="en-US"/>
    </w:rPr>
  </w:style>
  <w:style w:type="character" w:customStyle="1" w:styleId="BalloonTextChar">
    <w:name w:val="Balloon Text Char"/>
    <w:basedOn w:val="DefaultParagraphFont"/>
    <w:link w:val="BalloonText"/>
    <w:uiPriority w:val="99"/>
    <w:semiHidden/>
    <w:rsid w:val="001852CE"/>
    <w:rPr>
      <w:rFonts w:ascii="Tahoma" w:hAnsi="Tahoma" w:cs="Tahoma"/>
      <w:sz w:val="16"/>
      <w:szCs w:val="16"/>
      <w:lang w:val="en-US" w:eastAsia="en-US"/>
    </w:rPr>
  </w:style>
  <w:style w:type="character" w:customStyle="1" w:styleId="BodyTextChar">
    <w:name w:val="Body Text Char"/>
    <w:basedOn w:val="DefaultParagraphFont"/>
    <w:link w:val="BodyText"/>
    <w:uiPriority w:val="99"/>
    <w:rsid w:val="001852CE"/>
    <w:rPr>
      <w:sz w:val="24"/>
      <w:lang w:val="en-US" w:eastAsia="en-US"/>
    </w:rPr>
  </w:style>
  <w:style w:type="table" w:styleId="TableSimple1">
    <w:name w:val="Table Simple 1"/>
    <w:basedOn w:val="TableNormal"/>
    <w:uiPriority w:val="99"/>
    <w:rsid w:val="001852CE"/>
    <w:pPr>
      <w:widowControl w:val="0"/>
      <w:jc w:val="both"/>
    </w:pPr>
    <w:rPr>
      <w:rFonts w:eastAsia="SimSun"/>
      <w:lang w:val="de-DE" w:eastAsia="de-DE"/>
    </w:rPr>
    <w:tblPr>
      <w:tblBorders>
        <w:top w:val="single" w:sz="12" w:space="0" w:color="008000"/>
        <w:bottom w:val="single" w:sz="12" w:space="0" w:color="008000"/>
      </w:tblBorders>
      <w:tblCellMar>
        <w:left w:w="115" w:type="dxa"/>
        <w:right w:w="115"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99"/>
    <w:rsid w:val="001852CE"/>
    <w:rPr>
      <w:rFonts w:eastAsia="SimSu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852CE"/>
    <w:rPr>
      <w:b/>
      <w:bCs/>
      <w:lang w:val="en-US" w:eastAsia="en-US"/>
    </w:rPr>
  </w:style>
  <w:style w:type="paragraph" w:styleId="ListParagraph">
    <w:name w:val="List Paragraph"/>
    <w:basedOn w:val="Normal"/>
    <w:uiPriority w:val="34"/>
    <w:qFormat/>
    <w:rsid w:val="001852CE"/>
    <w:pPr>
      <w:spacing w:after="200" w:line="276" w:lineRule="auto"/>
      <w:ind w:left="720"/>
      <w:contextualSpacing/>
    </w:pPr>
    <w:rPr>
      <w:rFonts w:ascii="Calibri" w:eastAsia="SimSun" w:hAnsi="Calibri"/>
      <w:sz w:val="22"/>
      <w:szCs w:val="22"/>
      <w:lang w:eastAsia="zh-CN"/>
    </w:rPr>
  </w:style>
  <w:style w:type="character" w:customStyle="1" w:styleId="HeaderChar">
    <w:name w:val="Header Char"/>
    <w:basedOn w:val="DefaultParagraphFont"/>
    <w:link w:val="Header"/>
    <w:uiPriority w:val="99"/>
    <w:rsid w:val="001852CE"/>
    <w:rPr>
      <w:sz w:val="24"/>
      <w:szCs w:val="24"/>
      <w:lang w:val="en-US" w:eastAsia="en-US"/>
    </w:rPr>
  </w:style>
  <w:style w:type="character" w:customStyle="1" w:styleId="title-link-wrapper">
    <w:name w:val="title-link-wrapper"/>
    <w:rsid w:val="001852CE"/>
    <w:rPr>
      <w:rFonts w:cs="Times New Roman"/>
    </w:rPr>
  </w:style>
  <w:style w:type="character" w:customStyle="1" w:styleId="hidden">
    <w:name w:val="hidden"/>
    <w:rsid w:val="001852CE"/>
    <w:rPr>
      <w:rFonts w:cs="Times New Roman"/>
    </w:rPr>
  </w:style>
  <w:style w:type="character" w:customStyle="1" w:styleId="medium-font">
    <w:name w:val="medium-font"/>
    <w:rsid w:val="001852CE"/>
    <w:rPr>
      <w:rFonts w:cs="Times New Roman"/>
    </w:rPr>
  </w:style>
  <w:style w:type="character" w:customStyle="1" w:styleId="reference-text">
    <w:name w:val="reference-text"/>
    <w:rsid w:val="001852CE"/>
    <w:rPr>
      <w:rFonts w:cs="Times New Roman"/>
    </w:rPr>
  </w:style>
  <w:style w:type="paragraph" w:styleId="EndnoteText">
    <w:name w:val="endnote text"/>
    <w:basedOn w:val="Normal"/>
    <w:link w:val="EndnoteTextChar"/>
    <w:uiPriority w:val="99"/>
    <w:unhideWhenUsed/>
    <w:rsid w:val="001852CE"/>
    <w:rPr>
      <w:rFonts w:eastAsia="SimSun"/>
      <w:sz w:val="20"/>
      <w:szCs w:val="20"/>
      <w:lang w:val="en-GB" w:eastAsia="zh-CN"/>
    </w:rPr>
  </w:style>
  <w:style w:type="character" w:customStyle="1" w:styleId="EndnoteTextChar">
    <w:name w:val="Endnote Text Char"/>
    <w:basedOn w:val="DefaultParagraphFont"/>
    <w:link w:val="EndnoteText"/>
    <w:uiPriority w:val="99"/>
    <w:rsid w:val="001852CE"/>
    <w:rPr>
      <w:rFonts w:eastAsia="SimSun"/>
      <w:lang w:eastAsia="zh-CN"/>
    </w:rPr>
  </w:style>
  <w:style w:type="character" w:styleId="EndnoteReference">
    <w:name w:val="endnote reference"/>
    <w:basedOn w:val="DefaultParagraphFont"/>
    <w:uiPriority w:val="99"/>
    <w:unhideWhenUsed/>
    <w:rsid w:val="001852CE"/>
    <w:rPr>
      <w:vertAlign w:val="superscript"/>
    </w:rPr>
  </w:style>
  <w:style w:type="paragraph" w:customStyle="1" w:styleId="Quote1">
    <w:name w:val="Quote1"/>
    <w:basedOn w:val="Normal"/>
    <w:next w:val="Normal"/>
    <w:uiPriority w:val="29"/>
    <w:qFormat/>
    <w:rsid w:val="001852CE"/>
    <w:rPr>
      <w:rFonts w:eastAsia="SimSun"/>
      <w:i/>
      <w:iCs/>
      <w:color w:val="000000"/>
      <w:sz w:val="20"/>
      <w:szCs w:val="20"/>
      <w:lang w:val="en-GB" w:eastAsia="zh-CN"/>
    </w:rPr>
  </w:style>
  <w:style w:type="character" w:customStyle="1" w:styleId="QuoteChar">
    <w:name w:val="Quote Char"/>
    <w:basedOn w:val="DefaultParagraphFont"/>
    <w:link w:val="Quote"/>
    <w:uiPriority w:val="29"/>
    <w:rsid w:val="001852CE"/>
    <w:rPr>
      <w:i/>
      <w:iCs/>
      <w:color w:val="000000"/>
      <w:lang w:val="en-GB" w:eastAsia="zh-CN"/>
    </w:rPr>
  </w:style>
  <w:style w:type="paragraph" w:customStyle="1" w:styleId="Standrad12pt">
    <w:name w:val="Standrad + 12pt"/>
    <w:basedOn w:val="Normal"/>
    <w:rsid w:val="001852CE"/>
    <w:rPr>
      <w:lang w:eastAsia="de-DE"/>
    </w:rPr>
  </w:style>
  <w:style w:type="character" w:customStyle="1" w:styleId="apple-converted-space">
    <w:name w:val="apple-converted-space"/>
    <w:basedOn w:val="DefaultParagraphFont"/>
    <w:rsid w:val="001852CE"/>
  </w:style>
  <w:style w:type="paragraph" w:styleId="Quote">
    <w:name w:val="Quote"/>
    <w:basedOn w:val="Normal"/>
    <w:next w:val="Normal"/>
    <w:link w:val="QuoteChar"/>
    <w:uiPriority w:val="29"/>
    <w:qFormat/>
    <w:rsid w:val="001852CE"/>
    <w:pPr>
      <w:spacing w:before="200" w:after="160"/>
      <w:ind w:left="864" w:right="864"/>
      <w:jc w:val="center"/>
    </w:pPr>
    <w:rPr>
      <w:i/>
      <w:iCs/>
      <w:color w:val="000000"/>
      <w:sz w:val="20"/>
      <w:szCs w:val="20"/>
      <w:lang w:val="en-GB" w:eastAsia="zh-CN"/>
    </w:rPr>
  </w:style>
  <w:style w:type="character" w:customStyle="1" w:styleId="QuoteChar1">
    <w:name w:val="Quote Char1"/>
    <w:basedOn w:val="DefaultParagraphFont"/>
    <w:uiPriority w:val="29"/>
    <w:rsid w:val="001852CE"/>
    <w:rPr>
      <w:i/>
      <w:iCs/>
      <w:color w:val="404040" w:themeColor="text1" w:themeTint="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5976">
      <w:bodyDiv w:val="1"/>
      <w:marLeft w:val="0"/>
      <w:marRight w:val="0"/>
      <w:marTop w:val="0"/>
      <w:marBottom w:val="0"/>
      <w:divBdr>
        <w:top w:val="none" w:sz="0" w:space="0" w:color="auto"/>
        <w:left w:val="none" w:sz="0" w:space="0" w:color="auto"/>
        <w:bottom w:val="none" w:sz="0" w:space="0" w:color="auto"/>
        <w:right w:val="none" w:sz="0" w:space="0" w:color="auto"/>
      </w:divBdr>
    </w:div>
    <w:div w:id="64569954">
      <w:bodyDiv w:val="1"/>
      <w:marLeft w:val="0"/>
      <w:marRight w:val="0"/>
      <w:marTop w:val="0"/>
      <w:marBottom w:val="0"/>
      <w:divBdr>
        <w:top w:val="none" w:sz="0" w:space="0" w:color="auto"/>
        <w:left w:val="none" w:sz="0" w:space="0" w:color="auto"/>
        <w:bottom w:val="none" w:sz="0" w:space="0" w:color="auto"/>
        <w:right w:val="none" w:sz="0" w:space="0" w:color="auto"/>
      </w:divBdr>
    </w:div>
    <w:div w:id="895508985">
      <w:bodyDiv w:val="1"/>
      <w:marLeft w:val="0"/>
      <w:marRight w:val="0"/>
      <w:marTop w:val="0"/>
      <w:marBottom w:val="0"/>
      <w:divBdr>
        <w:top w:val="none" w:sz="0" w:space="0" w:color="auto"/>
        <w:left w:val="none" w:sz="0" w:space="0" w:color="auto"/>
        <w:bottom w:val="none" w:sz="0" w:space="0" w:color="auto"/>
        <w:right w:val="none" w:sz="0" w:space="0" w:color="auto"/>
      </w:divBdr>
    </w:div>
    <w:div w:id="898446055">
      <w:bodyDiv w:val="1"/>
      <w:marLeft w:val="0"/>
      <w:marRight w:val="0"/>
      <w:marTop w:val="0"/>
      <w:marBottom w:val="0"/>
      <w:divBdr>
        <w:top w:val="none" w:sz="0" w:space="0" w:color="auto"/>
        <w:left w:val="none" w:sz="0" w:space="0" w:color="auto"/>
        <w:bottom w:val="none" w:sz="0" w:space="0" w:color="auto"/>
        <w:right w:val="none" w:sz="0" w:space="0" w:color="auto"/>
      </w:divBdr>
    </w:div>
    <w:div w:id="1115097102">
      <w:bodyDiv w:val="1"/>
      <w:marLeft w:val="0"/>
      <w:marRight w:val="0"/>
      <w:marTop w:val="0"/>
      <w:marBottom w:val="0"/>
      <w:divBdr>
        <w:top w:val="none" w:sz="0" w:space="0" w:color="auto"/>
        <w:left w:val="none" w:sz="0" w:space="0" w:color="auto"/>
        <w:bottom w:val="none" w:sz="0" w:space="0" w:color="auto"/>
        <w:right w:val="none" w:sz="0" w:space="0" w:color="auto"/>
      </w:divBdr>
    </w:div>
    <w:div w:id="1242838672">
      <w:bodyDiv w:val="1"/>
      <w:marLeft w:val="0"/>
      <w:marRight w:val="0"/>
      <w:marTop w:val="0"/>
      <w:marBottom w:val="0"/>
      <w:divBdr>
        <w:top w:val="none" w:sz="0" w:space="0" w:color="auto"/>
        <w:left w:val="none" w:sz="0" w:space="0" w:color="auto"/>
        <w:bottom w:val="none" w:sz="0" w:space="0" w:color="auto"/>
        <w:right w:val="none" w:sz="0" w:space="0" w:color="auto"/>
      </w:divBdr>
    </w:div>
    <w:div w:id="1397701420">
      <w:bodyDiv w:val="1"/>
      <w:marLeft w:val="0"/>
      <w:marRight w:val="0"/>
      <w:marTop w:val="0"/>
      <w:marBottom w:val="0"/>
      <w:divBdr>
        <w:top w:val="none" w:sz="0" w:space="0" w:color="auto"/>
        <w:left w:val="none" w:sz="0" w:space="0" w:color="auto"/>
        <w:bottom w:val="none" w:sz="0" w:space="0" w:color="auto"/>
        <w:right w:val="none" w:sz="0" w:space="0" w:color="auto"/>
      </w:divBdr>
    </w:div>
    <w:div w:id="214507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proxy1.nus.edu.sg/login?url=http://search.proquest.com.libproxy1.nus.edu.sg/docview/1667372596?accountid=13876" TargetMode="External"/><Relationship Id="rId18" Type="http://schemas.openxmlformats.org/officeDocument/2006/relationships/hyperlink" Target="http://www.opengovasia.com/articles/6817-nlb-technology-and-resource-group-brings-data-analytics-robots-mobile-apps-to-the-library-of-the-futu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igitalcommerce360.com/2006/11/03/amazon-which-stresses-self-service-is-tops-in-customer-service/" TargetMode="External"/><Relationship Id="rId7" Type="http://schemas.openxmlformats.org/officeDocument/2006/relationships/footnotes" Target="footnotes.xml"/><Relationship Id="rId12" Type="http://schemas.openxmlformats.org/officeDocument/2006/relationships/hyperlink" Target="https://www.americanbanker.com/news/how-usaa-innovates-online-banking" TargetMode="External"/><Relationship Id="rId17" Type="http://schemas.openxmlformats.org/officeDocument/2006/relationships/hyperlink" Target="http://www.reuters.com/article/us-jetblue-outlook-idUSBRE92P0DY201303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hilly.com/philly/columnists/20160214_Vanguard__An_investment_leader_that_keeps_streamlining.html" TargetMode="External"/><Relationship Id="rId20" Type="http://schemas.openxmlformats.org/officeDocument/2006/relationships/hyperlink" Target="https://www.ft.com/content/e89f5c3e-bd55-11e6-8b45-b8b81dd5d0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forbes.com/sites/greatspeculations/2015/10/15/a-closer-look-at-jetblues-strategy/print/" TargetMode="External"/><Relationship Id="rId5" Type="http://schemas.openxmlformats.org/officeDocument/2006/relationships/settings" Target="settings.xml"/><Relationship Id="rId15" Type="http://schemas.openxmlformats.org/officeDocument/2006/relationships/hyperlink" Target="https://www.forbes.com/sites/phildemuth/2015/02/09/where-is-john-c-bogles-presidential-medal-of-freedom/" TargetMode="External"/><Relationship Id="rId23" Type="http://schemas.openxmlformats.org/officeDocument/2006/relationships/hyperlink" Target="https://www.spring.gov.sg/NewsEvents/PR/Pages/Six-Organisations-Awarded-Top-Honours-in-Business-Excellence-20161027.aspx" TargetMode="External"/><Relationship Id="rId10" Type="http://schemas.openxmlformats.org/officeDocument/2006/relationships/footer" Target="footer1.xml"/><Relationship Id="rId19" Type="http://schemas.openxmlformats.org/officeDocument/2006/relationships/hyperlink" Target="https://www.cnet.com/news/google-tries-its-own-take-on-customer-service/" TargetMode="External"/><Relationship Id="rId4" Type="http://schemas.microsoft.com/office/2007/relationships/stylesWithEffects" Target="stylesWithEffects.xml"/><Relationship Id="rId9" Type="http://schemas.openxmlformats.org/officeDocument/2006/relationships/hyperlink" Target="https://en.wikipedia.org/wiki/Niche_market" TargetMode="External"/><Relationship Id="rId14" Type="http://schemas.openxmlformats.org/officeDocument/2006/relationships/hyperlink" Target="http://www.seolium.com/seo/learn/google-customer-service/" TargetMode="External"/><Relationship Id="rId22" Type="http://schemas.openxmlformats.org/officeDocument/2006/relationships/hyperlink" Target="https://www.americanbanker.com/news/usaas-two-year-tech-overhaul-makes-remote-banking-easier-ab1039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E10A7-4B63-4ED3-98AF-DC49436B1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11697</Words>
  <Characters>66679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Chapter 3 Methodology</vt:lpstr>
    </vt:vector>
  </TitlesOfParts>
  <Company>National University of Singapore</Company>
  <LinksUpToDate>false</LinksUpToDate>
  <CharactersWithSpaces>78220</CharactersWithSpaces>
  <SharedDoc>false</SharedDoc>
  <HLinks>
    <vt:vector size="18" baseType="variant">
      <vt:variant>
        <vt:i4>14</vt:i4>
      </vt:variant>
      <vt:variant>
        <vt:i4>93</vt:i4>
      </vt:variant>
      <vt:variant>
        <vt:i4>0</vt:i4>
      </vt:variant>
      <vt:variant>
        <vt:i4>5</vt:i4>
      </vt:variant>
      <vt:variant>
        <vt:lpwstr>http://newsroom.accenture.com/article_display.cfm?article_id=3970</vt:lpwstr>
      </vt:variant>
      <vt:variant>
        <vt:lpwstr/>
      </vt:variant>
      <vt:variant>
        <vt:i4>393279</vt:i4>
      </vt:variant>
      <vt:variant>
        <vt:i4>3</vt:i4>
      </vt:variant>
      <vt:variant>
        <vt:i4>0</vt:i4>
      </vt:variant>
      <vt:variant>
        <vt:i4>5</vt:i4>
      </vt:variant>
      <vt:variant>
        <vt:lpwstr>mailto:j.mccoll-kennedy@business.uq.edu.au</vt:lpwstr>
      </vt:variant>
      <vt:variant>
        <vt:lpwstr/>
      </vt:variant>
      <vt:variant>
        <vt:i4>3670109</vt:i4>
      </vt:variant>
      <vt:variant>
        <vt:i4>0</vt:i4>
      </vt:variant>
      <vt:variant>
        <vt:i4>0</vt:i4>
      </vt:variant>
      <vt:variant>
        <vt:i4>5</vt:i4>
      </vt:variant>
      <vt:variant>
        <vt:lpwstr>mailto:jochen@nus.edu.sg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Methodology</dc:title>
  <dc:creator>NUS</dc:creator>
  <cp:lastModifiedBy>RATCHELTAN</cp:lastModifiedBy>
  <cp:revision>2</cp:revision>
  <cp:lastPrinted>2017-04-14T12:09:00Z</cp:lastPrinted>
  <dcterms:created xsi:type="dcterms:W3CDTF">2017-08-07T02:36:00Z</dcterms:created>
  <dcterms:modified xsi:type="dcterms:W3CDTF">2017-08-07T02:36:00Z</dcterms:modified>
</cp:coreProperties>
</file>