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52" w:rsidRPr="00F20552" w:rsidRDefault="00A2365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Web Appendix</w:t>
      </w:r>
      <w:r w:rsidR="00F20552" w:rsidRPr="00F20552">
        <w:rPr>
          <w:rFonts w:ascii="Times New Roman" w:hAnsi="Times New Roman" w:cs="Times New Roman"/>
          <w:b/>
          <w:sz w:val="28"/>
          <w:szCs w:val="28"/>
        </w:rPr>
        <w:t xml:space="preserve">: List of articles used in the </w:t>
      </w:r>
      <w:proofErr w:type="spellStart"/>
      <w:r w:rsidR="00F20552" w:rsidRPr="00F20552">
        <w:rPr>
          <w:rFonts w:ascii="Times New Roman" w:hAnsi="Times New Roman" w:cs="Times New Roman"/>
          <w:b/>
          <w:sz w:val="28"/>
          <w:szCs w:val="28"/>
        </w:rPr>
        <w:t>metatheoretical</w:t>
      </w:r>
      <w:proofErr w:type="spellEnd"/>
      <w:r w:rsidR="00F20552" w:rsidRPr="00F20552">
        <w:rPr>
          <w:rFonts w:ascii="Times New Roman" w:hAnsi="Times New Roman" w:cs="Times New Roman"/>
          <w:b/>
          <w:sz w:val="28"/>
          <w:szCs w:val="28"/>
        </w:rPr>
        <w:t xml:space="preserve">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1883"/>
        <w:gridCol w:w="1984"/>
        <w:gridCol w:w="5103"/>
        <w:gridCol w:w="883"/>
        <w:gridCol w:w="676"/>
        <w:gridCol w:w="993"/>
        <w:gridCol w:w="1622"/>
      </w:tblGrid>
      <w:tr w:rsidR="006660FF" w:rsidRPr="006660FF" w:rsidTr="006660FF">
        <w:trPr>
          <w:trHeight w:val="274"/>
        </w:trPr>
        <w:tc>
          <w:tcPr>
            <w:tcW w:w="806" w:type="dxa"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883" w:type="dxa"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1984" w:type="dxa"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Journal</w:t>
            </w:r>
          </w:p>
        </w:tc>
        <w:tc>
          <w:tcPr>
            <w:tcW w:w="5103" w:type="dxa"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Article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Volume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Issue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pp.</w:t>
            </w:r>
          </w:p>
        </w:tc>
        <w:tc>
          <w:tcPr>
            <w:tcW w:w="1622" w:type="dxa"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 field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</w:tcPr>
          <w:p w:rsidR="006660FF" w:rsidRPr="006660FF" w:rsidRDefault="008A00D5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188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Holbrook, M B. and Hirschman, E. C.</w:t>
            </w:r>
          </w:p>
        </w:tc>
        <w:tc>
          <w:tcPr>
            <w:tcW w:w="1984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Consumer Research</w:t>
            </w:r>
          </w:p>
        </w:tc>
        <w:tc>
          <w:tcPr>
            <w:tcW w:w="510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experiential aspects of consumption: Consumer fantasies, feelings, and fun</w:t>
            </w:r>
          </w:p>
        </w:tc>
        <w:tc>
          <w:tcPr>
            <w:tcW w:w="88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132-140</w:t>
            </w:r>
          </w:p>
        </w:tc>
        <w:tc>
          <w:tcPr>
            <w:tcW w:w="1622" w:type="dxa"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8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Shostack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G. L.</w:t>
            </w:r>
          </w:p>
        </w:tc>
        <w:tc>
          <w:tcPr>
            <w:tcW w:w="1984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Harvard Business Review</w:t>
            </w:r>
          </w:p>
        </w:tc>
        <w:tc>
          <w:tcPr>
            <w:tcW w:w="510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Designing services that deliver</w:t>
            </w:r>
          </w:p>
        </w:tc>
        <w:tc>
          <w:tcPr>
            <w:tcW w:w="88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Jan.-Feb.</w:t>
            </w:r>
          </w:p>
        </w:tc>
        <w:tc>
          <w:tcPr>
            <w:tcW w:w="676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132-139</w:t>
            </w:r>
          </w:p>
        </w:tc>
        <w:tc>
          <w:tcPr>
            <w:tcW w:w="1622" w:type="dxa"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88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Grove, S. J. and Fisk, R. P.</w:t>
            </w:r>
          </w:p>
        </w:tc>
        <w:tc>
          <w:tcPr>
            <w:tcW w:w="1984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Advances in Consumer Research</w:t>
            </w:r>
          </w:p>
        </w:tc>
        <w:tc>
          <w:tcPr>
            <w:tcW w:w="510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service experience as theater</w:t>
            </w:r>
          </w:p>
        </w:tc>
        <w:tc>
          <w:tcPr>
            <w:tcW w:w="88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455-461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Arnould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C49A1">
              <w:rPr>
                <w:rFonts w:ascii="Times New Roman" w:hAnsi="Times New Roman" w:cs="Times New Roman"/>
                <w:sz w:val="20"/>
                <w:szCs w:val="20"/>
              </w:rPr>
              <w:t xml:space="preserve"> E. J.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Price</w:t>
            </w:r>
            <w:r w:rsidR="00BC49A1">
              <w:rPr>
                <w:rFonts w:ascii="Times New Roman" w:hAnsi="Times New Roman" w:cs="Times New Roman"/>
                <w:sz w:val="20"/>
                <w:szCs w:val="20"/>
              </w:rPr>
              <w:t>, L. 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Consumer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River magic: Extraordinary experience and extended service encounter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24-45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BC49A1" w:rsidRPr="006660FF" w:rsidTr="006660FF">
        <w:trPr>
          <w:trHeight w:val="255"/>
        </w:trPr>
        <w:tc>
          <w:tcPr>
            <w:tcW w:w="806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88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John, J.</w:t>
            </w:r>
          </w:p>
        </w:tc>
        <w:tc>
          <w:tcPr>
            <w:tcW w:w="1984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European Journal of Marketing</w:t>
            </w:r>
          </w:p>
        </w:tc>
        <w:tc>
          <w:tcPr>
            <w:tcW w:w="510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dramaturgical view of the health care service encounter: Cultural value-based impression management guidelines for medical professional behavior</w:t>
            </w:r>
          </w:p>
        </w:tc>
        <w:tc>
          <w:tcPr>
            <w:tcW w:w="88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6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60-74</w:t>
            </w:r>
          </w:p>
        </w:tc>
        <w:tc>
          <w:tcPr>
            <w:tcW w:w="1622" w:type="dxa"/>
          </w:tcPr>
          <w:p w:rsidR="00BC49A1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Goodwin,</w:t>
            </w:r>
            <w:r w:rsidR="00BC49A1">
              <w:rPr>
                <w:rFonts w:ascii="Times New Roman" w:hAnsi="Times New Roman" w:cs="Times New Roman"/>
                <w:sz w:val="20"/>
                <w:szCs w:val="20"/>
              </w:rPr>
              <w:t xml:space="preserve"> C.,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Grove,</w:t>
            </w:r>
            <w:r w:rsidR="00BC49A1">
              <w:rPr>
                <w:rFonts w:ascii="Times New Roman" w:hAnsi="Times New Roman" w:cs="Times New Roman"/>
                <w:sz w:val="20"/>
                <w:szCs w:val="20"/>
              </w:rPr>
              <w:t xml:space="preserve"> S. J.,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Fisk</w:t>
            </w:r>
            <w:r w:rsidR="00BC49A1">
              <w:rPr>
                <w:rFonts w:ascii="Times New Roman" w:hAnsi="Times New Roman" w:cs="Times New Roman"/>
                <w:sz w:val="20"/>
                <w:szCs w:val="20"/>
              </w:rPr>
              <w:t>, R. P.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 Industries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BC49A1" w:rsidP="00BC4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‘Collaring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cheshire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cat’: Studying customers’</w:t>
            </w:r>
            <w:r w:rsidR="006660FF"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services experience through metaphor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421-442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BC49A1" w:rsidRPr="006660FF" w:rsidTr="006660FF">
        <w:trPr>
          <w:trHeight w:val="255"/>
        </w:trPr>
        <w:tc>
          <w:tcPr>
            <w:tcW w:w="806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88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Padgett, D. and Allen, D.</w:t>
            </w:r>
          </w:p>
        </w:tc>
        <w:tc>
          <w:tcPr>
            <w:tcW w:w="1984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Advertising</w:t>
            </w:r>
          </w:p>
        </w:tc>
        <w:tc>
          <w:tcPr>
            <w:tcW w:w="510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Communicating experiences: A narrative approach to creating service brand image</w:t>
            </w:r>
          </w:p>
        </w:tc>
        <w:tc>
          <w:tcPr>
            <w:tcW w:w="88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</w:tcPr>
          <w:p w:rsidR="00BC49A1" w:rsidRPr="006660FF" w:rsidRDefault="00BC49A1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49-62</w:t>
            </w:r>
          </w:p>
        </w:tc>
        <w:tc>
          <w:tcPr>
            <w:tcW w:w="1622" w:type="dxa"/>
          </w:tcPr>
          <w:p w:rsidR="00BC49A1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516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Grove</w:t>
            </w:r>
            <w:r w:rsidR="00516292">
              <w:rPr>
                <w:rFonts w:ascii="Times New Roman" w:hAnsi="Times New Roman" w:cs="Times New Roman"/>
                <w:sz w:val="20"/>
                <w:szCs w:val="20"/>
              </w:rPr>
              <w:t>, S. J.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Fisk</w:t>
            </w:r>
            <w:r w:rsidR="00516292">
              <w:rPr>
                <w:rFonts w:ascii="Times New Roman" w:hAnsi="Times New Roman" w:cs="Times New Roman"/>
                <w:sz w:val="20"/>
                <w:szCs w:val="20"/>
              </w:rPr>
              <w:t>, R. P.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impact of other customers on service experiences: A critical incident examination of "getting along"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63-85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Holbrook, </w:t>
            </w:r>
            <w:r w:rsidR="009C1E7E">
              <w:rPr>
                <w:rFonts w:ascii="Times New Roman" w:hAnsi="Times New Roman" w:cs="Times New Roman"/>
                <w:sz w:val="20"/>
                <w:szCs w:val="20"/>
              </w:rPr>
              <w:t xml:space="preserve">M. B.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Kuwahara</w:t>
            </w:r>
            <w:proofErr w:type="spellEnd"/>
            <w:r w:rsidR="009C1E7E">
              <w:rPr>
                <w:rFonts w:ascii="Times New Roman" w:hAnsi="Times New Roman" w:cs="Times New Roman"/>
                <w:sz w:val="20"/>
                <w:szCs w:val="20"/>
              </w:rPr>
              <w:t>, T.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Research in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Collective stereographic photo essays: An integrated approach to probing consumption experiences in depth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201-221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9C1E7E" w:rsidRPr="006660FF" w:rsidTr="006660FF">
        <w:trPr>
          <w:trHeight w:val="255"/>
        </w:trPr>
        <w:tc>
          <w:tcPr>
            <w:tcW w:w="806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88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Pine II, J. and Gilmore, J. H.</w:t>
            </w:r>
          </w:p>
        </w:tc>
        <w:tc>
          <w:tcPr>
            <w:tcW w:w="1984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Harvard Business Review</w:t>
            </w:r>
          </w:p>
        </w:tc>
        <w:tc>
          <w:tcPr>
            <w:tcW w:w="510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Welcome to the experience economy</w:t>
            </w:r>
          </w:p>
        </w:tc>
        <w:tc>
          <w:tcPr>
            <w:tcW w:w="88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Jul.-Aug.</w:t>
            </w:r>
          </w:p>
        </w:tc>
        <w:tc>
          <w:tcPr>
            <w:tcW w:w="676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97-105</w:t>
            </w:r>
          </w:p>
        </w:tc>
        <w:tc>
          <w:tcPr>
            <w:tcW w:w="1622" w:type="dxa"/>
          </w:tcPr>
          <w:p w:rsidR="009C1E7E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9C1E7E" w:rsidRPr="006660FF" w:rsidTr="006660FF">
        <w:trPr>
          <w:trHeight w:val="255"/>
        </w:trPr>
        <w:tc>
          <w:tcPr>
            <w:tcW w:w="806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88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Schmitt, B.</w:t>
            </w:r>
          </w:p>
        </w:tc>
        <w:tc>
          <w:tcPr>
            <w:tcW w:w="1984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  <w:tc>
          <w:tcPr>
            <w:tcW w:w="88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9C1E7E" w:rsidRPr="006660FF" w:rsidRDefault="009C1E7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53-67</w:t>
            </w:r>
          </w:p>
        </w:tc>
        <w:tc>
          <w:tcPr>
            <w:tcW w:w="1622" w:type="dxa"/>
          </w:tcPr>
          <w:p w:rsidR="009C1E7E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5BB">
              <w:rPr>
                <w:rFonts w:ascii="Times New Roman" w:hAnsi="Times New Roman" w:cs="Times New Roman"/>
                <w:sz w:val="20"/>
                <w:szCs w:val="20"/>
              </w:rPr>
              <w:t>Novak,</w:t>
            </w:r>
            <w:r w:rsidR="00C905BB" w:rsidRPr="00C905BB">
              <w:rPr>
                <w:rFonts w:ascii="Times New Roman" w:hAnsi="Times New Roman" w:cs="Times New Roman"/>
                <w:sz w:val="20"/>
                <w:szCs w:val="20"/>
              </w:rPr>
              <w:t xml:space="preserve"> T. P.,</w:t>
            </w:r>
            <w:r w:rsidRPr="00C905BB">
              <w:rPr>
                <w:rFonts w:ascii="Times New Roman" w:hAnsi="Times New Roman" w:cs="Times New Roman"/>
                <w:sz w:val="20"/>
                <w:szCs w:val="20"/>
              </w:rPr>
              <w:t xml:space="preserve"> Hoffman,</w:t>
            </w:r>
            <w:r w:rsidR="00C905BB" w:rsidRPr="00C905BB">
              <w:rPr>
                <w:rFonts w:ascii="Times New Roman" w:hAnsi="Times New Roman" w:cs="Times New Roman"/>
                <w:sz w:val="20"/>
                <w:szCs w:val="20"/>
              </w:rPr>
              <w:t xml:space="preserve"> D. L.</w:t>
            </w:r>
            <w:r w:rsidR="00C905BB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C905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05BB">
              <w:rPr>
                <w:rFonts w:ascii="Times New Roman" w:hAnsi="Times New Roman" w:cs="Times New Roman"/>
                <w:sz w:val="20"/>
                <w:szCs w:val="20"/>
              </w:rPr>
              <w:t>Yung, Y. F.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Marketing Science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Measuring the customer experience in online environments: A structural modeling approach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22-42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Li,</w:t>
            </w:r>
            <w:r w:rsidR="00AF05C3">
              <w:rPr>
                <w:rFonts w:ascii="Times New Roman" w:hAnsi="Times New Roman" w:cs="Times New Roman"/>
                <w:sz w:val="20"/>
                <w:szCs w:val="20"/>
              </w:rPr>
              <w:t xml:space="preserve"> H.,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Daugherty, </w:t>
            </w:r>
            <w:r w:rsidR="00AF05C3">
              <w:rPr>
                <w:rFonts w:ascii="Times New Roman" w:hAnsi="Times New Roman" w:cs="Times New Roman"/>
                <w:sz w:val="20"/>
                <w:szCs w:val="20"/>
              </w:rPr>
              <w:t xml:space="preserve">L.,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Biocca</w:t>
            </w:r>
            <w:proofErr w:type="spellEnd"/>
            <w:r w:rsidR="00AF05C3">
              <w:rPr>
                <w:rFonts w:ascii="Times New Roman" w:hAnsi="Times New Roman" w:cs="Times New Roman"/>
                <w:sz w:val="20"/>
                <w:szCs w:val="20"/>
              </w:rPr>
              <w:t>, F.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Interactive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Characteristics of virtual experience in electronic commerce: A protocol analysis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13-30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AF05C3" w:rsidRPr="006660FF" w:rsidTr="006660FF">
        <w:trPr>
          <w:trHeight w:val="255"/>
        </w:trPr>
        <w:tc>
          <w:tcPr>
            <w:tcW w:w="806" w:type="dxa"/>
            <w:noWrap/>
          </w:tcPr>
          <w:p w:rsidR="00AF05C3" w:rsidRPr="006660FF" w:rsidRDefault="00AF05C3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883" w:type="dxa"/>
            <w:noWrap/>
          </w:tcPr>
          <w:p w:rsidR="00AF05C3" w:rsidRPr="006660FF" w:rsidRDefault="00AF05C3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Addis, M. and Holbrook, M. B.</w:t>
            </w:r>
          </w:p>
        </w:tc>
        <w:tc>
          <w:tcPr>
            <w:tcW w:w="1984" w:type="dxa"/>
            <w:noWrap/>
          </w:tcPr>
          <w:p w:rsidR="00AF05C3" w:rsidRPr="006660FF" w:rsidRDefault="00AF05C3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Consumer Behavior</w:t>
            </w:r>
          </w:p>
        </w:tc>
        <w:tc>
          <w:tcPr>
            <w:tcW w:w="5103" w:type="dxa"/>
            <w:noWrap/>
          </w:tcPr>
          <w:p w:rsidR="00AF05C3" w:rsidRPr="006660FF" w:rsidRDefault="00AF05C3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 the conceptual link between mass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customisation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experiential consumption: An explosion of subjectivity</w:t>
            </w:r>
          </w:p>
        </w:tc>
        <w:tc>
          <w:tcPr>
            <w:tcW w:w="883" w:type="dxa"/>
            <w:noWrap/>
          </w:tcPr>
          <w:p w:rsidR="00AF05C3" w:rsidRPr="006660FF" w:rsidRDefault="00AF05C3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noWrap/>
          </w:tcPr>
          <w:p w:rsidR="00AF05C3" w:rsidRPr="006660FF" w:rsidRDefault="00AF05C3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</w:tcPr>
          <w:p w:rsidR="00AF05C3" w:rsidRPr="006660FF" w:rsidRDefault="00AF05C3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50-66</w:t>
            </w:r>
          </w:p>
        </w:tc>
        <w:tc>
          <w:tcPr>
            <w:tcW w:w="1622" w:type="dxa"/>
          </w:tcPr>
          <w:p w:rsidR="00AF05C3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1E5050" w:rsidRPr="006660FF" w:rsidTr="006660FF">
        <w:trPr>
          <w:trHeight w:val="255"/>
        </w:trPr>
        <w:tc>
          <w:tcPr>
            <w:tcW w:w="806" w:type="dxa"/>
            <w:noWrap/>
          </w:tcPr>
          <w:p w:rsidR="001E5050" w:rsidRPr="006660FF" w:rsidRDefault="001E505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883" w:type="dxa"/>
            <w:noWrap/>
          </w:tcPr>
          <w:p w:rsidR="001E5050" w:rsidRPr="006660FF" w:rsidRDefault="001E505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Berry, L. L., Carbone, L. P.,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Haeckel, S. H.</w:t>
            </w:r>
          </w:p>
        </w:tc>
        <w:tc>
          <w:tcPr>
            <w:tcW w:w="1984" w:type="dxa"/>
            <w:noWrap/>
          </w:tcPr>
          <w:p w:rsidR="001E5050" w:rsidRPr="006660FF" w:rsidRDefault="001E505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MIT Sloan Management Review</w:t>
            </w:r>
          </w:p>
        </w:tc>
        <w:tc>
          <w:tcPr>
            <w:tcW w:w="5103" w:type="dxa"/>
            <w:noWrap/>
          </w:tcPr>
          <w:p w:rsidR="001E5050" w:rsidRPr="006660FF" w:rsidRDefault="001E505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Managing the total customer experience</w:t>
            </w:r>
          </w:p>
        </w:tc>
        <w:tc>
          <w:tcPr>
            <w:tcW w:w="883" w:type="dxa"/>
            <w:noWrap/>
          </w:tcPr>
          <w:p w:rsidR="001E5050" w:rsidRPr="006660FF" w:rsidRDefault="001E505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6" w:type="dxa"/>
            <w:noWrap/>
          </w:tcPr>
          <w:p w:rsidR="001E5050" w:rsidRPr="006660FF" w:rsidRDefault="001E505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</w:tcPr>
          <w:p w:rsidR="001E5050" w:rsidRPr="006660FF" w:rsidRDefault="001E505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  <w:tc>
          <w:tcPr>
            <w:tcW w:w="1622" w:type="dxa"/>
          </w:tcPr>
          <w:p w:rsidR="001E5050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2002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Greenwell,</w:t>
            </w:r>
            <w:r w:rsidR="00512B3C">
              <w:rPr>
                <w:rFonts w:ascii="Times New Roman" w:hAnsi="Times New Roman" w:cs="Times New Roman"/>
                <w:sz w:val="20"/>
                <w:szCs w:val="20"/>
              </w:rPr>
              <w:t xml:space="preserve"> T. C.,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Fink,</w:t>
            </w:r>
            <w:r w:rsidR="00512B3C">
              <w:rPr>
                <w:rFonts w:ascii="Times New Roman" w:hAnsi="Times New Roman" w:cs="Times New Roman"/>
                <w:sz w:val="20"/>
                <w:szCs w:val="20"/>
              </w:rPr>
              <w:t xml:space="preserve"> J. S.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Pastore</w:t>
            </w:r>
            <w:r w:rsidR="00512B3C">
              <w:rPr>
                <w:rFonts w:ascii="Times New Roman" w:hAnsi="Times New Roman" w:cs="Times New Roman"/>
                <w:sz w:val="20"/>
                <w:szCs w:val="20"/>
              </w:rPr>
              <w:t>, D. 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Sport Marketing Quarterly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Perceptions of the service experience: Using demographic and psychographic variables to identify customer segments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512B3C" w:rsidRPr="006660FF" w:rsidTr="006660FF">
        <w:trPr>
          <w:trHeight w:val="255"/>
        </w:trPr>
        <w:tc>
          <w:tcPr>
            <w:tcW w:w="806" w:type="dxa"/>
            <w:noWrap/>
          </w:tcPr>
          <w:p w:rsidR="00512B3C" w:rsidRPr="006660FF" w:rsidRDefault="00512B3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883" w:type="dxa"/>
            <w:noWrap/>
          </w:tcPr>
          <w:p w:rsidR="00512B3C" w:rsidRPr="006660FF" w:rsidRDefault="00512B3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Ghose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K.</w:t>
            </w:r>
          </w:p>
        </w:tc>
        <w:tc>
          <w:tcPr>
            <w:tcW w:w="1984" w:type="dxa"/>
            <w:noWrap/>
          </w:tcPr>
          <w:p w:rsidR="00512B3C" w:rsidRPr="006660FF" w:rsidRDefault="00512B3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 Management</w:t>
            </w:r>
          </w:p>
        </w:tc>
        <w:tc>
          <w:tcPr>
            <w:tcW w:w="5103" w:type="dxa"/>
            <w:noWrap/>
          </w:tcPr>
          <w:p w:rsidR="00512B3C" w:rsidRPr="006660FF" w:rsidRDefault="00512B3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 – Anchoring the brand concept</w:t>
            </w:r>
          </w:p>
        </w:tc>
        <w:tc>
          <w:tcPr>
            <w:tcW w:w="883" w:type="dxa"/>
            <w:noWrap/>
          </w:tcPr>
          <w:p w:rsidR="00512B3C" w:rsidRPr="006660FF" w:rsidRDefault="00512B3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6" w:type="dxa"/>
            <w:noWrap/>
          </w:tcPr>
          <w:p w:rsidR="00512B3C" w:rsidRPr="006660FF" w:rsidRDefault="00512B3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</w:tcPr>
          <w:p w:rsidR="00512B3C" w:rsidRPr="006660FF" w:rsidRDefault="00512B3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95-105</w:t>
            </w:r>
          </w:p>
        </w:tc>
        <w:tc>
          <w:tcPr>
            <w:tcW w:w="1622" w:type="dxa"/>
          </w:tcPr>
          <w:p w:rsidR="00512B3C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362C36" w:rsidRPr="006660FF" w:rsidTr="006660FF">
        <w:trPr>
          <w:trHeight w:val="255"/>
        </w:trPr>
        <w:tc>
          <w:tcPr>
            <w:tcW w:w="806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88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A. and Cova, B.</w:t>
            </w:r>
          </w:p>
        </w:tc>
        <w:tc>
          <w:tcPr>
            <w:tcW w:w="1984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Marketing Theory</w:t>
            </w:r>
          </w:p>
        </w:tc>
        <w:tc>
          <w:tcPr>
            <w:tcW w:w="510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Revisiting consumption experience: A more humble but complete view of the concept</w:t>
            </w:r>
          </w:p>
        </w:tc>
        <w:tc>
          <w:tcPr>
            <w:tcW w:w="88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267-286</w:t>
            </w:r>
          </w:p>
        </w:tc>
        <w:tc>
          <w:tcPr>
            <w:tcW w:w="1622" w:type="dxa"/>
          </w:tcPr>
          <w:p w:rsidR="00362C36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362C36" w:rsidRPr="006660FF" w:rsidTr="006660FF">
        <w:trPr>
          <w:trHeight w:val="255"/>
        </w:trPr>
        <w:tc>
          <w:tcPr>
            <w:tcW w:w="806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88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Prahalad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C. K.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Ramaswamy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V.</w:t>
            </w:r>
          </w:p>
        </w:tc>
        <w:tc>
          <w:tcPr>
            <w:tcW w:w="1984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Interactive Marketing</w:t>
            </w:r>
          </w:p>
        </w:tc>
        <w:tc>
          <w:tcPr>
            <w:tcW w:w="510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Co-creation experiences: The next practice in value creation</w:t>
            </w:r>
          </w:p>
        </w:tc>
        <w:tc>
          <w:tcPr>
            <w:tcW w:w="88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</w:tcPr>
          <w:p w:rsidR="00362C36" w:rsidRPr="006660FF" w:rsidRDefault="00362C3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5-14</w:t>
            </w:r>
          </w:p>
        </w:tc>
        <w:tc>
          <w:tcPr>
            <w:tcW w:w="1622" w:type="dxa"/>
          </w:tcPr>
          <w:p w:rsidR="00362C36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F41EDF" w:rsidRPr="006660FF" w:rsidTr="006660FF">
        <w:trPr>
          <w:trHeight w:val="255"/>
        </w:trPr>
        <w:tc>
          <w:tcPr>
            <w:tcW w:w="806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88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Petkus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Jr., E.</w:t>
            </w:r>
          </w:p>
        </w:tc>
        <w:tc>
          <w:tcPr>
            <w:tcW w:w="1984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 Journal of Nonprofit and Voluntary Sector Marketing</w:t>
            </w:r>
          </w:p>
        </w:tc>
        <w:tc>
          <w:tcPr>
            <w:tcW w:w="510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Enhancing the application of experiential marketing in the arts</w:t>
            </w:r>
          </w:p>
        </w:tc>
        <w:tc>
          <w:tcPr>
            <w:tcW w:w="88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49-56</w:t>
            </w:r>
          </w:p>
        </w:tc>
        <w:tc>
          <w:tcPr>
            <w:tcW w:w="1622" w:type="dxa"/>
          </w:tcPr>
          <w:p w:rsidR="00F41ED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Grace,</w:t>
            </w:r>
            <w:r w:rsidR="001C3DBE">
              <w:rPr>
                <w:rFonts w:ascii="Times New Roman" w:hAnsi="Times New Roman" w:cs="Times New Roman"/>
                <w:sz w:val="20"/>
                <w:szCs w:val="20"/>
              </w:rPr>
              <w:t xml:space="preserve"> D. and </w:t>
            </w:r>
            <w:proofErr w:type="spellStart"/>
            <w:r w:rsidR="001C3DBE">
              <w:rPr>
                <w:rFonts w:ascii="Times New Roman" w:hAnsi="Times New Roman" w:cs="Times New Roman"/>
                <w:sz w:val="20"/>
                <w:szCs w:val="20"/>
              </w:rPr>
              <w:t>O’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Cass</w:t>
            </w:r>
            <w:proofErr w:type="spellEnd"/>
            <w:r w:rsidR="001C3DBE">
              <w:rPr>
                <w:rFonts w:ascii="Times New Roman" w:hAnsi="Times New Roman" w:cs="Times New Roman"/>
                <w:sz w:val="20"/>
                <w:szCs w:val="20"/>
              </w:rPr>
              <w:t>, A.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Services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Examining service experiences and post-consumption evaluations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450-461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F41EDF" w:rsidRPr="006660FF" w:rsidTr="006660FF">
        <w:trPr>
          <w:trHeight w:val="255"/>
        </w:trPr>
        <w:tc>
          <w:tcPr>
            <w:tcW w:w="806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88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Vargo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S. L.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Lusch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R. F.</w:t>
            </w:r>
          </w:p>
        </w:tc>
        <w:tc>
          <w:tcPr>
            <w:tcW w:w="1984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Marketing</w:t>
            </w:r>
          </w:p>
        </w:tc>
        <w:tc>
          <w:tcPr>
            <w:tcW w:w="510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Evolving to a new dominant logic for marketing</w:t>
            </w:r>
          </w:p>
        </w:tc>
        <w:tc>
          <w:tcPr>
            <w:tcW w:w="88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76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F41EDF" w:rsidRPr="006660FF" w:rsidRDefault="00F41ED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  <w:tc>
          <w:tcPr>
            <w:tcW w:w="1622" w:type="dxa"/>
          </w:tcPr>
          <w:p w:rsidR="00F41ED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1C3DBE" w:rsidRPr="006660FF" w:rsidTr="006660FF">
        <w:trPr>
          <w:trHeight w:val="255"/>
        </w:trPr>
        <w:tc>
          <w:tcPr>
            <w:tcW w:w="806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88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Payne, A.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Frow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P. </w:t>
            </w:r>
          </w:p>
        </w:tc>
        <w:tc>
          <w:tcPr>
            <w:tcW w:w="1984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Industrial Marketing Management</w:t>
            </w:r>
          </w:p>
        </w:tc>
        <w:tc>
          <w:tcPr>
            <w:tcW w:w="510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role of multichannel integration in customer relationship management</w:t>
            </w:r>
          </w:p>
        </w:tc>
        <w:tc>
          <w:tcPr>
            <w:tcW w:w="88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6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527-538</w:t>
            </w:r>
          </w:p>
        </w:tc>
        <w:tc>
          <w:tcPr>
            <w:tcW w:w="1622" w:type="dxa"/>
          </w:tcPr>
          <w:p w:rsidR="001C3DBE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Cliffe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C3DBE">
              <w:rPr>
                <w:rFonts w:ascii="Times New Roman" w:hAnsi="Times New Roman" w:cs="Times New Roman"/>
                <w:sz w:val="20"/>
                <w:szCs w:val="20"/>
              </w:rPr>
              <w:t xml:space="preserve"> S. J.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Motion</w:t>
            </w:r>
            <w:r w:rsidR="001C3DBE">
              <w:rPr>
                <w:rFonts w:ascii="Times New Roman" w:hAnsi="Times New Roman" w:cs="Times New Roman"/>
                <w:sz w:val="20"/>
                <w:szCs w:val="20"/>
              </w:rPr>
              <w:t>, J.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Business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Building contemporary brands: A sponsorship-based strategy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1068-1077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Ngobo</w:t>
            </w:r>
            <w:proofErr w:type="spellEnd"/>
            <w:r w:rsidR="001C3DBE">
              <w:rPr>
                <w:rFonts w:ascii="Times New Roman" w:hAnsi="Times New Roman" w:cs="Times New Roman"/>
                <w:sz w:val="20"/>
                <w:szCs w:val="20"/>
              </w:rPr>
              <w:t>, P. V.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Research in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Drivers of upward and downward migration: An empirical investigation among theatregoers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183-201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883" w:type="dxa"/>
            <w:noWrap/>
            <w:hideMark/>
          </w:tcPr>
          <w:p w:rsidR="006660FF" w:rsidRPr="001C3DBE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1C3DB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Ha, </w:t>
            </w:r>
            <w:r w:rsidR="001C3DBE" w:rsidRPr="001C3DB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H. Y. and </w:t>
            </w:r>
            <w:r w:rsidRPr="001C3DB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Perks</w:t>
            </w:r>
            <w:r w:rsidR="001C3DB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H.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Consumer Behavior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Effects of consumer perceptions of brand experience on the web: Brand familiarity, satisfaction and brand trust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438-452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Holbrook</w:t>
            </w:r>
            <w:r w:rsidR="001C3DBE">
              <w:rPr>
                <w:rFonts w:ascii="Times New Roman" w:hAnsi="Times New Roman" w:cs="Times New Roman"/>
                <w:sz w:val="20"/>
                <w:szCs w:val="20"/>
              </w:rPr>
              <w:t>, M.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Business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Consumption experience, customer value, and subjective personal introspection: An illustrative photographic essay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714-725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1C3DBE" w:rsidRPr="006660FF" w:rsidTr="006660FF">
        <w:trPr>
          <w:trHeight w:val="255"/>
        </w:trPr>
        <w:tc>
          <w:tcPr>
            <w:tcW w:w="806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88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Mascarenhas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O. A.,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Kesavan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R.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Bernacchi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M.</w:t>
            </w:r>
          </w:p>
        </w:tc>
        <w:tc>
          <w:tcPr>
            <w:tcW w:w="1984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Consumer Marketing</w:t>
            </w:r>
          </w:p>
        </w:tc>
        <w:tc>
          <w:tcPr>
            <w:tcW w:w="510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Lasting customer loyalty: A total customer experience approach</w:t>
            </w:r>
          </w:p>
        </w:tc>
        <w:tc>
          <w:tcPr>
            <w:tcW w:w="88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noWrap/>
          </w:tcPr>
          <w:p w:rsidR="001C3DBE" w:rsidRPr="006660FF" w:rsidRDefault="001C3DBE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397-405</w:t>
            </w:r>
          </w:p>
        </w:tc>
        <w:tc>
          <w:tcPr>
            <w:tcW w:w="1622" w:type="dxa"/>
          </w:tcPr>
          <w:p w:rsidR="001C3DBE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994A12" w:rsidRPr="006660FF" w:rsidTr="006660FF">
        <w:trPr>
          <w:trHeight w:val="255"/>
        </w:trPr>
        <w:tc>
          <w:tcPr>
            <w:tcW w:w="806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88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Bonnin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G.</w:t>
            </w:r>
          </w:p>
        </w:tc>
        <w:tc>
          <w:tcPr>
            <w:tcW w:w="1984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Services Research</w:t>
            </w:r>
          </w:p>
        </w:tc>
        <w:tc>
          <w:tcPr>
            <w:tcW w:w="510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environment and service experience: An appropriation-based model</w:t>
            </w:r>
          </w:p>
        </w:tc>
        <w:tc>
          <w:tcPr>
            <w:tcW w:w="88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45-65</w:t>
            </w:r>
          </w:p>
        </w:tc>
        <w:tc>
          <w:tcPr>
            <w:tcW w:w="1622" w:type="dxa"/>
          </w:tcPr>
          <w:p w:rsidR="00994A12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994A12" w:rsidRPr="006660FF" w:rsidTr="006660FF">
        <w:trPr>
          <w:trHeight w:val="255"/>
        </w:trPr>
        <w:tc>
          <w:tcPr>
            <w:tcW w:w="806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88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Schembri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Marketing Theory</w:t>
            </w:r>
          </w:p>
        </w:tc>
        <w:tc>
          <w:tcPr>
            <w:tcW w:w="510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Rationalizing service logic, or understanding services as experience?</w:t>
            </w:r>
          </w:p>
        </w:tc>
        <w:tc>
          <w:tcPr>
            <w:tcW w:w="88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381-392</w:t>
            </w:r>
          </w:p>
        </w:tc>
        <w:tc>
          <w:tcPr>
            <w:tcW w:w="1622" w:type="dxa"/>
          </w:tcPr>
          <w:p w:rsidR="00994A12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Tsaur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4A12">
              <w:rPr>
                <w:rFonts w:ascii="Times New Roman" w:hAnsi="Times New Roman" w:cs="Times New Roman"/>
                <w:sz w:val="20"/>
                <w:szCs w:val="20"/>
              </w:rPr>
              <w:t xml:space="preserve"> S. H.,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Chiu, </w:t>
            </w:r>
            <w:r w:rsidR="00994A12">
              <w:rPr>
                <w:rFonts w:ascii="Times New Roman" w:hAnsi="Times New Roman" w:cs="Times New Roman"/>
                <w:sz w:val="20"/>
                <w:szCs w:val="20"/>
              </w:rPr>
              <w:t xml:space="preserve">Y. T.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Wang</w:t>
            </w:r>
            <w:r w:rsidR="00994A12">
              <w:rPr>
                <w:rFonts w:ascii="Times New Roman" w:hAnsi="Times New Roman" w:cs="Times New Roman"/>
                <w:sz w:val="20"/>
                <w:szCs w:val="20"/>
              </w:rPr>
              <w:t>, C. H.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Travel &amp; Tourism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Visitors Behavioral Consequences of Experiential Marketing: An Empirical Study on Taipei Zoo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47-64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2007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Leighton</w:t>
            </w:r>
            <w:r w:rsidR="00994A12">
              <w:rPr>
                <w:rFonts w:ascii="Times New Roman" w:hAnsi="Times New Roman" w:cs="Times New Roman"/>
                <w:sz w:val="20"/>
                <w:szCs w:val="20"/>
              </w:rPr>
              <w:t>, D.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International Journal of Nonprofit &amp; Voluntary Sector Marketing 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="006660FF" w:rsidRPr="006660FF">
              <w:rPr>
                <w:rFonts w:ascii="Times New Roman" w:hAnsi="Times New Roman" w:cs="Times New Roman"/>
                <w:sz w:val="20"/>
                <w:szCs w:val="20"/>
              </w:rPr>
              <w:t>Step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ack in time and live the legend’</w:t>
            </w:r>
            <w:r w:rsidR="006660FF" w:rsidRPr="006660FF">
              <w:rPr>
                <w:rFonts w:ascii="Times New Roman" w:hAnsi="Times New Roman" w:cs="Times New Roman"/>
                <w:sz w:val="20"/>
                <w:szCs w:val="20"/>
              </w:rPr>
              <w:t>: experiential marketing and the heritage sector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117-125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994A12" w:rsidRPr="006660FF" w:rsidTr="006660FF">
        <w:trPr>
          <w:trHeight w:val="255"/>
        </w:trPr>
        <w:tc>
          <w:tcPr>
            <w:tcW w:w="806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88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Klaus, P.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 Management</w:t>
            </w:r>
          </w:p>
        </w:tc>
        <w:tc>
          <w:tcPr>
            <w:tcW w:w="510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role of brands in a service-dominated world</w:t>
            </w:r>
          </w:p>
        </w:tc>
        <w:tc>
          <w:tcPr>
            <w:tcW w:w="88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</w:tcPr>
          <w:p w:rsidR="00994A12" w:rsidRPr="006660FF" w:rsidRDefault="00994A12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115-122</w:t>
            </w:r>
          </w:p>
        </w:tc>
        <w:tc>
          <w:tcPr>
            <w:tcW w:w="1622" w:type="dxa"/>
          </w:tcPr>
          <w:p w:rsidR="00994A12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Frow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 xml:space="preserve">P.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Payne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>, A.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Journal of Brand Management 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Towards the ‘perfect’ customer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89-101</w:t>
            </w:r>
          </w:p>
        </w:tc>
        <w:tc>
          <w:tcPr>
            <w:tcW w:w="1622" w:type="dxa"/>
          </w:tcPr>
          <w:p w:rsidR="006660FF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883" w:type="dxa"/>
            <w:noWrap/>
            <w:hideMark/>
          </w:tcPr>
          <w:p w:rsidR="006660FF" w:rsidRPr="00D87F7B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7F7B">
              <w:rPr>
                <w:rFonts w:ascii="Times New Roman" w:hAnsi="Times New Roman" w:cs="Times New Roman"/>
                <w:sz w:val="20"/>
                <w:szCs w:val="20"/>
              </w:rPr>
              <w:t xml:space="preserve">Schouten, </w:t>
            </w:r>
            <w:r w:rsidR="00D87F7B" w:rsidRPr="00D87F7B">
              <w:rPr>
                <w:rFonts w:ascii="Times New Roman" w:hAnsi="Times New Roman" w:cs="Times New Roman"/>
                <w:sz w:val="20"/>
                <w:szCs w:val="20"/>
              </w:rPr>
              <w:t xml:space="preserve">J. W., </w:t>
            </w:r>
            <w:proofErr w:type="spellStart"/>
            <w:r w:rsidRPr="00D87F7B">
              <w:rPr>
                <w:rFonts w:ascii="Times New Roman" w:hAnsi="Times New Roman" w:cs="Times New Roman"/>
                <w:sz w:val="20"/>
                <w:szCs w:val="20"/>
              </w:rPr>
              <w:t>McAlexander</w:t>
            </w:r>
            <w:proofErr w:type="spellEnd"/>
            <w:r w:rsidRPr="00D87F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7F7B" w:rsidRPr="00D87F7B">
              <w:rPr>
                <w:rFonts w:ascii="Times New Roman" w:hAnsi="Times New Roman" w:cs="Times New Roman"/>
                <w:sz w:val="20"/>
                <w:szCs w:val="20"/>
              </w:rPr>
              <w:t xml:space="preserve">J. H. and </w:t>
            </w:r>
            <w:r w:rsidRPr="00D87F7B">
              <w:rPr>
                <w:rFonts w:ascii="Times New Roman" w:hAnsi="Times New Roman" w:cs="Times New Roman"/>
                <w:sz w:val="20"/>
                <w:szCs w:val="20"/>
              </w:rPr>
              <w:t>Koenig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>, H. F.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the Academy of Marketing Science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Transcendent customer experience and brand community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357-368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Wikström</w:t>
            </w:r>
            <w:proofErr w:type="spellEnd"/>
            <w:r w:rsidR="00D87F7B">
              <w:rPr>
                <w:rFonts w:ascii="Times New Roman" w:hAnsi="Times New Roman" w:cs="Times New Roman"/>
                <w:sz w:val="20"/>
                <w:szCs w:val="20"/>
              </w:rPr>
              <w:t>, S. R.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Customer Behavior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 consumer perspective on experience creation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31-50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Patterson, 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 xml:space="preserve">A.,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Hodgson, 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 xml:space="preserve">J.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Shi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>, J.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Chronicles of 'customer experience': the downfall of Lewis's foretold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29-45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883" w:type="dxa"/>
            <w:noWrap/>
            <w:hideMark/>
          </w:tcPr>
          <w:p w:rsidR="006660FF" w:rsidRPr="00D87F7B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D87F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Patrício, </w:t>
            </w:r>
            <w:r w:rsidR="00D87F7B" w:rsidRPr="00D87F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L., Fisk, R. P.</w:t>
            </w:r>
            <w:r w:rsidRPr="00D87F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</w:t>
            </w:r>
            <w:r w:rsidR="00D87F7B" w:rsidRPr="00D87F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and</w:t>
            </w:r>
            <w:r w:rsidRPr="00D87F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Falcão e Cunha</w:t>
            </w:r>
            <w:r w:rsidR="00D87F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J.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Designing Multi-Interface Service Experiences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318-334</w:t>
            </w:r>
          </w:p>
        </w:tc>
        <w:tc>
          <w:tcPr>
            <w:tcW w:w="1622" w:type="dxa"/>
          </w:tcPr>
          <w:p w:rsidR="006660FF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Fornerino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 xml:space="preserve">M.,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Helme-Guizon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7F7B">
              <w:rPr>
                <w:rFonts w:ascii="Times New Roman" w:hAnsi="Times New Roman" w:cs="Times New Roman"/>
                <w:sz w:val="20"/>
                <w:szCs w:val="20"/>
              </w:rPr>
              <w:t xml:space="preserve">A.,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Gotteland</w:t>
            </w:r>
            <w:proofErr w:type="spellEnd"/>
            <w:r w:rsidR="00D87F7B">
              <w:rPr>
                <w:rFonts w:ascii="Times New Roman" w:hAnsi="Times New Roman" w:cs="Times New Roman"/>
                <w:sz w:val="20"/>
                <w:szCs w:val="20"/>
              </w:rPr>
              <w:t>, D.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Recherche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et Applications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Movie consumption experience and immersion: impact on satisfaction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93-109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D87F7B" w:rsidRPr="006660FF" w:rsidTr="006660FF">
        <w:trPr>
          <w:trHeight w:val="255"/>
        </w:trPr>
        <w:tc>
          <w:tcPr>
            <w:tcW w:w="806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88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Vargo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S. L.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Lusch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R. F.</w:t>
            </w:r>
          </w:p>
        </w:tc>
        <w:tc>
          <w:tcPr>
            <w:tcW w:w="1984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the Academy of Marketing Science</w:t>
            </w:r>
          </w:p>
        </w:tc>
        <w:tc>
          <w:tcPr>
            <w:tcW w:w="510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logic: Continuing the evolution</w:t>
            </w:r>
          </w:p>
        </w:tc>
        <w:tc>
          <w:tcPr>
            <w:tcW w:w="88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6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  <w:tc>
          <w:tcPr>
            <w:tcW w:w="1622" w:type="dxa"/>
          </w:tcPr>
          <w:p w:rsidR="00D87F7B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D87F7B" w:rsidRPr="006660FF" w:rsidTr="006660FF">
        <w:trPr>
          <w:trHeight w:val="255"/>
        </w:trPr>
        <w:tc>
          <w:tcPr>
            <w:tcW w:w="806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88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A. and Cova, B.</w:t>
            </w:r>
          </w:p>
        </w:tc>
        <w:tc>
          <w:tcPr>
            <w:tcW w:w="1984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Qualitative Market Research: An International Journal</w:t>
            </w:r>
          </w:p>
        </w:tc>
        <w:tc>
          <w:tcPr>
            <w:tcW w:w="510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Small versus big stories in framing consumption experiences</w:t>
            </w:r>
          </w:p>
        </w:tc>
        <w:tc>
          <w:tcPr>
            <w:tcW w:w="88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6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</w:tcPr>
          <w:p w:rsidR="00D87F7B" w:rsidRPr="006660FF" w:rsidRDefault="00D87F7B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166-176</w:t>
            </w:r>
          </w:p>
        </w:tc>
        <w:tc>
          <w:tcPr>
            <w:tcW w:w="1622" w:type="dxa"/>
          </w:tcPr>
          <w:p w:rsidR="00D87F7B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1140E6" w:rsidRPr="001140E6" w:rsidTr="006660FF">
        <w:trPr>
          <w:trHeight w:val="255"/>
        </w:trPr>
        <w:tc>
          <w:tcPr>
            <w:tcW w:w="806" w:type="dxa"/>
            <w:noWrap/>
          </w:tcPr>
          <w:p w:rsidR="001140E6" w:rsidRPr="006660FF" w:rsidRDefault="001140E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883" w:type="dxa"/>
            <w:noWrap/>
          </w:tcPr>
          <w:p w:rsidR="001140E6" w:rsidRPr="001140E6" w:rsidRDefault="001140E6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1140E6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Sandström, S., Edvardsson, B., Kristensson, P., and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Magnusson, P.</w:t>
            </w:r>
          </w:p>
        </w:tc>
        <w:tc>
          <w:tcPr>
            <w:tcW w:w="1984" w:type="dxa"/>
            <w:noWrap/>
          </w:tcPr>
          <w:p w:rsidR="001140E6" w:rsidRPr="001140E6" w:rsidRDefault="001140E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40E6">
              <w:rPr>
                <w:rFonts w:ascii="Times New Roman" w:hAnsi="Times New Roman" w:cs="Times New Roman"/>
                <w:sz w:val="20"/>
                <w:szCs w:val="20"/>
              </w:rPr>
              <w:t>Managing Service Quality: An International Journal</w:t>
            </w:r>
          </w:p>
        </w:tc>
        <w:tc>
          <w:tcPr>
            <w:tcW w:w="5103" w:type="dxa"/>
            <w:noWrap/>
          </w:tcPr>
          <w:p w:rsidR="001140E6" w:rsidRPr="001140E6" w:rsidRDefault="001140E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Value in use through service experience</w:t>
            </w:r>
          </w:p>
        </w:tc>
        <w:tc>
          <w:tcPr>
            <w:tcW w:w="883" w:type="dxa"/>
            <w:noWrap/>
          </w:tcPr>
          <w:p w:rsidR="001140E6" w:rsidRPr="001140E6" w:rsidRDefault="001140E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dxa"/>
            <w:noWrap/>
          </w:tcPr>
          <w:p w:rsidR="001140E6" w:rsidRPr="001140E6" w:rsidRDefault="001140E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</w:tcPr>
          <w:p w:rsidR="001140E6" w:rsidRPr="001140E6" w:rsidRDefault="001140E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112-126</w:t>
            </w:r>
          </w:p>
        </w:tc>
        <w:tc>
          <w:tcPr>
            <w:tcW w:w="1622" w:type="dxa"/>
          </w:tcPr>
          <w:p w:rsidR="001140E6" w:rsidRPr="001140E6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  <w:hideMark/>
          </w:tcPr>
          <w:p w:rsidR="006660FF" w:rsidRPr="00D65628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D65628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Brakus,</w:t>
            </w:r>
            <w:r w:rsidR="00D65628" w:rsidRPr="00D65628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J. J</w:t>
            </w:r>
            <w:r w:rsidR="00D65628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.,</w:t>
            </w:r>
            <w:r w:rsidRPr="00D65628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Schmitt, </w:t>
            </w:r>
            <w:r w:rsidR="00D65628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B. H., and </w:t>
            </w:r>
            <w:r w:rsidRPr="00D65628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Zarantonello</w:t>
            </w:r>
            <w:r w:rsidR="00D65628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, 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Brand Experience: What Is It? How Is It Measured? Does It Affect Loyalty?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52-68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D65628" w:rsidRPr="00D65628" w:rsidTr="006660FF">
        <w:trPr>
          <w:trHeight w:val="255"/>
        </w:trPr>
        <w:tc>
          <w:tcPr>
            <w:tcW w:w="806" w:type="dxa"/>
            <w:noWrap/>
          </w:tcPr>
          <w:p w:rsidR="00D65628" w:rsidRPr="006660FF" w:rsidRDefault="00D6562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</w:tcPr>
          <w:p w:rsidR="00D65628" w:rsidRPr="00D65628" w:rsidRDefault="00D6562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628">
              <w:rPr>
                <w:rFonts w:ascii="Times New Roman" w:hAnsi="Times New Roman" w:cs="Times New Roman"/>
                <w:sz w:val="20"/>
                <w:szCs w:val="20"/>
              </w:rPr>
              <w:t>Verhoef</w:t>
            </w:r>
            <w:proofErr w:type="spellEnd"/>
            <w:r w:rsidRPr="00D65628">
              <w:rPr>
                <w:rFonts w:ascii="Times New Roman" w:hAnsi="Times New Roman" w:cs="Times New Roman"/>
                <w:sz w:val="20"/>
                <w:szCs w:val="20"/>
              </w:rPr>
              <w:t xml:space="preserve">, P., Lemon, K. N., </w:t>
            </w:r>
            <w:proofErr w:type="spellStart"/>
            <w:r w:rsidRPr="00D65628">
              <w:rPr>
                <w:rFonts w:ascii="Times New Roman" w:hAnsi="Times New Roman" w:cs="Times New Roman"/>
                <w:sz w:val="20"/>
                <w:szCs w:val="20"/>
              </w:rPr>
              <w:t>Parasuraman</w:t>
            </w:r>
            <w:proofErr w:type="spellEnd"/>
            <w:r w:rsidRPr="00D65628">
              <w:rPr>
                <w:rFonts w:ascii="Times New Roman" w:hAnsi="Times New Roman" w:cs="Times New Roman"/>
                <w:sz w:val="20"/>
                <w:szCs w:val="20"/>
              </w:rPr>
              <w:t xml:space="preserve">, A., </w:t>
            </w:r>
            <w:proofErr w:type="spellStart"/>
            <w:r w:rsidRPr="00D65628">
              <w:rPr>
                <w:rFonts w:ascii="Times New Roman" w:hAnsi="Times New Roman" w:cs="Times New Roman"/>
                <w:sz w:val="20"/>
                <w:szCs w:val="20"/>
              </w:rPr>
              <w:t>Roggeveen</w:t>
            </w:r>
            <w:proofErr w:type="spellEnd"/>
            <w:r w:rsidRPr="00D65628">
              <w:rPr>
                <w:rFonts w:ascii="Times New Roman" w:hAnsi="Times New Roman" w:cs="Times New Roman"/>
                <w:sz w:val="20"/>
                <w:szCs w:val="20"/>
              </w:rPr>
              <w:t xml:space="preserve">, A.,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Tsiros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M., and Schlesinger, L. A.</w:t>
            </w:r>
          </w:p>
        </w:tc>
        <w:tc>
          <w:tcPr>
            <w:tcW w:w="1984" w:type="dxa"/>
            <w:noWrap/>
          </w:tcPr>
          <w:p w:rsidR="00D65628" w:rsidRPr="00D65628" w:rsidRDefault="00D6562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Journal of Retailing</w:t>
            </w:r>
          </w:p>
        </w:tc>
        <w:tc>
          <w:tcPr>
            <w:tcW w:w="5103" w:type="dxa"/>
            <w:noWrap/>
          </w:tcPr>
          <w:p w:rsidR="00D65628" w:rsidRPr="00D65628" w:rsidRDefault="00D6562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Customer experience creation: Determinants, dynamics and management strategies</w:t>
            </w:r>
          </w:p>
        </w:tc>
        <w:tc>
          <w:tcPr>
            <w:tcW w:w="883" w:type="dxa"/>
            <w:noWrap/>
          </w:tcPr>
          <w:p w:rsidR="00D65628" w:rsidRPr="00D65628" w:rsidRDefault="00D6562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76" w:type="dxa"/>
            <w:noWrap/>
          </w:tcPr>
          <w:p w:rsidR="00D65628" w:rsidRPr="00D65628" w:rsidRDefault="00D6562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</w:tcPr>
          <w:p w:rsidR="00D65628" w:rsidRPr="00D65628" w:rsidRDefault="00D6562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31-41</w:t>
            </w:r>
          </w:p>
        </w:tc>
        <w:tc>
          <w:tcPr>
            <w:tcW w:w="1622" w:type="dxa"/>
          </w:tcPr>
          <w:p w:rsidR="00D65628" w:rsidRPr="00D65628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2009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Lywood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914C9">
              <w:rPr>
                <w:rFonts w:ascii="Times New Roman" w:hAnsi="Times New Roman" w:cs="Times New Roman"/>
                <w:sz w:val="20"/>
                <w:szCs w:val="20"/>
              </w:rPr>
              <w:t xml:space="preserve"> J.,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Stone, </w:t>
            </w:r>
            <w:r w:rsidR="00F914C9">
              <w:rPr>
                <w:rFonts w:ascii="Times New Roman" w:hAnsi="Times New Roman" w:cs="Times New Roman"/>
                <w:sz w:val="20"/>
                <w:szCs w:val="20"/>
              </w:rPr>
              <w:t xml:space="preserve">M.,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Ekinci</w:t>
            </w:r>
            <w:proofErr w:type="spellEnd"/>
            <w:r w:rsidR="00F914C9">
              <w:rPr>
                <w:rFonts w:ascii="Times New Roman" w:hAnsi="Times New Roman" w:cs="Times New Roman"/>
                <w:sz w:val="20"/>
                <w:szCs w:val="20"/>
              </w:rPr>
              <w:t>, Y.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Database Marketing &amp; Customer Strategy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Customer experience and profitability: An application of the empathy rating index (ERIC) in UK call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centres</w:t>
            </w:r>
            <w:proofErr w:type="spellEnd"/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207-214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Jain, </w:t>
            </w:r>
            <w:r w:rsidR="00F914C9">
              <w:rPr>
                <w:rFonts w:ascii="Times New Roman" w:hAnsi="Times New Roman" w:cs="Times New Roman"/>
                <w:sz w:val="20"/>
                <w:szCs w:val="20"/>
              </w:rPr>
              <w:t xml:space="preserve">R.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Bagdare</w:t>
            </w:r>
            <w:proofErr w:type="spellEnd"/>
            <w:r w:rsidR="00F914C9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&amp; Communication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Determinants of Customer Experience in New Format Retail Stores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34-44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F914C9" w:rsidRPr="006660FF" w:rsidTr="006660FF">
        <w:trPr>
          <w:trHeight w:val="255"/>
        </w:trPr>
        <w:tc>
          <w:tcPr>
            <w:tcW w:w="806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Tynan, C.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McKechnie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Experience marketing: A review and reassessment</w:t>
            </w:r>
          </w:p>
        </w:tc>
        <w:tc>
          <w:tcPr>
            <w:tcW w:w="88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9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501-517</w:t>
            </w:r>
          </w:p>
        </w:tc>
        <w:tc>
          <w:tcPr>
            <w:tcW w:w="1622" w:type="dxa"/>
          </w:tcPr>
          <w:p w:rsidR="00F914C9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F914C9" w:rsidRPr="006660FF" w:rsidTr="006660FF">
        <w:trPr>
          <w:trHeight w:val="255"/>
        </w:trPr>
        <w:tc>
          <w:tcPr>
            <w:tcW w:w="806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Atwal, G. and Williams, A.</w:t>
            </w:r>
          </w:p>
        </w:tc>
        <w:tc>
          <w:tcPr>
            <w:tcW w:w="1984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 Management</w:t>
            </w:r>
          </w:p>
        </w:tc>
        <w:tc>
          <w:tcPr>
            <w:tcW w:w="510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Luxury brand marketing – The experience is everything!</w:t>
            </w:r>
          </w:p>
        </w:tc>
        <w:tc>
          <w:tcPr>
            <w:tcW w:w="88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9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338-346</w:t>
            </w:r>
          </w:p>
        </w:tc>
        <w:tc>
          <w:tcPr>
            <w:tcW w:w="1622" w:type="dxa"/>
          </w:tcPr>
          <w:p w:rsidR="00F914C9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Schembri</w:t>
            </w:r>
            <w:proofErr w:type="spellEnd"/>
            <w:r w:rsidR="00F914C9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Business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Reframing brand experience: The experiential meaning of Harley-Davidson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1299-1310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F914C9" w:rsidRPr="006660FF" w:rsidTr="006660FF">
        <w:trPr>
          <w:trHeight w:val="255"/>
        </w:trPr>
        <w:tc>
          <w:tcPr>
            <w:tcW w:w="806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Zehrer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A.</w:t>
            </w:r>
          </w:p>
        </w:tc>
        <w:tc>
          <w:tcPr>
            <w:tcW w:w="1984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Managing Service Quality: An International Journal</w:t>
            </w:r>
          </w:p>
        </w:tc>
        <w:tc>
          <w:tcPr>
            <w:tcW w:w="510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experience and service design: Concepts and application in tourism SMEs</w:t>
            </w:r>
          </w:p>
        </w:tc>
        <w:tc>
          <w:tcPr>
            <w:tcW w:w="88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332-349</w:t>
            </w:r>
          </w:p>
        </w:tc>
        <w:tc>
          <w:tcPr>
            <w:tcW w:w="1622" w:type="dxa"/>
          </w:tcPr>
          <w:p w:rsidR="00F914C9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Chan</w:t>
            </w:r>
            <w:r w:rsidR="00F914C9">
              <w:rPr>
                <w:rFonts w:ascii="Times New Roman" w:hAnsi="Times New Roman" w:cs="Times New Roman"/>
                <w:sz w:val="20"/>
                <w:szCs w:val="20"/>
              </w:rPr>
              <w:t>, J. K. 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Hospitality Marketing &amp;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consumption of museum service experiences: benefits and value of museum experiences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173-196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F914C9" w:rsidRPr="00F914C9" w:rsidTr="006660FF">
        <w:trPr>
          <w:trHeight w:val="255"/>
        </w:trPr>
        <w:tc>
          <w:tcPr>
            <w:tcW w:w="806" w:type="dxa"/>
            <w:noWrap/>
          </w:tcPr>
          <w:p w:rsidR="00F914C9" w:rsidRPr="006660FF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83" w:type="dxa"/>
            <w:noWrap/>
          </w:tcPr>
          <w:p w:rsidR="00F914C9" w:rsidRPr="00F914C9" w:rsidRDefault="00F914C9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914C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Heinonen, K., Strandvik, T., Mickelsson, K. J., Edvardsson, B.,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Sundström, E., and Andersson, P.</w:t>
            </w:r>
          </w:p>
        </w:tc>
        <w:tc>
          <w:tcPr>
            <w:tcW w:w="1984" w:type="dxa"/>
            <w:noWrap/>
          </w:tcPr>
          <w:p w:rsidR="00F914C9" w:rsidRPr="00F914C9" w:rsidRDefault="00F914C9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Journal of Service Management</w:t>
            </w:r>
          </w:p>
        </w:tc>
        <w:tc>
          <w:tcPr>
            <w:tcW w:w="5103" w:type="dxa"/>
            <w:noWrap/>
          </w:tcPr>
          <w:p w:rsidR="00F914C9" w:rsidRPr="00F914C9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4C9">
              <w:rPr>
                <w:rFonts w:ascii="Times New Roman" w:hAnsi="Times New Roman" w:cs="Times New Roman"/>
                <w:sz w:val="20"/>
                <w:szCs w:val="20"/>
              </w:rPr>
              <w:t>A customer-dominant logic of service</w:t>
            </w:r>
          </w:p>
        </w:tc>
        <w:tc>
          <w:tcPr>
            <w:tcW w:w="883" w:type="dxa"/>
            <w:noWrap/>
          </w:tcPr>
          <w:p w:rsidR="00F914C9" w:rsidRPr="00F914C9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6" w:type="dxa"/>
            <w:noWrap/>
          </w:tcPr>
          <w:p w:rsidR="00F914C9" w:rsidRPr="00F914C9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</w:tcPr>
          <w:p w:rsidR="00F914C9" w:rsidRPr="00F914C9" w:rsidRDefault="00F914C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531-548</w:t>
            </w:r>
          </w:p>
        </w:tc>
        <w:tc>
          <w:tcPr>
            <w:tcW w:w="1622" w:type="dxa"/>
          </w:tcPr>
          <w:p w:rsidR="00F914C9" w:rsidRPr="00F914C9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83" w:type="dxa"/>
            <w:noWrap/>
            <w:hideMark/>
          </w:tcPr>
          <w:p w:rsidR="006660FF" w:rsidRPr="00477FF6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Helkkula, </w:t>
            </w:r>
            <w:r w:rsidR="00477FF6" w:rsidRP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A. and </w:t>
            </w:r>
            <w:r w:rsidRP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Kelleher</w:t>
            </w:r>
            <w:r w:rsidR="00477FF6" w:rsidRP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, C.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Customer Behavior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Circularity of customer service experience and customer perceived value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37-53</w:t>
            </w:r>
          </w:p>
        </w:tc>
        <w:tc>
          <w:tcPr>
            <w:tcW w:w="1622" w:type="dxa"/>
          </w:tcPr>
          <w:p w:rsidR="006660F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Chang,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 xml:space="preserve"> T. H.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Horng</w:t>
            </w:r>
            <w:proofErr w:type="spellEnd"/>
            <w:r w:rsidR="00477FF6">
              <w:rPr>
                <w:rFonts w:ascii="Times New Roman" w:hAnsi="Times New Roman" w:cs="Times New Roman"/>
                <w:sz w:val="20"/>
                <w:szCs w:val="20"/>
              </w:rPr>
              <w:t>, S. C.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 Industries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Conceptualizing and measuring experience quality: the customer's perspective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2401-2419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83" w:type="dxa"/>
            <w:noWrap/>
            <w:hideMark/>
          </w:tcPr>
          <w:p w:rsidR="006660FF" w:rsidRPr="00477FF6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Srinivasan, </w:t>
            </w:r>
            <w:r w:rsidR="00477FF6" w:rsidRP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S. R. and </w:t>
            </w:r>
            <w:r w:rsidRP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Srivastava</w:t>
            </w:r>
            <w:r w:rsidR="00477FF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, R. K.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 &amp; Leisure Property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Creating the futuristic retail experience through experiential marketing: Is it possible? An exploratory study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193-199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Ferguson,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 xml:space="preserve"> R. J.,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Paulin,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 xml:space="preserve"> M.,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Bergeron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>, J.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Customer sociability and the total service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25-44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477FF6" w:rsidRPr="006660FF" w:rsidTr="006660FF">
        <w:trPr>
          <w:trHeight w:val="255"/>
        </w:trPr>
        <w:tc>
          <w:tcPr>
            <w:tcW w:w="806" w:type="dxa"/>
            <w:noWrap/>
          </w:tcPr>
          <w:p w:rsidR="00477FF6" w:rsidRPr="006660FF" w:rsidRDefault="00477FF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83" w:type="dxa"/>
            <w:noWrap/>
          </w:tcPr>
          <w:p w:rsidR="00477FF6" w:rsidRPr="006660FF" w:rsidRDefault="00477FF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Garg, R., Rahman, Z., and Kumar, I.</w:t>
            </w:r>
          </w:p>
        </w:tc>
        <w:tc>
          <w:tcPr>
            <w:tcW w:w="1984" w:type="dxa"/>
            <w:noWrap/>
          </w:tcPr>
          <w:p w:rsidR="00477FF6" w:rsidRPr="006660FF" w:rsidRDefault="00477FF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Database Marketing &amp; Customer Strategy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Management</w:t>
            </w:r>
          </w:p>
        </w:tc>
        <w:tc>
          <w:tcPr>
            <w:tcW w:w="5103" w:type="dxa"/>
            <w:noWrap/>
          </w:tcPr>
          <w:p w:rsidR="00477FF6" w:rsidRPr="006660FF" w:rsidRDefault="00477FF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Evaluating a model for analyzing methods used for measuring customer experience</w:t>
            </w:r>
          </w:p>
        </w:tc>
        <w:tc>
          <w:tcPr>
            <w:tcW w:w="883" w:type="dxa"/>
            <w:noWrap/>
          </w:tcPr>
          <w:p w:rsidR="00477FF6" w:rsidRPr="006660FF" w:rsidRDefault="00477FF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6" w:type="dxa"/>
            <w:noWrap/>
          </w:tcPr>
          <w:p w:rsidR="00477FF6" w:rsidRPr="006660FF" w:rsidRDefault="00477FF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</w:tcPr>
          <w:p w:rsidR="00477FF6" w:rsidRPr="006660FF" w:rsidRDefault="00477FF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78-90</w:t>
            </w:r>
          </w:p>
        </w:tc>
        <w:tc>
          <w:tcPr>
            <w:tcW w:w="1622" w:type="dxa"/>
          </w:tcPr>
          <w:p w:rsidR="00477FF6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Baron,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 xml:space="preserve"> S.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Harris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>, K.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Services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Toward an understanding of consumer perspectives on experiences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518-531</w:t>
            </w:r>
          </w:p>
        </w:tc>
        <w:tc>
          <w:tcPr>
            <w:tcW w:w="1622" w:type="dxa"/>
          </w:tcPr>
          <w:p w:rsidR="006660F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Luo,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 xml:space="preserve"> M. M.,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Chen, </w:t>
            </w:r>
            <w:r w:rsidR="00477FF6">
              <w:rPr>
                <w:rFonts w:ascii="Times New Roman" w:hAnsi="Times New Roman" w:cs="Times New Roman"/>
                <w:sz w:val="20"/>
                <w:szCs w:val="20"/>
              </w:rPr>
              <w:t xml:space="preserve">J. S.,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Ching, 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 xml:space="preserve">R. K. H.,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Liu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>, C. C.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 Industries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An examination of the effects of virtual experiential marketing on online customer intentions and loyalty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2163-2191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Klaus,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 xml:space="preserve"> P.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Maklan</w:t>
            </w:r>
            <w:proofErr w:type="spellEnd"/>
            <w:r w:rsidR="00CC6987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Bridging the gap for destination extreme sports: A model of sports tourism customer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13-14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1341-1365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Lemke,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 xml:space="preserve"> F.,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Clark, 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 xml:space="preserve">M.,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Wilson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>, H.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the Academy of Marketing Science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Customer experience quality: an exploration in business and consumer contexts using repertory grid technique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846-869</w:t>
            </w:r>
          </w:p>
        </w:tc>
        <w:tc>
          <w:tcPr>
            <w:tcW w:w="1622" w:type="dxa"/>
          </w:tcPr>
          <w:p w:rsidR="006660F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Kim, 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 xml:space="preserve">S.,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Cha, 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 xml:space="preserve">J.,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Knutson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>, B. J., and Beck, J. A.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Managing Service Quality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Development and testing of the Consumer Experience Index (CEI)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112-132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Nambisan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 xml:space="preserve">P.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Watt</w:t>
            </w:r>
            <w:r w:rsidR="00CC6987">
              <w:rPr>
                <w:rFonts w:ascii="Times New Roman" w:hAnsi="Times New Roman" w:cs="Times New Roman"/>
                <w:sz w:val="20"/>
                <w:szCs w:val="20"/>
              </w:rPr>
              <w:t>, J. H.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Business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Managing customer experiences in online product communities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889-895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CC6987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Patrício,</w:t>
            </w:r>
            <w:r w:rsidR="00CC6987" w:rsidRP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L.,</w:t>
            </w:r>
            <w:r w:rsidRP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Fisk, </w:t>
            </w:r>
            <w:r w:rsidR="00CC6987" w:rsidRP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R. P., </w:t>
            </w:r>
            <w:r w:rsidRP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Falcão e Cunha, </w:t>
            </w:r>
            <w:r w:rsidR="00CC6987" w:rsidRP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J., and </w:t>
            </w:r>
            <w:r w:rsidRP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Constantine</w:t>
            </w:r>
            <w:r w:rsidR="00CC698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Multilevel Service Design: From Customer Value Constellation to Service Experience Blueprinting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180-200</w:t>
            </w:r>
          </w:p>
        </w:tc>
        <w:tc>
          <w:tcPr>
            <w:tcW w:w="1622" w:type="dxa"/>
          </w:tcPr>
          <w:p w:rsidR="006660FF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CC6987" w:rsidRPr="006660FF" w:rsidTr="006660FF">
        <w:trPr>
          <w:trHeight w:val="255"/>
        </w:trPr>
        <w:tc>
          <w:tcPr>
            <w:tcW w:w="806" w:type="dxa"/>
            <w:noWrap/>
          </w:tcPr>
          <w:p w:rsidR="00CC6987" w:rsidRPr="006660FF" w:rsidRDefault="00CC698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</w:tcPr>
          <w:p w:rsidR="00CC6987" w:rsidRPr="006660FF" w:rsidRDefault="00CC698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Jain, R.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Bagdare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</w:tcPr>
          <w:p w:rsidR="00CC6987" w:rsidRPr="006660FF" w:rsidRDefault="00CC698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 Journal of Retail &amp; Distribution Management</w:t>
            </w:r>
          </w:p>
        </w:tc>
        <w:tc>
          <w:tcPr>
            <w:tcW w:w="5103" w:type="dxa"/>
            <w:noWrap/>
          </w:tcPr>
          <w:p w:rsidR="00CC6987" w:rsidRPr="006660FF" w:rsidRDefault="00CC698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Music and consumption experience: A review</w:t>
            </w:r>
          </w:p>
        </w:tc>
        <w:tc>
          <w:tcPr>
            <w:tcW w:w="883" w:type="dxa"/>
            <w:noWrap/>
          </w:tcPr>
          <w:p w:rsidR="00CC6987" w:rsidRPr="006660FF" w:rsidRDefault="00CC698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6" w:type="dxa"/>
            <w:noWrap/>
          </w:tcPr>
          <w:p w:rsidR="00CC6987" w:rsidRPr="006660FF" w:rsidRDefault="00CC698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</w:tcPr>
          <w:p w:rsidR="00CC6987" w:rsidRPr="006660FF" w:rsidRDefault="00CC698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289-302</w:t>
            </w:r>
          </w:p>
        </w:tc>
        <w:tc>
          <w:tcPr>
            <w:tcW w:w="1622" w:type="dxa"/>
          </w:tcPr>
          <w:p w:rsidR="00CC6987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Johnston, 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R.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Kong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X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Managing Service Quality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customer experience: a road-map for improvement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5-24</w:t>
            </w:r>
          </w:p>
        </w:tc>
        <w:tc>
          <w:tcPr>
            <w:tcW w:w="1622" w:type="dxa"/>
          </w:tcPr>
          <w:p w:rsidR="006660FF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C.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 Industries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role of service innovation and customer experience in ethnic restaurants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425-440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Walls,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A.,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Okumus, 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F.,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Wang,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Y.,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Kwun</w:t>
            </w:r>
            <w:proofErr w:type="spellEnd"/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D. J. W.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Hospitality Marketing &amp;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Understanding the Consumer Experience: An Exploratory Study of Luxury Hotels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166-197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Roederer</w:t>
            </w:r>
            <w:proofErr w:type="spellEnd"/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C.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Recherche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et Applications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 contribution to conceptualizing the consumption experience: Emergence of the dimensions of an experience through life narratives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81-95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D44167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Teixeira,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J.,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Patrício,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L.,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Nunes,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N. J.,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Nóbrega,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L.,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Fisk,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R. P., and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Constantine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</w:t>
            </w:r>
            <w:r w:rsid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Customer experience modeling: from customer experience to service design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362-376</w:t>
            </w:r>
          </w:p>
        </w:tc>
        <w:tc>
          <w:tcPr>
            <w:tcW w:w="1622" w:type="dxa"/>
          </w:tcPr>
          <w:p w:rsidR="006660FF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Klaus,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P.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Maklan</w:t>
            </w:r>
            <w:proofErr w:type="spellEnd"/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EXQ: a multiple-item scale for assessing service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5-33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Olsson, 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L. E.,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Friman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M.,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Pareigis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J.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Edvardsson</w:t>
            </w:r>
            <w:proofErr w:type="spellEnd"/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Retailing and Consumer Services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Measuring service experience: Applying the satisfaction with travel scale in public transport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413-418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D44167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Reinares,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P. and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Garcia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Bank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Methods of improving the physical spaces of banking establishments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376-389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Rose, 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S.,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Clark,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M.,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Samouel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P.,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Hair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N.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Online Customer Experience in e-Retailing: An empirical model of Antecedents and Outcomes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308-322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Trischler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J.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Zehrer</w:t>
            </w:r>
            <w:proofErr w:type="spellEnd"/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A.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Vacation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 design: Suggesting a qualitative multistep approach for analyzing and examining theme park experiences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57-71</w:t>
            </w:r>
          </w:p>
        </w:tc>
        <w:tc>
          <w:tcPr>
            <w:tcW w:w="1622" w:type="dxa"/>
          </w:tcPr>
          <w:p w:rsidR="006660FF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D44167" w:rsidRPr="006660FF" w:rsidTr="006660FF">
        <w:trPr>
          <w:trHeight w:val="255"/>
        </w:trPr>
        <w:tc>
          <w:tcPr>
            <w:tcW w:w="806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Stone, M.</w:t>
            </w:r>
          </w:p>
        </w:tc>
        <w:tc>
          <w:tcPr>
            <w:tcW w:w="1984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Database Marketing &amp; Customer Strategy Management</w:t>
            </w:r>
          </w:p>
        </w:tc>
        <w:tc>
          <w:tcPr>
            <w:tcW w:w="510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death of personal service: Why retailers make consumers responsible for their own customer experience</w:t>
            </w:r>
          </w:p>
        </w:tc>
        <w:tc>
          <w:tcPr>
            <w:tcW w:w="88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233-239</w:t>
            </w:r>
          </w:p>
        </w:tc>
        <w:tc>
          <w:tcPr>
            <w:tcW w:w="1622" w:type="dxa"/>
          </w:tcPr>
          <w:p w:rsidR="00D44167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Kim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H.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Fashion Marketing &amp;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dimensionality of fashion-brand experience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Aligning consumer-based brand equity approach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418-441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Major, 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B.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McLeay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F.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Vacation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Alive and kicking: Evaluating the overseas package holiday experience of grey consumers in the United Kingdom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5-18</w:t>
            </w:r>
          </w:p>
        </w:tc>
        <w:tc>
          <w:tcPr>
            <w:tcW w:w="1622" w:type="dxa"/>
          </w:tcPr>
          <w:p w:rsidR="006660F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Bagdare</w:t>
            </w:r>
            <w:proofErr w:type="spellEnd"/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&amp; Communication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D44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Antecedents of Retail Customer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45-51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Morgan-Thomas,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 A.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Veloutsou</w:t>
            </w:r>
            <w:proofErr w:type="spellEnd"/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C.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Business Research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Beyond technology acceptance: Brand relationships and online brand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21-27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D44167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Nysveen,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H.,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Pedersen,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P. </w:t>
            </w:r>
            <w:r w:rsid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E., and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Skard</w:t>
            </w:r>
            <w:r w:rsid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Journal of Brand Management 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Brand experiences in service organizations: Exploring the individual effects of brand experience dimensions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404-423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D44167" w:rsidRPr="006660FF" w:rsidTr="006660FF">
        <w:trPr>
          <w:trHeight w:val="255"/>
        </w:trPr>
        <w:tc>
          <w:tcPr>
            <w:tcW w:w="806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Antéblian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B.,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Filser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M.,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Roederer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C.</w:t>
            </w:r>
          </w:p>
        </w:tc>
        <w:tc>
          <w:tcPr>
            <w:tcW w:w="1984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Recherche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et Applications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Marketing</w:t>
            </w:r>
          </w:p>
        </w:tc>
        <w:tc>
          <w:tcPr>
            <w:tcW w:w="510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Consumption experience in retail environments: A literature review</w:t>
            </w:r>
          </w:p>
        </w:tc>
        <w:tc>
          <w:tcPr>
            <w:tcW w:w="88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6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82-109</w:t>
            </w:r>
          </w:p>
        </w:tc>
        <w:tc>
          <w:tcPr>
            <w:tcW w:w="1622" w:type="dxa"/>
          </w:tcPr>
          <w:p w:rsidR="00D44167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D44167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Jüttner,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U.,</w:t>
            </w:r>
            <w:r w:rsid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Schaffner, </w:t>
            </w:r>
            <w:r w:rsid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D., 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Windler,</w:t>
            </w:r>
            <w:r w:rsid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K., and</w:t>
            </w:r>
            <w:r w:rsidRP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Maklan</w:t>
            </w:r>
            <w:r w:rsidR="00D441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European Journal of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Customer service experiences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738-769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D44167" w:rsidRPr="006660FF" w:rsidTr="006660FF">
        <w:trPr>
          <w:trHeight w:val="255"/>
        </w:trPr>
        <w:tc>
          <w:tcPr>
            <w:tcW w:w="806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Woodward, M. N. and Holbrook, M. B.</w:t>
            </w:r>
          </w:p>
        </w:tc>
        <w:tc>
          <w:tcPr>
            <w:tcW w:w="1984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Marketing Theory</w:t>
            </w:r>
          </w:p>
        </w:tc>
        <w:tc>
          <w:tcPr>
            <w:tcW w:w="510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Dialogue on some concepts, definitions and issues pertaining to ‘consumption experiences’</w:t>
            </w:r>
          </w:p>
        </w:tc>
        <w:tc>
          <w:tcPr>
            <w:tcW w:w="88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6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</w:tcPr>
          <w:p w:rsidR="00D44167" w:rsidRPr="006660FF" w:rsidRDefault="00D44167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323-344</w:t>
            </w:r>
          </w:p>
        </w:tc>
        <w:tc>
          <w:tcPr>
            <w:tcW w:w="1622" w:type="dxa"/>
          </w:tcPr>
          <w:p w:rsidR="00D44167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D44167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167">
              <w:rPr>
                <w:rFonts w:ascii="Times New Roman" w:hAnsi="Times New Roman" w:cs="Times New Roman"/>
                <w:sz w:val="20"/>
                <w:szCs w:val="20"/>
              </w:rPr>
              <w:t>Gazzoli</w:t>
            </w:r>
            <w:proofErr w:type="spellEnd"/>
            <w:r w:rsidRPr="00D4416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</w:rPr>
              <w:t xml:space="preserve"> G.,</w:t>
            </w:r>
            <w:r w:rsidRPr="00D441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4167">
              <w:rPr>
                <w:rFonts w:ascii="Times New Roman" w:hAnsi="Times New Roman" w:cs="Times New Roman"/>
                <w:sz w:val="20"/>
                <w:szCs w:val="20"/>
              </w:rPr>
              <w:t>Hancer</w:t>
            </w:r>
            <w:proofErr w:type="spellEnd"/>
            <w:r w:rsidRPr="00D441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44167" w:rsidRPr="00D44167">
              <w:rPr>
                <w:rFonts w:ascii="Times New Roman" w:hAnsi="Times New Roman" w:cs="Times New Roman"/>
                <w:sz w:val="20"/>
                <w:szCs w:val="20"/>
              </w:rPr>
              <w:t xml:space="preserve">M., and </w:t>
            </w:r>
            <w:r w:rsidRPr="00D44167">
              <w:rPr>
                <w:rFonts w:ascii="Times New Roman" w:hAnsi="Times New Roman" w:cs="Times New Roman"/>
                <w:sz w:val="20"/>
                <w:szCs w:val="20"/>
              </w:rPr>
              <w:t>Kim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Explaining why employee-customer orientation influences customers' perceptions of the service encounter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382-400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Bagdare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 xml:space="preserve">S.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Jain</w:t>
            </w:r>
            <w:r w:rsidR="00D44167">
              <w:rPr>
                <w:rFonts w:ascii="Times New Roman" w:hAnsi="Times New Roman" w:cs="Times New Roman"/>
                <w:sz w:val="20"/>
                <w:szCs w:val="20"/>
              </w:rPr>
              <w:t>, R.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Retail &amp; Distribution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Measuring retail customer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790-804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C44101" w:rsidRDefault="00D44167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4410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Gilboa,</w:t>
            </w:r>
            <w:r w:rsidR="00C44101" w:rsidRPr="00C4410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S. and</w:t>
            </w:r>
            <w:r w:rsidRPr="00C4410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="006660FF" w:rsidRPr="00C4410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Vilnai-Yavetz</w:t>
            </w:r>
            <w:r w:rsidR="00C4410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I.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European Journal of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Shop until you drop? An exploratory analysis of mall experiences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239-259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Triantafillidou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44101">
              <w:rPr>
                <w:rFonts w:ascii="Times New Roman" w:hAnsi="Times New Roman" w:cs="Times New Roman"/>
                <w:sz w:val="20"/>
                <w:szCs w:val="20"/>
              </w:rPr>
              <w:t xml:space="preserve">A.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Siomkos</w:t>
            </w:r>
            <w:proofErr w:type="spellEnd"/>
            <w:r w:rsidR="00C44101">
              <w:rPr>
                <w:rFonts w:ascii="Times New Roman" w:hAnsi="Times New Roman" w:cs="Times New Roman"/>
                <w:sz w:val="20"/>
                <w:szCs w:val="20"/>
              </w:rPr>
              <w:t>, G.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Vacation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Summer camping: An extraordinary, nostalgic, and interpersonal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197-208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Klaus</w:t>
            </w:r>
            <w:r w:rsidR="00C44101">
              <w:rPr>
                <w:rFonts w:ascii="Times New Roman" w:hAnsi="Times New Roman" w:cs="Times New Roman"/>
                <w:sz w:val="20"/>
                <w:szCs w:val="20"/>
              </w:rPr>
              <w:t>, P.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Services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case of Amazon.com: towards a conceptual framework of online customer service experience (OCSE) using the emerging consensus technique (ECT)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443-457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Kim, </w:t>
            </w:r>
            <w:r w:rsidR="00C44101">
              <w:rPr>
                <w:rFonts w:ascii="Times New Roman" w:hAnsi="Times New Roman" w:cs="Times New Roman"/>
                <w:sz w:val="20"/>
                <w:szCs w:val="20"/>
              </w:rPr>
              <w:t xml:space="preserve">H.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Choi</w:t>
            </w:r>
            <w:r w:rsidR="00C44101">
              <w:rPr>
                <w:rFonts w:ascii="Times New Roman" w:hAnsi="Times New Roman" w:cs="Times New Roman"/>
                <w:sz w:val="20"/>
                <w:szCs w:val="20"/>
              </w:rPr>
              <w:t>,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Services Marketing Quarterly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Influence of Customer Experience Quality on Customers' Behavioral Intentions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322-338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C212C0" w:rsidRPr="006660FF" w:rsidTr="006660FF">
        <w:trPr>
          <w:trHeight w:val="255"/>
        </w:trPr>
        <w:tc>
          <w:tcPr>
            <w:tcW w:w="806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Tax, S. S.,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McCutheon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D., and Wilkinson, I. F.</w:t>
            </w:r>
          </w:p>
        </w:tc>
        <w:tc>
          <w:tcPr>
            <w:tcW w:w="1984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Service Research</w:t>
            </w:r>
          </w:p>
        </w:tc>
        <w:tc>
          <w:tcPr>
            <w:tcW w:w="5103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service delivery network (SDN): A customer-centric perspective of the customer journey</w:t>
            </w:r>
          </w:p>
        </w:tc>
        <w:tc>
          <w:tcPr>
            <w:tcW w:w="883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454-470</w:t>
            </w:r>
          </w:p>
        </w:tc>
        <w:tc>
          <w:tcPr>
            <w:tcW w:w="1622" w:type="dxa"/>
          </w:tcPr>
          <w:p w:rsidR="00C212C0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Dennis,</w:t>
            </w:r>
            <w:r w:rsidR="00C212C0">
              <w:rPr>
                <w:rFonts w:ascii="Times New Roman" w:hAnsi="Times New Roman" w:cs="Times New Roman"/>
                <w:sz w:val="20"/>
                <w:szCs w:val="20"/>
              </w:rPr>
              <w:t xml:space="preserve"> C.,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Brakus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212C0">
              <w:rPr>
                <w:rFonts w:ascii="Times New Roman" w:hAnsi="Times New Roman" w:cs="Times New Roman"/>
                <w:sz w:val="20"/>
                <w:szCs w:val="20"/>
              </w:rPr>
              <w:t xml:space="preserve">J. J.,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Alamanos</w:t>
            </w:r>
            <w:proofErr w:type="spellEnd"/>
            <w:r w:rsidR="00C212C0">
              <w:rPr>
                <w:rFonts w:ascii="Times New Roman" w:hAnsi="Times New Roman" w:cs="Times New Roman"/>
                <w:sz w:val="20"/>
                <w:szCs w:val="20"/>
              </w:rPr>
              <w:t>, E.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wallpaper matters: Digital signage as customer-experience provider at the Harrods (London, UK) department store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338-355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Rageh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212C0">
              <w:rPr>
                <w:rFonts w:ascii="Times New Roman" w:hAnsi="Times New Roman" w:cs="Times New Roman"/>
                <w:sz w:val="20"/>
                <w:szCs w:val="20"/>
              </w:rPr>
              <w:t xml:space="preserve">A.,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Melewar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212C0">
              <w:rPr>
                <w:rFonts w:ascii="Times New Roman" w:hAnsi="Times New Roman" w:cs="Times New Roman"/>
                <w:sz w:val="20"/>
                <w:szCs w:val="20"/>
              </w:rPr>
              <w:t xml:space="preserve"> T. C.,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Woodside</w:t>
            </w:r>
            <w:r w:rsidR="00C212C0">
              <w:rPr>
                <w:rFonts w:ascii="Times New Roman" w:hAnsi="Times New Roman" w:cs="Times New Roman"/>
                <w:sz w:val="20"/>
                <w:szCs w:val="20"/>
              </w:rPr>
              <w:t>, A.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Qualitative Market Research: An International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netnography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research method to reveal the underlying dimensions of the customer/tourist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126-149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C212C0" w:rsidRPr="00C212C0" w:rsidTr="006660FF">
        <w:trPr>
          <w:trHeight w:val="255"/>
        </w:trPr>
        <w:tc>
          <w:tcPr>
            <w:tcW w:w="806" w:type="dxa"/>
            <w:noWrap/>
          </w:tcPr>
          <w:p w:rsidR="00C212C0" w:rsidRPr="006660FF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</w:tcPr>
          <w:p w:rsidR="00C212C0" w:rsidRPr="00C212C0" w:rsidRDefault="00C212C0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12C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Lindberg, F., Hansen, A. H., and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Eide, D.</w:t>
            </w:r>
          </w:p>
        </w:tc>
        <w:tc>
          <w:tcPr>
            <w:tcW w:w="1984" w:type="dxa"/>
            <w:noWrap/>
          </w:tcPr>
          <w:p w:rsidR="00C212C0" w:rsidRPr="00C212C0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2C0">
              <w:rPr>
                <w:rFonts w:ascii="Times New Roman" w:hAnsi="Times New Roman" w:cs="Times New Roman"/>
                <w:sz w:val="20"/>
                <w:szCs w:val="20"/>
              </w:rPr>
              <w:t>Journal of Hospitality Marketing &amp; Management</w:t>
            </w:r>
          </w:p>
        </w:tc>
        <w:tc>
          <w:tcPr>
            <w:tcW w:w="5103" w:type="dxa"/>
            <w:noWrap/>
          </w:tcPr>
          <w:p w:rsidR="00C212C0" w:rsidRPr="00C212C0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multirelational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approach for understanding consumer experiences within tourism</w:t>
            </w:r>
          </w:p>
        </w:tc>
        <w:tc>
          <w:tcPr>
            <w:tcW w:w="883" w:type="dxa"/>
            <w:noWrap/>
          </w:tcPr>
          <w:p w:rsidR="00C212C0" w:rsidRPr="00C212C0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noWrap/>
          </w:tcPr>
          <w:p w:rsidR="00C212C0" w:rsidRPr="00C212C0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</w:tcPr>
          <w:p w:rsidR="00C212C0" w:rsidRPr="00C212C0" w:rsidRDefault="00C212C0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487-512</w:t>
            </w:r>
          </w:p>
        </w:tc>
        <w:tc>
          <w:tcPr>
            <w:tcW w:w="1622" w:type="dxa"/>
          </w:tcPr>
          <w:p w:rsidR="00C212C0" w:rsidRPr="00C212C0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Sharma, 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 xml:space="preserve">M.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Chaubey</w:t>
            </w:r>
            <w:proofErr w:type="spellEnd"/>
            <w:r w:rsidR="00923C46">
              <w:rPr>
                <w:rFonts w:ascii="Times New Roman" w:hAnsi="Times New Roman" w:cs="Times New Roman"/>
                <w:sz w:val="20"/>
                <w:szCs w:val="20"/>
              </w:rPr>
              <w:t>, D.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&amp; Communication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An Empirical Study of Customer Experience and its Relationship with Customer Satisfaction towards the Services of Banking Sector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18-27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923C46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C46">
              <w:rPr>
                <w:rFonts w:ascii="Times New Roman" w:hAnsi="Times New Roman" w:cs="Times New Roman"/>
                <w:sz w:val="20"/>
                <w:szCs w:val="20"/>
              </w:rPr>
              <w:t xml:space="preserve">Kumar, </w:t>
            </w:r>
            <w:r w:rsidR="00923C46" w:rsidRPr="00923C46">
              <w:rPr>
                <w:rFonts w:ascii="Times New Roman" w:hAnsi="Times New Roman" w:cs="Times New Roman"/>
                <w:sz w:val="20"/>
                <w:szCs w:val="20"/>
              </w:rPr>
              <w:t xml:space="preserve">V., </w:t>
            </w:r>
            <w:proofErr w:type="spellStart"/>
            <w:r w:rsidRPr="00923C46">
              <w:rPr>
                <w:rFonts w:ascii="Times New Roman" w:hAnsi="Times New Roman" w:cs="Times New Roman"/>
                <w:sz w:val="20"/>
                <w:szCs w:val="20"/>
              </w:rPr>
              <w:t>Umashankar</w:t>
            </w:r>
            <w:proofErr w:type="spellEnd"/>
            <w:r w:rsidRPr="00923C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23C46" w:rsidRPr="00923C46">
              <w:rPr>
                <w:rFonts w:ascii="Times New Roman" w:hAnsi="Times New Roman" w:cs="Times New Roman"/>
                <w:sz w:val="20"/>
                <w:szCs w:val="20"/>
              </w:rPr>
              <w:t xml:space="preserve"> N.,</w:t>
            </w:r>
            <w:r w:rsidRPr="00923C46">
              <w:rPr>
                <w:rFonts w:ascii="Times New Roman" w:hAnsi="Times New Roman" w:cs="Times New Roman"/>
                <w:sz w:val="20"/>
                <w:szCs w:val="20"/>
              </w:rPr>
              <w:t xml:space="preserve"> Kim, </w:t>
            </w:r>
            <w:r w:rsidR="00923C46" w:rsidRPr="00923C46">
              <w:rPr>
                <w:rFonts w:ascii="Times New Roman" w:hAnsi="Times New Roman" w:cs="Times New Roman"/>
                <w:sz w:val="20"/>
                <w:szCs w:val="20"/>
              </w:rPr>
              <w:t xml:space="preserve">K. 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 xml:space="preserve">H., and </w:t>
            </w:r>
            <w:r w:rsidRPr="00923C46">
              <w:rPr>
                <w:rFonts w:ascii="Times New Roman" w:hAnsi="Times New Roman" w:cs="Times New Roman"/>
                <w:sz w:val="20"/>
                <w:szCs w:val="20"/>
              </w:rPr>
              <w:t>Bhagwat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>, Y.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Marketing Science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Assessing the Influence of Economic and Customer Experience Factors on Service Purchase Behaviors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673-692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Rambocas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 xml:space="preserve">M.,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Kirpalani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 xml:space="preserve">V. M.,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Simms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>, E.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Bank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Building brand equity in retail banks: the case of Trinidad and Tobago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300-320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Cleff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 xml:space="preserve">T.,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Lin,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 xml:space="preserve"> I. C., 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Walter</w:t>
            </w:r>
            <w:r w:rsidR="00923C46">
              <w:rPr>
                <w:rFonts w:ascii="Times New Roman" w:hAnsi="Times New Roman" w:cs="Times New Roman"/>
                <w:sz w:val="20"/>
                <w:szCs w:val="20"/>
              </w:rPr>
              <w:t>, N.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IUP Journal of Brand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Can You Feel It? - The Effect of Brand Experience on Brand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Equity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7-27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Hamilton,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K.,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Wagner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B. A.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European Journal of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Commercialised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nostalgia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813-832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Triantafillidou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A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Siomkos</w:t>
            </w:r>
            <w:proofErr w:type="spellEnd"/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G.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Consumer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Consumption experience outcomes: satisfaction, nostalgia intensity, word-of-mouth communication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behavioural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intentions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526-540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Åkesson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M.,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Edvardsson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B.,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Tronvoll</w:t>
            </w:r>
            <w:proofErr w:type="spellEnd"/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Customer experience from a self-service system perspective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677-698</w:t>
            </w:r>
          </w:p>
        </w:tc>
        <w:tc>
          <w:tcPr>
            <w:tcW w:w="1622" w:type="dxa"/>
          </w:tcPr>
          <w:p w:rsidR="006660F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EE3BC3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 xml:space="preserve">Huang, </w:t>
            </w:r>
            <w:r w:rsidR="00EE3BC3" w:rsidRPr="00EE3BC3">
              <w:rPr>
                <w:rFonts w:ascii="Times New Roman" w:hAnsi="Times New Roman" w:cs="Times New Roman"/>
                <w:sz w:val="20"/>
                <w:szCs w:val="20"/>
              </w:rPr>
              <w:t xml:space="preserve">S., </w:t>
            </w: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>Liu,</w:t>
            </w:r>
            <w:r w:rsidR="00EE3BC3" w:rsidRPr="00EE3BC3">
              <w:rPr>
                <w:rFonts w:ascii="Times New Roman" w:hAnsi="Times New Roman" w:cs="Times New Roman"/>
                <w:sz w:val="20"/>
                <w:szCs w:val="20"/>
              </w:rPr>
              <w:t xml:space="preserve"> Z., and</w:t>
            </w: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 xml:space="preserve"> Hsu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C. H. C.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Hospitality Marketing &amp;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Customer Experiences with Economy Hotels in China: Evidence from Mystery Guests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266-293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Lin,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Z.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Bennett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D.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Retail &amp; Distribution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Examining retail customer experience and the moderation effect of loyalty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929-947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Resnick,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S.,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Foster,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C.,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Woodwall</w:t>
            </w:r>
            <w:proofErr w:type="spellEnd"/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T.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Retail &amp; Distribution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Exploring the UK high street retail experience: is the service encounter still valued?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839-859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Evanschitzky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H.,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Emrich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O.,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Sangtani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V.,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Ackfeldt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A. L.,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Reynolds,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K. E.,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Arnold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M. J.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International Journal of Research in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Hedonic shopping motivations in collectivistic and individualistic consumer cultures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335-338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Minkiewicz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 J.,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Evans,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J.,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Bridson</w:t>
            </w:r>
            <w:proofErr w:type="spellEnd"/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K.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How do consumers co-create their experiences? An exploration in the heritage sector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30-59</w:t>
            </w:r>
          </w:p>
        </w:tc>
        <w:tc>
          <w:tcPr>
            <w:tcW w:w="1622" w:type="dxa"/>
          </w:tcPr>
          <w:p w:rsidR="006660F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Shobeiri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 S.,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Mazaheri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3BC3">
              <w:rPr>
                <w:rFonts w:ascii="Times New Roman" w:hAnsi="Times New Roman" w:cs="Times New Roman"/>
                <w:sz w:val="20"/>
                <w:szCs w:val="20"/>
              </w:rPr>
              <w:t xml:space="preserve">E.,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Laroche</w:t>
            </w:r>
            <w:proofErr w:type="spellEnd"/>
            <w:r w:rsidR="00EE3BC3">
              <w:rPr>
                <w:rFonts w:ascii="Times New Roman" w:hAnsi="Times New Roman" w:cs="Times New Roman"/>
                <w:sz w:val="20"/>
                <w:szCs w:val="20"/>
              </w:rPr>
              <w:t>, M.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 Industries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Improving customer website involvement through experiential marketing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885-900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Bolton,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R. N.,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Gustafsson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A.,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McColl-Kennedy,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J.,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Sirianni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N. J.,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Tse</w:t>
            </w:r>
            <w:proofErr w:type="spellEnd"/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D. K.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Small details that make big differences A radical approach to consumption experience as a firm's differentiating strategy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253-274</w:t>
            </w:r>
          </w:p>
        </w:tc>
        <w:tc>
          <w:tcPr>
            <w:tcW w:w="1622" w:type="dxa"/>
          </w:tcPr>
          <w:p w:rsidR="006660FF" w:rsidRPr="006660FF" w:rsidRDefault="00CA6C29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design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41E7D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641E7D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Srivastava, </w:t>
            </w:r>
            <w:r w:rsidR="00641E7D" w:rsidRPr="00641E7D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M. and </w:t>
            </w:r>
            <w:r w:rsidRPr="00641E7D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lastRenderedPageBreak/>
              <w:t>Kaul</w:t>
            </w:r>
            <w:r w:rsidR="00641E7D" w:rsidRPr="00641E7D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, D.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Journal of Retailing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Consumer Services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Social interaction, convenience and customer satisfaction: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mediating effect of customer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1028-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1037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Richelieu,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A.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Korai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Qualitative Market Research: An International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The consumption experience of Tim Hortons’ coffee fans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192-208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Fernandes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T.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Neves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Strategic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The role of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servicescape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as a driver of customer value in experience-centric service organizations: the Dragon Football Stadium case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548-560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Trevinal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A. M.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Stenger</w:t>
            </w:r>
            <w:proofErr w:type="spellEnd"/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T.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Retailing and Consumer Services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Toward a conceptualization of the online shopping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314-326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83" w:type="dxa"/>
            <w:noWrap/>
            <w:hideMark/>
          </w:tcPr>
          <w:p w:rsidR="006660FF" w:rsidRPr="00641E7D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1E7D">
              <w:rPr>
                <w:rFonts w:ascii="Times New Roman" w:hAnsi="Times New Roman" w:cs="Times New Roman"/>
                <w:sz w:val="20"/>
                <w:szCs w:val="20"/>
              </w:rPr>
              <w:t>Choe</w:t>
            </w:r>
            <w:proofErr w:type="spellEnd"/>
            <w:r w:rsidRPr="00641E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41E7D" w:rsidRPr="00641E7D">
              <w:rPr>
                <w:rFonts w:ascii="Times New Roman" w:hAnsi="Times New Roman" w:cs="Times New Roman"/>
                <w:sz w:val="20"/>
                <w:szCs w:val="20"/>
              </w:rPr>
              <w:t xml:space="preserve">Y., </w:t>
            </w:r>
            <w:r w:rsidRPr="00641E7D">
              <w:rPr>
                <w:rFonts w:ascii="Times New Roman" w:hAnsi="Times New Roman" w:cs="Times New Roman"/>
                <w:sz w:val="20"/>
                <w:szCs w:val="20"/>
              </w:rPr>
              <w:t xml:space="preserve">Lee, </w:t>
            </w:r>
            <w:r w:rsidR="00641E7D" w:rsidRPr="00641E7D">
              <w:rPr>
                <w:rFonts w:ascii="Times New Roman" w:hAnsi="Times New Roman" w:cs="Times New Roman"/>
                <w:sz w:val="20"/>
                <w:szCs w:val="20"/>
              </w:rPr>
              <w:t xml:space="preserve">S. M., and </w:t>
            </w:r>
            <w:r w:rsidRPr="00641E7D">
              <w:rPr>
                <w:rFonts w:ascii="Times New Roman" w:hAnsi="Times New Roman" w:cs="Times New Roman"/>
                <w:sz w:val="20"/>
                <w:szCs w:val="20"/>
              </w:rPr>
              <w:t>Kim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D. K.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Travel &amp; Tourism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Understanding the Exhibition Attendees’ Evaluation of Their Experiences: A Comparison Between High Versus Low Mindful Visitors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899-914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Lin,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C. J.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Cheng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L. Y.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Service Industries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An integrated model of service experience design improvement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62-80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Chang,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S. H.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Lin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R.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Travel &amp; Tourism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Building a Total Customer Experience Model: Applications for the Travel Experiences in Taiwan’s Creative Life Industry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438-453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McColl-Kennedy, 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J.,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Cheung,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 xml:space="preserve"> L.,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Ferrier</w:t>
            </w:r>
            <w:r w:rsidR="00641E7D">
              <w:rPr>
                <w:rFonts w:ascii="Times New Roman" w:hAnsi="Times New Roman" w:cs="Times New Roman"/>
                <w:sz w:val="20"/>
                <w:szCs w:val="20"/>
              </w:rPr>
              <w:t>, E.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Co-creating service experience practices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249-275</w:t>
            </w:r>
          </w:p>
        </w:tc>
        <w:tc>
          <w:tcPr>
            <w:tcW w:w="1622" w:type="dxa"/>
          </w:tcPr>
          <w:p w:rsidR="006660FF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Carú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90C7F">
              <w:rPr>
                <w:rFonts w:ascii="Times New Roman" w:hAnsi="Times New Roman" w:cs="Times New Roman"/>
                <w:sz w:val="20"/>
                <w:szCs w:val="20"/>
              </w:rPr>
              <w:t xml:space="preserve">A.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Cova</w:t>
            </w:r>
            <w:r w:rsidR="00090C7F">
              <w:rPr>
                <w:rFonts w:ascii="Times New Roman" w:hAnsi="Times New Roman" w:cs="Times New Roman"/>
                <w:sz w:val="20"/>
                <w:szCs w:val="20"/>
              </w:rPr>
              <w:t>,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Co-creating the collective service experience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276-294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090C7F" w:rsidRPr="006660FF" w:rsidTr="006660FF">
        <w:trPr>
          <w:trHeight w:val="255"/>
        </w:trPr>
        <w:tc>
          <w:tcPr>
            <w:tcW w:w="806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Lanier Jr., C. D. and Rader, C. S.</w:t>
            </w:r>
          </w:p>
        </w:tc>
        <w:tc>
          <w:tcPr>
            <w:tcW w:w="1984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Marketing Theory</w:t>
            </w:r>
          </w:p>
        </w:tc>
        <w:tc>
          <w:tcPr>
            <w:tcW w:w="510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Consumption experience: An expanded view</w:t>
            </w:r>
          </w:p>
        </w:tc>
        <w:tc>
          <w:tcPr>
            <w:tcW w:w="88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487-508</w:t>
            </w:r>
          </w:p>
        </w:tc>
        <w:tc>
          <w:tcPr>
            <w:tcW w:w="1622" w:type="dxa"/>
          </w:tcPr>
          <w:p w:rsidR="00090C7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090C7F" w:rsidRPr="006660FF" w:rsidTr="006660FF">
        <w:trPr>
          <w:trHeight w:val="255"/>
        </w:trPr>
        <w:tc>
          <w:tcPr>
            <w:tcW w:w="806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Yakhlef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A.</w:t>
            </w:r>
          </w:p>
        </w:tc>
        <w:tc>
          <w:tcPr>
            <w:tcW w:w="1984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Marketing Theory</w:t>
            </w:r>
          </w:p>
        </w:tc>
        <w:tc>
          <w:tcPr>
            <w:tcW w:w="510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Customer experience within retail environments: An embodied, spatial approach</w:t>
            </w:r>
          </w:p>
        </w:tc>
        <w:tc>
          <w:tcPr>
            <w:tcW w:w="88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</w:tcPr>
          <w:p w:rsidR="00090C7F" w:rsidRPr="006660FF" w:rsidRDefault="00090C7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545-564</w:t>
            </w:r>
          </w:p>
        </w:tc>
        <w:tc>
          <w:tcPr>
            <w:tcW w:w="1622" w:type="dxa"/>
          </w:tcPr>
          <w:p w:rsidR="00090C7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Mouri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90C7F">
              <w:rPr>
                <w:rFonts w:ascii="Times New Roman" w:hAnsi="Times New Roman" w:cs="Times New Roman"/>
                <w:sz w:val="20"/>
                <w:szCs w:val="20"/>
              </w:rPr>
              <w:t xml:space="preserve"> N.,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Bindroo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90C7F">
              <w:rPr>
                <w:rFonts w:ascii="Times New Roman" w:hAnsi="Times New Roman" w:cs="Times New Roman"/>
                <w:sz w:val="20"/>
                <w:szCs w:val="20"/>
              </w:rPr>
              <w:t xml:space="preserve">V.,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Ganesh</w:t>
            </w:r>
            <w:r w:rsidR="00090C7F">
              <w:rPr>
                <w:rFonts w:ascii="Times New Roman" w:hAnsi="Times New Roman" w:cs="Times New Roman"/>
                <w:sz w:val="20"/>
                <w:szCs w:val="20"/>
              </w:rPr>
              <w:t>, J.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Do retail alliances enhance customer experience? Examining the relationship between alliance value and customer satisfaction with the alliances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1231-1254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B453AD" w:rsidRPr="00B453AD" w:rsidTr="006660FF">
        <w:trPr>
          <w:trHeight w:val="255"/>
        </w:trPr>
        <w:tc>
          <w:tcPr>
            <w:tcW w:w="806" w:type="dxa"/>
            <w:noWrap/>
          </w:tcPr>
          <w:p w:rsidR="00B453AD" w:rsidRPr="006660FF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B453A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Akaka, M. and Vargo, S. L.</w:t>
            </w:r>
          </w:p>
        </w:tc>
        <w:tc>
          <w:tcPr>
            <w:tcW w:w="1984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Journal of Services Marketing</w:t>
            </w:r>
          </w:p>
        </w:tc>
        <w:tc>
          <w:tcPr>
            <w:tcW w:w="510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3AD">
              <w:rPr>
                <w:rFonts w:ascii="Times New Roman" w:hAnsi="Times New Roman" w:cs="Times New Roman"/>
                <w:sz w:val="20"/>
                <w:szCs w:val="20"/>
              </w:rPr>
              <w:t xml:space="preserve">Extending the context of service: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From encounters to ecosystems</w:t>
            </w:r>
          </w:p>
        </w:tc>
        <w:tc>
          <w:tcPr>
            <w:tcW w:w="88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6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9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453-462</w:t>
            </w:r>
          </w:p>
        </w:tc>
        <w:tc>
          <w:tcPr>
            <w:tcW w:w="1622" w:type="dxa"/>
          </w:tcPr>
          <w:p w:rsidR="00B453AD" w:rsidRPr="00B453AD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B453AD" w:rsidRPr="00B453AD" w:rsidTr="006660FF">
        <w:trPr>
          <w:trHeight w:val="255"/>
        </w:trPr>
        <w:tc>
          <w:tcPr>
            <w:tcW w:w="806" w:type="dxa"/>
            <w:noWrap/>
          </w:tcPr>
          <w:p w:rsidR="00B453AD" w:rsidRPr="006660FF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3AD">
              <w:rPr>
                <w:rFonts w:ascii="Times New Roman" w:hAnsi="Times New Roman" w:cs="Times New Roman"/>
                <w:sz w:val="20"/>
                <w:szCs w:val="20"/>
              </w:rPr>
              <w:t xml:space="preserve">McColl-Kennedy, J., </w:t>
            </w:r>
            <w:proofErr w:type="spellStart"/>
            <w:r w:rsidRPr="00B453AD">
              <w:rPr>
                <w:rFonts w:ascii="Times New Roman" w:hAnsi="Times New Roman" w:cs="Times New Roman"/>
                <w:sz w:val="20"/>
                <w:szCs w:val="20"/>
              </w:rPr>
              <w:t>Gustafsson</w:t>
            </w:r>
            <w:proofErr w:type="spellEnd"/>
            <w:r w:rsidRPr="00B453AD">
              <w:rPr>
                <w:rFonts w:ascii="Times New Roman" w:hAnsi="Times New Roman" w:cs="Times New Roman"/>
                <w:sz w:val="20"/>
                <w:szCs w:val="20"/>
              </w:rPr>
              <w:t xml:space="preserve">, A., </w:t>
            </w:r>
            <w:proofErr w:type="spellStart"/>
            <w:r w:rsidRPr="00B453AD">
              <w:rPr>
                <w:rFonts w:ascii="Times New Roman" w:hAnsi="Times New Roman" w:cs="Times New Roman"/>
                <w:sz w:val="20"/>
                <w:szCs w:val="20"/>
              </w:rPr>
              <w:t>Jaakkola</w:t>
            </w:r>
            <w:proofErr w:type="spellEnd"/>
            <w:r w:rsidRPr="00B453AD">
              <w:rPr>
                <w:rFonts w:ascii="Times New Roman" w:hAnsi="Times New Roman" w:cs="Times New Roman"/>
                <w:sz w:val="20"/>
                <w:szCs w:val="20"/>
              </w:rPr>
              <w:t xml:space="preserve">, E., Klaus, P., Radnor,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Z. J., Perks, H.,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Friman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M.</w:t>
            </w:r>
          </w:p>
        </w:tc>
        <w:tc>
          <w:tcPr>
            <w:tcW w:w="1984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Journal of Services Marketing</w:t>
            </w:r>
          </w:p>
        </w:tc>
        <w:tc>
          <w:tcPr>
            <w:tcW w:w="510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perspectives on customer experience</w:t>
            </w:r>
          </w:p>
        </w:tc>
        <w:tc>
          <w:tcPr>
            <w:tcW w:w="88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6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93" w:type="dxa"/>
            <w:noWrap/>
          </w:tcPr>
          <w:p w:rsidR="00B453AD" w:rsidRPr="00B453AD" w:rsidRDefault="00B453A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430-435</w:t>
            </w:r>
          </w:p>
        </w:tc>
        <w:tc>
          <w:tcPr>
            <w:tcW w:w="1622" w:type="dxa"/>
          </w:tcPr>
          <w:p w:rsidR="00B453AD" w:rsidRPr="00B453AD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Ponsignon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53AD">
              <w:rPr>
                <w:rFonts w:ascii="Times New Roman" w:hAnsi="Times New Roman" w:cs="Times New Roman"/>
                <w:sz w:val="20"/>
                <w:szCs w:val="20"/>
              </w:rPr>
              <w:t xml:space="preserve"> F.,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Smart, </w:t>
            </w:r>
            <w:r w:rsidR="00B453AD">
              <w:rPr>
                <w:rFonts w:ascii="Times New Roman" w:hAnsi="Times New Roman" w:cs="Times New Roman"/>
                <w:sz w:val="20"/>
                <w:szCs w:val="20"/>
              </w:rPr>
              <w:t xml:space="preserve">A.,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Williams, </w:t>
            </w:r>
            <w:r w:rsidR="00B453AD">
              <w:rPr>
                <w:rFonts w:ascii="Times New Roman" w:hAnsi="Times New Roman" w:cs="Times New Roman"/>
                <w:sz w:val="20"/>
                <w:szCs w:val="20"/>
              </w:rPr>
              <w:t xml:space="preserve">M.,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Hall</w:t>
            </w:r>
            <w:r w:rsidR="00B453AD">
              <w:rPr>
                <w:rFonts w:ascii="Times New Roman" w:hAnsi="Times New Roman" w:cs="Times New Roman"/>
                <w:sz w:val="20"/>
                <w:szCs w:val="20"/>
              </w:rPr>
              <w:t>, J.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Service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Healthcare experience quality: an empirical exploration using content analysis techniques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460-485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Verma,</w:t>
            </w:r>
            <w:r w:rsidR="00B453AD">
              <w:rPr>
                <w:rFonts w:ascii="Times New Roman" w:hAnsi="Times New Roman" w:cs="Times New Roman"/>
                <w:sz w:val="20"/>
                <w:szCs w:val="20"/>
              </w:rPr>
              <w:t xml:space="preserve"> Y.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Jain</w:t>
            </w:r>
            <w:r w:rsidR="00B453AD">
              <w:rPr>
                <w:rFonts w:ascii="Times New Roman" w:hAnsi="Times New Roman" w:cs="Times New Roman"/>
                <w:sz w:val="20"/>
                <w:szCs w:val="20"/>
              </w:rPr>
              <w:t>, V.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Romanian Journal of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How Experiential Marketing is</w:t>
            </w:r>
            <w:r w:rsidR="00900B5F">
              <w:rPr>
                <w:rFonts w:ascii="Times New Roman" w:hAnsi="Times New Roman" w:cs="Times New Roman"/>
                <w:sz w:val="20"/>
                <w:szCs w:val="20"/>
              </w:rPr>
              <w:t xml:space="preserve"> used in Indian Luxury Hotels?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2-11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Experiential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Song</w:t>
            </w:r>
            <w:r w:rsidR="00B453AD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Academy of Marketing Studies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Identifying on-line shopping experiences from the perspective of shopping motives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139-148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Ding, </w:t>
            </w:r>
            <w:r w:rsidR="00764E1C">
              <w:rPr>
                <w:rFonts w:ascii="Times New Roman" w:hAnsi="Times New Roman" w:cs="Times New Roman"/>
                <w:sz w:val="20"/>
                <w:szCs w:val="20"/>
              </w:rPr>
              <w:t xml:space="preserve">C. G.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Tseng</w:t>
            </w:r>
            <w:r w:rsidR="00764E1C">
              <w:rPr>
                <w:rFonts w:ascii="Times New Roman" w:hAnsi="Times New Roman" w:cs="Times New Roman"/>
                <w:sz w:val="20"/>
                <w:szCs w:val="20"/>
              </w:rPr>
              <w:t>, T. H.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European Journal of Marketing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On the relationships among brand experience, hedonic emotions, and brand equity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994-1015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Martin, </w:t>
            </w:r>
            <w:r w:rsidR="00764E1C">
              <w:rPr>
                <w:rFonts w:ascii="Times New Roman" w:hAnsi="Times New Roman" w:cs="Times New Roman"/>
                <w:sz w:val="20"/>
                <w:szCs w:val="20"/>
              </w:rPr>
              <w:t xml:space="preserve">J.,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Mortimer,</w:t>
            </w:r>
            <w:r w:rsidR="00764E1C">
              <w:rPr>
                <w:rFonts w:ascii="Times New Roman" w:hAnsi="Times New Roman" w:cs="Times New Roman"/>
                <w:sz w:val="20"/>
                <w:szCs w:val="20"/>
              </w:rPr>
              <w:t xml:space="preserve"> G., and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Andrews</w:t>
            </w:r>
            <w:r w:rsidR="00764E1C">
              <w:rPr>
                <w:rFonts w:ascii="Times New Roman" w:hAnsi="Times New Roman" w:cs="Times New Roman"/>
                <w:sz w:val="20"/>
                <w:szCs w:val="20"/>
              </w:rPr>
              <w:t>, L.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Retailing and Consumer Services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Re-examining online customer experience to include purchase frequency and perceived risk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81-95</w:t>
            </w:r>
          </w:p>
        </w:tc>
        <w:tc>
          <w:tcPr>
            <w:tcW w:w="1622" w:type="dxa"/>
          </w:tcPr>
          <w:p w:rsidR="006660FF" w:rsidRPr="006660FF" w:rsidRDefault="00722FF8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marketing</w:t>
            </w:r>
          </w:p>
        </w:tc>
      </w:tr>
      <w:tr w:rsidR="00764E1C" w:rsidRPr="006660FF" w:rsidTr="006660FF">
        <w:trPr>
          <w:trHeight w:val="255"/>
        </w:trPr>
        <w:tc>
          <w:tcPr>
            <w:tcW w:w="806" w:type="dxa"/>
            <w:noWrap/>
          </w:tcPr>
          <w:p w:rsidR="00764E1C" w:rsidRPr="006660FF" w:rsidRDefault="00764E1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83" w:type="dxa"/>
            <w:noWrap/>
          </w:tcPr>
          <w:p w:rsidR="00764E1C" w:rsidRPr="006660FF" w:rsidRDefault="00764E1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Chandler, J. D.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Lusch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R. F.</w:t>
            </w:r>
          </w:p>
        </w:tc>
        <w:tc>
          <w:tcPr>
            <w:tcW w:w="1984" w:type="dxa"/>
            <w:noWrap/>
          </w:tcPr>
          <w:p w:rsidR="00764E1C" w:rsidRPr="006660FF" w:rsidRDefault="00764E1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Service Research</w:t>
            </w:r>
          </w:p>
        </w:tc>
        <w:tc>
          <w:tcPr>
            <w:tcW w:w="5103" w:type="dxa"/>
            <w:noWrap/>
          </w:tcPr>
          <w:p w:rsidR="00764E1C" w:rsidRPr="006660FF" w:rsidRDefault="00764E1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systems: A broadened framework and research agenda on value propositions, engagement, and service experience</w:t>
            </w:r>
          </w:p>
        </w:tc>
        <w:tc>
          <w:tcPr>
            <w:tcW w:w="883" w:type="dxa"/>
            <w:noWrap/>
          </w:tcPr>
          <w:p w:rsidR="00764E1C" w:rsidRPr="006660FF" w:rsidRDefault="00764E1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dxa"/>
            <w:noWrap/>
          </w:tcPr>
          <w:p w:rsidR="00764E1C" w:rsidRPr="006660FF" w:rsidRDefault="00764E1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</w:tcPr>
          <w:p w:rsidR="00764E1C" w:rsidRPr="006660FF" w:rsidRDefault="00764E1C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6-22</w:t>
            </w:r>
          </w:p>
        </w:tc>
        <w:tc>
          <w:tcPr>
            <w:tcW w:w="1622" w:type="dxa"/>
          </w:tcPr>
          <w:p w:rsidR="00764E1C" w:rsidRPr="006660FF" w:rsidRDefault="001D2144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Service-dominant logic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D90046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D9004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Ryynänen, </w:t>
            </w:r>
            <w:r w:rsidR="00D90046" w:rsidRPr="00D9004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T., </w:t>
            </w:r>
            <w:r w:rsidRPr="00D9004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Joutsela, </w:t>
            </w:r>
            <w:r w:rsidR="00D90046" w:rsidRPr="00D9004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M.,</w:t>
            </w:r>
            <w:r w:rsidR="00D9004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and </w:t>
            </w:r>
            <w:r w:rsidRPr="00D9004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Heinonen</w:t>
            </w:r>
            <w:r w:rsidR="00D90046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, V.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Qualitative Market Research: An International Journal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"My grandfather kept one of these tins on top of the bookshelf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4-26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Ali,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 xml:space="preserve"> F.,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Amin, 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 xml:space="preserve">M.,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Cobanoglu</w:t>
            </w:r>
            <w:proofErr w:type="spellEnd"/>
            <w:r w:rsidR="00D90046">
              <w:rPr>
                <w:rFonts w:ascii="Times New Roman" w:hAnsi="Times New Roman" w:cs="Times New Roman"/>
                <w:sz w:val="20"/>
                <w:szCs w:val="20"/>
              </w:rPr>
              <w:t>, C.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Hospitality Marketing &amp;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An Integrated Model of Service Experience, Emotions, Satisfaction, and Price Acceptance: An Empirical Analysis in the Chinese Hospitality Industry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449-475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marketing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Tafesse</w:t>
            </w:r>
            <w:proofErr w:type="spellEnd"/>
            <w:r w:rsidR="00D90046">
              <w:rPr>
                <w:rFonts w:ascii="Times New Roman" w:hAnsi="Times New Roman" w:cs="Times New Roman"/>
                <w:sz w:val="20"/>
                <w:szCs w:val="20"/>
              </w:rPr>
              <w:t>, W.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Journal of Promotion Management 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Conceptualization of Brand Experience in an Event Marketing Context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34-48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Trudeau, 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 xml:space="preserve">S.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Shobeiri</w:t>
            </w:r>
            <w:proofErr w:type="spellEnd"/>
            <w:r w:rsidR="00D90046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Product &amp; Brand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Does social currency matter in creation of enhanced brand experience?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98-114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Taheri, 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 xml:space="preserve">B.,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Gori, 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 xml:space="preserve">K.,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O'Gorman, 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 xml:space="preserve">K.,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Hogg, 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 xml:space="preserve">G.,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Farrington</w:t>
            </w:r>
            <w:r w:rsidR="00D90046">
              <w:rPr>
                <w:rFonts w:ascii="Times New Roman" w:hAnsi="Times New Roman" w:cs="Times New Roman"/>
                <w:sz w:val="20"/>
                <w:szCs w:val="20"/>
              </w:rPr>
              <w:t>, T.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Marketing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Experiential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liminoid</w:t>
            </w:r>
            <w:proofErr w:type="spellEnd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 consumption: the case of nightclubbing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19-43</w:t>
            </w:r>
          </w:p>
        </w:tc>
        <w:tc>
          <w:tcPr>
            <w:tcW w:w="1622" w:type="dxa"/>
          </w:tcPr>
          <w:p w:rsidR="006660FF" w:rsidRPr="006660FF" w:rsidRDefault="00900B5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Consumer research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FE33C7" w:rsidRDefault="006660FF" w:rsidP="004F3791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FE33C7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Srivastava,</w:t>
            </w:r>
            <w:r w:rsidR="00FE33C7" w:rsidRPr="00FE33C7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M. and</w:t>
            </w:r>
            <w:r w:rsidRPr="00FE33C7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Kaul</w:t>
            </w:r>
            <w:r w:rsidR="00FE33C7" w:rsidRPr="00FE33C7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, D.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Retailing and Consumer Services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Exploring the link between customer-experience-loyalty-consumer spend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277-286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Stein, </w:t>
            </w:r>
            <w:r w:rsidR="00FE33C7">
              <w:rPr>
                <w:rFonts w:ascii="Times New Roman" w:hAnsi="Times New Roman" w:cs="Times New Roman"/>
                <w:sz w:val="20"/>
                <w:szCs w:val="20"/>
              </w:rPr>
              <w:t xml:space="preserve">A. and </w:t>
            </w:r>
            <w:proofErr w:type="spellStart"/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Ramaseshan</w:t>
            </w:r>
            <w:proofErr w:type="spellEnd"/>
            <w:r w:rsidR="00FE33C7">
              <w:rPr>
                <w:rFonts w:ascii="Times New Roman" w:hAnsi="Times New Roman" w:cs="Times New Roman"/>
                <w:sz w:val="20"/>
                <w:szCs w:val="20"/>
              </w:rPr>
              <w:t>, B.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Journal of Retailing and Consumer Services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Towards the identification of customer experience touch point elements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8-19</w:t>
            </w:r>
          </w:p>
        </w:tc>
        <w:tc>
          <w:tcPr>
            <w:tcW w:w="1622" w:type="dxa"/>
          </w:tcPr>
          <w:p w:rsidR="006660FF" w:rsidRPr="006660FF" w:rsidRDefault="004A0E26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Retailing</w:t>
            </w:r>
          </w:p>
        </w:tc>
      </w:tr>
      <w:tr w:rsidR="006660FF" w:rsidRPr="006660FF" w:rsidTr="006660FF">
        <w:trPr>
          <w:trHeight w:val="255"/>
        </w:trPr>
        <w:tc>
          <w:tcPr>
            <w:tcW w:w="80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 xml:space="preserve">Cetin, </w:t>
            </w:r>
            <w:r w:rsidR="00FE33C7">
              <w:rPr>
                <w:rFonts w:ascii="Times New Roman" w:hAnsi="Times New Roman" w:cs="Times New Roman"/>
                <w:sz w:val="20"/>
                <w:szCs w:val="20"/>
              </w:rPr>
              <w:t xml:space="preserve">G. and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Walls</w:t>
            </w:r>
            <w:r w:rsidR="00FE33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E33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A.</w:t>
            </w:r>
          </w:p>
        </w:tc>
        <w:tc>
          <w:tcPr>
            <w:tcW w:w="1984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Journal of Hospitality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Marketing &amp; Management</w:t>
            </w:r>
          </w:p>
        </w:tc>
        <w:tc>
          <w:tcPr>
            <w:tcW w:w="510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Understanding the Customer Experiences from the </w:t>
            </w: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Perspective of Guests and Hotel Managers: Empirical Findings from Luxury Hotels in Istanbul, Turkey</w:t>
            </w:r>
          </w:p>
        </w:tc>
        <w:tc>
          <w:tcPr>
            <w:tcW w:w="88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76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6660FF" w:rsidRPr="006660FF" w:rsidRDefault="006660FF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0FF">
              <w:rPr>
                <w:rFonts w:ascii="Times New Roman" w:hAnsi="Times New Roman" w:cs="Times New Roman"/>
                <w:sz w:val="20"/>
                <w:szCs w:val="20"/>
              </w:rPr>
              <w:t>395-424</w:t>
            </w:r>
          </w:p>
        </w:tc>
        <w:tc>
          <w:tcPr>
            <w:tcW w:w="1622" w:type="dxa"/>
          </w:tcPr>
          <w:p w:rsidR="006660FF" w:rsidRPr="006660FF" w:rsidRDefault="00E2443D" w:rsidP="004F3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Services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marketing</w:t>
            </w:r>
          </w:p>
        </w:tc>
      </w:tr>
    </w:tbl>
    <w:p w:rsidR="006660FF" w:rsidRDefault="006660FF"/>
    <w:sectPr w:rsidR="006660FF" w:rsidSect="004F3791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91"/>
    <w:rsid w:val="00090C7F"/>
    <w:rsid w:val="001140E6"/>
    <w:rsid w:val="001C3DBE"/>
    <w:rsid w:val="001D2144"/>
    <w:rsid w:val="001E5050"/>
    <w:rsid w:val="00362C36"/>
    <w:rsid w:val="0036698F"/>
    <w:rsid w:val="00477FF6"/>
    <w:rsid w:val="004A0E26"/>
    <w:rsid w:val="004F3791"/>
    <w:rsid w:val="00512B3C"/>
    <w:rsid w:val="00516292"/>
    <w:rsid w:val="00553B54"/>
    <w:rsid w:val="00641E7D"/>
    <w:rsid w:val="006660FF"/>
    <w:rsid w:val="00722FF8"/>
    <w:rsid w:val="00725518"/>
    <w:rsid w:val="00764E1C"/>
    <w:rsid w:val="008A00D5"/>
    <w:rsid w:val="00900B5F"/>
    <w:rsid w:val="00923C46"/>
    <w:rsid w:val="00951083"/>
    <w:rsid w:val="00994A12"/>
    <w:rsid w:val="009C1E7E"/>
    <w:rsid w:val="00A23654"/>
    <w:rsid w:val="00AF05C3"/>
    <w:rsid w:val="00B453AD"/>
    <w:rsid w:val="00BC49A1"/>
    <w:rsid w:val="00C212C0"/>
    <w:rsid w:val="00C44101"/>
    <w:rsid w:val="00C82DAA"/>
    <w:rsid w:val="00C905BB"/>
    <w:rsid w:val="00CA6C29"/>
    <w:rsid w:val="00CC6987"/>
    <w:rsid w:val="00D30407"/>
    <w:rsid w:val="00D44167"/>
    <w:rsid w:val="00D65628"/>
    <w:rsid w:val="00D87F7B"/>
    <w:rsid w:val="00D90046"/>
    <w:rsid w:val="00E2443D"/>
    <w:rsid w:val="00EE3BC3"/>
    <w:rsid w:val="00F20552"/>
    <w:rsid w:val="00F41EDF"/>
    <w:rsid w:val="00F914C9"/>
    <w:rsid w:val="00FE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37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3791"/>
    <w:rPr>
      <w:color w:val="800080"/>
      <w:u w:val="single"/>
    </w:rPr>
  </w:style>
  <w:style w:type="paragraph" w:customStyle="1" w:styleId="msonormal0">
    <w:name w:val="msonormal"/>
    <w:basedOn w:val="Normal"/>
    <w:rsid w:val="004F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5">
    <w:name w:val="xl65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66">
    <w:name w:val="xl66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67">
    <w:name w:val="xl67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68">
    <w:name w:val="xl68"/>
    <w:basedOn w:val="Normal"/>
    <w:rsid w:val="004F3791"/>
    <w:pPr>
      <w:shd w:val="clear" w:color="FFFFFF" w:fill="BFBFB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69">
    <w:name w:val="xl69"/>
    <w:basedOn w:val="Normal"/>
    <w:rsid w:val="004F3791"/>
    <w:pPr>
      <w:shd w:val="clear" w:color="D9D9D9" w:fill="BFBFB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0">
    <w:name w:val="xl70"/>
    <w:basedOn w:val="Normal"/>
    <w:rsid w:val="004F3791"/>
    <w:pP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1">
    <w:name w:val="xl71"/>
    <w:basedOn w:val="Normal"/>
    <w:rsid w:val="004F3791"/>
    <w:pPr>
      <w:shd w:val="clear" w:color="000000" w:fill="BFBFB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2">
    <w:name w:val="xl72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3">
    <w:name w:val="xl73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4">
    <w:name w:val="xl74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5">
    <w:name w:val="xl75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6">
    <w:name w:val="xl76"/>
    <w:basedOn w:val="Normal"/>
    <w:rsid w:val="004F3791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7">
    <w:name w:val="xl77"/>
    <w:basedOn w:val="Normal"/>
    <w:rsid w:val="004F3791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8">
    <w:name w:val="xl78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table" w:styleId="TableGrid">
    <w:name w:val="Table Grid"/>
    <w:basedOn w:val="TableNormal"/>
    <w:uiPriority w:val="59"/>
    <w:rsid w:val="004F3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37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3791"/>
    <w:rPr>
      <w:color w:val="800080"/>
      <w:u w:val="single"/>
    </w:rPr>
  </w:style>
  <w:style w:type="paragraph" w:customStyle="1" w:styleId="msonormal0">
    <w:name w:val="msonormal"/>
    <w:basedOn w:val="Normal"/>
    <w:rsid w:val="004F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5">
    <w:name w:val="xl65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66">
    <w:name w:val="xl66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67">
    <w:name w:val="xl67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68">
    <w:name w:val="xl68"/>
    <w:basedOn w:val="Normal"/>
    <w:rsid w:val="004F3791"/>
    <w:pPr>
      <w:shd w:val="clear" w:color="FFFFFF" w:fill="BFBFB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69">
    <w:name w:val="xl69"/>
    <w:basedOn w:val="Normal"/>
    <w:rsid w:val="004F3791"/>
    <w:pPr>
      <w:shd w:val="clear" w:color="D9D9D9" w:fill="BFBFB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0">
    <w:name w:val="xl70"/>
    <w:basedOn w:val="Normal"/>
    <w:rsid w:val="004F3791"/>
    <w:pP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1">
    <w:name w:val="xl71"/>
    <w:basedOn w:val="Normal"/>
    <w:rsid w:val="004F3791"/>
    <w:pPr>
      <w:shd w:val="clear" w:color="000000" w:fill="BFBFB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2">
    <w:name w:val="xl72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3">
    <w:name w:val="xl73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4">
    <w:name w:val="xl74"/>
    <w:basedOn w:val="Normal"/>
    <w:rsid w:val="004F379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5">
    <w:name w:val="xl75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paragraph" w:customStyle="1" w:styleId="xl76">
    <w:name w:val="xl76"/>
    <w:basedOn w:val="Normal"/>
    <w:rsid w:val="004F3791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7">
    <w:name w:val="xl77"/>
    <w:basedOn w:val="Normal"/>
    <w:rsid w:val="004F3791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val="pt-BR" w:eastAsia="pt-BR"/>
    </w:rPr>
  </w:style>
  <w:style w:type="paragraph" w:customStyle="1" w:styleId="xl78">
    <w:name w:val="xl78"/>
    <w:basedOn w:val="Normal"/>
    <w:rsid w:val="004F37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pt-BR" w:eastAsia="pt-BR"/>
    </w:rPr>
  </w:style>
  <w:style w:type="table" w:styleId="TableGrid">
    <w:name w:val="Table Grid"/>
    <w:basedOn w:val="TableNormal"/>
    <w:uiPriority w:val="59"/>
    <w:rsid w:val="004F3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3730</Words>
  <Characters>21265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Pinero, Mary Grace</dc:creator>
  <cp:lastModifiedBy>MPINERO</cp:lastModifiedBy>
  <cp:revision>2</cp:revision>
  <dcterms:created xsi:type="dcterms:W3CDTF">2019-12-31T02:11:00Z</dcterms:created>
  <dcterms:modified xsi:type="dcterms:W3CDTF">2019-12-31T02:11:00Z</dcterms:modified>
</cp:coreProperties>
</file>