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3910C" w14:textId="2960EB1A" w:rsidR="008719EE" w:rsidRPr="00E07AD1" w:rsidRDefault="008719EE" w:rsidP="00DE62ED">
      <w:pPr>
        <w:jc w:val="center"/>
        <w:rPr>
          <w:b/>
          <w:sz w:val="28"/>
        </w:rPr>
      </w:pPr>
      <w:r w:rsidRPr="00E07AD1">
        <w:rPr>
          <w:b/>
          <w:sz w:val="28"/>
        </w:rPr>
        <w:t>WEB APPENDIX</w:t>
      </w:r>
    </w:p>
    <w:p w14:paraId="0628039D" w14:textId="6CCCBCBB" w:rsidR="00E07AD1" w:rsidRDefault="00E07AD1" w:rsidP="00DE62ED">
      <w:pPr>
        <w:jc w:val="center"/>
        <w:rPr>
          <w:b/>
        </w:rPr>
      </w:pPr>
    </w:p>
    <w:p w14:paraId="05715476" w14:textId="67C1F686" w:rsidR="00E07AD1" w:rsidRDefault="00E07AD1" w:rsidP="00DE62ED">
      <w:pPr>
        <w:jc w:val="center"/>
        <w:rPr>
          <w:b/>
        </w:rPr>
      </w:pPr>
    </w:p>
    <w:p w14:paraId="171B73B6" w14:textId="1332B85B" w:rsidR="00E07AD1" w:rsidRDefault="00E07AD1" w:rsidP="00DE62ED">
      <w:pPr>
        <w:jc w:val="center"/>
        <w:rPr>
          <w:b/>
        </w:rPr>
      </w:pPr>
    </w:p>
    <w:p w14:paraId="1BD7271E" w14:textId="77777777" w:rsidR="00E07AD1" w:rsidRDefault="00E07AD1" w:rsidP="00DE62ED">
      <w:pPr>
        <w:jc w:val="center"/>
        <w:rPr>
          <w:b/>
        </w:rPr>
      </w:pPr>
    </w:p>
    <w:p w14:paraId="753BF81C" w14:textId="28047C3F" w:rsidR="00E07AD1" w:rsidRDefault="00E07AD1" w:rsidP="00DE62ED">
      <w:pPr>
        <w:jc w:val="center"/>
        <w:rPr>
          <w:b/>
          <w:sz w:val="28"/>
        </w:rPr>
      </w:pPr>
      <w:r w:rsidRPr="00E07AD1">
        <w:rPr>
          <w:b/>
          <w:sz w:val="28"/>
        </w:rPr>
        <w:t>Table of Contents</w:t>
      </w:r>
    </w:p>
    <w:p w14:paraId="3698855A" w14:textId="2F3C6EBE" w:rsidR="00DE62ED" w:rsidRDefault="00DE62ED" w:rsidP="00E07AD1">
      <w:pPr>
        <w:spacing w:line="360" w:lineRule="auto"/>
        <w:rPr>
          <w:noProof/>
        </w:rPr>
      </w:pPr>
      <w:r>
        <w:fldChar w:fldCharType="begin"/>
      </w:r>
      <w:r>
        <w:instrText xml:space="preserve"> TOC \o "1-2" \h \z \u </w:instrText>
      </w:r>
      <w:r>
        <w:fldChar w:fldCharType="separate"/>
      </w:r>
    </w:p>
    <w:p w14:paraId="1440A0F2" w14:textId="7959BD8F" w:rsidR="00DE62ED" w:rsidRDefault="00E23E60" w:rsidP="00E07AD1">
      <w:pPr>
        <w:pStyle w:val="TOC1"/>
        <w:tabs>
          <w:tab w:val="left" w:pos="480"/>
          <w:tab w:val="right" w:pos="9016"/>
        </w:tabs>
        <w:spacing w:line="360" w:lineRule="auto"/>
        <w:rPr>
          <w:rFonts w:asciiTheme="minorHAnsi" w:hAnsiTheme="minorHAnsi" w:cstheme="minorBidi"/>
          <w:b w:val="0"/>
          <w:noProof/>
          <w:lang w:val="en-US"/>
        </w:rPr>
      </w:pPr>
      <w:hyperlink w:anchor="_Toc36308430" w:history="1">
        <w:r w:rsidR="00DE62ED" w:rsidRPr="00F613C6">
          <w:rPr>
            <w:rStyle w:val="Hyperlink"/>
            <w:noProof/>
          </w:rPr>
          <w:t>A.</w:t>
        </w:r>
        <w:r w:rsidR="00DE62ED">
          <w:rPr>
            <w:rFonts w:asciiTheme="minorHAnsi" w:hAnsiTheme="minorHAnsi" w:cstheme="minorBidi"/>
            <w:b w:val="0"/>
            <w:noProof/>
            <w:lang w:val="en-US"/>
          </w:rPr>
          <w:tab/>
        </w:r>
        <w:r w:rsidR="00DE62ED" w:rsidRPr="00F613C6">
          <w:rPr>
            <w:rStyle w:val="Hyperlink"/>
            <w:noProof/>
          </w:rPr>
          <w:t>Survey questions</w:t>
        </w:r>
        <w:r w:rsidR="00DE62ED">
          <w:rPr>
            <w:noProof/>
            <w:webHidden/>
          </w:rPr>
          <w:tab/>
        </w:r>
        <w:r w:rsidR="00DE62ED">
          <w:rPr>
            <w:noProof/>
            <w:webHidden/>
          </w:rPr>
          <w:fldChar w:fldCharType="begin"/>
        </w:r>
        <w:r w:rsidR="00DE62ED">
          <w:rPr>
            <w:noProof/>
            <w:webHidden/>
          </w:rPr>
          <w:instrText xml:space="preserve"> PAGEREF _Toc36308430 \h </w:instrText>
        </w:r>
        <w:r w:rsidR="00DE62ED">
          <w:rPr>
            <w:noProof/>
            <w:webHidden/>
          </w:rPr>
        </w:r>
        <w:r w:rsidR="00DE62ED">
          <w:rPr>
            <w:noProof/>
            <w:webHidden/>
          </w:rPr>
          <w:fldChar w:fldCharType="separate"/>
        </w:r>
        <w:r w:rsidR="00DE62ED">
          <w:rPr>
            <w:noProof/>
            <w:webHidden/>
          </w:rPr>
          <w:t>2</w:t>
        </w:r>
        <w:r w:rsidR="00DE62ED">
          <w:rPr>
            <w:noProof/>
            <w:webHidden/>
          </w:rPr>
          <w:fldChar w:fldCharType="end"/>
        </w:r>
      </w:hyperlink>
    </w:p>
    <w:p w14:paraId="0E6B0FD3" w14:textId="09A5C33C" w:rsidR="00DE62ED" w:rsidRDefault="00E23E60" w:rsidP="00E07AD1">
      <w:pPr>
        <w:pStyle w:val="TOC2"/>
        <w:tabs>
          <w:tab w:val="left" w:pos="960"/>
          <w:tab w:val="right" w:pos="9016"/>
        </w:tabs>
        <w:spacing w:line="360" w:lineRule="auto"/>
        <w:rPr>
          <w:rFonts w:asciiTheme="minorHAnsi" w:hAnsiTheme="minorHAnsi" w:cstheme="minorBidi"/>
          <w:noProof/>
          <w:sz w:val="24"/>
          <w:lang w:val="en-US"/>
        </w:rPr>
      </w:pPr>
      <w:hyperlink w:anchor="_Toc36308431" w:history="1">
        <w:r w:rsidR="00DE62ED" w:rsidRPr="00F613C6">
          <w:rPr>
            <w:rStyle w:val="Hyperlink"/>
            <w:noProof/>
          </w:rPr>
          <w:t>A.1.</w:t>
        </w:r>
        <w:r w:rsidR="00DE62ED">
          <w:rPr>
            <w:rFonts w:asciiTheme="minorHAnsi" w:hAnsiTheme="minorHAnsi" w:cstheme="minorBidi"/>
            <w:noProof/>
            <w:sz w:val="24"/>
            <w:lang w:val="en-US"/>
          </w:rPr>
          <w:tab/>
        </w:r>
        <w:r w:rsidR="00DE62ED" w:rsidRPr="00F613C6">
          <w:rPr>
            <w:rStyle w:val="Hyperlink"/>
            <w:noProof/>
          </w:rPr>
          <w:t>Understanding score</w:t>
        </w:r>
        <w:r w:rsidR="00DE62ED">
          <w:rPr>
            <w:noProof/>
            <w:webHidden/>
          </w:rPr>
          <w:tab/>
        </w:r>
        <w:r w:rsidR="00DE62ED">
          <w:rPr>
            <w:noProof/>
            <w:webHidden/>
          </w:rPr>
          <w:fldChar w:fldCharType="begin"/>
        </w:r>
        <w:r w:rsidR="00DE62ED">
          <w:rPr>
            <w:noProof/>
            <w:webHidden/>
          </w:rPr>
          <w:instrText xml:space="preserve"> PAGEREF _Toc36308431 \h </w:instrText>
        </w:r>
        <w:r w:rsidR="00DE62ED">
          <w:rPr>
            <w:noProof/>
            <w:webHidden/>
          </w:rPr>
        </w:r>
        <w:r w:rsidR="00DE62ED">
          <w:rPr>
            <w:noProof/>
            <w:webHidden/>
          </w:rPr>
          <w:fldChar w:fldCharType="separate"/>
        </w:r>
        <w:r w:rsidR="00DE62ED">
          <w:rPr>
            <w:noProof/>
            <w:webHidden/>
          </w:rPr>
          <w:t>2</w:t>
        </w:r>
        <w:r w:rsidR="00DE62ED">
          <w:rPr>
            <w:noProof/>
            <w:webHidden/>
          </w:rPr>
          <w:fldChar w:fldCharType="end"/>
        </w:r>
      </w:hyperlink>
    </w:p>
    <w:p w14:paraId="3C4AD610" w14:textId="4A3D90B9" w:rsidR="00DE62ED" w:rsidRDefault="00E23E60" w:rsidP="00E07AD1">
      <w:pPr>
        <w:pStyle w:val="TOC2"/>
        <w:tabs>
          <w:tab w:val="left" w:pos="960"/>
          <w:tab w:val="right" w:pos="9016"/>
        </w:tabs>
        <w:spacing w:line="360" w:lineRule="auto"/>
        <w:rPr>
          <w:rFonts w:asciiTheme="minorHAnsi" w:hAnsiTheme="minorHAnsi" w:cstheme="minorBidi"/>
          <w:noProof/>
          <w:sz w:val="24"/>
          <w:lang w:val="en-US"/>
        </w:rPr>
      </w:pPr>
      <w:hyperlink w:anchor="_Toc36308432" w:history="1">
        <w:r w:rsidR="00DE62ED" w:rsidRPr="00F613C6">
          <w:rPr>
            <w:rStyle w:val="Hyperlink"/>
            <w:noProof/>
          </w:rPr>
          <w:t>A.2.</w:t>
        </w:r>
        <w:r w:rsidR="00DE62ED">
          <w:rPr>
            <w:rFonts w:asciiTheme="minorHAnsi" w:hAnsiTheme="minorHAnsi" w:cstheme="minorBidi"/>
            <w:noProof/>
            <w:sz w:val="24"/>
            <w:lang w:val="en-US"/>
          </w:rPr>
          <w:tab/>
        </w:r>
        <w:r w:rsidR="00DE62ED" w:rsidRPr="00F613C6">
          <w:rPr>
            <w:rStyle w:val="Hyperlink"/>
            <w:noProof/>
          </w:rPr>
          <w:t>Cognitive ability score</w:t>
        </w:r>
        <w:r w:rsidR="00DE62ED">
          <w:rPr>
            <w:noProof/>
            <w:webHidden/>
          </w:rPr>
          <w:tab/>
        </w:r>
        <w:r w:rsidR="00DE62ED">
          <w:rPr>
            <w:noProof/>
            <w:webHidden/>
          </w:rPr>
          <w:fldChar w:fldCharType="begin"/>
        </w:r>
        <w:r w:rsidR="00DE62ED">
          <w:rPr>
            <w:noProof/>
            <w:webHidden/>
          </w:rPr>
          <w:instrText xml:space="preserve"> PAGEREF _Toc36308432 \h </w:instrText>
        </w:r>
        <w:r w:rsidR="00DE62ED">
          <w:rPr>
            <w:noProof/>
            <w:webHidden/>
          </w:rPr>
        </w:r>
        <w:r w:rsidR="00DE62ED">
          <w:rPr>
            <w:noProof/>
            <w:webHidden/>
          </w:rPr>
          <w:fldChar w:fldCharType="separate"/>
        </w:r>
        <w:r w:rsidR="00DE62ED">
          <w:rPr>
            <w:noProof/>
            <w:webHidden/>
          </w:rPr>
          <w:t>5</w:t>
        </w:r>
        <w:r w:rsidR="00DE62ED">
          <w:rPr>
            <w:noProof/>
            <w:webHidden/>
          </w:rPr>
          <w:fldChar w:fldCharType="end"/>
        </w:r>
      </w:hyperlink>
    </w:p>
    <w:p w14:paraId="1E02F76F" w14:textId="043C976F" w:rsidR="00DE62ED" w:rsidRDefault="00E23E60" w:rsidP="00E07AD1">
      <w:pPr>
        <w:pStyle w:val="TOC2"/>
        <w:tabs>
          <w:tab w:val="left" w:pos="960"/>
          <w:tab w:val="right" w:pos="9016"/>
        </w:tabs>
        <w:spacing w:line="360" w:lineRule="auto"/>
        <w:rPr>
          <w:rFonts w:asciiTheme="minorHAnsi" w:hAnsiTheme="minorHAnsi" w:cstheme="minorBidi"/>
          <w:noProof/>
          <w:sz w:val="24"/>
          <w:lang w:val="en-US"/>
        </w:rPr>
      </w:pPr>
      <w:hyperlink w:anchor="_Toc36308433" w:history="1">
        <w:r w:rsidR="00DE62ED" w:rsidRPr="00F613C6">
          <w:rPr>
            <w:rStyle w:val="Hyperlink"/>
            <w:noProof/>
          </w:rPr>
          <w:t>A.3.</w:t>
        </w:r>
        <w:r w:rsidR="00DE62ED">
          <w:rPr>
            <w:rFonts w:asciiTheme="minorHAnsi" w:hAnsiTheme="minorHAnsi" w:cstheme="minorBidi"/>
            <w:noProof/>
            <w:sz w:val="24"/>
            <w:lang w:val="en-US"/>
          </w:rPr>
          <w:tab/>
        </w:r>
        <w:r w:rsidR="00DE62ED" w:rsidRPr="00F613C6">
          <w:rPr>
            <w:rStyle w:val="Hyperlink"/>
            <w:noProof/>
          </w:rPr>
          <w:t>Financial literacy score</w:t>
        </w:r>
        <w:r w:rsidR="00DE62ED">
          <w:rPr>
            <w:noProof/>
            <w:webHidden/>
          </w:rPr>
          <w:tab/>
        </w:r>
        <w:r w:rsidR="00DE62ED">
          <w:rPr>
            <w:noProof/>
            <w:webHidden/>
          </w:rPr>
          <w:fldChar w:fldCharType="begin"/>
        </w:r>
        <w:r w:rsidR="00DE62ED">
          <w:rPr>
            <w:noProof/>
            <w:webHidden/>
          </w:rPr>
          <w:instrText xml:space="preserve"> PAGEREF _Toc36308433 \h </w:instrText>
        </w:r>
        <w:r w:rsidR="00DE62ED">
          <w:rPr>
            <w:noProof/>
            <w:webHidden/>
          </w:rPr>
        </w:r>
        <w:r w:rsidR="00DE62ED">
          <w:rPr>
            <w:noProof/>
            <w:webHidden/>
          </w:rPr>
          <w:fldChar w:fldCharType="separate"/>
        </w:r>
        <w:r w:rsidR="00DE62ED">
          <w:rPr>
            <w:noProof/>
            <w:webHidden/>
          </w:rPr>
          <w:t>5</w:t>
        </w:r>
        <w:r w:rsidR="00DE62ED">
          <w:rPr>
            <w:noProof/>
            <w:webHidden/>
          </w:rPr>
          <w:fldChar w:fldCharType="end"/>
        </w:r>
      </w:hyperlink>
    </w:p>
    <w:p w14:paraId="72DB2C12" w14:textId="39D04357" w:rsidR="00DE62ED" w:rsidRDefault="00E23E60" w:rsidP="00E07AD1">
      <w:pPr>
        <w:pStyle w:val="TOC2"/>
        <w:tabs>
          <w:tab w:val="left" w:pos="960"/>
          <w:tab w:val="right" w:pos="9016"/>
        </w:tabs>
        <w:spacing w:line="360" w:lineRule="auto"/>
        <w:rPr>
          <w:rFonts w:asciiTheme="minorHAnsi" w:hAnsiTheme="minorHAnsi" w:cstheme="minorBidi"/>
          <w:noProof/>
          <w:sz w:val="24"/>
          <w:lang w:val="en-US"/>
        </w:rPr>
      </w:pPr>
      <w:hyperlink w:anchor="_Toc36308434" w:history="1">
        <w:r w:rsidR="00DE62ED" w:rsidRPr="00F613C6">
          <w:rPr>
            <w:rStyle w:val="Hyperlink"/>
            <w:noProof/>
          </w:rPr>
          <w:t>A.4.</w:t>
        </w:r>
        <w:r w:rsidR="00DE62ED">
          <w:rPr>
            <w:rFonts w:asciiTheme="minorHAnsi" w:hAnsiTheme="minorHAnsi" w:cstheme="minorBidi"/>
            <w:noProof/>
            <w:sz w:val="24"/>
            <w:lang w:val="en-US"/>
          </w:rPr>
          <w:tab/>
        </w:r>
        <w:r w:rsidR="00DE62ED" w:rsidRPr="00F613C6">
          <w:rPr>
            <w:rStyle w:val="Hyperlink"/>
            <w:noProof/>
          </w:rPr>
          <w:t>Risk preference score</w:t>
        </w:r>
        <w:r w:rsidR="00DE62ED">
          <w:rPr>
            <w:noProof/>
            <w:webHidden/>
          </w:rPr>
          <w:tab/>
        </w:r>
        <w:r w:rsidR="00DE62ED">
          <w:rPr>
            <w:noProof/>
            <w:webHidden/>
          </w:rPr>
          <w:fldChar w:fldCharType="begin"/>
        </w:r>
        <w:r w:rsidR="00DE62ED">
          <w:rPr>
            <w:noProof/>
            <w:webHidden/>
          </w:rPr>
          <w:instrText xml:space="preserve"> PAGEREF _Toc36308434 \h </w:instrText>
        </w:r>
        <w:r w:rsidR="00DE62ED">
          <w:rPr>
            <w:noProof/>
            <w:webHidden/>
          </w:rPr>
        </w:r>
        <w:r w:rsidR="00DE62ED">
          <w:rPr>
            <w:noProof/>
            <w:webHidden/>
          </w:rPr>
          <w:fldChar w:fldCharType="separate"/>
        </w:r>
        <w:r w:rsidR="00DE62ED">
          <w:rPr>
            <w:noProof/>
            <w:webHidden/>
          </w:rPr>
          <w:t>6</w:t>
        </w:r>
        <w:r w:rsidR="00DE62ED">
          <w:rPr>
            <w:noProof/>
            <w:webHidden/>
          </w:rPr>
          <w:fldChar w:fldCharType="end"/>
        </w:r>
      </w:hyperlink>
    </w:p>
    <w:p w14:paraId="5D36AB12" w14:textId="0A9D3CDF" w:rsidR="00DE62ED" w:rsidRDefault="00E23E60" w:rsidP="00E07AD1">
      <w:pPr>
        <w:pStyle w:val="TOC2"/>
        <w:tabs>
          <w:tab w:val="left" w:pos="960"/>
          <w:tab w:val="right" w:pos="9016"/>
        </w:tabs>
        <w:spacing w:line="360" w:lineRule="auto"/>
        <w:rPr>
          <w:rFonts w:asciiTheme="minorHAnsi" w:hAnsiTheme="minorHAnsi" w:cstheme="minorBidi"/>
          <w:noProof/>
          <w:sz w:val="24"/>
          <w:lang w:val="en-US"/>
        </w:rPr>
      </w:pPr>
      <w:hyperlink w:anchor="_Toc36308435" w:history="1">
        <w:r w:rsidR="00DE62ED" w:rsidRPr="00F613C6">
          <w:rPr>
            <w:rStyle w:val="Hyperlink"/>
            <w:noProof/>
          </w:rPr>
          <w:t>A.5.</w:t>
        </w:r>
        <w:r w:rsidR="00DE62ED">
          <w:rPr>
            <w:rFonts w:asciiTheme="minorHAnsi" w:hAnsiTheme="minorHAnsi" w:cstheme="minorBidi"/>
            <w:noProof/>
            <w:sz w:val="24"/>
            <w:lang w:val="en-US"/>
          </w:rPr>
          <w:tab/>
        </w:r>
        <w:r w:rsidR="00DE62ED" w:rsidRPr="00F613C6">
          <w:rPr>
            <w:rStyle w:val="Hyperlink"/>
            <w:noProof/>
          </w:rPr>
          <w:t>Notice correlation</w:t>
        </w:r>
        <w:r w:rsidR="00DE62ED">
          <w:rPr>
            <w:noProof/>
            <w:webHidden/>
          </w:rPr>
          <w:tab/>
        </w:r>
        <w:r w:rsidR="00DE62ED">
          <w:rPr>
            <w:noProof/>
            <w:webHidden/>
          </w:rPr>
          <w:fldChar w:fldCharType="begin"/>
        </w:r>
        <w:r w:rsidR="00DE62ED">
          <w:rPr>
            <w:noProof/>
            <w:webHidden/>
          </w:rPr>
          <w:instrText xml:space="preserve"> PAGEREF _Toc36308435 \h </w:instrText>
        </w:r>
        <w:r w:rsidR="00DE62ED">
          <w:rPr>
            <w:noProof/>
            <w:webHidden/>
          </w:rPr>
        </w:r>
        <w:r w:rsidR="00DE62ED">
          <w:rPr>
            <w:noProof/>
            <w:webHidden/>
          </w:rPr>
          <w:fldChar w:fldCharType="separate"/>
        </w:r>
        <w:r w:rsidR="00DE62ED">
          <w:rPr>
            <w:noProof/>
            <w:webHidden/>
          </w:rPr>
          <w:t>7</w:t>
        </w:r>
        <w:r w:rsidR="00DE62ED">
          <w:rPr>
            <w:noProof/>
            <w:webHidden/>
          </w:rPr>
          <w:fldChar w:fldCharType="end"/>
        </w:r>
      </w:hyperlink>
    </w:p>
    <w:p w14:paraId="154DA72F" w14:textId="12DA41A0" w:rsidR="00DE62ED" w:rsidRDefault="00E23E60" w:rsidP="00E07AD1">
      <w:pPr>
        <w:pStyle w:val="TOC2"/>
        <w:tabs>
          <w:tab w:val="left" w:pos="960"/>
          <w:tab w:val="right" w:pos="9016"/>
        </w:tabs>
        <w:spacing w:line="360" w:lineRule="auto"/>
        <w:rPr>
          <w:rFonts w:asciiTheme="minorHAnsi" w:hAnsiTheme="minorHAnsi" w:cstheme="minorBidi"/>
          <w:noProof/>
          <w:sz w:val="24"/>
          <w:lang w:val="en-US"/>
        </w:rPr>
      </w:pPr>
      <w:hyperlink w:anchor="_Toc36308436" w:history="1">
        <w:r w:rsidR="00DE62ED" w:rsidRPr="00F613C6">
          <w:rPr>
            <w:rStyle w:val="Hyperlink"/>
            <w:noProof/>
          </w:rPr>
          <w:t>A.6.</w:t>
        </w:r>
        <w:r w:rsidR="00DE62ED">
          <w:rPr>
            <w:rFonts w:asciiTheme="minorHAnsi" w:hAnsiTheme="minorHAnsi" w:cstheme="minorBidi"/>
            <w:noProof/>
            <w:sz w:val="24"/>
            <w:lang w:val="en-US"/>
          </w:rPr>
          <w:tab/>
        </w:r>
        <w:r w:rsidR="00DE62ED" w:rsidRPr="00F613C6">
          <w:rPr>
            <w:rStyle w:val="Hyperlink"/>
            <w:noProof/>
          </w:rPr>
          <w:t>Tendency to form separate mental accounts</w:t>
        </w:r>
        <w:r w:rsidR="00DE62ED">
          <w:rPr>
            <w:noProof/>
            <w:webHidden/>
          </w:rPr>
          <w:tab/>
        </w:r>
        <w:r w:rsidR="00DE62ED">
          <w:rPr>
            <w:noProof/>
            <w:webHidden/>
          </w:rPr>
          <w:fldChar w:fldCharType="begin"/>
        </w:r>
        <w:r w:rsidR="00DE62ED">
          <w:rPr>
            <w:noProof/>
            <w:webHidden/>
          </w:rPr>
          <w:instrText xml:space="preserve"> PAGEREF _Toc36308436 \h </w:instrText>
        </w:r>
        <w:r w:rsidR="00DE62ED">
          <w:rPr>
            <w:noProof/>
            <w:webHidden/>
          </w:rPr>
        </w:r>
        <w:r w:rsidR="00DE62ED">
          <w:rPr>
            <w:noProof/>
            <w:webHidden/>
          </w:rPr>
          <w:fldChar w:fldCharType="separate"/>
        </w:r>
        <w:r w:rsidR="00DE62ED">
          <w:rPr>
            <w:noProof/>
            <w:webHidden/>
          </w:rPr>
          <w:t>10</w:t>
        </w:r>
        <w:r w:rsidR="00DE62ED">
          <w:rPr>
            <w:noProof/>
            <w:webHidden/>
          </w:rPr>
          <w:fldChar w:fldCharType="end"/>
        </w:r>
      </w:hyperlink>
    </w:p>
    <w:p w14:paraId="5F138127" w14:textId="580B72C8" w:rsidR="00DE62ED" w:rsidRDefault="00E23E60" w:rsidP="00E07AD1">
      <w:pPr>
        <w:pStyle w:val="TOC2"/>
        <w:tabs>
          <w:tab w:val="left" w:pos="960"/>
          <w:tab w:val="right" w:pos="9016"/>
        </w:tabs>
        <w:spacing w:after="240" w:line="360" w:lineRule="auto"/>
        <w:ind w:left="238"/>
        <w:rPr>
          <w:rFonts w:asciiTheme="minorHAnsi" w:hAnsiTheme="minorHAnsi" w:cstheme="minorBidi"/>
          <w:noProof/>
          <w:sz w:val="24"/>
          <w:lang w:val="en-US"/>
        </w:rPr>
      </w:pPr>
      <w:hyperlink w:anchor="_Toc36308437" w:history="1">
        <w:r w:rsidR="00DE62ED" w:rsidRPr="00F613C6">
          <w:rPr>
            <w:rStyle w:val="Hyperlink"/>
            <w:noProof/>
          </w:rPr>
          <w:t>A.7.</w:t>
        </w:r>
        <w:r w:rsidR="00DE62ED">
          <w:rPr>
            <w:rFonts w:asciiTheme="minorHAnsi" w:hAnsiTheme="minorHAnsi" w:cstheme="minorBidi"/>
            <w:noProof/>
            <w:sz w:val="24"/>
            <w:lang w:val="en-US"/>
          </w:rPr>
          <w:tab/>
        </w:r>
        <w:r w:rsidR="00DE62ED" w:rsidRPr="00F613C6">
          <w:rPr>
            <w:rStyle w:val="Hyperlink"/>
            <w:noProof/>
          </w:rPr>
          <w:t>Satisfaction with the outcome distribution</w:t>
        </w:r>
        <w:r w:rsidR="00DE62ED">
          <w:rPr>
            <w:noProof/>
            <w:webHidden/>
          </w:rPr>
          <w:tab/>
        </w:r>
        <w:r w:rsidR="00DE62ED">
          <w:rPr>
            <w:noProof/>
            <w:webHidden/>
          </w:rPr>
          <w:fldChar w:fldCharType="begin"/>
        </w:r>
        <w:r w:rsidR="00DE62ED">
          <w:rPr>
            <w:noProof/>
            <w:webHidden/>
          </w:rPr>
          <w:instrText xml:space="preserve"> PAGEREF _Toc36308437 \h </w:instrText>
        </w:r>
        <w:r w:rsidR="00DE62ED">
          <w:rPr>
            <w:noProof/>
            <w:webHidden/>
          </w:rPr>
        </w:r>
        <w:r w:rsidR="00DE62ED">
          <w:rPr>
            <w:noProof/>
            <w:webHidden/>
          </w:rPr>
          <w:fldChar w:fldCharType="separate"/>
        </w:r>
        <w:r w:rsidR="00DE62ED">
          <w:rPr>
            <w:noProof/>
            <w:webHidden/>
          </w:rPr>
          <w:t>12</w:t>
        </w:r>
        <w:r w:rsidR="00DE62ED">
          <w:rPr>
            <w:noProof/>
            <w:webHidden/>
          </w:rPr>
          <w:fldChar w:fldCharType="end"/>
        </w:r>
      </w:hyperlink>
    </w:p>
    <w:p w14:paraId="0A4E8F29" w14:textId="49EBD555" w:rsidR="00DE62ED" w:rsidRDefault="00E23E60" w:rsidP="00E07AD1">
      <w:pPr>
        <w:pStyle w:val="TOC1"/>
        <w:tabs>
          <w:tab w:val="left" w:pos="480"/>
          <w:tab w:val="right" w:pos="9016"/>
        </w:tabs>
        <w:spacing w:line="360" w:lineRule="auto"/>
        <w:rPr>
          <w:rFonts w:asciiTheme="minorHAnsi" w:hAnsiTheme="minorHAnsi" w:cstheme="minorBidi"/>
          <w:b w:val="0"/>
          <w:noProof/>
          <w:lang w:val="en-US"/>
        </w:rPr>
      </w:pPr>
      <w:hyperlink w:anchor="_Toc36308438" w:history="1">
        <w:r w:rsidR="00DE62ED" w:rsidRPr="00F613C6">
          <w:rPr>
            <w:rStyle w:val="Hyperlink"/>
            <w:noProof/>
          </w:rPr>
          <w:t>B.</w:t>
        </w:r>
        <w:r w:rsidR="00DE62ED">
          <w:rPr>
            <w:rFonts w:asciiTheme="minorHAnsi" w:hAnsiTheme="minorHAnsi" w:cstheme="minorBidi"/>
            <w:b w:val="0"/>
            <w:noProof/>
            <w:lang w:val="en-US"/>
          </w:rPr>
          <w:tab/>
        </w:r>
        <w:r w:rsidR="001D53E5">
          <w:rPr>
            <w:rStyle w:val="Hyperlink"/>
            <w:noProof/>
          </w:rPr>
          <w:t>R</w:t>
        </w:r>
        <w:r w:rsidR="00DE62ED" w:rsidRPr="00F613C6">
          <w:rPr>
            <w:rStyle w:val="Hyperlink"/>
            <w:noProof/>
          </w:rPr>
          <w:t>egression analysis results on the inefficiency of investors’ decisions</w:t>
        </w:r>
        <w:r w:rsidR="00DE62ED">
          <w:rPr>
            <w:noProof/>
            <w:webHidden/>
          </w:rPr>
          <w:tab/>
        </w:r>
        <w:r w:rsidR="00DE62ED">
          <w:rPr>
            <w:noProof/>
            <w:webHidden/>
          </w:rPr>
          <w:fldChar w:fldCharType="begin"/>
        </w:r>
        <w:r w:rsidR="00DE62ED">
          <w:rPr>
            <w:noProof/>
            <w:webHidden/>
          </w:rPr>
          <w:instrText xml:space="preserve"> PAGEREF _Toc36308438 \h </w:instrText>
        </w:r>
        <w:r w:rsidR="00DE62ED">
          <w:rPr>
            <w:noProof/>
            <w:webHidden/>
          </w:rPr>
        </w:r>
        <w:r w:rsidR="00DE62ED">
          <w:rPr>
            <w:noProof/>
            <w:webHidden/>
          </w:rPr>
          <w:fldChar w:fldCharType="separate"/>
        </w:r>
        <w:r w:rsidR="00DE62ED">
          <w:rPr>
            <w:noProof/>
            <w:webHidden/>
          </w:rPr>
          <w:t>13</w:t>
        </w:r>
        <w:r w:rsidR="00DE62ED">
          <w:rPr>
            <w:noProof/>
            <w:webHidden/>
          </w:rPr>
          <w:fldChar w:fldCharType="end"/>
        </w:r>
      </w:hyperlink>
    </w:p>
    <w:p w14:paraId="02D6D125" w14:textId="4920064D" w:rsidR="00DE62ED" w:rsidRDefault="00E23E60" w:rsidP="00E07AD1">
      <w:pPr>
        <w:pStyle w:val="TOC2"/>
        <w:tabs>
          <w:tab w:val="left" w:pos="960"/>
          <w:tab w:val="right" w:pos="9016"/>
        </w:tabs>
        <w:spacing w:line="360" w:lineRule="auto"/>
        <w:rPr>
          <w:rFonts w:asciiTheme="minorHAnsi" w:hAnsiTheme="minorHAnsi" w:cstheme="minorBidi"/>
          <w:noProof/>
          <w:sz w:val="24"/>
          <w:lang w:val="en-US"/>
        </w:rPr>
      </w:pPr>
      <w:hyperlink w:anchor="_Toc36308439" w:history="1">
        <w:r w:rsidR="00DE62ED" w:rsidRPr="00F613C6">
          <w:rPr>
            <w:rStyle w:val="Hyperlink"/>
            <w:noProof/>
          </w:rPr>
          <w:t>B.1.</w:t>
        </w:r>
        <w:r w:rsidR="00DE62ED">
          <w:rPr>
            <w:rFonts w:asciiTheme="minorHAnsi" w:hAnsiTheme="minorHAnsi" w:cstheme="minorBidi"/>
            <w:noProof/>
            <w:sz w:val="24"/>
            <w:lang w:val="en-US"/>
          </w:rPr>
          <w:tab/>
        </w:r>
        <w:r w:rsidR="00DE62ED" w:rsidRPr="00F613C6">
          <w:rPr>
            <w:rStyle w:val="Hyperlink"/>
            <w:noProof/>
          </w:rPr>
          <w:t>Robust linear regressions on loss in returns and excessive risk in Experiment 1</w:t>
        </w:r>
        <w:r w:rsidR="00DE62ED">
          <w:rPr>
            <w:noProof/>
            <w:webHidden/>
          </w:rPr>
          <w:tab/>
        </w:r>
        <w:r w:rsidR="00DE62ED">
          <w:rPr>
            <w:noProof/>
            <w:webHidden/>
          </w:rPr>
          <w:fldChar w:fldCharType="begin"/>
        </w:r>
        <w:r w:rsidR="00DE62ED">
          <w:rPr>
            <w:noProof/>
            <w:webHidden/>
          </w:rPr>
          <w:instrText xml:space="preserve"> PAGEREF _Toc36308439 \h </w:instrText>
        </w:r>
        <w:r w:rsidR="00DE62ED">
          <w:rPr>
            <w:noProof/>
            <w:webHidden/>
          </w:rPr>
        </w:r>
        <w:r w:rsidR="00DE62ED">
          <w:rPr>
            <w:noProof/>
            <w:webHidden/>
          </w:rPr>
          <w:fldChar w:fldCharType="separate"/>
        </w:r>
        <w:r w:rsidR="00DE62ED">
          <w:rPr>
            <w:noProof/>
            <w:webHidden/>
          </w:rPr>
          <w:t>13</w:t>
        </w:r>
        <w:r w:rsidR="00DE62ED">
          <w:rPr>
            <w:noProof/>
            <w:webHidden/>
          </w:rPr>
          <w:fldChar w:fldCharType="end"/>
        </w:r>
      </w:hyperlink>
    </w:p>
    <w:p w14:paraId="0622233B" w14:textId="65806F11" w:rsidR="00DE62ED" w:rsidRDefault="00E23E60" w:rsidP="00E07AD1">
      <w:pPr>
        <w:pStyle w:val="TOC2"/>
        <w:tabs>
          <w:tab w:val="left" w:pos="960"/>
          <w:tab w:val="right" w:pos="9016"/>
        </w:tabs>
        <w:spacing w:line="360" w:lineRule="auto"/>
        <w:rPr>
          <w:rFonts w:asciiTheme="minorHAnsi" w:hAnsiTheme="minorHAnsi" w:cstheme="minorBidi"/>
          <w:noProof/>
          <w:sz w:val="24"/>
          <w:lang w:val="en-US"/>
        </w:rPr>
      </w:pPr>
      <w:hyperlink w:anchor="_Toc36308440" w:history="1">
        <w:r w:rsidR="00DE62ED" w:rsidRPr="00F613C6">
          <w:rPr>
            <w:rStyle w:val="Hyperlink"/>
            <w:noProof/>
          </w:rPr>
          <w:t>B.2.</w:t>
        </w:r>
        <w:r w:rsidR="00DE62ED">
          <w:rPr>
            <w:rFonts w:asciiTheme="minorHAnsi" w:hAnsiTheme="minorHAnsi" w:cstheme="minorBidi"/>
            <w:noProof/>
            <w:sz w:val="24"/>
            <w:lang w:val="en-US"/>
          </w:rPr>
          <w:tab/>
        </w:r>
        <w:r w:rsidR="00DE62ED" w:rsidRPr="00F613C6">
          <w:rPr>
            <w:rStyle w:val="Hyperlink"/>
            <w:noProof/>
          </w:rPr>
          <w:t>Robust linear regressions on loss in returns and excessive risk in Experiment 2</w:t>
        </w:r>
        <w:r w:rsidR="00DE62ED">
          <w:rPr>
            <w:noProof/>
            <w:webHidden/>
          </w:rPr>
          <w:tab/>
        </w:r>
        <w:r w:rsidR="00DE62ED">
          <w:rPr>
            <w:noProof/>
            <w:webHidden/>
          </w:rPr>
          <w:fldChar w:fldCharType="begin"/>
        </w:r>
        <w:r w:rsidR="00DE62ED">
          <w:rPr>
            <w:noProof/>
            <w:webHidden/>
          </w:rPr>
          <w:instrText xml:space="preserve"> PAGEREF _Toc36308440 \h </w:instrText>
        </w:r>
        <w:r w:rsidR="00DE62ED">
          <w:rPr>
            <w:noProof/>
            <w:webHidden/>
          </w:rPr>
        </w:r>
        <w:r w:rsidR="00DE62ED">
          <w:rPr>
            <w:noProof/>
            <w:webHidden/>
          </w:rPr>
          <w:fldChar w:fldCharType="separate"/>
        </w:r>
        <w:r w:rsidR="00DE62ED">
          <w:rPr>
            <w:noProof/>
            <w:webHidden/>
          </w:rPr>
          <w:t>14</w:t>
        </w:r>
        <w:r w:rsidR="00DE62ED">
          <w:rPr>
            <w:noProof/>
            <w:webHidden/>
          </w:rPr>
          <w:fldChar w:fldCharType="end"/>
        </w:r>
      </w:hyperlink>
    </w:p>
    <w:p w14:paraId="66AE370C" w14:textId="2D0CC31B" w:rsidR="00DE62ED" w:rsidRDefault="00E23E60" w:rsidP="00E07AD1">
      <w:pPr>
        <w:pStyle w:val="TOC2"/>
        <w:tabs>
          <w:tab w:val="left" w:pos="960"/>
          <w:tab w:val="right" w:pos="9016"/>
        </w:tabs>
        <w:spacing w:line="360" w:lineRule="auto"/>
        <w:rPr>
          <w:rFonts w:asciiTheme="minorHAnsi" w:hAnsiTheme="minorHAnsi" w:cstheme="minorBidi"/>
          <w:noProof/>
          <w:sz w:val="24"/>
          <w:lang w:val="en-US"/>
        </w:rPr>
      </w:pPr>
      <w:hyperlink w:anchor="_Toc36308441" w:history="1">
        <w:r w:rsidR="00DE62ED" w:rsidRPr="00F613C6">
          <w:rPr>
            <w:rStyle w:val="Hyperlink"/>
            <w:noProof/>
          </w:rPr>
          <w:t>B.3.</w:t>
        </w:r>
        <w:r w:rsidR="00DE62ED">
          <w:rPr>
            <w:rFonts w:asciiTheme="minorHAnsi" w:hAnsiTheme="minorHAnsi" w:cstheme="minorBidi"/>
            <w:noProof/>
            <w:sz w:val="24"/>
            <w:lang w:val="en-US"/>
          </w:rPr>
          <w:tab/>
        </w:r>
        <w:r w:rsidR="00DE62ED" w:rsidRPr="00F613C6">
          <w:rPr>
            <w:rStyle w:val="Hyperlink"/>
            <w:noProof/>
          </w:rPr>
          <w:t>Robust linear regressions on loss in returns and excessive risk in Experiment 3</w:t>
        </w:r>
        <w:r w:rsidR="00DE62ED">
          <w:rPr>
            <w:noProof/>
            <w:webHidden/>
          </w:rPr>
          <w:tab/>
        </w:r>
        <w:r w:rsidR="00DE62ED">
          <w:rPr>
            <w:noProof/>
            <w:webHidden/>
          </w:rPr>
          <w:fldChar w:fldCharType="begin"/>
        </w:r>
        <w:r w:rsidR="00DE62ED">
          <w:rPr>
            <w:noProof/>
            <w:webHidden/>
          </w:rPr>
          <w:instrText xml:space="preserve"> PAGEREF _Toc36308441 \h </w:instrText>
        </w:r>
        <w:r w:rsidR="00DE62ED">
          <w:rPr>
            <w:noProof/>
            <w:webHidden/>
          </w:rPr>
        </w:r>
        <w:r w:rsidR="00DE62ED">
          <w:rPr>
            <w:noProof/>
            <w:webHidden/>
          </w:rPr>
          <w:fldChar w:fldCharType="separate"/>
        </w:r>
        <w:r w:rsidR="00DE62ED">
          <w:rPr>
            <w:noProof/>
            <w:webHidden/>
          </w:rPr>
          <w:t>15</w:t>
        </w:r>
        <w:r w:rsidR="00DE62ED">
          <w:rPr>
            <w:noProof/>
            <w:webHidden/>
          </w:rPr>
          <w:fldChar w:fldCharType="end"/>
        </w:r>
      </w:hyperlink>
    </w:p>
    <w:p w14:paraId="5E7E550E" w14:textId="0964D24C" w:rsidR="00DE62ED" w:rsidRPr="00DE62ED" w:rsidRDefault="00DE62ED" w:rsidP="00E07AD1">
      <w:pPr>
        <w:spacing w:line="360" w:lineRule="auto"/>
      </w:pPr>
      <w:r>
        <w:fldChar w:fldCharType="end"/>
      </w:r>
    </w:p>
    <w:p w14:paraId="0513E7A8" w14:textId="77777777" w:rsidR="00DE62ED" w:rsidRDefault="00DE62ED">
      <w:pPr>
        <w:rPr>
          <w:b/>
          <w:color w:val="000000"/>
          <w:sz w:val="28"/>
          <w:szCs w:val="28"/>
          <w:lang w:val="en-US"/>
        </w:rPr>
      </w:pPr>
      <w:bookmarkStart w:id="0" w:name="_Toc36308430"/>
      <w:r>
        <w:br w:type="page"/>
      </w:r>
    </w:p>
    <w:p w14:paraId="57007629" w14:textId="7BE46C19" w:rsidR="00090C14" w:rsidRPr="002B68BD" w:rsidRDefault="00090C14" w:rsidP="008719EE">
      <w:pPr>
        <w:pStyle w:val="Heading1"/>
      </w:pPr>
      <w:r w:rsidRPr="008719EE">
        <w:lastRenderedPageBreak/>
        <w:t>Survey</w:t>
      </w:r>
      <w:r w:rsidRPr="002B68BD">
        <w:t xml:space="preserve"> questions</w:t>
      </w:r>
      <w:bookmarkEnd w:id="0"/>
    </w:p>
    <w:p w14:paraId="47C1E054" w14:textId="77777777" w:rsidR="00090C14" w:rsidRPr="00090C14" w:rsidRDefault="00090C14" w:rsidP="00090C14">
      <w:pPr>
        <w:spacing w:line="360" w:lineRule="auto"/>
      </w:pPr>
      <w:r w:rsidRPr="00090C14">
        <w:t>All questions in the appendix were translated from Dutch into English. We italicized the correct answers for questions if feasible.</w:t>
      </w:r>
      <w:r w:rsidR="002B25EC">
        <w:t xml:space="preserve"> </w:t>
      </w:r>
      <w:r w:rsidR="002B25EC" w:rsidRPr="002B25EC">
        <w:t>Some questions were adapted for each experiment and presented in the appendix individually.</w:t>
      </w:r>
    </w:p>
    <w:p w14:paraId="73C7E3C2" w14:textId="77777777" w:rsidR="00090C14" w:rsidRPr="002B68BD" w:rsidRDefault="00090C14" w:rsidP="00090C14">
      <w:pPr>
        <w:spacing w:line="360" w:lineRule="auto"/>
      </w:pPr>
    </w:p>
    <w:p w14:paraId="5679833C" w14:textId="1BE72B14" w:rsidR="00090C14" w:rsidRPr="002B68BD" w:rsidRDefault="00090C14" w:rsidP="008C7B48">
      <w:pPr>
        <w:pStyle w:val="Heading2"/>
      </w:pPr>
      <w:r w:rsidRPr="002B68BD">
        <w:t xml:space="preserve"> </w:t>
      </w:r>
      <w:bookmarkStart w:id="1" w:name="_Toc36308431"/>
      <w:r w:rsidRPr="002B68BD">
        <w:t>Understanding score</w:t>
      </w:r>
      <w:bookmarkEnd w:id="1"/>
    </w:p>
    <w:p w14:paraId="0EAC7515" w14:textId="77777777" w:rsidR="00090C14" w:rsidRDefault="00090C14" w:rsidP="00090C14">
      <w:pPr>
        <w:spacing w:line="360" w:lineRule="auto"/>
      </w:pPr>
      <w:r w:rsidRPr="002B68BD">
        <w:t>We would like to know whether you understand the information presented in the tool clearly. Please answer the following questions about the investment simulator.</w:t>
      </w:r>
    </w:p>
    <w:p w14:paraId="091469C5" w14:textId="77777777" w:rsidR="00706150" w:rsidRPr="002B68BD" w:rsidRDefault="00706150" w:rsidP="00090C14">
      <w:pPr>
        <w:spacing w:line="360" w:lineRule="auto"/>
      </w:pPr>
    </w:p>
    <w:p w14:paraId="6F2A5473" w14:textId="77777777" w:rsidR="00706150" w:rsidRDefault="00706150" w:rsidP="00706150">
      <w:pPr>
        <w:spacing w:line="360" w:lineRule="auto"/>
      </w:pPr>
      <w:r>
        <w:t>[Experiment 1]</w:t>
      </w:r>
    </w:p>
    <w:p w14:paraId="45F6AE39" w14:textId="77777777" w:rsidR="00090C14" w:rsidRPr="002B68BD" w:rsidRDefault="00706150" w:rsidP="00E96EB5">
      <w:pPr>
        <w:spacing w:line="360" w:lineRule="auto"/>
      </w:pPr>
      <w:r w:rsidRPr="00706150">
        <w:t>Imagine that your investment of €20,000 on the funds will give you a return following the distribution in the figure below. Please note that this is the identical funds to those you made investment decisions [earlier in the tool], but possibly with a different choice on the risk.</w:t>
      </w:r>
    </w:p>
    <w:p w14:paraId="238690A8" w14:textId="77777777" w:rsidR="00090C14" w:rsidRPr="00706150" w:rsidRDefault="00706150" w:rsidP="00090C14">
      <w:pPr>
        <w:spacing w:line="360" w:lineRule="auto"/>
        <w:rPr>
          <w:lang w:val="en-US"/>
        </w:rPr>
      </w:pPr>
      <w:r>
        <w:rPr>
          <w:noProof/>
          <w:lang w:val="en-US"/>
        </w:rPr>
        <w:drawing>
          <wp:inline distT="0" distB="0" distL="0" distR="0" wp14:anchorId="7885465F" wp14:editId="2BE9A386">
            <wp:extent cx="5731510" cy="2861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8-29 at 12.17.31.png"/>
                    <pic:cNvPicPr/>
                  </pic:nvPicPr>
                  <pic:blipFill>
                    <a:blip r:embed="rId6">
                      <a:extLst>
                        <a:ext uri="{28A0092B-C50C-407E-A947-70E740481C1C}">
                          <a14:useLocalDpi xmlns:a14="http://schemas.microsoft.com/office/drawing/2010/main" val="0"/>
                        </a:ext>
                      </a:extLst>
                    </a:blip>
                    <a:stretch>
                      <a:fillRect/>
                    </a:stretch>
                  </pic:blipFill>
                  <pic:spPr>
                    <a:xfrm>
                      <a:off x="0" y="0"/>
                      <a:ext cx="5731510" cy="2861945"/>
                    </a:xfrm>
                    <a:prstGeom prst="rect">
                      <a:avLst/>
                    </a:prstGeom>
                  </pic:spPr>
                </pic:pic>
              </a:graphicData>
            </a:graphic>
          </wp:inline>
        </w:drawing>
      </w:r>
    </w:p>
    <w:p w14:paraId="7C684F99" w14:textId="77777777" w:rsidR="00090C14" w:rsidRPr="002B68BD" w:rsidRDefault="00090C14" w:rsidP="00090C14">
      <w:pPr>
        <w:spacing w:line="360" w:lineRule="auto"/>
      </w:pPr>
    </w:p>
    <w:p w14:paraId="48C2A73A" w14:textId="77777777" w:rsidR="00090C14" w:rsidRPr="002B68BD" w:rsidRDefault="00090C14" w:rsidP="00090C14">
      <w:pPr>
        <w:spacing w:line="360" w:lineRule="auto"/>
      </w:pPr>
      <w:r w:rsidRPr="002B68BD">
        <w:t>Q1. What is the probability that y</w:t>
      </w:r>
      <w:r w:rsidR="00706150">
        <w:t>ou will receive €25,000 or more</w:t>
      </w:r>
      <w:r w:rsidRPr="002B68BD">
        <w:t>?</w:t>
      </w:r>
    </w:p>
    <w:p w14:paraId="6E9645A4" w14:textId="77777777" w:rsidR="00090C14" w:rsidRDefault="00706150" w:rsidP="00090C14">
      <w:pPr>
        <w:pStyle w:val="ListParagraph"/>
        <w:numPr>
          <w:ilvl w:val="0"/>
          <w:numId w:val="3"/>
        </w:numPr>
        <w:spacing w:line="360" w:lineRule="auto"/>
      </w:pPr>
      <w:r>
        <w:t>The chance is less than 5% (5</w:t>
      </w:r>
      <w:r w:rsidR="00090C14" w:rsidRPr="002B68BD">
        <w:t xml:space="preserve"> per 100 cases)</w:t>
      </w:r>
    </w:p>
    <w:p w14:paraId="15FAA229" w14:textId="77777777" w:rsidR="00706150" w:rsidRPr="00F73F90" w:rsidRDefault="00706150" w:rsidP="00090C14">
      <w:pPr>
        <w:pStyle w:val="ListParagraph"/>
        <w:numPr>
          <w:ilvl w:val="0"/>
          <w:numId w:val="3"/>
        </w:numPr>
        <w:spacing w:line="360" w:lineRule="auto"/>
        <w:rPr>
          <w:i/>
        </w:rPr>
      </w:pPr>
      <w:r w:rsidRPr="00F73F90">
        <w:rPr>
          <w:i/>
        </w:rPr>
        <w:t>The chance is between 5% and 25% (</w:t>
      </w:r>
      <w:r w:rsidR="00F73F90" w:rsidRPr="00F73F90">
        <w:rPr>
          <w:i/>
        </w:rPr>
        <w:t>between 5 and 25 per 100 cases)</w:t>
      </w:r>
    </w:p>
    <w:p w14:paraId="4B2BC2DB" w14:textId="77777777" w:rsidR="00090C14" w:rsidRPr="00F73F90" w:rsidRDefault="00F73F90" w:rsidP="00090C14">
      <w:pPr>
        <w:pStyle w:val="ListParagraph"/>
        <w:numPr>
          <w:ilvl w:val="0"/>
          <w:numId w:val="3"/>
        </w:numPr>
        <w:spacing w:line="360" w:lineRule="auto"/>
      </w:pPr>
      <w:r w:rsidRPr="00F73F90">
        <w:t>The chance is higher than 25% (25</w:t>
      </w:r>
      <w:r w:rsidR="00090C14" w:rsidRPr="00F73F90">
        <w:t xml:space="preserve"> per 100 cases) </w:t>
      </w:r>
    </w:p>
    <w:p w14:paraId="68DF1BBB" w14:textId="77777777" w:rsidR="00090C14" w:rsidRPr="002B68BD" w:rsidRDefault="00090C14" w:rsidP="00090C14">
      <w:pPr>
        <w:spacing w:line="360" w:lineRule="auto"/>
      </w:pPr>
    </w:p>
    <w:p w14:paraId="5237BC69" w14:textId="77777777" w:rsidR="00090C14" w:rsidRPr="002B68BD" w:rsidRDefault="00090C14" w:rsidP="00090C14">
      <w:pPr>
        <w:spacing w:line="360" w:lineRule="auto"/>
      </w:pPr>
      <w:r w:rsidRPr="002B68BD">
        <w:lastRenderedPageBreak/>
        <w:t>Q2. When the risk level of the investment is reduced, what would the prob</w:t>
      </w:r>
      <w:r w:rsidR="00F73F90">
        <w:t>ability that you will receive €25,0</w:t>
      </w:r>
      <w:r w:rsidRPr="002B68BD">
        <w:t xml:space="preserve">00 or </w:t>
      </w:r>
      <w:r w:rsidR="00F73F90">
        <w:t>more</w:t>
      </w:r>
      <w:r w:rsidRPr="002B68BD">
        <w:t xml:space="preserve"> be?</w:t>
      </w:r>
    </w:p>
    <w:p w14:paraId="3F43DC11" w14:textId="77777777" w:rsidR="00090C14" w:rsidRPr="002B68BD" w:rsidRDefault="00090C14" w:rsidP="00090C14">
      <w:pPr>
        <w:pStyle w:val="ListParagraph"/>
        <w:numPr>
          <w:ilvl w:val="0"/>
          <w:numId w:val="4"/>
        </w:numPr>
        <w:spacing w:line="360" w:lineRule="auto"/>
      </w:pPr>
      <w:r w:rsidRPr="002B68BD">
        <w:t>The chance will increase</w:t>
      </w:r>
    </w:p>
    <w:p w14:paraId="295E3C70" w14:textId="77777777" w:rsidR="00090C14" w:rsidRPr="00090C14" w:rsidRDefault="00090C14" w:rsidP="00090C14">
      <w:pPr>
        <w:pStyle w:val="ListParagraph"/>
        <w:numPr>
          <w:ilvl w:val="0"/>
          <w:numId w:val="4"/>
        </w:numPr>
        <w:spacing w:line="360" w:lineRule="auto"/>
        <w:rPr>
          <w:i/>
        </w:rPr>
      </w:pPr>
      <w:r w:rsidRPr="00090C14">
        <w:rPr>
          <w:i/>
        </w:rPr>
        <w:t>The chance will decrease</w:t>
      </w:r>
    </w:p>
    <w:p w14:paraId="1F415A60" w14:textId="77777777" w:rsidR="00090C14" w:rsidRDefault="00090C14" w:rsidP="00090C14">
      <w:pPr>
        <w:pStyle w:val="ListParagraph"/>
        <w:numPr>
          <w:ilvl w:val="0"/>
          <w:numId w:val="4"/>
        </w:numPr>
        <w:spacing w:line="360" w:lineRule="auto"/>
      </w:pPr>
      <w:r w:rsidRPr="002B68BD">
        <w:t>The chance will stay the same</w:t>
      </w:r>
    </w:p>
    <w:p w14:paraId="2934C581" w14:textId="77777777" w:rsidR="00F73F90" w:rsidRDefault="00F73F90" w:rsidP="00F73F90">
      <w:pPr>
        <w:spacing w:line="360" w:lineRule="auto"/>
      </w:pPr>
    </w:p>
    <w:p w14:paraId="6889BB48" w14:textId="3F9347E9" w:rsidR="00F73F90" w:rsidRDefault="00F73F90" w:rsidP="00F73F90">
      <w:pPr>
        <w:spacing w:line="360" w:lineRule="auto"/>
      </w:pPr>
      <w:r>
        <w:t>[Experiment 2</w:t>
      </w:r>
      <w:r w:rsidR="00FA523E">
        <w:t xml:space="preserve"> and 3</w:t>
      </w:r>
      <w:r>
        <w:t>]</w:t>
      </w:r>
    </w:p>
    <w:p w14:paraId="06E295B2" w14:textId="77777777" w:rsidR="00F73F90" w:rsidRPr="002B68BD" w:rsidRDefault="00F73F90" w:rsidP="00E96EB5">
      <w:pPr>
        <w:spacing w:line="360" w:lineRule="auto"/>
      </w:pPr>
      <w:r w:rsidRPr="00706150">
        <w:t>Imagi</w:t>
      </w:r>
      <w:r>
        <w:t>ne that your investment of €2</w:t>
      </w:r>
      <w:r w:rsidRPr="00706150">
        <w:t>00 on the funds will give you a return following the distribution in the figure below. Please note that this is the identical funds to those you made investment decisions [earlier in the tool], but possibly with a different choice on the risk.</w:t>
      </w:r>
    </w:p>
    <w:p w14:paraId="3D958DA7" w14:textId="77777777" w:rsidR="00F73F90" w:rsidRPr="00706150" w:rsidRDefault="00F73F90" w:rsidP="00F73F90">
      <w:pPr>
        <w:spacing w:line="360" w:lineRule="auto"/>
        <w:rPr>
          <w:lang w:val="en-US"/>
        </w:rPr>
      </w:pPr>
      <w:r>
        <w:rPr>
          <w:noProof/>
          <w:lang w:val="en-US"/>
        </w:rPr>
        <w:drawing>
          <wp:inline distT="0" distB="0" distL="0" distR="0" wp14:anchorId="3D332392" wp14:editId="6DE87459">
            <wp:extent cx="5211095" cy="2861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8-29 at 12.17.31.png"/>
                    <pic:cNvPicPr/>
                  </pic:nvPicPr>
                  <pic:blipFill>
                    <a:blip r:embed="rId7">
                      <a:extLst>
                        <a:ext uri="{28A0092B-C50C-407E-A947-70E740481C1C}">
                          <a14:useLocalDpi xmlns:a14="http://schemas.microsoft.com/office/drawing/2010/main" val="0"/>
                        </a:ext>
                      </a:extLst>
                    </a:blip>
                    <a:stretch>
                      <a:fillRect/>
                    </a:stretch>
                  </pic:blipFill>
                  <pic:spPr>
                    <a:xfrm>
                      <a:off x="0" y="0"/>
                      <a:ext cx="5211095" cy="2861945"/>
                    </a:xfrm>
                    <a:prstGeom prst="rect">
                      <a:avLst/>
                    </a:prstGeom>
                  </pic:spPr>
                </pic:pic>
              </a:graphicData>
            </a:graphic>
          </wp:inline>
        </w:drawing>
      </w:r>
    </w:p>
    <w:p w14:paraId="2D681E27" w14:textId="77777777" w:rsidR="00F73F90" w:rsidRPr="002B68BD" w:rsidRDefault="00F73F90" w:rsidP="00F73F90">
      <w:pPr>
        <w:spacing w:line="360" w:lineRule="auto"/>
      </w:pPr>
    </w:p>
    <w:p w14:paraId="0E5999E2" w14:textId="77777777" w:rsidR="00F73F90" w:rsidRPr="002B68BD" w:rsidRDefault="00F73F90" w:rsidP="00F73F90">
      <w:pPr>
        <w:spacing w:line="360" w:lineRule="auto"/>
      </w:pPr>
      <w:r w:rsidRPr="002B68BD">
        <w:t>Q1. What is the probability that y</w:t>
      </w:r>
      <w:r>
        <w:t>ou will receive €250 or more</w:t>
      </w:r>
      <w:r w:rsidRPr="002B68BD">
        <w:t>?</w:t>
      </w:r>
    </w:p>
    <w:p w14:paraId="1E71332B" w14:textId="77777777" w:rsidR="00F73F90" w:rsidRDefault="00F73F90" w:rsidP="00F73F90">
      <w:pPr>
        <w:pStyle w:val="ListParagraph"/>
        <w:numPr>
          <w:ilvl w:val="0"/>
          <w:numId w:val="3"/>
        </w:numPr>
        <w:spacing w:line="360" w:lineRule="auto"/>
      </w:pPr>
      <w:r>
        <w:t>The chance is less than 5% (5</w:t>
      </w:r>
      <w:r w:rsidRPr="002B68BD">
        <w:t xml:space="preserve"> per 100 cases)</w:t>
      </w:r>
    </w:p>
    <w:p w14:paraId="77C4B7B5" w14:textId="77777777" w:rsidR="00F73F90" w:rsidRPr="00F73F90" w:rsidRDefault="00F73F90" w:rsidP="00F73F90">
      <w:pPr>
        <w:pStyle w:val="ListParagraph"/>
        <w:numPr>
          <w:ilvl w:val="0"/>
          <w:numId w:val="3"/>
        </w:numPr>
        <w:spacing w:line="360" w:lineRule="auto"/>
        <w:rPr>
          <w:i/>
        </w:rPr>
      </w:pPr>
      <w:r w:rsidRPr="00F73F90">
        <w:rPr>
          <w:i/>
        </w:rPr>
        <w:t>The chance is between 5% and 25% (between 5 and 25 per 100 cases)</w:t>
      </w:r>
    </w:p>
    <w:p w14:paraId="50C898B5" w14:textId="77777777" w:rsidR="00F73F90" w:rsidRPr="00F73F90" w:rsidRDefault="00F73F90" w:rsidP="00F73F90">
      <w:pPr>
        <w:pStyle w:val="ListParagraph"/>
        <w:numPr>
          <w:ilvl w:val="0"/>
          <w:numId w:val="3"/>
        </w:numPr>
        <w:spacing w:line="360" w:lineRule="auto"/>
      </w:pPr>
      <w:r w:rsidRPr="00F73F90">
        <w:t xml:space="preserve">The chance is higher than 25% (25 per 100 cases) </w:t>
      </w:r>
    </w:p>
    <w:p w14:paraId="3A973EA2" w14:textId="77777777" w:rsidR="00F73F90" w:rsidRPr="002B68BD" w:rsidRDefault="00F73F90" w:rsidP="00F73F90">
      <w:pPr>
        <w:spacing w:line="360" w:lineRule="auto"/>
      </w:pPr>
    </w:p>
    <w:p w14:paraId="574A8F63" w14:textId="77777777" w:rsidR="00F73F90" w:rsidRPr="002B68BD" w:rsidRDefault="00F73F90" w:rsidP="00F73F90">
      <w:pPr>
        <w:spacing w:line="360" w:lineRule="auto"/>
      </w:pPr>
      <w:r w:rsidRPr="002B68BD">
        <w:t>Q2. When the risk level of the investment is reduced, what would the prob</w:t>
      </w:r>
      <w:r>
        <w:t>ability that you will receive €25</w:t>
      </w:r>
      <w:r w:rsidRPr="002B68BD">
        <w:t xml:space="preserve">0 or </w:t>
      </w:r>
      <w:r>
        <w:t>more</w:t>
      </w:r>
      <w:r w:rsidRPr="002B68BD">
        <w:t xml:space="preserve"> be?</w:t>
      </w:r>
    </w:p>
    <w:p w14:paraId="626BAE31" w14:textId="77777777" w:rsidR="00F73F90" w:rsidRPr="002B68BD" w:rsidRDefault="00F73F90" w:rsidP="00F73F90">
      <w:pPr>
        <w:pStyle w:val="ListParagraph"/>
        <w:numPr>
          <w:ilvl w:val="0"/>
          <w:numId w:val="4"/>
        </w:numPr>
        <w:spacing w:line="360" w:lineRule="auto"/>
      </w:pPr>
      <w:r w:rsidRPr="002B68BD">
        <w:t>The chance will increase</w:t>
      </w:r>
    </w:p>
    <w:p w14:paraId="580676D9" w14:textId="77777777" w:rsidR="00F73F90" w:rsidRDefault="00F73F90" w:rsidP="00F73F90">
      <w:pPr>
        <w:pStyle w:val="ListParagraph"/>
        <w:numPr>
          <w:ilvl w:val="0"/>
          <w:numId w:val="4"/>
        </w:numPr>
        <w:spacing w:line="360" w:lineRule="auto"/>
        <w:rPr>
          <w:i/>
        </w:rPr>
      </w:pPr>
      <w:r w:rsidRPr="00090C14">
        <w:rPr>
          <w:i/>
        </w:rPr>
        <w:t>The chance will decrease</w:t>
      </w:r>
    </w:p>
    <w:p w14:paraId="0B0A5600" w14:textId="77777777" w:rsidR="00F73F90" w:rsidRPr="00F73F90" w:rsidRDefault="00F73F90" w:rsidP="00F73F90">
      <w:pPr>
        <w:pStyle w:val="ListParagraph"/>
        <w:numPr>
          <w:ilvl w:val="0"/>
          <w:numId w:val="4"/>
        </w:numPr>
        <w:spacing w:line="360" w:lineRule="auto"/>
        <w:rPr>
          <w:i/>
        </w:rPr>
      </w:pPr>
      <w:r w:rsidRPr="002B68BD">
        <w:t>The chance will stay the same</w:t>
      </w:r>
    </w:p>
    <w:p w14:paraId="2691F872" w14:textId="77777777" w:rsidR="00F73F90" w:rsidRDefault="00F73F90" w:rsidP="00090C14">
      <w:pPr>
        <w:spacing w:line="360" w:lineRule="auto"/>
        <w:rPr>
          <w:lang w:val="en-US"/>
        </w:rPr>
      </w:pPr>
    </w:p>
    <w:p w14:paraId="48F4FAF7" w14:textId="6770819F" w:rsidR="00F73F90" w:rsidRDefault="00F73F90" w:rsidP="00090C14">
      <w:pPr>
        <w:spacing w:line="360" w:lineRule="auto"/>
        <w:rPr>
          <w:lang w:val="en-US"/>
        </w:rPr>
      </w:pPr>
      <w:r>
        <w:rPr>
          <w:lang w:val="en-US"/>
        </w:rPr>
        <w:t xml:space="preserve">[Common to </w:t>
      </w:r>
      <w:r w:rsidR="00FA523E">
        <w:rPr>
          <w:lang w:val="en-US"/>
        </w:rPr>
        <w:t>all</w:t>
      </w:r>
      <w:r>
        <w:rPr>
          <w:lang w:val="en-US"/>
        </w:rPr>
        <w:t xml:space="preserve"> experiments]</w:t>
      </w:r>
    </w:p>
    <w:p w14:paraId="794CAF7E" w14:textId="77777777" w:rsidR="00090C14" w:rsidRPr="002B68BD" w:rsidRDefault="00090C14" w:rsidP="00090C14">
      <w:pPr>
        <w:spacing w:line="360" w:lineRule="auto"/>
      </w:pPr>
      <w:r w:rsidRPr="002B68BD">
        <w:t>Please note that different investment decisions lead the different investment incomes. In the figure below, you will see the return distribution of two different investments.</w:t>
      </w:r>
    </w:p>
    <w:p w14:paraId="0DF565D8" w14:textId="77777777" w:rsidR="00090C14" w:rsidRPr="002B68BD" w:rsidRDefault="00090C14" w:rsidP="00090C14">
      <w:pPr>
        <w:spacing w:line="360" w:lineRule="auto"/>
      </w:pPr>
      <w:r w:rsidRPr="002B68BD">
        <w:rPr>
          <w:noProof/>
        </w:rPr>
        <w:drawing>
          <wp:inline distT="0" distB="0" distL="0" distR="0" wp14:anchorId="09C47225" wp14:editId="505BBA00">
            <wp:extent cx="4680000" cy="2700000"/>
            <wp:effectExtent l="0" t="0" r="0" b="5715"/>
            <wp:docPr id="5" name="Graphic.php?IM=IM_9oxr8noIb9wh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Graphic.php?IM=IM_9oxr8noIb9wh469"/>
                    <pic:cNvPicPr/>
                  </pic:nvPicPr>
                  <pic:blipFill>
                    <a:blip r:embed="rId8"/>
                    <a:stretch>
                      <a:fillRect/>
                    </a:stretch>
                  </pic:blipFill>
                  <pic:spPr>
                    <a:xfrm>
                      <a:off x="0" y="0"/>
                      <a:ext cx="4680000" cy="2700000"/>
                    </a:xfrm>
                    <a:prstGeom prst="rect">
                      <a:avLst/>
                    </a:prstGeom>
                  </pic:spPr>
                </pic:pic>
              </a:graphicData>
            </a:graphic>
          </wp:inline>
        </w:drawing>
      </w:r>
    </w:p>
    <w:p w14:paraId="1A50C6B2" w14:textId="77777777" w:rsidR="00090C14" w:rsidRPr="002B68BD" w:rsidRDefault="00090C14" w:rsidP="00090C14">
      <w:pPr>
        <w:spacing w:line="360" w:lineRule="auto"/>
      </w:pPr>
      <w:r w:rsidRPr="002B68BD">
        <w:t>Q3. Which investments will give you the most uncertain income?</w:t>
      </w:r>
    </w:p>
    <w:p w14:paraId="27E3491F" w14:textId="77777777" w:rsidR="00090C14" w:rsidRPr="002B68BD" w:rsidRDefault="00090C14" w:rsidP="00090C14">
      <w:pPr>
        <w:pStyle w:val="ListParagraph"/>
        <w:numPr>
          <w:ilvl w:val="0"/>
          <w:numId w:val="5"/>
        </w:numPr>
        <w:spacing w:line="360" w:lineRule="auto"/>
      </w:pPr>
      <w:r w:rsidRPr="002B68BD">
        <w:t>Investment A</w:t>
      </w:r>
    </w:p>
    <w:p w14:paraId="5578F56A" w14:textId="77777777" w:rsidR="00090C14" w:rsidRPr="00090C14" w:rsidRDefault="00090C14" w:rsidP="00090C14">
      <w:pPr>
        <w:pStyle w:val="ListParagraph"/>
        <w:numPr>
          <w:ilvl w:val="0"/>
          <w:numId w:val="5"/>
        </w:numPr>
        <w:spacing w:line="360" w:lineRule="auto"/>
        <w:rPr>
          <w:i/>
        </w:rPr>
      </w:pPr>
      <w:r w:rsidRPr="00090C14">
        <w:rPr>
          <w:i/>
        </w:rPr>
        <w:t>Investment B</w:t>
      </w:r>
    </w:p>
    <w:p w14:paraId="1C6BC478" w14:textId="77777777" w:rsidR="00090C14" w:rsidRPr="002B68BD" w:rsidRDefault="00090C14" w:rsidP="00090C14">
      <w:pPr>
        <w:pStyle w:val="ListParagraph"/>
        <w:numPr>
          <w:ilvl w:val="0"/>
          <w:numId w:val="5"/>
        </w:numPr>
        <w:spacing w:line="360" w:lineRule="auto"/>
      </w:pPr>
      <w:r w:rsidRPr="002B68BD">
        <w:t>No difference between both investments</w:t>
      </w:r>
    </w:p>
    <w:p w14:paraId="6D5CE4B7" w14:textId="77777777" w:rsidR="00090C14" w:rsidRPr="002B68BD" w:rsidRDefault="00090C14" w:rsidP="00090C14">
      <w:pPr>
        <w:spacing w:line="360" w:lineRule="auto"/>
      </w:pPr>
    </w:p>
    <w:p w14:paraId="1FBF385E" w14:textId="77777777" w:rsidR="00090C14" w:rsidRPr="002B68BD" w:rsidRDefault="00090C14" w:rsidP="00090C14">
      <w:pPr>
        <w:spacing w:line="360" w:lineRule="auto"/>
      </w:pPr>
      <w:r w:rsidRPr="002B68BD">
        <w:t>Please note again that different investment decisions lead the different investment incomes. In the figure below, you will see the return distribution of two different investments.</w:t>
      </w:r>
    </w:p>
    <w:p w14:paraId="05E2399B" w14:textId="77777777" w:rsidR="00090C14" w:rsidRPr="002B68BD" w:rsidRDefault="00090C14" w:rsidP="00090C14">
      <w:pPr>
        <w:spacing w:line="360" w:lineRule="auto"/>
      </w:pPr>
      <w:r w:rsidRPr="002B68BD">
        <w:rPr>
          <w:noProof/>
        </w:rPr>
        <w:drawing>
          <wp:inline distT="0" distB="0" distL="0" distR="0" wp14:anchorId="69FB738E" wp14:editId="6E8CFB74">
            <wp:extent cx="4680000" cy="2700000"/>
            <wp:effectExtent l="0" t="0" r="0" b="5715"/>
            <wp:docPr id="6" name="Graphic.php?IM=IM_3eh4nei8RfnMCM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Graphic.php?IM=IM_3eh4nei8RfnMCMt"/>
                    <pic:cNvPicPr/>
                  </pic:nvPicPr>
                  <pic:blipFill>
                    <a:blip r:embed="rId9"/>
                    <a:stretch>
                      <a:fillRect/>
                    </a:stretch>
                  </pic:blipFill>
                  <pic:spPr>
                    <a:xfrm>
                      <a:off x="0" y="0"/>
                      <a:ext cx="4680000" cy="2700000"/>
                    </a:xfrm>
                    <a:prstGeom prst="rect">
                      <a:avLst/>
                    </a:prstGeom>
                  </pic:spPr>
                </pic:pic>
              </a:graphicData>
            </a:graphic>
          </wp:inline>
        </w:drawing>
      </w:r>
    </w:p>
    <w:p w14:paraId="52C89F69" w14:textId="77777777" w:rsidR="00090C14" w:rsidRPr="002B68BD" w:rsidRDefault="00090C14" w:rsidP="00090C14">
      <w:pPr>
        <w:spacing w:line="360" w:lineRule="auto"/>
      </w:pPr>
      <w:r w:rsidRPr="002B68BD">
        <w:t>Q4. Which investments will give you the highest income?</w:t>
      </w:r>
    </w:p>
    <w:p w14:paraId="75987082" w14:textId="77777777" w:rsidR="00090C14" w:rsidRPr="002B68BD" w:rsidRDefault="00090C14" w:rsidP="00090C14">
      <w:pPr>
        <w:pStyle w:val="ListParagraph"/>
        <w:numPr>
          <w:ilvl w:val="0"/>
          <w:numId w:val="6"/>
        </w:numPr>
        <w:spacing w:line="360" w:lineRule="auto"/>
      </w:pPr>
      <w:r w:rsidRPr="002B68BD">
        <w:t>Investment C</w:t>
      </w:r>
    </w:p>
    <w:p w14:paraId="7421249C" w14:textId="77777777" w:rsidR="00090C14" w:rsidRPr="00090C14" w:rsidRDefault="00090C14" w:rsidP="00090C14">
      <w:pPr>
        <w:pStyle w:val="ListParagraph"/>
        <w:numPr>
          <w:ilvl w:val="0"/>
          <w:numId w:val="6"/>
        </w:numPr>
        <w:spacing w:line="360" w:lineRule="auto"/>
        <w:rPr>
          <w:i/>
        </w:rPr>
      </w:pPr>
      <w:r w:rsidRPr="00090C14">
        <w:rPr>
          <w:i/>
        </w:rPr>
        <w:t>Investment D</w:t>
      </w:r>
    </w:p>
    <w:p w14:paraId="36865867" w14:textId="77777777" w:rsidR="00090C14" w:rsidRPr="002B68BD" w:rsidRDefault="00090C14" w:rsidP="00090C14">
      <w:pPr>
        <w:pStyle w:val="ListParagraph"/>
        <w:numPr>
          <w:ilvl w:val="0"/>
          <w:numId w:val="6"/>
        </w:numPr>
        <w:spacing w:line="360" w:lineRule="auto"/>
      </w:pPr>
      <w:r w:rsidRPr="002B68BD">
        <w:t>No difference between both investments</w:t>
      </w:r>
    </w:p>
    <w:p w14:paraId="5AFA3844" w14:textId="77777777" w:rsidR="00090C14" w:rsidRPr="002B68BD" w:rsidRDefault="00090C14" w:rsidP="00090C14">
      <w:pPr>
        <w:spacing w:line="360" w:lineRule="auto"/>
      </w:pPr>
    </w:p>
    <w:p w14:paraId="4C4D622B" w14:textId="25424CE0" w:rsidR="00090C14" w:rsidRPr="002B68BD" w:rsidRDefault="008C7B48" w:rsidP="008C7B48">
      <w:pPr>
        <w:pStyle w:val="Heading2"/>
      </w:pPr>
      <w:r>
        <w:t xml:space="preserve"> </w:t>
      </w:r>
      <w:bookmarkStart w:id="2" w:name="_Toc36308432"/>
      <w:r w:rsidR="00090C14" w:rsidRPr="002B68BD">
        <w:t>Cognitive ability score</w:t>
      </w:r>
      <w:bookmarkEnd w:id="2"/>
    </w:p>
    <w:p w14:paraId="4FBBE0D0" w14:textId="085628DB" w:rsidR="00F73F90" w:rsidRDefault="00F73F90" w:rsidP="00090C14">
      <w:pPr>
        <w:spacing w:line="360" w:lineRule="auto"/>
      </w:pPr>
      <w:r>
        <w:t xml:space="preserve">[Common to </w:t>
      </w:r>
      <w:r w:rsidR="00FA523E">
        <w:t>all</w:t>
      </w:r>
      <w:r>
        <w:t xml:space="preserve"> experiments]</w:t>
      </w:r>
    </w:p>
    <w:p w14:paraId="75AC798E" w14:textId="77777777" w:rsidR="00090C14" w:rsidRPr="002B68BD" w:rsidRDefault="00090C14" w:rsidP="00090C14">
      <w:pPr>
        <w:spacing w:line="360" w:lineRule="auto"/>
      </w:pPr>
      <w:r w:rsidRPr="002B68BD">
        <w:t>We would like to know your analytical skills. Please answer the following questions.</w:t>
      </w:r>
    </w:p>
    <w:p w14:paraId="74C02F4C" w14:textId="77777777" w:rsidR="00090C14" w:rsidRPr="002B68BD" w:rsidRDefault="00090C14" w:rsidP="00090C14">
      <w:pPr>
        <w:spacing w:line="360" w:lineRule="auto"/>
      </w:pPr>
    </w:p>
    <w:p w14:paraId="0BE37A69" w14:textId="77777777" w:rsidR="00090C14" w:rsidRPr="002B68BD" w:rsidRDefault="00090C14" w:rsidP="00090C14">
      <w:pPr>
        <w:spacing w:line="360" w:lineRule="auto"/>
      </w:pPr>
      <w:r w:rsidRPr="002B68BD">
        <w:t>Q5. A racket and a ball cost €1.10 in total. The racket costs €1.00 more than the ball. How much does the ball cost?</w:t>
      </w:r>
    </w:p>
    <w:p w14:paraId="30DBD51A" w14:textId="77777777" w:rsidR="00090C14" w:rsidRPr="002B68BD" w:rsidRDefault="00090C14" w:rsidP="00090C14">
      <w:pPr>
        <w:spacing w:line="360" w:lineRule="auto"/>
        <w:rPr>
          <w:u w:val="single"/>
        </w:rPr>
      </w:pPr>
      <w:r w:rsidRPr="002B68BD">
        <w:t>A: The ball costs __ cents.  (</w:t>
      </w:r>
      <w:r w:rsidRPr="002B68BD">
        <w:rPr>
          <w:i/>
        </w:rPr>
        <w:t>5 cents</w:t>
      </w:r>
      <w:r w:rsidRPr="002B68BD">
        <w:t>)</w:t>
      </w:r>
    </w:p>
    <w:p w14:paraId="7C8B20CE" w14:textId="77777777" w:rsidR="00090C14" w:rsidRPr="002B68BD" w:rsidRDefault="00090C14" w:rsidP="00090C14">
      <w:pPr>
        <w:spacing w:line="360" w:lineRule="auto"/>
      </w:pPr>
    </w:p>
    <w:p w14:paraId="0076814A" w14:textId="77777777" w:rsidR="00090C14" w:rsidRPr="002B68BD" w:rsidRDefault="00090C14" w:rsidP="00090C14">
      <w:pPr>
        <w:spacing w:line="360" w:lineRule="auto"/>
      </w:pPr>
      <w:r w:rsidRPr="002B68BD">
        <w:t>Q6. If it takes 5 machines 5 minutes to make 5 widgets, how long would it take 100 machines to make 100 widgets?</w:t>
      </w:r>
    </w:p>
    <w:p w14:paraId="5D4AB080" w14:textId="77777777" w:rsidR="00090C14" w:rsidRPr="002B68BD" w:rsidRDefault="00090C14" w:rsidP="00090C14">
      <w:pPr>
        <w:spacing w:line="360" w:lineRule="auto"/>
      </w:pPr>
      <w:r w:rsidRPr="002B68BD">
        <w:t>A: It takes __ minutes. (</w:t>
      </w:r>
      <w:r w:rsidRPr="002B68BD">
        <w:rPr>
          <w:i/>
        </w:rPr>
        <w:t>5 minutes</w:t>
      </w:r>
      <w:r w:rsidRPr="002B68BD">
        <w:t>)</w:t>
      </w:r>
    </w:p>
    <w:p w14:paraId="1561F652" w14:textId="77777777" w:rsidR="00090C14" w:rsidRPr="002B68BD" w:rsidRDefault="00090C14" w:rsidP="00090C14">
      <w:pPr>
        <w:spacing w:line="360" w:lineRule="auto"/>
      </w:pPr>
    </w:p>
    <w:p w14:paraId="6A33623B" w14:textId="77777777" w:rsidR="00090C14" w:rsidRPr="002B68BD" w:rsidRDefault="00090C14" w:rsidP="00090C14">
      <w:pPr>
        <w:spacing w:line="360" w:lineRule="auto"/>
      </w:pPr>
      <w:r w:rsidRPr="002B68BD">
        <w:t>Q7. In a lake, there is a patch of lily pads. Every day, the patch doubles in size. If it takes 48 days for the patch to cover the entire lake, how long would it take for the patch to cover half of the lake?</w:t>
      </w:r>
    </w:p>
    <w:p w14:paraId="504C6559" w14:textId="77777777" w:rsidR="00090C14" w:rsidRPr="002B68BD" w:rsidRDefault="00090C14" w:rsidP="00090C14">
      <w:pPr>
        <w:spacing w:line="360" w:lineRule="auto"/>
      </w:pPr>
      <w:r w:rsidRPr="002B68BD">
        <w:t>A: It takes __ days. (</w:t>
      </w:r>
      <w:r w:rsidRPr="002B68BD">
        <w:rPr>
          <w:i/>
        </w:rPr>
        <w:t>47 days</w:t>
      </w:r>
      <w:r w:rsidRPr="002B68BD">
        <w:t>)</w:t>
      </w:r>
    </w:p>
    <w:p w14:paraId="1DD8E119" w14:textId="77777777" w:rsidR="00090C14" w:rsidRPr="002B68BD" w:rsidRDefault="00090C14" w:rsidP="00090C14">
      <w:pPr>
        <w:spacing w:line="360" w:lineRule="auto"/>
      </w:pPr>
    </w:p>
    <w:p w14:paraId="244046CA" w14:textId="7CBD6D8F" w:rsidR="00090C14" w:rsidRDefault="00FA523E" w:rsidP="00090C14">
      <w:pPr>
        <w:spacing w:line="360" w:lineRule="auto"/>
      </w:pPr>
      <w:r>
        <w:t>[Only for Experiment 3]</w:t>
      </w:r>
    </w:p>
    <w:p w14:paraId="0A20F459" w14:textId="5D4A6781" w:rsidR="00FA523E" w:rsidRDefault="00FA523E" w:rsidP="00090C14">
      <w:pPr>
        <w:spacing w:line="360" w:lineRule="auto"/>
      </w:pPr>
      <w:r>
        <w:t>Q8. How familiar are you with above three questions?</w:t>
      </w:r>
    </w:p>
    <w:p w14:paraId="0A71A16C" w14:textId="4F57A1DA" w:rsidR="00FA523E" w:rsidRDefault="00FA523E" w:rsidP="00FA523E">
      <w:pPr>
        <w:pStyle w:val="ListParagraph"/>
        <w:numPr>
          <w:ilvl w:val="0"/>
          <w:numId w:val="16"/>
        </w:numPr>
        <w:spacing w:line="360" w:lineRule="auto"/>
      </w:pPr>
      <w:r>
        <w:t>Not at all familiar</w:t>
      </w:r>
      <w:r w:rsidR="00DD0A49">
        <w:t xml:space="preserve"> (1</w:t>
      </w:r>
      <w:r>
        <w:t>)</w:t>
      </w:r>
    </w:p>
    <w:p w14:paraId="60DC6002" w14:textId="787EF54C" w:rsidR="00FA523E" w:rsidRDefault="00DD0A49" w:rsidP="00FA523E">
      <w:pPr>
        <w:pStyle w:val="ListParagraph"/>
        <w:numPr>
          <w:ilvl w:val="0"/>
          <w:numId w:val="16"/>
        </w:numPr>
        <w:spacing w:line="360" w:lineRule="auto"/>
      </w:pPr>
      <w:r>
        <w:t>Slightly familiar (2)</w:t>
      </w:r>
    </w:p>
    <w:p w14:paraId="39956496" w14:textId="5F67E0A3" w:rsidR="00DD0A49" w:rsidRDefault="00DD0A49" w:rsidP="00FA523E">
      <w:pPr>
        <w:pStyle w:val="ListParagraph"/>
        <w:numPr>
          <w:ilvl w:val="0"/>
          <w:numId w:val="16"/>
        </w:numPr>
        <w:spacing w:line="360" w:lineRule="auto"/>
      </w:pPr>
      <w:r>
        <w:t>Somewhat familiar (3)</w:t>
      </w:r>
    </w:p>
    <w:p w14:paraId="2F21C447" w14:textId="54DCB3C3" w:rsidR="00DD0A49" w:rsidRDefault="00DD0A49" w:rsidP="00FA523E">
      <w:pPr>
        <w:pStyle w:val="ListParagraph"/>
        <w:numPr>
          <w:ilvl w:val="0"/>
          <w:numId w:val="16"/>
        </w:numPr>
        <w:spacing w:line="360" w:lineRule="auto"/>
      </w:pPr>
      <w:r>
        <w:t>Moderately familiar (4)</w:t>
      </w:r>
    </w:p>
    <w:p w14:paraId="31E9243F" w14:textId="4ACB57B7" w:rsidR="00DD0A49" w:rsidRDefault="00DD0A49" w:rsidP="00FA523E">
      <w:pPr>
        <w:pStyle w:val="ListParagraph"/>
        <w:numPr>
          <w:ilvl w:val="0"/>
          <w:numId w:val="16"/>
        </w:numPr>
        <w:spacing w:line="360" w:lineRule="auto"/>
      </w:pPr>
      <w:r>
        <w:t>Extremely familiar (5)</w:t>
      </w:r>
    </w:p>
    <w:p w14:paraId="261A22F1" w14:textId="77777777" w:rsidR="00FA523E" w:rsidRPr="002B68BD" w:rsidRDefault="00FA523E" w:rsidP="00090C14">
      <w:pPr>
        <w:spacing w:line="360" w:lineRule="auto"/>
      </w:pPr>
    </w:p>
    <w:p w14:paraId="50E86A88" w14:textId="67E937CB" w:rsidR="00090C14" w:rsidRPr="002B68BD" w:rsidRDefault="008C7B48" w:rsidP="008C7B48">
      <w:pPr>
        <w:pStyle w:val="Heading2"/>
      </w:pPr>
      <w:r>
        <w:t xml:space="preserve"> </w:t>
      </w:r>
      <w:bookmarkStart w:id="3" w:name="_Toc36308433"/>
      <w:r w:rsidR="00090C14" w:rsidRPr="002B68BD">
        <w:t>Financial literacy score</w:t>
      </w:r>
      <w:bookmarkEnd w:id="3"/>
    </w:p>
    <w:p w14:paraId="7F4BB141" w14:textId="0BC23EED" w:rsidR="00F73F90" w:rsidRDefault="00F73F90" w:rsidP="00090C14">
      <w:pPr>
        <w:spacing w:line="360" w:lineRule="auto"/>
      </w:pPr>
      <w:r>
        <w:t xml:space="preserve">[Common to </w:t>
      </w:r>
      <w:r w:rsidR="00DD0A49">
        <w:t>all</w:t>
      </w:r>
      <w:r>
        <w:t xml:space="preserve"> experiments]</w:t>
      </w:r>
    </w:p>
    <w:p w14:paraId="15DC0041" w14:textId="77777777" w:rsidR="00090C14" w:rsidRPr="002B68BD" w:rsidRDefault="00090C14" w:rsidP="00090C14">
      <w:pPr>
        <w:spacing w:line="360" w:lineRule="auto"/>
      </w:pPr>
      <w:r w:rsidRPr="002B68BD">
        <w:t>We would like to know your financial knowledge. Please answer the following questions.</w:t>
      </w:r>
    </w:p>
    <w:p w14:paraId="340277FC" w14:textId="77777777" w:rsidR="00090C14" w:rsidRPr="002B68BD" w:rsidRDefault="00090C14" w:rsidP="00090C14">
      <w:pPr>
        <w:spacing w:line="360" w:lineRule="auto"/>
      </w:pPr>
    </w:p>
    <w:p w14:paraId="5DC1C521" w14:textId="0B3E8960" w:rsidR="00090C14" w:rsidRPr="002B68BD" w:rsidRDefault="00090C14" w:rsidP="00090C14">
      <w:pPr>
        <w:spacing w:line="360" w:lineRule="auto"/>
      </w:pPr>
      <w:r w:rsidRPr="002B68BD">
        <w:t>Q</w:t>
      </w:r>
      <w:r w:rsidR="00DD0A49">
        <w:t>9</w:t>
      </w:r>
      <w:r w:rsidRPr="002B68BD">
        <w:t xml:space="preserve">. If someone buys the stock of firm B in the stock market, which of the following statements is correct? </w:t>
      </w:r>
    </w:p>
    <w:p w14:paraId="6DB460DF" w14:textId="77777777" w:rsidR="00090C14" w:rsidRPr="00090C14" w:rsidRDefault="00090C14" w:rsidP="00090C14">
      <w:pPr>
        <w:pStyle w:val="ListParagraph"/>
        <w:numPr>
          <w:ilvl w:val="0"/>
          <w:numId w:val="7"/>
        </w:numPr>
        <w:spacing w:line="360" w:lineRule="auto"/>
        <w:rPr>
          <w:i/>
        </w:rPr>
      </w:pPr>
      <w:r w:rsidRPr="00090C14">
        <w:rPr>
          <w:i/>
        </w:rPr>
        <w:t>He owns part of form B</w:t>
      </w:r>
    </w:p>
    <w:p w14:paraId="3BF53BB4" w14:textId="77777777" w:rsidR="00090C14" w:rsidRPr="002B68BD" w:rsidRDefault="00090C14" w:rsidP="00090C14">
      <w:pPr>
        <w:pStyle w:val="ListParagraph"/>
        <w:numPr>
          <w:ilvl w:val="0"/>
          <w:numId w:val="7"/>
        </w:numPr>
        <w:spacing w:line="360" w:lineRule="auto"/>
      </w:pPr>
      <w:r w:rsidRPr="002B68BD">
        <w:t>He has lent money to firm B</w:t>
      </w:r>
    </w:p>
    <w:p w14:paraId="4A00496C" w14:textId="77777777" w:rsidR="00090C14" w:rsidRPr="002B68BD" w:rsidRDefault="00090C14" w:rsidP="00090C14">
      <w:pPr>
        <w:pStyle w:val="ListParagraph"/>
        <w:numPr>
          <w:ilvl w:val="0"/>
          <w:numId w:val="7"/>
        </w:numPr>
        <w:spacing w:line="360" w:lineRule="auto"/>
      </w:pPr>
      <w:r w:rsidRPr="002B68BD">
        <w:t>He is liable for B’s debts</w:t>
      </w:r>
    </w:p>
    <w:p w14:paraId="080D96B2" w14:textId="77777777" w:rsidR="00090C14" w:rsidRPr="002B68BD" w:rsidRDefault="00090C14" w:rsidP="00090C14">
      <w:pPr>
        <w:pStyle w:val="ListParagraph"/>
        <w:numPr>
          <w:ilvl w:val="0"/>
          <w:numId w:val="7"/>
        </w:numPr>
        <w:spacing w:line="360" w:lineRule="auto"/>
      </w:pPr>
      <w:r w:rsidRPr="002B68BD">
        <w:t>None of above statements are correct</w:t>
      </w:r>
    </w:p>
    <w:p w14:paraId="0C5AD1B5" w14:textId="77777777" w:rsidR="00090C14" w:rsidRPr="002B68BD" w:rsidRDefault="00090C14" w:rsidP="00090C14">
      <w:pPr>
        <w:spacing w:line="360" w:lineRule="auto"/>
      </w:pPr>
    </w:p>
    <w:p w14:paraId="132BB239" w14:textId="5B49E843" w:rsidR="00090C14" w:rsidRPr="002B68BD" w:rsidRDefault="00090C14" w:rsidP="00090C14">
      <w:pPr>
        <w:spacing w:line="360" w:lineRule="auto"/>
      </w:pPr>
      <w:r w:rsidRPr="002B68BD">
        <w:t>Q</w:t>
      </w:r>
      <w:r w:rsidR="00DD0A49">
        <w:t>10</w:t>
      </w:r>
      <w:r w:rsidRPr="002B68BD">
        <w:t xml:space="preserve">. Considering a long-time period (e.g. 10 or 20 years), which asset normally gives the highest return? </w:t>
      </w:r>
    </w:p>
    <w:p w14:paraId="0E60E14B" w14:textId="77777777" w:rsidR="00090C14" w:rsidRPr="002B68BD" w:rsidRDefault="00090C14" w:rsidP="00090C14">
      <w:pPr>
        <w:pStyle w:val="ListParagraph"/>
        <w:numPr>
          <w:ilvl w:val="0"/>
          <w:numId w:val="8"/>
        </w:numPr>
        <w:spacing w:line="360" w:lineRule="auto"/>
      </w:pPr>
      <w:r w:rsidRPr="002B68BD">
        <w:t>Saving accounts</w:t>
      </w:r>
    </w:p>
    <w:p w14:paraId="35AFB0A5" w14:textId="77777777" w:rsidR="00090C14" w:rsidRPr="002B68BD" w:rsidRDefault="00090C14" w:rsidP="00090C14">
      <w:pPr>
        <w:pStyle w:val="ListParagraph"/>
        <w:numPr>
          <w:ilvl w:val="0"/>
          <w:numId w:val="8"/>
        </w:numPr>
        <w:spacing w:line="360" w:lineRule="auto"/>
      </w:pPr>
      <w:r w:rsidRPr="002B68BD">
        <w:t>Bonds</w:t>
      </w:r>
    </w:p>
    <w:p w14:paraId="30187ED6" w14:textId="77777777" w:rsidR="00090C14" w:rsidRPr="00090C14" w:rsidRDefault="00090C14" w:rsidP="00090C14">
      <w:pPr>
        <w:pStyle w:val="ListParagraph"/>
        <w:numPr>
          <w:ilvl w:val="0"/>
          <w:numId w:val="8"/>
        </w:numPr>
        <w:spacing w:line="360" w:lineRule="auto"/>
        <w:rPr>
          <w:i/>
        </w:rPr>
      </w:pPr>
      <w:r w:rsidRPr="00090C14">
        <w:rPr>
          <w:i/>
        </w:rPr>
        <w:t>Stocks</w:t>
      </w:r>
    </w:p>
    <w:p w14:paraId="36C6A9DD" w14:textId="77777777" w:rsidR="00090C14" w:rsidRPr="002B68BD" w:rsidRDefault="00090C14" w:rsidP="00090C14">
      <w:pPr>
        <w:pStyle w:val="ListParagraph"/>
        <w:numPr>
          <w:ilvl w:val="0"/>
          <w:numId w:val="8"/>
        </w:numPr>
        <w:spacing w:line="360" w:lineRule="auto"/>
      </w:pPr>
      <w:r w:rsidRPr="002B68BD">
        <w:t>Don’t know</w:t>
      </w:r>
    </w:p>
    <w:p w14:paraId="7E6F601E" w14:textId="77777777" w:rsidR="00090C14" w:rsidRPr="002B68BD" w:rsidRDefault="00090C14" w:rsidP="00090C14">
      <w:pPr>
        <w:spacing w:line="360" w:lineRule="auto"/>
      </w:pPr>
    </w:p>
    <w:p w14:paraId="11C76121" w14:textId="2EE1C2FF" w:rsidR="00090C14" w:rsidRPr="002B68BD" w:rsidRDefault="00090C14" w:rsidP="00090C14">
      <w:pPr>
        <w:spacing w:line="360" w:lineRule="auto"/>
      </w:pPr>
      <w:r w:rsidRPr="002B68BD">
        <w:t>Q1</w:t>
      </w:r>
      <w:r w:rsidR="00DD0A49">
        <w:t>1</w:t>
      </w:r>
      <w:r w:rsidRPr="002B68BD">
        <w:t xml:space="preserve">. Normally, which asset displays the highest fluctuations over time? </w:t>
      </w:r>
    </w:p>
    <w:p w14:paraId="28E5D6C7" w14:textId="77777777" w:rsidR="00090C14" w:rsidRPr="002B68BD" w:rsidRDefault="00090C14" w:rsidP="00090C14">
      <w:pPr>
        <w:pStyle w:val="ListParagraph"/>
        <w:numPr>
          <w:ilvl w:val="0"/>
          <w:numId w:val="9"/>
        </w:numPr>
        <w:spacing w:line="360" w:lineRule="auto"/>
      </w:pPr>
      <w:r w:rsidRPr="002B68BD">
        <w:t>Savings accounts</w:t>
      </w:r>
    </w:p>
    <w:p w14:paraId="146D5515" w14:textId="77777777" w:rsidR="00090C14" w:rsidRPr="002B68BD" w:rsidRDefault="00090C14" w:rsidP="00090C14">
      <w:pPr>
        <w:pStyle w:val="ListParagraph"/>
        <w:numPr>
          <w:ilvl w:val="0"/>
          <w:numId w:val="9"/>
        </w:numPr>
        <w:spacing w:line="360" w:lineRule="auto"/>
      </w:pPr>
      <w:r w:rsidRPr="002B68BD">
        <w:t>Bonds</w:t>
      </w:r>
    </w:p>
    <w:p w14:paraId="4165B05D" w14:textId="77777777" w:rsidR="00090C14" w:rsidRPr="00090C14" w:rsidRDefault="00090C14" w:rsidP="00090C14">
      <w:pPr>
        <w:pStyle w:val="ListParagraph"/>
        <w:numPr>
          <w:ilvl w:val="0"/>
          <w:numId w:val="9"/>
        </w:numPr>
        <w:spacing w:line="360" w:lineRule="auto"/>
        <w:rPr>
          <w:i/>
        </w:rPr>
      </w:pPr>
      <w:r w:rsidRPr="00090C14">
        <w:rPr>
          <w:i/>
        </w:rPr>
        <w:t>Stock</w:t>
      </w:r>
    </w:p>
    <w:p w14:paraId="752BC04A" w14:textId="77777777" w:rsidR="00090C14" w:rsidRPr="002B68BD" w:rsidRDefault="00090C14" w:rsidP="00090C14">
      <w:pPr>
        <w:pStyle w:val="ListParagraph"/>
        <w:numPr>
          <w:ilvl w:val="0"/>
          <w:numId w:val="9"/>
        </w:numPr>
        <w:spacing w:line="360" w:lineRule="auto"/>
      </w:pPr>
      <w:r w:rsidRPr="002B68BD">
        <w:t>Don’t know</w:t>
      </w:r>
    </w:p>
    <w:p w14:paraId="2A7CD54A" w14:textId="77777777" w:rsidR="00090C14" w:rsidRPr="002B68BD" w:rsidRDefault="00090C14" w:rsidP="00090C14">
      <w:pPr>
        <w:spacing w:line="360" w:lineRule="auto"/>
      </w:pPr>
    </w:p>
    <w:p w14:paraId="120F3BD9" w14:textId="45F550A1" w:rsidR="00090C14" w:rsidRPr="002B68BD" w:rsidRDefault="00090C14" w:rsidP="00090C14">
      <w:pPr>
        <w:spacing w:line="360" w:lineRule="auto"/>
      </w:pPr>
      <w:r w:rsidRPr="002B68BD">
        <w:t>Q1</w:t>
      </w:r>
      <w:r w:rsidR="00DD0A49">
        <w:t>2</w:t>
      </w:r>
      <w:r w:rsidRPr="002B68BD">
        <w:t xml:space="preserve">. When an investor spreads his money across different assets, the risk of losing money: </w:t>
      </w:r>
    </w:p>
    <w:p w14:paraId="6D779DA4" w14:textId="77777777" w:rsidR="00090C14" w:rsidRPr="002B68BD" w:rsidRDefault="00090C14" w:rsidP="00090C14">
      <w:pPr>
        <w:pStyle w:val="ListParagraph"/>
        <w:numPr>
          <w:ilvl w:val="0"/>
          <w:numId w:val="10"/>
        </w:numPr>
        <w:spacing w:line="360" w:lineRule="auto"/>
      </w:pPr>
      <w:r w:rsidRPr="002B68BD">
        <w:t>Increases</w:t>
      </w:r>
    </w:p>
    <w:p w14:paraId="20E7840E" w14:textId="77777777" w:rsidR="00090C14" w:rsidRPr="00090C14" w:rsidRDefault="00090C14" w:rsidP="00090C14">
      <w:pPr>
        <w:pStyle w:val="ListParagraph"/>
        <w:numPr>
          <w:ilvl w:val="0"/>
          <w:numId w:val="10"/>
        </w:numPr>
        <w:spacing w:line="360" w:lineRule="auto"/>
        <w:rPr>
          <w:i/>
        </w:rPr>
      </w:pPr>
      <w:r w:rsidRPr="00090C14">
        <w:rPr>
          <w:i/>
        </w:rPr>
        <w:t>Decreases</w:t>
      </w:r>
    </w:p>
    <w:p w14:paraId="6CC1E114" w14:textId="77777777" w:rsidR="00090C14" w:rsidRPr="002B68BD" w:rsidRDefault="00090C14" w:rsidP="00090C14">
      <w:pPr>
        <w:pStyle w:val="ListParagraph"/>
        <w:numPr>
          <w:ilvl w:val="0"/>
          <w:numId w:val="10"/>
        </w:numPr>
        <w:spacing w:line="360" w:lineRule="auto"/>
      </w:pPr>
      <w:r w:rsidRPr="002B68BD">
        <w:t>Stays the same</w:t>
      </w:r>
    </w:p>
    <w:p w14:paraId="64E4ADDB" w14:textId="77777777" w:rsidR="00090C14" w:rsidRPr="002B68BD" w:rsidRDefault="00090C14" w:rsidP="00090C14">
      <w:pPr>
        <w:pStyle w:val="ListParagraph"/>
        <w:numPr>
          <w:ilvl w:val="0"/>
          <w:numId w:val="10"/>
        </w:numPr>
        <w:spacing w:line="360" w:lineRule="auto"/>
      </w:pPr>
      <w:r w:rsidRPr="002B68BD">
        <w:t>Don’t know</w:t>
      </w:r>
    </w:p>
    <w:p w14:paraId="33EE927C" w14:textId="77777777" w:rsidR="00090C14" w:rsidRPr="002B68BD" w:rsidRDefault="00090C14" w:rsidP="00090C14">
      <w:pPr>
        <w:spacing w:line="360" w:lineRule="auto"/>
      </w:pPr>
    </w:p>
    <w:p w14:paraId="62767669" w14:textId="77777777" w:rsidR="00090C14" w:rsidRPr="002B68BD" w:rsidRDefault="00090C14" w:rsidP="00090C14">
      <w:pPr>
        <w:spacing w:line="360" w:lineRule="auto"/>
      </w:pPr>
    </w:p>
    <w:p w14:paraId="75A99267" w14:textId="49EEB295" w:rsidR="00090C14" w:rsidRPr="002B68BD" w:rsidRDefault="008C7B48" w:rsidP="008C7B48">
      <w:pPr>
        <w:pStyle w:val="Heading2"/>
      </w:pPr>
      <w:r>
        <w:t xml:space="preserve"> </w:t>
      </w:r>
      <w:bookmarkStart w:id="4" w:name="_Toc36308434"/>
      <w:r w:rsidR="00090C14" w:rsidRPr="002B68BD">
        <w:t>Risk preference score</w:t>
      </w:r>
      <w:bookmarkEnd w:id="4"/>
    </w:p>
    <w:p w14:paraId="056267B7" w14:textId="2FD44ACE" w:rsidR="00F73F90" w:rsidRDefault="00F73F90" w:rsidP="00090C14">
      <w:pPr>
        <w:spacing w:line="360" w:lineRule="auto"/>
        <w:rPr>
          <w:lang w:val="en-US"/>
        </w:rPr>
      </w:pPr>
      <w:r>
        <w:rPr>
          <w:lang w:val="en-US"/>
        </w:rPr>
        <w:t xml:space="preserve">[Common to </w:t>
      </w:r>
      <w:r w:rsidR="00DD0A49">
        <w:rPr>
          <w:lang w:val="en-US"/>
        </w:rPr>
        <w:t>all</w:t>
      </w:r>
      <w:r>
        <w:rPr>
          <w:lang w:val="en-US"/>
        </w:rPr>
        <w:t xml:space="preserve"> experiments]</w:t>
      </w:r>
    </w:p>
    <w:p w14:paraId="2B319958" w14:textId="74022387" w:rsidR="00090C14" w:rsidRPr="002B68BD" w:rsidRDefault="00090C14" w:rsidP="00090C14">
      <w:pPr>
        <w:spacing w:line="360" w:lineRule="auto"/>
      </w:pPr>
      <w:r w:rsidRPr="002B68BD">
        <w:t>Q1</w:t>
      </w:r>
      <w:r w:rsidR="00DD0A49">
        <w:t>3</w:t>
      </w:r>
      <w:r w:rsidRPr="002B68BD">
        <w:t>. Please indicate how much risk you woul</w:t>
      </w:r>
      <w:r>
        <w:t>d like to take with you</w:t>
      </w:r>
      <w:r w:rsidR="00F73F90">
        <w:t>r</w:t>
      </w:r>
      <w:r>
        <w:t xml:space="preserve"> </w:t>
      </w:r>
      <w:r w:rsidRPr="002B68BD">
        <w:t>investments.</w:t>
      </w:r>
    </w:p>
    <w:p w14:paraId="28D491D9" w14:textId="77777777" w:rsidR="00090C14" w:rsidRPr="002B68BD" w:rsidRDefault="00090C14" w:rsidP="00090C14">
      <w:pPr>
        <w:pStyle w:val="ListParagraph"/>
        <w:numPr>
          <w:ilvl w:val="0"/>
          <w:numId w:val="11"/>
        </w:numPr>
        <w:spacing w:line="360" w:lineRule="auto"/>
      </w:pPr>
      <w:r w:rsidRPr="002B68BD">
        <w:t>1 (not willing to take any risk)</w:t>
      </w:r>
    </w:p>
    <w:p w14:paraId="7DEBF33E" w14:textId="77777777" w:rsidR="00090C14" w:rsidRPr="002B68BD" w:rsidRDefault="00090C14" w:rsidP="00090C14">
      <w:pPr>
        <w:pStyle w:val="ListParagraph"/>
        <w:numPr>
          <w:ilvl w:val="0"/>
          <w:numId w:val="11"/>
        </w:numPr>
        <w:spacing w:line="360" w:lineRule="auto"/>
      </w:pPr>
      <w:r w:rsidRPr="002B68BD">
        <w:t>2</w:t>
      </w:r>
    </w:p>
    <w:p w14:paraId="5FDF8151" w14:textId="77777777" w:rsidR="00090C14" w:rsidRPr="002B68BD" w:rsidRDefault="00090C14" w:rsidP="00090C14">
      <w:pPr>
        <w:pStyle w:val="ListParagraph"/>
        <w:numPr>
          <w:ilvl w:val="0"/>
          <w:numId w:val="11"/>
        </w:numPr>
        <w:spacing w:line="360" w:lineRule="auto"/>
      </w:pPr>
      <w:r w:rsidRPr="002B68BD">
        <w:t>3</w:t>
      </w:r>
    </w:p>
    <w:p w14:paraId="1C70DA91" w14:textId="77777777" w:rsidR="00090C14" w:rsidRPr="002B68BD" w:rsidRDefault="00090C14" w:rsidP="00090C14">
      <w:pPr>
        <w:pStyle w:val="ListParagraph"/>
        <w:numPr>
          <w:ilvl w:val="0"/>
          <w:numId w:val="11"/>
        </w:numPr>
        <w:spacing w:line="360" w:lineRule="auto"/>
      </w:pPr>
      <w:r w:rsidRPr="002B68BD">
        <w:t>4</w:t>
      </w:r>
    </w:p>
    <w:p w14:paraId="307DB3DC" w14:textId="77777777" w:rsidR="00090C14" w:rsidRPr="002B68BD" w:rsidRDefault="00090C14" w:rsidP="00090C14">
      <w:pPr>
        <w:pStyle w:val="ListParagraph"/>
        <w:numPr>
          <w:ilvl w:val="0"/>
          <w:numId w:val="11"/>
        </w:numPr>
        <w:spacing w:line="360" w:lineRule="auto"/>
      </w:pPr>
      <w:r w:rsidRPr="002B68BD">
        <w:t>5</w:t>
      </w:r>
    </w:p>
    <w:p w14:paraId="6169C7D3" w14:textId="77777777" w:rsidR="00090C14" w:rsidRPr="002B68BD" w:rsidRDefault="00090C14" w:rsidP="00090C14">
      <w:pPr>
        <w:pStyle w:val="ListParagraph"/>
        <w:numPr>
          <w:ilvl w:val="0"/>
          <w:numId w:val="11"/>
        </w:numPr>
        <w:spacing w:line="360" w:lineRule="auto"/>
      </w:pPr>
      <w:r w:rsidRPr="002B68BD">
        <w:t>6</w:t>
      </w:r>
    </w:p>
    <w:p w14:paraId="3223DFBE" w14:textId="77777777" w:rsidR="00090C14" w:rsidRPr="002B68BD" w:rsidRDefault="00090C14" w:rsidP="00090C14">
      <w:pPr>
        <w:pStyle w:val="ListParagraph"/>
        <w:numPr>
          <w:ilvl w:val="0"/>
          <w:numId w:val="11"/>
        </w:numPr>
        <w:spacing w:line="360" w:lineRule="auto"/>
      </w:pPr>
      <w:r w:rsidRPr="002B68BD">
        <w:t>7 (willing to accept substantial risk to potentially earn a greater return)</w:t>
      </w:r>
    </w:p>
    <w:p w14:paraId="254B39B1" w14:textId="77777777" w:rsidR="00090C14" w:rsidRPr="002B68BD" w:rsidRDefault="00090C14" w:rsidP="00090C14">
      <w:pPr>
        <w:spacing w:line="360" w:lineRule="auto"/>
      </w:pPr>
    </w:p>
    <w:p w14:paraId="51F10195" w14:textId="2A2D3B1F" w:rsidR="00090C14" w:rsidRPr="002B68BD" w:rsidRDefault="00090C14" w:rsidP="00090C14">
      <w:pPr>
        <w:spacing w:line="360" w:lineRule="auto"/>
      </w:pPr>
      <w:r w:rsidRPr="002B68BD">
        <w:t>Q1</w:t>
      </w:r>
      <w:r w:rsidR="00DD0A49">
        <w:t>4</w:t>
      </w:r>
      <w:r w:rsidRPr="002B68BD">
        <w:t>. Please choose the one sentence that best characterizes your risk preferences.</w:t>
      </w:r>
    </w:p>
    <w:p w14:paraId="25D69982" w14:textId="77777777" w:rsidR="00090C14" w:rsidRPr="002B68BD" w:rsidRDefault="00090C14" w:rsidP="00090C14">
      <w:pPr>
        <w:pStyle w:val="ListParagraph"/>
        <w:numPr>
          <w:ilvl w:val="0"/>
          <w:numId w:val="12"/>
        </w:numPr>
        <w:spacing w:line="360" w:lineRule="auto"/>
      </w:pPr>
      <w:r w:rsidRPr="002B68BD">
        <w:t>I am not at all willing to take a high risk even if I get a high expected return for it (1)</w:t>
      </w:r>
    </w:p>
    <w:p w14:paraId="34CBC4AD" w14:textId="77777777" w:rsidR="00090C14" w:rsidRPr="002B68BD" w:rsidRDefault="00090C14" w:rsidP="00090C14">
      <w:pPr>
        <w:pStyle w:val="ListParagraph"/>
        <w:numPr>
          <w:ilvl w:val="0"/>
          <w:numId w:val="12"/>
        </w:numPr>
        <w:spacing w:line="360" w:lineRule="auto"/>
      </w:pPr>
      <w:r w:rsidRPr="002B68BD">
        <w:t>I am unwilling to take a high risk even if I get a high expected return for it (2)</w:t>
      </w:r>
    </w:p>
    <w:p w14:paraId="08450063" w14:textId="77777777" w:rsidR="00090C14" w:rsidRPr="002B68BD" w:rsidRDefault="00090C14" w:rsidP="00090C14">
      <w:pPr>
        <w:pStyle w:val="ListParagraph"/>
        <w:numPr>
          <w:ilvl w:val="0"/>
          <w:numId w:val="12"/>
        </w:numPr>
        <w:spacing w:line="360" w:lineRule="auto"/>
      </w:pPr>
      <w:r w:rsidRPr="002B68BD">
        <w:t>I am willing to take a high risk if I get a high expected return for it (3)</w:t>
      </w:r>
    </w:p>
    <w:p w14:paraId="5A2C79C8" w14:textId="77777777" w:rsidR="00090C14" w:rsidRPr="002B68BD" w:rsidRDefault="00090C14" w:rsidP="00090C14">
      <w:pPr>
        <w:pStyle w:val="ListParagraph"/>
        <w:numPr>
          <w:ilvl w:val="0"/>
          <w:numId w:val="12"/>
        </w:numPr>
        <w:spacing w:line="360" w:lineRule="auto"/>
      </w:pPr>
      <w:r w:rsidRPr="002B68BD">
        <w:t>I am very willing to take a high risk if I get a high expected return for it (4)</w:t>
      </w:r>
    </w:p>
    <w:p w14:paraId="7748C0C0" w14:textId="77777777" w:rsidR="00090C14" w:rsidRDefault="00090C14" w:rsidP="00090C14">
      <w:pPr>
        <w:spacing w:line="360" w:lineRule="auto"/>
      </w:pPr>
    </w:p>
    <w:p w14:paraId="3D177073" w14:textId="77777777" w:rsidR="00090C14" w:rsidRPr="002B68BD" w:rsidRDefault="00090C14" w:rsidP="00090C14">
      <w:pPr>
        <w:spacing w:line="360" w:lineRule="auto"/>
      </w:pPr>
    </w:p>
    <w:p w14:paraId="4741B86E" w14:textId="6FD53D1C" w:rsidR="00090C14" w:rsidRPr="002B68BD" w:rsidRDefault="008C7B48" w:rsidP="008C7B48">
      <w:pPr>
        <w:pStyle w:val="Heading2"/>
      </w:pPr>
      <w:r>
        <w:t xml:space="preserve"> </w:t>
      </w:r>
      <w:bookmarkStart w:id="5" w:name="_Toc36308435"/>
      <w:r w:rsidR="00090C14" w:rsidRPr="002B68BD">
        <w:t>Notice correlation</w:t>
      </w:r>
      <w:bookmarkEnd w:id="5"/>
    </w:p>
    <w:p w14:paraId="3F4D26D5" w14:textId="77777777" w:rsidR="008F6645" w:rsidRDefault="008F6645" w:rsidP="008F6645">
      <w:pPr>
        <w:spacing w:line="360" w:lineRule="auto"/>
      </w:pPr>
      <w:r>
        <w:t>[Experiment 1]</w:t>
      </w:r>
    </w:p>
    <w:p w14:paraId="0DD78F2D" w14:textId="77777777" w:rsidR="008F6645" w:rsidRPr="008F6645" w:rsidRDefault="008F6645" w:rsidP="008F6645">
      <w:pPr>
        <w:spacing w:line="360" w:lineRule="auto"/>
        <w:rPr>
          <w:lang w:val="en-US"/>
        </w:rPr>
      </w:pPr>
      <w:r w:rsidRPr="002B68BD">
        <w:t>Imagine that your investment dec</w:t>
      </w:r>
      <w:r>
        <w:t>ision on two funds</w:t>
      </w:r>
      <w:r w:rsidRPr="002B68BD">
        <w:t xml:space="preserve"> will give you returns following the distributions in the figure below. </w:t>
      </w:r>
      <w:r w:rsidRPr="008F6645">
        <w:t>Suppose that the outcome of your investment (of €10,000) for the fund on the left is positive (i.e., the outcome is more than €10,000).</w:t>
      </w:r>
    </w:p>
    <w:p w14:paraId="219C6400" w14:textId="77777777" w:rsidR="008F6645" w:rsidRPr="002B68BD" w:rsidRDefault="008F6645" w:rsidP="008F6645">
      <w:pPr>
        <w:spacing w:line="360" w:lineRule="auto"/>
      </w:pPr>
    </w:p>
    <w:p w14:paraId="07B525C0" w14:textId="77777777" w:rsidR="008F6645" w:rsidRPr="002B68BD" w:rsidRDefault="008F6645" w:rsidP="008F6645">
      <w:pPr>
        <w:spacing w:line="360" w:lineRule="auto"/>
      </w:pPr>
      <w:r w:rsidRPr="002B68BD">
        <w:rPr>
          <w:noProof/>
        </w:rPr>
        <w:drawing>
          <wp:inline distT="0" distB="0" distL="0" distR="0" wp14:anchorId="31978E6C" wp14:editId="1E3F93B0">
            <wp:extent cx="5844824" cy="23952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Q44.png"/>
                    <pic:cNvPicPr/>
                  </pic:nvPicPr>
                  <pic:blipFill>
                    <a:blip r:embed="rId10">
                      <a:extLst>
                        <a:ext uri="{28A0092B-C50C-407E-A947-70E740481C1C}">
                          <a14:useLocalDpi xmlns:a14="http://schemas.microsoft.com/office/drawing/2010/main" val="0"/>
                        </a:ext>
                      </a:extLst>
                    </a:blip>
                    <a:stretch>
                      <a:fillRect/>
                    </a:stretch>
                  </pic:blipFill>
                  <pic:spPr>
                    <a:xfrm>
                      <a:off x="0" y="0"/>
                      <a:ext cx="5844824" cy="2395220"/>
                    </a:xfrm>
                    <a:prstGeom prst="rect">
                      <a:avLst/>
                    </a:prstGeom>
                  </pic:spPr>
                </pic:pic>
              </a:graphicData>
            </a:graphic>
          </wp:inline>
        </w:drawing>
      </w:r>
    </w:p>
    <w:p w14:paraId="4B75F0BE" w14:textId="77777777" w:rsidR="008F6645" w:rsidRPr="008F6645" w:rsidRDefault="008F6645" w:rsidP="008F6645">
      <w:pPr>
        <w:spacing w:line="360" w:lineRule="auto"/>
        <w:rPr>
          <w:lang w:val="en-US"/>
        </w:rPr>
      </w:pPr>
    </w:p>
    <w:p w14:paraId="06A1997F" w14:textId="77777777" w:rsidR="008F6645" w:rsidRPr="002B68BD" w:rsidRDefault="008F6645" w:rsidP="008F6645">
      <w:pPr>
        <w:spacing w:line="360" w:lineRule="auto"/>
      </w:pPr>
      <w:r w:rsidRPr="002B68BD">
        <w:t xml:space="preserve">Q15. What do you think how much you will receive from the </w:t>
      </w:r>
      <w:r>
        <w:t>fund</w:t>
      </w:r>
      <w:r w:rsidRPr="002B68BD">
        <w:t xml:space="preserve"> on the right?</w:t>
      </w:r>
    </w:p>
    <w:p w14:paraId="008A42E8" w14:textId="77777777" w:rsidR="008F6645" w:rsidRPr="002B68BD" w:rsidRDefault="008F6645" w:rsidP="008F6645">
      <w:pPr>
        <w:pStyle w:val="ListParagraph"/>
        <w:numPr>
          <w:ilvl w:val="0"/>
          <w:numId w:val="14"/>
        </w:numPr>
        <w:spacing w:line="360" w:lineRule="auto"/>
      </w:pPr>
      <w:r>
        <w:t>€10,000 or less</w:t>
      </w:r>
    </w:p>
    <w:p w14:paraId="5335605F" w14:textId="77777777" w:rsidR="008F6645" w:rsidRPr="008F6645" w:rsidRDefault="008F6645" w:rsidP="008F6645">
      <w:pPr>
        <w:pStyle w:val="ListParagraph"/>
        <w:numPr>
          <w:ilvl w:val="0"/>
          <w:numId w:val="14"/>
        </w:numPr>
        <w:spacing w:line="360" w:lineRule="auto"/>
        <w:rPr>
          <w:i/>
        </w:rPr>
      </w:pPr>
      <w:r w:rsidRPr="008F6645">
        <w:rPr>
          <w:i/>
        </w:rPr>
        <w:t>€11,000 or more</w:t>
      </w:r>
    </w:p>
    <w:p w14:paraId="41BF0F27" w14:textId="77777777" w:rsidR="008F6645" w:rsidRPr="002B68BD" w:rsidRDefault="008F6645" w:rsidP="008F6645">
      <w:pPr>
        <w:spacing w:line="360" w:lineRule="auto"/>
      </w:pPr>
    </w:p>
    <w:p w14:paraId="59B52D06" w14:textId="77777777" w:rsidR="008F6645" w:rsidRDefault="008F6645" w:rsidP="00090C14">
      <w:pPr>
        <w:spacing w:line="360" w:lineRule="auto"/>
      </w:pPr>
    </w:p>
    <w:p w14:paraId="168D2190" w14:textId="77777777" w:rsidR="00F73F90" w:rsidRDefault="00F73F90" w:rsidP="00090C14">
      <w:pPr>
        <w:spacing w:line="360" w:lineRule="auto"/>
      </w:pPr>
      <w:r>
        <w:t>[Experiment 2]</w:t>
      </w:r>
    </w:p>
    <w:p w14:paraId="3F4D57BF" w14:textId="77777777" w:rsidR="00090C14" w:rsidRPr="002B68BD" w:rsidRDefault="00090C14" w:rsidP="00090C14">
      <w:pPr>
        <w:spacing w:line="360" w:lineRule="auto"/>
      </w:pPr>
      <w:r w:rsidRPr="002B68BD">
        <w:t>Imagine that your investment dec</w:t>
      </w:r>
      <w:r w:rsidR="008F6645">
        <w:t>ision on two funds</w:t>
      </w:r>
      <w:r w:rsidRPr="002B68BD">
        <w:t xml:space="preserve"> will give you returns following the distributions in the figure below. Suppose that you receive €70 from the </w:t>
      </w:r>
      <w:r w:rsidR="008F6645">
        <w:t>fund</w:t>
      </w:r>
      <w:r w:rsidRPr="002B68BD">
        <w:t xml:space="preserve"> on the left.</w:t>
      </w:r>
    </w:p>
    <w:p w14:paraId="152C0A57" w14:textId="77777777" w:rsidR="00090C14" w:rsidRPr="002B68BD" w:rsidRDefault="00090C14" w:rsidP="00090C14">
      <w:pPr>
        <w:spacing w:line="360" w:lineRule="auto"/>
      </w:pPr>
    </w:p>
    <w:p w14:paraId="559557D0" w14:textId="77777777" w:rsidR="00090C14" w:rsidRPr="002B68BD" w:rsidRDefault="00090C14" w:rsidP="00090C14">
      <w:pPr>
        <w:spacing w:line="360" w:lineRule="auto"/>
      </w:pPr>
      <w:r w:rsidRPr="002B68BD">
        <w:rPr>
          <w:noProof/>
        </w:rPr>
        <w:drawing>
          <wp:inline distT="0" distB="0" distL="0" distR="0" wp14:anchorId="0811813C" wp14:editId="22979A6A">
            <wp:extent cx="5943600" cy="239522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Q4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395220"/>
                    </a:xfrm>
                    <a:prstGeom prst="rect">
                      <a:avLst/>
                    </a:prstGeom>
                  </pic:spPr>
                </pic:pic>
              </a:graphicData>
            </a:graphic>
          </wp:inline>
        </w:drawing>
      </w:r>
    </w:p>
    <w:p w14:paraId="5D56A6D8" w14:textId="77777777" w:rsidR="00090C14" w:rsidRPr="002B68BD" w:rsidRDefault="00090C14" w:rsidP="00090C14">
      <w:pPr>
        <w:spacing w:line="360" w:lineRule="auto"/>
      </w:pPr>
    </w:p>
    <w:p w14:paraId="604B95F7" w14:textId="77777777" w:rsidR="00090C14" w:rsidRPr="002B68BD" w:rsidRDefault="00090C14" w:rsidP="00090C14">
      <w:pPr>
        <w:spacing w:line="360" w:lineRule="auto"/>
      </w:pPr>
      <w:r w:rsidRPr="002B68BD">
        <w:t xml:space="preserve">Q15. What do you think how much you will receive from the </w:t>
      </w:r>
      <w:r w:rsidR="008F6645">
        <w:t>fund</w:t>
      </w:r>
      <w:r w:rsidRPr="002B68BD">
        <w:t xml:space="preserve"> on the right?</w:t>
      </w:r>
    </w:p>
    <w:p w14:paraId="4EC51B57" w14:textId="77777777" w:rsidR="00090C14" w:rsidRPr="002B68BD" w:rsidRDefault="00090C14" w:rsidP="00090C14">
      <w:pPr>
        <w:pStyle w:val="ListParagraph"/>
        <w:numPr>
          <w:ilvl w:val="0"/>
          <w:numId w:val="14"/>
        </w:numPr>
        <w:spacing w:line="360" w:lineRule="auto"/>
      </w:pPr>
      <w:r w:rsidRPr="002B68BD">
        <w:t>Less than €110</w:t>
      </w:r>
    </w:p>
    <w:p w14:paraId="7AB6C70C" w14:textId="77777777" w:rsidR="00090C14" w:rsidRPr="002B68BD" w:rsidRDefault="00090C14" w:rsidP="00090C14">
      <w:pPr>
        <w:pStyle w:val="ListParagraph"/>
        <w:numPr>
          <w:ilvl w:val="0"/>
          <w:numId w:val="14"/>
        </w:numPr>
        <w:spacing w:line="360" w:lineRule="auto"/>
      </w:pPr>
      <w:r w:rsidRPr="002B68BD">
        <w:t>More than €100</w:t>
      </w:r>
    </w:p>
    <w:p w14:paraId="50FF0D85" w14:textId="77777777" w:rsidR="00090C14" w:rsidRPr="002B68BD" w:rsidRDefault="00090C14" w:rsidP="00090C14">
      <w:pPr>
        <w:pStyle w:val="ListParagraph"/>
        <w:numPr>
          <w:ilvl w:val="0"/>
          <w:numId w:val="14"/>
        </w:numPr>
        <w:spacing w:line="360" w:lineRule="auto"/>
      </w:pPr>
      <w:r w:rsidRPr="002B68BD">
        <w:t>Anything possible</w:t>
      </w:r>
    </w:p>
    <w:p w14:paraId="63B69263" w14:textId="77777777" w:rsidR="00090C14" w:rsidRDefault="00090C14" w:rsidP="00090C14">
      <w:pPr>
        <w:spacing w:line="360" w:lineRule="auto"/>
      </w:pPr>
    </w:p>
    <w:p w14:paraId="7C63D72C" w14:textId="0A51BCD3" w:rsidR="00D0502B" w:rsidRPr="00DD0A49" w:rsidRDefault="00D0502B" w:rsidP="00D0502B">
      <w:pPr>
        <w:spacing w:line="360" w:lineRule="auto"/>
        <w:rPr>
          <w:color w:val="000000" w:themeColor="text1"/>
        </w:rPr>
      </w:pPr>
      <w:r w:rsidRPr="00DD0A49">
        <w:rPr>
          <w:color w:val="000000" w:themeColor="text1"/>
        </w:rPr>
        <w:t>[Experiment 3]</w:t>
      </w:r>
    </w:p>
    <w:p w14:paraId="1D42BD3B" w14:textId="77777777" w:rsidR="00D0502B" w:rsidRPr="00DD0A49" w:rsidRDefault="00D0502B" w:rsidP="00D0502B">
      <w:pPr>
        <w:spacing w:line="360" w:lineRule="auto"/>
        <w:rPr>
          <w:color w:val="000000" w:themeColor="text1"/>
          <w:lang w:val="en-US"/>
        </w:rPr>
      </w:pPr>
      <w:r w:rsidRPr="00DD0A49">
        <w:rPr>
          <w:color w:val="000000" w:themeColor="text1"/>
        </w:rPr>
        <w:t>Imagine that your investment decision on two funds will give you returns following the distributions in the figure below. Suppose that the outcome of your investment (of €10,000) for the fund on the left is positive (i.e., the outcome is more than €10,000).</w:t>
      </w:r>
    </w:p>
    <w:p w14:paraId="246238DB" w14:textId="77777777" w:rsidR="00D0502B" w:rsidRPr="00DD0A49" w:rsidRDefault="00D0502B" w:rsidP="00D0502B">
      <w:pPr>
        <w:spacing w:line="360" w:lineRule="auto"/>
        <w:rPr>
          <w:color w:val="000000" w:themeColor="text1"/>
        </w:rPr>
      </w:pPr>
    </w:p>
    <w:p w14:paraId="672BFAC7" w14:textId="77777777" w:rsidR="00D0502B" w:rsidRPr="00DD0A49" w:rsidRDefault="00D0502B" w:rsidP="00D0502B">
      <w:pPr>
        <w:spacing w:line="360" w:lineRule="auto"/>
        <w:rPr>
          <w:color w:val="000000" w:themeColor="text1"/>
        </w:rPr>
      </w:pPr>
      <w:r w:rsidRPr="00DD0A49">
        <w:rPr>
          <w:noProof/>
          <w:color w:val="000000" w:themeColor="text1"/>
        </w:rPr>
        <w:drawing>
          <wp:inline distT="0" distB="0" distL="0" distR="0" wp14:anchorId="62FDF431" wp14:editId="438DEB72">
            <wp:extent cx="5844824" cy="23952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Q44.png"/>
                    <pic:cNvPicPr/>
                  </pic:nvPicPr>
                  <pic:blipFill>
                    <a:blip r:embed="rId10">
                      <a:extLst>
                        <a:ext uri="{28A0092B-C50C-407E-A947-70E740481C1C}">
                          <a14:useLocalDpi xmlns:a14="http://schemas.microsoft.com/office/drawing/2010/main" val="0"/>
                        </a:ext>
                      </a:extLst>
                    </a:blip>
                    <a:stretch>
                      <a:fillRect/>
                    </a:stretch>
                  </pic:blipFill>
                  <pic:spPr>
                    <a:xfrm>
                      <a:off x="0" y="0"/>
                      <a:ext cx="5844824" cy="2395220"/>
                    </a:xfrm>
                    <a:prstGeom prst="rect">
                      <a:avLst/>
                    </a:prstGeom>
                  </pic:spPr>
                </pic:pic>
              </a:graphicData>
            </a:graphic>
          </wp:inline>
        </w:drawing>
      </w:r>
    </w:p>
    <w:p w14:paraId="1D40A09A" w14:textId="77777777" w:rsidR="00D0502B" w:rsidRPr="00DD0A49" w:rsidRDefault="00D0502B" w:rsidP="00D0502B">
      <w:pPr>
        <w:spacing w:line="360" w:lineRule="auto"/>
        <w:rPr>
          <w:color w:val="000000" w:themeColor="text1"/>
          <w:lang w:val="en-US"/>
        </w:rPr>
      </w:pPr>
    </w:p>
    <w:p w14:paraId="535DF488" w14:textId="77777777" w:rsidR="00D0502B" w:rsidRPr="00DD0A49" w:rsidRDefault="00D0502B" w:rsidP="00D0502B">
      <w:pPr>
        <w:spacing w:line="360" w:lineRule="auto"/>
        <w:rPr>
          <w:color w:val="000000" w:themeColor="text1"/>
        </w:rPr>
      </w:pPr>
      <w:r w:rsidRPr="00DD0A49">
        <w:rPr>
          <w:color w:val="000000" w:themeColor="text1"/>
        </w:rPr>
        <w:t>Q15. What do you think how much you will receive from the fund on the right?</w:t>
      </w:r>
    </w:p>
    <w:p w14:paraId="567AF546" w14:textId="77777777" w:rsidR="00D0502B" w:rsidRPr="00DD0A49" w:rsidRDefault="00D0502B" w:rsidP="00D0502B">
      <w:pPr>
        <w:pStyle w:val="ListParagraph"/>
        <w:numPr>
          <w:ilvl w:val="0"/>
          <w:numId w:val="14"/>
        </w:numPr>
        <w:spacing w:line="360" w:lineRule="auto"/>
        <w:rPr>
          <w:color w:val="000000" w:themeColor="text1"/>
        </w:rPr>
      </w:pPr>
      <w:r w:rsidRPr="00DD0A49">
        <w:rPr>
          <w:color w:val="000000" w:themeColor="text1"/>
        </w:rPr>
        <w:t>€10,000 or less</w:t>
      </w:r>
    </w:p>
    <w:p w14:paraId="46205F89" w14:textId="7CC5B2CE" w:rsidR="00D0502B" w:rsidRPr="00DD0A49" w:rsidRDefault="00D0502B" w:rsidP="00D0502B">
      <w:pPr>
        <w:pStyle w:val="ListParagraph"/>
        <w:numPr>
          <w:ilvl w:val="0"/>
          <w:numId w:val="14"/>
        </w:numPr>
        <w:spacing w:line="360" w:lineRule="auto"/>
        <w:rPr>
          <w:color w:val="000000" w:themeColor="text1"/>
        </w:rPr>
      </w:pPr>
      <w:r w:rsidRPr="00DD0A49">
        <w:rPr>
          <w:color w:val="000000" w:themeColor="text1"/>
        </w:rPr>
        <w:t>€11,000 or more</w:t>
      </w:r>
    </w:p>
    <w:p w14:paraId="476985F7" w14:textId="69BC64FE" w:rsidR="00D0502B" w:rsidRPr="00DD0A49" w:rsidRDefault="00D0502B" w:rsidP="00D0502B">
      <w:pPr>
        <w:pStyle w:val="ListParagraph"/>
        <w:numPr>
          <w:ilvl w:val="0"/>
          <w:numId w:val="14"/>
        </w:numPr>
        <w:spacing w:line="360" w:lineRule="auto"/>
        <w:rPr>
          <w:i/>
          <w:color w:val="000000" w:themeColor="text1"/>
        </w:rPr>
      </w:pPr>
      <w:r w:rsidRPr="00DD0A49">
        <w:rPr>
          <w:color w:val="000000" w:themeColor="text1"/>
        </w:rPr>
        <w:t>Anything possible</w:t>
      </w:r>
    </w:p>
    <w:p w14:paraId="6E1ACF75" w14:textId="7B7B5171" w:rsidR="008F6645" w:rsidRPr="00DD0A49" w:rsidRDefault="008F6645" w:rsidP="00090C14">
      <w:pPr>
        <w:spacing w:line="360" w:lineRule="auto"/>
        <w:rPr>
          <w:color w:val="000000" w:themeColor="text1"/>
        </w:rPr>
      </w:pPr>
    </w:p>
    <w:p w14:paraId="34393C76" w14:textId="77777777" w:rsidR="00D0502B" w:rsidRPr="00DD0A49" w:rsidRDefault="00D0502B" w:rsidP="00D0502B">
      <w:pPr>
        <w:keepNext/>
        <w:rPr>
          <w:color w:val="000000" w:themeColor="text1"/>
        </w:rPr>
      </w:pPr>
      <w:r w:rsidRPr="00DD0A49">
        <w:rPr>
          <w:color w:val="000000" w:themeColor="text1"/>
        </w:rPr>
        <w:t>Imagine that your investment on two accounts will give outputs, as shown in the figure below, respectively.</w:t>
      </w:r>
    </w:p>
    <w:p w14:paraId="12D153BC" w14:textId="77777777" w:rsidR="00D0502B" w:rsidRPr="00DD0A49" w:rsidRDefault="00D0502B" w:rsidP="00D0502B">
      <w:pPr>
        <w:keepNext/>
        <w:rPr>
          <w:color w:val="000000" w:themeColor="text1"/>
        </w:rPr>
      </w:pPr>
      <w:r w:rsidRPr="00DD0A49">
        <w:rPr>
          <w:noProof/>
          <w:color w:val="000000" w:themeColor="text1"/>
        </w:rPr>
        <w:drawing>
          <wp:inline distT="0" distB="0" distL="0" distR="0" wp14:anchorId="4A314F68" wp14:editId="6794AEE8">
            <wp:extent cx="5952067" cy="2428393"/>
            <wp:effectExtent l="0" t="0" r="4445" b="0"/>
            <wp:docPr id="7" name="Graphic.php?IM=IM_29V4T58oUqkx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php?IM=IM_29V4T58oUqkxcIl"/>
                    <pic:cNvPicPr/>
                  </pic:nvPicPr>
                  <pic:blipFill>
                    <a:blip r:embed="rId12"/>
                    <a:stretch>
                      <a:fillRect/>
                    </a:stretch>
                  </pic:blipFill>
                  <pic:spPr>
                    <a:xfrm>
                      <a:off x="0" y="0"/>
                      <a:ext cx="5978851" cy="2439321"/>
                    </a:xfrm>
                    <a:prstGeom prst="rect">
                      <a:avLst/>
                    </a:prstGeom>
                  </pic:spPr>
                </pic:pic>
              </a:graphicData>
            </a:graphic>
          </wp:inline>
        </w:drawing>
      </w:r>
    </w:p>
    <w:p w14:paraId="0386171C" w14:textId="77777777" w:rsidR="00D0502B" w:rsidRPr="00DD0A49" w:rsidRDefault="00D0502B" w:rsidP="00D0502B">
      <w:pPr>
        <w:rPr>
          <w:color w:val="000000" w:themeColor="text1"/>
        </w:rPr>
      </w:pPr>
    </w:p>
    <w:p w14:paraId="4CF0DF4B" w14:textId="12F08804" w:rsidR="00D0502B" w:rsidRPr="00DD0A49" w:rsidRDefault="00D0502B" w:rsidP="00D0502B">
      <w:pPr>
        <w:spacing w:line="360" w:lineRule="auto"/>
        <w:rPr>
          <w:color w:val="000000" w:themeColor="text1"/>
        </w:rPr>
      </w:pPr>
      <w:r w:rsidRPr="00DD0A49">
        <w:rPr>
          <w:color w:val="000000" w:themeColor="text1"/>
        </w:rPr>
        <w:t>Q16. What would the probability of the joint outcome being equal to or below than 180 be?</w:t>
      </w:r>
    </w:p>
    <w:p w14:paraId="4FB3227A" w14:textId="77CA72C6" w:rsidR="00D0502B" w:rsidRPr="00DD0A49" w:rsidRDefault="00D0502B" w:rsidP="00D0502B">
      <w:pPr>
        <w:pStyle w:val="ListParagraph"/>
        <w:numPr>
          <w:ilvl w:val="0"/>
          <w:numId w:val="14"/>
        </w:numPr>
        <w:spacing w:line="360" w:lineRule="auto"/>
        <w:rPr>
          <w:color w:val="000000" w:themeColor="text1"/>
        </w:rPr>
      </w:pPr>
      <w:r w:rsidRPr="00DD0A49">
        <w:rPr>
          <w:color w:val="000000" w:themeColor="text1"/>
        </w:rPr>
        <w:t>Less than 3%</w:t>
      </w:r>
    </w:p>
    <w:p w14:paraId="5F0C471F" w14:textId="77777777" w:rsidR="00D0502B" w:rsidRPr="00DD0A49" w:rsidRDefault="00D0502B" w:rsidP="00D0502B">
      <w:pPr>
        <w:pStyle w:val="ListParagraph"/>
        <w:numPr>
          <w:ilvl w:val="0"/>
          <w:numId w:val="14"/>
        </w:numPr>
        <w:spacing w:line="360" w:lineRule="auto"/>
        <w:rPr>
          <w:color w:val="000000" w:themeColor="text1"/>
        </w:rPr>
      </w:pPr>
      <w:r w:rsidRPr="00DD0A49">
        <w:rPr>
          <w:color w:val="000000" w:themeColor="text1"/>
        </w:rPr>
        <w:t>Between 3% and 8%</w:t>
      </w:r>
    </w:p>
    <w:p w14:paraId="18DD4F27" w14:textId="77777777" w:rsidR="00D0502B" w:rsidRPr="00DD0A49" w:rsidRDefault="00D0502B" w:rsidP="00D0502B">
      <w:pPr>
        <w:pStyle w:val="ListParagraph"/>
        <w:numPr>
          <w:ilvl w:val="0"/>
          <w:numId w:val="14"/>
        </w:numPr>
        <w:spacing w:line="360" w:lineRule="auto"/>
        <w:rPr>
          <w:color w:val="000000" w:themeColor="text1"/>
        </w:rPr>
      </w:pPr>
      <w:r w:rsidRPr="00DD0A49">
        <w:rPr>
          <w:color w:val="000000" w:themeColor="text1"/>
        </w:rPr>
        <w:t>Between 9% and 13%</w:t>
      </w:r>
    </w:p>
    <w:p w14:paraId="2F2CACA1" w14:textId="532E70FE" w:rsidR="00D0502B" w:rsidRPr="00DD0A49" w:rsidRDefault="00D0502B" w:rsidP="00D0502B">
      <w:pPr>
        <w:pStyle w:val="ListParagraph"/>
        <w:numPr>
          <w:ilvl w:val="0"/>
          <w:numId w:val="14"/>
        </w:numPr>
        <w:spacing w:line="360" w:lineRule="auto"/>
        <w:rPr>
          <w:color w:val="000000" w:themeColor="text1"/>
        </w:rPr>
      </w:pPr>
      <w:r w:rsidRPr="00DD0A49">
        <w:rPr>
          <w:color w:val="000000" w:themeColor="text1"/>
        </w:rPr>
        <w:t>More than 13%</w:t>
      </w:r>
    </w:p>
    <w:p w14:paraId="37B1A43B" w14:textId="7E64F9ED" w:rsidR="00D0502B" w:rsidRPr="00DD0A49" w:rsidRDefault="00D0502B" w:rsidP="00D0502B">
      <w:pPr>
        <w:spacing w:line="360" w:lineRule="auto"/>
        <w:rPr>
          <w:color w:val="000000" w:themeColor="text1"/>
        </w:rPr>
      </w:pPr>
    </w:p>
    <w:p w14:paraId="3ED75772" w14:textId="0FA55FE3" w:rsidR="00D0502B" w:rsidRPr="00DD0A49" w:rsidRDefault="00D0502B" w:rsidP="00D0502B">
      <w:pPr>
        <w:spacing w:line="360" w:lineRule="auto"/>
        <w:rPr>
          <w:color w:val="000000" w:themeColor="text1"/>
        </w:rPr>
      </w:pPr>
      <w:r w:rsidRPr="00DD0A49">
        <w:rPr>
          <w:color w:val="000000" w:themeColor="text1"/>
        </w:rPr>
        <w:t>Q17. What would the probability of the joint outcome being equal to or above than 280 be?</w:t>
      </w:r>
    </w:p>
    <w:p w14:paraId="664280E3" w14:textId="29E99143" w:rsidR="00D0502B" w:rsidRPr="00DD0A49" w:rsidRDefault="00D0502B" w:rsidP="00D0502B">
      <w:pPr>
        <w:pStyle w:val="ListParagraph"/>
        <w:numPr>
          <w:ilvl w:val="0"/>
          <w:numId w:val="14"/>
        </w:numPr>
        <w:spacing w:line="360" w:lineRule="auto"/>
        <w:rPr>
          <w:color w:val="000000" w:themeColor="text1"/>
        </w:rPr>
      </w:pPr>
      <w:r w:rsidRPr="00DD0A49">
        <w:rPr>
          <w:color w:val="000000" w:themeColor="text1"/>
        </w:rPr>
        <w:t>Less than 1%</w:t>
      </w:r>
    </w:p>
    <w:p w14:paraId="20577875" w14:textId="1D373110" w:rsidR="00D0502B" w:rsidRPr="00DD0A49" w:rsidRDefault="00D0502B" w:rsidP="00D0502B">
      <w:pPr>
        <w:pStyle w:val="ListParagraph"/>
        <w:numPr>
          <w:ilvl w:val="0"/>
          <w:numId w:val="14"/>
        </w:numPr>
        <w:spacing w:line="360" w:lineRule="auto"/>
        <w:rPr>
          <w:color w:val="000000" w:themeColor="text1"/>
        </w:rPr>
      </w:pPr>
      <w:r w:rsidRPr="00DD0A49">
        <w:rPr>
          <w:color w:val="000000" w:themeColor="text1"/>
        </w:rPr>
        <w:t>Between 1% and 3%</w:t>
      </w:r>
    </w:p>
    <w:p w14:paraId="3B64FA13" w14:textId="752F348B" w:rsidR="00D0502B" w:rsidRPr="00DD0A49" w:rsidRDefault="00D0502B" w:rsidP="00D0502B">
      <w:pPr>
        <w:pStyle w:val="ListParagraph"/>
        <w:numPr>
          <w:ilvl w:val="0"/>
          <w:numId w:val="14"/>
        </w:numPr>
        <w:spacing w:line="360" w:lineRule="auto"/>
        <w:rPr>
          <w:color w:val="000000" w:themeColor="text1"/>
        </w:rPr>
      </w:pPr>
      <w:r w:rsidRPr="00DD0A49">
        <w:rPr>
          <w:color w:val="000000" w:themeColor="text1"/>
        </w:rPr>
        <w:t>Between 4% and 7%</w:t>
      </w:r>
    </w:p>
    <w:p w14:paraId="02D4F568" w14:textId="7839FEB8" w:rsidR="00D0502B" w:rsidRPr="00DD0A49" w:rsidRDefault="00D0502B" w:rsidP="00D0502B">
      <w:pPr>
        <w:pStyle w:val="ListParagraph"/>
        <w:numPr>
          <w:ilvl w:val="0"/>
          <w:numId w:val="14"/>
        </w:numPr>
        <w:spacing w:line="360" w:lineRule="auto"/>
        <w:rPr>
          <w:color w:val="000000" w:themeColor="text1"/>
        </w:rPr>
      </w:pPr>
      <w:r w:rsidRPr="00DD0A49">
        <w:rPr>
          <w:color w:val="000000" w:themeColor="text1"/>
        </w:rPr>
        <w:t>More than 7%</w:t>
      </w:r>
    </w:p>
    <w:p w14:paraId="762F40B4" w14:textId="77777777" w:rsidR="00D0502B" w:rsidRDefault="00D0502B" w:rsidP="00090C14">
      <w:pPr>
        <w:spacing w:line="360" w:lineRule="auto"/>
        <w:rPr>
          <w:b/>
        </w:rPr>
      </w:pPr>
    </w:p>
    <w:p w14:paraId="1595A023" w14:textId="790A048F" w:rsidR="00090C14" w:rsidRPr="007C466A" w:rsidRDefault="008C7B48" w:rsidP="008C7B48">
      <w:pPr>
        <w:pStyle w:val="Heading2"/>
      </w:pPr>
      <w:r>
        <w:t xml:space="preserve"> </w:t>
      </w:r>
      <w:bookmarkStart w:id="6" w:name="_Toc36308436"/>
      <w:r w:rsidR="008F6645" w:rsidRPr="007C466A">
        <w:t xml:space="preserve">Tendency to form </w:t>
      </w:r>
      <w:r w:rsidR="007C466A" w:rsidRPr="007C466A">
        <w:t>separate mental accounts</w:t>
      </w:r>
      <w:bookmarkEnd w:id="6"/>
    </w:p>
    <w:p w14:paraId="282D1018" w14:textId="362FF64E" w:rsidR="007C466A" w:rsidRDefault="007C466A" w:rsidP="00090C14">
      <w:pPr>
        <w:spacing w:line="360" w:lineRule="auto"/>
      </w:pPr>
      <w:r>
        <w:t>[</w:t>
      </w:r>
      <w:r w:rsidR="00DD0A49">
        <w:t>E</w:t>
      </w:r>
      <w:r>
        <w:t>xperiment 1]</w:t>
      </w:r>
    </w:p>
    <w:p w14:paraId="63CF3718" w14:textId="77777777" w:rsidR="00E96EB5" w:rsidRDefault="00E96EB5" w:rsidP="00E96EB5">
      <w:pPr>
        <w:spacing w:line="360" w:lineRule="auto"/>
      </w:pPr>
      <w:r>
        <w:t>Imagine that you want to buy a car for €15,000 and renovate a kitchen for €10,000. You have saved money for both purchases in separate accounts, which currently have €15,000 for the car and €8,000 for the kitchen, respectively.</w:t>
      </w:r>
    </w:p>
    <w:p w14:paraId="1F816D69" w14:textId="77777777" w:rsidR="00E96EB5" w:rsidRDefault="00E96EB5" w:rsidP="00E96EB5">
      <w:pPr>
        <w:spacing w:line="360" w:lineRule="auto"/>
      </w:pPr>
    </w:p>
    <w:p w14:paraId="434F18E1" w14:textId="77777777" w:rsidR="00E96EB5" w:rsidRDefault="00E96EB5" w:rsidP="00E96EB5">
      <w:pPr>
        <w:spacing w:line="360" w:lineRule="auto"/>
      </w:pPr>
      <w:r>
        <w:t>Suppose that you decide to buy the car. However, the car has become more expensive and costs €16,000 now, so you are still €1,000 short.</w:t>
      </w:r>
    </w:p>
    <w:p w14:paraId="4C7A515F" w14:textId="77777777" w:rsidR="00E96EB5" w:rsidRDefault="00E96EB5" w:rsidP="00E96EB5">
      <w:pPr>
        <w:spacing w:line="360" w:lineRule="auto"/>
      </w:pPr>
    </w:p>
    <w:p w14:paraId="0B9076FE" w14:textId="371A32B6" w:rsidR="007C466A" w:rsidRDefault="00E96EB5" w:rsidP="00E96EB5">
      <w:pPr>
        <w:spacing w:line="360" w:lineRule="auto"/>
      </w:pPr>
      <w:r>
        <w:t>Q1</w:t>
      </w:r>
      <w:r w:rsidR="00DD0A49">
        <w:t>8</w:t>
      </w:r>
      <w:r>
        <w:t xml:space="preserve">. How likely </w:t>
      </w:r>
      <w:r w:rsidR="006326EB">
        <w:t xml:space="preserve">would </w:t>
      </w:r>
      <w:r>
        <w:t>you transfer money from the account for the kitchen to purchase the car?</w:t>
      </w:r>
    </w:p>
    <w:p w14:paraId="40319AB5" w14:textId="77777777" w:rsidR="00E96EB5" w:rsidRDefault="00E96EB5" w:rsidP="00E96EB5">
      <w:pPr>
        <w:pStyle w:val="ListParagraph"/>
        <w:numPr>
          <w:ilvl w:val="0"/>
          <w:numId w:val="15"/>
        </w:numPr>
        <w:spacing w:line="360" w:lineRule="auto"/>
      </w:pPr>
      <w:r>
        <w:t>0 (Very unlikely)</w:t>
      </w:r>
    </w:p>
    <w:p w14:paraId="4A08E094" w14:textId="77777777" w:rsidR="00E96EB5" w:rsidRDefault="00E96EB5" w:rsidP="00E96EB5">
      <w:pPr>
        <w:pStyle w:val="ListParagraph"/>
        <w:numPr>
          <w:ilvl w:val="0"/>
          <w:numId w:val="15"/>
        </w:numPr>
        <w:spacing w:line="360" w:lineRule="auto"/>
      </w:pPr>
      <w:r>
        <w:t>1</w:t>
      </w:r>
    </w:p>
    <w:p w14:paraId="519C6AE7" w14:textId="77777777" w:rsidR="00E96EB5" w:rsidRDefault="00E96EB5" w:rsidP="00E96EB5">
      <w:pPr>
        <w:pStyle w:val="ListParagraph"/>
        <w:numPr>
          <w:ilvl w:val="0"/>
          <w:numId w:val="15"/>
        </w:numPr>
        <w:spacing w:line="360" w:lineRule="auto"/>
      </w:pPr>
      <w:r>
        <w:t>2</w:t>
      </w:r>
    </w:p>
    <w:p w14:paraId="78BDF149" w14:textId="77777777" w:rsidR="00E96EB5" w:rsidRDefault="00E96EB5" w:rsidP="00E96EB5">
      <w:pPr>
        <w:pStyle w:val="ListParagraph"/>
        <w:numPr>
          <w:ilvl w:val="0"/>
          <w:numId w:val="15"/>
        </w:numPr>
        <w:spacing w:line="360" w:lineRule="auto"/>
      </w:pPr>
      <w:r>
        <w:t>3</w:t>
      </w:r>
    </w:p>
    <w:p w14:paraId="29DE87C4" w14:textId="77777777" w:rsidR="00E96EB5" w:rsidRDefault="00E96EB5" w:rsidP="00E96EB5">
      <w:pPr>
        <w:pStyle w:val="ListParagraph"/>
        <w:numPr>
          <w:ilvl w:val="0"/>
          <w:numId w:val="15"/>
        </w:numPr>
        <w:spacing w:line="360" w:lineRule="auto"/>
      </w:pPr>
      <w:r>
        <w:t>4</w:t>
      </w:r>
    </w:p>
    <w:p w14:paraId="590B229F" w14:textId="77777777" w:rsidR="00E96EB5" w:rsidRDefault="00E96EB5" w:rsidP="00E96EB5">
      <w:pPr>
        <w:pStyle w:val="ListParagraph"/>
        <w:numPr>
          <w:ilvl w:val="0"/>
          <w:numId w:val="15"/>
        </w:numPr>
        <w:spacing w:line="360" w:lineRule="auto"/>
      </w:pPr>
      <w:r>
        <w:t>5</w:t>
      </w:r>
    </w:p>
    <w:p w14:paraId="1B3C255A" w14:textId="77777777" w:rsidR="00E96EB5" w:rsidRDefault="00E96EB5" w:rsidP="00E96EB5">
      <w:pPr>
        <w:pStyle w:val="ListParagraph"/>
        <w:numPr>
          <w:ilvl w:val="0"/>
          <w:numId w:val="15"/>
        </w:numPr>
        <w:spacing w:line="360" w:lineRule="auto"/>
      </w:pPr>
      <w:r>
        <w:t>6</w:t>
      </w:r>
    </w:p>
    <w:p w14:paraId="6D719D46" w14:textId="77777777" w:rsidR="00E96EB5" w:rsidRDefault="00E96EB5" w:rsidP="00E96EB5">
      <w:pPr>
        <w:pStyle w:val="ListParagraph"/>
        <w:numPr>
          <w:ilvl w:val="0"/>
          <w:numId w:val="15"/>
        </w:numPr>
        <w:spacing w:line="360" w:lineRule="auto"/>
      </w:pPr>
      <w:r>
        <w:t>7</w:t>
      </w:r>
    </w:p>
    <w:p w14:paraId="3AAB6D62" w14:textId="77777777" w:rsidR="00E96EB5" w:rsidRDefault="00E96EB5" w:rsidP="00E96EB5">
      <w:pPr>
        <w:pStyle w:val="ListParagraph"/>
        <w:numPr>
          <w:ilvl w:val="0"/>
          <w:numId w:val="15"/>
        </w:numPr>
        <w:spacing w:line="360" w:lineRule="auto"/>
      </w:pPr>
      <w:r>
        <w:t>8</w:t>
      </w:r>
    </w:p>
    <w:p w14:paraId="5D901241" w14:textId="77777777" w:rsidR="00E96EB5" w:rsidRDefault="00E96EB5" w:rsidP="00E96EB5">
      <w:pPr>
        <w:pStyle w:val="ListParagraph"/>
        <w:numPr>
          <w:ilvl w:val="0"/>
          <w:numId w:val="15"/>
        </w:numPr>
        <w:spacing w:line="360" w:lineRule="auto"/>
      </w:pPr>
      <w:r>
        <w:t>9</w:t>
      </w:r>
    </w:p>
    <w:p w14:paraId="7B1936A7" w14:textId="77777777" w:rsidR="00E96EB5" w:rsidRPr="002B68BD" w:rsidRDefault="00E96EB5" w:rsidP="00E96EB5">
      <w:pPr>
        <w:pStyle w:val="ListParagraph"/>
        <w:numPr>
          <w:ilvl w:val="0"/>
          <w:numId w:val="15"/>
        </w:numPr>
        <w:spacing w:line="360" w:lineRule="auto"/>
      </w:pPr>
      <w:r>
        <w:t>10 (Very likely)</w:t>
      </w:r>
    </w:p>
    <w:p w14:paraId="6C1B351E" w14:textId="77777777" w:rsidR="00DD0A49" w:rsidRDefault="00DD0A49" w:rsidP="00090C14">
      <w:pPr>
        <w:spacing w:line="360" w:lineRule="auto"/>
      </w:pPr>
    </w:p>
    <w:p w14:paraId="6AD1A247" w14:textId="2767DFC3" w:rsidR="00DD0A49" w:rsidRDefault="00DD0A49" w:rsidP="00DD0A49">
      <w:pPr>
        <w:spacing w:line="360" w:lineRule="auto"/>
      </w:pPr>
      <w:r>
        <w:t>[Experiment 3]</w:t>
      </w:r>
    </w:p>
    <w:p w14:paraId="074B6AAB" w14:textId="44A23722" w:rsidR="00DD0A49" w:rsidRDefault="00DD0A49" w:rsidP="00DD0A49">
      <w:pPr>
        <w:spacing w:line="360" w:lineRule="auto"/>
      </w:pPr>
      <w:r w:rsidRPr="00DD0A49">
        <w:t>Imagine that you invest in two investment funds, where you have a different</w:t>
      </w:r>
      <w:r>
        <w:t xml:space="preserve"> investment goal</w:t>
      </w:r>
      <w:r w:rsidRPr="00DD0A49">
        <w:t xml:space="preserve"> in each investment fund. In one fund</w:t>
      </w:r>
      <w:r>
        <w:t xml:space="preserve"> account,</w:t>
      </w:r>
      <w:r w:rsidRPr="00DD0A49">
        <w:t xml:space="preserve"> you have invested </w:t>
      </w:r>
      <w:r>
        <w:t>€</w:t>
      </w:r>
      <w:r w:rsidRPr="00DD0A49">
        <w:t xml:space="preserve">10,000 to renovate your kitchen. </w:t>
      </w:r>
      <w:r>
        <w:t>In another account, you have invested €10,000 to repay a loan of €9,500</w:t>
      </w:r>
      <w:r w:rsidRPr="00DD0A49">
        <w:t>.</w:t>
      </w:r>
    </w:p>
    <w:p w14:paraId="0D39D179" w14:textId="7E25CCEB" w:rsidR="00DD0A49" w:rsidRDefault="00DD0A49" w:rsidP="00DD0A49">
      <w:pPr>
        <w:spacing w:line="360" w:lineRule="auto"/>
      </w:pPr>
    </w:p>
    <w:p w14:paraId="0B335BE5" w14:textId="54D744F8" w:rsidR="00DD0A49" w:rsidRDefault="006326EB" w:rsidP="00DD0A49">
      <w:pPr>
        <w:spacing w:line="360" w:lineRule="auto"/>
      </w:pPr>
      <w:r>
        <w:t xml:space="preserve">Q18. </w:t>
      </w:r>
      <w:r w:rsidR="00DD0A49">
        <w:t>Imagine now that you want to start with the kitchen renovation. You have not yet repaid the loan. However, it turns out that the costs of renovation you had in mind have risen sharply. The total costs for this are now €11,000.</w:t>
      </w:r>
      <w:r>
        <w:t xml:space="preserve"> </w:t>
      </w:r>
      <w:r w:rsidR="00DD0A49">
        <w:t xml:space="preserve">How likely </w:t>
      </w:r>
      <w:r>
        <w:t xml:space="preserve">would you </w:t>
      </w:r>
      <w:r w:rsidR="00DD0A49">
        <w:t xml:space="preserve">transfer money from the other </w:t>
      </w:r>
      <w:r>
        <w:t>account</w:t>
      </w:r>
      <w:r w:rsidR="00DD0A49">
        <w:t xml:space="preserve"> to pay for the more expensive kitchen?</w:t>
      </w:r>
    </w:p>
    <w:p w14:paraId="00AA4797" w14:textId="77777777" w:rsidR="00DD0A49" w:rsidRDefault="00DD0A49" w:rsidP="00DD0A49">
      <w:pPr>
        <w:pStyle w:val="ListParagraph"/>
        <w:numPr>
          <w:ilvl w:val="0"/>
          <w:numId w:val="15"/>
        </w:numPr>
        <w:spacing w:line="360" w:lineRule="auto"/>
      </w:pPr>
      <w:r>
        <w:t>0 (Very unlikely)</w:t>
      </w:r>
    </w:p>
    <w:p w14:paraId="1F892148" w14:textId="77777777" w:rsidR="00DD0A49" w:rsidRDefault="00DD0A49" w:rsidP="00DD0A49">
      <w:pPr>
        <w:pStyle w:val="ListParagraph"/>
        <w:numPr>
          <w:ilvl w:val="0"/>
          <w:numId w:val="15"/>
        </w:numPr>
        <w:spacing w:line="360" w:lineRule="auto"/>
      </w:pPr>
      <w:r>
        <w:t>1</w:t>
      </w:r>
    </w:p>
    <w:p w14:paraId="6ACE8E30" w14:textId="77777777" w:rsidR="00DD0A49" w:rsidRDefault="00DD0A49" w:rsidP="00DD0A49">
      <w:pPr>
        <w:pStyle w:val="ListParagraph"/>
        <w:numPr>
          <w:ilvl w:val="0"/>
          <w:numId w:val="15"/>
        </w:numPr>
        <w:spacing w:line="360" w:lineRule="auto"/>
      </w:pPr>
      <w:r>
        <w:t>2</w:t>
      </w:r>
    </w:p>
    <w:p w14:paraId="1131B446" w14:textId="77777777" w:rsidR="00DD0A49" w:rsidRDefault="00DD0A49" w:rsidP="00DD0A49">
      <w:pPr>
        <w:pStyle w:val="ListParagraph"/>
        <w:numPr>
          <w:ilvl w:val="0"/>
          <w:numId w:val="15"/>
        </w:numPr>
        <w:spacing w:line="360" w:lineRule="auto"/>
      </w:pPr>
      <w:r>
        <w:t>3</w:t>
      </w:r>
    </w:p>
    <w:p w14:paraId="3ADDA1CB" w14:textId="77777777" w:rsidR="00DD0A49" w:rsidRDefault="00DD0A49" w:rsidP="00DD0A49">
      <w:pPr>
        <w:pStyle w:val="ListParagraph"/>
        <w:numPr>
          <w:ilvl w:val="0"/>
          <w:numId w:val="15"/>
        </w:numPr>
        <w:spacing w:line="360" w:lineRule="auto"/>
      </w:pPr>
      <w:r>
        <w:t>4</w:t>
      </w:r>
    </w:p>
    <w:p w14:paraId="6394C3B5" w14:textId="77777777" w:rsidR="00DD0A49" w:rsidRDefault="00DD0A49" w:rsidP="00DD0A49">
      <w:pPr>
        <w:pStyle w:val="ListParagraph"/>
        <w:numPr>
          <w:ilvl w:val="0"/>
          <w:numId w:val="15"/>
        </w:numPr>
        <w:spacing w:line="360" w:lineRule="auto"/>
      </w:pPr>
      <w:r>
        <w:t>5</w:t>
      </w:r>
    </w:p>
    <w:p w14:paraId="5D24E439" w14:textId="77777777" w:rsidR="00DD0A49" w:rsidRDefault="00DD0A49" w:rsidP="00DD0A49">
      <w:pPr>
        <w:pStyle w:val="ListParagraph"/>
        <w:numPr>
          <w:ilvl w:val="0"/>
          <w:numId w:val="15"/>
        </w:numPr>
        <w:spacing w:line="360" w:lineRule="auto"/>
      </w:pPr>
      <w:r>
        <w:t>6</w:t>
      </w:r>
    </w:p>
    <w:p w14:paraId="6B544701" w14:textId="77777777" w:rsidR="00DD0A49" w:rsidRDefault="00DD0A49" w:rsidP="00DD0A49">
      <w:pPr>
        <w:pStyle w:val="ListParagraph"/>
        <w:numPr>
          <w:ilvl w:val="0"/>
          <w:numId w:val="15"/>
        </w:numPr>
        <w:spacing w:line="360" w:lineRule="auto"/>
      </w:pPr>
      <w:r>
        <w:t>7</w:t>
      </w:r>
    </w:p>
    <w:p w14:paraId="1B34EB93" w14:textId="77777777" w:rsidR="00DD0A49" w:rsidRDefault="00DD0A49" w:rsidP="00DD0A49">
      <w:pPr>
        <w:pStyle w:val="ListParagraph"/>
        <w:numPr>
          <w:ilvl w:val="0"/>
          <w:numId w:val="15"/>
        </w:numPr>
        <w:spacing w:line="360" w:lineRule="auto"/>
      </w:pPr>
      <w:r>
        <w:t>8</w:t>
      </w:r>
    </w:p>
    <w:p w14:paraId="3763D2E4" w14:textId="77777777" w:rsidR="006326EB" w:rsidRDefault="00DD0A49" w:rsidP="00DD0A49">
      <w:pPr>
        <w:pStyle w:val="ListParagraph"/>
        <w:numPr>
          <w:ilvl w:val="0"/>
          <w:numId w:val="15"/>
        </w:numPr>
        <w:spacing w:line="360" w:lineRule="auto"/>
      </w:pPr>
      <w:r>
        <w:t>9</w:t>
      </w:r>
    </w:p>
    <w:p w14:paraId="518ABB52" w14:textId="77777777" w:rsidR="006326EB" w:rsidRDefault="00DD0A49" w:rsidP="00DD0A49">
      <w:pPr>
        <w:pStyle w:val="ListParagraph"/>
        <w:numPr>
          <w:ilvl w:val="0"/>
          <w:numId w:val="15"/>
        </w:numPr>
        <w:spacing w:line="360" w:lineRule="auto"/>
      </w:pPr>
      <w:r>
        <w:t>10 (Very likely)</w:t>
      </w:r>
    </w:p>
    <w:p w14:paraId="7EA1FA91" w14:textId="45F18B0F" w:rsidR="006326EB" w:rsidRDefault="006326EB" w:rsidP="006326EB">
      <w:pPr>
        <w:spacing w:line="360" w:lineRule="auto"/>
      </w:pPr>
    </w:p>
    <w:p w14:paraId="495F6C9F" w14:textId="318B1BCB" w:rsidR="006326EB" w:rsidRDefault="006326EB" w:rsidP="006326EB">
      <w:pPr>
        <w:spacing w:line="360" w:lineRule="auto"/>
      </w:pPr>
      <w:r>
        <w:t xml:space="preserve">Q19. </w:t>
      </w:r>
      <w:r w:rsidRPr="006326EB">
        <w:t>Now imagine the opposite situation. You plan to repay the loan now. The kitchen renovation is not yet planned. However, you also owe €1,500 on your credit card. Therefore, your total debt amounts to €11,000.</w:t>
      </w:r>
      <w:r>
        <w:t xml:space="preserve"> How likely would you transfer money from the other account to pay off your debts in full?</w:t>
      </w:r>
    </w:p>
    <w:p w14:paraId="5CA2DC10" w14:textId="77777777" w:rsidR="006326EB" w:rsidRDefault="006326EB" w:rsidP="006326EB">
      <w:pPr>
        <w:pStyle w:val="ListParagraph"/>
        <w:numPr>
          <w:ilvl w:val="0"/>
          <w:numId w:val="15"/>
        </w:numPr>
        <w:spacing w:line="360" w:lineRule="auto"/>
      </w:pPr>
      <w:r>
        <w:t>0 (Very unlikely)</w:t>
      </w:r>
    </w:p>
    <w:p w14:paraId="6EE140C7" w14:textId="77777777" w:rsidR="006326EB" w:rsidRDefault="006326EB" w:rsidP="006326EB">
      <w:pPr>
        <w:pStyle w:val="ListParagraph"/>
        <w:numPr>
          <w:ilvl w:val="0"/>
          <w:numId w:val="15"/>
        </w:numPr>
        <w:spacing w:line="360" w:lineRule="auto"/>
      </w:pPr>
      <w:r>
        <w:t>1</w:t>
      </w:r>
    </w:p>
    <w:p w14:paraId="527F12DE" w14:textId="77777777" w:rsidR="006326EB" w:rsidRDefault="006326EB" w:rsidP="006326EB">
      <w:pPr>
        <w:pStyle w:val="ListParagraph"/>
        <w:numPr>
          <w:ilvl w:val="0"/>
          <w:numId w:val="15"/>
        </w:numPr>
        <w:spacing w:line="360" w:lineRule="auto"/>
      </w:pPr>
      <w:r>
        <w:t>2</w:t>
      </w:r>
    </w:p>
    <w:p w14:paraId="7003C329" w14:textId="77777777" w:rsidR="006326EB" w:rsidRDefault="006326EB" w:rsidP="006326EB">
      <w:pPr>
        <w:pStyle w:val="ListParagraph"/>
        <w:numPr>
          <w:ilvl w:val="0"/>
          <w:numId w:val="15"/>
        </w:numPr>
        <w:spacing w:line="360" w:lineRule="auto"/>
      </w:pPr>
      <w:r>
        <w:t>3</w:t>
      </w:r>
    </w:p>
    <w:p w14:paraId="5B62E70A" w14:textId="77777777" w:rsidR="006326EB" w:rsidRDefault="006326EB" w:rsidP="006326EB">
      <w:pPr>
        <w:pStyle w:val="ListParagraph"/>
        <w:numPr>
          <w:ilvl w:val="0"/>
          <w:numId w:val="15"/>
        </w:numPr>
        <w:spacing w:line="360" w:lineRule="auto"/>
      </w:pPr>
      <w:r>
        <w:t>4</w:t>
      </w:r>
    </w:p>
    <w:p w14:paraId="7C46613E" w14:textId="77777777" w:rsidR="006326EB" w:rsidRDefault="006326EB" w:rsidP="006326EB">
      <w:pPr>
        <w:pStyle w:val="ListParagraph"/>
        <w:numPr>
          <w:ilvl w:val="0"/>
          <w:numId w:val="15"/>
        </w:numPr>
        <w:spacing w:line="360" w:lineRule="auto"/>
      </w:pPr>
      <w:r>
        <w:t>5</w:t>
      </w:r>
    </w:p>
    <w:p w14:paraId="330D75F8" w14:textId="77777777" w:rsidR="006326EB" w:rsidRDefault="006326EB" w:rsidP="006326EB">
      <w:pPr>
        <w:pStyle w:val="ListParagraph"/>
        <w:numPr>
          <w:ilvl w:val="0"/>
          <w:numId w:val="15"/>
        </w:numPr>
        <w:spacing w:line="360" w:lineRule="auto"/>
      </w:pPr>
      <w:r>
        <w:t>6</w:t>
      </w:r>
    </w:p>
    <w:p w14:paraId="26737B0B" w14:textId="77777777" w:rsidR="006326EB" w:rsidRDefault="006326EB" w:rsidP="006326EB">
      <w:pPr>
        <w:pStyle w:val="ListParagraph"/>
        <w:numPr>
          <w:ilvl w:val="0"/>
          <w:numId w:val="15"/>
        </w:numPr>
        <w:spacing w:line="360" w:lineRule="auto"/>
      </w:pPr>
      <w:r>
        <w:t>7</w:t>
      </w:r>
    </w:p>
    <w:p w14:paraId="37442791" w14:textId="77777777" w:rsidR="006326EB" w:rsidRDefault="006326EB" w:rsidP="006326EB">
      <w:pPr>
        <w:pStyle w:val="ListParagraph"/>
        <w:numPr>
          <w:ilvl w:val="0"/>
          <w:numId w:val="15"/>
        </w:numPr>
        <w:spacing w:line="360" w:lineRule="auto"/>
      </w:pPr>
      <w:r>
        <w:t>8</w:t>
      </w:r>
    </w:p>
    <w:p w14:paraId="4CAEC5F5" w14:textId="77777777" w:rsidR="006326EB" w:rsidRDefault="006326EB" w:rsidP="006326EB">
      <w:pPr>
        <w:pStyle w:val="ListParagraph"/>
        <w:numPr>
          <w:ilvl w:val="0"/>
          <w:numId w:val="15"/>
        </w:numPr>
        <w:spacing w:line="360" w:lineRule="auto"/>
      </w:pPr>
      <w:r>
        <w:t>9</w:t>
      </w:r>
    </w:p>
    <w:p w14:paraId="67ED3180" w14:textId="77777777" w:rsidR="006326EB" w:rsidRDefault="006326EB" w:rsidP="006326EB">
      <w:pPr>
        <w:pStyle w:val="ListParagraph"/>
        <w:numPr>
          <w:ilvl w:val="0"/>
          <w:numId w:val="15"/>
        </w:numPr>
        <w:spacing w:line="360" w:lineRule="auto"/>
      </w:pPr>
      <w:r>
        <w:t>10 (Very likely)</w:t>
      </w:r>
    </w:p>
    <w:p w14:paraId="2D0B94E3" w14:textId="77777777" w:rsidR="006326EB" w:rsidRDefault="006326EB" w:rsidP="006326EB">
      <w:pPr>
        <w:spacing w:line="360" w:lineRule="auto"/>
      </w:pPr>
    </w:p>
    <w:p w14:paraId="305B82D6" w14:textId="354536B9" w:rsidR="006326EB" w:rsidRPr="007C466A" w:rsidRDefault="008C7B48" w:rsidP="008C7B48">
      <w:pPr>
        <w:pStyle w:val="Heading2"/>
      </w:pPr>
      <w:r>
        <w:t xml:space="preserve"> </w:t>
      </w:r>
      <w:bookmarkStart w:id="7" w:name="_Toc36308437"/>
      <w:r w:rsidR="006326EB">
        <w:t>Satisfaction with the outcome distribution</w:t>
      </w:r>
      <w:bookmarkEnd w:id="7"/>
    </w:p>
    <w:p w14:paraId="41B71253" w14:textId="1C22BBEC" w:rsidR="006326EB" w:rsidRDefault="006326EB" w:rsidP="006326EB">
      <w:pPr>
        <w:spacing w:line="360" w:lineRule="auto"/>
      </w:pPr>
      <w:r>
        <w:t>[Only for Experiment 3]</w:t>
      </w:r>
    </w:p>
    <w:p w14:paraId="27D54FF5" w14:textId="5D1459BA" w:rsidR="006326EB" w:rsidRDefault="006326EB" w:rsidP="006326EB">
      <w:pPr>
        <w:spacing w:line="360" w:lineRule="auto"/>
      </w:pPr>
      <w:r>
        <w:t>How satisfied are you with the distribution of possible outcomes?</w:t>
      </w:r>
    </w:p>
    <w:p w14:paraId="3D691FCE" w14:textId="7EC01F04" w:rsidR="006326EB" w:rsidRPr="002B68BD" w:rsidRDefault="006326EB" w:rsidP="006326EB">
      <w:pPr>
        <w:pStyle w:val="ListParagraph"/>
        <w:numPr>
          <w:ilvl w:val="0"/>
          <w:numId w:val="11"/>
        </w:numPr>
        <w:spacing w:line="360" w:lineRule="auto"/>
      </w:pPr>
      <w:r w:rsidRPr="002B68BD">
        <w:t>1 (</w:t>
      </w:r>
      <w:r>
        <w:t>Very dissatisfied</w:t>
      </w:r>
      <w:r w:rsidRPr="002B68BD">
        <w:t>)</w:t>
      </w:r>
    </w:p>
    <w:p w14:paraId="04F5E55A" w14:textId="77777777" w:rsidR="006326EB" w:rsidRPr="002B68BD" w:rsidRDefault="006326EB" w:rsidP="006326EB">
      <w:pPr>
        <w:pStyle w:val="ListParagraph"/>
        <w:numPr>
          <w:ilvl w:val="0"/>
          <w:numId w:val="11"/>
        </w:numPr>
        <w:spacing w:line="360" w:lineRule="auto"/>
      </w:pPr>
      <w:r w:rsidRPr="002B68BD">
        <w:t>2</w:t>
      </w:r>
    </w:p>
    <w:p w14:paraId="686C540E" w14:textId="77777777" w:rsidR="006326EB" w:rsidRPr="002B68BD" w:rsidRDefault="006326EB" w:rsidP="006326EB">
      <w:pPr>
        <w:pStyle w:val="ListParagraph"/>
        <w:numPr>
          <w:ilvl w:val="0"/>
          <w:numId w:val="11"/>
        </w:numPr>
        <w:spacing w:line="360" w:lineRule="auto"/>
      </w:pPr>
      <w:r w:rsidRPr="002B68BD">
        <w:t>3</w:t>
      </w:r>
    </w:p>
    <w:p w14:paraId="1EE19D4A" w14:textId="77777777" w:rsidR="006326EB" w:rsidRPr="002B68BD" w:rsidRDefault="006326EB" w:rsidP="006326EB">
      <w:pPr>
        <w:pStyle w:val="ListParagraph"/>
        <w:numPr>
          <w:ilvl w:val="0"/>
          <w:numId w:val="11"/>
        </w:numPr>
        <w:spacing w:line="360" w:lineRule="auto"/>
      </w:pPr>
      <w:r w:rsidRPr="002B68BD">
        <w:t>4</w:t>
      </w:r>
    </w:p>
    <w:p w14:paraId="505BF18E" w14:textId="77777777" w:rsidR="006326EB" w:rsidRPr="002B68BD" w:rsidRDefault="006326EB" w:rsidP="006326EB">
      <w:pPr>
        <w:pStyle w:val="ListParagraph"/>
        <w:numPr>
          <w:ilvl w:val="0"/>
          <w:numId w:val="11"/>
        </w:numPr>
        <w:spacing w:line="360" w:lineRule="auto"/>
      </w:pPr>
      <w:r w:rsidRPr="002B68BD">
        <w:t>5</w:t>
      </w:r>
    </w:p>
    <w:p w14:paraId="724EADF9" w14:textId="77777777" w:rsidR="006326EB" w:rsidRPr="002B68BD" w:rsidRDefault="006326EB" w:rsidP="006326EB">
      <w:pPr>
        <w:pStyle w:val="ListParagraph"/>
        <w:numPr>
          <w:ilvl w:val="0"/>
          <w:numId w:val="11"/>
        </w:numPr>
        <w:spacing w:line="360" w:lineRule="auto"/>
      </w:pPr>
      <w:r w:rsidRPr="002B68BD">
        <w:t>6</w:t>
      </w:r>
    </w:p>
    <w:p w14:paraId="4F751E0B" w14:textId="7E5FCEA5" w:rsidR="006326EB" w:rsidRPr="002B68BD" w:rsidRDefault="006326EB" w:rsidP="006326EB">
      <w:pPr>
        <w:pStyle w:val="ListParagraph"/>
        <w:numPr>
          <w:ilvl w:val="0"/>
          <w:numId w:val="11"/>
        </w:numPr>
        <w:spacing w:line="360" w:lineRule="auto"/>
      </w:pPr>
      <w:r w:rsidRPr="002B68BD">
        <w:t>7 (</w:t>
      </w:r>
      <w:r>
        <w:t>Very satisfied</w:t>
      </w:r>
      <w:r w:rsidRPr="002B68BD">
        <w:t>)</w:t>
      </w:r>
    </w:p>
    <w:p w14:paraId="1152AC37" w14:textId="3B3CD572" w:rsidR="00090C14" w:rsidRPr="006326EB" w:rsidRDefault="00090C14" w:rsidP="006326EB">
      <w:pPr>
        <w:spacing w:line="360" w:lineRule="auto"/>
      </w:pPr>
      <w:r>
        <w:br w:type="page"/>
      </w:r>
    </w:p>
    <w:p w14:paraId="343F34D1" w14:textId="5059E891" w:rsidR="000B5680" w:rsidRDefault="001D53E5" w:rsidP="008719EE">
      <w:pPr>
        <w:pStyle w:val="Heading1"/>
      </w:pPr>
      <w:bookmarkStart w:id="8" w:name="_Toc36308438"/>
      <w:r>
        <w:t>R</w:t>
      </w:r>
      <w:r w:rsidR="005B6074" w:rsidRPr="005B6074">
        <w:t>egression</w:t>
      </w:r>
      <w:r w:rsidR="003D003E" w:rsidRPr="005B6074">
        <w:t xml:space="preserve"> analysis results on the inefficiency of investors’ decisions</w:t>
      </w:r>
      <w:bookmarkEnd w:id="8"/>
    </w:p>
    <w:p w14:paraId="312085B4" w14:textId="1C179E2B" w:rsidR="002F6447" w:rsidRPr="008C7B48" w:rsidRDefault="008C7B48" w:rsidP="008C7B48">
      <w:pPr>
        <w:pStyle w:val="Heading2"/>
      </w:pPr>
      <w:r>
        <w:t xml:space="preserve"> </w:t>
      </w:r>
      <w:bookmarkStart w:id="9" w:name="_Toc36308439"/>
      <w:r>
        <w:t xml:space="preserve">Robust linear regressions on loss in returns and excessive risk in </w:t>
      </w:r>
      <w:r w:rsidR="002F6447">
        <w:t>Experiment 1</w:t>
      </w:r>
      <w:bookmarkEnd w:id="9"/>
    </w:p>
    <w:tbl>
      <w:tblPr>
        <w:tblW w:w="9016" w:type="dxa"/>
        <w:tblBorders>
          <w:top w:val="single" w:sz="4" w:space="0" w:color="auto"/>
          <w:bottom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3618"/>
        <w:gridCol w:w="1349"/>
        <w:gridCol w:w="1350"/>
        <w:gridCol w:w="1349"/>
        <w:gridCol w:w="1350"/>
      </w:tblGrid>
      <w:tr w:rsidR="002F6447" w:rsidRPr="00A107CA" w14:paraId="78D28D9E" w14:textId="77777777" w:rsidTr="000B1E3E">
        <w:trPr>
          <w:trHeight w:val="384"/>
        </w:trPr>
        <w:tc>
          <w:tcPr>
            <w:tcW w:w="3618" w:type="dxa"/>
            <w:tcBorders>
              <w:bottom w:val="nil"/>
            </w:tcBorders>
            <w:shd w:val="clear" w:color="auto" w:fill="auto"/>
            <w:vAlign w:val="center"/>
          </w:tcPr>
          <w:p w14:paraId="47B62607" w14:textId="77777777" w:rsidR="002F6447" w:rsidRPr="00A107CA" w:rsidRDefault="002F6447" w:rsidP="000B1E3E">
            <w:pPr>
              <w:spacing w:line="360" w:lineRule="auto"/>
              <w:jc w:val="center"/>
              <w:rPr>
                <w:sz w:val="20"/>
                <w:szCs w:val="20"/>
              </w:rPr>
            </w:pPr>
          </w:p>
        </w:tc>
        <w:tc>
          <w:tcPr>
            <w:tcW w:w="2699" w:type="dxa"/>
            <w:gridSpan w:val="2"/>
            <w:tcBorders>
              <w:bottom w:val="nil"/>
            </w:tcBorders>
            <w:shd w:val="clear" w:color="auto" w:fill="auto"/>
            <w:vAlign w:val="center"/>
          </w:tcPr>
          <w:p w14:paraId="31DDBA01" w14:textId="77777777" w:rsidR="002F6447" w:rsidRPr="00A107CA" w:rsidRDefault="002F6447" w:rsidP="000B1E3E">
            <w:pPr>
              <w:spacing w:line="360" w:lineRule="auto"/>
              <w:jc w:val="center"/>
              <w:rPr>
                <w:sz w:val="20"/>
                <w:szCs w:val="20"/>
              </w:rPr>
            </w:pPr>
            <w:r w:rsidRPr="00A107CA">
              <w:rPr>
                <w:sz w:val="20"/>
                <w:szCs w:val="20"/>
              </w:rPr>
              <w:t xml:space="preserve">(1) Dep.: Loss </w:t>
            </w:r>
            <w:r>
              <w:rPr>
                <w:sz w:val="20"/>
                <w:szCs w:val="20"/>
              </w:rPr>
              <w:t>in</w:t>
            </w:r>
            <w:r w:rsidRPr="00A107CA">
              <w:rPr>
                <w:sz w:val="20"/>
                <w:szCs w:val="20"/>
              </w:rPr>
              <w:t xml:space="preserve"> returns</w:t>
            </w:r>
          </w:p>
        </w:tc>
        <w:tc>
          <w:tcPr>
            <w:tcW w:w="2699" w:type="dxa"/>
            <w:gridSpan w:val="2"/>
            <w:tcBorders>
              <w:bottom w:val="nil"/>
            </w:tcBorders>
            <w:shd w:val="clear" w:color="auto" w:fill="auto"/>
            <w:vAlign w:val="center"/>
          </w:tcPr>
          <w:p w14:paraId="22357B93" w14:textId="77777777" w:rsidR="002F6447" w:rsidRPr="00A107CA" w:rsidRDefault="002F6447" w:rsidP="000B1E3E">
            <w:pPr>
              <w:spacing w:line="360" w:lineRule="auto"/>
              <w:jc w:val="center"/>
              <w:rPr>
                <w:sz w:val="20"/>
                <w:szCs w:val="20"/>
              </w:rPr>
            </w:pPr>
            <w:r w:rsidRPr="00A107CA">
              <w:rPr>
                <w:sz w:val="20"/>
                <w:szCs w:val="20"/>
              </w:rPr>
              <w:t>(2) Dep.: Excessive risks</w:t>
            </w:r>
          </w:p>
        </w:tc>
      </w:tr>
      <w:tr w:rsidR="002F6447" w:rsidRPr="00A107CA" w14:paraId="18961044" w14:textId="77777777" w:rsidTr="000B1E3E">
        <w:trPr>
          <w:trHeight w:val="82"/>
        </w:trPr>
        <w:tc>
          <w:tcPr>
            <w:tcW w:w="3618" w:type="dxa"/>
            <w:tcBorders>
              <w:top w:val="nil"/>
              <w:bottom w:val="single" w:sz="4" w:space="0" w:color="auto"/>
            </w:tcBorders>
            <w:shd w:val="clear" w:color="auto" w:fill="auto"/>
            <w:vAlign w:val="center"/>
          </w:tcPr>
          <w:p w14:paraId="408FD0B9" w14:textId="77777777" w:rsidR="002F6447" w:rsidRPr="00A107CA" w:rsidRDefault="002F6447" w:rsidP="000B1E3E">
            <w:pPr>
              <w:spacing w:line="360" w:lineRule="auto"/>
              <w:jc w:val="center"/>
              <w:rPr>
                <w:sz w:val="20"/>
                <w:szCs w:val="20"/>
              </w:rPr>
            </w:pPr>
          </w:p>
        </w:tc>
        <w:tc>
          <w:tcPr>
            <w:tcW w:w="1349" w:type="dxa"/>
            <w:tcBorders>
              <w:top w:val="nil"/>
              <w:bottom w:val="single" w:sz="4" w:space="0" w:color="auto"/>
              <w:right w:val="nil"/>
            </w:tcBorders>
            <w:shd w:val="clear" w:color="auto" w:fill="auto"/>
            <w:vAlign w:val="center"/>
          </w:tcPr>
          <w:p w14:paraId="68471974" w14:textId="77777777" w:rsidR="002F6447" w:rsidRPr="00A107CA" w:rsidRDefault="002F6447" w:rsidP="000B1E3E">
            <w:pPr>
              <w:spacing w:line="360" w:lineRule="auto"/>
              <w:jc w:val="center"/>
              <w:rPr>
                <w:sz w:val="20"/>
                <w:szCs w:val="20"/>
              </w:rPr>
            </w:pPr>
            <w:r w:rsidRPr="00A107CA">
              <w:rPr>
                <w:sz w:val="20"/>
                <w:szCs w:val="20"/>
              </w:rPr>
              <w:t>Coeff.</w:t>
            </w:r>
          </w:p>
        </w:tc>
        <w:tc>
          <w:tcPr>
            <w:tcW w:w="1350" w:type="dxa"/>
            <w:tcBorders>
              <w:top w:val="nil"/>
              <w:left w:val="nil"/>
              <w:bottom w:val="single" w:sz="4" w:space="0" w:color="auto"/>
            </w:tcBorders>
            <w:shd w:val="clear" w:color="auto" w:fill="auto"/>
            <w:vAlign w:val="center"/>
          </w:tcPr>
          <w:p w14:paraId="0AA86597" w14:textId="77777777" w:rsidR="002F6447" w:rsidRPr="00A107CA" w:rsidRDefault="002F6447" w:rsidP="000B1E3E">
            <w:pPr>
              <w:spacing w:line="360" w:lineRule="auto"/>
              <w:jc w:val="center"/>
              <w:rPr>
                <w:sz w:val="20"/>
                <w:szCs w:val="20"/>
              </w:rPr>
            </w:pPr>
            <w:r w:rsidRPr="00A107CA">
              <w:rPr>
                <w:sz w:val="20"/>
                <w:szCs w:val="20"/>
              </w:rPr>
              <w:t>Std.</w:t>
            </w:r>
            <w:r>
              <w:rPr>
                <w:sz w:val="20"/>
                <w:szCs w:val="20"/>
              </w:rPr>
              <w:t xml:space="preserve"> Err.</w:t>
            </w:r>
          </w:p>
        </w:tc>
        <w:tc>
          <w:tcPr>
            <w:tcW w:w="1349" w:type="dxa"/>
            <w:tcBorders>
              <w:top w:val="nil"/>
              <w:bottom w:val="single" w:sz="4" w:space="0" w:color="auto"/>
              <w:right w:val="nil"/>
            </w:tcBorders>
            <w:shd w:val="clear" w:color="auto" w:fill="auto"/>
            <w:vAlign w:val="center"/>
          </w:tcPr>
          <w:p w14:paraId="794DFB4A" w14:textId="77777777" w:rsidR="002F6447" w:rsidRPr="00A107CA" w:rsidRDefault="002F6447" w:rsidP="000B1E3E">
            <w:pPr>
              <w:spacing w:line="360" w:lineRule="auto"/>
              <w:jc w:val="center"/>
              <w:rPr>
                <w:sz w:val="20"/>
                <w:szCs w:val="20"/>
              </w:rPr>
            </w:pPr>
            <w:r w:rsidRPr="00A107CA">
              <w:rPr>
                <w:sz w:val="20"/>
                <w:szCs w:val="20"/>
              </w:rPr>
              <w:t>Coeff.</w:t>
            </w:r>
          </w:p>
        </w:tc>
        <w:tc>
          <w:tcPr>
            <w:tcW w:w="1350" w:type="dxa"/>
            <w:tcBorders>
              <w:top w:val="nil"/>
              <w:left w:val="nil"/>
              <w:bottom w:val="single" w:sz="4" w:space="0" w:color="auto"/>
            </w:tcBorders>
            <w:shd w:val="clear" w:color="auto" w:fill="auto"/>
            <w:vAlign w:val="center"/>
          </w:tcPr>
          <w:p w14:paraId="3FAE30E1" w14:textId="77777777" w:rsidR="002F6447" w:rsidRPr="00A107CA" w:rsidRDefault="002F6447" w:rsidP="000B1E3E">
            <w:pPr>
              <w:spacing w:line="360" w:lineRule="auto"/>
              <w:jc w:val="center"/>
              <w:rPr>
                <w:sz w:val="20"/>
                <w:szCs w:val="20"/>
              </w:rPr>
            </w:pPr>
            <w:r w:rsidRPr="00A107CA">
              <w:rPr>
                <w:sz w:val="20"/>
                <w:szCs w:val="20"/>
              </w:rPr>
              <w:t>Std.</w:t>
            </w:r>
            <w:r>
              <w:rPr>
                <w:sz w:val="20"/>
                <w:szCs w:val="20"/>
              </w:rPr>
              <w:t xml:space="preserve"> Err.</w:t>
            </w:r>
          </w:p>
        </w:tc>
      </w:tr>
      <w:tr w:rsidR="002F6447" w:rsidRPr="00A107CA" w14:paraId="71888E1F" w14:textId="77777777" w:rsidTr="000B1E3E">
        <w:trPr>
          <w:trHeight w:val="251"/>
        </w:trPr>
        <w:tc>
          <w:tcPr>
            <w:tcW w:w="3618" w:type="dxa"/>
            <w:tcBorders>
              <w:bottom w:val="nil"/>
            </w:tcBorders>
            <w:shd w:val="clear" w:color="auto" w:fill="auto"/>
            <w:vAlign w:val="center"/>
          </w:tcPr>
          <w:p w14:paraId="4FFAC317" w14:textId="77777777" w:rsidR="002F6447" w:rsidRPr="00A107CA" w:rsidRDefault="002F6447" w:rsidP="000B1E3E">
            <w:pPr>
              <w:spacing w:line="360" w:lineRule="auto"/>
              <w:rPr>
                <w:sz w:val="20"/>
                <w:szCs w:val="20"/>
              </w:rPr>
            </w:pPr>
            <w:r w:rsidRPr="00A107CA">
              <w:rPr>
                <w:sz w:val="20"/>
                <w:szCs w:val="20"/>
              </w:rPr>
              <w:t>Constant</w:t>
            </w:r>
          </w:p>
        </w:tc>
        <w:tc>
          <w:tcPr>
            <w:tcW w:w="1349" w:type="dxa"/>
            <w:tcBorders>
              <w:bottom w:val="nil"/>
              <w:right w:val="nil"/>
            </w:tcBorders>
            <w:shd w:val="clear" w:color="auto" w:fill="auto"/>
          </w:tcPr>
          <w:p w14:paraId="621B20A5" w14:textId="77777777" w:rsidR="002F6447" w:rsidRPr="00A107CA" w:rsidRDefault="002F6447" w:rsidP="000B1E3E">
            <w:pPr>
              <w:spacing w:line="360" w:lineRule="auto"/>
              <w:jc w:val="center"/>
              <w:rPr>
                <w:sz w:val="20"/>
                <w:szCs w:val="20"/>
              </w:rPr>
            </w:pPr>
            <w:r w:rsidRPr="00DD0F64">
              <w:rPr>
                <w:sz w:val="20"/>
                <w:szCs w:val="20"/>
              </w:rPr>
              <w:t>0.003</w:t>
            </w:r>
          </w:p>
        </w:tc>
        <w:tc>
          <w:tcPr>
            <w:tcW w:w="1350" w:type="dxa"/>
            <w:tcBorders>
              <w:left w:val="nil"/>
              <w:bottom w:val="nil"/>
            </w:tcBorders>
            <w:shd w:val="clear" w:color="auto" w:fill="auto"/>
          </w:tcPr>
          <w:p w14:paraId="45C04B3C" w14:textId="77777777" w:rsidR="002F6447" w:rsidRPr="00A107CA" w:rsidRDefault="002F6447" w:rsidP="000B1E3E">
            <w:pPr>
              <w:spacing w:line="360" w:lineRule="auto"/>
              <w:jc w:val="center"/>
              <w:rPr>
                <w:sz w:val="20"/>
                <w:szCs w:val="20"/>
              </w:rPr>
            </w:pPr>
            <w:r w:rsidRPr="00DD0F64">
              <w:rPr>
                <w:sz w:val="20"/>
                <w:szCs w:val="20"/>
              </w:rPr>
              <w:t>0.003</w:t>
            </w:r>
          </w:p>
        </w:tc>
        <w:tc>
          <w:tcPr>
            <w:tcW w:w="1349" w:type="dxa"/>
            <w:tcBorders>
              <w:bottom w:val="nil"/>
              <w:right w:val="nil"/>
            </w:tcBorders>
            <w:shd w:val="clear" w:color="auto" w:fill="auto"/>
          </w:tcPr>
          <w:p w14:paraId="7D1308D8" w14:textId="77777777" w:rsidR="002F6447" w:rsidRPr="00A107CA" w:rsidRDefault="002F6447" w:rsidP="000B1E3E">
            <w:pPr>
              <w:spacing w:line="360" w:lineRule="auto"/>
              <w:jc w:val="center"/>
              <w:rPr>
                <w:sz w:val="20"/>
                <w:szCs w:val="20"/>
              </w:rPr>
            </w:pPr>
            <w:r w:rsidRPr="00DD0F64">
              <w:rPr>
                <w:sz w:val="20"/>
                <w:szCs w:val="20"/>
              </w:rPr>
              <w:t>0.006</w:t>
            </w:r>
          </w:p>
        </w:tc>
        <w:tc>
          <w:tcPr>
            <w:tcW w:w="1350" w:type="dxa"/>
            <w:tcBorders>
              <w:left w:val="nil"/>
              <w:bottom w:val="nil"/>
            </w:tcBorders>
            <w:shd w:val="clear" w:color="auto" w:fill="auto"/>
          </w:tcPr>
          <w:p w14:paraId="5E4754AE" w14:textId="77777777" w:rsidR="002F6447" w:rsidRPr="00A107CA" w:rsidRDefault="002F6447" w:rsidP="000B1E3E">
            <w:pPr>
              <w:spacing w:line="360" w:lineRule="auto"/>
              <w:jc w:val="center"/>
              <w:rPr>
                <w:sz w:val="20"/>
                <w:szCs w:val="20"/>
              </w:rPr>
            </w:pPr>
            <w:r w:rsidRPr="00DD0F64">
              <w:rPr>
                <w:sz w:val="20"/>
                <w:szCs w:val="20"/>
              </w:rPr>
              <w:t>0.005</w:t>
            </w:r>
          </w:p>
        </w:tc>
      </w:tr>
      <w:tr w:rsidR="002F6447" w:rsidRPr="00DD0F64" w14:paraId="2B0640E9" w14:textId="77777777" w:rsidTr="000B1E3E">
        <w:trPr>
          <w:trHeight w:val="531"/>
        </w:trPr>
        <w:tc>
          <w:tcPr>
            <w:tcW w:w="3618" w:type="dxa"/>
            <w:tcBorders>
              <w:top w:val="nil"/>
              <w:bottom w:val="nil"/>
            </w:tcBorders>
            <w:shd w:val="clear" w:color="auto" w:fill="auto"/>
            <w:vAlign w:val="bottom"/>
          </w:tcPr>
          <w:p w14:paraId="1EC11F38" w14:textId="77777777" w:rsidR="002F6447" w:rsidRPr="00A107CA" w:rsidRDefault="002F6447" w:rsidP="000B1E3E">
            <w:pPr>
              <w:spacing w:line="360" w:lineRule="auto"/>
              <w:rPr>
                <w:sz w:val="20"/>
                <w:szCs w:val="20"/>
              </w:rPr>
            </w:pPr>
            <w:r>
              <w:rPr>
                <w:sz w:val="20"/>
                <w:szCs w:val="20"/>
              </w:rPr>
              <w:t>Investment goal condition: Car</w:t>
            </w:r>
            <w:r w:rsidRPr="00C31AF8">
              <w:rPr>
                <w:sz w:val="20"/>
                <w:szCs w:val="20"/>
                <w:vertAlign w:val="superscript"/>
              </w:rPr>
              <w:t>a</w:t>
            </w:r>
          </w:p>
        </w:tc>
        <w:tc>
          <w:tcPr>
            <w:tcW w:w="1349" w:type="dxa"/>
            <w:tcBorders>
              <w:top w:val="nil"/>
              <w:bottom w:val="nil"/>
              <w:right w:val="nil"/>
            </w:tcBorders>
            <w:shd w:val="clear" w:color="auto" w:fill="auto"/>
            <w:vAlign w:val="bottom"/>
          </w:tcPr>
          <w:p w14:paraId="71D766CE" w14:textId="77777777" w:rsidR="002F6447" w:rsidRPr="00A107CA" w:rsidRDefault="002F6447" w:rsidP="000B1E3E">
            <w:pPr>
              <w:spacing w:line="360" w:lineRule="auto"/>
              <w:jc w:val="center"/>
              <w:rPr>
                <w:sz w:val="20"/>
                <w:szCs w:val="20"/>
              </w:rPr>
            </w:pPr>
            <w:r w:rsidRPr="00DD0F64">
              <w:rPr>
                <w:sz w:val="20"/>
                <w:szCs w:val="20"/>
              </w:rPr>
              <w:t>0.000</w:t>
            </w:r>
          </w:p>
        </w:tc>
        <w:tc>
          <w:tcPr>
            <w:tcW w:w="1350" w:type="dxa"/>
            <w:tcBorders>
              <w:top w:val="nil"/>
              <w:left w:val="nil"/>
              <w:bottom w:val="nil"/>
            </w:tcBorders>
            <w:shd w:val="clear" w:color="auto" w:fill="auto"/>
            <w:vAlign w:val="bottom"/>
          </w:tcPr>
          <w:p w14:paraId="6F8FE744" w14:textId="77777777" w:rsidR="002F6447" w:rsidRPr="00A107CA" w:rsidRDefault="002F6447" w:rsidP="000B1E3E">
            <w:pPr>
              <w:spacing w:line="360" w:lineRule="auto"/>
              <w:jc w:val="center"/>
              <w:rPr>
                <w:sz w:val="20"/>
                <w:szCs w:val="20"/>
              </w:rPr>
            </w:pPr>
            <w:r w:rsidRPr="00DD0F64">
              <w:rPr>
                <w:sz w:val="20"/>
                <w:szCs w:val="20"/>
              </w:rPr>
              <w:t>0.001</w:t>
            </w:r>
          </w:p>
        </w:tc>
        <w:tc>
          <w:tcPr>
            <w:tcW w:w="1349" w:type="dxa"/>
            <w:tcBorders>
              <w:top w:val="nil"/>
              <w:bottom w:val="nil"/>
              <w:right w:val="nil"/>
            </w:tcBorders>
            <w:shd w:val="clear" w:color="auto" w:fill="auto"/>
            <w:vAlign w:val="bottom"/>
          </w:tcPr>
          <w:p w14:paraId="7EA81469" w14:textId="77777777" w:rsidR="002F6447" w:rsidRPr="00A107CA" w:rsidRDefault="002F6447" w:rsidP="000B1E3E">
            <w:pPr>
              <w:spacing w:line="360" w:lineRule="auto"/>
              <w:jc w:val="center"/>
              <w:rPr>
                <w:sz w:val="20"/>
                <w:szCs w:val="20"/>
              </w:rPr>
            </w:pPr>
            <w:r w:rsidRPr="00DD0F64">
              <w:rPr>
                <w:sz w:val="20"/>
                <w:szCs w:val="20"/>
              </w:rPr>
              <w:t>0.001</w:t>
            </w:r>
          </w:p>
        </w:tc>
        <w:tc>
          <w:tcPr>
            <w:tcW w:w="1350" w:type="dxa"/>
            <w:tcBorders>
              <w:top w:val="nil"/>
              <w:left w:val="nil"/>
              <w:bottom w:val="nil"/>
            </w:tcBorders>
            <w:shd w:val="clear" w:color="auto" w:fill="auto"/>
            <w:vAlign w:val="bottom"/>
          </w:tcPr>
          <w:p w14:paraId="1123F1F7" w14:textId="77777777" w:rsidR="002F6447" w:rsidRPr="00A107CA" w:rsidRDefault="002F6447" w:rsidP="000B1E3E">
            <w:pPr>
              <w:spacing w:line="360" w:lineRule="auto"/>
              <w:jc w:val="center"/>
              <w:rPr>
                <w:sz w:val="20"/>
                <w:szCs w:val="20"/>
              </w:rPr>
            </w:pPr>
            <w:r w:rsidRPr="00DD0F64">
              <w:rPr>
                <w:sz w:val="20"/>
                <w:szCs w:val="20"/>
              </w:rPr>
              <w:t>0.002</w:t>
            </w:r>
          </w:p>
        </w:tc>
      </w:tr>
      <w:tr w:rsidR="002F6447" w:rsidRPr="00DD0F64" w14:paraId="7AD2BA9F" w14:textId="77777777" w:rsidTr="000B1E3E">
        <w:trPr>
          <w:trHeight w:val="666"/>
        </w:trPr>
        <w:tc>
          <w:tcPr>
            <w:tcW w:w="3618" w:type="dxa"/>
            <w:tcBorders>
              <w:top w:val="nil"/>
              <w:bottom w:val="nil"/>
            </w:tcBorders>
            <w:shd w:val="clear" w:color="auto" w:fill="auto"/>
          </w:tcPr>
          <w:p w14:paraId="29F4FC9E" w14:textId="77777777" w:rsidR="002F6447" w:rsidRPr="00A107CA" w:rsidRDefault="002F6447" w:rsidP="000B1E3E">
            <w:pPr>
              <w:spacing w:line="360" w:lineRule="auto"/>
              <w:rPr>
                <w:sz w:val="20"/>
                <w:szCs w:val="20"/>
              </w:rPr>
            </w:pPr>
            <w:r>
              <w:rPr>
                <w:sz w:val="20"/>
                <w:szCs w:val="20"/>
              </w:rPr>
              <w:t xml:space="preserve">Investment goal condition: </w:t>
            </w:r>
            <w:proofErr w:type="spellStart"/>
            <w:r w:rsidRPr="00C31AF8">
              <w:rPr>
                <w:sz w:val="20"/>
                <w:szCs w:val="20"/>
              </w:rPr>
              <w:t>Kitchen</w:t>
            </w:r>
            <w:r w:rsidRPr="00C31AF8">
              <w:rPr>
                <w:sz w:val="20"/>
                <w:szCs w:val="20"/>
                <w:vertAlign w:val="superscript"/>
              </w:rPr>
              <w:t>a</w:t>
            </w:r>
            <w:proofErr w:type="spellEnd"/>
          </w:p>
        </w:tc>
        <w:tc>
          <w:tcPr>
            <w:tcW w:w="1349" w:type="dxa"/>
            <w:tcBorders>
              <w:top w:val="nil"/>
              <w:bottom w:val="nil"/>
              <w:right w:val="nil"/>
            </w:tcBorders>
            <w:shd w:val="clear" w:color="auto" w:fill="auto"/>
          </w:tcPr>
          <w:p w14:paraId="368C084D" w14:textId="77777777" w:rsidR="002F6447" w:rsidRPr="00A107CA" w:rsidRDefault="002F6447" w:rsidP="000B1E3E">
            <w:pPr>
              <w:spacing w:line="360" w:lineRule="auto"/>
              <w:jc w:val="center"/>
              <w:rPr>
                <w:sz w:val="20"/>
                <w:szCs w:val="20"/>
              </w:rPr>
            </w:pPr>
            <w:r w:rsidRPr="00DD0F64">
              <w:rPr>
                <w:sz w:val="20"/>
                <w:szCs w:val="20"/>
              </w:rPr>
              <w:t>0.002</w:t>
            </w:r>
          </w:p>
        </w:tc>
        <w:tc>
          <w:tcPr>
            <w:tcW w:w="1350" w:type="dxa"/>
            <w:tcBorders>
              <w:top w:val="nil"/>
              <w:left w:val="nil"/>
              <w:bottom w:val="nil"/>
            </w:tcBorders>
            <w:shd w:val="clear" w:color="auto" w:fill="auto"/>
          </w:tcPr>
          <w:p w14:paraId="35272FB7" w14:textId="77777777" w:rsidR="002F6447" w:rsidRPr="00A107CA" w:rsidRDefault="002F6447" w:rsidP="000B1E3E">
            <w:pPr>
              <w:spacing w:line="360" w:lineRule="auto"/>
              <w:jc w:val="center"/>
              <w:rPr>
                <w:sz w:val="20"/>
                <w:szCs w:val="20"/>
              </w:rPr>
            </w:pPr>
            <w:r w:rsidRPr="00DD0F64">
              <w:rPr>
                <w:sz w:val="20"/>
                <w:szCs w:val="20"/>
              </w:rPr>
              <w:t>0.001</w:t>
            </w:r>
          </w:p>
        </w:tc>
        <w:tc>
          <w:tcPr>
            <w:tcW w:w="1349" w:type="dxa"/>
            <w:tcBorders>
              <w:top w:val="nil"/>
              <w:bottom w:val="nil"/>
              <w:right w:val="nil"/>
            </w:tcBorders>
            <w:shd w:val="clear" w:color="auto" w:fill="auto"/>
          </w:tcPr>
          <w:p w14:paraId="3B5E4CBB" w14:textId="77777777" w:rsidR="002F6447" w:rsidRPr="00A107CA" w:rsidRDefault="002F6447" w:rsidP="000B1E3E">
            <w:pPr>
              <w:spacing w:line="360" w:lineRule="auto"/>
              <w:jc w:val="center"/>
              <w:rPr>
                <w:sz w:val="20"/>
                <w:szCs w:val="20"/>
              </w:rPr>
            </w:pPr>
            <w:r w:rsidRPr="00DD0F64">
              <w:rPr>
                <w:sz w:val="20"/>
                <w:szCs w:val="20"/>
              </w:rPr>
              <w:t>0.003</w:t>
            </w:r>
          </w:p>
        </w:tc>
        <w:tc>
          <w:tcPr>
            <w:tcW w:w="1350" w:type="dxa"/>
            <w:tcBorders>
              <w:top w:val="nil"/>
              <w:left w:val="nil"/>
              <w:bottom w:val="nil"/>
            </w:tcBorders>
            <w:shd w:val="clear" w:color="auto" w:fill="auto"/>
          </w:tcPr>
          <w:p w14:paraId="2BB28630" w14:textId="77777777" w:rsidR="002F6447" w:rsidRPr="00A107CA" w:rsidRDefault="002F6447" w:rsidP="000B1E3E">
            <w:pPr>
              <w:spacing w:line="360" w:lineRule="auto"/>
              <w:jc w:val="center"/>
              <w:rPr>
                <w:sz w:val="20"/>
                <w:szCs w:val="20"/>
              </w:rPr>
            </w:pPr>
            <w:r w:rsidRPr="00DD0F64">
              <w:rPr>
                <w:sz w:val="20"/>
                <w:szCs w:val="20"/>
              </w:rPr>
              <w:t>0.002</w:t>
            </w:r>
          </w:p>
        </w:tc>
      </w:tr>
      <w:tr w:rsidR="002F6447" w:rsidRPr="00DD0F64" w14:paraId="465E9C3B" w14:textId="77777777" w:rsidTr="000B1E3E">
        <w:trPr>
          <w:trHeight w:val="267"/>
        </w:trPr>
        <w:tc>
          <w:tcPr>
            <w:tcW w:w="3618" w:type="dxa"/>
            <w:tcBorders>
              <w:top w:val="nil"/>
              <w:bottom w:val="nil"/>
            </w:tcBorders>
            <w:shd w:val="clear" w:color="auto" w:fill="auto"/>
            <w:vAlign w:val="center"/>
          </w:tcPr>
          <w:p w14:paraId="014E6824" w14:textId="77777777" w:rsidR="002F6447" w:rsidRPr="00A107CA" w:rsidRDefault="002F6447" w:rsidP="000B1E3E">
            <w:pPr>
              <w:spacing w:line="360" w:lineRule="auto"/>
              <w:rPr>
                <w:sz w:val="20"/>
                <w:szCs w:val="20"/>
              </w:rPr>
            </w:pPr>
            <w:r w:rsidRPr="00A107CA">
              <w:rPr>
                <w:sz w:val="20"/>
                <w:szCs w:val="20"/>
              </w:rPr>
              <w:t>Male</w:t>
            </w:r>
          </w:p>
        </w:tc>
        <w:tc>
          <w:tcPr>
            <w:tcW w:w="1349" w:type="dxa"/>
            <w:tcBorders>
              <w:top w:val="nil"/>
              <w:bottom w:val="nil"/>
              <w:right w:val="nil"/>
            </w:tcBorders>
            <w:shd w:val="clear" w:color="auto" w:fill="auto"/>
          </w:tcPr>
          <w:p w14:paraId="37FDE2A7" w14:textId="77777777" w:rsidR="002F6447" w:rsidRPr="00A107CA" w:rsidRDefault="002F6447" w:rsidP="000B1E3E">
            <w:pPr>
              <w:spacing w:line="360" w:lineRule="auto"/>
              <w:jc w:val="center"/>
              <w:rPr>
                <w:sz w:val="20"/>
                <w:szCs w:val="20"/>
              </w:rPr>
            </w:pPr>
            <w:r w:rsidRPr="00DD0F64">
              <w:rPr>
                <w:sz w:val="20"/>
                <w:szCs w:val="20"/>
              </w:rPr>
              <w:t>0.000</w:t>
            </w:r>
          </w:p>
        </w:tc>
        <w:tc>
          <w:tcPr>
            <w:tcW w:w="1350" w:type="dxa"/>
            <w:tcBorders>
              <w:top w:val="nil"/>
              <w:left w:val="nil"/>
              <w:bottom w:val="nil"/>
            </w:tcBorders>
            <w:shd w:val="clear" w:color="auto" w:fill="auto"/>
          </w:tcPr>
          <w:p w14:paraId="21ECF5A4" w14:textId="77777777" w:rsidR="002F6447" w:rsidRPr="00A107CA" w:rsidRDefault="002F6447" w:rsidP="000B1E3E">
            <w:pPr>
              <w:spacing w:line="360" w:lineRule="auto"/>
              <w:jc w:val="center"/>
              <w:rPr>
                <w:sz w:val="20"/>
                <w:szCs w:val="20"/>
              </w:rPr>
            </w:pPr>
            <w:r w:rsidRPr="00DD0F64">
              <w:rPr>
                <w:sz w:val="20"/>
                <w:szCs w:val="20"/>
              </w:rPr>
              <w:t>0.001</w:t>
            </w:r>
          </w:p>
        </w:tc>
        <w:tc>
          <w:tcPr>
            <w:tcW w:w="1349" w:type="dxa"/>
            <w:tcBorders>
              <w:top w:val="nil"/>
              <w:bottom w:val="nil"/>
              <w:right w:val="nil"/>
            </w:tcBorders>
            <w:shd w:val="clear" w:color="auto" w:fill="auto"/>
          </w:tcPr>
          <w:p w14:paraId="1A9852C5" w14:textId="77777777" w:rsidR="002F6447" w:rsidRPr="00A107CA" w:rsidRDefault="002F6447" w:rsidP="000B1E3E">
            <w:pPr>
              <w:spacing w:line="360" w:lineRule="auto"/>
              <w:jc w:val="center"/>
              <w:rPr>
                <w:sz w:val="20"/>
                <w:szCs w:val="20"/>
              </w:rPr>
            </w:pPr>
            <w:r w:rsidRPr="00DD0F64">
              <w:rPr>
                <w:sz w:val="20"/>
                <w:szCs w:val="20"/>
              </w:rPr>
              <w:t>0.000</w:t>
            </w:r>
          </w:p>
        </w:tc>
        <w:tc>
          <w:tcPr>
            <w:tcW w:w="1350" w:type="dxa"/>
            <w:tcBorders>
              <w:top w:val="nil"/>
              <w:left w:val="nil"/>
              <w:bottom w:val="nil"/>
            </w:tcBorders>
            <w:shd w:val="clear" w:color="auto" w:fill="auto"/>
          </w:tcPr>
          <w:p w14:paraId="60AC2043" w14:textId="77777777" w:rsidR="002F6447" w:rsidRPr="00A107CA" w:rsidRDefault="002F6447" w:rsidP="000B1E3E">
            <w:pPr>
              <w:spacing w:line="360" w:lineRule="auto"/>
              <w:jc w:val="center"/>
              <w:rPr>
                <w:sz w:val="20"/>
                <w:szCs w:val="20"/>
              </w:rPr>
            </w:pPr>
            <w:r w:rsidRPr="00DD0F64">
              <w:rPr>
                <w:sz w:val="20"/>
                <w:szCs w:val="20"/>
              </w:rPr>
              <w:t>0.002</w:t>
            </w:r>
          </w:p>
        </w:tc>
      </w:tr>
      <w:tr w:rsidR="002F6447" w:rsidRPr="00DD0F64" w14:paraId="7F5E4251" w14:textId="77777777" w:rsidTr="000B1E3E">
        <w:trPr>
          <w:trHeight w:val="267"/>
        </w:trPr>
        <w:tc>
          <w:tcPr>
            <w:tcW w:w="3618" w:type="dxa"/>
            <w:tcBorders>
              <w:top w:val="nil"/>
              <w:bottom w:val="nil"/>
            </w:tcBorders>
            <w:shd w:val="clear" w:color="auto" w:fill="auto"/>
            <w:vAlign w:val="center"/>
          </w:tcPr>
          <w:p w14:paraId="369C60DF" w14:textId="77777777" w:rsidR="002F6447" w:rsidRPr="00A107CA" w:rsidRDefault="002F6447" w:rsidP="000B1E3E">
            <w:pPr>
              <w:spacing w:line="360" w:lineRule="auto"/>
              <w:rPr>
                <w:sz w:val="20"/>
                <w:szCs w:val="20"/>
              </w:rPr>
            </w:pPr>
            <w:r w:rsidRPr="00A107CA">
              <w:rPr>
                <w:sz w:val="20"/>
                <w:szCs w:val="20"/>
              </w:rPr>
              <w:t>Age</w:t>
            </w:r>
          </w:p>
        </w:tc>
        <w:tc>
          <w:tcPr>
            <w:tcW w:w="1349" w:type="dxa"/>
            <w:tcBorders>
              <w:top w:val="nil"/>
              <w:bottom w:val="nil"/>
              <w:right w:val="nil"/>
            </w:tcBorders>
            <w:shd w:val="clear" w:color="auto" w:fill="auto"/>
          </w:tcPr>
          <w:p w14:paraId="283D11E5" w14:textId="77777777" w:rsidR="002F6447" w:rsidRPr="00A107CA" w:rsidRDefault="002F6447" w:rsidP="000B1E3E">
            <w:pPr>
              <w:spacing w:line="360" w:lineRule="auto"/>
              <w:jc w:val="center"/>
              <w:rPr>
                <w:sz w:val="20"/>
                <w:szCs w:val="20"/>
              </w:rPr>
            </w:pPr>
            <w:r w:rsidRPr="00DD0F64">
              <w:rPr>
                <w:sz w:val="20"/>
                <w:szCs w:val="20"/>
              </w:rPr>
              <w:t>-0.000</w:t>
            </w:r>
          </w:p>
        </w:tc>
        <w:tc>
          <w:tcPr>
            <w:tcW w:w="1350" w:type="dxa"/>
            <w:tcBorders>
              <w:top w:val="nil"/>
              <w:left w:val="nil"/>
              <w:bottom w:val="nil"/>
            </w:tcBorders>
            <w:shd w:val="clear" w:color="auto" w:fill="auto"/>
          </w:tcPr>
          <w:p w14:paraId="49E45196" w14:textId="77777777" w:rsidR="002F6447" w:rsidRPr="00A107CA" w:rsidRDefault="002F6447" w:rsidP="000B1E3E">
            <w:pPr>
              <w:spacing w:line="360" w:lineRule="auto"/>
              <w:jc w:val="center"/>
              <w:rPr>
                <w:sz w:val="20"/>
                <w:szCs w:val="20"/>
              </w:rPr>
            </w:pPr>
            <w:r w:rsidRPr="00DD0F64">
              <w:rPr>
                <w:sz w:val="20"/>
                <w:szCs w:val="20"/>
              </w:rPr>
              <w:t>0.000</w:t>
            </w:r>
          </w:p>
        </w:tc>
        <w:tc>
          <w:tcPr>
            <w:tcW w:w="1349" w:type="dxa"/>
            <w:tcBorders>
              <w:top w:val="nil"/>
              <w:bottom w:val="nil"/>
              <w:right w:val="nil"/>
            </w:tcBorders>
            <w:shd w:val="clear" w:color="auto" w:fill="auto"/>
          </w:tcPr>
          <w:p w14:paraId="571AC7B3" w14:textId="77777777" w:rsidR="002F6447" w:rsidRPr="00A107CA" w:rsidRDefault="002F6447" w:rsidP="000B1E3E">
            <w:pPr>
              <w:spacing w:line="360" w:lineRule="auto"/>
              <w:jc w:val="center"/>
              <w:rPr>
                <w:sz w:val="20"/>
                <w:szCs w:val="20"/>
              </w:rPr>
            </w:pPr>
            <w:r w:rsidRPr="00DD0F64">
              <w:rPr>
                <w:sz w:val="20"/>
                <w:szCs w:val="20"/>
              </w:rPr>
              <w:t>-0.000</w:t>
            </w:r>
          </w:p>
        </w:tc>
        <w:tc>
          <w:tcPr>
            <w:tcW w:w="1350" w:type="dxa"/>
            <w:tcBorders>
              <w:top w:val="nil"/>
              <w:left w:val="nil"/>
              <w:bottom w:val="nil"/>
            </w:tcBorders>
            <w:shd w:val="clear" w:color="auto" w:fill="auto"/>
          </w:tcPr>
          <w:p w14:paraId="396C008F" w14:textId="77777777" w:rsidR="002F6447" w:rsidRPr="00A107CA" w:rsidRDefault="002F6447" w:rsidP="000B1E3E">
            <w:pPr>
              <w:spacing w:line="360" w:lineRule="auto"/>
              <w:jc w:val="center"/>
              <w:rPr>
                <w:sz w:val="20"/>
                <w:szCs w:val="20"/>
              </w:rPr>
            </w:pPr>
            <w:r w:rsidRPr="00DD0F64">
              <w:rPr>
                <w:sz w:val="20"/>
                <w:szCs w:val="20"/>
              </w:rPr>
              <w:t>0.000</w:t>
            </w:r>
          </w:p>
        </w:tc>
      </w:tr>
      <w:tr w:rsidR="002F6447" w:rsidRPr="00DD0F64" w14:paraId="69BD732D" w14:textId="77777777" w:rsidTr="000B1E3E">
        <w:trPr>
          <w:trHeight w:val="267"/>
        </w:trPr>
        <w:tc>
          <w:tcPr>
            <w:tcW w:w="3618" w:type="dxa"/>
            <w:tcBorders>
              <w:top w:val="nil"/>
              <w:bottom w:val="nil"/>
            </w:tcBorders>
            <w:shd w:val="clear" w:color="auto" w:fill="auto"/>
            <w:vAlign w:val="center"/>
          </w:tcPr>
          <w:p w14:paraId="5E230B7E" w14:textId="77777777" w:rsidR="002F6447" w:rsidRPr="00A107CA" w:rsidRDefault="002F6447" w:rsidP="000B1E3E">
            <w:pPr>
              <w:spacing w:line="360" w:lineRule="auto"/>
              <w:rPr>
                <w:sz w:val="20"/>
                <w:szCs w:val="20"/>
              </w:rPr>
            </w:pPr>
            <w:r w:rsidRPr="00A107CA">
              <w:rPr>
                <w:sz w:val="20"/>
                <w:szCs w:val="20"/>
              </w:rPr>
              <w:t>Schooling</w:t>
            </w:r>
          </w:p>
        </w:tc>
        <w:tc>
          <w:tcPr>
            <w:tcW w:w="1349" w:type="dxa"/>
            <w:tcBorders>
              <w:top w:val="nil"/>
              <w:bottom w:val="nil"/>
              <w:right w:val="nil"/>
            </w:tcBorders>
            <w:shd w:val="clear" w:color="auto" w:fill="auto"/>
          </w:tcPr>
          <w:p w14:paraId="017CDA89" w14:textId="77777777" w:rsidR="002F6447" w:rsidRPr="00A107CA" w:rsidRDefault="002F6447" w:rsidP="000B1E3E">
            <w:pPr>
              <w:spacing w:line="360" w:lineRule="auto"/>
              <w:jc w:val="center"/>
              <w:rPr>
                <w:sz w:val="20"/>
                <w:szCs w:val="20"/>
              </w:rPr>
            </w:pPr>
            <w:r w:rsidRPr="00DD0F64">
              <w:rPr>
                <w:sz w:val="20"/>
                <w:szCs w:val="20"/>
              </w:rPr>
              <w:t>-0.000</w:t>
            </w:r>
          </w:p>
        </w:tc>
        <w:tc>
          <w:tcPr>
            <w:tcW w:w="1350" w:type="dxa"/>
            <w:tcBorders>
              <w:top w:val="nil"/>
              <w:left w:val="nil"/>
              <w:bottom w:val="nil"/>
            </w:tcBorders>
            <w:shd w:val="clear" w:color="auto" w:fill="auto"/>
          </w:tcPr>
          <w:p w14:paraId="2DD8739E" w14:textId="77777777" w:rsidR="002F6447" w:rsidRPr="00A107CA" w:rsidRDefault="002F6447" w:rsidP="000B1E3E">
            <w:pPr>
              <w:spacing w:line="360" w:lineRule="auto"/>
              <w:jc w:val="center"/>
              <w:rPr>
                <w:sz w:val="20"/>
                <w:szCs w:val="20"/>
              </w:rPr>
            </w:pPr>
            <w:r w:rsidRPr="00DD0F64">
              <w:rPr>
                <w:sz w:val="20"/>
                <w:szCs w:val="20"/>
              </w:rPr>
              <w:t>0.000</w:t>
            </w:r>
          </w:p>
        </w:tc>
        <w:tc>
          <w:tcPr>
            <w:tcW w:w="1349" w:type="dxa"/>
            <w:tcBorders>
              <w:top w:val="nil"/>
              <w:bottom w:val="nil"/>
              <w:right w:val="nil"/>
            </w:tcBorders>
            <w:shd w:val="clear" w:color="auto" w:fill="auto"/>
          </w:tcPr>
          <w:p w14:paraId="63D83091" w14:textId="77777777" w:rsidR="002F6447" w:rsidRPr="00A107CA" w:rsidRDefault="002F6447" w:rsidP="000B1E3E">
            <w:pPr>
              <w:spacing w:line="360" w:lineRule="auto"/>
              <w:jc w:val="center"/>
              <w:rPr>
                <w:sz w:val="20"/>
                <w:szCs w:val="20"/>
              </w:rPr>
            </w:pPr>
            <w:r w:rsidRPr="00DD0F64">
              <w:rPr>
                <w:sz w:val="20"/>
                <w:szCs w:val="20"/>
              </w:rPr>
              <w:t>-0.000</w:t>
            </w:r>
          </w:p>
        </w:tc>
        <w:tc>
          <w:tcPr>
            <w:tcW w:w="1350" w:type="dxa"/>
            <w:tcBorders>
              <w:top w:val="nil"/>
              <w:left w:val="nil"/>
              <w:bottom w:val="nil"/>
            </w:tcBorders>
            <w:shd w:val="clear" w:color="auto" w:fill="auto"/>
          </w:tcPr>
          <w:p w14:paraId="77CC0A8B" w14:textId="77777777" w:rsidR="002F6447" w:rsidRPr="00A107CA" w:rsidRDefault="002F6447" w:rsidP="000B1E3E">
            <w:pPr>
              <w:spacing w:line="360" w:lineRule="auto"/>
              <w:jc w:val="center"/>
              <w:rPr>
                <w:sz w:val="20"/>
                <w:szCs w:val="20"/>
              </w:rPr>
            </w:pPr>
            <w:r w:rsidRPr="00DD0F64">
              <w:rPr>
                <w:sz w:val="20"/>
                <w:szCs w:val="20"/>
              </w:rPr>
              <w:t>0.001</w:t>
            </w:r>
          </w:p>
        </w:tc>
      </w:tr>
      <w:tr w:rsidR="002F6447" w:rsidRPr="00DD0F64" w14:paraId="25F4C88B" w14:textId="77777777" w:rsidTr="000B1E3E">
        <w:trPr>
          <w:trHeight w:val="324"/>
        </w:trPr>
        <w:tc>
          <w:tcPr>
            <w:tcW w:w="3618" w:type="dxa"/>
            <w:tcBorders>
              <w:top w:val="nil"/>
              <w:bottom w:val="nil"/>
            </w:tcBorders>
            <w:shd w:val="clear" w:color="auto" w:fill="auto"/>
            <w:vAlign w:val="center"/>
          </w:tcPr>
          <w:p w14:paraId="23F868C8" w14:textId="77777777" w:rsidR="002F6447" w:rsidRPr="00A107CA" w:rsidRDefault="002F6447" w:rsidP="000B1E3E">
            <w:pPr>
              <w:spacing w:line="360" w:lineRule="auto"/>
              <w:rPr>
                <w:sz w:val="20"/>
                <w:szCs w:val="20"/>
              </w:rPr>
            </w:pPr>
            <w:r w:rsidRPr="00A107CA">
              <w:rPr>
                <w:sz w:val="20"/>
                <w:szCs w:val="20"/>
              </w:rPr>
              <w:t>Income</w:t>
            </w:r>
          </w:p>
        </w:tc>
        <w:tc>
          <w:tcPr>
            <w:tcW w:w="1349" w:type="dxa"/>
            <w:tcBorders>
              <w:top w:val="nil"/>
              <w:bottom w:val="nil"/>
              <w:right w:val="nil"/>
            </w:tcBorders>
            <w:shd w:val="clear" w:color="auto" w:fill="auto"/>
          </w:tcPr>
          <w:p w14:paraId="0BD8758F" w14:textId="77777777" w:rsidR="002F6447" w:rsidRPr="004B6CD8" w:rsidRDefault="002F6447" w:rsidP="000B1E3E">
            <w:pPr>
              <w:spacing w:line="360" w:lineRule="auto"/>
              <w:jc w:val="center"/>
              <w:rPr>
                <w:sz w:val="20"/>
                <w:szCs w:val="20"/>
              </w:rPr>
            </w:pPr>
            <w:r w:rsidRPr="00DD0F64">
              <w:rPr>
                <w:sz w:val="20"/>
                <w:szCs w:val="20"/>
              </w:rPr>
              <w:t>0.001*</w:t>
            </w:r>
          </w:p>
        </w:tc>
        <w:tc>
          <w:tcPr>
            <w:tcW w:w="1350" w:type="dxa"/>
            <w:tcBorders>
              <w:top w:val="nil"/>
              <w:left w:val="nil"/>
              <w:bottom w:val="nil"/>
            </w:tcBorders>
            <w:shd w:val="clear" w:color="auto" w:fill="auto"/>
          </w:tcPr>
          <w:p w14:paraId="0A22AB92" w14:textId="77777777" w:rsidR="002F6447" w:rsidRPr="004B6CD8" w:rsidRDefault="002F6447" w:rsidP="000B1E3E">
            <w:pPr>
              <w:spacing w:line="360" w:lineRule="auto"/>
              <w:jc w:val="center"/>
              <w:rPr>
                <w:sz w:val="20"/>
                <w:szCs w:val="20"/>
              </w:rPr>
            </w:pPr>
            <w:r w:rsidRPr="00DD0F64">
              <w:rPr>
                <w:sz w:val="20"/>
                <w:szCs w:val="20"/>
              </w:rPr>
              <w:t>0.000</w:t>
            </w:r>
          </w:p>
        </w:tc>
        <w:tc>
          <w:tcPr>
            <w:tcW w:w="1349" w:type="dxa"/>
            <w:tcBorders>
              <w:top w:val="nil"/>
              <w:bottom w:val="nil"/>
              <w:right w:val="nil"/>
            </w:tcBorders>
            <w:shd w:val="clear" w:color="auto" w:fill="auto"/>
          </w:tcPr>
          <w:p w14:paraId="6F1CB17D" w14:textId="77777777" w:rsidR="002F6447" w:rsidRPr="004B6CD8" w:rsidRDefault="002F6447" w:rsidP="000B1E3E">
            <w:pPr>
              <w:spacing w:line="360" w:lineRule="auto"/>
              <w:jc w:val="center"/>
              <w:rPr>
                <w:sz w:val="20"/>
                <w:szCs w:val="20"/>
              </w:rPr>
            </w:pPr>
            <w:r w:rsidRPr="00DD0F64">
              <w:rPr>
                <w:sz w:val="20"/>
                <w:szCs w:val="20"/>
              </w:rPr>
              <w:t>0.002*</w:t>
            </w:r>
          </w:p>
        </w:tc>
        <w:tc>
          <w:tcPr>
            <w:tcW w:w="1350" w:type="dxa"/>
            <w:tcBorders>
              <w:top w:val="nil"/>
              <w:left w:val="nil"/>
              <w:bottom w:val="nil"/>
            </w:tcBorders>
            <w:shd w:val="clear" w:color="auto" w:fill="auto"/>
          </w:tcPr>
          <w:p w14:paraId="3AD2041E" w14:textId="77777777" w:rsidR="002F6447" w:rsidRPr="00A107CA" w:rsidRDefault="002F6447" w:rsidP="000B1E3E">
            <w:pPr>
              <w:spacing w:line="360" w:lineRule="auto"/>
              <w:jc w:val="center"/>
              <w:rPr>
                <w:sz w:val="20"/>
                <w:szCs w:val="20"/>
              </w:rPr>
            </w:pPr>
            <w:r w:rsidRPr="00DD0F64">
              <w:rPr>
                <w:sz w:val="20"/>
                <w:szCs w:val="20"/>
              </w:rPr>
              <w:t>0.001</w:t>
            </w:r>
          </w:p>
        </w:tc>
      </w:tr>
      <w:tr w:rsidR="002F6447" w:rsidRPr="00A107CA" w14:paraId="54BB8E0D" w14:textId="77777777" w:rsidTr="000B1E3E">
        <w:trPr>
          <w:trHeight w:val="558"/>
        </w:trPr>
        <w:tc>
          <w:tcPr>
            <w:tcW w:w="3618" w:type="dxa"/>
            <w:tcBorders>
              <w:top w:val="nil"/>
              <w:bottom w:val="nil"/>
            </w:tcBorders>
            <w:shd w:val="clear" w:color="auto" w:fill="auto"/>
            <w:vAlign w:val="bottom"/>
          </w:tcPr>
          <w:p w14:paraId="3ABE4793" w14:textId="77777777" w:rsidR="002F6447" w:rsidRPr="00A107CA" w:rsidRDefault="002F6447" w:rsidP="000B1E3E">
            <w:pPr>
              <w:spacing w:line="360" w:lineRule="auto"/>
              <w:rPr>
                <w:sz w:val="20"/>
                <w:szCs w:val="20"/>
              </w:rPr>
            </w:pPr>
            <w:r w:rsidRPr="00A107CA">
              <w:rPr>
                <w:sz w:val="20"/>
                <w:szCs w:val="20"/>
              </w:rPr>
              <w:t>Financial literacy</w:t>
            </w:r>
          </w:p>
        </w:tc>
        <w:tc>
          <w:tcPr>
            <w:tcW w:w="1349" w:type="dxa"/>
            <w:tcBorders>
              <w:top w:val="nil"/>
              <w:bottom w:val="nil"/>
              <w:right w:val="nil"/>
            </w:tcBorders>
            <w:shd w:val="clear" w:color="auto" w:fill="auto"/>
            <w:vAlign w:val="bottom"/>
          </w:tcPr>
          <w:p w14:paraId="30CCAC64" w14:textId="77777777" w:rsidR="002F6447" w:rsidRPr="00A107CA" w:rsidRDefault="002F6447" w:rsidP="000B1E3E">
            <w:pPr>
              <w:spacing w:line="360" w:lineRule="auto"/>
              <w:jc w:val="center"/>
              <w:rPr>
                <w:sz w:val="20"/>
                <w:szCs w:val="20"/>
              </w:rPr>
            </w:pPr>
            <w:r w:rsidRPr="00A107CA">
              <w:rPr>
                <w:sz w:val="20"/>
                <w:szCs w:val="20"/>
              </w:rPr>
              <w:t>-0.000</w:t>
            </w:r>
          </w:p>
        </w:tc>
        <w:tc>
          <w:tcPr>
            <w:tcW w:w="1350" w:type="dxa"/>
            <w:tcBorders>
              <w:top w:val="nil"/>
              <w:left w:val="nil"/>
              <w:bottom w:val="nil"/>
            </w:tcBorders>
            <w:shd w:val="clear" w:color="auto" w:fill="auto"/>
            <w:vAlign w:val="bottom"/>
          </w:tcPr>
          <w:p w14:paraId="36FE57F0" w14:textId="77777777" w:rsidR="002F6447" w:rsidRPr="00A107CA" w:rsidRDefault="002F6447" w:rsidP="000B1E3E">
            <w:pPr>
              <w:spacing w:line="360" w:lineRule="auto"/>
              <w:jc w:val="center"/>
              <w:rPr>
                <w:sz w:val="20"/>
                <w:szCs w:val="20"/>
              </w:rPr>
            </w:pPr>
            <w:r w:rsidRPr="00A107CA">
              <w:rPr>
                <w:sz w:val="20"/>
                <w:szCs w:val="20"/>
              </w:rPr>
              <w:t>0.000</w:t>
            </w:r>
          </w:p>
        </w:tc>
        <w:tc>
          <w:tcPr>
            <w:tcW w:w="1349" w:type="dxa"/>
            <w:tcBorders>
              <w:top w:val="nil"/>
              <w:bottom w:val="nil"/>
              <w:right w:val="nil"/>
            </w:tcBorders>
            <w:shd w:val="clear" w:color="auto" w:fill="auto"/>
            <w:vAlign w:val="bottom"/>
          </w:tcPr>
          <w:p w14:paraId="56806355" w14:textId="77777777" w:rsidR="002F6447" w:rsidRPr="00A107CA" w:rsidRDefault="002F6447" w:rsidP="000B1E3E">
            <w:pPr>
              <w:spacing w:line="360" w:lineRule="auto"/>
              <w:jc w:val="center"/>
              <w:rPr>
                <w:sz w:val="20"/>
                <w:szCs w:val="20"/>
              </w:rPr>
            </w:pPr>
            <w:r w:rsidRPr="00A107CA">
              <w:rPr>
                <w:sz w:val="20"/>
                <w:szCs w:val="20"/>
              </w:rPr>
              <w:t>-0.000</w:t>
            </w:r>
          </w:p>
        </w:tc>
        <w:tc>
          <w:tcPr>
            <w:tcW w:w="1350" w:type="dxa"/>
            <w:tcBorders>
              <w:top w:val="nil"/>
              <w:left w:val="nil"/>
              <w:bottom w:val="nil"/>
            </w:tcBorders>
            <w:shd w:val="clear" w:color="auto" w:fill="auto"/>
            <w:vAlign w:val="bottom"/>
          </w:tcPr>
          <w:p w14:paraId="166FA938" w14:textId="77777777" w:rsidR="002F6447" w:rsidRPr="00A107CA" w:rsidRDefault="002F6447" w:rsidP="000B1E3E">
            <w:pPr>
              <w:spacing w:line="360" w:lineRule="auto"/>
              <w:jc w:val="center"/>
              <w:rPr>
                <w:sz w:val="20"/>
                <w:szCs w:val="20"/>
              </w:rPr>
            </w:pPr>
            <w:r w:rsidRPr="00A107CA">
              <w:rPr>
                <w:sz w:val="20"/>
                <w:szCs w:val="20"/>
              </w:rPr>
              <w:t>0.001</w:t>
            </w:r>
          </w:p>
        </w:tc>
      </w:tr>
      <w:tr w:rsidR="002F6447" w:rsidRPr="00A107CA" w14:paraId="0D4B7C48" w14:textId="77777777" w:rsidTr="000B1E3E">
        <w:trPr>
          <w:trHeight w:val="297"/>
        </w:trPr>
        <w:tc>
          <w:tcPr>
            <w:tcW w:w="3618" w:type="dxa"/>
            <w:tcBorders>
              <w:top w:val="nil"/>
              <w:bottom w:val="nil"/>
            </w:tcBorders>
            <w:shd w:val="clear" w:color="auto" w:fill="auto"/>
            <w:vAlign w:val="center"/>
          </w:tcPr>
          <w:p w14:paraId="3A457837" w14:textId="77777777" w:rsidR="002F6447" w:rsidRPr="00A107CA" w:rsidRDefault="002F6447" w:rsidP="000B1E3E">
            <w:pPr>
              <w:spacing w:line="360" w:lineRule="auto"/>
              <w:rPr>
                <w:sz w:val="20"/>
                <w:szCs w:val="20"/>
              </w:rPr>
            </w:pPr>
            <w:r w:rsidRPr="00A107CA">
              <w:rPr>
                <w:sz w:val="20"/>
                <w:szCs w:val="20"/>
              </w:rPr>
              <w:t>Understanding</w:t>
            </w:r>
          </w:p>
        </w:tc>
        <w:tc>
          <w:tcPr>
            <w:tcW w:w="1349" w:type="dxa"/>
            <w:tcBorders>
              <w:top w:val="nil"/>
              <w:bottom w:val="nil"/>
              <w:right w:val="nil"/>
            </w:tcBorders>
            <w:shd w:val="clear" w:color="auto" w:fill="auto"/>
          </w:tcPr>
          <w:p w14:paraId="1621BA9D" w14:textId="77777777" w:rsidR="002F6447" w:rsidRPr="00A107CA" w:rsidRDefault="002F6447" w:rsidP="000B1E3E">
            <w:pPr>
              <w:spacing w:line="360" w:lineRule="auto"/>
              <w:jc w:val="center"/>
              <w:rPr>
                <w:sz w:val="20"/>
                <w:szCs w:val="20"/>
              </w:rPr>
            </w:pPr>
            <w:r w:rsidRPr="00DD0F64">
              <w:rPr>
                <w:sz w:val="20"/>
                <w:szCs w:val="20"/>
              </w:rPr>
              <w:t>0.000</w:t>
            </w:r>
          </w:p>
        </w:tc>
        <w:tc>
          <w:tcPr>
            <w:tcW w:w="1350" w:type="dxa"/>
            <w:tcBorders>
              <w:top w:val="nil"/>
              <w:left w:val="nil"/>
              <w:bottom w:val="nil"/>
            </w:tcBorders>
            <w:shd w:val="clear" w:color="auto" w:fill="auto"/>
          </w:tcPr>
          <w:p w14:paraId="2700CA57" w14:textId="77777777" w:rsidR="002F6447" w:rsidRPr="00A107CA" w:rsidRDefault="002F6447" w:rsidP="000B1E3E">
            <w:pPr>
              <w:spacing w:line="360" w:lineRule="auto"/>
              <w:jc w:val="center"/>
              <w:rPr>
                <w:sz w:val="20"/>
                <w:szCs w:val="20"/>
              </w:rPr>
            </w:pPr>
            <w:r w:rsidRPr="00DD0F64">
              <w:rPr>
                <w:sz w:val="20"/>
                <w:szCs w:val="20"/>
              </w:rPr>
              <w:t>0.000</w:t>
            </w:r>
          </w:p>
        </w:tc>
        <w:tc>
          <w:tcPr>
            <w:tcW w:w="1349" w:type="dxa"/>
            <w:tcBorders>
              <w:top w:val="nil"/>
              <w:bottom w:val="nil"/>
              <w:right w:val="nil"/>
            </w:tcBorders>
            <w:shd w:val="clear" w:color="auto" w:fill="auto"/>
          </w:tcPr>
          <w:p w14:paraId="645F3303" w14:textId="77777777" w:rsidR="002F6447" w:rsidRPr="00A107CA" w:rsidRDefault="002F6447" w:rsidP="000B1E3E">
            <w:pPr>
              <w:spacing w:line="360" w:lineRule="auto"/>
              <w:jc w:val="center"/>
              <w:rPr>
                <w:sz w:val="20"/>
                <w:szCs w:val="20"/>
              </w:rPr>
            </w:pPr>
            <w:r w:rsidRPr="00DD0F64">
              <w:rPr>
                <w:sz w:val="20"/>
                <w:szCs w:val="20"/>
              </w:rPr>
              <w:t>0.001</w:t>
            </w:r>
          </w:p>
        </w:tc>
        <w:tc>
          <w:tcPr>
            <w:tcW w:w="1350" w:type="dxa"/>
            <w:tcBorders>
              <w:top w:val="nil"/>
              <w:left w:val="nil"/>
              <w:bottom w:val="nil"/>
            </w:tcBorders>
            <w:shd w:val="clear" w:color="auto" w:fill="auto"/>
          </w:tcPr>
          <w:p w14:paraId="3334D7E7" w14:textId="77777777" w:rsidR="002F6447" w:rsidRPr="00A107CA" w:rsidRDefault="002F6447" w:rsidP="000B1E3E">
            <w:pPr>
              <w:spacing w:line="360" w:lineRule="auto"/>
              <w:jc w:val="center"/>
              <w:rPr>
                <w:sz w:val="20"/>
                <w:szCs w:val="20"/>
              </w:rPr>
            </w:pPr>
            <w:r w:rsidRPr="00DD0F64">
              <w:rPr>
                <w:sz w:val="20"/>
                <w:szCs w:val="20"/>
              </w:rPr>
              <w:t>0.001</w:t>
            </w:r>
          </w:p>
        </w:tc>
      </w:tr>
      <w:tr w:rsidR="002F6447" w:rsidRPr="00A107CA" w14:paraId="79EACEDA" w14:textId="77777777" w:rsidTr="000B1E3E">
        <w:trPr>
          <w:trHeight w:val="267"/>
        </w:trPr>
        <w:tc>
          <w:tcPr>
            <w:tcW w:w="3618" w:type="dxa"/>
            <w:tcBorders>
              <w:top w:val="nil"/>
              <w:bottom w:val="nil"/>
            </w:tcBorders>
            <w:shd w:val="clear" w:color="auto" w:fill="auto"/>
            <w:vAlign w:val="center"/>
          </w:tcPr>
          <w:p w14:paraId="23EB94F3" w14:textId="77777777" w:rsidR="002F6447" w:rsidRPr="00A107CA" w:rsidRDefault="002F6447" w:rsidP="000B1E3E">
            <w:pPr>
              <w:spacing w:line="360" w:lineRule="auto"/>
              <w:rPr>
                <w:sz w:val="20"/>
                <w:szCs w:val="20"/>
              </w:rPr>
            </w:pPr>
            <w:r w:rsidRPr="00A107CA">
              <w:rPr>
                <w:sz w:val="20"/>
                <w:szCs w:val="20"/>
              </w:rPr>
              <w:t>Cognitive ability</w:t>
            </w:r>
          </w:p>
        </w:tc>
        <w:tc>
          <w:tcPr>
            <w:tcW w:w="1349" w:type="dxa"/>
            <w:tcBorders>
              <w:top w:val="nil"/>
              <w:bottom w:val="nil"/>
              <w:right w:val="nil"/>
            </w:tcBorders>
            <w:shd w:val="clear" w:color="auto" w:fill="auto"/>
          </w:tcPr>
          <w:p w14:paraId="1FBDE9FF" w14:textId="77777777" w:rsidR="002F6447" w:rsidRPr="00A107CA" w:rsidRDefault="002F6447" w:rsidP="000B1E3E">
            <w:pPr>
              <w:spacing w:line="360" w:lineRule="auto"/>
              <w:jc w:val="center"/>
              <w:rPr>
                <w:sz w:val="20"/>
                <w:szCs w:val="20"/>
              </w:rPr>
            </w:pPr>
            <w:r w:rsidRPr="00DD0F64">
              <w:rPr>
                <w:sz w:val="20"/>
                <w:szCs w:val="20"/>
              </w:rPr>
              <w:t>-0.001</w:t>
            </w:r>
          </w:p>
        </w:tc>
        <w:tc>
          <w:tcPr>
            <w:tcW w:w="1350" w:type="dxa"/>
            <w:tcBorders>
              <w:top w:val="nil"/>
              <w:left w:val="nil"/>
              <w:bottom w:val="nil"/>
            </w:tcBorders>
            <w:shd w:val="clear" w:color="auto" w:fill="auto"/>
          </w:tcPr>
          <w:p w14:paraId="53C6AC8F" w14:textId="77777777" w:rsidR="002F6447" w:rsidRPr="00A107CA" w:rsidRDefault="002F6447" w:rsidP="000B1E3E">
            <w:pPr>
              <w:spacing w:line="360" w:lineRule="auto"/>
              <w:jc w:val="center"/>
              <w:rPr>
                <w:sz w:val="20"/>
                <w:szCs w:val="20"/>
              </w:rPr>
            </w:pPr>
            <w:r w:rsidRPr="00DD0F64">
              <w:rPr>
                <w:sz w:val="20"/>
                <w:szCs w:val="20"/>
              </w:rPr>
              <w:t>0.000</w:t>
            </w:r>
          </w:p>
        </w:tc>
        <w:tc>
          <w:tcPr>
            <w:tcW w:w="1349" w:type="dxa"/>
            <w:tcBorders>
              <w:top w:val="nil"/>
              <w:bottom w:val="nil"/>
              <w:right w:val="nil"/>
            </w:tcBorders>
            <w:shd w:val="clear" w:color="auto" w:fill="auto"/>
          </w:tcPr>
          <w:p w14:paraId="07D6CA63" w14:textId="77777777" w:rsidR="002F6447" w:rsidRPr="00A107CA" w:rsidRDefault="002F6447" w:rsidP="000B1E3E">
            <w:pPr>
              <w:spacing w:line="360" w:lineRule="auto"/>
              <w:jc w:val="center"/>
              <w:rPr>
                <w:sz w:val="20"/>
                <w:szCs w:val="20"/>
              </w:rPr>
            </w:pPr>
            <w:r w:rsidRPr="00DD0F64">
              <w:rPr>
                <w:sz w:val="20"/>
                <w:szCs w:val="20"/>
              </w:rPr>
              <w:t>-0.001</w:t>
            </w:r>
          </w:p>
        </w:tc>
        <w:tc>
          <w:tcPr>
            <w:tcW w:w="1350" w:type="dxa"/>
            <w:tcBorders>
              <w:top w:val="nil"/>
              <w:left w:val="nil"/>
              <w:bottom w:val="nil"/>
            </w:tcBorders>
            <w:shd w:val="clear" w:color="auto" w:fill="auto"/>
          </w:tcPr>
          <w:p w14:paraId="561EE2AC" w14:textId="77777777" w:rsidR="002F6447" w:rsidRPr="00A107CA" w:rsidRDefault="002F6447" w:rsidP="000B1E3E">
            <w:pPr>
              <w:spacing w:line="360" w:lineRule="auto"/>
              <w:jc w:val="center"/>
              <w:rPr>
                <w:sz w:val="20"/>
                <w:szCs w:val="20"/>
              </w:rPr>
            </w:pPr>
            <w:r w:rsidRPr="00DD0F64">
              <w:rPr>
                <w:sz w:val="20"/>
                <w:szCs w:val="20"/>
              </w:rPr>
              <w:t>0.001</w:t>
            </w:r>
          </w:p>
        </w:tc>
      </w:tr>
      <w:tr w:rsidR="002F6447" w:rsidRPr="00A107CA" w14:paraId="787754AB" w14:textId="77777777" w:rsidTr="000B1E3E">
        <w:trPr>
          <w:trHeight w:val="251"/>
        </w:trPr>
        <w:tc>
          <w:tcPr>
            <w:tcW w:w="3618" w:type="dxa"/>
            <w:tcBorders>
              <w:top w:val="nil"/>
              <w:bottom w:val="nil"/>
            </w:tcBorders>
            <w:shd w:val="clear" w:color="auto" w:fill="auto"/>
            <w:vAlign w:val="center"/>
          </w:tcPr>
          <w:p w14:paraId="400E7064" w14:textId="77777777" w:rsidR="002F6447" w:rsidRPr="00A107CA" w:rsidRDefault="002F6447" w:rsidP="000B1E3E">
            <w:pPr>
              <w:spacing w:line="360" w:lineRule="auto"/>
              <w:rPr>
                <w:sz w:val="20"/>
                <w:szCs w:val="20"/>
              </w:rPr>
            </w:pPr>
            <w:r w:rsidRPr="00A107CA">
              <w:rPr>
                <w:sz w:val="20"/>
                <w:szCs w:val="20"/>
              </w:rPr>
              <w:t>Risk preference</w:t>
            </w:r>
          </w:p>
        </w:tc>
        <w:tc>
          <w:tcPr>
            <w:tcW w:w="1349" w:type="dxa"/>
            <w:tcBorders>
              <w:top w:val="nil"/>
              <w:bottom w:val="nil"/>
              <w:right w:val="nil"/>
            </w:tcBorders>
            <w:shd w:val="clear" w:color="auto" w:fill="auto"/>
            <w:vAlign w:val="bottom"/>
          </w:tcPr>
          <w:p w14:paraId="04FA7516" w14:textId="77777777" w:rsidR="002F6447" w:rsidRPr="00A107CA" w:rsidRDefault="002F6447" w:rsidP="000B1E3E">
            <w:pPr>
              <w:spacing w:line="360" w:lineRule="auto"/>
              <w:jc w:val="center"/>
              <w:rPr>
                <w:sz w:val="20"/>
                <w:szCs w:val="20"/>
              </w:rPr>
            </w:pPr>
            <w:r w:rsidRPr="00A107CA">
              <w:rPr>
                <w:sz w:val="20"/>
                <w:szCs w:val="20"/>
              </w:rPr>
              <w:t>0.000</w:t>
            </w:r>
          </w:p>
        </w:tc>
        <w:tc>
          <w:tcPr>
            <w:tcW w:w="1350" w:type="dxa"/>
            <w:tcBorders>
              <w:top w:val="nil"/>
              <w:left w:val="nil"/>
              <w:bottom w:val="nil"/>
            </w:tcBorders>
            <w:shd w:val="clear" w:color="auto" w:fill="auto"/>
            <w:vAlign w:val="bottom"/>
          </w:tcPr>
          <w:p w14:paraId="176A8EC8" w14:textId="77777777" w:rsidR="002F6447" w:rsidRPr="00A107CA" w:rsidRDefault="002F6447" w:rsidP="000B1E3E">
            <w:pPr>
              <w:spacing w:line="360" w:lineRule="auto"/>
              <w:jc w:val="center"/>
              <w:rPr>
                <w:sz w:val="20"/>
                <w:szCs w:val="20"/>
              </w:rPr>
            </w:pPr>
            <w:r w:rsidRPr="00A107CA">
              <w:rPr>
                <w:sz w:val="20"/>
                <w:szCs w:val="20"/>
              </w:rPr>
              <w:t>0.000</w:t>
            </w:r>
          </w:p>
        </w:tc>
        <w:tc>
          <w:tcPr>
            <w:tcW w:w="1349" w:type="dxa"/>
            <w:tcBorders>
              <w:top w:val="nil"/>
              <w:bottom w:val="nil"/>
              <w:right w:val="nil"/>
            </w:tcBorders>
            <w:shd w:val="clear" w:color="auto" w:fill="auto"/>
            <w:vAlign w:val="bottom"/>
          </w:tcPr>
          <w:p w14:paraId="6DF45490" w14:textId="77777777" w:rsidR="002F6447" w:rsidRPr="00A107CA" w:rsidRDefault="002F6447" w:rsidP="000B1E3E">
            <w:pPr>
              <w:spacing w:line="360" w:lineRule="auto"/>
              <w:jc w:val="center"/>
              <w:rPr>
                <w:sz w:val="20"/>
                <w:szCs w:val="20"/>
              </w:rPr>
            </w:pPr>
            <w:r w:rsidRPr="00A107CA">
              <w:rPr>
                <w:sz w:val="20"/>
                <w:szCs w:val="20"/>
              </w:rPr>
              <w:t>0.001</w:t>
            </w:r>
          </w:p>
        </w:tc>
        <w:tc>
          <w:tcPr>
            <w:tcW w:w="1350" w:type="dxa"/>
            <w:tcBorders>
              <w:top w:val="nil"/>
              <w:left w:val="nil"/>
              <w:bottom w:val="nil"/>
            </w:tcBorders>
            <w:shd w:val="clear" w:color="auto" w:fill="auto"/>
            <w:vAlign w:val="bottom"/>
          </w:tcPr>
          <w:p w14:paraId="515D0435" w14:textId="77777777" w:rsidR="002F6447" w:rsidRPr="00A107CA" w:rsidRDefault="002F6447" w:rsidP="000B1E3E">
            <w:pPr>
              <w:spacing w:line="360" w:lineRule="auto"/>
              <w:jc w:val="center"/>
              <w:rPr>
                <w:sz w:val="20"/>
                <w:szCs w:val="20"/>
              </w:rPr>
            </w:pPr>
            <w:r w:rsidRPr="00A107CA">
              <w:rPr>
                <w:sz w:val="20"/>
                <w:szCs w:val="20"/>
              </w:rPr>
              <w:t>0.001</w:t>
            </w:r>
          </w:p>
        </w:tc>
      </w:tr>
      <w:tr w:rsidR="002F6447" w:rsidRPr="00A107CA" w14:paraId="3ECD8CD0" w14:textId="77777777" w:rsidTr="000B1E3E">
        <w:trPr>
          <w:trHeight w:val="639"/>
        </w:trPr>
        <w:tc>
          <w:tcPr>
            <w:tcW w:w="3618" w:type="dxa"/>
            <w:tcBorders>
              <w:top w:val="nil"/>
              <w:bottom w:val="nil"/>
            </w:tcBorders>
            <w:shd w:val="clear" w:color="auto" w:fill="auto"/>
            <w:vAlign w:val="bottom"/>
          </w:tcPr>
          <w:p w14:paraId="14F82826" w14:textId="77777777" w:rsidR="002F6447" w:rsidRPr="00A107CA" w:rsidRDefault="002F6447" w:rsidP="000B1E3E">
            <w:pPr>
              <w:spacing w:line="360" w:lineRule="auto"/>
              <w:rPr>
                <w:sz w:val="20"/>
                <w:szCs w:val="20"/>
              </w:rPr>
            </w:pPr>
            <w:r w:rsidRPr="00A107CA">
              <w:rPr>
                <w:sz w:val="20"/>
                <w:szCs w:val="20"/>
              </w:rPr>
              <w:t>Awareness of correlation</w:t>
            </w:r>
          </w:p>
        </w:tc>
        <w:tc>
          <w:tcPr>
            <w:tcW w:w="1349" w:type="dxa"/>
            <w:tcBorders>
              <w:top w:val="nil"/>
              <w:bottom w:val="nil"/>
              <w:right w:val="nil"/>
            </w:tcBorders>
            <w:shd w:val="clear" w:color="auto" w:fill="auto"/>
            <w:vAlign w:val="bottom"/>
          </w:tcPr>
          <w:p w14:paraId="0F28EF62" w14:textId="77777777" w:rsidR="002F6447" w:rsidRPr="00A107CA" w:rsidRDefault="002F6447" w:rsidP="000B1E3E">
            <w:pPr>
              <w:spacing w:line="360" w:lineRule="auto"/>
              <w:jc w:val="center"/>
              <w:rPr>
                <w:sz w:val="20"/>
                <w:szCs w:val="20"/>
              </w:rPr>
            </w:pPr>
            <w:r w:rsidRPr="00A107CA">
              <w:rPr>
                <w:sz w:val="20"/>
                <w:szCs w:val="20"/>
              </w:rPr>
              <w:t>-0.000</w:t>
            </w:r>
          </w:p>
        </w:tc>
        <w:tc>
          <w:tcPr>
            <w:tcW w:w="1350" w:type="dxa"/>
            <w:tcBorders>
              <w:top w:val="nil"/>
              <w:left w:val="nil"/>
              <w:bottom w:val="nil"/>
            </w:tcBorders>
            <w:shd w:val="clear" w:color="auto" w:fill="auto"/>
            <w:vAlign w:val="bottom"/>
          </w:tcPr>
          <w:p w14:paraId="30743135" w14:textId="77777777" w:rsidR="002F6447" w:rsidRPr="00A107CA" w:rsidRDefault="002F6447" w:rsidP="000B1E3E">
            <w:pPr>
              <w:spacing w:line="360" w:lineRule="auto"/>
              <w:jc w:val="center"/>
              <w:rPr>
                <w:sz w:val="20"/>
                <w:szCs w:val="20"/>
              </w:rPr>
            </w:pPr>
            <w:r w:rsidRPr="00A107CA">
              <w:rPr>
                <w:sz w:val="20"/>
                <w:szCs w:val="20"/>
              </w:rPr>
              <w:t>0.001</w:t>
            </w:r>
          </w:p>
        </w:tc>
        <w:tc>
          <w:tcPr>
            <w:tcW w:w="1349" w:type="dxa"/>
            <w:tcBorders>
              <w:top w:val="nil"/>
              <w:bottom w:val="nil"/>
              <w:right w:val="nil"/>
            </w:tcBorders>
            <w:shd w:val="clear" w:color="auto" w:fill="auto"/>
            <w:vAlign w:val="bottom"/>
          </w:tcPr>
          <w:p w14:paraId="74909757" w14:textId="77777777" w:rsidR="002F6447" w:rsidRPr="00A107CA" w:rsidRDefault="002F6447" w:rsidP="000B1E3E">
            <w:pPr>
              <w:spacing w:line="360" w:lineRule="auto"/>
              <w:jc w:val="center"/>
              <w:rPr>
                <w:sz w:val="20"/>
                <w:szCs w:val="20"/>
              </w:rPr>
            </w:pPr>
            <w:r w:rsidRPr="00A107CA">
              <w:rPr>
                <w:sz w:val="20"/>
                <w:szCs w:val="20"/>
              </w:rPr>
              <w:t>-0.001</w:t>
            </w:r>
          </w:p>
        </w:tc>
        <w:tc>
          <w:tcPr>
            <w:tcW w:w="1350" w:type="dxa"/>
            <w:tcBorders>
              <w:top w:val="nil"/>
              <w:left w:val="nil"/>
              <w:bottom w:val="nil"/>
            </w:tcBorders>
            <w:shd w:val="clear" w:color="auto" w:fill="auto"/>
            <w:vAlign w:val="bottom"/>
          </w:tcPr>
          <w:p w14:paraId="6A0AE3AE" w14:textId="77777777" w:rsidR="002F6447" w:rsidRPr="00A107CA" w:rsidRDefault="002F6447" w:rsidP="000B1E3E">
            <w:pPr>
              <w:spacing w:line="360" w:lineRule="auto"/>
              <w:jc w:val="center"/>
              <w:rPr>
                <w:sz w:val="20"/>
                <w:szCs w:val="20"/>
              </w:rPr>
            </w:pPr>
            <w:r w:rsidRPr="00A107CA">
              <w:rPr>
                <w:sz w:val="20"/>
                <w:szCs w:val="20"/>
              </w:rPr>
              <w:t>0.002</w:t>
            </w:r>
          </w:p>
        </w:tc>
      </w:tr>
      <w:tr w:rsidR="002F6447" w:rsidRPr="00A107CA" w14:paraId="155201BF" w14:textId="77777777" w:rsidTr="000B1E3E">
        <w:trPr>
          <w:trHeight w:val="267"/>
        </w:trPr>
        <w:tc>
          <w:tcPr>
            <w:tcW w:w="3618" w:type="dxa"/>
            <w:tcBorders>
              <w:top w:val="nil"/>
              <w:bottom w:val="nil"/>
            </w:tcBorders>
            <w:shd w:val="clear" w:color="auto" w:fill="auto"/>
            <w:vAlign w:val="center"/>
          </w:tcPr>
          <w:p w14:paraId="6E9FD20A" w14:textId="77777777" w:rsidR="002F6447" w:rsidRPr="00A107CA" w:rsidRDefault="002F6447" w:rsidP="000B1E3E">
            <w:pPr>
              <w:spacing w:line="360" w:lineRule="auto"/>
              <w:rPr>
                <w:sz w:val="20"/>
                <w:szCs w:val="20"/>
              </w:rPr>
            </w:pPr>
            <w:r>
              <w:rPr>
                <w:sz w:val="20"/>
                <w:szCs w:val="20"/>
              </w:rPr>
              <w:t>Tendency to form</w:t>
            </w:r>
            <w:r w:rsidRPr="00A107CA">
              <w:rPr>
                <w:sz w:val="20"/>
                <w:szCs w:val="20"/>
              </w:rPr>
              <w:t xml:space="preserve"> mental accounts</w:t>
            </w:r>
          </w:p>
        </w:tc>
        <w:tc>
          <w:tcPr>
            <w:tcW w:w="1349" w:type="dxa"/>
            <w:tcBorders>
              <w:top w:val="nil"/>
              <w:bottom w:val="nil"/>
              <w:right w:val="nil"/>
            </w:tcBorders>
            <w:shd w:val="clear" w:color="auto" w:fill="auto"/>
            <w:vAlign w:val="bottom"/>
          </w:tcPr>
          <w:p w14:paraId="0449B89B" w14:textId="77777777" w:rsidR="002F6447" w:rsidRPr="00A107CA" w:rsidRDefault="002F6447" w:rsidP="000B1E3E">
            <w:pPr>
              <w:spacing w:line="360" w:lineRule="auto"/>
              <w:jc w:val="center"/>
              <w:rPr>
                <w:sz w:val="20"/>
                <w:szCs w:val="20"/>
              </w:rPr>
            </w:pPr>
            <w:r w:rsidRPr="00A107CA">
              <w:rPr>
                <w:sz w:val="20"/>
                <w:szCs w:val="20"/>
              </w:rPr>
              <w:t>-0.000</w:t>
            </w:r>
          </w:p>
        </w:tc>
        <w:tc>
          <w:tcPr>
            <w:tcW w:w="1350" w:type="dxa"/>
            <w:tcBorders>
              <w:top w:val="nil"/>
              <w:left w:val="nil"/>
              <w:bottom w:val="nil"/>
            </w:tcBorders>
            <w:shd w:val="clear" w:color="auto" w:fill="auto"/>
            <w:vAlign w:val="bottom"/>
          </w:tcPr>
          <w:p w14:paraId="1B3BC63D" w14:textId="77777777" w:rsidR="002F6447" w:rsidRPr="00A107CA" w:rsidRDefault="002F6447" w:rsidP="000B1E3E">
            <w:pPr>
              <w:spacing w:line="360" w:lineRule="auto"/>
              <w:jc w:val="center"/>
              <w:rPr>
                <w:sz w:val="20"/>
                <w:szCs w:val="20"/>
              </w:rPr>
            </w:pPr>
            <w:r w:rsidRPr="00A107CA">
              <w:rPr>
                <w:sz w:val="20"/>
                <w:szCs w:val="20"/>
              </w:rPr>
              <w:t>0.000</w:t>
            </w:r>
          </w:p>
        </w:tc>
        <w:tc>
          <w:tcPr>
            <w:tcW w:w="1349" w:type="dxa"/>
            <w:tcBorders>
              <w:top w:val="nil"/>
              <w:bottom w:val="nil"/>
              <w:right w:val="nil"/>
            </w:tcBorders>
            <w:shd w:val="clear" w:color="auto" w:fill="auto"/>
            <w:vAlign w:val="bottom"/>
          </w:tcPr>
          <w:p w14:paraId="5F30C0EA" w14:textId="77777777" w:rsidR="002F6447" w:rsidRPr="00A107CA" w:rsidRDefault="002F6447" w:rsidP="000B1E3E">
            <w:pPr>
              <w:spacing w:line="360" w:lineRule="auto"/>
              <w:jc w:val="center"/>
              <w:rPr>
                <w:sz w:val="20"/>
                <w:szCs w:val="20"/>
              </w:rPr>
            </w:pPr>
            <w:r w:rsidRPr="00A107CA">
              <w:rPr>
                <w:sz w:val="20"/>
                <w:szCs w:val="20"/>
              </w:rPr>
              <w:t>-0.000</w:t>
            </w:r>
          </w:p>
        </w:tc>
        <w:tc>
          <w:tcPr>
            <w:tcW w:w="1350" w:type="dxa"/>
            <w:tcBorders>
              <w:top w:val="nil"/>
              <w:left w:val="nil"/>
              <w:bottom w:val="nil"/>
            </w:tcBorders>
            <w:shd w:val="clear" w:color="auto" w:fill="auto"/>
            <w:vAlign w:val="bottom"/>
          </w:tcPr>
          <w:p w14:paraId="6C65B808" w14:textId="77777777" w:rsidR="002F6447" w:rsidRPr="00A107CA" w:rsidRDefault="002F6447" w:rsidP="000B1E3E">
            <w:pPr>
              <w:spacing w:line="360" w:lineRule="auto"/>
              <w:jc w:val="center"/>
              <w:rPr>
                <w:sz w:val="20"/>
                <w:szCs w:val="20"/>
              </w:rPr>
            </w:pPr>
            <w:r w:rsidRPr="00A107CA">
              <w:rPr>
                <w:sz w:val="20"/>
                <w:szCs w:val="20"/>
              </w:rPr>
              <w:t>0.000</w:t>
            </w:r>
          </w:p>
        </w:tc>
      </w:tr>
      <w:tr w:rsidR="002F6447" w:rsidRPr="00A107CA" w14:paraId="7713907C" w14:textId="77777777" w:rsidTr="000B1E3E">
        <w:trPr>
          <w:trHeight w:val="639"/>
        </w:trPr>
        <w:tc>
          <w:tcPr>
            <w:tcW w:w="3618" w:type="dxa"/>
            <w:tcBorders>
              <w:top w:val="nil"/>
              <w:bottom w:val="single" w:sz="4" w:space="0" w:color="auto"/>
            </w:tcBorders>
            <w:shd w:val="clear" w:color="auto" w:fill="auto"/>
            <w:vAlign w:val="center"/>
          </w:tcPr>
          <w:p w14:paraId="0619B32A" w14:textId="77777777" w:rsidR="002F6447" w:rsidRPr="00CE0689" w:rsidRDefault="002F6447" w:rsidP="000B1E3E">
            <w:pPr>
              <w:spacing w:line="360" w:lineRule="auto"/>
              <w:rPr>
                <w:i/>
                <w:iCs/>
                <w:sz w:val="20"/>
                <w:szCs w:val="20"/>
              </w:rPr>
            </w:pPr>
            <w:proofErr w:type="spellStart"/>
            <w:r w:rsidRPr="00CE0689">
              <w:rPr>
                <w:i/>
                <w:iCs/>
                <w:sz w:val="20"/>
                <w:szCs w:val="20"/>
              </w:rPr>
              <w:t>Adj</w:t>
            </w:r>
            <w:proofErr w:type="spellEnd"/>
            <w:r w:rsidRPr="00CE0689">
              <w:rPr>
                <w:i/>
                <w:iCs/>
                <w:sz w:val="20"/>
                <w:szCs w:val="20"/>
              </w:rPr>
              <w:t xml:space="preserve"> R-squared</w:t>
            </w:r>
          </w:p>
        </w:tc>
        <w:tc>
          <w:tcPr>
            <w:tcW w:w="1349" w:type="dxa"/>
            <w:tcBorders>
              <w:top w:val="nil"/>
              <w:bottom w:val="single" w:sz="4" w:space="0" w:color="auto"/>
              <w:right w:val="nil"/>
            </w:tcBorders>
            <w:shd w:val="clear" w:color="auto" w:fill="auto"/>
            <w:vAlign w:val="center"/>
          </w:tcPr>
          <w:p w14:paraId="22FAFD45" w14:textId="77777777" w:rsidR="002F6447" w:rsidRPr="00A107CA" w:rsidRDefault="002F6447" w:rsidP="000B1E3E">
            <w:pPr>
              <w:spacing w:line="360" w:lineRule="auto"/>
              <w:jc w:val="center"/>
              <w:rPr>
                <w:sz w:val="20"/>
                <w:szCs w:val="20"/>
              </w:rPr>
            </w:pPr>
            <w:r w:rsidRPr="00A107CA">
              <w:rPr>
                <w:sz w:val="20"/>
                <w:szCs w:val="20"/>
              </w:rPr>
              <w:t>0.01</w:t>
            </w:r>
          </w:p>
        </w:tc>
        <w:tc>
          <w:tcPr>
            <w:tcW w:w="1350" w:type="dxa"/>
            <w:tcBorders>
              <w:top w:val="nil"/>
              <w:left w:val="nil"/>
              <w:bottom w:val="single" w:sz="4" w:space="0" w:color="auto"/>
            </w:tcBorders>
            <w:shd w:val="clear" w:color="auto" w:fill="auto"/>
            <w:vAlign w:val="center"/>
          </w:tcPr>
          <w:p w14:paraId="11D2FD96" w14:textId="77777777" w:rsidR="002F6447" w:rsidRPr="00A107CA" w:rsidRDefault="002F6447" w:rsidP="000B1E3E">
            <w:pPr>
              <w:spacing w:line="360" w:lineRule="auto"/>
              <w:jc w:val="center"/>
              <w:rPr>
                <w:sz w:val="20"/>
                <w:szCs w:val="20"/>
              </w:rPr>
            </w:pPr>
          </w:p>
        </w:tc>
        <w:tc>
          <w:tcPr>
            <w:tcW w:w="1349" w:type="dxa"/>
            <w:tcBorders>
              <w:top w:val="nil"/>
              <w:bottom w:val="single" w:sz="4" w:space="0" w:color="auto"/>
              <w:right w:val="nil"/>
            </w:tcBorders>
            <w:shd w:val="clear" w:color="auto" w:fill="auto"/>
            <w:vAlign w:val="center"/>
          </w:tcPr>
          <w:p w14:paraId="66571BD6" w14:textId="77777777" w:rsidR="002F6447" w:rsidRPr="00A107CA" w:rsidRDefault="002F6447" w:rsidP="000B1E3E">
            <w:pPr>
              <w:spacing w:line="360" w:lineRule="auto"/>
              <w:jc w:val="center"/>
              <w:rPr>
                <w:sz w:val="20"/>
                <w:szCs w:val="20"/>
              </w:rPr>
            </w:pPr>
            <w:r w:rsidRPr="00A107CA">
              <w:rPr>
                <w:sz w:val="20"/>
                <w:szCs w:val="20"/>
              </w:rPr>
              <w:t>0.01</w:t>
            </w:r>
          </w:p>
        </w:tc>
        <w:tc>
          <w:tcPr>
            <w:tcW w:w="1350" w:type="dxa"/>
            <w:tcBorders>
              <w:top w:val="nil"/>
              <w:left w:val="nil"/>
              <w:bottom w:val="single" w:sz="4" w:space="0" w:color="auto"/>
            </w:tcBorders>
            <w:shd w:val="clear" w:color="auto" w:fill="auto"/>
            <w:vAlign w:val="center"/>
          </w:tcPr>
          <w:p w14:paraId="36D3D15C" w14:textId="77777777" w:rsidR="002F6447" w:rsidRPr="00A107CA" w:rsidRDefault="002F6447" w:rsidP="000B1E3E">
            <w:pPr>
              <w:spacing w:line="360" w:lineRule="auto"/>
              <w:jc w:val="center"/>
              <w:rPr>
                <w:sz w:val="20"/>
                <w:szCs w:val="20"/>
              </w:rPr>
            </w:pPr>
          </w:p>
        </w:tc>
      </w:tr>
    </w:tbl>
    <w:p w14:paraId="449ACBA0" w14:textId="7B75A449" w:rsidR="002F6447" w:rsidRDefault="008C7B48" w:rsidP="002F6447">
      <w:pPr>
        <w:rPr>
          <w:rFonts w:eastAsia="Times New Roman"/>
        </w:rPr>
      </w:pPr>
      <w:r w:rsidRPr="008C7B48">
        <w:rPr>
          <w:sz w:val="20"/>
          <w:szCs w:val="20"/>
        </w:rPr>
        <w:t xml:space="preserve">Note: </w:t>
      </w:r>
      <w:r w:rsidR="002F6447">
        <w:rPr>
          <w:sz w:val="20"/>
          <w:szCs w:val="20"/>
          <w:vertAlign w:val="superscript"/>
        </w:rPr>
        <w:t xml:space="preserve"> </w:t>
      </w:r>
      <w:r w:rsidR="002F6447">
        <w:rPr>
          <w:sz w:val="20"/>
          <w:szCs w:val="20"/>
        </w:rPr>
        <w:t xml:space="preserve">N=598. </w:t>
      </w:r>
      <w:r w:rsidR="002F6447" w:rsidRPr="00A107CA">
        <w:rPr>
          <w:rFonts w:hint="eastAsia"/>
          <w:sz w:val="20"/>
          <w:szCs w:val="20"/>
        </w:rPr>
        <w:t xml:space="preserve"> </w:t>
      </w:r>
      <w:r w:rsidR="002F6447" w:rsidRPr="00A107CA">
        <w:rPr>
          <w:rFonts w:hint="eastAsia"/>
          <w:sz w:val="20"/>
          <w:szCs w:val="20"/>
          <w:vertAlign w:val="superscript"/>
        </w:rPr>
        <w:t>*</w:t>
      </w:r>
      <w:r w:rsidR="002F6447" w:rsidRPr="00A107CA">
        <w:rPr>
          <w:rFonts w:hint="eastAsia"/>
          <w:sz w:val="20"/>
          <w:szCs w:val="20"/>
        </w:rPr>
        <w:t>p&lt;0.05</w:t>
      </w:r>
      <w:r w:rsidR="002F6447">
        <w:rPr>
          <w:sz w:val="20"/>
          <w:szCs w:val="20"/>
        </w:rPr>
        <w:t>. Estimates</w:t>
      </w:r>
      <w:r w:rsidR="002F6447" w:rsidRPr="000E603B">
        <w:rPr>
          <w:sz w:val="20"/>
          <w:szCs w:val="20"/>
        </w:rPr>
        <w:t xml:space="preserve"> </w:t>
      </w:r>
      <w:r w:rsidR="002F6447">
        <w:rPr>
          <w:sz w:val="20"/>
          <w:szCs w:val="20"/>
        </w:rPr>
        <w:t xml:space="preserve">over all </w:t>
      </w:r>
      <w:r w:rsidR="002F6447" w:rsidRPr="000E603B">
        <w:rPr>
          <w:sz w:val="20"/>
          <w:szCs w:val="20"/>
        </w:rPr>
        <w:t>three investment goal conditions.</w:t>
      </w:r>
      <w:r w:rsidR="002F6447">
        <w:rPr>
          <w:sz w:val="20"/>
          <w:szCs w:val="20"/>
        </w:rPr>
        <w:t xml:space="preserve"> </w:t>
      </w:r>
      <w:r w:rsidR="002F6447" w:rsidRPr="001845F5">
        <w:rPr>
          <w:rStyle w:val="Emphasis"/>
          <w:color w:val="0E101A"/>
          <w:sz w:val="20"/>
        </w:rPr>
        <w:t>Coeff.</w:t>
      </w:r>
      <w:r w:rsidR="002F6447" w:rsidRPr="001845F5">
        <w:rPr>
          <w:sz w:val="20"/>
        </w:rPr>
        <w:t> and </w:t>
      </w:r>
      <w:r w:rsidR="002F6447" w:rsidRPr="001845F5">
        <w:rPr>
          <w:rStyle w:val="Emphasis"/>
          <w:color w:val="0E101A"/>
          <w:sz w:val="20"/>
        </w:rPr>
        <w:t>Std. Err. </w:t>
      </w:r>
      <w:r w:rsidR="002F6447" w:rsidRPr="001845F5">
        <w:rPr>
          <w:sz w:val="20"/>
        </w:rPr>
        <w:t>stand for the coefficients and corresponding standard errors, respectively.</w:t>
      </w:r>
    </w:p>
    <w:p w14:paraId="32884649" w14:textId="40F36D8A" w:rsidR="002F6447" w:rsidRDefault="002F6447" w:rsidP="002F6447">
      <w:pPr>
        <w:spacing w:after="120" w:line="360" w:lineRule="auto"/>
        <w:rPr>
          <w:sz w:val="20"/>
          <w:szCs w:val="20"/>
        </w:rPr>
      </w:pPr>
      <w:r w:rsidRPr="00C31AF8">
        <w:rPr>
          <w:sz w:val="20"/>
          <w:szCs w:val="20"/>
          <w:vertAlign w:val="superscript"/>
        </w:rPr>
        <w:t xml:space="preserve">a </w:t>
      </w:r>
      <w:r>
        <w:rPr>
          <w:sz w:val="20"/>
          <w:szCs w:val="20"/>
        </w:rPr>
        <w:t>Baseline goal condition is the combined car and kitchen goal</w:t>
      </w:r>
    </w:p>
    <w:p w14:paraId="55BE0ED7" w14:textId="774C216C" w:rsidR="002F6447" w:rsidRDefault="002F6447" w:rsidP="002F6447">
      <w:pPr>
        <w:spacing w:after="120" w:line="360" w:lineRule="auto"/>
        <w:rPr>
          <w:b/>
        </w:rPr>
      </w:pPr>
    </w:p>
    <w:p w14:paraId="1CD9DE32" w14:textId="77777777" w:rsidR="002F6447" w:rsidRDefault="002F6447">
      <w:pPr>
        <w:rPr>
          <w:b/>
        </w:rPr>
      </w:pPr>
      <w:r>
        <w:rPr>
          <w:b/>
        </w:rPr>
        <w:br w:type="page"/>
      </w:r>
    </w:p>
    <w:p w14:paraId="47BCAD93" w14:textId="04F15E03" w:rsidR="002F6447" w:rsidRPr="008C7B48" w:rsidRDefault="008C7B48" w:rsidP="008C7B48">
      <w:pPr>
        <w:pStyle w:val="Heading2"/>
      </w:pPr>
      <w:r>
        <w:t xml:space="preserve"> </w:t>
      </w:r>
      <w:bookmarkStart w:id="10" w:name="_Toc36308440"/>
      <w:r>
        <w:t xml:space="preserve">Robust linear regressions on loss in returns and excessive risk in </w:t>
      </w:r>
      <w:r w:rsidR="002F6447">
        <w:t>Experiment 2</w:t>
      </w:r>
      <w:bookmarkEnd w:id="10"/>
    </w:p>
    <w:tbl>
      <w:tblPr>
        <w:tblW w:w="9016" w:type="dxa"/>
        <w:tblBorders>
          <w:top w:val="single" w:sz="4" w:space="0" w:color="auto"/>
          <w:bottom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2902"/>
        <w:gridCol w:w="1585"/>
        <w:gridCol w:w="1494"/>
        <w:gridCol w:w="1540"/>
        <w:gridCol w:w="1495"/>
      </w:tblGrid>
      <w:tr w:rsidR="002F6447" w:rsidRPr="00EF15D2" w14:paraId="72B2D143" w14:textId="77777777" w:rsidTr="000B1E3E">
        <w:trPr>
          <w:trHeight w:val="384"/>
        </w:trPr>
        <w:tc>
          <w:tcPr>
            <w:tcW w:w="2902" w:type="dxa"/>
            <w:tcBorders>
              <w:bottom w:val="nil"/>
            </w:tcBorders>
            <w:shd w:val="clear" w:color="auto" w:fill="auto"/>
            <w:vAlign w:val="center"/>
          </w:tcPr>
          <w:p w14:paraId="2C5BC110" w14:textId="77777777" w:rsidR="002F6447" w:rsidRPr="00EF15D2" w:rsidRDefault="002F6447" w:rsidP="000B1E3E">
            <w:pPr>
              <w:spacing w:line="360" w:lineRule="auto"/>
              <w:jc w:val="center"/>
              <w:rPr>
                <w:sz w:val="20"/>
                <w:szCs w:val="20"/>
              </w:rPr>
            </w:pPr>
          </w:p>
        </w:tc>
        <w:tc>
          <w:tcPr>
            <w:tcW w:w="3079" w:type="dxa"/>
            <w:gridSpan w:val="2"/>
            <w:tcBorders>
              <w:bottom w:val="nil"/>
            </w:tcBorders>
            <w:shd w:val="clear" w:color="auto" w:fill="auto"/>
            <w:vAlign w:val="center"/>
          </w:tcPr>
          <w:p w14:paraId="570A426D" w14:textId="77777777" w:rsidR="002F6447" w:rsidRPr="00EF15D2" w:rsidRDefault="002F6447" w:rsidP="000B1E3E">
            <w:pPr>
              <w:spacing w:line="360" w:lineRule="auto"/>
              <w:jc w:val="center"/>
              <w:rPr>
                <w:sz w:val="20"/>
                <w:szCs w:val="20"/>
              </w:rPr>
            </w:pPr>
            <w:r w:rsidRPr="00EF15D2">
              <w:rPr>
                <w:sz w:val="20"/>
                <w:szCs w:val="20"/>
              </w:rPr>
              <w:t xml:space="preserve">(1) Dep.: Loss </w:t>
            </w:r>
            <w:r>
              <w:rPr>
                <w:sz w:val="20"/>
                <w:szCs w:val="20"/>
              </w:rPr>
              <w:t xml:space="preserve">in </w:t>
            </w:r>
            <w:r w:rsidRPr="00EF15D2">
              <w:rPr>
                <w:sz w:val="20"/>
                <w:szCs w:val="20"/>
              </w:rPr>
              <w:t>returns</w:t>
            </w:r>
          </w:p>
        </w:tc>
        <w:tc>
          <w:tcPr>
            <w:tcW w:w="3035" w:type="dxa"/>
            <w:gridSpan w:val="2"/>
            <w:tcBorders>
              <w:bottom w:val="nil"/>
            </w:tcBorders>
            <w:shd w:val="clear" w:color="auto" w:fill="auto"/>
            <w:vAlign w:val="center"/>
          </w:tcPr>
          <w:p w14:paraId="3FA3319B" w14:textId="77777777" w:rsidR="002F6447" w:rsidRPr="00EF15D2" w:rsidRDefault="002F6447" w:rsidP="000B1E3E">
            <w:pPr>
              <w:spacing w:line="360" w:lineRule="auto"/>
              <w:jc w:val="center"/>
              <w:rPr>
                <w:sz w:val="20"/>
                <w:szCs w:val="20"/>
              </w:rPr>
            </w:pPr>
            <w:r w:rsidRPr="00EF15D2">
              <w:rPr>
                <w:sz w:val="20"/>
                <w:szCs w:val="20"/>
              </w:rPr>
              <w:t>(2) Dep.: Excessive risks</w:t>
            </w:r>
          </w:p>
        </w:tc>
      </w:tr>
      <w:tr w:rsidR="002F6447" w:rsidRPr="00EF15D2" w14:paraId="170D52D3" w14:textId="77777777" w:rsidTr="000B1E3E">
        <w:trPr>
          <w:trHeight w:val="82"/>
        </w:trPr>
        <w:tc>
          <w:tcPr>
            <w:tcW w:w="2902" w:type="dxa"/>
            <w:tcBorders>
              <w:top w:val="nil"/>
              <w:bottom w:val="single" w:sz="4" w:space="0" w:color="auto"/>
            </w:tcBorders>
            <w:shd w:val="clear" w:color="auto" w:fill="auto"/>
            <w:vAlign w:val="center"/>
          </w:tcPr>
          <w:p w14:paraId="5112DBE5" w14:textId="77777777" w:rsidR="002F6447" w:rsidRPr="00EF15D2" w:rsidRDefault="002F6447" w:rsidP="000B1E3E">
            <w:pPr>
              <w:spacing w:line="360" w:lineRule="auto"/>
              <w:jc w:val="center"/>
              <w:rPr>
                <w:sz w:val="20"/>
                <w:szCs w:val="20"/>
              </w:rPr>
            </w:pPr>
          </w:p>
        </w:tc>
        <w:tc>
          <w:tcPr>
            <w:tcW w:w="1585" w:type="dxa"/>
            <w:tcBorders>
              <w:top w:val="nil"/>
              <w:bottom w:val="single" w:sz="4" w:space="0" w:color="auto"/>
              <w:right w:val="nil"/>
            </w:tcBorders>
            <w:shd w:val="clear" w:color="auto" w:fill="auto"/>
            <w:vAlign w:val="center"/>
          </w:tcPr>
          <w:p w14:paraId="5B8AB10A" w14:textId="77777777" w:rsidR="002F6447" w:rsidRPr="00EF15D2" w:rsidRDefault="002F6447" w:rsidP="000B1E3E">
            <w:pPr>
              <w:spacing w:line="360" w:lineRule="auto"/>
              <w:jc w:val="center"/>
              <w:rPr>
                <w:sz w:val="20"/>
                <w:szCs w:val="20"/>
              </w:rPr>
            </w:pPr>
            <w:r w:rsidRPr="00EF15D2">
              <w:rPr>
                <w:sz w:val="20"/>
                <w:szCs w:val="20"/>
              </w:rPr>
              <w:t>Coeff.</w:t>
            </w:r>
          </w:p>
        </w:tc>
        <w:tc>
          <w:tcPr>
            <w:tcW w:w="1494" w:type="dxa"/>
            <w:tcBorders>
              <w:top w:val="nil"/>
              <w:left w:val="nil"/>
              <w:bottom w:val="single" w:sz="4" w:space="0" w:color="auto"/>
            </w:tcBorders>
            <w:shd w:val="clear" w:color="auto" w:fill="auto"/>
            <w:vAlign w:val="center"/>
          </w:tcPr>
          <w:p w14:paraId="72B6A618" w14:textId="3E6C3765" w:rsidR="002F6447" w:rsidRPr="00EF15D2" w:rsidRDefault="002F6447" w:rsidP="000B1E3E">
            <w:pPr>
              <w:spacing w:line="360" w:lineRule="auto"/>
              <w:jc w:val="center"/>
              <w:rPr>
                <w:sz w:val="20"/>
                <w:szCs w:val="20"/>
              </w:rPr>
            </w:pPr>
            <w:r w:rsidRPr="00EF15D2">
              <w:rPr>
                <w:sz w:val="20"/>
                <w:szCs w:val="20"/>
              </w:rPr>
              <w:t>Std.</w:t>
            </w:r>
            <w:r>
              <w:rPr>
                <w:sz w:val="20"/>
                <w:szCs w:val="20"/>
              </w:rPr>
              <w:t xml:space="preserve"> Err.</w:t>
            </w:r>
          </w:p>
        </w:tc>
        <w:tc>
          <w:tcPr>
            <w:tcW w:w="1540" w:type="dxa"/>
            <w:tcBorders>
              <w:top w:val="nil"/>
              <w:bottom w:val="single" w:sz="4" w:space="0" w:color="auto"/>
              <w:right w:val="nil"/>
            </w:tcBorders>
            <w:shd w:val="clear" w:color="auto" w:fill="auto"/>
            <w:vAlign w:val="center"/>
          </w:tcPr>
          <w:p w14:paraId="640EE246" w14:textId="77777777" w:rsidR="002F6447" w:rsidRPr="00EF15D2" w:rsidRDefault="002F6447" w:rsidP="000B1E3E">
            <w:pPr>
              <w:spacing w:line="360" w:lineRule="auto"/>
              <w:jc w:val="center"/>
              <w:rPr>
                <w:sz w:val="20"/>
                <w:szCs w:val="20"/>
              </w:rPr>
            </w:pPr>
            <w:r w:rsidRPr="00EF15D2">
              <w:rPr>
                <w:sz w:val="20"/>
                <w:szCs w:val="20"/>
              </w:rPr>
              <w:t>Coeff.</w:t>
            </w:r>
          </w:p>
        </w:tc>
        <w:tc>
          <w:tcPr>
            <w:tcW w:w="1495" w:type="dxa"/>
            <w:tcBorders>
              <w:top w:val="nil"/>
              <w:left w:val="nil"/>
              <w:bottom w:val="single" w:sz="4" w:space="0" w:color="auto"/>
            </w:tcBorders>
            <w:shd w:val="clear" w:color="auto" w:fill="auto"/>
            <w:vAlign w:val="center"/>
          </w:tcPr>
          <w:p w14:paraId="2A0B8580" w14:textId="77777777" w:rsidR="002F6447" w:rsidRPr="00EF15D2" w:rsidRDefault="002F6447" w:rsidP="000B1E3E">
            <w:pPr>
              <w:spacing w:line="360" w:lineRule="auto"/>
              <w:jc w:val="center"/>
              <w:rPr>
                <w:sz w:val="20"/>
                <w:szCs w:val="20"/>
              </w:rPr>
            </w:pPr>
            <w:r w:rsidRPr="00EF15D2">
              <w:rPr>
                <w:sz w:val="20"/>
                <w:szCs w:val="20"/>
              </w:rPr>
              <w:t>Std.</w:t>
            </w:r>
            <w:r>
              <w:rPr>
                <w:sz w:val="20"/>
                <w:szCs w:val="20"/>
              </w:rPr>
              <w:t xml:space="preserve"> Err.</w:t>
            </w:r>
          </w:p>
        </w:tc>
      </w:tr>
      <w:tr w:rsidR="002F6447" w:rsidRPr="00EF15D2" w14:paraId="3575C4B6" w14:textId="77777777" w:rsidTr="000B1E3E">
        <w:trPr>
          <w:trHeight w:val="251"/>
        </w:trPr>
        <w:tc>
          <w:tcPr>
            <w:tcW w:w="2902" w:type="dxa"/>
            <w:tcBorders>
              <w:bottom w:val="nil"/>
            </w:tcBorders>
            <w:shd w:val="clear" w:color="auto" w:fill="auto"/>
            <w:vAlign w:val="center"/>
          </w:tcPr>
          <w:p w14:paraId="752F1B87" w14:textId="77777777" w:rsidR="002F6447" w:rsidRPr="00EF15D2" w:rsidRDefault="002F6447" w:rsidP="000B1E3E">
            <w:pPr>
              <w:spacing w:line="360" w:lineRule="auto"/>
              <w:rPr>
                <w:sz w:val="20"/>
                <w:szCs w:val="20"/>
              </w:rPr>
            </w:pPr>
            <w:r w:rsidRPr="00EF15D2">
              <w:rPr>
                <w:sz w:val="20"/>
                <w:szCs w:val="20"/>
              </w:rPr>
              <w:t>Constant</w:t>
            </w:r>
          </w:p>
        </w:tc>
        <w:tc>
          <w:tcPr>
            <w:tcW w:w="1585" w:type="dxa"/>
            <w:tcBorders>
              <w:bottom w:val="nil"/>
              <w:right w:val="nil"/>
            </w:tcBorders>
            <w:shd w:val="clear" w:color="auto" w:fill="auto"/>
            <w:vAlign w:val="bottom"/>
          </w:tcPr>
          <w:p w14:paraId="2B3FF0B2" w14:textId="77777777" w:rsidR="002F6447" w:rsidRPr="00EF15D2" w:rsidRDefault="002F6447" w:rsidP="000B1E3E">
            <w:pPr>
              <w:spacing w:line="360" w:lineRule="auto"/>
              <w:jc w:val="center"/>
              <w:rPr>
                <w:sz w:val="20"/>
                <w:szCs w:val="20"/>
              </w:rPr>
            </w:pPr>
            <w:r w:rsidRPr="00EF15D2">
              <w:rPr>
                <w:sz w:val="20"/>
                <w:szCs w:val="20"/>
              </w:rPr>
              <w:t>-0.008</w:t>
            </w:r>
          </w:p>
        </w:tc>
        <w:tc>
          <w:tcPr>
            <w:tcW w:w="1494" w:type="dxa"/>
            <w:tcBorders>
              <w:left w:val="nil"/>
              <w:bottom w:val="nil"/>
            </w:tcBorders>
            <w:shd w:val="clear" w:color="auto" w:fill="auto"/>
            <w:vAlign w:val="bottom"/>
          </w:tcPr>
          <w:p w14:paraId="4F01B0CF" w14:textId="77777777" w:rsidR="002F6447" w:rsidRPr="00EF15D2" w:rsidRDefault="002F6447" w:rsidP="000B1E3E">
            <w:pPr>
              <w:spacing w:line="360" w:lineRule="auto"/>
              <w:jc w:val="center"/>
              <w:rPr>
                <w:sz w:val="20"/>
                <w:szCs w:val="20"/>
              </w:rPr>
            </w:pPr>
            <w:r w:rsidRPr="00EF15D2">
              <w:rPr>
                <w:sz w:val="20"/>
                <w:szCs w:val="20"/>
              </w:rPr>
              <w:t>0.056</w:t>
            </w:r>
          </w:p>
        </w:tc>
        <w:tc>
          <w:tcPr>
            <w:tcW w:w="1540" w:type="dxa"/>
            <w:tcBorders>
              <w:bottom w:val="nil"/>
              <w:right w:val="nil"/>
            </w:tcBorders>
            <w:shd w:val="clear" w:color="auto" w:fill="auto"/>
            <w:vAlign w:val="bottom"/>
          </w:tcPr>
          <w:p w14:paraId="0EE8CE5E" w14:textId="77777777" w:rsidR="002F6447" w:rsidRPr="00EF15D2" w:rsidRDefault="002F6447" w:rsidP="000B1E3E">
            <w:pPr>
              <w:spacing w:line="360" w:lineRule="auto"/>
              <w:jc w:val="center"/>
              <w:rPr>
                <w:sz w:val="20"/>
                <w:szCs w:val="20"/>
              </w:rPr>
            </w:pPr>
            <w:r w:rsidRPr="00EF15D2">
              <w:rPr>
                <w:sz w:val="20"/>
                <w:szCs w:val="20"/>
              </w:rPr>
              <w:t>-0.024</w:t>
            </w:r>
          </w:p>
        </w:tc>
        <w:tc>
          <w:tcPr>
            <w:tcW w:w="1495" w:type="dxa"/>
            <w:tcBorders>
              <w:left w:val="nil"/>
              <w:bottom w:val="nil"/>
            </w:tcBorders>
            <w:shd w:val="clear" w:color="auto" w:fill="auto"/>
            <w:vAlign w:val="bottom"/>
          </w:tcPr>
          <w:p w14:paraId="1441A579" w14:textId="77777777" w:rsidR="002F6447" w:rsidRPr="00EF15D2" w:rsidRDefault="002F6447" w:rsidP="000B1E3E">
            <w:pPr>
              <w:spacing w:line="360" w:lineRule="auto"/>
              <w:jc w:val="center"/>
              <w:rPr>
                <w:sz w:val="20"/>
                <w:szCs w:val="20"/>
              </w:rPr>
            </w:pPr>
            <w:r w:rsidRPr="00EF15D2">
              <w:rPr>
                <w:sz w:val="20"/>
                <w:szCs w:val="20"/>
              </w:rPr>
              <w:t>0.107</w:t>
            </w:r>
          </w:p>
        </w:tc>
      </w:tr>
      <w:tr w:rsidR="002F6447" w:rsidRPr="00EF15D2" w14:paraId="50CC521E" w14:textId="77777777" w:rsidTr="000B1E3E">
        <w:trPr>
          <w:trHeight w:val="531"/>
        </w:trPr>
        <w:tc>
          <w:tcPr>
            <w:tcW w:w="2902" w:type="dxa"/>
            <w:tcBorders>
              <w:top w:val="nil"/>
              <w:bottom w:val="nil"/>
            </w:tcBorders>
            <w:shd w:val="clear" w:color="auto" w:fill="auto"/>
            <w:vAlign w:val="bottom"/>
          </w:tcPr>
          <w:p w14:paraId="020844FA" w14:textId="77777777" w:rsidR="002F6447" w:rsidRPr="00EF15D2" w:rsidRDefault="002F6447" w:rsidP="000B1E3E">
            <w:pPr>
              <w:spacing w:line="360" w:lineRule="auto"/>
              <w:rPr>
                <w:sz w:val="20"/>
                <w:szCs w:val="20"/>
              </w:rPr>
            </w:pPr>
            <w:r w:rsidRPr="00EF15D2">
              <w:rPr>
                <w:sz w:val="20"/>
                <w:szCs w:val="20"/>
              </w:rPr>
              <w:t>Positive correlation</w:t>
            </w:r>
            <w:r>
              <w:rPr>
                <w:sz w:val="20"/>
                <w:szCs w:val="20"/>
              </w:rPr>
              <w:t xml:space="preserve"> condition</w:t>
            </w:r>
            <w:r>
              <w:rPr>
                <w:sz w:val="20"/>
                <w:szCs w:val="20"/>
              </w:rPr>
              <w:br/>
              <w:t>(vs. no correlation condition)</w:t>
            </w:r>
          </w:p>
        </w:tc>
        <w:tc>
          <w:tcPr>
            <w:tcW w:w="1585" w:type="dxa"/>
            <w:tcBorders>
              <w:top w:val="nil"/>
              <w:bottom w:val="nil"/>
              <w:right w:val="nil"/>
            </w:tcBorders>
            <w:shd w:val="clear" w:color="auto" w:fill="auto"/>
            <w:vAlign w:val="bottom"/>
          </w:tcPr>
          <w:p w14:paraId="124AC98B" w14:textId="77777777" w:rsidR="002F6447" w:rsidRPr="004B6CD8" w:rsidRDefault="002F6447" w:rsidP="000B1E3E">
            <w:pPr>
              <w:spacing w:line="360" w:lineRule="auto"/>
              <w:jc w:val="center"/>
              <w:rPr>
                <w:sz w:val="20"/>
                <w:szCs w:val="20"/>
              </w:rPr>
            </w:pPr>
            <w:r w:rsidRPr="004B6CD8">
              <w:rPr>
                <w:sz w:val="20"/>
                <w:szCs w:val="20"/>
              </w:rPr>
              <w:t>0.160</w:t>
            </w:r>
            <w:r w:rsidRPr="004B6CD8">
              <w:rPr>
                <w:sz w:val="20"/>
                <w:szCs w:val="20"/>
                <w:vertAlign w:val="superscript"/>
              </w:rPr>
              <w:t>*</w:t>
            </w:r>
          </w:p>
        </w:tc>
        <w:tc>
          <w:tcPr>
            <w:tcW w:w="1494" w:type="dxa"/>
            <w:tcBorders>
              <w:top w:val="nil"/>
              <w:left w:val="nil"/>
              <w:bottom w:val="nil"/>
            </w:tcBorders>
            <w:shd w:val="clear" w:color="auto" w:fill="auto"/>
            <w:vAlign w:val="bottom"/>
          </w:tcPr>
          <w:p w14:paraId="5A229F1B" w14:textId="77777777" w:rsidR="002F6447" w:rsidRPr="004B6CD8" w:rsidRDefault="002F6447" w:rsidP="000B1E3E">
            <w:pPr>
              <w:spacing w:line="360" w:lineRule="auto"/>
              <w:jc w:val="center"/>
              <w:rPr>
                <w:sz w:val="20"/>
                <w:szCs w:val="20"/>
              </w:rPr>
            </w:pPr>
            <w:r w:rsidRPr="004B6CD8">
              <w:rPr>
                <w:sz w:val="20"/>
                <w:szCs w:val="20"/>
              </w:rPr>
              <w:t>0.080</w:t>
            </w:r>
          </w:p>
        </w:tc>
        <w:tc>
          <w:tcPr>
            <w:tcW w:w="1540" w:type="dxa"/>
            <w:tcBorders>
              <w:top w:val="nil"/>
              <w:bottom w:val="nil"/>
              <w:right w:val="nil"/>
            </w:tcBorders>
            <w:shd w:val="clear" w:color="auto" w:fill="auto"/>
            <w:vAlign w:val="bottom"/>
          </w:tcPr>
          <w:p w14:paraId="7D3EB5D5" w14:textId="77777777" w:rsidR="002F6447" w:rsidRPr="004B6CD8" w:rsidRDefault="002F6447" w:rsidP="000B1E3E">
            <w:pPr>
              <w:spacing w:line="360" w:lineRule="auto"/>
              <w:jc w:val="center"/>
              <w:rPr>
                <w:sz w:val="20"/>
                <w:szCs w:val="20"/>
              </w:rPr>
            </w:pPr>
            <w:r w:rsidRPr="004B6CD8">
              <w:rPr>
                <w:sz w:val="20"/>
                <w:szCs w:val="20"/>
              </w:rPr>
              <w:t>0.328</w:t>
            </w:r>
            <w:r w:rsidRPr="004B6CD8">
              <w:rPr>
                <w:sz w:val="20"/>
                <w:szCs w:val="20"/>
                <w:vertAlign w:val="superscript"/>
              </w:rPr>
              <w:t>*</w:t>
            </w:r>
          </w:p>
        </w:tc>
        <w:tc>
          <w:tcPr>
            <w:tcW w:w="1495" w:type="dxa"/>
            <w:tcBorders>
              <w:top w:val="nil"/>
              <w:left w:val="nil"/>
              <w:bottom w:val="nil"/>
            </w:tcBorders>
            <w:shd w:val="clear" w:color="auto" w:fill="auto"/>
            <w:vAlign w:val="bottom"/>
          </w:tcPr>
          <w:p w14:paraId="69D2A337" w14:textId="77777777" w:rsidR="002F6447" w:rsidRPr="00EF15D2" w:rsidRDefault="002F6447" w:rsidP="000B1E3E">
            <w:pPr>
              <w:spacing w:line="360" w:lineRule="auto"/>
              <w:jc w:val="center"/>
              <w:rPr>
                <w:sz w:val="20"/>
                <w:szCs w:val="20"/>
              </w:rPr>
            </w:pPr>
            <w:r w:rsidRPr="00EF15D2">
              <w:rPr>
                <w:sz w:val="20"/>
                <w:szCs w:val="20"/>
              </w:rPr>
              <w:t>0.015</w:t>
            </w:r>
          </w:p>
        </w:tc>
      </w:tr>
      <w:tr w:rsidR="002F6447" w:rsidRPr="00EF15D2" w14:paraId="027C618E" w14:textId="77777777" w:rsidTr="000B1E3E">
        <w:trPr>
          <w:trHeight w:val="666"/>
        </w:trPr>
        <w:tc>
          <w:tcPr>
            <w:tcW w:w="2902" w:type="dxa"/>
            <w:tcBorders>
              <w:top w:val="nil"/>
              <w:bottom w:val="nil"/>
            </w:tcBorders>
            <w:shd w:val="clear" w:color="auto" w:fill="auto"/>
            <w:vAlign w:val="bottom"/>
          </w:tcPr>
          <w:p w14:paraId="49771A45" w14:textId="77777777" w:rsidR="002F6447" w:rsidRPr="00EF15D2" w:rsidRDefault="002F6447" w:rsidP="000B1E3E">
            <w:pPr>
              <w:spacing w:line="360" w:lineRule="auto"/>
              <w:rPr>
                <w:sz w:val="20"/>
                <w:szCs w:val="20"/>
              </w:rPr>
            </w:pPr>
            <w:r w:rsidRPr="00EF15D2">
              <w:rPr>
                <w:sz w:val="20"/>
                <w:szCs w:val="20"/>
              </w:rPr>
              <w:t>Male</w:t>
            </w:r>
          </w:p>
        </w:tc>
        <w:tc>
          <w:tcPr>
            <w:tcW w:w="1585" w:type="dxa"/>
            <w:tcBorders>
              <w:top w:val="nil"/>
              <w:bottom w:val="nil"/>
              <w:right w:val="nil"/>
            </w:tcBorders>
            <w:shd w:val="clear" w:color="auto" w:fill="auto"/>
            <w:vAlign w:val="bottom"/>
          </w:tcPr>
          <w:p w14:paraId="7937ACF1" w14:textId="77777777" w:rsidR="002F6447" w:rsidRPr="004B6CD8" w:rsidRDefault="002F6447" w:rsidP="000B1E3E">
            <w:pPr>
              <w:spacing w:line="360" w:lineRule="auto"/>
              <w:jc w:val="center"/>
              <w:rPr>
                <w:sz w:val="20"/>
                <w:szCs w:val="20"/>
              </w:rPr>
            </w:pPr>
            <w:r w:rsidRPr="004B6CD8">
              <w:rPr>
                <w:sz w:val="20"/>
                <w:szCs w:val="20"/>
              </w:rPr>
              <w:t>-0.005</w:t>
            </w:r>
          </w:p>
        </w:tc>
        <w:tc>
          <w:tcPr>
            <w:tcW w:w="1494" w:type="dxa"/>
            <w:tcBorders>
              <w:top w:val="nil"/>
              <w:left w:val="nil"/>
              <w:bottom w:val="nil"/>
            </w:tcBorders>
            <w:shd w:val="clear" w:color="auto" w:fill="auto"/>
            <w:vAlign w:val="bottom"/>
          </w:tcPr>
          <w:p w14:paraId="67F29E9F" w14:textId="77777777" w:rsidR="002F6447" w:rsidRPr="004B6CD8" w:rsidRDefault="002F6447" w:rsidP="000B1E3E">
            <w:pPr>
              <w:spacing w:line="360" w:lineRule="auto"/>
              <w:jc w:val="center"/>
              <w:rPr>
                <w:sz w:val="20"/>
                <w:szCs w:val="20"/>
              </w:rPr>
            </w:pPr>
            <w:r w:rsidRPr="004B6CD8">
              <w:rPr>
                <w:sz w:val="20"/>
                <w:szCs w:val="20"/>
              </w:rPr>
              <w:t>0.009</w:t>
            </w:r>
          </w:p>
        </w:tc>
        <w:tc>
          <w:tcPr>
            <w:tcW w:w="1540" w:type="dxa"/>
            <w:tcBorders>
              <w:top w:val="nil"/>
              <w:bottom w:val="nil"/>
              <w:right w:val="nil"/>
            </w:tcBorders>
            <w:shd w:val="clear" w:color="auto" w:fill="auto"/>
            <w:vAlign w:val="bottom"/>
          </w:tcPr>
          <w:p w14:paraId="61BC2A61" w14:textId="77777777" w:rsidR="002F6447" w:rsidRPr="004B6CD8" w:rsidRDefault="002F6447" w:rsidP="000B1E3E">
            <w:pPr>
              <w:spacing w:line="360" w:lineRule="auto"/>
              <w:jc w:val="center"/>
              <w:rPr>
                <w:sz w:val="20"/>
                <w:szCs w:val="20"/>
              </w:rPr>
            </w:pPr>
            <w:r w:rsidRPr="004B6CD8">
              <w:rPr>
                <w:sz w:val="20"/>
                <w:szCs w:val="20"/>
              </w:rPr>
              <w:t>-0.009</w:t>
            </w:r>
          </w:p>
        </w:tc>
        <w:tc>
          <w:tcPr>
            <w:tcW w:w="1495" w:type="dxa"/>
            <w:tcBorders>
              <w:top w:val="nil"/>
              <w:left w:val="nil"/>
              <w:bottom w:val="nil"/>
            </w:tcBorders>
            <w:shd w:val="clear" w:color="auto" w:fill="auto"/>
            <w:vAlign w:val="bottom"/>
          </w:tcPr>
          <w:p w14:paraId="0AB2A54E" w14:textId="77777777" w:rsidR="002F6447" w:rsidRPr="00EF15D2" w:rsidRDefault="002F6447" w:rsidP="000B1E3E">
            <w:pPr>
              <w:spacing w:line="360" w:lineRule="auto"/>
              <w:jc w:val="center"/>
              <w:rPr>
                <w:sz w:val="20"/>
                <w:szCs w:val="20"/>
              </w:rPr>
            </w:pPr>
            <w:r w:rsidRPr="00EF15D2">
              <w:rPr>
                <w:sz w:val="20"/>
                <w:szCs w:val="20"/>
              </w:rPr>
              <w:t>0.016</w:t>
            </w:r>
          </w:p>
        </w:tc>
      </w:tr>
      <w:tr w:rsidR="002F6447" w:rsidRPr="00EF15D2" w14:paraId="6F3C1910" w14:textId="77777777" w:rsidTr="000B1E3E">
        <w:trPr>
          <w:trHeight w:val="267"/>
        </w:trPr>
        <w:tc>
          <w:tcPr>
            <w:tcW w:w="2902" w:type="dxa"/>
            <w:tcBorders>
              <w:top w:val="nil"/>
              <w:bottom w:val="nil"/>
            </w:tcBorders>
            <w:shd w:val="clear" w:color="auto" w:fill="auto"/>
            <w:vAlign w:val="center"/>
          </w:tcPr>
          <w:p w14:paraId="78B72B3F" w14:textId="77777777" w:rsidR="002F6447" w:rsidRPr="00EF15D2" w:rsidRDefault="002F6447" w:rsidP="000B1E3E">
            <w:pPr>
              <w:spacing w:line="360" w:lineRule="auto"/>
              <w:rPr>
                <w:sz w:val="20"/>
                <w:szCs w:val="20"/>
              </w:rPr>
            </w:pPr>
            <w:r w:rsidRPr="00EF15D2">
              <w:rPr>
                <w:sz w:val="20"/>
                <w:szCs w:val="20"/>
              </w:rPr>
              <w:t>Age</w:t>
            </w:r>
          </w:p>
        </w:tc>
        <w:tc>
          <w:tcPr>
            <w:tcW w:w="1585" w:type="dxa"/>
            <w:tcBorders>
              <w:top w:val="nil"/>
              <w:bottom w:val="nil"/>
              <w:right w:val="nil"/>
            </w:tcBorders>
            <w:shd w:val="clear" w:color="auto" w:fill="auto"/>
            <w:vAlign w:val="bottom"/>
          </w:tcPr>
          <w:p w14:paraId="2603059A" w14:textId="77777777" w:rsidR="002F6447" w:rsidRPr="004B6CD8" w:rsidRDefault="002F6447" w:rsidP="000B1E3E">
            <w:pPr>
              <w:spacing w:line="360" w:lineRule="auto"/>
              <w:jc w:val="center"/>
              <w:rPr>
                <w:sz w:val="20"/>
                <w:szCs w:val="20"/>
              </w:rPr>
            </w:pPr>
            <w:r w:rsidRPr="004B6CD8">
              <w:rPr>
                <w:sz w:val="20"/>
                <w:szCs w:val="20"/>
              </w:rPr>
              <w:t>-0.001</w:t>
            </w:r>
          </w:p>
        </w:tc>
        <w:tc>
          <w:tcPr>
            <w:tcW w:w="1494" w:type="dxa"/>
            <w:tcBorders>
              <w:top w:val="nil"/>
              <w:left w:val="nil"/>
              <w:bottom w:val="nil"/>
            </w:tcBorders>
            <w:shd w:val="clear" w:color="auto" w:fill="auto"/>
            <w:vAlign w:val="bottom"/>
          </w:tcPr>
          <w:p w14:paraId="5CFABD22" w14:textId="77777777" w:rsidR="002F6447" w:rsidRPr="004B6CD8" w:rsidRDefault="002F6447" w:rsidP="000B1E3E">
            <w:pPr>
              <w:spacing w:line="360" w:lineRule="auto"/>
              <w:jc w:val="center"/>
              <w:rPr>
                <w:sz w:val="20"/>
                <w:szCs w:val="20"/>
              </w:rPr>
            </w:pPr>
            <w:r w:rsidRPr="004B6CD8">
              <w:rPr>
                <w:sz w:val="20"/>
                <w:szCs w:val="20"/>
              </w:rPr>
              <w:t>0.000</w:t>
            </w:r>
          </w:p>
        </w:tc>
        <w:tc>
          <w:tcPr>
            <w:tcW w:w="1540" w:type="dxa"/>
            <w:tcBorders>
              <w:top w:val="nil"/>
              <w:bottom w:val="nil"/>
              <w:right w:val="nil"/>
            </w:tcBorders>
            <w:shd w:val="clear" w:color="auto" w:fill="auto"/>
            <w:vAlign w:val="bottom"/>
          </w:tcPr>
          <w:p w14:paraId="1A36B98A" w14:textId="77777777" w:rsidR="002F6447" w:rsidRPr="004B6CD8" w:rsidRDefault="002F6447" w:rsidP="000B1E3E">
            <w:pPr>
              <w:spacing w:line="360" w:lineRule="auto"/>
              <w:jc w:val="center"/>
              <w:rPr>
                <w:sz w:val="20"/>
                <w:szCs w:val="20"/>
              </w:rPr>
            </w:pPr>
            <w:r w:rsidRPr="004B6CD8">
              <w:rPr>
                <w:sz w:val="20"/>
                <w:szCs w:val="20"/>
              </w:rPr>
              <w:t>-0.001</w:t>
            </w:r>
          </w:p>
        </w:tc>
        <w:tc>
          <w:tcPr>
            <w:tcW w:w="1495" w:type="dxa"/>
            <w:tcBorders>
              <w:top w:val="nil"/>
              <w:left w:val="nil"/>
              <w:bottom w:val="nil"/>
            </w:tcBorders>
            <w:shd w:val="clear" w:color="auto" w:fill="auto"/>
            <w:vAlign w:val="bottom"/>
          </w:tcPr>
          <w:p w14:paraId="4078A419" w14:textId="77777777" w:rsidR="002F6447" w:rsidRPr="00EF15D2" w:rsidRDefault="002F6447" w:rsidP="000B1E3E">
            <w:pPr>
              <w:spacing w:line="360" w:lineRule="auto"/>
              <w:jc w:val="center"/>
              <w:rPr>
                <w:sz w:val="20"/>
                <w:szCs w:val="20"/>
              </w:rPr>
            </w:pPr>
            <w:r w:rsidRPr="00EF15D2">
              <w:rPr>
                <w:sz w:val="20"/>
                <w:szCs w:val="20"/>
              </w:rPr>
              <w:t>0.001</w:t>
            </w:r>
          </w:p>
        </w:tc>
      </w:tr>
      <w:tr w:rsidR="002F6447" w:rsidRPr="00EF15D2" w14:paraId="75416A01" w14:textId="77777777" w:rsidTr="000B1E3E">
        <w:trPr>
          <w:trHeight w:val="267"/>
        </w:trPr>
        <w:tc>
          <w:tcPr>
            <w:tcW w:w="2902" w:type="dxa"/>
            <w:tcBorders>
              <w:top w:val="nil"/>
              <w:bottom w:val="nil"/>
            </w:tcBorders>
            <w:shd w:val="clear" w:color="auto" w:fill="auto"/>
            <w:vAlign w:val="center"/>
          </w:tcPr>
          <w:p w14:paraId="6F9A6DAD" w14:textId="77777777" w:rsidR="002F6447" w:rsidRPr="00EF15D2" w:rsidRDefault="002F6447" w:rsidP="000B1E3E">
            <w:pPr>
              <w:spacing w:line="360" w:lineRule="auto"/>
              <w:rPr>
                <w:sz w:val="20"/>
                <w:szCs w:val="20"/>
              </w:rPr>
            </w:pPr>
            <w:r w:rsidRPr="00EF15D2">
              <w:rPr>
                <w:sz w:val="20"/>
                <w:szCs w:val="20"/>
              </w:rPr>
              <w:t>Schooling</w:t>
            </w:r>
          </w:p>
        </w:tc>
        <w:tc>
          <w:tcPr>
            <w:tcW w:w="1585" w:type="dxa"/>
            <w:tcBorders>
              <w:top w:val="nil"/>
              <w:bottom w:val="nil"/>
              <w:right w:val="nil"/>
            </w:tcBorders>
            <w:shd w:val="clear" w:color="auto" w:fill="auto"/>
            <w:vAlign w:val="bottom"/>
          </w:tcPr>
          <w:p w14:paraId="126E7139" w14:textId="77777777" w:rsidR="002F6447" w:rsidRPr="004B6CD8" w:rsidRDefault="002F6447" w:rsidP="000B1E3E">
            <w:pPr>
              <w:spacing w:line="360" w:lineRule="auto"/>
              <w:jc w:val="center"/>
              <w:rPr>
                <w:sz w:val="20"/>
                <w:szCs w:val="20"/>
              </w:rPr>
            </w:pPr>
            <w:r w:rsidRPr="004B6CD8">
              <w:rPr>
                <w:sz w:val="20"/>
                <w:szCs w:val="20"/>
              </w:rPr>
              <w:t>-0.009</w:t>
            </w:r>
            <w:r w:rsidRPr="004B6CD8">
              <w:rPr>
                <w:sz w:val="20"/>
                <w:szCs w:val="20"/>
                <w:vertAlign w:val="superscript"/>
              </w:rPr>
              <w:t>*</w:t>
            </w:r>
          </w:p>
        </w:tc>
        <w:tc>
          <w:tcPr>
            <w:tcW w:w="1494" w:type="dxa"/>
            <w:tcBorders>
              <w:top w:val="nil"/>
              <w:left w:val="nil"/>
              <w:bottom w:val="nil"/>
            </w:tcBorders>
            <w:shd w:val="clear" w:color="auto" w:fill="auto"/>
            <w:vAlign w:val="bottom"/>
          </w:tcPr>
          <w:p w14:paraId="31FA566C" w14:textId="77777777" w:rsidR="002F6447" w:rsidRPr="004B6CD8" w:rsidRDefault="002F6447" w:rsidP="000B1E3E">
            <w:pPr>
              <w:spacing w:line="360" w:lineRule="auto"/>
              <w:jc w:val="center"/>
              <w:rPr>
                <w:sz w:val="20"/>
                <w:szCs w:val="20"/>
              </w:rPr>
            </w:pPr>
            <w:r w:rsidRPr="004B6CD8">
              <w:rPr>
                <w:sz w:val="20"/>
                <w:szCs w:val="20"/>
              </w:rPr>
              <w:t>0.004</w:t>
            </w:r>
          </w:p>
        </w:tc>
        <w:tc>
          <w:tcPr>
            <w:tcW w:w="1540" w:type="dxa"/>
            <w:tcBorders>
              <w:top w:val="nil"/>
              <w:bottom w:val="nil"/>
              <w:right w:val="nil"/>
            </w:tcBorders>
            <w:shd w:val="clear" w:color="auto" w:fill="auto"/>
            <w:vAlign w:val="bottom"/>
          </w:tcPr>
          <w:p w14:paraId="6BD24858" w14:textId="77777777" w:rsidR="002F6447" w:rsidRPr="004B6CD8" w:rsidRDefault="002F6447" w:rsidP="000B1E3E">
            <w:pPr>
              <w:spacing w:line="360" w:lineRule="auto"/>
              <w:jc w:val="center"/>
              <w:rPr>
                <w:sz w:val="20"/>
                <w:szCs w:val="20"/>
              </w:rPr>
            </w:pPr>
            <w:r w:rsidRPr="004B6CD8">
              <w:rPr>
                <w:sz w:val="20"/>
                <w:szCs w:val="20"/>
              </w:rPr>
              <w:t>-0.017</w:t>
            </w:r>
            <w:r w:rsidRPr="004B6CD8">
              <w:rPr>
                <w:sz w:val="20"/>
                <w:szCs w:val="20"/>
                <w:vertAlign w:val="superscript"/>
              </w:rPr>
              <w:t>*</w:t>
            </w:r>
          </w:p>
        </w:tc>
        <w:tc>
          <w:tcPr>
            <w:tcW w:w="1495" w:type="dxa"/>
            <w:tcBorders>
              <w:top w:val="nil"/>
              <w:left w:val="nil"/>
              <w:bottom w:val="nil"/>
            </w:tcBorders>
            <w:shd w:val="clear" w:color="auto" w:fill="auto"/>
            <w:vAlign w:val="bottom"/>
          </w:tcPr>
          <w:p w14:paraId="7D2E535F" w14:textId="77777777" w:rsidR="002F6447" w:rsidRPr="00EF15D2" w:rsidRDefault="002F6447" w:rsidP="000B1E3E">
            <w:pPr>
              <w:spacing w:line="360" w:lineRule="auto"/>
              <w:jc w:val="center"/>
              <w:rPr>
                <w:sz w:val="20"/>
                <w:szCs w:val="20"/>
              </w:rPr>
            </w:pPr>
            <w:r w:rsidRPr="00EF15D2">
              <w:rPr>
                <w:sz w:val="20"/>
                <w:szCs w:val="20"/>
              </w:rPr>
              <w:t>0.008</w:t>
            </w:r>
          </w:p>
        </w:tc>
      </w:tr>
      <w:tr w:rsidR="002F6447" w:rsidRPr="00EF15D2" w14:paraId="14267C3D" w14:textId="77777777" w:rsidTr="000B1E3E">
        <w:trPr>
          <w:trHeight w:val="267"/>
        </w:trPr>
        <w:tc>
          <w:tcPr>
            <w:tcW w:w="2902" w:type="dxa"/>
            <w:tcBorders>
              <w:top w:val="nil"/>
              <w:bottom w:val="nil"/>
            </w:tcBorders>
            <w:shd w:val="clear" w:color="auto" w:fill="auto"/>
            <w:vAlign w:val="center"/>
          </w:tcPr>
          <w:p w14:paraId="698CAA5D" w14:textId="77777777" w:rsidR="002F6447" w:rsidRPr="00EF15D2" w:rsidRDefault="002F6447" w:rsidP="000B1E3E">
            <w:pPr>
              <w:spacing w:line="360" w:lineRule="auto"/>
              <w:rPr>
                <w:sz w:val="20"/>
                <w:szCs w:val="20"/>
              </w:rPr>
            </w:pPr>
            <w:r w:rsidRPr="00EF15D2">
              <w:rPr>
                <w:sz w:val="20"/>
                <w:szCs w:val="20"/>
              </w:rPr>
              <w:t>Log(income)</w:t>
            </w:r>
          </w:p>
        </w:tc>
        <w:tc>
          <w:tcPr>
            <w:tcW w:w="1585" w:type="dxa"/>
            <w:tcBorders>
              <w:top w:val="nil"/>
              <w:bottom w:val="nil"/>
              <w:right w:val="nil"/>
            </w:tcBorders>
            <w:shd w:val="clear" w:color="auto" w:fill="auto"/>
            <w:vAlign w:val="bottom"/>
          </w:tcPr>
          <w:p w14:paraId="54709151" w14:textId="77777777" w:rsidR="002F6447" w:rsidRPr="004B6CD8" w:rsidRDefault="002F6447" w:rsidP="000B1E3E">
            <w:pPr>
              <w:spacing w:line="360" w:lineRule="auto"/>
              <w:jc w:val="center"/>
              <w:rPr>
                <w:sz w:val="20"/>
                <w:szCs w:val="20"/>
              </w:rPr>
            </w:pPr>
            <w:r w:rsidRPr="004B6CD8">
              <w:rPr>
                <w:sz w:val="20"/>
                <w:szCs w:val="20"/>
              </w:rPr>
              <w:t>0.005</w:t>
            </w:r>
          </w:p>
        </w:tc>
        <w:tc>
          <w:tcPr>
            <w:tcW w:w="1494" w:type="dxa"/>
            <w:tcBorders>
              <w:top w:val="nil"/>
              <w:left w:val="nil"/>
              <w:bottom w:val="nil"/>
            </w:tcBorders>
            <w:shd w:val="clear" w:color="auto" w:fill="auto"/>
            <w:vAlign w:val="bottom"/>
          </w:tcPr>
          <w:p w14:paraId="7D83C0F7" w14:textId="77777777" w:rsidR="002F6447" w:rsidRPr="004B6CD8" w:rsidRDefault="002F6447" w:rsidP="000B1E3E">
            <w:pPr>
              <w:spacing w:line="360" w:lineRule="auto"/>
              <w:jc w:val="center"/>
              <w:rPr>
                <w:sz w:val="20"/>
                <w:szCs w:val="20"/>
              </w:rPr>
            </w:pPr>
            <w:r w:rsidRPr="004B6CD8">
              <w:rPr>
                <w:sz w:val="20"/>
                <w:szCs w:val="20"/>
              </w:rPr>
              <w:t>0.006</w:t>
            </w:r>
          </w:p>
        </w:tc>
        <w:tc>
          <w:tcPr>
            <w:tcW w:w="1540" w:type="dxa"/>
            <w:tcBorders>
              <w:top w:val="nil"/>
              <w:bottom w:val="nil"/>
              <w:right w:val="nil"/>
            </w:tcBorders>
            <w:shd w:val="clear" w:color="auto" w:fill="auto"/>
            <w:vAlign w:val="bottom"/>
          </w:tcPr>
          <w:p w14:paraId="428EBD30" w14:textId="77777777" w:rsidR="002F6447" w:rsidRPr="004B6CD8" w:rsidRDefault="002F6447" w:rsidP="000B1E3E">
            <w:pPr>
              <w:spacing w:line="360" w:lineRule="auto"/>
              <w:jc w:val="center"/>
              <w:rPr>
                <w:sz w:val="20"/>
                <w:szCs w:val="20"/>
              </w:rPr>
            </w:pPr>
            <w:r w:rsidRPr="004B6CD8">
              <w:rPr>
                <w:sz w:val="20"/>
                <w:szCs w:val="20"/>
              </w:rPr>
              <w:t>0.010</w:t>
            </w:r>
          </w:p>
        </w:tc>
        <w:tc>
          <w:tcPr>
            <w:tcW w:w="1495" w:type="dxa"/>
            <w:tcBorders>
              <w:top w:val="nil"/>
              <w:left w:val="nil"/>
              <w:bottom w:val="nil"/>
            </w:tcBorders>
            <w:shd w:val="clear" w:color="auto" w:fill="auto"/>
            <w:vAlign w:val="bottom"/>
          </w:tcPr>
          <w:p w14:paraId="78FCC535" w14:textId="77777777" w:rsidR="002F6447" w:rsidRPr="00EF15D2" w:rsidRDefault="002F6447" w:rsidP="000B1E3E">
            <w:pPr>
              <w:spacing w:line="360" w:lineRule="auto"/>
              <w:jc w:val="center"/>
              <w:rPr>
                <w:sz w:val="20"/>
                <w:szCs w:val="20"/>
              </w:rPr>
            </w:pPr>
            <w:r w:rsidRPr="00EF15D2">
              <w:rPr>
                <w:sz w:val="20"/>
                <w:szCs w:val="20"/>
              </w:rPr>
              <w:t>0.011</w:t>
            </w:r>
          </w:p>
        </w:tc>
      </w:tr>
      <w:tr w:rsidR="002F6447" w:rsidRPr="00EF15D2" w14:paraId="76E9F2BD" w14:textId="77777777" w:rsidTr="000B1E3E">
        <w:trPr>
          <w:trHeight w:val="720"/>
        </w:trPr>
        <w:tc>
          <w:tcPr>
            <w:tcW w:w="2902" w:type="dxa"/>
            <w:tcBorders>
              <w:top w:val="nil"/>
              <w:bottom w:val="nil"/>
            </w:tcBorders>
            <w:shd w:val="clear" w:color="auto" w:fill="auto"/>
            <w:vAlign w:val="bottom"/>
          </w:tcPr>
          <w:p w14:paraId="2378FEE9" w14:textId="77777777" w:rsidR="002F6447" w:rsidRPr="00EF15D2" w:rsidRDefault="002F6447" w:rsidP="000B1E3E">
            <w:pPr>
              <w:spacing w:line="360" w:lineRule="auto"/>
              <w:rPr>
                <w:sz w:val="20"/>
                <w:szCs w:val="20"/>
              </w:rPr>
            </w:pPr>
            <w:r w:rsidRPr="00EF15D2">
              <w:rPr>
                <w:sz w:val="20"/>
                <w:szCs w:val="20"/>
              </w:rPr>
              <w:t>Financial literacy</w:t>
            </w:r>
          </w:p>
        </w:tc>
        <w:tc>
          <w:tcPr>
            <w:tcW w:w="1585" w:type="dxa"/>
            <w:tcBorders>
              <w:top w:val="nil"/>
              <w:bottom w:val="nil"/>
              <w:right w:val="nil"/>
            </w:tcBorders>
            <w:shd w:val="clear" w:color="auto" w:fill="auto"/>
            <w:vAlign w:val="bottom"/>
          </w:tcPr>
          <w:p w14:paraId="73D806CF" w14:textId="77777777" w:rsidR="002F6447" w:rsidRPr="004B6CD8" w:rsidRDefault="002F6447" w:rsidP="000B1E3E">
            <w:pPr>
              <w:spacing w:line="360" w:lineRule="auto"/>
              <w:jc w:val="center"/>
              <w:rPr>
                <w:sz w:val="20"/>
                <w:szCs w:val="20"/>
              </w:rPr>
            </w:pPr>
            <w:r w:rsidRPr="004B6CD8">
              <w:rPr>
                <w:sz w:val="20"/>
                <w:szCs w:val="20"/>
              </w:rPr>
              <w:t>0.003</w:t>
            </w:r>
          </w:p>
        </w:tc>
        <w:tc>
          <w:tcPr>
            <w:tcW w:w="1494" w:type="dxa"/>
            <w:tcBorders>
              <w:top w:val="nil"/>
              <w:left w:val="nil"/>
              <w:bottom w:val="nil"/>
            </w:tcBorders>
            <w:shd w:val="clear" w:color="auto" w:fill="auto"/>
            <w:vAlign w:val="bottom"/>
          </w:tcPr>
          <w:p w14:paraId="418A2F0E" w14:textId="77777777" w:rsidR="002F6447" w:rsidRPr="004B6CD8" w:rsidRDefault="002F6447" w:rsidP="000B1E3E">
            <w:pPr>
              <w:spacing w:line="360" w:lineRule="auto"/>
              <w:jc w:val="center"/>
              <w:rPr>
                <w:sz w:val="20"/>
                <w:szCs w:val="20"/>
              </w:rPr>
            </w:pPr>
            <w:r w:rsidRPr="004B6CD8">
              <w:rPr>
                <w:sz w:val="20"/>
                <w:szCs w:val="20"/>
              </w:rPr>
              <w:t>0.004</w:t>
            </w:r>
          </w:p>
        </w:tc>
        <w:tc>
          <w:tcPr>
            <w:tcW w:w="1540" w:type="dxa"/>
            <w:tcBorders>
              <w:top w:val="nil"/>
              <w:bottom w:val="nil"/>
              <w:right w:val="nil"/>
            </w:tcBorders>
            <w:shd w:val="clear" w:color="auto" w:fill="auto"/>
            <w:vAlign w:val="bottom"/>
          </w:tcPr>
          <w:p w14:paraId="6D3C0FAA" w14:textId="77777777" w:rsidR="002F6447" w:rsidRPr="004B6CD8" w:rsidRDefault="002F6447" w:rsidP="000B1E3E">
            <w:pPr>
              <w:spacing w:line="360" w:lineRule="auto"/>
              <w:jc w:val="center"/>
              <w:rPr>
                <w:sz w:val="20"/>
                <w:szCs w:val="20"/>
              </w:rPr>
            </w:pPr>
            <w:r w:rsidRPr="004B6CD8">
              <w:rPr>
                <w:sz w:val="20"/>
                <w:szCs w:val="20"/>
              </w:rPr>
              <w:t>0.006</w:t>
            </w:r>
          </w:p>
        </w:tc>
        <w:tc>
          <w:tcPr>
            <w:tcW w:w="1495" w:type="dxa"/>
            <w:tcBorders>
              <w:top w:val="nil"/>
              <w:left w:val="nil"/>
              <w:bottom w:val="nil"/>
            </w:tcBorders>
            <w:shd w:val="clear" w:color="auto" w:fill="auto"/>
            <w:vAlign w:val="bottom"/>
          </w:tcPr>
          <w:p w14:paraId="3431D5F5" w14:textId="77777777" w:rsidR="002F6447" w:rsidRPr="00EF15D2" w:rsidRDefault="002F6447" w:rsidP="000B1E3E">
            <w:pPr>
              <w:spacing w:line="360" w:lineRule="auto"/>
              <w:jc w:val="center"/>
              <w:rPr>
                <w:sz w:val="20"/>
                <w:szCs w:val="20"/>
              </w:rPr>
            </w:pPr>
            <w:r w:rsidRPr="00EF15D2">
              <w:rPr>
                <w:sz w:val="20"/>
                <w:szCs w:val="20"/>
              </w:rPr>
              <w:t>0.008</w:t>
            </w:r>
          </w:p>
        </w:tc>
      </w:tr>
      <w:tr w:rsidR="002F6447" w:rsidRPr="00EF15D2" w14:paraId="749DD6EE" w14:textId="77777777" w:rsidTr="000B1E3E">
        <w:trPr>
          <w:trHeight w:val="267"/>
        </w:trPr>
        <w:tc>
          <w:tcPr>
            <w:tcW w:w="2902" w:type="dxa"/>
            <w:tcBorders>
              <w:top w:val="nil"/>
              <w:bottom w:val="nil"/>
            </w:tcBorders>
            <w:shd w:val="clear" w:color="auto" w:fill="auto"/>
            <w:vAlign w:val="center"/>
          </w:tcPr>
          <w:p w14:paraId="08123B98" w14:textId="77777777" w:rsidR="002F6447" w:rsidRPr="00EF15D2" w:rsidRDefault="002F6447" w:rsidP="000B1E3E">
            <w:pPr>
              <w:spacing w:line="360" w:lineRule="auto"/>
              <w:rPr>
                <w:sz w:val="20"/>
                <w:szCs w:val="20"/>
              </w:rPr>
            </w:pPr>
            <w:r w:rsidRPr="00EF15D2">
              <w:rPr>
                <w:sz w:val="20"/>
                <w:szCs w:val="20"/>
              </w:rPr>
              <w:t>Understand</w:t>
            </w:r>
            <w:r>
              <w:rPr>
                <w:sz w:val="20"/>
                <w:szCs w:val="20"/>
              </w:rPr>
              <w:t>ing</w:t>
            </w:r>
          </w:p>
        </w:tc>
        <w:tc>
          <w:tcPr>
            <w:tcW w:w="1585" w:type="dxa"/>
            <w:tcBorders>
              <w:top w:val="nil"/>
              <w:bottom w:val="nil"/>
              <w:right w:val="nil"/>
            </w:tcBorders>
            <w:shd w:val="clear" w:color="auto" w:fill="auto"/>
            <w:vAlign w:val="bottom"/>
          </w:tcPr>
          <w:p w14:paraId="3E84DE4E" w14:textId="77777777" w:rsidR="002F6447" w:rsidRPr="004B6CD8" w:rsidRDefault="002F6447" w:rsidP="000B1E3E">
            <w:pPr>
              <w:spacing w:line="360" w:lineRule="auto"/>
              <w:jc w:val="center"/>
              <w:rPr>
                <w:sz w:val="20"/>
                <w:szCs w:val="20"/>
              </w:rPr>
            </w:pPr>
            <w:r w:rsidRPr="004B6CD8">
              <w:rPr>
                <w:sz w:val="20"/>
                <w:szCs w:val="20"/>
              </w:rPr>
              <w:t>-0.001</w:t>
            </w:r>
          </w:p>
        </w:tc>
        <w:tc>
          <w:tcPr>
            <w:tcW w:w="1494" w:type="dxa"/>
            <w:tcBorders>
              <w:top w:val="nil"/>
              <w:left w:val="nil"/>
              <w:bottom w:val="nil"/>
            </w:tcBorders>
            <w:shd w:val="clear" w:color="auto" w:fill="auto"/>
            <w:vAlign w:val="bottom"/>
          </w:tcPr>
          <w:p w14:paraId="0A5136FF" w14:textId="77777777" w:rsidR="002F6447" w:rsidRPr="004B6CD8" w:rsidRDefault="002F6447" w:rsidP="000B1E3E">
            <w:pPr>
              <w:spacing w:line="360" w:lineRule="auto"/>
              <w:jc w:val="center"/>
              <w:rPr>
                <w:sz w:val="20"/>
                <w:szCs w:val="20"/>
              </w:rPr>
            </w:pPr>
            <w:r w:rsidRPr="004B6CD8">
              <w:rPr>
                <w:sz w:val="20"/>
                <w:szCs w:val="20"/>
              </w:rPr>
              <w:t>0.004</w:t>
            </w:r>
          </w:p>
        </w:tc>
        <w:tc>
          <w:tcPr>
            <w:tcW w:w="1540" w:type="dxa"/>
            <w:tcBorders>
              <w:top w:val="nil"/>
              <w:bottom w:val="nil"/>
              <w:right w:val="nil"/>
            </w:tcBorders>
            <w:shd w:val="clear" w:color="auto" w:fill="auto"/>
            <w:vAlign w:val="bottom"/>
          </w:tcPr>
          <w:p w14:paraId="68B79440" w14:textId="77777777" w:rsidR="002F6447" w:rsidRPr="004B6CD8" w:rsidRDefault="002F6447" w:rsidP="000B1E3E">
            <w:pPr>
              <w:spacing w:line="360" w:lineRule="auto"/>
              <w:jc w:val="center"/>
              <w:rPr>
                <w:sz w:val="20"/>
                <w:szCs w:val="20"/>
              </w:rPr>
            </w:pPr>
            <w:r w:rsidRPr="004B6CD8">
              <w:rPr>
                <w:sz w:val="20"/>
                <w:szCs w:val="20"/>
              </w:rPr>
              <w:t>-0.003</w:t>
            </w:r>
          </w:p>
        </w:tc>
        <w:tc>
          <w:tcPr>
            <w:tcW w:w="1495" w:type="dxa"/>
            <w:tcBorders>
              <w:top w:val="nil"/>
              <w:left w:val="nil"/>
              <w:bottom w:val="nil"/>
            </w:tcBorders>
            <w:shd w:val="clear" w:color="auto" w:fill="auto"/>
            <w:vAlign w:val="bottom"/>
          </w:tcPr>
          <w:p w14:paraId="65BF3D41" w14:textId="77777777" w:rsidR="002F6447" w:rsidRPr="00EF15D2" w:rsidRDefault="002F6447" w:rsidP="000B1E3E">
            <w:pPr>
              <w:spacing w:line="360" w:lineRule="auto"/>
              <w:jc w:val="center"/>
              <w:rPr>
                <w:sz w:val="20"/>
                <w:szCs w:val="20"/>
              </w:rPr>
            </w:pPr>
            <w:r w:rsidRPr="00EF15D2">
              <w:rPr>
                <w:sz w:val="20"/>
                <w:szCs w:val="20"/>
              </w:rPr>
              <w:t>0.008</w:t>
            </w:r>
          </w:p>
        </w:tc>
      </w:tr>
      <w:tr w:rsidR="002F6447" w:rsidRPr="00EF15D2" w14:paraId="4DFCC46E" w14:textId="77777777" w:rsidTr="000B1E3E">
        <w:trPr>
          <w:trHeight w:val="22"/>
        </w:trPr>
        <w:tc>
          <w:tcPr>
            <w:tcW w:w="2902" w:type="dxa"/>
            <w:tcBorders>
              <w:top w:val="nil"/>
              <w:bottom w:val="nil"/>
            </w:tcBorders>
            <w:shd w:val="clear" w:color="auto" w:fill="auto"/>
            <w:vAlign w:val="center"/>
          </w:tcPr>
          <w:p w14:paraId="664B4D03" w14:textId="77777777" w:rsidR="002F6447" w:rsidRPr="00EF15D2" w:rsidRDefault="002F6447" w:rsidP="000B1E3E">
            <w:pPr>
              <w:spacing w:line="360" w:lineRule="auto"/>
              <w:rPr>
                <w:sz w:val="20"/>
                <w:szCs w:val="20"/>
              </w:rPr>
            </w:pPr>
            <w:r w:rsidRPr="00EF15D2">
              <w:rPr>
                <w:sz w:val="20"/>
                <w:szCs w:val="20"/>
              </w:rPr>
              <w:t>Cognitive ability</w:t>
            </w:r>
          </w:p>
        </w:tc>
        <w:tc>
          <w:tcPr>
            <w:tcW w:w="1585" w:type="dxa"/>
            <w:tcBorders>
              <w:top w:val="nil"/>
              <w:bottom w:val="nil"/>
              <w:right w:val="nil"/>
            </w:tcBorders>
            <w:shd w:val="clear" w:color="auto" w:fill="auto"/>
            <w:vAlign w:val="bottom"/>
          </w:tcPr>
          <w:p w14:paraId="71D6634C" w14:textId="77777777" w:rsidR="002F6447" w:rsidRPr="004B6CD8" w:rsidRDefault="002F6447" w:rsidP="000B1E3E">
            <w:pPr>
              <w:spacing w:line="360" w:lineRule="auto"/>
              <w:jc w:val="center"/>
              <w:rPr>
                <w:sz w:val="20"/>
                <w:szCs w:val="20"/>
              </w:rPr>
            </w:pPr>
            <w:r w:rsidRPr="004B6CD8">
              <w:rPr>
                <w:sz w:val="20"/>
                <w:szCs w:val="20"/>
              </w:rPr>
              <w:t>0.004</w:t>
            </w:r>
          </w:p>
        </w:tc>
        <w:tc>
          <w:tcPr>
            <w:tcW w:w="1494" w:type="dxa"/>
            <w:tcBorders>
              <w:top w:val="nil"/>
              <w:left w:val="nil"/>
              <w:bottom w:val="nil"/>
            </w:tcBorders>
            <w:shd w:val="clear" w:color="auto" w:fill="auto"/>
            <w:vAlign w:val="bottom"/>
          </w:tcPr>
          <w:p w14:paraId="48AC5A70" w14:textId="77777777" w:rsidR="002F6447" w:rsidRPr="004B6CD8" w:rsidRDefault="002F6447" w:rsidP="000B1E3E">
            <w:pPr>
              <w:spacing w:line="360" w:lineRule="auto"/>
              <w:jc w:val="center"/>
              <w:rPr>
                <w:sz w:val="20"/>
                <w:szCs w:val="20"/>
              </w:rPr>
            </w:pPr>
            <w:r w:rsidRPr="004B6CD8">
              <w:rPr>
                <w:sz w:val="20"/>
                <w:szCs w:val="20"/>
              </w:rPr>
              <w:t>0.004</w:t>
            </w:r>
          </w:p>
        </w:tc>
        <w:tc>
          <w:tcPr>
            <w:tcW w:w="1540" w:type="dxa"/>
            <w:tcBorders>
              <w:top w:val="nil"/>
              <w:bottom w:val="nil"/>
              <w:right w:val="nil"/>
            </w:tcBorders>
            <w:shd w:val="clear" w:color="auto" w:fill="auto"/>
            <w:vAlign w:val="bottom"/>
          </w:tcPr>
          <w:p w14:paraId="17165009" w14:textId="77777777" w:rsidR="002F6447" w:rsidRPr="004B6CD8" w:rsidRDefault="002F6447" w:rsidP="000B1E3E">
            <w:pPr>
              <w:spacing w:line="360" w:lineRule="auto"/>
              <w:jc w:val="center"/>
              <w:rPr>
                <w:sz w:val="20"/>
                <w:szCs w:val="20"/>
              </w:rPr>
            </w:pPr>
            <w:r w:rsidRPr="004B6CD8">
              <w:rPr>
                <w:sz w:val="20"/>
                <w:szCs w:val="20"/>
              </w:rPr>
              <w:t>0.007</w:t>
            </w:r>
          </w:p>
        </w:tc>
        <w:tc>
          <w:tcPr>
            <w:tcW w:w="1495" w:type="dxa"/>
            <w:tcBorders>
              <w:top w:val="nil"/>
              <w:left w:val="nil"/>
              <w:bottom w:val="nil"/>
            </w:tcBorders>
            <w:shd w:val="clear" w:color="auto" w:fill="auto"/>
            <w:vAlign w:val="bottom"/>
          </w:tcPr>
          <w:p w14:paraId="4E091879" w14:textId="77777777" w:rsidR="002F6447" w:rsidRPr="00EF15D2" w:rsidRDefault="002F6447" w:rsidP="000B1E3E">
            <w:pPr>
              <w:spacing w:line="360" w:lineRule="auto"/>
              <w:jc w:val="center"/>
              <w:rPr>
                <w:sz w:val="20"/>
                <w:szCs w:val="20"/>
              </w:rPr>
            </w:pPr>
            <w:r w:rsidRPr="00EF15D2">
              <w:rPr>
                <w:sz w:val="20"/>
                <w:szCs w:val="20"/>
              </w:rPr>
              <w:t>0.008</w:t>
            </w:r>
          </w:p>
        </w:tc>
      </w:tr>
      <w:tr w:rsidR="002F6447" w:rsidRPr="00EF15D2" w14:paraId="53DD49A9" w14:textId="77777777" w:rsidTr="000B1E3E">
        <w:trPr>
          <w:trHeight w:val="251"/>
        </w:trPr>
        <w:tc>
          <w:tcPr>
            <w:tcW w:w="2902" w:type="dxa"/>
            <w:tcBorders>
              <w:top w:val="nil"/>
              <w:bottom w:val="nil"/>
            </w:tcBorders>
            <w:shd w:val="clear" w:color="auto" w:fill="auto"/>
            <w:vAlign w:val="center"/>
          </w:tcPr>
          <w:p w14:paraId="75088E11" w14:textId="77777777" w:rsidR="002F6447" w:rsidRPr="00EF15D2" w:rsidRDefault="002F6447" w:rsidP="000B1E3E">
            <w:pPr>
              <w:spacing w:line="360" w:lineRule="auto"/>
              <w:rPr>
                <w:sz w:val="20"/>
                <w:szCs w:val="20"/>
              </w:rPr>
            </w:pPr>
            <w:r w:rsidRPr="00EF15D2">
              <w:rPr>
                <w:sz w:val="20"/>
                <w:szCs w:val="20"/>
              </w:rPr>
              <w:t>Risk preference</w:t>
            </w:r>
          </w:p>
        </w:tc>
        <w:tc>
          <w:tcPr>
            <w:tcW w:w="1585" w:type="dxa"/>
            <w:tcBorders>
              <w:top w:val="nil"/>
              <w:bottom w:val="nil"/>
              <w:right w:val="nil"/>
            </w:tcBorders>
            <w:shd w:val="clear" w:color="auto" w:fill="auto"/>
            <w:vAlign w:val="bottom"/>
          </w:tcPr>
          <w:p w14:paraId="643F27C5" w14:textId="77777777" w:rsidR="002F6447" w:rsidRPr="004B6CD8" w:rsidRDefault="002F6447" w:rsidP="000B1E3E">
            <w:pPr>
              <w:spacing w:line="360" w:lineRule="auto"/>
              <w:jc w:val="center"/>
              <w:rPr>
                <w:sz w:val="20"/>
                <w:szCs w:val="20"/>
              </w:rPr>
            </w:pPr>
            <w:r w:rsidRPr="004B6CD8">
              <w:rPr>
                <w:sz w:val="20"/>
                <w:szCs w:val="20"/>
              </w:rPr>
              <w:t>0.011</w:t>
            </w:r>
            <w:r w:rsidRPr="004B6CD8">
              <w:rPr>
                <w:sz w:val="20"/>
                <w:szCs w:val="20"/>
                <w:vertAlign w:val="superscript"/>
              </w:rPr>
              <w:t>*</w:t>
            </w:r>
          </w:p>
        </w:tc>
        <w:tc>
          <w:tcPr>
            <w:tcW w:w="1494" w:type="dxa"/>
            <w:tcBorders>
              <w:top w:val="nil"/>
              <w:left w:val="nil"/>
              <w:bottom w:val="nil"/>
            </w:tcBorders>
            <w:shd w:val="clear" w:color="auto" w:fill="auto"/>
            <w:vAlign w:val="bottom"/>
          </w:tcPr>
          <w:p w14:paraId="65E5ABAC" w14:textId="77777777" w:rsidR="002F6447" w:rsidRPr="004B6CD8" w:rsidRDefault="002F6447" w:rsidP="000B1E3E">
            <w:pPr>
              <w:spacing w:line="360" w:lineRule="auto"/>
              <w:jc w:val="center"/>
              <w:rPr>
                <w:sz w:val="20"/>
                <w:szCs w:val="20"/>
              </w:rPr>
            </w:pPr>
            <w:r w:rsidRPr="004B6CD8">
              <w:rPr>
                <w:sz w:val="20"/>
                <w:szCs w:val="20"/>
              </w:rPr>
              <w:t>0.004</w:t>
            </w:r>
          </w:p>
        </w:tc>
        <w:tc>
          <w:tcPr>
            <w:tcW w:w="1540" w:type="dxa"/>
            <w:tcBorders>
              <w:top w:val="nil"/>
              <w:bottom w:val="nil"/>
              <w:right w:val="nil"/>
            </w:tcBorders>
            <w:shd w:val="clear" w:color="auto" w:fill="auto"/>
            <w:vAlign w:val="bottom"/>
          </w:tcPr>
          <w:p w14:paraId="36F7D009" w14:textId="77777777" w:rsidR="002F6447" w:rsidRPr="004B6CD8" w:rsidRDefault="002F6447" w:rsidP="000B1E3E">
            <w:pPr>
              <w:spacing w:line="360" w:lineRule="auto"/>
              <w:jc w:val="center"/>
              <w:rPr>
                <w:sz w:val="20"/>
                <w:szCs w:val="20"/>
              </w:rPr>
            </w:pPr>
            <w:r w:rsidRPr="004B6CD8">
              <w:rPr>
                <w:sz w:val="20"/>
                <w:szCs w:val="20"/>
              </w:rPr>
              <w:t>0.021</w:t>
            </w:r>
            <w:r w:rsidRPr="004B6CD8">
              <w:rPr>
                <w:sz w:val="20"/>
                <w:szCs w:val="20"/>
                <w:vertAlign w:val="superscript"/>
              </w:rPr>
              <w:t>*</w:t>
            </w:r>
          </w:p>
        </w:tc>
        <w:tc>
          <w:tcPr>
            <w:tcW w:w="1495" w:type="dxa"/>
            <w:tcBorders>
              <w:top w:val="nil"/>
              <w:left w:val="nil"/>
              <w:bottom w:val="nil"/>
            </w:tcBorders>
            <w:shd w:val="clear" w:color="auto" w:fill="auto"/>
            <w:vAlign w:val="bottom"/>
          </w:tcPr>
          <w:p w14:paraId="5BF4A7FC" w14:textId="77777777" w:rsidR="002F6447" w:rsidRPr="00EF15D2" w:rsidRDefault="002F6447" w:rsidP="000B1E3E">
            <w:pPr>
              <w:spacing w:line="360" w:lineRule="auto"/>
              <w:jc w:val="center"/>
              <w:rPr>
                <w:sz w:val="20"/>
                <w:szCs w:val="20"/>
              </w:rPr>
            </w:pPr>
            <w:r w:rsidRPr="00EF15D2">
              <w:rPr>
                <w:sz w:val="20"/>
                <w:szCs w:val="20"/>
              </w:rPr>
              <w:t>0.008</w:t>
            </w:r>
          </w:p>
        </w:tc>
      </w:tr>
      <w:tr w:rsidR="002F6447" w:rsidRPr="00EF15D2" w14:paraId="59A7ECF2" w14:textId="77777777" w:rsidTr="000B1E3E">
        <w:trPr>
          <w:trHeight w:val="819"/>
        </w:trPr>
        <w:tc>
          <w:tcPr>
            <w:tcW w:w="2902" w:type="dxa"/>
            <w:tcBorders>
              <w:top w:val="nil"/>
              <w:bottom w:val="single" w:sz="4" w:space="0" w:color="auto"/>
            </w:tcBorders>
            <w:shd w:val="clear" w:color="auto" w:fill="auto"/>
            <w:vAlign w:val="center"/>
          </w:tcPr>
          <w:p w14:paraId="6B5FAD70" w14:textId="77777777" w:rsidR="002F6447" w:rsidRPr="00CE0689" w:rsidRDefault="002F6447" w:rsidP="000B1E3E">
            <w:pPr>
              <w:spacing w:line="360" w:lineRule="auto"/>
              <w:rPr>
                <w:i/>
                <w:iCs/>
                <w:sz w:val="20"/>
                <w:szCs w:val="20"/>
              </w:rPr>
            </w:pPr>
            <w:proofErr w:type="spellStart"/>
            <w:r w:rsidRPr="00CE0689">
              <w:rPr>
                <w:i/>
                <w:iCs/>
                <w:sz w:val="20"/>
                <w:szCs w:val="20"/>
              </w:rPr>
              <w:t>Adj</w:t>
            </w:r>
            <w:proofErr w:type="spellEnd"/>
            <w:r w:rsidRPr="00CE0689">
              <w:rPr>
                <w:i/>
                <w:iCs/>
                <w:sz w:val="20"/>
                <w:szCs w:val="20"/>
              </w:rPr>
              <w:t xml:space="preserve"> R-squared</w:t>
            </w:r>
          </w:p>
        </w:tc>
        <w:tc>
          <w:tcPr>
            <w:tcW w:w="1585" w:type="dxa"/>
            <w:tcBorders>
              <w:top w:val="nil"/>
              <w:bottom w:val="single" w:sz="4" w:space="0" w:color="auto"/>
              <w:right w:val="nil"/>
            </w:tcBorders>
            <w:shd w:val="clear" w:color="auto" w:fill="auto"/>
            <w:vAlign w:val="center"/>
          </w:tcPr>
          <w:p w14:paraId="508D81BF" w14:textId="77777777" w:rsidR="002F6447" w:rsidRPr="004B6CD8" w:rsidRDefault="002F6447" w:rsidP="000B1E3E">
            <w:pPr>
              <w:spacing w:line="360" w:lineRule="auto"/>
              <w:jc w:val="center"/>
              <w:rPr>
                <w:sz w:val="20"/>
                <w:szCs w:val="20"/>
              </w:rPr>
            </w:pPr>
            <w:r w:rsidRPr="004B6CD8">
              <w:rPr>
                <w:sz w:val="20"/>
                <w:szCs w:val="20"/>
              </w:rPr>
              <w:t>0.46</w:t>
            </w:r>
          </w:p>
        </w:tc>
        <w:tc>
          <w:tcPr>
            <w:tcW w:w="1494" w:type="dxa"/>
            <w:tcBorders>
              <w:top w:val="nil"/>
              <w:left w:val="nil"/>
              <w:bottom w:val="single" w:sz="4" w:space="0" w:color="auto"/>
            </w:tcBorders>
            <w:shd w:val="clear" w:color="auto" w:fill="auto"/>
            <w:vAlign w:val="center"/>
          </w:tcPr>
          <w:p w14:paraId="5FB75121" w14:textId="77777777" w:rsidR="002F6447" w:rsidRPr="004B6CD8" w:rsidRDefault="002F6447" w:rsidP="000B1E3E">
            <w:pPr>
              <w:spacing w:line="360" w:lineRule="auto"/>
              <w:jc w:val="center"/>
              <w:rPr>
                <w:sz w:val="20"/>
                <w:szCs w:val="20"/>
              </w:rPr>
            </w:pPr>
          </w:p>
        </w:tc>
        <w:tc>
          <w:tcPr>
            <w:tcW w:w="1540" w:type="dxa"/>
            <w:tcBorders>
              <w:top w:val="nil"/>
              <w:bottom w:val="single" w:sz="4" w:space="0" w:color="auto"/>
              <w:right w:val="nil"/>
            </w:tcBorders>
            <w:shd w:val="clear" w:color="auto" w:fill="auto"/>
            <w:vAlign w:val="center"/>
          </w:tcPr>
          <w:p w14:paraId="16B0498A" w14:textId="77777777" w:rsidR="002F6447" w:rsidRPr="004B6CD8" w:rsidRDefault="002F6447" w:rsidP="000B1E3E">
            <w:pPr>
              <w:spacing w:line="360" w:lineRule="auto"/>
              <w:jc w:val="center"/>
              <w:rPr>
                <w:sz w:val="20"/>
                <w:szCs w:val="20"/>
              </w:rPr>
            </w:pPr>
            <w:r w:rsidRPr="004B6CD8">
              <w:rPr>
                <w:sz w:val="20"/>
                <w:szCs w:val="20"/>
              </w:rPr>
              <w:t>0.49</w:t>
            </w:r>
          </w:p>
        </w:tc>
        <w:tc>
          <w:tcPr>
            <w:tcW w:w="1495" w:type="dxa"/>
            <w:tcBorders>
              <w:top w:val="nil"/>
              <w:left w:val="nil"/>
              <w:bottom w:val="single" w:sz="4" w:space="0" w:color="auto"/>
            </w:tcBorders>
            <w:shd w:val="clear" w:color="auto" w:fill="auto"/>
            <w:vAlign w:val="center"/>
          </w:tcPr>
          <w:p w14:paraId="0401F1DA" w14:textId="77777777" w:rsidR="002F6447" w:rsidRPr="00EF15D2" w:rsidRDefault="002F6447" w:rsidP="000B1E3E">
            <w:pPr>
              <w:spacing w:line="360" w:lineRule="auto"/>
              <w:jc w:val="center"/>
              <w:rPr>
                <w:sz w:val="20"/>
                <w:szCs w:val="20"/>
              </w:rPr>
            </w:pPr>
          </w:p>
        </w:tc>
      </w:tr>
    </w:tbl>
    <w:p w14:paraId="130F29A0" w14:textId="7FB24249" w:rsidR="002F6447" w:rsidRPr="002F6447" w:rsidRDefault="008C7B48" w:rsidP="003D003E">
      <w:pPr>
        <w:pStyle w:val="Caption"/>
        <w:rPr>
          <w:i w:val="0"/>
          <w:iCs w:val="0"/>
          <w:color w:val="auto"/>
          <w:sz w:val="20"/>
          <w:szCs w:val="20"/>
        </w:rPr>
      </w:pPr>
      <w:r w:rsidRPr="008C7B48">
        <w:rPr>
          <w:i w:val="0"/>
          <w:color w:val="000000" w:themeColor="text1"/>
          <w:sz w:val="20"/>
          <w:szCs w:val="20"/>
        </w:rPr>
        <w:t>Note:</w:t>
      </w:r>
      <w:r w:rsidR="002F6447">
        <w:rPr>
          <w:sz w:val="20"/>
          <w:szCs w:val="20"/>
        </w:rPr>
        <w:t xml:space="preserve"> </w:t>
      </w:r>
      <w:r w:rsidR="002F6447" w:rsidRPr="002F6447">
        <w:rPr>
          <w:i w:val="0"/>
          <w:iCs w:val="0"/>
          <w:color w:val="auto"/>
          <w:sz w:val="20"/>
          <w:szCs w:val="20"/>
        </w:rPr>
        <w:t xml:space="preserve">N=310.  * p&lt;0.05. </w:t>
      </w:r>
      <w:r w:rsidR="002F6447" w:rsidRPr="002F6447">
        <w:rPr>
          <w:color w:val="auto"/>
          <w:szCs w:val="20"/>
        </w:rPr>
        <w:t>Coeff.</w:t>
      </w:r>
      <w:r w:rsidR="002F6447" w:rsidRPr="002F6447">
        <w:rPr>
          <w:i w:val="0"/>
          <w:iCs w:val="0"/>
          <w:color w:val="auto"/>
          <w:sz w:val="20"/>
          <w:szCs w:val="20"/>
        </w:rPr>
        <w:t> and </w:t>
      </w:r>
      <w:r w:rsidR="002F6447" w:rsidRPr="002F6447">
        <w:rPr>
          <w:color w:val="auto"/>
          <w:szCs w:val="20"/>
        </w:rPr>
        <w:t>Std. Err. </w:t>
      </w:r>
      <w:r w:rsidR="002F6447" w:rsidRPr="002F6447">
        <w:rPr>
          <w:i w:val="0"/>
          <w:iCs w:val="0"/>
          <w:color w:val="auto"/>
          <w:sz w:val="20"/>
          <w:szCs w:val="20"/>
        </w:rPr>
        <w:t>stand for the coefficients and corresponding standard errors, respectively.</w:t>
      </w:r>
    </w:p>
    <w:p w14:paraId="75770B7F" w14:textId="0307C8F4" w:rsidR="002F6447" w:rsidRDefault="002F6447" w:rsidP="003D003E">
      <w:pPr>
        <w:pStyle w:val="Caption"/>
        <w:rPr>
          <w:b/>
          <w:i w:val="0"/>
          <w:sz w:val="20"/>
        </w:rPr>
      </w:pPr>
    </w:p>
    <w:p w14:paraId="15909F67" w14:textId="77777777" w:rsidR="002F6447" w:rsidRDefault="002F6447">
      <w:pPr>
        <w:rPr>
          <w:b/>
        </w:rPr>
      </w:pPr>
      <w:r>
        <w:rPr>
          <w:b/>
        </w:rPr>
        <w:br w:type="page"/>
      </w:r>
    </w:p>
    <w:p w14:paraId="1456F6AE" w14:textId="6668F62C" w:rsidR="003D003E" w:rsidRPr="008C7B48" w:rsidRDefault="008C7B48" w:rsidP="003D003E">
      <w:pPr>
        <w:pStyle w:val="Heading2"/>
      </w:pPr>
      <w:r>
        <w:t xml:space="preserve"> </w:t>
      </w:r>
      <w:bookmarkStart w:id="11" w:name="_Toc36308441"/>
      <w:r>
        <w:t xml:space="preserve">Robust linear regressions on loss in returns and excessive risk in </w:t>
      </w:r>
      <w:r w:rsidR="002F6447">
        <w:t>Experiment 3</w:t>
      </w:r>
      <w:bookmarkEnd w:id="11"/>
    </w:p>
    <w:tbl>
      <w:tblPr>
        <w:tblW w:w="9016" w:type="dxa"/>
        <w:tblBorders>
          <w:top w:val="single" w:sz="4" w:space="0" w:color="auto"/>
          <w:bottom w:val="single" w:sz="4" w:space="0" w:color="auto"/>
          <w:insideH w:val="single" w:sz="4" w:space="0" w:color="auto"/>
          <w:insideV w:val="single" w:sz="4" w:space="0" w:color="auto"/>
        </w:tblBorders>
        <w:tblCellMar>
          <w:top w:w="57" w:type="dxa"/>
          <w:left w:w="115" w:type="dxa"/>
          <w:bottom w:w="57" w:type="dxa"/>
          <w:right w:w="115" w:type="dxa"/>
        </w:tblCellMar>
        <w:tblLook w:val="04A0" w:firstRow="1" w:lastRow="0" w:firstColumn="1" w:lastColumn="0" w:noHBand="0" w:noVBand="1"/>
      </w:tblPr>
      <w:tblGrid>
        <w:gridCol w:w="3618"/>
        <w:gridCol w:w="1349"/>
        <w:gridCol w:w="1350"/>
        <w:gridCol w:w="1349"/>
        <w:gridCol w:w="1350"/>
      </w:tblGrid>
      <w:tr w:rsidR="003D003E" w:rsidRPr="005B6074" w14:paraId="546E2F21" w14:textId="77777777" w:rsidTr="000B1E3E">
        <w:trPr>
          <w:trHeight w:val="374"/>
        </w:trPr>
        <w:tc>
          <w:tcPr>
            <w:tcW w:w="3618" w:type="dxa"/>
            <w:tcBorders>
              <w:bottom w:val="nil"/>
            </w:tcBorders>
            <w:shd w:val="clear" w:color="auto" w:fill="auto"/>
            <w:vAlign w:val="center"/>
          </w:tcPr>
          <w:p w14:paraId="67423ADD" w14:textId="77777777" w:rsidR="003D003E" w:rsidRPr="005B6074" w:rsidRDefault="003D003E" w:rsidP="000B1E3E">
            <w:pPr>
              <w:pStyle w:val="Table"/>
              <w:spacing w:line="276" w:lineRule="auto"/>
              <w:rPr>
                <w:rFonts w:ascii="Times New Roman" w:hAnsi="Times New Roman" w:cs="Times New Roman"/>
              </w:rPr>
            </w:pPr>
          </w:p>
        </w:tc>
        <w:tc>
          <w:tcPr>
            <w:tcW w:w="2699" w:type="dxa"/>
            <w:gridSpan w:val="2"/>
            <w:tcBorders>
              <w:bottom w:val="nil"/>
            </w:tcBorders>
            <w:shd w:val="clear" w:color="auto" w:fill="auto"/>
            <w:vAlign w:val="center"/>
          </w:tcPr>
          <w:p w14:paraId="72D91F53"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(1) Dep.: Loss in returns</w:t>
            </w:r>
          </w:p>
        </w:tc>
        <w:tc>
          <w:tcPr>
            <w:tcW w:w="2699" w:type="dxa"/>
            <w:gridSpan w:val="2"/>
            <w:tcBorders>
              <w:bottom w:val="nil"/>
            </w:tcBorders>
            <w:shd w:val="clear" w:color="auto" w:fill="auto"/>
            <w:vAlign w:val="center"/>
          </w:tcPr>
          <w:p w14:paraId="0E93BAB3"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(2) Dep.: Excessive risks</w:t>
            </w:r>
          </w:p>
        </w:tc>
      </w:tr>
      <w:tr w:rsidR="003D003E" w:rsidRPr="005B6074" w14:paraId="17FBEB7E" w14:textId="77777777" w:rsidTr="000B1E3E">
        <w:trPr>
          <w:trHeight w:val="374"/>
        </w:trPr>
        <w:tc>
          <w:tcPr>
            <w:tcW w:w="3618" w:type="dxa"/>
            <w:tcBorders>
              <w:top w:val="nil"/>
              <w:bottom w:val="single" w:sz="4" w:space="0" w:color="auto"/>
            </w:tcBorders>
            <w:shd w:val="clear" w:color="auto" w:fill="auto"/>
            <w:vAlign w:val="center"/>
          </w:tcPr>
          <w:p w14:paraId="2212F77B" w14:textId="77777777" w:rsidR="003D003E" w:rsidRPr="005B6074" w:rsidRDefault="003D003E" w:rsidP="000B1E3E">
            <w:pPr>
              <w:pStyle w:val="Table"/>
              <w:spacing w:line="276" w:lineRule="auto"/>
              <w:rPr>
                <w:rFonts w:ascii="Times New Roman" w:hAnsi="Times New Roman" w:cs="Times New Roman"/>
              </w:rPr>
            </w:pPr>
          </w:p>
        </w:tc>
        <w:tc>
          <w:tcPr>
            <w:tcW w:w="1349" w:type="dxa"/>
            <w:tcBorders>
              <w:top w:val="nil"/>
              <w:bottom w:val="single" w:sz="4" w:space="0" w:color="auto"/>
              <w:right w:val="nil"/>
            </w:tcBorders>
            <w:shd w:val="clear" w:color="auto" w:fill="auto"/>
            <w:vAlign w:val="center"/>
          </w:tcPr>
          <w:p w14:paraId="4CACF224"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Coeff.</w:t>
            </w:r>
          </w:p>
        </w:tc>
        <w:tc>
          <w:tcPr>
            <w:tcW w:w="1350" w:type="dxa"/>
            <w:tcBorders>
              <w:top w:val="nil"/>
              <w:left w:val="nil"/>
              <w:bottom w:val="single" w:sz="4" w:space="0" w:color="auto"/>
            </w:tcBorders>
            <w:shd w:val="clear" w:color="auto" w:fill="auto"/>
            <w:vAlign w:val="center"/>
          </w:tcPr>
          <w:p w14:paraId="21D21B5B"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Std. Err</w:t>
            </w:r>
          </w:p>
        </w:tc>
        <w:tc>
          <w:tcPr>
            <w:tcW w:w="1349" w:type="dxa"/>
            <w:tcBorders>
              <w:top w:val="nil"/>
              <w:bottom w:val="single" w:sz="4" w:space="0" w:color="auto"/>
              <w:right w:val="nil"/>
            </w:tcBorders>
            <w:shd w:val="clear" w:color="auto" w:fill="auto"/>
            <w:vAlign w:val="center"/>
          </w:tcPr>
          <w:p w14:paraId="14704874"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Coeff.</w:t>
            </w:r>
          </w:p>
        </w:tc>
        <w:tc>
          <w:tcPr>
            <w:tcW w:w="1350" w:type="dxa"/>
            <w:tcBorders>
              <w:top w:val="nil"/>
              <w:left w:val="nil"/>
              <w:bottom w:val="single" w:sz="4" w:space="0" w:color="auto"/>
            </w:tcBorders>
            <w:shd w:val="clear" w:color="auto" w:fill="auto"/>
            <w:vAlign w:val="center"/>
          </w:tcPr>
          <w:p w14:paraId="32984E2D"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Std. Err</w:t>
            </w:r>
          </w:p>
        </w:tc>
      </w:tr>
      <w:tr w:rsidR="003D003E" w:rsidRPr="005B6074" w14:paraId="64F9455F" w14:textId="77777777" w:rsidTr="000B1E3E">
        <w:trPr>
          <w:trHeight w:val="374"/>
        </w:trPr>
        <w:tc>
          <w:tcPr>
            <w:tcW w:w="3618" w:type="dxa"/>
            <w:tcBorders>
              <w:bottom w:val="nil"/>
            </w:tcBorders>
            <w:shd w:val="clear" w:color="auto" w:fill="auto"/>
          </w:tcPr>
          <w:p w14:paraId="3685FDC4"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Constant</w:t>
            </w:r>
          </w:p>
        </w:tc>
        <w:tc>
          <w:tcPr>
            <w:tcW w:w="1349" w:type="dxa"/>
            <w:tcBorders>
              <w:bottom w:val="nil"/>
              <w:right w:val="nil"/>
            </w:tcBorders>
            <w:shd w:val="clear" w:color="auto" w:fill="auto"/>
          </w:tcPr>
          <w:p w14:paraId="4D651C7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0.052*</w:t>
            </w:r>
          </w:p>
        </w:tc>
        <w:tc>
          <w:tcPr>
            <w:tcW w:w="1350" w:type="dxa"/>
            <w:tcBorders>
              <w:left w:val="nil"/>
              <w:bottom w:val="nil"/>
            </w:tcBorders>
            <w:shd w:val="clear" w:color="auto" w:fill="auto"/>
          </w:tcPr>
          <w:p w14:paraId="3B031B3D"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0.024</w:t>
            </w:r>
          </w:p>
        </w:tc>
        <w:tc>
          <w:tcPr>
            <w:tcW w:w="1349" w:type="dxa"/>
            <w:tcBorders>
              <w:bottom w:val="nil"/>
              <w:right w:val="nil"/>
            </w:tcBorders>
            <w:shd w:val="clear" w:color="auto" w:fill="auto"/>
          </w:tcPr>
          <w:p w14:paraId="0138CA9B"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0.080*</w:t>
            </w:r>
          </w:p>
        </w:tc>
        <w:tc>
          <w:tcPr>
            <w:tcW w:w="1350" w:type="dxa"/>
            <w:tcBorders>
              <w:left w:val="nil"/>
              <w:bottom w:val="nil"/>
            </w:tcBorders>
            <w:shd w:val="clear" w:color="auto" w:fill="auto"/>
          </w:tcPr>
          <w:p w14:paraId="7AC14EC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0.025</w:t>
            </w:r>
          </w:p>
        </w:tc>
      </w:tr>
      <w:tr w:rsidR="003D003E" w:rsidRPr="005B6074" w14:paraId="2F097A65" w14:textId="77777777" w:rsidTr="000B1E3E">
        <w:trPr>
          <w:trHeight w:val="374"/>
        </w:trPr>
        <w:tc>
          <w:tcPr>
            <w:tcW w:w="3618" w:type="dxa"/>
            <w:tcBorders>
              <w:top w:val="nil"/>
              <w:bottom w:val="nil"/>
            </w:tcBorders>
            <w:shd w:val="clear" w:color="auto" w:fill="auto"/>
            <w:vAlign w:val="bottom"/>
          </w:tcPr>
          <w:p w14:paraId="49E741BA"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 xml:space="preserve">Investment goal condition: </w:t>
            </w:r>
            <w:proofErr w:type="spellStart"/>
            <w:r w:rsidRPr="005B6074">
              <w:rPr>
                <w:rFonts w:ascii="Times New Roman" w:hAnsi="Times New Roman" w:cs="Times New Roman"/>
              </w:rPr>
              <w:t>Kitchen</w:t>
            </w:r>
            <w:r w:rsidRPr="005B6074">
              <w:rPr>
                <w:rFonts w:ascii="Times New Roman" w:hAnsi="Times New Roman" w:cs="Times New Roman"/>
                <w:vertAlign w:val="superscript"/>
              </w:rPr>
              <w:t>a</w:t>
            </w:r>
            <w:proofErr w:type="spellEnd"/>
          </w:p>
        </w:tc>
        <w:tc>
          <w:tcPr>
            <w:tcW w:w="1349" w:type="dxa"/>
            <w:tcBorders>
              <w:top w:val="nil"/>
              <w:bottom w:val="nil"/>
              <w:right w:val="nil"/>
            </w:tcBorders>
            <w:shd w:val="clear" w:color="auto" w:fill="auto"/>
            <w:vAlign w:val="bottom"/>
          </w:tcPr>
          <w:p w14:paraId="47D14BD8"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-0.001</w:t>
            </w:r>
          </w:p>
        </w:tc>
        <w:tc>
          <w:tcPr>
            <w:tcW w:w="1350" w:type="dxa"/>
            <w:tcBorders>
              <w:top w:val="nil"/>
              <w:left w:val="nil"/>
              <w:bottom w:val="nil"/>
            </w:tcBorders>
            <w:shd w:val="clear" w:color="auto" w:fill="auto"/>
            <w:vAlign w:val="bottom"/>
          </w:tcPr>
          <w:p w14:paraId="43577E0D"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0.008</w:t>
            </w:r>
          </w:p>
        </w:tc>
        <w:tc>
          <w:tcPr>
            <w:tcW w:w="1349" w:type="dxa"/>
            <w:tcBorders>
              <w:top w:val="nil"/>
              <w:bottom w:val="nil"/>
              <w:right w:val="nil"/>
            </w:tcBorders>
            <w:shd w:val="clear" w:color="auto" w:fill="auto"/>
            <w:vAlign w:val="bottom"/>
          </w:tcPr>
          <w:p w14:paraId="0E8B97BC"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50" w:type="dxa"/>
            <w:tcBorders>
              <w:top w:val="nil"/>
              <w:left w:val="nil"/>
              <w:bottom w:val="nil"/>
            </w:tcBorders>
            <w:shd w:val="clear" w:color="auto" w:fill="auto"/>
            <w:vAlign w:val="bottom"/>
          </w:tcPr>
          <w:p w14:paraId="1C48C710"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0.009</w:t>
            </w:r>
          </w:p>
        </w:tc>
      </w:tr>
      <w:tr w:rsidR="003D003E" w:rsidRPr="005B6074" w14:paraId="4C956109" w14:textId="77777777" w:rsidTr="000B1E3E">
        <w:trPr>
          <w:trHeight w:val="374"/>
        </w:trPr>
        <w:tc>
          <w:tcPr>
            <w:tcW w:w="3618" w:type="dxa"/>
            <w:tcBorders>
              <w:top w:val="nil"/>
              <w:bottom w:val="nil"/>
            </w:tcBorders>
            <w:shd w:val="clear" w:color="auto" w:fill="auto"/>
            <w:vAlign w:val="center"/>
          </w:tcPr>
          <w:p w14:paraId="19A93668"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 xml:space="preserve">Investment goal condition: </w:t>
            </w:r>
            <w:proofErr w:type="spellStart"/>
            <w:r w:rsidRPr="005B6074">
              <w:rPr>
                <w:rFonts w:ascii="Times New Roman" w:hAnsi="Times New Roman" w:cs="Times New Roman"/>
              </w:rPr>
              <w:t>Loan</w:t>
            </w:r>
            <w:r w:rsidRPr="005B6074">
              <w:rPr>
                <w:rFonts w:ascii="Times New Roman" w:hAnsi="Times New Roman" w:cs="Times New Roman"/>
                <w:vertAlign w:val="superscript"/>
              </w:rPr>
              <w:t>a</w:t>
            </w:r>
            <w:proofErr w:type="spellEnd"/>
          </w:p>
        </w:tc>
        <w:tc>
          <w:tcPr>
            <w:tcW w:w="1349" w:type="dxa"/>
            <w:tcBorders>
              <w:top w:val="nil"/>
              <w:bottom w:val="nil"/>
              <w:right w:val="nil"/>
            </w:tcBorders>
            <w:shd w:val="clear" w:color="auto" w:fill="auto"/>
            <w:vAlign w:val="center"/>
          </w:tcPr>
          <w:p w14:paraId="0B98F2B9"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50" w:type="dxa"/>
            <w:tcBorders>
              <w:top w:val="nil"/>
              <w:left w:val="nil"/>
              <w:bottom w:val="nil"/>
            </w:tcBorders>
            <w:shd w:val="clear" w:color="auto" w:fill="auto"/>
            <w:vAlign w:val="center"/>
          </w:tcPr>
          <w:p w14:paraId="05A46CDE"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0.008</w:t>
            </w:r>
          </w:p>
        </w:tc>
        <w:tc>
          <w:tcPr>
            <w:tcW w:w="1349" w:type="dxa"/>
            <w:tcBorders>
              <w:top w:val="nil"/>
              <w:bottom w:val="nil"/>
              <w:right w:val="nil"/>
            </w:tcBorders>
            <w:shd w:val="clear" w:color="auto" w:fill="auto"/>
            <w:vAlign w:val="center"/>
          </w:tcPr>
          <w:p w14:paraId="0FF122F8"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-0.002</w:t>
            </w:r>
          </w:p>
        </w:tc>
        <w:tc>
          <w:tcPr>
            <w:tcW w:w="1350" w:type="dxa"/>
            <w:tcBorders>
              <w:top w:val="nil"/>
              <w:left w:val="nil"/>
              <w:bottom w:val="nil"/>
            </w:tcBorders>
            <w:shd w:val="clear" w:color="auto" w:fill="auto"/>
            <w:vAlign w:val="center"/>
          </w:tcPr>
          <w:p w14:paraId="30D73EEA"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0.009</w:t>
            </w:r>
          </w:p>
        </w:tc>
      </w:tr>
      <w:tr w:rsidR="003D003E" w:rsidRPr="005B6074" w14:paraId="2CBDFCD9" w14:textId="77777777" w:rsidTr="000B1E3E">
        <w:trPr>
          <w:trHeight w:val="374"/>
        </w:trPr>
        <w:tc>
          <w:tcPr>
            <w:tcW w:w="3618" w:type="dxa"/>
            <w:tcBorders>
              <w:top w:val="nil"/>
              <w:bottom w:val="nil"/>
            </w:tcBorders>
            <w:shd w:val="clear" w:color="auto" w:fill="auto"/>
          </w:tcPr>
          <w:p w14:paraId="19B881CB"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 xml:space="preserve">Correlation condition: </w:t>
            </w:r>
            <w:proofErr w:type="spellStart"/>
            <w:r w:rsidRPr="005B6074">
              <w:rPr>
                <w:rFonts w:ascii="Times New Roman" w:hAnsi="Times New Roman" w:cs="Times New Roman"/>
              </w:rPr>
              <w:t>Negative</w:t>
            </w:r>
            <w:r w:rsidRPr="005B6074">
              <w:rPr>
                <w:rFonts w:ascii="Times New Roman" w:hAnsi="Times New Roman" w:cs="Times New Roman"/>
                <w:vertAlign w:val="superscript"/>
              </w:rPr>
              <w:t>b</w:t>
            </w:r>
            <w:proofErr w:type="spellEnd"/>
          </w:p>
        </w:tc>
        <w:tc>
          <w:tcPr>
            <w:tcW w:w="1349" w:type="dxa"/>
            <w:tcBorders>
              <w:top w:val="nil"/>
              <w:bottom w:val="nil"/>
              <w:right w:val="nil"/>
            </w:tcBorders>
            <w:shd w:val="clear" w:color="auto" w:fill="auto"/>
          </w:tcPr>
          <w:p w14:paraId="56581552"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0.060*</w:t>
            </w:r>
          </w:p>
        </w:tc>
        <w:tc>
          <w:tcPr>
            <w:tcW w:w="1350" w:type="dxa"/>
            <w:tcBorders>
              <w:top w:val="nil"/>
              <w:left w:val="nil"/>
              <w:bottom w:val="nil"/>
            </w:tcBorders>
            <w:shd w:val="clear" w:color="auto" w:fill="auto"/>
          </w:tcPr>
          <w:p w14:paraId="0C36DD0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0.007</w:t>
            </w:r>
          </w:p>
        </w:tc>
        <w:tc>
          <w:tcPr>
            <w:tcW w:w="1349" w:type="dxa"/>
            <w:tcBorders>
              <w:top w:val="nil"/>
              <w:bottom w:val="nil"/>
              <w:right w:val="nil"/>
            </w:tcBorders>
            <w:shd w:val="clear" w:color="auto" w:fill="auto"/>
          </w:tcPr>
          <w:p w14:paraId="2FCB3C00"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0.041*</w:t>
            </w:r>
          </w:p>
        </w:tc>
        <w:tc>
          <w:tcPr>
            <w:tcW w:w="1350" w:type="dxa"/>
            <w:tcBorders>
              <w:top w:val="nil"/>
              <w:left w:val="nil"/>
              <w:bottom w:val="nil"/>
            </w:tcBorders>
            <w:shd w:val="clear" w:color="auto" w:fill="auto"/>
          </w:tcPr>
          <w:p w14:paraId="22C9A4A4"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0.007</w:t>
            </w:r>
          </w:p>
        </w:tc>
      </w:tr>
      <w:tr w:rsidR="003D003E" w:rsidRPr="005B6074" w14:paraId="182D525A" w14:textId="77777777" w:rsidTr="000B1E3E">
        <w:trPr>
          <w:trHeight w:val="374"/>
        </w:trPr>
        <w:tc>
          <w:tcPr>
            <w:tcW w:w="3618" w:type="dxa"/>
            <w:tcBorders>
              <w:top w:val="nil"/>
              <w:bottom w:val="nil"/>
            </w:tcBorders>
            <w:shd w:val="clear" w:color="auto" w:fill="auto"/>
            <w:vAlign w:val="bottom"/>
          </w:tcPr>
          <w:p w14:paraId="0F99DF6F"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Male</w:t>
            </w:r>
          </w:p>
        </w:tc>
        <w:tc>
          <w:tcPr>
            <w:tcW w:w="1349" w:type="dxa"/>
            <w:tcBorders>
              <w:top w:val="nil"/>
              <w:bottom w:val="nil"/>
              <w:right w:val="nil"/>
            </w:tcBorders>
            <w:shd w:val="clear" w:color="auto" w:fill="auto"/>
            <w:vAlign w:val="bottom"/>
          </w:tcPr>
          <w:p w14:paraId="1D1D6D8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0.012</w:t>
            </w:r>
          </w:p>
        </w:tc>
        <w:tc>
          <w:tcPr>
            <w:tcW w:w="1350" w:type="dxa"/>
            <w:tcBorders>
              <w:top w:val="nil"/>
              <w:left w:val="nil"/>
              <w:bottom w:val="nil"/>
            </w:tcBorders>
            <w:shd w:val="clear" w:color="auto" w:fill="auto"/>
            <w:vAlign w:val="bottom"/>
          </w:tcPr>
          <w:p w14:paraId="0D00BE53"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0.007</w:t>
            </w:r>
          </w:p>
        </w:tc>
        <w:tc>
          <w:tcPr>
            <w:tcW w:w="1349" w:type="dxa"/>
            <w:tcBorders>
              <w:top w:val="nil"/>
              <w:bottom w:val="nil"/>
              <w:right w:val="nil"/>
            </w:tcBorders>
            <w:shd w:val="clear" w:color="auto" w:fill="auto"/>
            <w:vAlign w:val="bottom"/>
          </w:tcPr>
          <w:p w14:paraId="7092328B"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0.013</w:t>
            </w:r>
          </w:p>
        </w:tc>
        <w:tc>
          <w:tcPr>
            <w:tcW w:w="1350" w:type="dxa"/>
            <w:tcBorders>
              <w:top w:val="nil"/>
              <w:left w:val="nil"/>
              <w:bottom w:val="nil"/>
            </w:tcBorders>
            <w:shd w:val="clear" w:color="auto" w:fill="auto"/>
            <w:vAlign w:val="bottom"/>
          </w:tcPr>
          <w:p w14:paraId="33A9E7C5"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0.008</w:t>
            </w:r>
          </w:p>
        </w:tc>
      </w:tr>
      <w:tr w:rsidR="003D003E" w:rsidRPr="005B6074" w14:paraId="2FE0308F" w14:textId="77777777" w:rsidTr="000B1E3E">
        <w:trPr>
          <w:trHeight w:val="374"/>
        </w:trPr>
        <w:tc>
          <w:tcPr>
            <w:tcW w:w="3618" w:type="dxa"/>
            <w:tcBorders>
              <w:top w:val="nil"/>
              <w:bottom w:val="nil"/>
            </w:tcBorders>
            <w:shd w:val="clear" w:color="auto" w:fill="auto"/>
            <w:vAlign w:val="center"/>
          </w:tcPr>
          <w:p w14:paraId="1DBCFBBF"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Age</w:t>
            </w:r>
          </w:p>
        </w:tc>
        <w:tc>
          <w:tcPr>
            <w:tcW w:w="1349" w:type="dxa"/>
            <w:tcBorders>
              <w:top w:val="nil"/>
              <w:bottom w:val="nil"/>
              <w:right w:val="nil"/>
            </w:tcBorders>
            <w:shd w:val="clear" w:color="auto" w:fill="auto"/>
            <w:vAlign w:val="center"/>
          </w:tcPr>
          <w:p w14:paraId="761298F0"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-0.000</w:t>
            </w:r>
          </w:p>
        </w:tc>
        <w:tc>
          <w:tcPr>
            <w:tcW w:w="1350" w:type="dxa"/>
            <w:tcBorders>
              <w:top w:val="nil"/>
              <w:left w:val="nil"/>
              <w:bottom w:val="nil"/>
            </w:tcBorders>
            <w:shd w:val="clear" w:color="auto" w:fill="auto"/>
            <w:vAlign w:val="center"/>
          </w:tcPr>
          <w:p w14:paraId="42822520"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0.000</w:t>
            </w:r>
          </w:p>
        </w:tc>
        <w:tc>
          <w:tcPr>
            <w:tcW w:w="1349" w:type="dxa"/>
            <w:tcBorders>
              <w:top w:val="nil"/>
              <w:bottom w:val="nil"/>
              <w:right w:val="nil"/>
            </w:tcBorders>
            <w:shd w:val="clear" w:color="auto" w:fill="auto"/>
            <w:vAlign w:val="center"/>
          </w:tcPr>
          <w:p w14:paraId="15D712D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-0.000</w:t>
            </w:r>
          </w:p>
        </w:tc>
        <w:tc>
          <w:tcPr>
            <w:tcW w:w="1350" w:type="dxa"/>
            <w:tcBorders>
              <w:top w:val="nil"/>
              <w:left w:val="nil"/>
              <w:bottom w:val="nil"/>
            </w:tcBorders>
            <w:shd w:val="clear" w:color="auto" w:fill="auto"/>
            <w:vAlign w:val="center"/>
          </w:tcPr>
          <w:p w14:paraId="76FBAB1B"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0.000</w:t>
            </w:r>
          </w:p>
        </w:tc>
      </w:tr>
      <w:tr w:rsidR="003D003E" w:rsidRPr="005B6074" w14:paraId="02E4E3EB" w14:textId="77777777" w:rsidTr="000B1E3E">
        <w:trPr>
          <w:trHeight w:val="374"/>
        </w:trPr>
        <w:tc>
          <w:tcPr>
            <w:tcW w:w="3618" w:type="dxa"/>
            <w:tcBorders>
              <w:top w:val="nil"/>
              <w:bottom w:val="nil"/>
            </w:tcBorders>
            <w:shd w:val="clear" w:color="auto" w:fill="auto"/>
            <w:vAlign w:val="center"/>
          </w:tcPr>
          <w:p w14:paraId="46B39A44"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Schooling</w:t>
            </w:r>
          </w:p>
        </w:tc>
        <w:tc>
          <w:tcPr>
            <w:tcW w:w="1349" w:type="dxa"/>
            <w:tcBorders>
              <w:top w:val="nil"/>
              <w:bottom w:val="nil"/>
              <w:right w:val="nil"/>
            </w:tcBorders>
            <w:shd w:val="clear" w:color="auto" w:fill="auto"/>
            <w:vAlign w:val="center"/>
          </w:tcPr>
          <w:p w14:paraId="73320502"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0.001</w:t>
            </w:r>
          </w:p>
        </w:tc>
        <w:tc>
          <w:tcPr>
            <w:tcW w:w="1350" w:type="dxa"/>
            <w:tcBorders>
              <w:top w:val="nil"/>
              <w:left w:val="nil"/>
              <w:bottom w:val="nil"/>
            </w:tcBorders>
            <w:shd w:val="clear" w:color="auto" w:fill="auto"/>
            <w:vAlign w:val="center"/>
          </w:tcPr>
          <w:p w14:paraId="60F7038D"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49" w:type="dxa"/>
            <w:tcBorders>
              <w:top w:val="nil"/>
              <w:bottom w:val="nil"/>
              <w:right w:val="nil"/>
            </w:tcBorders>
            <w:shd w:val="clear" w:color="auto" w:fill="auto"/>
            <w:vAlign w:val="center"/>
          </w:tcPr>
          <w:p w14:paraId="7F5032BA"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-0.002</w:t>
            </w:r>
          </w:p>
        </w:tc>
        <w:tc>
          <w:tcPr>
            <w:tcW w:w="1350" w:type="dxa"/>
            <w:tcBorders>
              <w:top w:val="nil"/>
              <w:left w:val="nil"/>
              <w:bottom w:val="nil"/>
            </w:tcBorders>
            <w:shd w:val="clear" w:color="auto" w:fill="auto"/>
            <w:vAlign w:val="center"/>
          </w:tcPr>
          <w:p w14:paraId="42B70919"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0.004</w:t>
            </w:r>
          </w:p>
        </w:tc>
      </w:tr>
      <w:tr w:rsidR="003D003E" w:rsidRPr="005B6074" w14:paraId="2F18AEF9" w14:textId="77777777" w:rsidTr="000B1E3E">
        <w:trPr>
          <w:trHeight w:val="374"/>
        </w:trPr>
        <w:tc>
          <w:tcPr>
            <w:tcW w:w="3618" w:type="dxa"/>
            <w:tcBorders>
              <w:top w:val="nil"/>
              <w:bottom w:val="nil"/>
            </w:tcBorders>
            <w:shd w:val="clear" w:color="auto" w:fill="auto"/>
          </w:tcPr>
          <w:p w14:paraId="22086E10"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Income</w:t>
            </w:r>
          </w:p>
        </w:tc>
        <w:tc>
          <w:tcPr>
            <w:tcW w:w="1349" w:type="dxa"/>
            <w:tcBorders>
              <w:top w:val="nil"/>
              <w:bottom w:val="nil"/>
              <w:right w:val="nil"/>
            </w:tcBorders>
            <w:shd w:val="clear" w:color="auto" w:fill="auto"/>
          </w:tcPr>
          <w:p w14:paraId="38731E6D"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-0.004</w:t>
            </w:r>
          </w:p>
        </w:tc>
        <w:tc>
          <w:tcPr>
            <w:tcW w:w="1350" w:type="dxa"/>
            <w:tcBorders>
              <w:top w:val="nil"/>
              <w:left w:val="nil"/>
              <w:bottom w:val="nil"/>
            </w:tcBorders>
            <w:shd w:val="clear" w:color="auto" w:fill="auto"/>
          </w:tcPr>
          <w:p w14:paraId="3363186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49" w:type="dxa"/>
            <w:tcBorders>
              <w:top w:val="nil"/>
              <w:bottom w:val="nil"/>
              <w:right w:val="nil"/>
            </w:tcBorders>
            <w:shd w:val="clear" w:color="auto" w:fill="auto"/>
          </w:tcPr>
          <w:p w14:paraId="7BAD362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-0.006</w:t>
            </w:r>
          </w:p>
        </w:tc>
        <w:tc>
          <w:tcPr>
            <w:tcW w:w="1350" w:type="dxa"/>
            <w:tcBorders>
              <w:top w:val="nil"/>
              <w:left w:val="nil"/>
              <w:bottom w:val="nil"/>
            </w:tcBorders>
            <w:shd w:val="clear" w:color="auto" w:fill="auto"/>
          </w:tcPr>
          <w:p w14:paraId="3F049D70"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r>
      <w:tr w:rsidR="003D003E" w:rsidRPr="005B6074" w14:paraId="7C03D350" w14:textId="77777777" w:rsidTr="000B1E3E">
        <w:trPr>
          <w:trHeight w:val="374"/>
        </w:trPr>
        <w:tc>
          <w:tcPr>
            <w:tcW w:w="3618" w:type="dxa"/>
            <w:tcBorders>
              <w:top w:val="nil"/>
              <w:bottom w:val="nil"/>
            </w:tcBorders>
            <w:shd w:val="clear" w:color="auto" w:fill="auto"/>
            <w:vAlign w:val="bottom"/>
          </w:tcPr>
          <w:p w14:paraId="60FD65C4"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Financial literacy</w:t>
            </w:r>
          </w:p>
        </w:tc>
        <w:tc>
          <w:tcPr>
            <w:tcW w:w="1349" w:type="dxa"/>
            <w:tcBorders>
              <w:top w:val="nil"/>
              <w:bottom w:val="nil"/>
              <w:right w:val="nil"/>
            </w:tcBorders>
            <w:shd w:val="clear" w:color="auto" w:fill="auto"/>
            <w:vAlign w:val="bottom"/>
          </w:tcPr>
          <w:p w14:paraId="7435EBD6"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50" w:type="dxa"/>
            <w:tcBorders>
              <w:top w:val="nil"/>
              <w:left w:val="nil"/>
              <w:bottom w:val="nil"/>
            </w:tcBorders>
            <w:shd w:val="clear" w:color="auto" w:fill="auto"/>
            <w:vAlign w:val="bottom"/>
          </w:tcPr>
          <w:p w14:paraId="53A57690"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49" w:type="dxa"/>
            <w:tcBorders>
              <w:top w:val="nil"/>
              <w:bottom w:val="nil"/>
              <w:right w:val="nil"/>
            </w:tcBorders>
            <w:shd w:val="clear" w:color="auto" w:fill="auto"/>
            <w:vAlign w:val="bottom"/>
          </w:tcPr>
          <w:p w14:paraId="0DC25C0A"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0.005</w:t>
            </w:r>
          </w:p>
        </w:tc>
        <w:tc>
          <w:tcPr>
            <w:tcW w:w="1350" w:type="dxa"/>
            <w:tcBorders>
              <w:top w:val="nil"/>
              <w:left w:val="nil"/>
              <w:bottom w:val="nil"/>
            </w:tcBorders>
            <w:shd w:val="clear" w:color="auto" w:fill="auto"/>
            <w:vAlign w:val="bottom"/>
          </w:tcPr>
          <w:p w14:paraId="7451AA6B"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r>
      <w:tr w:rsidR="003D003E" w:rsidRPr="005B6074" w14:paraId="3401F85E" w14:textId="77777777" w:rsidTr="000B1E3E">
        <w:trPr>
          <w:trHeight w:val="374"/>
        </w:trPr>
        <w:tc>
          <w:tcPr>
            <w:tcW w:w="3618" w:type="dxa"/>
            <w:tcBorders>
              <w:top w:val="nil"/>
              <w:bottom w:val="nil"/>
            </w:tcBorders>
            <w:shd w:val="clear" w:color="auto" w:fill="auto"/>
            <w:vAlign w:val="center"/>
          </w:tcPr>
          <w:p w14:paraId="39CE9B6D"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Understanding</w:t>
            </w:r>
          </w:p>
        </w:tc>
        <w:tc>
          <w:tcPr>
            <w:tcW w:w="1349" w:type="dxa"/>
            <w:tcBorders>
              <w:top w:val="nil"/>
              <w:bottom w:val="nil"/>
              <w:right w:val="nil"/>
            </w:tcBorders>
            <w:shd w:val="clear" w:color="auto" w:fill="auto"/>
            <w:vAlign w:val="center"/>
          </w:tcPr>
          <w:p w14:paraId="462D65B6"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50" w:type="dxa"/>
            <w:tcBorders>
              <w:top w:val="nil"/>
              <w:left w:val="nil"/>
              <w:bottom w:val="nil"/>
            </w:tcBorders>
            <w:shd w:val="clear" w:color="auto" w:fill="auto"/>
            <w:vAlign w:val="center"/>
          </w:tcPr>
          <w:p w14:paraId="56A3CB09"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49" w:type="dxa"/>
            <w:tcBorders>
              <w:top w:val="nil"/>
              <w:bottom w:val="nil"/>
              <w:right w:val="nil"/>
            </w:tcBorders>
            <w:shd w:val="clear" w:color="auto" w:fill="auto"/>
            <w:vAlign w:val="center"/>
          </w:tcPr>
          <w:p w14:paraId="64B102E4"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-0.001</w:t>
            </w:r>
          </w:p>
        </w:tc>
        <w:tc>
          <w:tcPr>
            <w:tcW w:w="1350" w:type="dxa"/>
            <w:tcBorders>
              <w:top w:val="nil"/>
              <w:left w:val="nil"/>
              <w:bottom w:val="nil"/>
            </w:tcBorders>
            <w:shd w:val="clear" w:color="auto" w:fill="auto"/>
            <w:vAlign w:val="center"/>
          </w:tcPr>
          <w:p w14:paraId="75C8D0D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0.004</w:t>
            </w:r>
          </w:p>
        </w:tc>
      </w:tr>
      <w:tr w:rsidR="003D003E" w:rsidRPr="005B6074" w14:paraId="370BBD65" w14:textId="77777777" w:rsidTr="000B1E3E">
        <w:trPr>
          <w:trHeight w:val="374"/>
        </w:trPr>
        <w:tc>
          <w:tcPr>
            <w:tcW w:w="3618" w:type="dxa"/>
            <w:tcBorders>
              <w:top w:val="nil"/>
              <w:bottom w:val="nil"/>
            </w:tcBorders>
            <w:shd w:val="clear" w:color="auto" w:fill="auto"/>
            <w:vAlign w:val="center"/>
          </w:tcPr>
          <w:p w14:paraId="4AA203A4"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Cognitive ability</w:t>
            </w:r>
          </w:p>
        </w:tc>
        <w:tc>
          <w:tcPr>
            <w:tcW w:w="1349" w:type="dxa"/>
            <w:tcBorders>
              <w:top w:val="nil"/>
              <w:bottom w:val="nil"/>
              <w:right w:val="nil"/>
            </w:tcBorders>
            <w:shd w:val="clear" w:color="auto" w:fill="auto"/>
            <w:vAlign w:val="center"/>
          </w:tcPr>
          <w:p w14:paraId="44728E15"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0.000</w:t>
            </w:r>
          </w:p>
        </w:tc>
        <w:tc>
          <w:tcPr>
            <w:tcW w:w="1350" w:type="dxa"/>
            <w:tcBorders>
              <w:top w:val="nil"/>
              <w:left w:val="nil"/>
              <w:bottom w:val="nil"/>
            </w:tcBorders>
            <w:shd w:val="clear" w:color="auto" w:fill="auto"/>
            <w:vAlign w:val="center"/>
          </w:tcPr>
          <w:p w14:paraId="79C19DDB"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49" w:type="dxa"/>
            <w:tcBorders>
              <w:top w:val="nil"/>
              <w:bottom w:val="nil"/>
              <w:right w:val="nil"/>
            </w:tcBorders>
            <w:shd w:val="clear" w:color="auto" w:fill="auto"/>
            <w:vAlign w:val="center"/>
          </w:tcPr>
          <w:p w14:paraId="13D1DFC9"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0.000</w:t>
            </w:r>
          </w:p>
        </w:tc>
        <w:tc>
          <w:tcPr>
            <w:tcW w:w="1350" w:type="dxa"/>
            <w:tcBorders>
              <w:top w:val="nil"/>
              <w:left w:val="nil"/>
              <w:bottom w:val="nil"/>
            </w:tcBorders>
            <w:shd w:val="clear" w:color="auto" w:fill="auto"/>
            <w:vAlign w:val="center"/>
          </w:tcPr>
          <w:p w14:paraId="7582D3FE"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0.004</w:t>
            </w:r>
          </w:p>
        </w:tc>
      </w:tr>
      <w:tr w:rsidR="003D003E" w:rsidRPr="005B6074" w14:paraId="2B135D9F" w14:textId="77777777" w:rsidTr="000B1E3E">
        <w:trPr>
          <w:trHeight w:val="374"/>
        </w:trPr>
        <w:tc>
          <w:tcPr>
            <w:tcW w:w="3618" w:type="dxa"/>
            <w:tcBorders>
              <w:top w:val="nil"/>
              <w:bottom w:val="nil"/>
            </w:tcBorders>
            <w:shd w:val="clear" w:color="auto" w:fill="auto"/>
          </w:tcPr>
          <w:p w14:paraId="586DAAED"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Risk preference</w:t>
            </w:r>
          </w:p>
        </w:tc>
        <w:tc>
          <w:tcPr>
            <w:tcW w:w="1349" w:type="dxa"/>
            <w:tcBorders>
              <w:top w:val="nil"/>
              <w:bottom w:val="nil"/>
              <w:right w:val="nil"/>
            </w:tcBorders>
            <w:shd w:val="clear" w:color="auto" w:fill="auto"/>
          </w:tcPr>
          <w:p w14:paraId="02431AC5"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0.006</w:t>
            </w:r>
          </w:p>
        </w:tc>
        <w:tc>
          <w:tcPr>
            <w:tcW w:w="1350" w:type="dxa"/>
            <w:tcBorders>
              <w:top w:val="nil"/>
              <w:left w:val="nil"/>
              <w:bottom w:val="nil"/>
            </w:tcBorders>
            <w:shd w:val="clear" w:color="auto" w:fill="auto"/>
          </w:tcPr>
          <w:p w14:paraId="6366B4C8"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0.004</w:t>
            </w:r>
          </w:p>
        </w:tc>
        <w:tc>
          <w:tcPr>
            <w:tcW w:w="1349" w:type="dxa"/>
            <w:tcBorders>
              <w:top w:val="nil"/>
              <w:bottom w:val="nil"/>
              <w:right w:val="nil"/>
            </w:tcBorders>
            <w:shd w:val="clear" w:color="auto" w:fill="auto"/>
          </w:tcPr>
          <w:p w14:paraId="763245DB"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0.006</w:t>
            </w:r>
          </w:p>
        </w:tc>
        <w:tc>
          <w:tcPr>
            <w:tcW w:w="1350" w:type="dxa"/>
            <w:tcBorders>
              <w:top w:val="nil"/>
              <w:left w:val="nil"/>
              <w:bottom w:val="nil"/>
            </w:tcBorders>
            <w:shd w:val="clear" w:color="auto" w:fill="auto"/>
          </w:tcPr>
          <w:p w14:paraId="01AED44E"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0.004</w:t>
            </w:r>
          </w:p>
        </w:tc>
      </w:tr>
      <w:tr w:rsidR="003D003E" w:rsidRPr="005B6074" w14:paraId="63FD5CD5" w14:textId="77777777" w:rsidTr="000B1E3E">
        <w:trPr>
          <w:trHeight w:val="374"/>
        </w:trPr>
        <w:tc>
          <w:tcPr>
            <w:tcW w:w="3618" w:type="dxa"/>
            <w:tcBorders>
              <w:top w:val="nil"/>
              <w:bottom w:val="nil"/>
            </w:tcBorders>
            <w:shd w:val="clear" w:color="auto" w:fill="auto"/>
            <w:vAlign w:val="bottom"/>
          </w:tcPr>
          <w:p w14:paraId="20FB79D4"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Awareness of correlation</w:t>
            </w:r>
          </w:p>
        </w:tc>
        <w:tc>
          <w:tcPr>
            <w:tcW w:w="1349" w:type="dxa"/>
            <w:tcBorders>
              <w:top w:val="nil"/>
              <w:bottom w:val="nil"/>
              <w:right w:val="nil"/>
            </w:tcBorders>
            <w:shd w:val="clear" w:color="auto" w:fill="auto"/>
            <w:vAlign w:val="bottom"/>
          </w:tcPr>
          <w:p w14:paraId="6A7D750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0.008</w:t>
            </w:r>
          </w:p>
        </w:tc>
        <w:tc>
          <w:tcPr>
            <w:tcW w:w="1350" w:type="dxa"/>
            <w:tcBorders>
              <w:top w:val="nil"/>
              <w:left w:val="nil"/>
              <w:bottom w:val="nil"/>
            </w:tcBorders>
            <w:shd w:val="clear" w:color="auto" w:fill="auto"/>
            <w:vAlign w:val="bottom"/>
          </w:tcPr>
          <w:p w14:paraId="6A009F62"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0.008</w:t>
            </w:r>
          </w:p>
        </w:tc>
        <w:tc>
          <w:tcPr>
            <w:tcW w:w="1349" w:type="dxa"/>
            <w:tcBorders>
              <w:top w:val="nil"/>
              <w:bottom w:val="nil"/>
              <w:right w:val="nil"/>
            </w:tcBorders>
            <w:shd w:val="clear" w:color="auto" w:fill="auto"/>
            <w:vAlign w:val="bottom"/>
          </w:tcPr>
          <w:p w14:paraId="34EF51C3"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0.010</w:t>
            </w:r>
          </w:p>
        </w:tc>
        <w:tc>
          <w:tcPr>
            <w:tcW w:w="1350" w:type="dxa"/>
            <w:tcBorders>
              <w:top w:val="nil"/>
              <w:left w:val="nil"/>
              <w:bottom w:val="nil"/>
            </w:tcBorders>
            <w:shd w:val="clear" w:color="auto" w:fill="auto"/>
            <w:vAlign w:val="bottom"/>
          </w:tcPr>
          <w:p w14:paraId="5C20738A"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0.009</w:t>
            </w:r>
          </w:p>
        </w:tc>
      </w:tr>
      <w:tr w:rsidR="003D003E" w:rsidRPr="005B6074" w14:paraId="2515EB23" w14:textId="77777777" w:rsidTr="000B1E3E">
        <w:trPr>
          <w:trHeight w:val="374"/>
        </w:trPr>
        <w:tc>
          <w:tcPr>
            <w:tcW w:w="3618" w:type="dxa"/>
            <w:tcBorders>
              <w:top w:val="nil"/>
              <w:bottom w:val="nil"/>
            </w:tcBorders>
            <w:shd w:val="clear" w:color="auto" w:fill="auto"/>
            <w:vAlign w:val="center"/>
          </w:tcPr>
          <w:p w14:paraId="09DF4035"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Tendency to form combined mental accounts for renovating a kitchen</w:t>
            </w:r>
          </w:p>
        </w:tc>
        <w:tc>
          <w:tcPr>
            <w:tcW w:w="1349" w:type="dxa"/>
            <w:tcBorders>
              <w:top w:val="nil"/>
              <w:bottom w:val="nil"/>
              <w:right w:val="nil"/>
            </w:tcBorders>
            <w:shd w:val="clear" w:color="auto" w:fill="auto"/>
            <w:vAlign w:val="bottom"/>
          </w:tcPr>
          <w:p w14:paraId="54AEE926"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50" w:type="dxa"/>
            <w:tcBorders>
              <w:top w:val="nil"/>
              <w:left w:val="nil"/>
              <w:bottom w:val="nil"/>
            </w:tcBorders>
            <w:shd w:val="clear" w:color="auto" w:fill="auto"/>
            <w:vAlign w:val="bottom"/>
          </w:tcPr>
          <w:p w14:paraId="553343F9"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0.001</w:t>
            </w:r>
          </w:p>
        </w:tc>
        <w:tc>
          <w:tcPr>
            <w:tcW w:w="1349" w:type="dxa"/>
            <w:tcBorders>
              <w:top w:val="nil"/>
              <w:bottom w:val="nil"/>
              <w:right w:val="nil"/>
            </w:tcBorders>
            <w:shd w:val="clear" w:color="auto" w:fill="auto"/>
            <w:vAlign w:val="bottom"/>
          </w:tcPr>
          <w:p w14:paraId="2AC39A40"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0.003</w:t>
            </w:r>
          </w:p>
        </w:tc>
        <w:tc>
          <w:tcPr>
            <w:tcW w:w="1350" w:type="dxa"/>
            <w:tcBorders>
              <w:top w:val="nil"/>
              <w:left w:val="nil"/>
              <w:bottom w:val="nil"/>
            </w:tcBorders>
            <w:shd w:val="clear" w:color="auto" w:fill="auto"/>
            <w:vAlign w:val="bottom"/>
          </w:tcPr>
          <w:p w14:paraId="2D014738"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0.002</w:t>
            </w:r>
          </w:p>
        </w:tc>
      </w:tr>
      <w:tr w:rsidR="003D003E" w:rsidRPr="005B6074" w14:paraId="205A1FE6" w14:textId="77777777" w:rsidTr="000B1E3E">
        <w:trPr>
          <w:trHeight w:val="374"/>
        </w:trPr>
        <w:tc>
          <w:tcPr>
            <w:tcW w:w="3618" w:type="dxa"/>
            <w:tcBorders>
              <w:top w:val="nil"/>
              <w:bottom w:val="nil"/>
            </w:tcBorders>
            <w:shd w:val="clear" w:color="auto" w:fill="auto"/>
            <w:vAlign w:val="center"/>
          </w:tcPr>
          <w:p w14:paraId="54EA759B" w14:textId="77777777" w:rsidR="003D003E" w:rsidRPr="005B6074" w:rsidRDefault="003D003E" w:rsidP="000B1E3E">
            <w:pPr>
              <w:pStyle w:val="Table"/>
              <w:spacing w:line="276" w:lineRule="auto"/>
              <w:jc w:val="left"/>
              <w:rPr>
                <w:rFonts w:ascii="Times New Roman" w:hAnsi="Times New Roman" w:cs="Times New Roman"/>
              </w:rPr>
            </w:pPr>
            <w:r w:rsidRPr="005B6074">
              <w:rPr>
                <w:rFonts w:ascii="Times New Roman" w:hAnsi="Times New Roman" w:cs="Times New Roman"/>
              </w:rPr>
              <w:t>Tendency to form combined mental accounts for repaying a loan</w:t>
            </w:r>
          </w:p>
        </w:tc>
        <w:tc>
          <w:tcPr>
            <w:tcW w:w="1349" w:type="dxa"/>
            <w:tcBorders>
              <w:top w:val="nil"/>
              <w:bottom w:val="nil"/>
              <w:right w:val="nil"/>
            </w:tcBorders>
            <w:shd w:val="clear" w:color="auto" w:fill="auto"/>
            <w:vAlign w:val="bottom"/>
          </w:tcPr>
          <w:p w14:paraId="41AE979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0.000</w:t>
            </w:r>
          </w:p>
        </w:tc>
        <w:tc>
          <w:tcPr>
            <w:tcW w:w="1350" w:type="dxa"/>
            <w:tcBorders>
              <w:top w:val="nil"/>
              <w:left w:val="nil"/>
              <w:bottom w:val="nil"/>
            </w:tcBorders>
            <w:shd w:val="clear" w:color="auto" w:fill="auto"/>
            <w:vAlign w:val="bottom"/>
          </w:tcPr>
          <w:p w14:paraId="61FB8035"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0.001</w:t>
            </w:r>
          </w:p>
        </w:tc>
        <w:tc>
          <w:tcPr>
            <w:tcW w:w="1349" w:type="dxa"/>
            <w:tcBorders>
              <w:top w:val="nil"/>
              <w:bottom w:val="nil"/>
              <w:right w:val="nil"/>
            </w:tcBorders>
            <w:shd w:val="clear" w:color="auto" w:fill="auto"/>
            <w:vAlign w:val="bottom"/>
          </w:tcPr>
          <w:p w14:paraId="08725C1B"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0.000</w:t>
            </w:r>
          </w:p>
        </w:tc>
        <w:tc>
          <w:tcPr>
            <w:tcW w:w="1350" w:type="dxa"/>
            <w:tcBorders>
              <w:top w:val="nil"/>
              <w:left w:val="nil"/>
              <w:bottom w:val="nil"/>
            </w:tcBorders>
            <w:shd w:val="clear" w:color="auto" w:fill="auto"/>
            <w:vAlign w:val="bottom"/>
          </w:tcPr>
          <w:p w14:paraId="26442C09"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0.001</w:t>
            </w:r>
          </w:p>
        </w:tc>
      </w:tr>
      <w:tr w:rsidR="003D003E" w:rsidRPr="005B6074" w14:paraId="4B0002A0" w14:textId="77777777" w:rsidTr="000B1E3E">
        <w:trPr>
          <w:trHeight w:val="374"/>
        </w:trPr>
        <w:tc>
          <w:tcPr>
            <w:tcW w:w="3618" w:type="dxa"/>
            <w:tcBorders>
              <w:top w:val="nil"/>
              <w:bottom w:val="single" w:sz="4" w:space="0" w:color="auto"/>
            </w:tcBorders>
            <w:shd w:val="clear" w:color="auto" w:fill="auto"/>
            <w:vAlign w:val="center"/>
          </w:tcPr>
          <w:p w14:paraId="3C869119" w14:textId="77777777" w:rsidR="003D003E" w:rsidRPr="005B6074" w:rsidRDefault="003D003E" w:rsidP="000B1E3E">
            <w:pPr>
              <w:pStyle w:val="Table"/>
              <w:spacing w:line="276" w:lineRule="auto"/>
              <w:jc w:val="left"/>
              <w:rPr>
                <w:rFonts w:ascii="Times New Roman" w:hAnsi="Times New Roman" w:cs="Times New Roman"/>
                <w:i/>
                <w:iCs/>
              </w:rPr>
            </w:pPr>
            <w:r w:rsidRPr="005B6074">
              <w:rPr>
                <w:rFonts w:ascii="Times New Roman" w:hAnsi="Times New Roman" w:cs="Times New Roman"/>
                <w:i/>
                <w:iCs/>
              </w:rPr>
              <w:t>Adj R-squared</w:t>
            </w:r>
          </w:p>
        </w:tc>
        <w:tc>
          <w:tcPr>
            <w:tcW w:w="1349" w:type="dxa"/>
            <w:tcBorders>
              <w:top w:val="nil"/>
              <w:bottom w:val="single" w:sz="4" w:space="0" w:color="auto"/>
              <w:right w:val="nil"/>
            </w:tcBorders>
            <w:shd w:val="clear" w:color="auto" w:fill="auto"/>
            <w:vAlign w:val="center"/>
          </w:tcPr>
          <w:p w14:paraId="11793E0F"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0.02</w:t>
            </w:r>
          </w:p>
        </w:tc>
        <w:tc>
          <w:tcPr>
            <w:tcW w:w="1350" w:type="dxa"/>
            <w:tcBorders>
              <w:top w:val="nil"/>
              <w:left w:val="nil"/>
              <w:bottom w:val="single" w:sz="4" w:space="0" w:color="auto"/>
            </w:tcBorders>
            <w:shd w:val="clear" w:color="auto" w:fill="auto"/>
            <w:vAlign w:val="center"/>
          </w:tcPr>
          <w:p w14:paraId="734E6DFC" w14:textId="77777777" w:rsidR="003D003E" w:rsidRPr="005B6074" w:rsidRDefault="003D003E" w:rsidP="000B1E3E">
            <w:pPr>
              <w:pStyle w:val="Table"/>
              <w:spacing w:line="276" w:lineRule="auto"/>
              <w:rPr>
                <w:rFonts w:ascii="Times New Roman" w:hAnsi="Times New Roman" w:cs="Times New Roman"/>
              </w:rPr>
            </w:pPr>
          </w:p>
        </w:tc>
        <w:tc>
          <w:tcPr>
            <w:tcW w:w="1349" w:type="dxa"/>
            <w:tcBorders>
              <w:top w:val="nil"/>
              <w:bottom w:val="single" w:sz="4" w:space="0" w:color="auto"/>
              <w:right w:val="nil"/>
            </w:tcBorders>
            <w:shd w:val="clear" w:color="auto" w:fill="auto"/>
            <w:vAlign w:val="center"/>
          </w:tcPr>
          <w:p w14:paraId="22DE40A7" w14:textId="77777777" w:rsidR="003D003E" w:rsidRPr="005B6074" w:rsidRDefault="003D003E" w:rsidP="000B1E3E">
            <w:pPr>
              <w:pStyle w:val="Table"/>
              <w:spacing w:line="276" w:lineRule="auto"/>
              <w:rPr>
                <w:rFonts w:ascii="Times New Roman" w:hAnsi="Times New Roman" w:cs="Times New Roman"/>
              </w:rPr>
            </w:pPr>
            <w:r w:rsidRPr="005B6074">
              <w:rPr>
                <w:rFonts w:ascii="Times New Roman" w:hAnsi="Times New Roman" w:cs="Times New Roman"/>
              </w:rPr>
              <w:t>0.01</w:t>
            </w:r>
          </w:p>
        </w:tc>
        <w:tc>
          <w:tcPr>
            <w:tcW w:w="1350" w:type="dxa"/>
            <w:tcBorders>
              <w:top w:val="nil"/>
              <w:left w:val="nil"/>
              <w:bottom w:val="single" w:sz="4" w:space="0" w:color="auto"/>
            </w:tcBorders>
            <w:shd w:val="clear" w:color="auto" w:fill="auto"/>
            <w:vAlign w:val="center"/>
          </w:tcPr>
          <w:p w14:paraId="436313EB" w14:textId="77777777" w:rsidR="003D003E" w:rsidRPr="005B6074" w:rsidRDefault="003D003E" w:rsidP="000B1E3E">
            <w:pPr>
              <w:pStyle w:val="Table"/>
              <w:spacing w:line="276" w:lineRule="auto"/>
              <w:rPr>
                <w:rFonts w:ascii="Times New Roman" w:hAnsi="Times New Roman" w:cs="Times New Roman"/>
              </w:rPr>
            </w:pPr>
          </w:p>
        </w:tc>
      </w:tr>
    </w:tbl>
    <w:p w14:paraId="5A718F50" w14:textId="0439B4ED" w:rsidR="003D003E" w:rsidRPr="00391B14" w:rsidRDefault="008C7B48" w:rsidP="003D003E">
      <w:pPr>
        <w:pStyle w:val="Tablenote"/>
      </w:pPr>
      <w:r w:rsidRPr="008C7B48">
        <w:t>Note:</w:t>
      </w:r>
      <w:r>
        <w:rPr>
          <w:vertAlign w:val="superscript"/>
        </w:rPr>
        <w:t xml:space="preserve"> </w:t>
      </w:r>
      <w:r w:rsidR="003D003E" w:rsidRPr="00391B14">
        <w:t>N=14</w:t>
      </w:r>
      <w:r w:rsidR="003D003E">
        <w:t>68</w:t>
      </w:r>
      <w:r w:rsidR="003D003E" w:rsidRPr="00391B14">
        <w:t xml:space="preserve">.  </w:t>
      </w:r>
      <w:r w:rsidR="003D003E" w:rsidRPr="00391B14">
        <w:rPr>
          <w:vertAlign w:val="superscript"/>
        </w:rPr>
        <w:t>*</w:t>
      </w:r>
      <w:r w:rsidR="003D003E" w:rsidRPr="00391B14">
        <w:t>p&lt;0.05. Estimates over all six between-subject conditions.</w:t>
      </w:r>
    </w:p>
    <w:p w14:paraId="5193CC13" w14:textId="77777777" w:rsidR="003D003E" w:rsidRPr="00391B14" w:rsidRDefault="003D003E" w:rsidP="003D003E">
      <w:pPr>
        <w:pStyle w:val="Tablenote"/>
      </w:pPr>
      <w:r w:rsidRPr="00391B14">
        <w:rPr>
          <w:vertAlign w:val="superscript"/>
        </w:rPr>
        <w:t>a</w:t>
      </w:r>
      <w:r w:rsidRPr="00391B14">
        <w:t xml:space="preserve"> Baseline goal condition is the combined kitchen and loan goal</w:t>
      </w:r>
    </w:p>
    <w:p w14:paraId="2E08D0D7" w14:textId="77777777" w:rsidR="003D003E" w:rsidRPr="00B832FF" w:rsidRDefault="003D003E" w:rsidP="003D003E">
      <w:pPr>
        <w:pStyle w:val="Tablenote"/>
      </w:pPr>
      <w:r w:rsidRPr="00391B14">
        <w:rPr>
          <w:vertAlign w:val="superscript"/>
        </w:rPr>
        <w:t xml:space="preserve">b </w:t>
      </w:r>
      <w:r w:rsidRPr="00391B14">
        <w:t>Baseline correlation condition is no correlation</w:t>
      </w:r>
    </w:p>
    <w:p w14:paraId="6A4280E0" w14:textId="77777777" w:rsidR="003D003E" w:rsidRPr="00D364A2" w:rsidRDefault="003D003E" w:rsidP="00DE34BC">
      <w:pPr>
        <w:spacing w:line="276" w:lineRule="auto"/>
        <w:rPr>
          <w:szCs w:val="20"/>
          <w:lang w:val="en-US"/>
        </w:rPr>
      </w:pPr>
    </w:p>
    <w:sectPr w:rsidR="003D003E" w:rsidRPr="00D364A2" w:rsidSect="006702FE">
      <w:pgSz w:w="11906" w:h="16838"/>
      <w:pgMar w:top="1701" w:right="1440" w:bottom="1440" w:left="1440" w:header="851" w:footer="99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6740F"/>
    <w:multiLevelType w:val="hybridMultilevel"/>
    <w:tmpl w:val="74AE9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80231"/>
    <w:multiLevelType w:val="hybridMultilevel"/>
    <w:tmpl w:val="90BE7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C108E"/>
    <w:multiLevelType w:val="multilevel"/>
    <w:tmpl w:val="26F01E0A"/>
    <w:lvl w:ilvl="0">
      <w:start w:val="1"/>
      <w:numFmt w:val="upperLetter"/>
      <w:pStyle w:val="Heading1"/>
      <w:lvlText w:val="%1."/>
      <w:lvlJc w:val="left"/>
      <w:pPr>
        <w:ind w:left="1440" w:hanging="360"/>
      </w:pPr>
      <w:rPr>
        <w:rFonts w:hint="default"/>
      </w:rPr>
    </w:lvl>
    <w:lvl w:ilvl="1">
      <w:start w:val="1"/>
      <w:numFmt w:val="decimal"/>
      <w:pStyle w:val="Heading2"/>
      <w:lvlText w:val="%1.%2."/>
      <w:lvlJc w:val="left"/>
      <w:pPr>
        <w:ind w:left="1872" w:hanging="432"/>
      </w:pPr>
    </w:lvl>
    <w:lvl w:ilvl="2">
      <w:start w:val="1"/>
      <w:numFmt w:val="decimal"/>
      <w:pStyle w:val="Heading3"/>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 w15:restartNumberingAfterBreak="0">
    <w:nsid w:val="160D33B9"/>
    <w:multiLevelType w:val="hybridMultilevel"/>
    <w:tmpl w:val="05B2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B2BFB"/>
    <w:multiLevelType w:val="hybridMultilevel"/>
    <w:tmpl w:val="8A3221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A04245"/>
    <w:multiLevelType w:val="hybridMultilevel"/>
    <w:tmpl w:val="278A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425FF5"/>
    <w:multiLevelType w:val="hybridMultilevel"/>
    <w:tmpl w:val="141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AA1131"/>
    <w:multiLevelType w:val="hybridMultilevel"/>
    <w:tmpl w:val="78828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5E1191"/>
    <w:multiLevelType w:val="hybridMultilevel"/>
    <w:tmpl w:val="12AE2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D76902"/>
    <w:multiLevelType w:val="hybridMultilevel"/>
    <w:tmpl w:val="8FE23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9771F"/>
    <w:multiLevelType w:val="hybridMultilevel"/>
    <w:tmpl w:val="7B12E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404638"/>
    <w:multiLevelType w:val="hybridMultilevel"/>
    <w:tmpl w:val="0D0CD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4F1FE8"/>
    <w:multiLevelType w:val="hybridMultilevel"/>
    <w:tmpl w:val="592C4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74299E"/>
    <w:multiLevelType w:val="hybridMultilevel"/>
    <w:tmpl w:val="BA90A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9B13D9"/>
    <w:multiLevelType w:val="hybridMultilevel"/>
    <w:tmpl w:val="4C748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B305D"/>
    <w:multiLevelType w:val="hybridMultilevel"/>
    <w:tmpl w:val="5D72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6"/>
  </w:num>
  <w:num w:numId="5">
    <w:abstractNumId w:val="12"/>
  </w:num>
  <w:num w:numId="6">
    <w:abstractNumId w:val="15"/>
  </w:num>
  <w:num w:numId="7">
    <w:abstractNumId w:val="5"/>
  </w:num>
  <w:num w:numId="8">
    <w:abstractNumId w:val="0"/>
  </w:num>
  <w:num w:numId="9">
    <w:abstractNumId w:val="9"/>
  </w:num>
  <w:num w:numId="10">
    <w:abstractNumId w:val="14"/>
  </w:num>
  <w:num w:numId="11">
    <w:abstractNumId w:val="3"/>
  </w:num>
  <w:num w:numId="12">
    <w:abstractNumId w:val="11"/>
  </w:num>
  <w:num w:numId="13">
    <w:abstractNumId w:val="8"/>
  </w:num>
  <w:num w:numId="14">
    <w:abstractNumId w:val="7"/>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20"/>
  <w:displayHorizontalDrawingGridEvery w:val="0"/>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DQUtTS1MjA0tTJR2l4NTi4sz8PJACw1oAdm9U0ywAAAA="/>
  </w:docVars>
  <w:rsids>
    <w:rsidRoot w:val="00090C14"/>
    <w:rsid w:val="00090C14"/>
    <w:rsid w:val="000B5680"/>
    <w:rsid w:val="001A5AEC"/>
    <w:rsid w:val="001D53E5"/>
    <w:rsid w:val="002B25EC"/>
    <w:rsid w:val="002B7B62"/>
    <w:rsid w:val="002F6447"/>
    <w:rsid w:val="003D003E"/>
    <w:rsid w:val="004024BD"/>
    <w:rsid w:val="005057D4"/>
    <w:rsid w:val="00516938"/>
    <w:rsid w:val="005B6074"/>
    <w:rsid w:val="006326EB"/>
    <w:rsid w:val="006702FE"/>
    <w:rsid w:val="00697F7A"/>
    <w:rsid w:val="00706150"/>
    <w:rsid w:val="007C466A"/>
    <w:rsid w:val="00823DC9"/>
    <w:rsid w:val="008719EE"/>
    <w:rsid w:val="008C7B48"/>
    <w:rsid w:val="008F6645"/>
    <w:rsid w:val="00915FFA"/>
    <w:rsid w:val="00922C67"/>
    <w:rsid w:val="00BC425B"/>
    <w:rsid w:val="00C611F3"/>
    <w:rsid w:val="00D0502B"/>
    <w:rsid w:val="00D27BA8"/>
    <w:rsid w:val="00D364A2"/>
    <w:rsid w:val="00DD0A49"/>
    <w:rsid w:val="00DE34BC"/>
    <w:rsid w:val="00DE62ED"/>
    <w:rsid w:val="00E07AD1"/>
    <w:rsid w:val="00E23E60"/>
    <w:rsid w:val="00E96EB5"/>
    <w:rsid w:val="00EC6A0B"/>
    <w:rsid w:val="00F73F90"/>
    <w:rsid w:val="00FA523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F220"/>
  <w14:defaultImageDpi w14:val="32767"/>
  <w15:chartTrackingRefBased/>
  <w15:docId w15:val="{341A495F-3ED4-8E4B-8D25-47C1D717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90C14"/>
    <w:rPr>
      <w:rFonts w:ascii="Times New Roman" w:hAnsi="Times New Roman" w:cs="Times New Roman"/>
    </w:rPr>
  </w:style>
  <w:style w:type="paragraph" w:styleId="Heading1">
    <w:name w:val="heading 1"/>
    <w:basedOn w:val="Normal"/>
    <w:next w:val="Normal"/>
    <w:link w:val="Heading1Char"/>
    <w:uiPriority w:val="9"/>
    <w:qFormat/>
    <w:rsid w:val="008719EE"/>
    <w:pPr>
      <w:keepNext/>
      <w:keepLines/>
      <w:numPr>
        <w:numId w:val="1"/>
      </w:numPr>
      <w:spacing w:after="120" w:line="480" w:lineRule="auto"/>
      <w:ind w:left="426"/>
      <w:jc w:val="both"/>
      <w:outlineLvl w:val="0"/>
    </w:pPr>
    <w:rPr>
      <w:b/>
      <w:color w:val="000000"/>
      <w:sz w:val="28"/>
      <w:szCs w:val="28"/>
      <w:lang w:val="en-US"/>
    </w:rPr>
  </w:style>
  <w:style w:type="paragraph" w:styleId="Heading2">
    <w:name w:val="heading 2"/>
    <w:basedOn w:val="Normal"/>
    <w:next w:val="Normal"/>
    <w:link w:val="Heading2Char"/>
    <w:uiPriority w:val="9"/>
    <w:unhideWhenUsed/>
    <w:qFormat/>
    <w:rsid w:val="00090C14"/>
    <w:pPr>
      <w:keepNext/>
      <w:keepLines/>
      <w:numPr>
        <w:ilvl w:val="1"/>
        <w:numId w:val="1"/>
      </w:numPr>
      <w:spacing w:after="120" w:line="480" w:lineRule="auto"/>
      <w:ind w:left="431" w:hanging="431"/>
      <w:jc w:val="both"/>
      <w:outlineLvl w:val="1"/>
    </w:pPr>
    <w:rPr>
      <w:rFonts w:eastAsia="Malgun Gothic"/>
      <w:b/>
      <w:color w:val="000000"/>
      <w:lang w:val="en-US"/>
    </w:rPr>
  </w:style>
  <w:style w:type="paragraph" w:styleId="Heading3">
    <w:name w:val="heading 3"/>
    <w:basedOn w:val="Normal"/>
    <w:next w:val="Normal"/>
    <w:link w:val="Heading3Char"/>
    <w:uiPriority w:val="9"/>
    <w:unhideWhenUsed/>
    <w:qFormat/>
    <w:rsid w:val="00090C14"/>
    <w:pPr>
      <w:keepNext/>
      <w:keepLines/>
      <w:numPr>
        <w:ilvl w:val="2"/>
        <w:numId w:val="1"/>
      </w:numPr>
      <w:spacing w:after="120" w:line="480" w:lineRule="auto"/>
      <w:ind w:left="505" w:hanging="505"/>
      <w:jc w:val="both"/>
      <w:outlineLvl w:val="2"/>
    </w:pPr>
    <w:rPr>
      <w:rFonts w:eastAsia="Malgun Gothic"/>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9EE"/>
    <w:rPr>
      <w:rFonts w:ascii="Times New Roman" w:hAnsi="Times New Roman" w:cs="Times New Roman"/>
      <w:b/>
      <w:color w:val="000000"/>
      <w:sz w:val="28"/>
      <w:szCs w:val="28"/>
      <w:lang w:val="en-US"/>
    </w:rPr>
  </w:style>
  <w:style w:type="character" w:customStyle="1" w:styleId="Heading2Char">
    <w:name w:val="Heading 2 Char"/>
    <w:basedOn w:val="DefaultParagraphFont"/>
    <w:link w:val="Heading2"/>
    <w:uiPriority w:val="9"/>
    <w:rsid w:val="00090C14"/>
    <w:rPr>
      <w:rFonts w:ascii="Times New Roman" w:eastAsia="Malgun Gothic" w:hAnsi="Times New Roman" w:cs="Times New Roman"/>
      <w:b/>
      <w:color w:val="000000"/>
      <w:lang w:val="en-US"/>
    </w:rPr>
  </w:style>
  <w:style w:type="character" w:customStyle="1" w:styleId="Heading3Char">
    <w:name w:val="Heading 3 Char"/>
    <w:basedOn w:val="DefaultParagraphFont"/>
    <w:link w:val="Heading3"/>
    <w:uiPriority w:val="9"/>
    <w:rsid w:val="00090C14"/>
    <w:rPr>
      <w:rFonts w:ascii="Times New Roman" w:eastAsia="Malgun Gothic" w:hAnsi="Times New Roman" w:cs="Times New Roman"/>
      <w:b/>
      <w:color w:val="000000"/>
      <w:lang w:val="en-US"/>
    </w:rPr>
  </w:style>
  <w:style w:type="paragraph" w:styleId="ListParagraph">
    <w:name w:val="List Paragraph"/>
    <w:basedOn w:val="Normal"/>
    <w:uiPriority w:val="34"/>
    <w:qFormat/>
    <w:rsid w:val="00090C14"/>
    <w:pPr>
      <w:spacing w:line="480" w:lineRule="auto"/>
      <w:ind w:left="720" w:firstLine="720"/>
      <w:contextualSpacing/>
      <w:jc w:val="both"/>
    </w:pPr>
    <w:rPr>
      <w:lang w:val="en-US"/>
    </w:rPr>
  </w:style>
  <w:style w:type="paragraph" w:customStyle="1" w:styleId="Table">
    <w:name w:val="Table"/>
    <w:qFormat/>
    <w:rsid w:val="001A5AEC"/>
    <w:pPr>
      <w:jc w:val="center"/>
    </w:pPr>
    <w:rPr>
      <w:rFonts w:ascii="Calibri" w:eastAsia="Times New Roman" w:hAnsi="Calibri" w:cs="Calibri"/>
      <w:sz w:val="20"/>
      <w:szCs w:val="22"/>
      <w:lang w:val="en-US"/>
    </w:rPr>
  </w:style>
  <w:style w:type="paragraph" w:styleId="Caption">
    <w:name w:val="caption"/>
    <w:basedOn w:val="Normal"/>
    <w:next w:val="Normal"/>
    <w:uiPriority w:val="35"/>
    <w:unhideWhenUsed/>
    <w:qFormat/>
    <w:rsid w:val="00DE34BC"/>
    <w:pPr>
      <w:spacing w:after="200"/>
    </w:pPr>
    <w:rPr>
      <w:i/>
      <w:iCs/>
      <w:color w:val="44546A" w:themeColor="text2"/>
      <w:sz w:val="18"/>
      <w:szCs w:val="18"/>
    </w:rPr>
  </w:style>
  <w:style w:type="table" w:styleId="TableGrid">
    <w:name w:val="Table Grid"/>
    <w:basedOn w:val="TableNormal"/>
    <w:uiPriority w:val="39"/>
    <w:rsid w:val="00D364A2"/>
    <w:rPr>
      <w:rFonts w:ascii="Times New Roman" w:eastAsia="Malgun Gothic"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 note"/>
    <w:basedOn w:val="Normal"/>
    <w:qFormat/>
    <w:rsid w:val="00D364A2"/>
    <w:pPr>
      <w:spacing w:line="360" w:lineRule="auto"/>
      <w:jc w:val="both"/>
    </w:pPr>
    <w:rPr>
      <w:sz w:val="20"/>
      <w:szCs w:val="20"/>
      <w:lang w:val="en-US"/>
    </w:rPr>
  </w:style>
  <w:style w:type="character" w:styleId="Emphasis">
    <w:name w:val="Emphasis"/>
    <w:basedOn w:val="DefaultParagraphFont"/>
    <w:uiPriority w:val="20"/>
    <w:qFormat/>
    <w:rsid w:val="002F6447"/>
    <w:rPr>
      <w:i/>
      <w:iCs/>
    </w:rPr>
  </w:style>
  <w:style w:type="paragraph" w:styleId="Footer">
    <w:name w:val="footer"/>
    <w:basedOn w:val="Normal"/>
    <w:link w:val="FooterChar"/>
    <w:uiPriority w:val="99"/>
    <w:unhideWhenUsed/>
    <w:rsid w:val="002F6447"/>
    <w:pPr>
      <w:tabs>
        <w:tab w:val="center" w:pos="4680"/>
        <w:tab w:val="right" w:pos="9360"/>
      </w:tabs>
      <w:spacing w:line="480" w:lineRule="auto"/>
      <w:ind w:firstLine="720"/>
      <w:jc w:val="both"/>
    </w:pPr>
    <w:rPr>
      <w:lang w:val="en-US"/>
    </w:rPr>
  </w:style>
  <w:style w:type="character" w:customStyle="1" w:styleId="FooterChar">
    <w:name w:val="Footer Char"/>
    <w:basedOn w:val="DefaultParagraphFont"/>
    <w:link w:val="Footer"/>
    <w:uiPriority w:val="99"/>
    <w:rsid w:val="002F6447"/>
    <w:rPr>
      <w:rFonts w:ascii="Times New Roman" w:hAnsi="Times New Roman" w:cs="Times New Roman"/>
      <w:lang w:val="en-US"/>
    </w:rPr>
  </w:style>
  <w:style w:type="character" w:styleId="Hyperlink">
    <w:name w:val="Hyperlink"/>
    <w:basedOn w:val="DefaultParagraphFont"/>
    <w:uiPriority w:val="99"/>
    <w:unhideWhenUsed/>
    <w:rsid w:val="00DE62ED"/>
    <w:rPr>
      <w:color w:val="0563C1" w:themeColor="hyperlink"/>
      <w:u w:val="single"/>
    </w:rPr>
  </w:style>
  <w:style w:type="paragraph" w:styleId="TOC1">
    <w:name w:val="toc 1"/>
    <w:basedOn w:val="Normal"/>
    <w:next w:val="Normal"/>
    <w:autoRedefine/>
    <w:uiPriority w:val="39"/>
    <w:unhideWhenUsed/>
    <w:rsid w:val="00DE62ED"/>
    <w:pPr>
      <w:spacing w:after="100"/>
    </w:pPr>
    <w:rPr>
      <w:b/>
    </w:rPr>
  </w:style>
  <w:style w:type="paragraph" w:styleId="TOC2">
    <w:name w:val="toc 2"/>
    <w:basedOn w:val="Normal"/>
    <w:next w:val="Normal"/>
    <w:autoRedefine/>
    <w:uiPriority w:val="39"/>
    <w:unhideWhenUsed/>
    <w:rsid w:val="00DE62ED"/>
    <w:pPr>
      <w:spacing w:after="100"/>
      <w:ind w:left="240"/>
    </w:pPr>
    <w:rPr>
      <w:sz w:val="22"/>
    </w:rPr>
  </w:style>
  <w:style w:type="paragraph" w:styleId="BalloonText">
    <w:name w:val="Balloon Text"/>
    <w:basedOn w:val="Normal"/>
    <w:link w:val="BalloonTextChar"/>
    <w:uiPriority w:val="99"/>
    <w:semiHidden/>
    <w:unhideWhenUsed/>
    <w:rsid w:val="001D53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7288A-3FA9-4FB3-99BA-E137E769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1873</Words>
  <Characters>10681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Sesil Lim</dc:creator>
  <cp:keywords/>
  <dc:description/>
  <cp:lastModifiedBy>b dellaert</cp:lastModifiedBy>
  <cp:revision>2</cp:revision>
  <dcterms:created xsi:type="dcterms:W3CDTF">2020-07-08T13:01:00Z</dcterms:created>
  <dcterms:modified xsi:type="dcterms:W3CDTF">2020-07-08T13:01:00Z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