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FCFE9D" w14:textId="37199CA5" w:rsidR="00642CB3" w:rsidRDefault="00642CB3" w:rsidP="004444C2">
      <w:pPr>
        <w:jc w:val="center"/>
        <w:rPr>
          <w:b/>
          <w:bCs/>
        </w:rPr>
      </w:pPr>
      <w:bookmarkStart w:id="0" w:name="_Hlk57803290"/>
      <w:r>
        <w:rPr>
          <w:b/>
          <w:bCs/>
        </w:rPr>
        <w:t>Methodological Details Appendix</w:t>
      </w:r>
    </w:p>
    <w:p w14:paraId="011B3850" w14:textId="4F3D030D" w:rsidR="004444C2" w:rsidRDefault="004444C2" w:rsidP="00642CB3">
      <w:pPr>
        <w:jc w:val="center"/>
        <w:rPr>
          <w:rFonts w:cs="Times New Roman"/>
          <w:b/>
          <w:bCs/>
          <w:i/>
          <w:iCs/>
        </w:rPr>
      </w:pPr>
      <w:bookmarkStart w:id="1" w:name="_Hlk57647139"/>
      <w:bookmarkEnd w:id="0"/>
      <w:r w:rsidRPr="008E38FC">
        <w:rPr>
          <w:rFonts w:cs="Times New Roman"/>
          <w:b/>
          <w:bCs/>
          <w:i/>
          <w:iCs/>
        </w:rPr>
        <w:t xml:space="preserve">"Collect them </w:t>
      </w:r>
      <w:r w:rsidR="001F6FC2">
        <w:rPr>
          <w:rFonts w:cs="Times New Roman"/>
          <w:b/>
          <w:bCs/>
          <w:i/>
          <w:iCs/>
        </w:rPr>
        <w:t>a</w:t>
      </w:r>
      <w:r w:rsidRPr="008E38FC">
        <w:rPr>
          <w:rFonts w:cs="Times New Roman"/>
          <w:b/>
          <w:bCs/>
          <w:i/>
          <w:iCs/>
        </w:rPr>
        <w:t xml:space="preserve">ll! Increasing </w:t>
      </w:r>
      <w:r w:rsidR="001F6FC2">
        <w:rPr>
          <w:rFonts w:cs="Times New Roman"/>
          <w:b/>
          <w:bCs/>
          <w:i/>
          <w:iCs/>
        </w:rPr>
        <w:t>p</w:t>
      </w:r>
      <w:r w:rsidRPr="008E38FC">
        <w:rPr>
          <w:rFonts w:cs="Times New Roman"/>
          <w:b/>
          <w:bCs/>
          <w:i/>
          <w:iCs/>
        </w:rPr>
        <w:t xml:space="preserve">roduct </w:t>
      </w:r>
      <w:r w:rsidR="001F6FC2">
        <w:rPr>
          <w:rFonts w:cs="Times New Roman"/>
          <w:b/>
          <w:bCs/>
          <w:i/>
          <w:iCs/>
        </w:rPr>
        <w:t>c</w:t>
      </w:r>
      <w:r w:rsidRPr="008E38FC">
        <w:rPr>
          <w:rFonts w:cs="Times New Roman"/>
          <w:b/>
          <w:bCs/>
          <w:i/>
          <w:iCs/>
        </w:rPr>
        <w:t xml:space="preserve">ategory </w:t>
      </w:r>
      <w:r w:rsidR="001F6FC2">
        <w:rPr>
          <w:rFonts w:cs="Times New Roman"/>
          <w:b/>
          <w:bCs/>
          <w:i/>
          <w:iCs/>
        </w:rPr>
        <w:t>c</w:t>
      </w:r>
      <w:r w:rsidR="002419C0" w:rsidRPr="002419C0">
        <w:rPr>
          <w:rFonts w:cs="Times New Roman"/>
          <w:b/>
          <w:i/>
          <w:iCs/>
          <w:szCs w:val="28"/>
          <w:lang w:bidi="en-GB"/>
        </w:rPr>
        <w:t>ross-</w:t>
      </w:r>
      <w:r w:rsidR="001F6FC2">
        <w:rPr>
          <w:rFonts w:cs="Times New Roman"/>
          <w:b/>
          <w:i/>
          <w:iCs/>
          <w:szCs w:val="28"/>
          <w:lang w:bidi="en-GB"/>
        </w:rPr>
        <w:t>s</w:t>
      </w:r>
      <w:r w:rsidR="002419C0" w:rsidRPr="002419C0">
        <w:rPr>
          <w:rFonts w:cs="Times New Roman"/>
          <w:b/>
          <w:i/>
          <w:iCs/>
          <w:szCs w:val="28"/>
          <w:lang w:bidi="en-GB"/>
        </w:rPr>
        <w:t>elling</w:t>
      </w:r>
      <w:r w:rsidR="002419C0" w:rsidRPr="00350CE5">
        <w:rPr>
          <w:rFonts w:cs="Times New Roman"/>
          <w:b/>
          <w:szCs w:val="28"/>
          <w:lang w:bidi="en-GB"/>
        </w:rPr>
        <w:t xml:space="preserve"> </w:t>
      </w:r>
      <w:r w:rsidRPr="008E38FC">
        <w:rPr>
          <w:rFonts w:cs="Times New Roman"/>
          <w:b/>
          <w:bCs/>
          <w:i/>
          <w:iCs/>
        </w:rPr>
        <w:t xml:space="preserve">using the </w:t>
      </w:r>
      <w:r w:rsidR="001F6FC2">
        <w:rPr>
          <w:rFonts w:cs="Times New Roman"/>
          <w:b/>
          <w:bCs/>
          <w:i/>
          <w:iCs/>
        </w:rPr>
        <w:t>i</w:t>
      </w:r>
      <w:r w:rsidRPr="008E38FC">
        <w:rPr>
          <w:rFonts w:cs="Times New Roman"/>
          <w:b/>
          <w:bCs/>
          <w:i/>
          <w:iCs/>
        </w:rPr>
        <w:t>n</w:t>
      </w:r>
      <w:r w:rsidR="00E252DC">
        <w:rPr>
          <w:rFonts w:cs="Times New Roman"/>
          <w:b/>
          <w:bCs/>
          <w:i/>
          <w:iCs/>
        </w:rPr>
        <w:t>c</w:t>
      </w:r>
      <w:r w:rsidRPr="008E38FC">
        <w:rPr>
          <w:rFonts w:cs="Times New Roman"/>
          <w:b/>
          <w:bCs/>
          <w:i/>
          <w:iCs/>
        </w:rPr>
        <w:t xml:space="preserve">ompleteness </w:t>
      </w:r>
      <w:r w:rsidR="001F6FC2">
        <w:rPr>
          <w:rFonts w:cs="Times New Roman"/>
          <w:b/>
          <w:bCs/>
          <w:i/>
          <w:iCs/>
        </w:rPr>
        <w:t>e</w:t>
      </w:r>
      <w:r w:rsidRPr="008E38FC">
        <w:rPr>
          <w:rFonts w:cs="Times New Roman"/>
          <w:b/>
          <w:bCs/>
          <w:i/>
          <w:iCs/>
        </w:rPr>
        <w:t xml:space="preserve">ffect" </w:t>
      </w:r>
      <w:bookmarkEnd w:id="1"/>
    </w:p>
    <w:p w14:paraId="26FA0DB6" w14:textId="77777777" w:rsidR="004444C2" w:rsidRDefault="004444C2" w:rsidP="00642CB3">
      <w:pPr>
        <w:jc w:val="center"/>
        <w:rPr>
          <w:b/>
          <w:bCs/>
        </w:rPr>
      </w:pPr>
    </w:p>
    <w:p w14:paraId="4C322D75" w14:textId="77777777" w:rsidR="00C43A94" w:rsidRDefault="00C43A94" w:rsidP="00C43A94">
      <w:r w:rsidRPr="00C43A94">
        <w:rPr>
          <w:i/>
          <w:iCs/>
        </w:rPr>
        <w:t>Note</w:t>
      </w:r>
      <w:r>
        <w:t xml:space="preserve">: All studies were conducted in German. All variables and instructions have been translated to English. </w:t>
      </w:r>
    </w:p>
    <w:p w14:paraId="4B7B664D" w14:textId="141F6792" w:rsidR="00642CB3" w:rsidRPr="00642CB3" w:rsidRDefault="00642CB3" w:rsidP="00642CB3">
      <w:pPr>
        <w:jc w:val="center"/>
        <w:rPr>
          <w:b/>
          <w:bCs/>
        </w:rPr>
      </w:pPr>
      <w:r w:rsidRPr="00642CB3">
        <w:rPr>
          <w:b/>
          <w:bCs/>
        </w:rPr>
        <w:t>Study 1</w:t>
      </w:r>
    </w:p>
    <w:p w14:paraId="146F8582" w14:textId="45E6C3B8" w:rsidR="00642CB3" w:rsidRPr="00CA17F3" w:rsidRDefault="00CA17F3" w:rsidP="00352770">
      <w:pPr>
        <w:rPr>
          <w:b/>
          <w:bCs/>
        </w:rPr>
      </w:pPr>
      <w:r w:rsidRPr="00CA17F3">
        <w:rPr>
          <w:b/>
          <w:bCs/>
        </w:rPr>
        <w:t>Introduction to Situation</w:t>
      </w:r>
    </w:p>
    <w:p w14:paraId="35733368" w14:textId="3AA76A8A" w:rsidR="00CA17F3" w:rsidRPr="00B203A0" w:rsidRDefault="00CA17F3" w:rsidP="004444C2">
      <w:pPr>
        <w:ind w:left="432"/>
        <w:rPr>
          <w:rFonts w:cs="Times New Roman"/>
          <w:i/>
          <w:szCs w:val="20"/>
        </w:rPr>
      </w:pPr>
      <w:r w:rsidRPr="00B203A0">
        <w:rPr>
          <w:rFonts w:cs="Times New Roman"/>
          <w:i/>
          <w:szCs w:val="20"/>
        </w:rPr>
        <w:t xml:space="preserve">You want to celebrate your birthday and have 10 friends invited to an evening meal/ dinner to your home. You and your friends are Italy fans. You have become besotted with Tuscany in particular. Therefore, you want to buy drinks for dinner at one of the most renowned vineyards of Tuscany. You have already had good experiences with this vineyard in the past. The vineyard is also well known by many of your friends. The online store of the vineyard you want to use for your order has been (anonymously) activated for you. Please fictitiously order drinks there for your birthday dinner. Please assume that you have the required glasses for each respective drink or that you can borrow them from a good neighbor. By clicking on save </w:t>
      </w:r>
      <w:r>
        <w:rPr>
          <w:rFonts w:cs="Times New Roman"/>
          <w:i/>
          <w:szCs w:val="20"/>
        </w:rPr>
        <w:t>and</w:t>
      </w:r>
      <w:r w:rsidRPr="00B203A0">
        <w:rPr>
          <w:rFonts w:cs="Times New Roman"/>
          <w:i/>
          <w:szCs w:val="20"/>
        </w:rPr>
        <w:t xml:space="preserve"> send in the shopping cart you complete this test purchase. At the end we briefly ask you about your test purchase.</w:t>
      </w:r>
    </w:p>
    <w:p w14:paraId="05053FF4" w14:textId="77777777" w:rsidR="00CA17F3" w:rsidRDefault="00CA17F3" w:rsidP="00352770"/>
    <w:p w14:paraId="33350ECC" w14:textId="2035C042" w:rsidR="00836FAF" w:rsidRPr="00836FAF" w:rsidRDefault="0048491A" w:rsidP="00352770">
      <w:pPr>
        <w:rPr>
          <w:b/>
          <w:bCs/>
        </w:rPr>
      </w:pPr>
      <w:r>
        <w:rPr>
          <w:b/>
          <w:bCs/>
        </w:rPr>
        <w:t>Condition</w:t>
      </w:r>
      <w:r w:rsidR="00836FAF" w:rsidRPr="00836FAF">
        <w:rPr>
          <w:b/>
          <w:bCs/>
        </w:rPr>
        <w:t xml:space="preserve"> Manipulations </w:t>
      </w:r>
    </w:p>
    <w:p w14:paraId="6086E88D" w14:textId="465CC4B9" w:rsidR="00F71C6F" w:rsidRDefault="00836FAF" w:rsidP="00CF3EB9">
      <w:pPr>
        <w:jc w:val="center"/>
        <w:rPr>
          <w:b/>
          <w:bCs/>
        </w:rPr>
      </w:pPr>
      <w:r w:rsidRPr="00F71C6F">
        <w:rPr>
          <w:b/>
          <w:bCs/>
        </w:rPr>
        <w:t xml:space="preserve">Condition A – </w:t>
      </w:r>
      <w:r w:rsidR="0054073B" w:rsidRPr="0054073B">
        <w:rPr>
          <w:rFonts w:cs="Times New Roman"/>
          <w:b/>
          <w:bCs/>
          <w:szCs w:val="24"/>
        </w:rPr>
        <w:t>Individually Presented Product Categories</w:t>
      </w:r>
    </w:p>
    <w:p w14:paraId="01165DDD" w14:textId="10B1AB2B" w:rsidR="00F71C6F" w:rsidRPr="00F71C6F" w:rsidRDefault="00F71C6F" w:rsidP="00F71C6F">
      <w:pPr>
        <w:jc w:val="center"/>
        <w:rPr>
          <w:b/>
          <w:bCs/>
        </w:rPr>
      </w:pPr>
      <w:r>
        <w:rPr>
          <w:rFonts w:ascii="SimonKucher" w:hAnsi="SimonKucher"/>
          <w:noProof/>
          <w:sz w:val="19"/>
          <w:szCs w:val="19"/>
        </w:rPr>
        <w:drawing>
          <wp:inline distT="0" distB="0" distL="0" distR="0" wp14:anchorId="0B0044B3" wp14:editId="7227C052">
            <wp:extent cx="2977116" cy="4227098"/>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 4a.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992853" cy="4249443"/>
                    </a:xfrm>
                    <a:prstGeom prst="rect">
                      <a:avLst/>
                    </a:prstGeom>
                  </pic:spPr>
                </pic:pic>
              </a:graphicData>
            </a:graphic>
          </wp:inline>
        </w:drawing>
      </w:r>
    </w:p>
    <w:p w14:paraId="5B8A251C" w14:textId="77777777" w:rsidR="006C20D0" w:rsidRDefault="006C20D0">
      <w:pPr>
        <w:rPr>
          <w:b/>
          <w:bCs/>
        </w:rPr>
      </w:pPr>
      <w:r>
        <w:rPr>
          <w:b/>
          <w:bCs/>
        </w:rPr>
        <w:br w:type="page"/>
      </w:r>
    </w:p>
    <w:p w14:paraId="748CBBA0" w14:textId="0B6C79D2" w:rsidR="00352770" w:rsidRDefault="00352770" w:rsidP="004F7592">
      <w:pPr>
        <w:jc w:val="center"/>
        <w:rPr>
          <w:b/>
          <w:bCs/>
        </w:rPr>
      </w:pPr>
      <w:r w:rsidRPr="00F71C6F">
        <w:rPr>
          <w:b/>
          <w:bCs/>
        </w:rPr>
        <w:lastRenderedPageBreak/>
        <w:t>Condition B</w:t>
      </w:r>
      <w:r w:rsidR="00836FAF" w:rsidRPr="00F71C6F">
        <w:rPr>
          <w:b/>
          <w:bCs/>
        </w:rPr>
        <w:t xml:space="preserve"> – </w:t>
      </w:r>
      <w:r w:rsidR="0054073B">
        <w:rPr>
          <w:b/>
          <w:bCs/>
        </w:rPr>
        <w:t xml:space="preserve">Basic </w:t>
      </w:r>
      <w:r w:rsidR="00836FAF" w:rsidRPr="00F71C6F">
        <w:rPr>
          <w:b/>
          <w:bCs/>
        </w:rPr>
        <w:t>Configurator</w:t>
      </w:r>
      <w:r w:rsidR="0054073B">
        <w:rPr>
          <w:b/>
          <w:bCs/>
        </w:rPr>
        <w:t xml:space="preserve"> </w:t>
      </w:r>
    </w:p>
    <w:p w14:paraId="6A53CD0A" w14:textId="1B8D5538" w:rsidR="00352770" w:rsidRPr="00352770" w:rsidRDefault="00836FAF" w:rsidP="007C7F6F">
      <w:pPr>
        <w:pStyle w:val="ListParagraph"/>
        <w:numPr>
          <w:ilvl w:val="0"/>
          <w:numId w:val="21"/>
        </w:numPr>
      </w:pPr>
      <w:r>
        <w:rPr>
          <w:rFonts w:cs="Times New Roman"/>
          <w:szCs w:val="24"/>
        </w:rPr>
        <w:t xml:space="preserve">Selected products </w:t>
      </w:r>
      <w:r w:rsidR="00B242F7">
        <w:rPr>
          <w:rFonts w:cs="Times New Roman"/>
          <w:szCs w:val="24"/>
        </w:rPr>
        <w:t xml:space="preserve">were </w:t>
      </w:r>
      <w:r>
        <w:rPr>
          <w:rFonts w:cs="Times New Roman"/>
          <w:szCs w:val="24"/>
        </w:rPr>
        <w:t xml:space="preserve">represented via </w:t>
      </w:r>
      <w:r w:rsidR="00352770" w:rsidRPr="00590CAF">
        <w:rPr>
          <w:rFonts w:cs="Times New Roman"/>
          <w:szCs w:val="24"/>
        </w:rPr>
        <w:t xml:space="preserve">text </w:t>
      </w:r>
      <w:r>
        <w:rPr>
          <w:rFonts w:cs="Times New Roman"/>
          <w:szCs w:val="24"/>
        </w:rPr>
        <w:t>under</w:t>
      </w:r>
      <w:r w:rsidR="00352770" w:rsidRPr="00590CAF">
        <w:rPr>
          <w:rFonts w:cs="Times New Roman"/>
          <w:szCs w:val="24"/>
        </w:rPr>
        <w:t xml:space="preserve"> the category name in the configurato</w:t>
      </w:r>
      <w:r>
        <w:rPr>
          <w:rFonts w:cs="Times New Roman"/>
          <w:szCs w:val="24"/>
        </w:rPr>
        <w:t>r</w:t>
      </w:r>
    </w:p>
    <w:p w14:paraId="45159D8C" w14:textId="436B360D" w:rsidR="00352770" w:rsidRPr="00352770" w:rsidRDefault="00FB56AD" w:rsidP="007C7F6F">
      <w:pPr>
        <w:pStyle w:val="ListParagraph"/>
        <w:numPr>
          <w:ilvl w:val="0"/>
          <w:numId w:val="21"/>
        </w:numPr>
      </w:pPr>
      <w:r>
        <w:rPr>
          <w:rFonts w:cs="Times New Roman"/>
          <w:szCs w:val="24"/>
        </w:rPr>
        <w:t xml:space="preserve">Product </w:t>
      </w:r>
      <w:r w:rsidRPr="00590CAF">
        <w:rPr>
          <w:rFonts w:cs="Times New Roman"/>
          <w:szCs w:val="24"/>
        </w:rPr>
        <w:t xml:space="preserve">categories where no </w:t>
      </w:r>
      <w:r>
        <w:rPr>
          <w:rFonts w:cs="Times New Roman"/>
          <w:szCs w:val="24"/>
        </w:rPr>
        <w:t xml:space="preserve">decision was </w:t>
      </w:r>
      <w:r w:rsidRPr="00590CAF">
        <w:rPr>
          <w:rFonts w:cs="Times New Roman"/>
          <w:szCs w:val="24"/>
        </w:rPr>
        <w:t xml:space="preserve">made </w:t>
      </w:r>
      <w:r>
        <w:rPr>
          <w:rFonts w:cs="Times New Roman"/>
          <w:szCs w:val="24"/>
        </w:rPr>
        <w:t>were</w:t>
      </w:r>
      <w:r w:rsidRPr="00590CAF">
        <w:rPr>
          <w:rFonts w:cs="Times New Roman"/>
          <w:szCs w:val="24"/>
        </w:rPr>
        <w:t xml:space="preserve"> </w:t>
      </w:r>
      <w:r>
        <w:rPr>
          <w:rFonts w:cs="Times New Roman"/>
          <w:szCs w:val="24"/>
        </w:rPr>
        <w:t>labeled</w:t>
      </w:r>
      <w:r w:rsidRPr="00590CAF">
        <w:rPr>
          <w:rFonts w:cs="Times New Roman"/>
          <w:szCs w:val="24"/>
        </w:rPr>
        <w:t xml:space="preserve"> </w:t>
      </w:r>
      <w:r>
        <w:rPr>
          <w:rFonts w:cs="Times New Roman"/>
          <w:szCs w:val="24"/>
        </w:rPr>
        <w:t>“</w:t>
      </w:r>
      <w:r w:rsidRPr="00590CAF">
        <w:rPr>
          <w:rFonts w:cs="Times New Roman"/>
          <w:szCs w:val="24"/>
        </w:rPr>
        <w:t xml:space="preserve">No </w:t>
      </w:r>
      <w:r>
        <w:rPr>
          <w:rFonts w:cs="Times New Roman"/>
          <w:szCs w:val="24"/>
        </w:rPr>
        <w:t>[</w:t>
      </w:r>
      <w:r w:rsidRPr="00784FA3">
        <w:rPr>
          <w:rFonts w:cs="Times New Roman"/>
          <w:i/>
          <w:iCs/>
          <w:szCs w:val="24"/>
        </w:rPr>
        <w:t>product</w:t>
      </w:r>
      <w:r>
        <w:rPr>
          <w:rFonts w:cs="Times New Roman"/>
          <w:i/>
          <w:iCs/>
          <w:szCs w:val="24"/>
        </w:rPr>
        <w:t xml:space="preserve"> category</w:t>
      </w:r>
      <w:r>
        <w:rPr>
          <w:rFonts w:cs="Times New Roman"/>
          <w:szCs w:val="24"/>
        </w:rPr>
        <w:t>]”</w:t>
      </w:r>
    </w:p>
    <w:p w14:paraId="147363B3" w14:textId="3745C804" w:rsidR="00836FAF" w:rsidRDefault="00836FAF" w:rsidP="00836FAF"/>
    <w:p w14:paraId="0B1709A6" w14:textId="3309C6D8" w:rsidR="00F71C6F" w:rsidRDefault="00F71C6F" w:rsidP="00F71C6F">
      <w:pPr>
        <w:jc w:val="center"/>
      </w:pPr>
      <w:r>
        <w:rPr>
          <w:rFonts w:ascii="SimonKucher" w:hAnsi="SimonKucher"/>
          <w:noProof/>
          <w:sz w:val="19"/>
          <w:szCs w:val="19"/>
        </w:rPr>
        <w:drawing>
          <wp:inline distT="0" distB="0" distL="0" distR="0" wp14:anchorId="0C7EE38C" wp14:editId="097B0E40">
            <wp:extent cx="4244454" cy="5782745"/>
            <wp:effectExtent l="0" t="0" r="3810" b="889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G 4b.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245794" cy="5784570"/>
                    </a:xfrm>
                    <a:prstGeom prst="rect">
                      <a:avLst/>
                    </a:prstGeom>
                  </pic:spPr>
                </pic:pic>
              </a:graphicData>
            </a:graphic>
          </wp:inline>
        </w:drawing>
      </w:r>
    </w:p>
    <w:p w14:paraId="29588976" w14:textId="77777777" w:rsidR="00F71C6F" w:rsidRDefault="00F71C6F"/>
    <w:p w14:paraId="07F84BDA" w14:textId="77777777" w:rsidR="00F71C6F" w:rsidRDefault="00F71C6F"/>
    <w:p w14:paraId="3DC623AD" w14:textId="4B5FBE06" w:rsidR="00F71C6F" w:rsidRDefault="00F71C6F"/>
    <w:p w14:paraId="1DADCA43" w14:textId="77777777" w:rsidR="00F71C6F" w:rsidRDefault="00F71C6F"/>
    <w:p w14:paraId="24012760" w14:textId="77777777" w:rsidR="00F71C6F" w:rsidRDefault="00F71C6F"/>
    <w:p w14:paraId="348B4177" w14:textId="77777777" w:rsidR="00F71C6F" w:rsidRDefault="00F71C6F"/>
    <w:p w14:paraId="1390540F" w14:textId="77777777" w:rsidR="00F71C6F" w:rsidRDefault="00F71C6F"/>
    <w:p w14:paraId="3D3F3B03" w14:textId="77777777" w:rsidR="00F71C6F" w:rsidRDefault="00F71C6F"/>
    <w:p w14:paraId="6E6ED25C" w14:textId="225EB2EC" w:rsidR="00352770" w:rsidRPr="00F71C6F" w:rsidRDefault="004F7592" w:rsidP="004F7592">
      <w:pPr>
        <w:jc w:val="center"/>
        <w:rPr>
          <w:b/>
          <w:bCs/>
        </w:rPr>
      </w:pPr>
      <w:r>
        <w:rPr>
          <w:b/>
          <w:bCs/>
        </w:rPr>
        <w:br w:type="page"/>
      </w:r>
      <w:r w:rsidR="00352770" w:rsidRPr="00F71C6F">
        <w:rPr>
          <w:b/>
          <w:bCs/>
        </w:rPr>
        <w:lastRenderedPageBreak/>
        <w:t>Condition C</w:t>
      </w:r>
      <w:r w:rsidR="00836FAF" w:rsidRPr="00F71C6F">
        <w:rPr>
          <w:b/>
          <w:bCs/>
        </w:rPr>
        <w:t xml:space="preserve"> – </w:t>
      </w:r>
      <w:r w:rsidR="0054073B" w:rsidRPr="0054073B">
        <w:rPr>
          <w:rFonts w:cs="Times New Roman"/>
          <w:b/>
          <w:bCs/>
          <w:szCs w:val="24"/>
        </w:rPr>
        <w:t>Configurator with products as part of an interrelated set</w:t>
      </w:r>
    </w:p>
    <w:p w14:paraId="53B660D3" w14:textId="607A6D39" w:rsidR="00B242F7" w:rsidRDefault="00B242F7" w:rsidP="007C7F6F">
      <w:pPr>
        <w:pStyle w:val="ListParagraph"/>
        <w:numPr>
          <w:ilvl w:val="0"/>
          <w:numId w:val="20"/>
        </w:numPr>
      </w:pPr>
      <w:r>
        <w:t>Page and product names were changed to encapsulate the products in a larger whole (i.e., a complete beverage set for a dinner party)</w:t>
      </w:r>
    </w:p>
    <w:p w14:paraId="53BD1898" w14:textId="77777777" w:rsidR="00B242F7" w:rsidRDefault="00B242F7" w:rsidP="00B242F7">
      <w:pPr>
        <w:pStyle w:val="ListParagraph"/>
      </w:pPr>
    </w:p>
    <w:tbl>
      <w:tblPr>
        <w:tblStyle w:val="TableGrid"/>
        <w:tblW w:w="0" w:type="auto"/>
        <w:tblLook w:val="04A0" w:firstRow="1" w:lastRow="0" w:firstColumn="1" w:lastColumn="0" w:noHBand="0" w:noVBand="1"/>
      </w:tblPr>
      <w:tblGrid>
        <w:gridCol w:w="1795"/>
        <w:gridCol w:w="3060"/>
        <w:gridCol w:w="4495"/>
      </w:tblGrid>
      <w:tr w:rsidR="00B242F7" w14:paraId="4239F5EE" w14:textId="77777777" w:rsidTr="00B242F7">
        <w:tc>
          <w:tcPr>
            <w:tcW w:w="1795" w:type="dxa"/>
          </w:tcPr>
          <w:p w14:paraId="4EF89D3C" w14:textId="77777777" w:rsidR="00B242F7" w:rsidRDefault="00B242F7" w:rsidP="00B242F7"/>
        </w:tc>
        <w:tc>
          <w:tcPr>
            <w:tcW w:w="3060" w:type="dxa"/>
          </w:tcPr>
          <w:p w14:paraId="475DCA82" w14:textId="469B4D7D" w:rsidR="00B242F7" w:rsidRPr="00B242F7" w:rsidRDefault="00B242F7" w:rsidP="00B242F7">
            <w:pPr>
              <w:rPr>
                <w:b/>
                <w:bCs/>
              </w:rPr>
            </w:pPr>
            <w:r w:rsidRPr="00B242F7">
              <w:rPr>
                <w:b/>
                <w:bCs/>
              </w:rPr>
              <w:t>Condition B</w:t>
            </w:r>
          </w:p>
        </w:tc>
        <w:tc>
          <w:tcPr>
            <w:tcW w:w="4495" w:type="dxa"/>
          </w:tcPr>
          <w:p w14:paraId="742ECB4B" w14:textId="5EDB90C0" w:rsidR="00B242F7" w:rsidRPr="00B242F7" w:rsidRDefault="00B242F7" w:rsidP="00B242F7">
            <w:pPr>
              <w:rPr>
                <w:b/>
                <w:bCs/>
              </w:rPr>
            </w:pPr>
            <w:r w:rsidRPr="00B242F7">
              <w:rPr>
                <w:b/>
                <w:bCs/>
              </w:rPr>
              <w:t>Condition C</w:t>
            </w:r>
          </w:p>
        </w:tc>
      </w:tr>
      <w:tr w:rsidR="00B242F7" w14:paraId="4662C035" w14:textId="77777777" w:rsidTr="00B242F7">
        <w:tc>
          <w:tcPr>
            <w:tcW w:w="1795" w:type="dxa"/>
          </w:tcPr>
          <w:p w14:paraId="60C43741" w14:textId="43272281" w:rsidR="00B242F7" w:rsidRPr="00B242F7" w:rsidRDefault="00B242F7" w:rsidP="00B242F7">
            <w:pPr>
              <w:rPr>
                <w:i/>
                <w:iCs/>
              </w:rPr>
            </w:pPr>
            <w:r w:rsidRPr="00B242F7">
              <w:rPr>
                <w:i/>
                <w:iCs/>
              </w:rPr>
              <w:t>Page Title</w:t>
            </w:r>
          </w:p>
        </w:tc>
        <w:tc>
          <w:tcPr>
            <w:tcW w:w="3060" w:type="dxa"/>
          </w:tcPr>
          <w:p w14:paraId="449C84B3" w14:textId="15439AB0" w:rsidR="00B242F7" w:rsidRDefault="00B242F7" w:rsidP="00B242F7">
            <w:r w:rsidRPr="0048491A">
              <w:rPr>
                <w:rFonts w:cs="Times New Roman"/>
                <w:szCs w:val="24"/>
              </w:rPr>
              <w:t xml:space="preserve">Our product categories </w:t>
            </w:r>
            <w:proofErr w:type="gramStart"/>
            <w:r w:rsidRPr="0048491A">
              <w:rPr>
                <w:rFonts w:cs="Times New Roman"/>
                <w:szCs w:val="24"/>
              </w:rPr>
              <w:t>at a glance</w:t>
            </w:r>
            <w:proofErr w:type="gramEnd"/>
          </w:p>
        </w:tc>
        <w:tc>
          <w:tcPr>
            <w:tcW w:w="4495" w:type="dxa"/>
          </w:tcPr>
          <w:p w14:paraId="439BADAE" w14:textId="614EF65E" w:rsidR="00B242F7" w:rsidRDefault="00B242F7" w:rsidP="00B242F7">
            <w:r w:rsidRPr="0048491A">
              <w:rPr>
                <w:rFonts w:cs="Times New Roman"/>
                <w:szCs w:val="24"/>
              </w:rPr>
              <w:t>Our dinner product program</w:t>
            </w:r>
            <w:r w:rsidR="00FB56AD">
              <w:rPr>
                <w:rFonts w:cs="Times New Roman"/>
                <w:szCs w:val="24"/>
              </w:rPr>
              <w:t>:</w:t>
            </w:r>
            <w:r w:rsidRPr="0048491A">
              <w:rPr>
                <w:rFonts w:cs="Times New Roman"/>
                <w:szCs w:val="24"/>
              </w:rPr>
              <w:t xml:space="preserve"> </w:t>
            </w:r>
            <w:r w:rsidR="00FB56AD">
              <w:rPr>
                <w:rFonts w:cs="Times New Roman"/>
                <w:szCs w:val="24"/>
              </w:rPr>
              <w:t>E</w:t>
            </w:r>
            <w:r w:rsidRPr="0048491A">
              <w:rPr>
                <w:rFonts w:cs="Times New Roman"/>
                <w:szCs w:val="24"/>
              </w:rPr>
              <w:t>verything for your dinner</w:t>
            </w:r>
          </w:p>
        </w:tc>
      </w:tr>
      <w:tr w:rsidR="00B242F7" w14:paraId="384BD20A" w14:textId="77777777" w:rsidTr="00B242F7">
        <w:tc>
          <w:tcPr>
            <w:tcW w:w="1795" w:type="dxa"/>
          </w:tcPr>
          <w:p w14:paraId="302472C0" w14:textId="7C5E9614" w:rsidR="00B242F7" w:rsidRPr="00B242F7" w:rsidRDefault="00B242F7" w:rsidP="00B242F7">
            <w:pPr>
              <w:rPr>
                <w:i/>
                <w:iCs/>
              </w:rPr>
            </w:pPr>
            <w:r w:rsidRPr="00B242F7">
              <w:rPr>
                <w:i/>
                <w:iCs/>
              </w:rPr>
              <w:t>Sparkling Wine</w:t>
            </w:r>
          </w:p>
        </w:tc>
        <w:tc>
          <w:tcPr>
            <w:tcW w:w="3060" w:type="dxa"/>
          </w:tcPr>
          <w:p w14:paraId="55747C7B" w14:textId="39F22EFC" w:rsidR="00B242F7" w:rsidRDefault="00B242F7" w:rsidP="00B242F7">
            <w:r w:rsidRPr="0048491A">
              <w:rPr>
                <w:rFonts w:cs="Times New Roman"/>
                <w:szCs w:val="24"/>
              </w:rPr>
              <w:t>Our sparkling wine</w:t>
            </w:r>
          </w:p>
        </w:tc>
        <w:tc>
          <w:tcPr>
            <w:tcW w:w="4495" w:type="dxa"/>
          </w:tcPr>
          <w:p w14:paraId="70D8629B" w14:textId="5594F8F1" w:rsidR="00B242F7" w:rsidRDefault="00B242F7" w:rsidP="00B242F7">
            <w:r w:rsidRPr="0048491A">
              <w:rPr>
                <w:rFonts w:cs="Times New Roman"/>
                <w:szCs w:val="24"/>
              </w:rPr>
              <w:t>A welcoming sparkling wine</w:t>
            </w:r>
          </w:p>
        </w:tc>
      </w:tr>
      <w:tr w:rsidR="00B242F7" w14:paraId="695E373F" w14:textId="77777777" w:rsidTr="00B242F7">
        <w:tc>
          <w:tcPr>
            <w:tcW w:w="1795" w:type="dxa"/>
          </w:tcPr>
          <w:p w14:paraId="65230B63" w14:textId="57FCC49B" w:rsidR="00B242F7" w:rsidRPr="00B242F7" w:rsidRDefault="00B242F7" w:rsidP="00B242F7">
            <w:pPr>
              <w:rPr>
                <w:i/>
                <w:iCs/>
              </w:rPr>
            </w:pPr>
            <w:r w:rsidRPr="00B242F7">
              <w:rPr>
                <w:i/>
                <w:iCs/>
              </w:rPr>
              <w:t>Juice</w:t>
            </w:r>
          </w:p>
        </w:tc>
        <w:tc>
          <w:tcPr>
            <w:tcW w:w="3060" w:type="dxa"/>
          </w:tcPr>
          <w:p w14:paraId="4FC59BAE" w14:textId="794A167E" w:rsidR="00B242F7" w:rsidRDefault="00B242F7" w:rsidP="00B242F7">
            <w:r w:rsidRPr="0048491A">
              <w:rPr>
                <w:rFonts w:cs="Times New Roman"/>
                <w:szCs w:val="24"/>
              </w:rPr>
              <w:t xml:space="preserve">Our </w:t>
            </w:r>
            <w:r>
              <w:rPr>
                <w:rFonts w:cs="Times New Roman"/>
                <w:szCs w:val="24"/>
              </w:rPr>
              <w:t>juices</w:t>
            </w:r>
          </w:p>
        </w:tc>
        <w:tc>
          <w:tcPr>
            <w:tcW w:w="4495" w:type="dxa"/>
          </w:tcPr>
          <w:p w14:paraId="6AF23814" w14:textId="5868AE27" w:rsidR="00B242F7" w:rsidRDefault="00B242F7" w:rsidP="00B242F7">
            <w:r w:rsidRPr="0048491A">
              <w:rPr>
                <w:rFonts w:cs="Times New Roman"/>
                <w:szCs w:val="24"/>
              </w:rPr>
              <w:t>It is the mix that counts – juices</w:t>
            </w:r>
          </w:p>
        </w:tc>
      </w:tr>
      <w:tr w:rsidR="00B242F7" w14:paraId="355A63A5" w14:textId="77777777" w:rsidTr="00B242F7">
        <w:tc>
          <w:tcPr>
            <w:tcW w:w="1795" w:type="dxa"/>
          </w:tcPr>
          <w:p w14:paraId="0D35CDB5" w14:textId="5E1E8250" w:rsidR="00B242F7" w:rsidRPr="00B242F7" w:rsidRDefault="00B242F7" w:rsidP="00B242F7">
            <w:pPr>
              <w:rPr>
                <w:i/>
                <w:iCs/>
              </w:rPr>
            </w:pPr>
            <w:r w:rsidRPr="00B242F7">
              <w:rPr>
                <w:i/>
                <w:iCs/>
              </w:rPr>
              <w:t>White Wine</w:t>
            </w:r>
          </w:p>
        </w:tc>
        <w:tc>
          <w:tcPr>
            <w:tcW w:w="3060" w:type="dxa"/>
          </w:tcPr>
          <w:p w14:paraId="5E7A5FF3" w14:textId="56055688" w:rsidR="00B242F7" w:rsidRDefault="00B242F7" w:rsidP="00B242F7">
            <w:r>
              <w:t>Our white wines</w:t>
            </w:r>
          </w:p>
        </w:tc>
        <w:tc>
          <w:tcPr>
            <w:tcW w:w="4495" w:type="dxa"/>
          </w:tcPr>
          <w:p w14:paraId="17BFD4FB" w14:textId="47A93C0B" w:rsidR="00B242F7" w:rsidRDefault="00B242F7" w:rsidP="00B242F7">
            <w:r w:rsidRPr="0048491A">
              <w:rPr>
                <w:rFonts w:cs="Times New Roman"/>
                <w:szCs w:val="24"/>
              </w:rPr>
              <w:t>For a starter and friends of white wine</w:t>
            </w:r>
          </w:p>
        </w:tc>
      </w:tr>
      <w:tr w:rsidR="00B242F7" w14:paraId="39FE9374" w14:textId="77777777" w:rsidTr="00B242F7">
        <w:tc>
          <w:tcPr>
            <w:tcW w:w="1795" w:type="dxa"/>
          </w:tcPr>
          <w:p w14:paraId="6DCF3595" w14:textId="6C0EE4B8" w:rsidR="00B242F7" w:rsidRPr="00B242F7" w:rsidRDefault="00B242F7" w:rsidP="00B242F7">
            <w:pPr>
              <w:rPr>
                <w:i/>
                <w:iCs/>
              </w:rPr>
            </w:pPr>
            <w:r w:rsidRPr="00B242F7">
              <w:rPr>
                <w:i/>
                <w:iCs/>
              </w:rPr>
              <w:t>Red Wine</w:t>
            </w:r>
          </w:p>
        </w:tc>
        <w:tc>
          <w:tcPr>
            <w:tcW w:w="3060" w:type="dxa"/>
          </w:tcPr>
          <w:p w14:paraId="67AD8F33" w14:textId="4A0A7AE1" w:rsidR="00B242F7" w:rsidRDefault="00B242F7" w:rsidP="00B242F7">
            <w:r>
              <w:t>Our red wines</w:t>
            </w:r>
          </w:p>
        </w:tc>
        <w:tc>
          <w:tcPr>
            <w:tcW w:w="4495" w:type="dxa"/>
          </w:tcPr>
          <w:p w14:paraId="085B84B4" w14:textId="7F310A9B" w:rsidR="00B242F7" w:rsidRDefault="00B242F7" w:rsidP="00B242F7">
            <w:r w:rsidRPr="0048491A">
              <w:rPr>
                <w:rFonts w:cs="Times New Roman"/>
                <w:szCs w:val="24"/>
              </w:rPr>
              <w:t>For main course and friends of red wine</w:t>
            </w:r>
          </w:p>
        </w:tc>
      </w:tr>
      <w:tr w:rsidR="00B242F7" w14:paraId="1671BBCB" w14:textId="77777777" w:rsidTr="00B242F7">
        <w:tc>
          <w:tcPr>
            <w:tcW w:w="1795" w:type="dxa"/>
          </w:tcPr>
          <w:p w14:paraId="72C86928" w14:textId="61CC0CAB" w:rsidR="00B242F7" w:rsidRPr="00B242F7" w:rsidRDefault="00B242F7" w:rsidP="00B242F7">
            <w:pPr>
              <w:rPr>
                <w:i/>
                <w:iCs/>
              </w:rPr>
            </w:pPr>
            <w:r w:rsidRPr="00B242F7">
              <w:rPr>
                <w:i/>
                <w:iCs/>
              </w:rPr>
              <w:t>Grappa</w:t>
            </w:r>
          </w:p>
        </w:tc>
        <w:tc>
          <w:tcPr>
            <w:tcW w:w="3060" w:type="dxa"/>
          </w:tcPr>
          <w:p w14:paraId="766BAD77" w14:textId="35F14B4D" w:rsidR="00B242F7" w:rsidRDefault="00B242F7" w:rsidP="00B242F7">
            <w:r>
              <w:t>Our grappa</w:t>
            </w:r>
          </w:p>
        </w:tc>
        <w:tc>
          <w:tcPr>
            <w:tcW w:w="4495" w:type="dxa"/>
          </w:tcPr>
          <w:p w14:paraId="1BEAB6C1" w14:textId="29446AD3" w:rsidR="00B242F7" w:rsidRDefault="00B242F7" w:rsidP="00B242F7">
            <w:r w:rsidRPr="0048491A">
              <w:rPr>
                <w:rFonts w:cs="Times New Roman"/>
                <w:szCs w:val="24"/>
              </w:rPr>
              <w:t>For digestion and friends of grappa</w:t>
            </w:r>
          </w:p>
        </w:tc>
      </w:tr>
    </w:tbl>
    <w:p w14:paraId="560FC787" w14:textId="77777777" w:rsidR="00FB56AD" w:rsidRDefault="00FB56AD" w:rsidP="00F71C6F">
      <w:pPr>
        <w:jc w:val="center"/>
        <w:rPr>
          <w:b/>
          <w:bCs/>
        </w:rPr>
      </w:pPr>
    </w:p>
    <w:p w14:paraId="0044CFD0" w14:textId="67983AAC" w:rsidR="00F71C6F" w:rsidRDefault="00F71C6F" w:rsidP="00F71C6F">
      <w:pPr>
        <w:jc w:val="center"/>
        <w:rPr>
          <w:b/>
          <w:bCs/>
        </w:rPr>
      </w:pPr>
      <w:r>
        <w:rPr>
          <w:rFonts w:ascii="SimonKucher" w:hAnsi="SimonKucher"/>
          <w:noProof/>
          <w:sz w:val="19"/>
          <w:szCs w:val="19"/>
        </w:rPr>
        <w:drawing>
          <wp:inline distT="0" distB="0" distL="0" distR="0" wp14:anchorId="72B31610" wp14:editId="1279A8E0">
            <wp:extent cx="3335106" cy="5510151"/>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IG 4c.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343721" cy="5524385"/>
                    </a:xfrm>
                    <a:prstGeom prst="rect">
                      <a:avLst/>
                    </a:prstGeom>
                  </pic:spPr>
                </pic:pic>
              </a:graphicData>
            </a:graphic>
          </wp:inline>
        </w:drawing>
      </w:r>
    </w:p>
    <w:p w14:paraId="6F64AE2A" w14:textId="77777777" w:rsidR="004F7592" w:rsidRDefault="004F7592">
      <w:pPr>
        <w:rPr>
          <w:b/>
          <w:bCs/>
        </w:rPr>
      </w:pPr>
      <w:r>
        <w:rPr>
          <w:b/>
          <w:bCs/>
        </w:rPr>
        <w:br w:type="page"/>
      </w:r>
    </w:p>
    <w:p w14:paraId="6A79A469" w14:textId="7303C0DA" w:rsidR="00352770" w:rsidRPr="0054073B" w:rsidRDefault="00352770" w:rsidP="009A2732">
      <w:pPr>
        <w:jc w:val="center"/>
        <w:rPr>
          <w:b/>
          <w:bCs/>
        </w:rPr>
      </w:pPr>
      <w:r w:rsidRPr="0054073B">
        <w:rPr>
          <w:b/>
          <w:bCs/>
        </w:rPr>
        <w:lastRenderedPageBreak/>
        <w:t xml:space="preserve">Condition D </w:t>
      </w:r>
      <w:r w:rsidR="00836FAF" w:rsidRPr="0054073B">
        <w:rPr>
          <w:b/>
          <w:bCs/>
        </w:rPr>
        <w:t xml:space="preserve">– </w:t>
      </w:r>
      <w:r w:rsidR="0054073B" w:rsidRPr="0054073B">
        <w:rPr>
          <w:rFonts w:cs="Times New Roman"/>
          <w:b/>
          <w:bCs/>
          <w:szCs w:val="24"/>
        </w:rPr>
        <w:t>Configurator with products presented as an interrelated set and increased visual salience</w:t>
      </w:r>
    </w:p>
    <w:p w14:paraId="02278AFD" w14:textId="67C21DCF" w:rsidR="00352770" w:rsidRPr="00836FAF" w:rsidRDefault="00836FAF" w:rsidP="007C7F6F">
      <w:pPr>
        <w:pStyle w:val="ListParagraph"/>
        <w:numPr>
          <w:ilvl w:val="0"/>
          <w:numId w:val="19"/>
        </w:numPr>
      </w:pPr>
      <w:r w:rsidRPr="0048491A">
        <w:rPr>
          <w:rFonts w:cs="Times New Roman"/>
          <w:szCs w:val="24"/>
        </w:rPr>
        <w:t>Added a</w:t>
      </w:r>
      <w:r w:rsidR="00352770" w:rsidRPr="0048491A">
        <w:rPr>
          <w:rFonts w:cs="Times New Roman"/>
          <w:szCs w:val="24"/>
        </w:rPr>
        <w:t xml:space="preserve"> “Panini column” on the right side of the configurator</w:t>
      </w:r>
      <w:r w:rsidRPr="0048491A">
        <w:rPr>
          <w:rFonts w:cs="Times New Roman"/>
          <w:szCs w:val="24"/>
        </w:rPr>
        <w:t>. Picture p</w:t>
      </w:r>
      <w:r w:rsidR="00352770" w:rsidRPr="0048491A">
        <w:rPr>
          <w:rFonts w:cs="Times New Roman"/>
          <w:szCs w:val="24"/>
        </w:rPr>
        <w:t xml:space="preserve">laceholders </w:t>
      </w:r>
      <w:r w:rsidRPr="0048491A">
        <w:rPr>
          <w:rFonts w:cs="Times New Roman"/>
          <w:szCs w:val="24"/>
        </w:rPr>
        <w:t xml:space="preserve">are filled upon selection in a category and </w:t>
      </w:r>
      <w:r w:rsidR="00352770" w:rsidRPr="0048491A">
        <w:rPr>
          <w:rFonts w:cs="Times New Roman"/>
          <w:szCs w:val="24"/>
        </w:rPr>
        <w:t>remain empty with non-selection</w:t>
      </w:r>
    </w:p>
    <w:p w14:paraId="1B14519A" w14:textId="7F029B29" w:rsidR="00836FAF" w:rsidRPr="00352770" w:rsidRDefault="00836FAF" w:rsidP="007C7F6F">
      <w:pPr>
        <w:pStyle w:val="ListParagraph"/>
        <w:numPr>
          <w:ilvl w:val="0"/>
          <w:numId w:val="19"/>
        </w:numPr>
      </w:pPr>
      <w:r>
        <w:rPr>
          <w:rFonts w:cs="Times New Roman"/>
          <w:szCs w:val="24"/>
        </w:rPr>
        <w:t xml:space="preserve">Progress bar </w:t>
      </w:r>
      <w:r w:rsidR="00FB56AD">
        <w:rPr>
          <w:rFonts w:cs="Times New Roman"/>
          <w:szCs w:val="24"/>
        </w:rPr>
        <w:t xml:space="preserve">to </w:t>
      </w:r>
      <w:r>
        <w:rPr>
          <w:rFonts w:cs="Times New Roman"/>
          <w:szCs w:val="24"/>
        </w:rPr>
        <w:t>indicate how complete one’s program is</w:t>
      </w:r>
    </w:p>
    <w:p w14:paraId="4CBDE49C" w14:textId="77777777" w:rsidR="0048491A" w:rsidRDefault="0048491A" w:rsidP="00F25271">
      <w:pPr>
        <w:rPr>
          <w:b/>
          <w:bCs/>
        </w:rPr>
      </w:pPr>
    </w:p>
    <w:p w14:paraId="2143BA87" w14:textId="63B5952D" w:rsidR="00F25271" w:rsidRDefault="00F71C6F" w:rsidP="00F71C6F">
      <w:pPr>
        <w:jc w:val="center"/>
        <w:rPr>
          <w:b/>
          <w:bCs/>
        </w:rPr>
      </w:pPr>
      <w:r>
        <w:rPr>
          <w:rFonts w:ascii="SimonKucher" w:hAnsi="SimonKucher"/>
          <w:noProof/>
          <w:sz w:val="19"/>
          <w:szCs w:val="19"/>
        </w:rPr>
        <w:drawing>
          <wp:inline distT="0" distB="0" distL="0" distR="0" wp14:anchorId="4828BE22" wp14:editId="40539A27">
            <wp:extent cx="4711174" cy="676929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IG 4d.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713631" cy="6772820"/>
                    </a:xfrm>
                    <a:prstGeom prst="rect">
                      <a:avLst/>
                    </a:prstGeom>
                  </pic:spPr>
                </pic:pic>
              </a:graphicData>
            </a:graphic>
          </wp:inline>
        </w:drawing>
      </w:r>
    </w:p>
    <w:p w14:paraId="6F71E491" w14:textId="77777777" w:rsidR="00642CB3" w:rsidRDefault="00642CB3">
      <w:pPr>
        <w:rPr>
          <w:rFonts w:cs="Times New Roman"/>
          <w:b/>
          <w:bCs/>
          <w:szCs w:val="24"/>
        </w:rPr>
      </w:pPr>
      <w:r>
        <w:rPr>
          <w:rFonts w:cs="Times New Roman"/>
          <w:b/>
          <w:bCs/>
          <w:szCs w:val="24"/>
        </w:rPr>
        <w:br w:type="page"/>
      </w:r>
    </w:p>
    <w:tbl>
      <w:tblPr>
        <w:tblW w:w="9990" w:type="dxa"/>
        <w:tblLook w:val="04A0" w:firstRow="1" w:lastRow="0" w:firstColumn="1" w:lastColumn="0" w:noHBand="0" w:noVBand="1"/>
      </w:tblPr>
      <w:tblGrid>
        <w:gridCol w:w="2610"/>
        <w:gridCol w:w="5220"/>
        <w:gridCol w:w="2160"/>
      </w:tblGrid>
      <w:tr w:rsidR="00A5730B" w:rsidRPr="00350CE5" w14:paraId="3EC0F7F9" w14:textId="77777777" w:rsidTr="00093546">
        <w:trPr>
          <w:trHeight w:val="300"/>
        </w:trPr>
        <w:tc>
          <w:tcPr>
            <w:tcW w:w="9990" w:type="dxa"/>
            <w:gridSpan w:val="3"/>
            <w:tcBorders>
              <w:top w:val="nil"/>
              <w:left w:val="nil"/>
              <w:bottom w:val="nil"/>
              <w:right w:val="nil"/>
            </w:tcBorders>
            <w:shd w:val="clear" w:color="auto" w:fill="auto"/>
            <w:noWrap/>
            <w:vAlign w:val="bottom"/>
            <w:hideMark/>
          </w:tcPr>
          <w:p w14:paraId="7775D4C5" w14:textId="77777777" w:rsidR="00A5730B" w:rsidRPr="00B62F8F" w:rsidRDefault="00A5730B" w:rsidP="00093546">
            <w:pPr>
              <w:spacing w:line="240" w:lineRule="auto"/>
              <w:rPr>
                <w:rFonts w:eastAsia="Times New Roman" w:cs="Times New Roman"/>
                <w:color w:val="000000"/>
                <w:sz w:val="20"/>
                <w:szCs w:val="20"/>
              </w:rPr>
            </w:pPr>
            <w:r w:rsidRPr="00B62F8F">
              <w:rPr>
                <w:rFonts w:eastAsia="Times New Roman" w:cs="Times New Roman"/>
                <w:color w:val="000000"/>
                <w:sz w:val="20"/>
                <w:szCs w:val="20"/>
              </w:rPr>
              <w:lastRenderedPageBreak/>
              <w:t>Table 2. Study 1 – Measures</w:t>
            </w:r>
          </w:p>
          <w:p w14:paraId="7E708C3D" w14:textId="77777777" w:rsidR="00A5730B" w:rsidRPr="00343F72" w:rsidRDefault="00A5730B" w:rsidP="00093546">
            <w:pPr>
              <w:spacing w:line="240" w:lineRule="auto"/>
              <w:rPr>
                <w:rFonts w:eastAsia="Times New Roman" w:cs="Times New Roman"/>
                <w:color w:val="000000"/>
                <w:szCs w:val="24"/>
              </w:rPr>
            </w:pPr>
          </w:p>
        </w:tc>
      </w:tr>
      <w:tr w:rsidR="00A5730B" w:rsidRPr="00350CE5" w14:paraId="12191C94" w14:textId="77777777" w:rsidTr="00093546">
        <w:trPr>
          <w:trHeight w:val="300"/>
        </w:trPr>
        <w:tc>
          <w:tcPr>
            <w:tcW w:w="261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BF5D005" w14:textId="77777777" w:rsidR="00A5730B" w:rsidRPr="00A841BF" w:rsidRDefault="00A5730B" w:rsidP="00093546">
            <w:pPr>
              <w:spacing w:line="240" w:lineRule="auto"/>
              <w:rPr>
                <w:rFonts w:eastAsia="Times New Roman" w:cs="Times New Roman"/>
                <w:b/>
                <w:bCs/>
                <w:color w:val="000000"/>
                <w:sz w:val="20"/>
                <w:szCs w:val="20"/>
              </w:rPr>
            </w:pPr>
            <w:r w:rsidRPr="00350CE5">
              <w:rPr>
                <w:rFonts w:eastAsia="Times New Roman" w:cs="Times New Roman"/>
                <w:b/>
                <w:bCs/>
                <w:color w:val="000000"/>
                <w:sz w:val="20"/>
                <w:szCs w:val="20"/>
              </w:rPr>
              <w:t> </w:t>
            </w:r>
          </w:p>
        </w:tc>
        <w:tc>
          <w:tcPr>
            <w:tcW w:w="5220" w:type="dxa"/>
            <w:tcBorders>
              <w:top w:val="single" w:sz="4" w:space="0" w:color="auto"/>
              <w:left w:val="nil"/>
              <w:bottom w:val="single" w:sz="4" w:space="0" w:color="auto"/>
              <w:right w:val="single" w:sz="4" w:space="0" w:color="auto"/>
            </w:tcBorders>
            <w:shd w:val="clear" w:color="auto" w:fill="auto"/>
            <w:vAlign w:val="center"/>
            <w:hideMark/>
          </w:tcPr>
          <w:p w14:paraId="703A0B02" w14:textId="77777777" w:rsidR="00A5730B" w:rsidRPr="00A841BF" w:rsidRDefault="00A5730B" w:rsidP="00093546">
            <w:pPr>
              <w:spacing w:line="240" w:lineRule="auto"/>
              <w:rPr>
                <w:rFonts w:eastAsia="Times New Roman" w:cs="Times New Roman"/>
                <w:b/>
                <w:bCs/>
                <w:color w:val="000000"/>
                <w:sz w:val="20"/>
                <w:szCs w:val="20"/>
              </w:rPr>
            </w:pPr>
            <w:r w:rsidRPr="00A841BF">
              <w:rPr>
                <w:rFonts w:eastAsia="Times New Roman" w:cs="Times New Roman"/>
                <w:b/>
                <w:bCs/>
                <w:color w:val="000000"/>
                <w:sz w:val="20"/>
                <w:szCs w:val="20"/>
              </w:rPr>
              <w:t xml:space="preserve">Measures </w:t>
            </w:r>
          </w:p>
        </w:tc>
        <w:tc>
          <w:tcPr>
            <w:tcW w:w="2160" w:type="dxa"/>
            <w:tcBorders>
              <w:top w:val="single" w:sz="4" w:space="0" w:color="auto"/>
              <w:left w:val="nil"/>
              <w:bottom w:val="single" w:sz="4" w:space="0" w:color="auto"/>
              <w:right w:val="single" w:sz="4" w:space="0" w:color="auto"/>
            </w:tcBorders>
            <w:shd w:val="clear" w:color="auto" w:fill="auto"/>
            <w:noWrap/>
            <w:vAlign w:val="center"/>
            <w:hideMark/>
          </w:tcPr>
          <w:p w14:paraId="7DC53898" w14:textId="77777777" w:rsidR="00A5730B" w:rsidRPr="00350CE5" w:rsidRDefault="00A5730B" w:rsidP="00093546">
            <w:pPr>
              <w:spacing w:line="240" w:lineRule="auto"/>
              <w:rPr>
                <w:rFonts w:eastAsia="Times New Roman" w:cs="Times New Roman"/>
                <w:b/>
                <w:bCs/>
                <w:color w:val="000000"/>
                <w:sz w:val="20"/>
                <w:szCs w:val="20"/>
              </w:rPr>
            </w:pPr>
            <w:r w:rsidRPr="00343F72">
              <w:rPr>
                <w:rFonts w:eastAsia="Times New Roman" w:cs="Times New Roman"/>
                <w:b/>
                <w:bCs/>
                <w:color w:val="000000"/>
                <w:sz w:val="20"/>
                <w:szCs w:val="20"/>
              </w:rPr>
              <w:t>Anch</w:t>
            </w:r>
            <w:r w:rsidRPr="00350CE5">
              <w:rPr>
                <w:rFonts w:eastAsia="Times New Roman" w:cs="Times New Roman"/>
                <w:b/>
                <w:bCs/>
                <w:color w:val="000000"/>
                <w:sz w:val="20"/>
                <w:szCs w:val="20"/>
              </w:rPr>
              <w:t>ors</w:t>
            </w:r>
          </w:p>
        </w:tc>
      </w:tr>
      <w:tr w:rsidR="00A5730B" w:rsidRPr="00350CE5" w14:paraId="46E41CB2" w14:textId="77777777" w:rsidTr="00093546">
        <w:trPr>
          <w:trHeight w:val="300"/>
        </w:trPr>
        <w:tc>
          <w:tcPr>
            <w:tcW w:w="999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6A08E5" w14:textId="77777777" w:rsidR="00A5730B" w:rsidRPr="00A841BF" w:rsidRDefault="00A5730B" w:rsidP="00093546">
            <w:pPr>
              <w:spacing w:line="240" w:lineRule="auto"/>
              <w:rPr>
                <w:rFonts w:eastAsia="Times New Roman" w:cs="Times New Roman"/>
                <w:b/>
                <w:bCs/>
                <w:color w:val="000000"/>
                <w:sz w:val="20"/>
                <w:szCs w:val="20"/>
              </w:rPr>
            </w:pPr>
            <w:r w:rsidRPr="00350CE5">
              <w:rPr>
                <w:rFonts w:eastAsia="Times New Roman" w:cs="Times New Roman"/>
                <w:b/>
                <w:bCs/>
                <w:color w:val="000000"/>
                <w:sz w:val="20"/>
                <w:szCs w:val="20"/>
              </w:rPr>
              <w:t>Condition A vs. B</w:t>
            </w:r>
          </w:p>
        </w:tc>
      </w:tr>
      <w:tr w:rsidR="00A5730B" w:rsidRPr="00350CE5" w14:paraId="4D67C20D" w14:textId="77777777" w:rsidTr="00093546">
        <w:trPr>
          <w:trHeight w:val="300"/>
        </w:trPr>
        <w:tc>
          <w:tcPr>
            <w:tcW w:w="999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2DBAE5" w14:textId="77777777" w:rsidR="00A5730B" w:rsidRPr="00A841BF" w:rsidRDefault="00A5730B" w:rsidP="00093546">
            <w:pPr>
              <w:spacing w:line="240" w:lineRule="auto"/>
              <w:rPr>
                <w:rFonts w:eastAsia="Times New Roman" w:cs="Times New Roman"/>
                <w:i/>
                <w:iCs/>
                <w:color w:val="000000"/>
                <w:sz w:val="20"/>
                <w:szCs w:val="20"/>
              </w:rPr>
            </w:pPr>
            <w:r w:rsidRPr="00350CE5">
              <w:rPr>
                <w:rFonts w:eastAsia="Times New Roman" w:cs="Times New Roman"/>
                <w:i/>
                <w:iCs/>
                <w:color w:val="000000"/>
                <w:sz w:val="20"/>
                <w:szCs w:val="20"/>
              </w:rPr>
              <w:t>Mediator</w:t>
            </w:r>
          </w:p>
        </w:tc>
      </w:tr>
      <w:tr w:rsidR="00A5730B" w:rsidRPr="00350CE5" w14:paraId="6F732A57" w14:textId="77777777" w:rsidTr="00093546">
        <w:trPr>
          <w:trHeight w:val="300"/>
        </w:trPr>
        <w:tc>
          <w:tcPr>
            <w:tcW w:w="2610" w:type="dxa"/>
            <w:tcBorders>
              <w:top w:val="nil"/>
              <w:left w:val="single" w:sz="4" w:space="0" w:color="auto"/>
              <w:bottom w:val="single" w:sz="4" w:space="0" w:color="auto"/>
              <w:right w:val="single" w:sz="4" w:space="0" w:color="auto"/>
            </w:tcBorders>
            <w:shd w:val="clear" w:color="auto" w:fill="auto"/>
            <w:noWrap/>
            <w:vAlign w:val="center"/>
            <w:hideMark/>
          </w:tcPr>
          <w:p w14:paraId="208C44EA" w14:textId="77777777" w:rsidR="00A5730B" w:rsidRPr="00A841BF" w:rsidRDefault="00A5730B" w:rsidP="00093546">
            <w:pPr>
              <w:spacing w:line="240" w:lineRule="auto"/>
              <w:rPr>
                <w:rFonts w:eastAsia="Times New Roman" w:cs="Times New Roman"/>
                <w:color w:val="000000"/>
                <w:sz w:val="20"/>
                <w:szCs w:val="20"/>
              </w:rPr>
            </w:pPr>
            <w:r w:rsidRPr="00350CE5">
              <w:rPr>
                <w:rFonts w:eastAsia="Times New Roman" w:cs="Times New Roman"/>
                <w:color w:val="000000"/>
                <w:sz w:val="20"/>
                <w:szCs w:val="20"/>
              </w:rPr>
              <w:t xml:space="preserve">    </w:t>
            </w:r>
            <w:r>
              <w:rPr>
                <w:rFonts w:eastAsia="Times New Roman" w:cs="Times New Roman"/>
                <w:color w:val="000000"/>
                <w:sz w:val="20"/>
                <w:szCs w:val="20"/>
              </w:rPr>
              <w:t>#</w:t>
            </w:r>
            <w:r w:rsidRPr="00350CE5">
              <w:rPr>
                <w:rFonts w:eastAsia="Times New Roman" w:cs="Times New Roman"/>
                <w:color w:val="000000"/>
                <w:sz w:val="20"/>
                <w:szCs w:val="20"/>
              </w:rPr>
              <w:t xml:space="preserve"> </w:t>
            </w:r>
            <w:proofErr w:type="gramStart"/>
            <w:r w:rsidRPr="00350CE5">
              <w:rPr>
                <w:rFonts w:eastAsia="Times New Roman" w:cs="Times New Roman"/>
                <w:color w:val="000000"/>
                <w:sz w:val="20"/>
                <w:szCs w:val="20"/>
              </w:rPr>
              <w:t>of</w:t>
            </w:r>
            <w:proofErr w:type="gramEnd"/>
            <w:r w:rsidRPr="00350CE5">
              <w:rPr>
                <w:rFonts w:eastAsia="Times New Roman" w:cs="Times New Roman"/>
                <w:color w:val="000000"/>
                <w:sz w:val="20"/>
                <w:szCs w:val="20"/>
              </w:rPr>
              <w:t xml:space="preserve"> Categories</w:t>
            </w:r>
            <w:r>
              <w:rPr>
                <w:rFonts w:eastAsia="Times New Roman" w:cs="Times New Roman"/>
                <w:color w:val="000000"/>
                <w:sz w:val="20"/>
                <w:szCs w:val="20"/>
              </w:rPr>
              <w:t xml:space="preserve"> </w:t>
            </w:r>
            <w:r w:rsidRPr="00A841BF">
              <w:rPr>
                <w:rFonts w:eastAsia="Times New Roman" w:cs="Times New Roman"/>
                <w:color w:val="000000"/>
                <w:sz w:val="20"/>
                <w:szCs w:val="20"/>
              </w:rPr>
              <w:t>Considered</w:t>
            </w:r>
          </w:p>
        </w:tc>
        <w:tc>
          <w:tcPr>
            <w:tcW w:w="7380" w:type="dxa"/>
            <w:gridSpan w:val="2"/>
            <w:tcBorders>
              <w:top w:val="single" w:sz="4" w:space="0" w:color="auto"/>
              <w:left w:val="nil"/>
              <w:bottom w:val="single" w:sz="4" w:space="0" w:color="auto"/>
              <w:right w:val="single" w:sz="4" w:space="0" w:color="000000"/>
            </w:tcBorders>
            <w:shd w:val="clear" w:color="auto" w:fill="auto"/>
            <w:vAlign w:val="center"/>
            <w:hideMark/>
          </w:tcPr>
          <w:p w14:paraId="403C96D4" w14:textId="77777777" w:rsidR="00A5730B" w:rsidRPr="00350CE5" w:rsidRDefault="00A5730B" w:rsidP="00093546">
            <w:pPr>
              <w:spacing w:line="240" w:lineRule="auto"/>
              <w:rPr>
                <w:rFonts w:eastAsia="Times New Roman" w:cs="Times New Roman"/>
                <w:color w:val="000000"/>
                <w:sz w:val="20"/>
                <w:szCs w:val="20"/>
              </w:rPr>
            </w:pPr>
            <w:r w:rsidRPr="00343F72">
              <w:rPr>
                <w:rFonts w:eastAsia="Times New Roman" w:cs="Times New Roman"/>
                <w:color w:val="000000"/>
                <w:sz w:val="20"/>
                <w:szCs w:val="20"/>
              </w:rPr>
              <w:t xml:space="preserve">Number of category pages browsed </w:t>
            </w:r>
            <w:r w:rsidRPr="00350CE5">
              <w:rPr>
                <w:rFonts w:eastAsia="Times New Roman" w:cs="Times New Roman"/>
                <w:color w:val="000000"/>
                <w:sz w:val="20"/>
                <w:szCs w:val="20"/>
              </w:rPr>
              <w:t>(max. 5)</w:t>
            </w:r>
          </w:p>
        </w:tc>
      </w:tr>
      <w:tr w:rsidR="00A5730B" w:rsidRPr="00350CE5" w14:paraId="2B6B584B" w14:textId="77777777" w:rsidTr="00093546">
        <w:trPr>
          <w:trHeight w:val="300"/>
        </w:trPr>
        <w:tc>
          <w:tcPr>
            <w:tcW w:w="999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2C37F4" w14:textId="77777777" w:rsidR="00A5730B" w:rsidRPr="00A841BF" w:rsidRDefault="00A5730B" w:rsidP="00093546">
            <w:pPr>
              <w:spacing w:line="240" w:lineRule="auto"/>
              <w:rPr>
                <w:rFonts w:eastAsia="Times New Roman" w:cs="Times New Roman"/>
                <w:b/>
                <w:bCs/>
                <w:color w:val="000000"/>
                <w:sz w:val="20"/>
                <w:szCs w:val="20"/>
              </w:rPr>
            </w:pPr>
            <w:r w:rsidRPr="00350CE5">
              <w:rPr>
                <w:rFonts w:eastAsia="Times New Roman" w:cs="Times New Roman"/>
                <w:b/>
                <w:bCs/>
                <w:color w:val="000000"/>
                <w:sz w:val="20"/>
                <w:szCs w:val="20"/>
              </w:rPr>
              <w:t>Condition B vs. C</w:t>
            </w:r>
          </w:p>
        </w:tc>
      </w:tr>
      <w:tr w:rsidR="00A5730B" w:rsidRPr="00350CE5" w14:paraId="046F3CB2" w14:textId="77777777" w:rsidTr="00093546">
        <w:trPr>
          <w:trHeight w:val="300"/>
        </w:trPr>
        <w:tc>
          <w:tcPr>
            <w:tcW w:w="999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27081E" w14:textId="77777777" w:rsidR="00A5730B" w:rsidRPr="00A841BF" w:rsidRDefault="00A5730B" w:rsidP="00093546">
            <w:pPr>
              <w:spacing w:line="240" w:lineRule="auto"/>
              <w:rPr>
                <w:rFonts w:eastAsia="Times New Roman" w:cs="Times New Roman"/>
                <w:i/>
                <w:iCs/>
                <w:color w:val="000000"/>
                <w:sz w:val="20"/>
                <w:szCs w:val="20"/>
              </w:rPr>
            </w:pPr>
            <w:r w:rsidRPr="00350CE5">
              <w:rPr>
                <w:rFonts w:eastAsia="Times New Roman" w:cs="Times New Roman"/>
                <w:i/>
                <w:iCs/>
                <w:color w:val="000000"/>
                <w:sz w:val="20"/>
                <w:szCs w:val="20"/>
              </w:rPr>
              <w:t>Manipulation Check</w:t>
            </w:r>
          </w:p>
        </w:tc>
      </w:tr>
      <w:tr w:rsidR="00A5730B" w:rsidRPr="00350CE5" w14:paraId="471A625D" w14:textId="77777777" w:rsidTr="00093546">
        <w:trPr>
          <w:trHeight w:val="525"/>
        </w:trPr>
        <w:tc>
          <w:tcPr>
            <w:tcW w:w="2610" w:type="dxa"/>
            <w:tcBorders>
              <w:top w:val="nil"/>
              <w:left w:val="single" w:sz="4" w:space="0" w:color="auto"/>
              <w:bottom w:val="single" w:sz="4" w:space="0" w:color="auto"/>
              <w:right w:val="single" w:sz="4" w:space="0" w:color="auto"/>
            </w:tcBorders>
            <w:shd w:val="clear" w:color="auto" w:fill="auto"/>
            <w:noWrap/>
            <w:vAlign w:val="center"/>
            <w:hideMark/>
          </w:tcPr>
          <w:p w14:paraId="3A782B51" w14:textId="77777777" w:rsidR="00A5730B" w:rsidRPr="00A841BF" w:rsidRDefault="00A5730B" w:rsidP="00093546">
            <w:pPr>
              <w:spacing w:line="240" w:lineRule="auto"/>
              <w:rPr>
                <w:rFonts w:eastAsia="Times New Roman" w:cs="Times New Roman"/>
                <w:color w:val="000000"/>
                <w:sz w:val="20"/>
                <w:szCs w:val="20"/>
              </w:rPr>
            </w:pPr>
            <w:r w:rsidRPr="00350CE5">
              <w:rPr>
                <w:rFonts w:eastAsia="Times New Roman" w:cs="Times New Roman"/>
                <w:color w:val="000000"/>
                <w:sz w:val="20"/>
                <w:szCs w:val="20"/>
              </w:rPr>
              <w:t xml:space="preserve">     Product Program </w:t>
            </w:r>
          </w:p>
          <w:p w14:paraId="2F22942D" w14:textId="77777777" w:rsidR="00A5730B" w:rsidRPr="00343F72" w:rsidRDefault="00A5730B" w:rsidP="00093546">
            <w:pPr>
              <w:spacing w:line="240" w:lineRule="auto"/>
              <w:rPr>
                <w:rFonts w:eastAsia="Times New Roman" w:cs="Times New Roman"/>
                <w:color w:val="000000"/>
                <w:sz w:val="20"/>
                <w:szCs w:val="20"/>
              </w:rPr>
            </w:pPr>
            <w:r w:rsidRPr="00A841BF">
              <w:rPr>
                <w:rFonts w:eastAsia="Times New Roman" w:cs="Times New Roman"/>
                <w:color w:val="000000"/>
                <w:sz w:val="20"/>
                <w:szCs w:val="20"/>
              </w:rPr>
              <w:t xml:space="preserve">     Perception</w:t>
            </w:r>
          </w:p>
        </w:tc>
        <w:tc>
          <w:tcPr>
            <w:tcW w:w="5220" w:type="dxa"/>
            <w:tcBorders>
              <w:top w:val="nil"/>
              <w:left w:val="nil"/>
              <w:bottom w:val="single" w:sz="4" w:space="0" w:color="auto"/>
              <w:right w:val="single" w:sz="4" w:space="0" w:color="auto"/>
            </w:tcBorders>
            <w:shd w:val="clear" w:color="auto" w:fill="auto"/>
            <w:vAlign w:val="center"/>
            <w:hideMark/>
          </w:tcPr>
          <w:p w14:paraId="5C9B3C57" w14:textId="77777777" w:rsidR="00A5730B" w:rsidRPr="00350CE5" w:rsidRDefault="00A5730B" w:rsidP="00093546">
            <w:pPr>
              <w:spacing w:line="240" w:lineRule="auto"/>
              <w:rPr>
                <w:rFonts w:eastAsia="Times New Roman" w:cs="Times New Roman"/>
                <w:color w:val="000000"/>
                <w:sz w:val="20"/>
                <w:szCs w:val="20"/>
              </w:rPr>
            </w:pPr>
            <w:bookmarkStart w:id="2" w:name="_Hlk67628526"/>
            <w:r w:rsidRPr="00350CE5">
              <w:rPr>
                <w:rFonts w:eastAsia="Times New Roman" w:cs="Times New Roman"/>
                <w:color w:val="000000"/>
                <w:sz w:val="20"/>
                <w:szCs w:val="24"/>
              </w:rPr>
              <w:t>To what extent do you perceive the products as part of a product program that is designed to be fully utilized?</w:t>
            </w:r>
            <w:bookmarkEnd w:id="2"/>
          </w:p>
        </w:tc>
        <w:tc>
          <w:tcPr>
            <w:tcW w:w="2160" w:type="dxa"/>
            <w:tcBorders>
              <w:top w:val="nil"/>
              <w:left w:val="nil"/>
              <w:bottom w:val="single" w:sz="4" w:space="0" w:color="auto"/>
              <w:right w:val="single" w:sz="4" w:space="0" w:color="auto"/>
            </w:tcBorders>
            <w:shd w:val="clear" w:color="auto" w:fill="auto"/>
            <w:noWrap/>
            <w:vAlign w:val="center"/>
            <w:hideMark/>
          </w:tcPr>
          <w:p w14:paraId="4A66C613" w14:textId="77777777" w:rsidR="00A5730B" w:rsidRPr="00350CE5" w:rsidRDefault="00A5730B" w:rsidP="00093546">
            <w:pPr>
              <w:spacing w:line="240" w:lineRule="auto"/>
              <w:rPr>
                <w:rFonts w:eastAsia="Times New Roman" w:cs="Times New Roman"/>
                <w:color w:val="000000"/>
                <w:sz w:val="20"/>
                <w:szCs w:val="20"/>
              </w:rPr>
            </w:pPr>
            <w:r w:rsidRPr="00350CE5">
              <w:rPr>
                <w:rFonts w:eastAsia="Times New Roman" w:cs="Times New Roman"/>
                <w:color w:val="000000"/>
                <w:sz w:val="20"/>
                <w:szCs w:val="20"/>
              </w:rPr>
              <w:t>1 = Not at all</w:t>
            </w:r>
          </w:p>
          <w:p w14:paraId="63C99307" w14:textId="77777777" w:rsidR="00A5730B" w:rsidRPr="00350CE5" w:rsidRDefault="00A5730B" w:rsidP="00093546">
            <w:pPr>
              <w:spacing w:line="240" w:lineRule="auto"/>
              <w:rPr>
                <w:rFonts w:eastAsia="Times New Roman" w:cs="Times New Roman"/>
                <w:color w:val="000000"/>
                <w:sz w:val="20"/>
                <w:szCs w:val="20"/>
              </w:rPr>
            </w:pPr>
            <w:r w:rsidRPr="00350CE5">
              <w:rPr>
                <w:rFonts w:eastAsia="Times New Roman" w:cs="Times New Roman"/>
                <w:color w:val="000000"/>
                <w:sz w:val="20"/>
                <w:szCs w:val="20"/>
              </w:rPr>
              <w:t>10 = Very much</w:t>
            </w:r>
          </w:p>
        </w:tc>
      </w:tr>
      <w:tr w:rsidR="00A5730B" w:rsidRPr="00350CE5" w14:paraId="57BE7A34" w14:textId="77777777" w:rsidTr="00093546">
        <w:trPr>
          <w:trHeight w:val="300"/>
        </w:trPr>
        <w:tc>
          <w:tcPr>
            <w:tcW w:w="9990"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A3C5610" w14:textId="77777777" w:rsidR="00A5730B" w:rsidRPr="00A841BF" w:rsidRDefault="00A5730B" w:rsidP="00093546">
            <w:pPr>
              <w:spacing w:line="240" w:lineRule="auto"/>
              <w:rPr>
                <w:rFonts w:eastAsia="Times New Roman" w:cs="Times New Roman"/>
                <w:i/>
                <w:iCs/>
                <w:color w:val="000000"/>
                <w:sz w:val="20"/>
                <w:szCs w:val="20"/>
              </w:rPr>
            </w:pPr>
            <w:r w:rsidRPr="00350CE5">
              <w:rPr>
                <w:rFonts w:eastAsia="Times New Roman" w:cs="Times New Roman"/>
                <w:i/>
                <w:iCs/>
                <w:color w:val="000000"/>
                <w:sz w:val="20"/>
                <w:szCs w:val="20"/>
              </w:rPr>
              <w:t>Mediator</w:t>
            </w:r>
            <w:r>
              <w:rPr>
                <w:rFonts w:eastAsia="Times New Roman" w:cs="Times New Roman"/>
                <w:i/>
                <w:iCs/>
                <w:color w:val="000000"/>
                <w:sz w:val="20"/>
                <w:szCs w:val="20"/>
              </w:rPr>
              <w:t>s</w:t>
            </w:r>
          </w:p>
        </w:tc>
      </w:tr>
      <w:tr w:rsidR="00A5730B" w:rsidRPr="00350CE5" w14:paraId="491EE6EA" w14:textId="77777777" w:rsidTr="00093546">
        <w:trPr>
          <w:trHeight w:val="525"/>
        </w:trPr>
        <w:tc>
          <w:tcPr>
            <w:tcW w:w="2610" w:type="dxa"/>
            <w:tcBorders>
              <w:top w:val="nil"/>
              <w:left w:val="single" w:sz="4" w:space="0" w:color="auto"/>
              <w:bottom w:val="single" w:sz="4" w:space="0" w:color="auto"/>
              <w:right w:val="single" w:sz="4" w:space="0" w:color="auto"/>
            </w:tcBorders>
            <w:shd w:val="clear" w:color="auto" w:fill="auto"/>
            <w:noWrap/>
            <w:vAlign w:val="center"/>
            <w:hideMark/>
          </w:tcPr>
          <w:p w14:paraId="4163074A" w14:textId="77777777" w:rsidR="00A5730B" w:rsidRPr="00A841BF" w:rsidRDefault="00A5730B" w:rsidP="00093546">
            <w:pPr>
              <w:spacing w:line="240" w:lineRule="auto"/>
              <w:rPr>
                <w:rFonts w:eastAsia="Times New Roman" w:cs="Times New Roman"/>
                <w:color w:val="000000"/>
                <w:sz w:val="20"/>
                <w:szCs w:val="20"/>
              </w:rPr>
            </w:pPr>
            <w:r w:rsidRPr="00350CE5">
              <w:rPr>
                <w:rFonts w:eastAsia="Times New Roman" w:cs="Times New Roman"/>
                <w:color w:val="000000"/>
                <w:sz w:val="20"/>
                <w:szCs w:val="20"/>
              </w:rPr>
              <w:t xml:space="preserve">     Completion Impulse</w:t>
            </w:r>
          </w:p>
        </w:tc>
        <w:tc>
          <w:tcPr>
            <w:tcW w:w="5220" w:type="dxa"/>
            <w:tcBorders>
              <w:top w:val="nil"/>
              <w:left w:val="nil"/>
              <w:bottom w:val="single" w:sz="4" w:space="0" w:color="auto"/>
              <w:right w:val="single" w:sz="4" w:space="0" w:color="auto"/>
            </w:tcBorders>
            <w:shd w:val="clear" w:color="auto" w:fill="auto"/>
            <w:vAlign w:val="center"/>
            <w:hideMark/>
          </w:tcPr>
          <w:p w14:paraId="0F1B7907" w14:textId="77777777" w:rsidR="00A5730B" w:rsidRPr="00343F72" w:rsidRDefault="00A5730B" w:rsidP="00093546">
            <w:pPr>
              <w:spacing w:line="240" w:lineRule="auto"/>
              <w:rPr>
                <w:rFonts w:eastAsia="Times New Roman" w:cs="Times New Roman"/>
                <w:color w:val="000000"/>
                <w:sz w:val="20"/>
                <w:szCs w:val="20"/>
              </w:rPr>
            </w:pPr>
            <w:r w:rsidRPr="00A841BF">
              <w:rPr>
                <w:rFonts w:eastAsia="Times New Roman" w:cs="Times New Roman"/>
                <w:color w:val="000000"/>
                <w:sz w:val="20"/>
                <w:szCs w:val="20"/>
              </w:rPr>
              <w:t>To what extent did you experience the impulse to buy a product in all five categories?</w:t>
            </w:r>
          </w:p>
        </w:tc>
        <w:tc>
          <w:tcPr>
            <w:tcW w:w="2160" w:type="dxa"/>
            <w:tcBorders>
              <w:top w:val="nil"/>
              <w:left w:val="nil"/>
              <w:bottom w:val="single" w:sz="4" w:space="0" w:color="auto"/>
              <w:right w:val="single" w:sz="4" w:space="0" w:color="auto"/>
            </w:tcBorders>
            <w:shd w:val="clear" w:color="auto" w:fill="auto"/>
            <w:noWrap/>
            <w:vAlign w:val="center"/>
            <w:hideMark/>
          </w:tcPr>
          <w:p w14:paraId="2BFEBE89" w14:textId="77777777" w:rsidR="00A5730B" w:rsidRPr="00350CE5" w:rsidRDefault="00A5730B" w:rsidP="00093546">
            <w:pPr>
              <w:spacing w:line="240" w:lineRule="auto"/>
              <w:rPr>
                <w:rFonts w:eastAsia="Times New Roman" w:cs="Times New Roman"/>
                <w:color w:val="000000"/>
                <w:sz w:val="20"/>
                <w:szCs w:val="20"/>
              </w:rPr>
            </w:pPr>
            <w:r w:rsidRPr="00350CE5">
              <w:rPr>
                <w:rFonts w:eastAsia="Times New Roman" w:cs="Times New Roman"/>
                <w:color w:val="000000"/>
                <w:sz w:val="20"/>
                <w:szCs w:val="20"/>
              </w:rPr>
              <w:t>1 = Not at all</w:t>
            </w:r>
          </w:p>
          <w:p w14:paraId="66E06210" w14:textId="77777777" w:rsidR="00A5730B" w:rsidRPr="00350CE5" w:rsidRDefault="00A5730B" w:rsidP="00093546">
            <w:pPr>
              <w:spacing w:line="240" w:lineRule="auto"/>
              <w:rPr>
                <w:rFonts w:eastAsia="Times New Roman" w:cs="Times New Roman"/>
                <w:color w:val="000000"/>
                <w:sz w:val="20"/>
                <w:szCs w:val="20"/>
              </w:rPr>
            </w:pPr>
            <w:r w:rsidRPr="00350CE5">
              <w:rPr>
                <w:rFonts w:eastAsia="Times New Roman" w:cs="Times New Roman"/>
                <w:color w:val="000000"/>
                <w:sz w:val="20"/>
                <w:szCs w:val="20"/>
              </w:rPr>
              <w:t>10 = Very much</w:t>
            </w:r>
          </w:p>
        </w:tc>
      </w:tr>
      <w:tr w:rsidR="00A5730B" w:rsidRPr="00350CE5" w14:paraId="5E3A67C0" w14:textId="77777777" w:rsidTr="00093546">
        <w:trPr>
          <w:trHeight w:val="302"/>
        </w:trPr>
        <w:tc>
          <w:tcPr>
            <w:tcW w:w="2610" w:type="dxa"/>
            <w:tcBorders>
              <w:top w:val="nil"/>
              <w:left w:val="single" w:sz="4" w:space="0" w:color="auto"/>
              <w:bottom w:val="single" w:sz="4" w:space="0" w:color="auto"/>
              <w:right w:val="single" w:sz="4" w:space="0" w:color="auto"/>
            </w:tcBorders>
            <w:shd w:val="clear" w:color="auto" w:fill="auto"/>
            <w:noWrap/>
            <w:vAlign w:val="center"/>
          </w:tcPr>
          <w:p w14:paraId="418D7673" w14:textId="77777777" w:rsidR="00A5730B" w:rsidRPr="002D59A0" w:rsidRDefault="00A5730B" w:rsidP="00093546">
            <w:pPr>
              <w:spacing w:line="240" w:lineRule="auto"/>
              <w:rPr>
                <w:rFonts w:eastAsia="Times New Roman" w:cs="Times New Roman"/>
                <w:color w:val="000000"/>
                <w:sz w:val="20"/>
                <w:szCs w:val="20"/>
                <w:highlight w:val="yellow"/>
              </w:rPr>
            </w:pPr>
            <w:r w:rsidRPr="008F141B">
              <w:rPr>
                <w:rFonts w:eastAsia="Times New Roman" w:cs="Times New Roman"/>
                <w:color w:val="000000"/>
                <w:sz w:val="20"/>
                <w:szCs w:val="20"/>
              </w:rPr>
              <w:t xml:space="preserve">     </w:t>
            </w:r>
            <w:r>
              <w:rPr>
                <w:rFonts w:eastAsia="Times New Roman" w:cs="Times New Roman"/>
                <w:color w:val="000000"/>
                <w:sz w:val="20"/>
                <w:szCs w:val="20"/>
              </w:rPr>
              <w:t>#</w:t>
            </w:r>
            <w:r w:rsidRPr="008F141B">
              <w:rPr>
                <w:rFonts w:eastAsia="Times New Roman" w:cs="Times New Roman"/>
                <w:color w:val="000000"/>
                <w:sz w:val="20"/>
                <w:szCs w:val="20"/>
              </w:rPr>
              <w:t xml:space="preserve"> </w:t>
            </w:r>
            <w:proofErr w:type="gramStart"/>
            <w:r w:rsidRPr="008F141B">
              <w:rPr>
                <w:rFonts w:eastAsia="Times New Roman" w:cs="Times New Roman"/>
                <w:color w:val="000000"/>
                <w:sz w:val="20"/>
                <w:szCs w:val="20"/>
              </w:rPr>
              <w:t>of</w:t>
            </w:r>
            <w:proofErr w:type="gramEnd"/>
            <w:r w:rsidRPr="008F141B">
              <w:rPr>
                <w:rFonts w:eastAsia="Times New Roman" w:cs="Times New Roman"/>
                <w:color w:val="000000"/>
                <w:sz w:val="20"/>
                <w:szCs w:val="20"/>
              </w:rPr>
              <w:t xml:space="preserve"> Categories considered</w:t>
            </w:r>
          </w:p>
        </w:tc>
        <w:tc>
          <w:tcPr>
            <w:tcW w:w="7380" w:type="dxa"/>
            <w:gridSpan w:val="2"/>
            <w:tcBorders>
              <w:top w:val="nil"/>
              <w:left w:val="nil"/>
              <w:bottom w:val="single" w:sz="4" w:space="0" w:color="auto"/>
              <w:right w:val="single" w:sz="4" w:space="0" w:color="auto"/>
            </w:tcBorders>
            <w:shd w:val="clear" w:color="auto" w:fill="auto"/>
            <w:vAlign w:val="center"/>
          </w:tcPr>
          <w:p w14:paraId="6B05F2A4" w14:textId="77777777" w:rsidR="00A5730B" w:rsidRPr="002D59A0" w:rsidRDefault="00A5730B" w:rsidP="00093546">
            <w:pPr>
              <w:spacing w:line="240" w:lineRule="auto"/>
              <w:rPr>
                <w:rFonts w:eastAsia="Times New Roman" w:cs="Times New Roman"/>
                <w:color w:val="000000"/>
                <w:sz w:val="20"/>
                <w:szCs w:val="20"/>
                <w:highlight w:val="yellow"/>
              </w:rPr>
            </w:pPr>
            <w:r w:rsidRPr="008F141B">
              <w:rPr>
                <w:rFonts w:eastAsia="Times New Roman" w:cs="Times New Roman"/>
                <w:color w:val="000000"/>
                <w:sz w:val="20"/>
                <w:szCs w:val="20"/>
              </w:rPr>
              <w:t>Number of category pages browsed (max. 5)</w:t>
            </w:r>
          </w:p>
        </w:tc>
      </w:tr>
      <w:tr w:rsidR="00A5730B" w:rsidRPr="00350CE5" w14:paraId="1BFB3AEC" w14:textId="77777777" w:rsidTr="00093546">
        <w:trPr>
          <w:trHeight w:val="300"/>
        </w:trPr>
        <w:tc>
          <w:tcPr>
            <w:tcW w:w="9990"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1AB196E" w14:textId="77777777" w:rsidR="00A5730B" w:rsidRPr="00A841BF" w:rsidRDefault="00A5730B" w:rsidP="00093546">
            <w:pPr>
              <w:spacing w:line="240" w:lineRule="auto"/>
              <w:rPr>
                <w:rFonts w:eastAsia="Times New Roman" w:cs="Times New Roman"/>
                <w:b/>
                <w:bCs/>
                <w:color w:val="000000"/>
                <w:sz w:val="20"/>
                <w:szCs w:val="20"/>
              </w:rPr>
            </w:pPr>
            <w:r w:rsidRPr="00350CE5">
              <w:rPr>
                <w:rFonts w:eastAsia="Times New Roman" w:cs="Times New Roman"/>
                <w:b/>
                <w:bCs/>
                <w:color w:val="000000"/>
                <w:sz w:val="20"/>
                <w:szCs w:val="20"/>
              </w:rPr>
              <w:t>Condition C vs. D</w:t>
            </w:r>
          </w:p>
        </w:tc>
      </w:tr>
      <w:tr w:rsidR="00A5730B" w:rsidRPr="00350CE5" w14:paraId="5A4587B3" w14:textId="77777777" w:rsidTr="00093546">
        <w:trPr>
          <w:trHeight w:val="300"/>
        </w:trPr>
        <w:tc>
          <w:tcPr>
            <w:tcW w:w="9990"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0103ECA" w14:textId="77777777" w:rsidR="00A5730B" w:rsidRPr="00A841BF" w:rsidRDefault="00A5730B" w:rsidP="00093546">
            <w:pPr>
              <w:spacing w:line="240" w:lineRule="auto"/>
              <w:rPr>
                <w:rFonts w:eastAsia="Times New Roman" w:cs="Times New Roman"/>
                <w:i/>
                <w:iCs/>
                <w:color w:val="000000"/>
                <w:sz w:val="20"/>
                <w:szCs w:val="20"/>
              </w:rPr>
            </w:pPr>
            <w:r w:rsidRPr="00350CE5">
              <w:rPr>
                <w:rFonts w:eastAsia="Times New Roman" w:cs="Times New Roman"/>
                <w:i/>
                <w:iCs/>
                <w:color w:val="000000"/>
                <w:sz w:val="20"/>
                <w:szCs w:val="20"/>
              </w:rPr>
              <w:t>Manipulation Check</w:t>
            </w:r>
          </w:p>
        </w:tc>
      </w:tr>
      <w:tr w:rsidR="00A5730B" w:rsidRPr="00350CE5" w14:paraId="678BBDF4" w14:textId="77777777" w:rsidTr="00093546">
        <w:trPr>
          <w:trHeight w:val="780"/>
        </w:trPr>
        <w:tc>
          <w:tcPr>
            <w:tcW w:w="2610" w:type="dxa"/>
            <w:tcBorders>
              <w:top w:val="nil"/>
              <w:left w:val="single" w:sz="4" w:space="0" w:color="auto"/>
              <w:bottom w:val="single" w:sz="4" w:space="0" w:color="auto"/>
              <w:right w:val="single" w:sz="4" w:space="0" w:color="auto"/>
            </w:tcBorders>
            <w:shd w:val="clear" w:color="auto" w:fill="auto"/>
            <w:noWrap/>
            <w:vAlign w:val="center"/>
            <w:hideMark/>
          </w:tcPr>
          <w:p w14:paraId="3873C056" w14:textId="77777777" w:rsidR="00A5730B" w:rsidRPr="00A841BF" w:rsidRDefault="00A5730B" w:rsidP="00093546">
            <w:pPr>
              <w:spacing w:line="240" w:lineRule="auto"/>
              <w:rPr>
                <w:rFonts w:eastAsia="Times New Roman" w:cs="Times New Roman"/>
                <w:color w:val="000000"/>
                <w:sz w:val="20"/>
                <w:szCs w:val="20"/>
              </w:rPr>
            </w:pPr>
            <w:r w:rsidRPr="00350CE5">
              <w:rPr>
                <w:rFonts w:eastAsia="Times New Roman" w:cs="Times New Roman"/>
                <w:color w:val="000000"/>
                <w:sz w:val="20"/>
                <w:szCs w:val="20"/>
              </w:rPr>
              <w:t xml:space="preserve">     Visual Emphasis of </w:t>
            </w:r>
          </w:p>
          <w:p w14:paraId="4BA662B5" w14:textId="77777777" w:rsidR="00A5730B" w:rsidRPr="00A841BF" w:rsidRDefault="00A5730B" w:rsidP="00093546">
            <w:pPr>
              <w:spacing w:line="240" w:lineRule="auto"/>
              <w:rPr>
                <w:rFonts w:eastAsia="Times New Roman" w:cs="Times New Roman"/>
                <w:color w:val="000000"/>
                <w:sz w:val="20"/>
                <w:szCs w:val="20"/>
              </w:rPr>
            </w:pPr>
            <w:r w:rsidRPr="00A841BF">
              <w:rPr>
                <w:rFonts w:eastAsia="Times New Roman" w:cs="Times New Roman"/>
                <w:color w:val="000000"/>
                <w:sz w:val="20"/>
                <w:szCs w:val="20"/>
              </w:rPr>
              <w:t xml:space="preserve">     Incompletion</w:t>
            </w:r>
          </w:p>
        </w:tc>
        <w:tc>
          <w:tcPr>
            <w:tcW w:w="5220" w:type="dxa"/>
            <w:tcBorders>
              <w:top w:val="nil"/>
              <w:left w:val="nil"/>
              <w:bottom w:val="single" w:sz="4" w:space="0" w:color="auto"/>
              <w:right w:val="single" w:sz="4" w:space="0" w:color="auto"/>
            </w:tcBorders>
            <w:shd w:val="clear" w:color="auto" w:fill="auto"/>
            <w:vAlign w:val="center"/>
            <w:hideMark/>
          </w:tcPr>
          <w:p w14:paraId="49258DD3" w14:textId="77777777" w:rsidR="00A5730B" w:rsidRPr="00350CE5" w:rsidRDefault="00A5730B" w:rsidP="00093546">
            <w:pPr>
              <w:spacing w:line="240" w:lineRule="auto"/>
              <w:rPr>
                <w:rFonts w:eastAsia="Times New Roman" w:cs="Times New Roman"/>
                <w:color w:val="000000"/>
                <w:sz w:val="20"/>
                <w:szCs w:val="20"/>
              </w:rPr>
            </w:pPr>
            <w:r w:rsidRPr="00343F72">
              <w:rPr>
                <w:rFonts w:eastAsia="Times New Roman" w:cs="Times New Roman"/>
                <w:color w:val="000000"/>
                <w:sz w:val="20"/>
                <w:szCs w:val="20"/>
              </w:rPr>
              <w:t xml:space="preserve">You have [not] completed the dinner program: </w:t>
            </w:r>
            <w:bookmarkStart w:id="3" w:name="_Hlk67628610"/>
            <w:r w:rsidRPr="00343F72">
              <w:rPr>
                <w:rFonts w:eastAsia="Times New Roman" w:cs="Times New Roman"/>
                <w:color w:val="000000"/>
                <w:sz w:val="20"/>
                <w:szCs w:val="20"/>
              </w:rPr>
              <w:t xml:space="preserve">How </w:t>
            </w:r>
            <w:r w:rsidRPr="00350CE5">
              <w:rPr>
                <w:rFonts w:eastAsia="Times New Roman" w:cs="Times New Roman"/>
                <w:color w:val="000000"/>
                <w:sz w:val="20"/>
                <w:szCs w:val="20"/>
              </w:rPr>
              <w:t xml:space="preserve">noticeable was the completeness [incompleteness] of the program based on the </w:t>
            </w:r>
            <w:r w:rsidRPr="00350CE5">
              <w:rPr>
                <w:rFonts w:eastAsia="Times New Roman" w:cs="Times New Roman"/>
                <w:b/>
                <w:bCs/>
                <w:color w:val="000000"/>
                <w:sz w:val="20"/>
                <w:szCs w:val="20"/>
              </w:rPr>
              <w:t xml:space="preserve">visual presentation </w:t>
            </w:r>
            <w:r w:rsidRPr="00350CE5">
              <w:rPr>
                <w:rFonts w:eastAsia="Times New Roman" w:cs="Times New Roman"/>
                <w:color w:val="000000"/>
                <w:sz w:val="20"/>
                <w:szCs w:val="20"/>
              </w:rPr>
              <w:t>in the product configurator?</w:t>
            </w:r>
            <w:bookmarkEnd w:id="3"/>
          </w:p>
        </w:tc>
        <w:tc>
          <w:tcPr>
            <w:tcW w:w="2160" w:type="dxa"/>
            <w:tcBorders>
              <w:top w:val="nil"/>
              <w:left w:val="nil"/>
              <w:bottom w:val="single" w:sz="4" w:space="0" w:color="auto"/>
              <w:right w:val="single" w:sz="4" w:space="0" w:color="auto"/>
            </w:tcBorders>
            <w:shd w:val="clear" w:color="auto" w:fill="auto"/>
            <w:noWrap/>
            <w:vAlign w:val="center"/>
            <w:hideMark/>
          </w:tcPr>
          <w:p w14:paraId="40BEA9D9" w14:textId="77777777" w:rsidR="00A5730B" w:rsidRPr="00350CE5" w:rsidRDefault="00A5730B" w:rsidP="00093546">
            <w:pPr>
              <w:spacing w:line="240" w:lineRule="auto"/>
              <w:rPr>
                <w:rFonts w:eastAsia="Times New Roman" w:cs="Times New Roman"/>
                <w:color w:val="000000"/>
                <w:sz w:val="20"/>
                <w:szCs w:val="20"/>
              </w:rPr>
            </w:pPr>
            <w:r w:rsidRPr="00350CE5">
              <w:rPr>
                <w:rFonts w:eastAsia="Times New Roman" w:cs="Times New Roman"/>
                <w:color w:val="000000"/>
                <w:sz w:val="20"/>
                <w:szCs w:val="20"/>
              </w:rPr>
              <w:t>1 = Not noticeable at all</w:t>
            </w:r>
          </w:p>
          <w:p w14:paraId="6D86CDA2" w14:textId="77777777" w:rsidR="00A5730B" w:rsidRPr="00350CE5" w:rsidRDefault="00A5730B" w:rsidP="00093546">
            <w:pPr>
              <w:spacing w:line="240" w:lineRule="auto"/>
              <w:rPr>
                <w:rFonts w:eastAsia="Times New Roman" w:cs="Times New Roman"/>
                <w:color w:val="000000"/>
                <w:sz w:val="20"/>
                <w:szCs w:val="20"/>
              </w:rPr>
            </w:pPr>
            <w:r w:rsidRPr="00350CE5">
              <w:rPr>
                <w:rFonts w:eastAsia="Times New Roman" w:cs="Times New Roman"/>
                <w:color w:val="000000"/>
                <w:sz w:val="20"/>
                <w:szCs w:val="20"/>
              </w:rPr>
              <w:t>10 = Very noticeable</w:t>
            </w:r>
          </w:p>
        </w:tc>
      </w:tr>
      <w:tr w:rsidR="00A5730B" w:rsidRPr="00350CE5" w14:paraId="5019F8CC" w14:textId="77777777" w:rsidTr="00093546">
        <w:trPr>
          <w:trHeight w:val="300"/>
        </w:trPr>
        <w:tc>
          <w:tcPr>
            <w:tcW w:w="9990"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7032E73" w14:textId="77777777" w:rsidR="00A5730B" w:rsidRPr="00A841BF" w:rsidRDefault="00A5730B" w:rsidP="00093546">
            <w:pPr>
              <w:spacing w:line="240" w:lineRule="auto"/>
              <w:rPr>
                <w:rFonts w:eastAsia="Times New Roman" w:cs="Times New Roman"/>
                <w:i/>
                <w:iCs/>
                <w:color w:val="000000"/>
                <w:sz w:val="20"/>
                <w:szCs w:val="20"/>
              </w:rPr>
            </w:pPr>
            <w:r w:rsidRPr="00350CE5">
              <w:rPr>
                <w:rFonts w:eastAsia="Times New Roman" w:cs="Times New Roman"/>
                <w:i/>
                <w:iCs/>
                <w:color w:val="000000"/>
                <w:sz w:val="20"/>
                <w:szCs w:val="20"/>
              </w:rPr>
              <w:t>Mediators</w:t>
            </w:r>
          </w:p>
        </w:tc>
      </w:tr>
      <w:tr w:rsidR="00A5730B" w:rsidRPr="00350CE5" w14:paraId="104AC59A" w14:textId="77777777" w:rsidTr="00093546">
        <w:trPr>
          <w:trHeight w:val="525"/>
        </w:trPr>
        <w:tc>
          <w:tcPr>
            <w:tcW w:w="2610" w:type="dxa"/>
            <w:tcBorders>
              <w:top w:val="nil"/>
              <w:left w:val="single" w:sz="4" w:space="0" w:color="auto"/>
              <w:bottom w:val="single" w:sz="4" w:space="0" w:color="auto"/>
              <w:right w:val="single" w:sz="4" w:space="0" w:color="auto"/>
            </w:tcBorders>
            <w:shd w:val="clear" w:color="auto" w:fill="auto"/>
            <w:noWrap/>
            <w:vAlign w:val="center"/>
            <w:hideMark/>
          </w:tcPr>
          <w:p w14:paraId="0F6A903D" w14:textId="77777777" w:rsidR="00A5730B" w:rsidRPr="00A841BF" w:rsidRDefault="00A5730B" w:rsidP="00093546">
            <w:pPr>
              <w:spacing w:line="240" w:lineRule="auto"/>
              <w:ind w:left="246" w:hanging="270"/>
              <w:rPr>
                <w:rFonts w:eastAsia="Times New Roman" w:cs="Times New Roman"/>
                <w:color w:val="000000"/>
                <w:sz w:val="20"/>
                <w:szCs w:val="20"/>
              </w:rPr>
            </w:pPr>
            <w:r w:rsidRPr="00350CE5">
              <w:rPr>
                <w:rFonts w:eastAsia="Times New Roman" w:cs="Times New Roman"/>
                <w:color w:val="000000"/>
                <w:sz w:val="20"/>
                <w:szCs w:val="20"/>
              </w:rPr>
              <w:t xml:space="preserve">     </w:t>
            </w:r>
            <w:r>
              <w:rPr>
                <w:rFonts w:eastAsia="Times New Roman" w:cs="Times New Roman"/>
                <w:color w:val="000000"/>
                <w:sz w:val="20"/>
                <w:szCs w:val="20"/>
              </w:rPr>
              <w:t>Perception</w:t>
            </w:r>
            <w:r w:rsidRPr="00350CE5">
              <w:rPr>
                <w:rFonts w:eastAsia="Times New Roman" w:cs="Times New Roman"/>
                <w:color w:val="000000"/>
                <w:sz w:val="20"/>
                <w:szCs w:val="20"/>
              </w:rPr>
              <w:t xml:space="preserve"> of</w:t>
            </w:r>
            <w:r>
              <w:rPr>
                <w:rFonts w:eastAsia="Times New Roman" w:cs="Times New Roman"/>
                <w:color w:val="000000"/>
                <w:sz w:val="20"/>
                <w:szCs w:val="20"/>
              </w:rPr>
              <w:t xml:space="preserve"> </w:t>
            </w:r>
            <w:r w:rsidRPr="00350CE5">
              <w:rPr>
                <w:rFonts w:eastAsia="Times New Roman" w:cs="Times New Roman"/>
                <w:color w:val="000000"/>
                <w:sz w:val="20"/>
                <w:szCs w:val="20"/>
              </w:rPr>
              <w:t>Incompleteness</w:t>
            </w:r>
          </w:p>
        </w:tc>
        <w:tc>
          <w:tcPr>
            <w:tcW w:w="5220" w:type="dxa"/>
            <w:tcBorders>
              <w:top w:val="nil"/>
              <w:left w:val="nil"/>
              <w:bottom w:val="single" w:sz="4" w:space="0" w:color="auto"/>
              <w:right w:val="single" w:sz="4" w:space="0" w:color="auto"/>
            </w:tcBorders>
            <w:shd w:val="clear" w:color="auto" w:fill="auto"/>
            <w:vAlign w:val="center"/>
            <w:hideMark/>
          </w:tcPr>
          <w:p w14:paraId="062C3DBE" w14:textId="77777777" w:rsidR="00A5730B" w:rsidRPr="00350CE5" w:rsidRDefault="00A5730B" w:rsidP="00093546">
            <w:pPr>
              <w:spacing w:line="240" w:lineRule="auto"/>
              <w:rPr>
                <w:rFonts w:eastAsia="Times New Roman" w:cs="Times New Roman"/>
                <w:color w:val="000000"/>
                <w:sz w:val="20"/>
                <w:szCs w:val="20"/>
              </w:rPr>
            </w:pPr>
            <w:r w:rsidRPr="00A841BF">
              <w:rPr>
                <w:rFonts w:eastAsia="Times New Roman" w:cs="Times New Roman"/>
                <w:color w:val="000000"/>
                <w:sz w:val="20"/>
                <w:szCs w:val="24"/>
              </w:rPr>
              <w:t xml:space="preserve">To what extent did the non-selection of products leave the impression </w:t>
            </w:r>
            <w:r w:rsidRPr="00343F72">
              <w:rPr>
                <w:rFonts w:eastAsia="Times New Roman" w:cs="Times New Roman"/>
                <w:color w:val="000000"/>
                <w:sz w:val="20"/>
                <w:szCs w:val="24"/>
              </w:rPr>
              <w:t xml:space="preserve">of an incomplete </w:t>
            </w:r>
            <w:r w:rsidRPr="00350CE5">
              <w:rPr>
                <w:rFonts w:eastAsia="Times New Roman" w:cs="Times New Roman"/>
                <w:color w:val="000000"/>
                <w:sz w:val="20"/>
                <w:szCs w:val="24"/>
              </w:rPr>
              <w:t>product program?</w:t>
            </w:r>
          </w:p>
        </w:tc>
        <w:tc>
          <w:tcPr>
            <w:tcW w:w="2160" w:type="dxa"/>
            <w:vMerge w:val="restart"/>
            <w:tcBorders>
              <w:top w:val="nil"/>
              <w:left w:val="nil"/>
              <w:right w:val="single" w:sz="4" w:space="0" w:color="auto"/>
            </w:tcBorders>
            <w:shd w:val="clear" w:color="auto" w:fill="auto"/>
            <w:noWrap/>
            <w:vAlign w:val="center"/>
            <w:hideMark/>
          </w:tcPr>
          <w:p w14:paraId="6A4963BC" w14:textId="77777777" w:rsidR="00A5730B" w:rsidRPr="00350CE5" w:rsidRDefault="00A5730B" w:rsidP="00093546">
            <w:pPr>
              <w:spacing w:line="240" w:lineRule="auto"/>
              <w:rPr>
                <w:rFonts w:eastAsia="Times New Roman" w:cs="Times New Roman"/>
                <w:color w:val="000000"/>
                <w:sz w:val="20"/>
                <w:szCs w:val="20"/>
              </w:rPr>
            </w:pPr>
            <w:r w:rsidRPr="00350CE5">
              <w:rPr>
                <w:rFonts w:eastAsia="Times New Roman" w:cs="Times New Roman"/>
                <w:color w:val="000000"/>
                <w:sz w:val="20"/>
                <w:szCs w:val="20"/>
              </w:rPr>
              <w:t>1 = Not at all</w:t>
            </w:r>
          </w:p>
          <w:p w14:paraId="1C84089A" w14:textId="77777777" w:rsidR="00A5730B" w:rsidRPr="00350CE5" w:rsidRDefault="00A5730B" w:rsidP="00093546">
            <w:pPr>
              <w:spacing w:line="240" w:lineRule="auto"/>
              <w:rPr>
                <w:rFonts w:eastAsia="Times New Roman" w:cs="Times New Roman"/>
                <w:color w:val="000000"/>
                <w:sz w:val="20"/>
                <w:szCs w:val="20"/>
              </w:rPr>
            </w:pPr>
            <w:r w:rsidRPr="00350CE5">
              <w:rPr>
                <w:rFonts w:eastAsia="Times New Roman" w:cs="Times New Roman"/>
                <w:color w:val="000000"/>
                <w:sz w:val="20"/>
                <w:szCs w:val="20"/>
              </w:rPr>
              <w:t>10 = Very much</w:t>
            </w:r>
          </w:p>
        </w:tc>
      </w:tr>
      <w:tr w:rsidR="00A5730B" w:rsidRPr="00350CE5" w14:paraId="675AFF17" w14:textId="77777777" w:rsidTr="00093546">
        <w:trPr>
          <w:trHeight w:val="525"/>
        </w:trPr>
        <w:tc>
          <w:tcPr>
            <w:tcW w:w="2610" w:type="dxa"/>
            <w:tcBorders>
              <w:top w:val="nil"/>
              <w:left w:val="single" w:sz="4" w:space="0" w:color="auto"/>
              <w:bottom w:val="single" w:sz="4" w:space="0" w:color="auto"/>
              <w:right w:val="single" w:sz="4" w:space="0" w:color="auto"/>
            </w:tcBorders>
            <w:shd w:val="clear" w:color="auto" w:fill="auto"/>
            <w:noWrap/>
            <w:vAlign w:val="center"/>
            <w:hideMark/>
          </w:tcPr>
          <w:p w14:paraId="1F8B6DA1" w14:textId="77777777" w:rsidR="00A5730B" w:rsidRPr="00A841BF" w:rsidRDefault="00A5730B" w:rsidP="00093546">
            <w:pPr>
              <w:spacing w:line="240" w:lineRule="auto"/>
              <w:rPr>
                <w:rFonts w:eastAsia="Times New Roman" w:cs="Times New Roman"/>
                <w:color w:val="000000"/>
                <w:sz w:val="20"/>
                <w:szCs w:val="20"/>
              </w:rPr>
            </w:pPr>
            <w:r w:rsidRPr="00350CE5">
              <w:rPr>
                <w:rFonts w:eastAsia="Times New Roman" w:cs="Times New Roman"/>
                <w:color w:val="000000"/>
                <w:sz w:val="20"/>
                <w:szCs w:val="20"/>
              </w:rPr>
              <w:t xml:space="preserve">     Completion Impulse</w:t>
            </w:r>
          </w:p>
        </w:tc>
        <w:tc>
          <w:tcPr>
            <w:tcW w:w="5220" w:type="dxa"/>
            <w:tcBorders>
              <w:top w:val="nil"/>
              <w:left w:val="nil"/>
              <w:bottom w:val="single" w:sz="4" w:space="0" w:color="auto"/>
              <w:right w:val="single" w:sz="4" w:space="0" w:color="auto"/>
            </w:tcBorders>
            <w:shd w:val="clear" w:color="auto" w:fill="auto"/>
            <w:vAlign w:val="center"/>
            <w:hideMark/>
          </w:tcPr>
          <w:p w14:paraId="42F9744F" w14:textId="77777777" w:rsidR="00A5730B" w:rsidRPr="00A841BF" w:rsidRDefault="00A5730B" w:rsidP="00093546">
            <w:pPr>
              <w:spacing w:line="240" w:lineRule="auto"/>
              <w:rPr>
                <w:rFonts w:eastAsia="Times New Roman" w:cs="Times New Roman"/>
                <w:color w:val="000000"/>
                <w:sz w:val="20"/>
                <w:szCs w:val="20"/>
              </w:rPr>
            </w:pPr>
            <w:r w:rsidRPr="00A841BF">
              <w:rPr>
                <w:rFonts w:eastAsia="Times New Roman" w:cs="Times New Roman"/>
                <w:color w:val="000000"/>
                <w:sz w:val="20"/>
                <w:szCs w:val="20"/>
              </w:rPr>
              <w:t>To what extent did you experience the impulse to buy a product in all five categories?</w:t>
            </w:r>
          </w:p>
        </w:tc>
        <w:tc>
          <w:tcPr>
            <w:tcW w:w="2160" w:type="dxa"/>
            <w:vMerge/>
            <w:tcBorders>
              <w:left w:val="nil"/>
              <w:bottom w:val="single" w:sz="4" w:space="0" w:color="auto"/>
              <w:right w:val="single" w:sz="4" w:space="0" w:color="auto"/>
            </w:tcBorders>
            <w:shd w:val="clear" w:color="auto" w:fill="auto"/>
            <w:noWrap/>
            <w:vAlign w:val="center"/>
            <w:hideMark/>
          </w:tcPr>
          <w:p w14:paraId="76EFC4BA" w14:textId="77777777" w:rsidR="00A5730B" w:rsidRPr="00350CE5" w:rsidRDefault="00A5730B" w:rsidP="00093546">
            <w:pPr>
              <w:spacing w:line="240" w:lineRule="auto"/>
              <w:rPr>
                <w:rFonts w:eastAsia="Times New Roman" w:cs="Times New Roman"/>
                <w:color w:val="000000"/>
                <w:sz w:val="20"/>
                <w:szCs w:val="20"/>
              </w:rPr>
            </w:pPr>
          </w:p>
        </w:tc>
      </w:tr>
      <w:tr w:rsidR="00A5730B" w:rsidRPr="00350CE5" w14:paraId="76994064" w14:textId="77777777" w:rsidTr="00093546">
        <w:trPr>
          <w:trHeight w:val="302"/>
        </w:trPr>
        <w:tc>
          <w:tcPr>
            <w:tcW w:w="2610" w:type="dxa"/>
            <w:tcBorders>
              <w:top w:val="nil"/>
              <w:left w:val="single" w:sz="4" w:space="0" w:color="auto"/>
              <w:bottom w:val="single" w:sz="4" w:space="0" w:color="auto"/>
              <w:right w:val="single" w:sz="4" w:space="0" w:color="auto"/>
            </w:tcBorders>
            <w:shd w:val="clear" w:color="auto" w:fill="auto"/>
            <w:noWrap/>
            <w:vAlign w:val="center"/>
          </w:tcPr>
          <w:p w14:paraId="28F9085F" w14:textId="77777777" w:rsidR="00A5730B" w:rsidRPr="00BE320B" w:rsidRDefault="00A5730B" w:rsidP="00093546">
            <w:pPr>
              <w:spacing w:line="240" w:lineRule="auto"/>
              <w:rPr>
                <w:rFonts w:eastAsia="Times New Roman" w:cs="Times New Roman"/>
                <w:color w:val="000000"/>
                <w:sz w:val="20"/>
                <w:szCs w:val="20"/>
              </w:rPr>
            </w:pPr>
            <w:r w:rsidRPr="008F141B">
              <w:rPr>
                <w:rFonts w:eastAsia="Times New Roman" w:cs="Times New Roman"/>
                <w:color w:val="000000"/>
                <w:sz w:val="20"/>
                <w:szCs w:val="20"/>
              </w:rPr>
              <w:t xml:space="preserve">    </w:t>
            </w:r>
            <w:r>
              <w:rPr>
                <w:rFonts w:eastAsia="Times New Roman" w:cs="Times New Roman"/>
                <w:color w:val="000000"/>
                <w:sz w:val="20"/>
                <w:szCs w:val="20"/>
              </w:rPr>
              <w:t xml:space="preserve"># </w:t>
            </w:r>
            <w:proofErr w:type="gramStart"/>
            <w:r w:rsidRPr="008F141B">
              <w:rPr>
                <w:rFonts w:eastAsia="Times New Roman" w:cs="Times New Roman"/>
                <w:color w:val="000000"/>
                <w:sz w:val="20"/>
                <w:szCs w:val="20"/>
              </w:rPr>
              <w:t>of</w:t>
            </w:r>
            <w:proofErr w:type="gramEnd"/>
            <w:r w:rsidRPr="008F141B">
              <w:rPr>
                <w:rFonts w:eastAsia="Times New Roman" w:cs="Times New Roman"/>
                <w:color w:val="000000"/>
                <w:sz w:val="20"/>
                <w:szCs w:val="20"/>
              </w:rPr>
              <w:t xml:space="preserve"> Categories</w:t>
            </w:r>
            <w:r>
              <w:rPr>
                <w:rFonts w:eastAsia="Times New Roman" w:cs="Times New Roman"/>
                <w:color w:val="000000"/>
                <w:sz w:val="20"/>
                <w:szCs w:val="20"/>
              </w:rPr>
              <w:t xml:space="preserve"> </w:t>
            </w:r>
            <w:r w:rsidRPr="008F141B">
              <w:rPr>
                <w:rFonts w:eastAsia="Times New Roman" w:cs="Times New Roman"/>
                <w:color w:val="000000"/>
                <w:sz w:val="20"/>
                <w:szCs w:val="20"/>
              </w:rPr>
              <w:t>Considered</w:t>
            </w:r>
          </w:p>
        </w:tc>
        <w:tc>
          <w:tcPr>
            <w:tcW w:w="7380" w:type="dxa"/>
            <w:gridSpan w:val="2"/>
            <w:tcBorders>
              <w:top w:val="nil"/>
              <w:left w:val="nil"/>
              <w:bottom w:val="single" w:sz="4" w:space="0" w:color="auto"/>
              <w:right w:val="single" w:sz="4" w:space="0" w:color="auto"/>
            </w:tcBorders>
            <w:shd w:val="clear" w:color="auto" w:fill="auto"/>
            <w:vAlign w:val="center"/>
          </w:tcPr>
          <w:p w14:paraId="74C2F761" w14:textId="77777777" w:rsidR="00A5730B" w:rsidRPr="002D59A0" w:rsidRDefault="00A5730B" w:rsidP="00093546">
            <w:pPr>
              <w:spacing w:line="240" w:lineRule="auto"/>
              <w:rPr>
                <w:rFonts w:eastAsia="Times New Roman" w:cs="Times New Roman"/>
                <w:color w:val="000000"/>
                <w:sz w:val="20"/>
                <w:szCs w:val="20"/>
                <w:highlight w:val="yellow"/>
              </w:rPr>
            </w:pPr>
            <w:r w:rsidRPr="008F141B">
              <w:rPr>
                <w:rFonts w:eastAsia="Times New Roman" w:cs="Times New Roman"/>
                <w:color w:val="000000"/>
                <w:sz w:val="20"/>
                <w:szCs w:val="20"/>
              </w:rPr>
              <w:t>Number of category pages browsed (max. 5)</w:t>
            </w:r>
          </w:p>
        </w:tc>
      </w:tr>
      <w:tr w:rsidR="00A5730B" w:rsidRPr="00350CE5" w14:paraId="1E2A4073" w14:textId="77777777" w:rsidTr="00093546">
        <w:trPr>
          <w:trHeight w:val="300"/>
        </w:trPr>
        <w:tc>
          <w:tcPr>
            <w:tcW w:w="9990"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0483BC7" w14:textId="77777777" w:rsidR="00A5730B" w:rsidRPr="00A841BF" w:rsidRDefault="00A5730B" w:rsidP="00093546">
            <w:pPr>
              <w:spacing w:line="240" w:lineRule="auto"/>
              <w:rPr>
                <w:rFonts w:eastAsia="Times New Roman" w:cs="Times New Roman"/>
                <w:i/>
                <w:iCs/>
                <w:color w:val="000000"/>
                <w:sz w:val="20"/>
                <w:szCs w:val="20"/>
              </w:rPr>
            </w:pPr>
            <w:r w:rsidRPr="00350CE5">
              <w:rPr>
                <w:rFonts w:eastAsia="Times New Roman" w:cs="Times New Roman"/>
                <w:i/>
                <w:iCs/>
                <w:color w:val="000000"/>
                <w:sz w:val="20"/>
                <w:szCs w:val="20"/>
              </w:rPr>
              <w:t xml:space="preserve">Product </w:t>
            </w:r>
            <w:r w:rsidRPr="00A841BF">
              <w:rPr>
                <w:rFonts w:eastAsia="Times New Roman" w:cs="Times New Roman"/>
                <w:i/>
                <w:iCs/>
                <w:color w:val="000000"/>
                <w:sz w:val="20"/>
                <w:szCs w:val="20"/>
              </w:rPr>
              <w:t>Evaluations</w:t>
            </w:r>
          </w:p>
        </w:tc>
      </w:tr>
      <w:tr w:rsidR="00A5730B" w:rsidRPr="00350CE5" w14:paraId="3B695E64" w14:textId="77777777" w:rsidTr="00093546">
        <w:trPr>
          <w:trHeight w:val="455"/>
        </w:trPr>
        <w:tc>
          <w:tcPr>
            <w:tcW w:w="2610" w:type="dxa"/>
            <w:vMerge w:val="restart"/>
            <w:tcBorders>
              <w:top w:val="nil"/>
              <w:left w:val="single" w:sz="4" w:space="0" w:color="auto"/>
              <w:bottom w:val="single" w:sz="4" w:space="0" w:color="000000"/>
              <w:right w:val="single" w:sz="4" w:space="0" w:color="auto"/>
            </w:tcBorders>
            <w:vAlign w:val="center"/>
            <w:hideMark/>
          </w:tcPr>
          <w:p w14:paraId="55F738B1" w14:textId="77777777" w:rsidR="00A5730B" w:rsidRPr="00350CE5" w:rsidRDefault="00A5730B" w:rsidP="00093546">
            <w:pPr>
              <w:spacing w:line="240" w:lineRule="auto"/>
              <w:rPr>
                <w:rFonts w:eastAsia="Times New Roman" w:cs="Times New Roman"/>
                <w:i/>
                <w:iCs/>
                <w:color w:val="000000"/>
                <w:sz w:val="20"/>
                <w:szCs w:val="20"/>
              </w:rPr>
            </w:pPr>
          </w:p>
        </w:tc>
        <w:tc>
          <w:tcPr>
            <w:tcW w:w="5220" w:type="dxa"/>
            <w:tcBorders>
              <w:top w:val="nil"/>
              <w:left w:val="nil"/>
              <w:bottom w:val="single" w:sz="4" w:space="0" w:color="auto"/>
              <w:right w:val="single" w:sz="4" w:space="0" w:color="auto"/>
            </w:tcBorders>
            <w:shd w:val="clear" w:color="auto" w:fill="auto"/>
            <w:vAlign w:val="center"/>
            <w:hideMark/>
          </w:tcPr>
          <w:p w14:paraId="0846D1FE" w14:textId="77777777" w:rsidR="00A5730B" w:rsidRPr="00A841BF" w:rsidRDefault="00A5730B" w:rsidP="00093546">
            <w:pPr>
              <w:spacing w:line="240" w:lineRule="auto"/>
              <w:rPr>
                <w:rFonts w:eastAsia="Times New Roman" w:cs="Times New Roman"/>
                <w:color w:val="000000"/>
                <w:sz w:val="20"/>
                <w:szCs w:val="20"/>
              </w:rPr>
            </w:pPr>
            <w:r w:rsidRPr="00A841BF">
              <w:rPr>
                <w:rFonts w:eastAsia="Times New Roman" w:cs="Times New Roman"/>
                <w:color w:val="000000"/>
                <w:sz w:val="20"/>
                <w:szCs w:val="20"/>
              </w:rPr>
              <w:t>How attractive was the juice you viewed?</w:t>
            </w:r>
          </w:p>
        </w:tc>
        <w:tc>
          <w:tcPr>
            <w:tcW w:w="2160" w:type="dxa"/>
            <w:vMerge w:val="restart"/>
            <w:tcBorders>
              <w:left w:val="nil"/>
              <w:right w:val="single" w:sz="4" w:space="0" w:color="auto"/>
            </w:tcBorders>
            <w:shd w:val="clear" w:color="auto" w:fill="auto"/>
            <w:noWrap/>
            <w:vAlign w:val="center"/>
          </w:tcPr>
          <w:p w14:paraId="1FF2C223" w14:textId="77777777" w:rsidR="00A5730B" w:rsidRPr="00A841BF" w:rsidRDefault="00A5730B" w:rsidP="00093546">
            <w:pPr>
              <w:spacing w:line="240" w:lineRule="auto"/>
              <w:rPr>
                <w:rFonts w:eastAsia="Times New Roman" w:cs="Times New Roman"/>
                <w:color w:val="000000"/>
                <w:sz w:val="20"/>
                <w:szCs w:val="20"/>
              </w:rPr>
            </w:pPr>
            <w:r w:rsidRPr="00A841BF">
              <w:rPr>
                <w:rFonts w:eastAsia="Times New Roman" w:cs="Times New Roman"/>
                <w:color w:val="000000"/>
                <w:sz w:val="20"/>
                <w:szCs w:val="20"/>
              </w:rPr>
              <w:t>1 = Not attractive at all</w:t>
            </w:r>
          </w:p>
          <w:p w14:paraId="3F0E696B" w14:textId="77777777" w:rsidR="00A5730B" w:rsidRPr="00350CE5" w:rsidRDefault="00A5730B" w:rsidP="00093546">
            <w:pPr>
              <w:spacing w:line="240" w:lineRule="auto"/>
              <w:rPr>
                <w:rFonts w:eastAsia="Times New Roman" w:cs="Times New Roman"/>
                <w:color w:val="000000"/>
                <w:sz w:val="20"/>
                <w:szCs w:val="20"/>
              </w:rPr>
            </w:pPr>
            <w:r w:rsidRPr="00343F72">
              <w:rPr>
                <w:rFonts w:eastAsia="Times New Roman" w:cs="Times New Roman"/>
                <w:color w:val="000000"/>
                <w:sz w:val="20"/>
                <w:szCs w:val="20"/>
              </w:rPr>
              <w:t>7</w:t>
            </w:r>
            <w:r w:rsidRPr="00350CE5">
              <w:rPr>
                <w:rFonts w:eastAsia="Times New Roman" w:cs="Times New Roman"/>
                <w:color w:val="000000"/>
                <w:sz w:val="20"/>
                <w:szCs w:val="20"/>
              </w:rPr>
              <w:t xml:space="preserve"> = Very attractive</w:t>
            </w:r>
          </w:p>
          <w:p w14:paraId="26EF0A42" w14:textId="77777777" w:rsidR="00A5730B" w:rsidRPr="00350CE5" w:rsidRDefault="00A5730B" w:rsidP="00093546">
            <w:pPr>
              <w:spacing w:line="240" w:lineRule="auto"/>
              <w:rPr>
                <w:rFonts w:eastAsia="Times New Roman" w:cs="Times New Roman"/>
                <w:color w:val="000000"/>
                <w:sz w:val="20"/>
                <w:szCs w:val="20"/>
              </w:rPr>
            </w:pPr>
            <w:r w:rsidRPr="00350CE5">
              <w:rPr>
                <w:rFonts w:eastAsia="Times New Roman" w:cs="Times New Roman"/>
                <w:color w:val="000000"/>
                <w:sz w:val="20"/>
                <w:szCs w:val="20"/>
              </w:rPr>
              <w:t xml:space="preserve">*Participants could select “not sure” </w:t>
            </w:r>
          </w:p>
        </w:tc>
      </w:tr>
      <w:tr w:rsidR="00A5730B" w:rsidRPr="00350CE5" w14:paraId="0398A352" w14:textId="77777777" w:rsidTr="00093546">
        <w:trPr>
          <w:trHeight w:val="455"/>
        </w:trPr>
        <w:tc>
          <w:tcPr>
            <w:tcW w:w="2610" w:type="dxa"/>
            <w:vMerge/>
            <w:tcBorders>
              <w:top w:val="nil"/>
              <w:left w:val="single" w:sz="4" w:space="0" w:color="auto"/>
              <w:bottom w:val="single" w:sz="4" w:space="0" w:color="000000"/>
              <w:right w:val="single" w:sz="4" w:space="0" w:color="auto"/>
            </w:tcBorders>
            <w:vAlign w:val="center"/>
            <w:hideMark/>
          </w:tcPr>
          <w:p w14:paraId="5457090E" w14:textId="77777777" w:rsidR="00A5730B" w:rsidRPr="00350CE5" w:rsidRDefault="00A5730B" w:rsidP="00093546">
            <w:pPr>
              <w:spacing w:line="240" w:lineRule="auto"/>
              <w:rPr>
                <w:rFonts w:eastAsia="Times New Roman" w:cs="Times New Roman"/>
                <w:i/>
                <w:iCs/>
                <w:color w:val="000000"/>
                <w:sz w:val="20"/>
                <w:szCs w:val="20"/>
              </w:rPr>
            </w:pPr>
          </w:p>
        </w:tc>
        <w:tc>
          <w:tcPr>
            <w:tcW w:w="5220" w:type="dxa"/>
            <w:tcBorders>
              <w:top w:val="nil"/>
              <w:left w:val="nil"/>
              <w:bottom w:val="single" w:sz="4" w:space="0" w:color="auto"/>
              <w:right w:val="single" w:sz="4" w:space="0" w:color="auto"/>
            </w:tcBorders>
            <w:shd w:val="clear" w:color="auto" w:fill="auto"/>
            <w:vAlign w:val="center"/>
            <w:hideMark/>
          </w:tcPr>
          <w:p w14:paraId="2A03390D" w14:textId="77777777" w:rsidR="00A5730B" w:rsidRPr="00350CE5" w:rsidRDefault="00A5730B" w:rsidP="00093546">
            <w:pPr>
              <w:spacing w:line="240" w:lineRule="auto"/>
              <w:rPr>
                <w:rFonts w:eastAsia="Times New Roman" w:cs="Times New Roman"/>
                <w:color w:val="000000"/>
                <w:sz w:val="20"/>
                <w:szCs w:val="20"/>
              </w:rPr>
            </w:pPr>
            <w:r w:rsidRPr="00350CE5">
              <w:rPr>
                <w:rFonts w:eastAsia="Times New Roman" w:cs="Times New Roman"/>
                <w:color w:val="000000"/>
                <w:sz w:val="20"/>
                <w:szCs w:val="20"/>
              </w:rPr>
              <w:t>How attractive was the grappa you viewed?</w:t>
            </w:r>
          </w:p>
        </w:tc>
        <w:tc>
          <w:tcPr>
            <w:tcW w:w="2160" w:type="dxa"/>
            <w:vMerge/>
            <w:tcBorders>
              <w:left w:val="nil"/>
              <w:bottom w:val="single" w:sz="4" w:space="0" w:color="auto"/>
              <w:right w:val="single" w:sz="4" w:space="0" w:color="auto"/>
            </w:tcBorders>
            <w:shd w:val="clear" w:color="auto" w:fill="auto"/>
            <w:noWrap/>
            <w:vAlign w:val="center"/>
          </w:tcPr>
          <w:p w14:paraId="58B06ED4" w14:textId="77777777" w:rsidR="00A5730B" w:rsidRPr="00350CE5" w:rsidRDefault="00A5730B" w:rsidP="00093546">
            <w:pPr>
              <w:spacing w:line="240" w:lineRule="auto"/>
              <w:rPr>
                <w:rFonts w:eastAsia="Times New Roman" w:cs="Times New Roman"/>
                <w:color w:val="000000"/>
                <w:sz w:val="20"/>
                <w:szCs w:val="20"/>
              </w:rPr>
            </w:pPr>
          </w:p>
        </w:tc>
      </w:tr>
      <w:tr w:rsidR="00A5730B" w:rsidRPr="00350CE5" w14:paraId="4801F0B9" w14:textId="77777777" w:rsidTr="00093546">
        <w:trPr>
          <w:trHeight w:val="300"/>
        </w:trPr>
        <w:tc>
          <w:tcPr>
            <w:tcW w:w="9990"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1BE2E46" w14:textId="77777777" w:rsidR="00A5730B" w:rsidRPr="00A841BF" w:rsidRDefault="00A5730B" w:rsidP="00093546">
            <w:pPr>
              <w:spacing w:line="240" w:lineRule="auto"/>
              <w:rPr>
                <w:rFonts w:eastAsia="Times New Roman" w:cs="Times New Roman"/>
                <w:i/>
                <w:iCs/>
                <w:color w:val="000000"/>
                <w:sz w:val="20"/>
                <w:szCs w:val="20"/>
              </w:rPr>
            </w:pPr>
            <w:r w:rsidRPr="00350CE5">
              <w:rPr>
                <w:rFonts w:eastAsia="Times New Roman" w:cs="Times New Roman"/>
                <w:i/>
                <w:iCs/>
                <w:color w:val="000000"/>
                <w:sz w:val="20"/>
                <w:szCs w:val="20"/>
              </w:rPr>
              <w:t>Potential Confounds</w:t>
            </w:r>
            <w:r w:rsidRPr="00A841BF">
              <w:rPr>
                <w:rFonts w:eastAsia="Times New Roman" w:cs="Times New Roman"/>
                <w:i/>
                <w:iCs/>
                <w:color w:val="000000"/>
                <w:sz w:val="20"/>
                <w:szCs w:val="20"/>
              </w:rPr>
              <w:t xml:space="preserve"> </w:t>
            </w:r>
            <w:r w:rsidRPr="00A841BF">
              <w:rPr>
                <w:rFonts w:eastAsia="Times New Roman" w:cs="Times New Roman"/>
                <w:color w:val="000000"/>
                <w:sz w:val="20"/>
                <w:szCs w:val="20"/>
              </w:rPr>
              <w:t>(α = .94)</w:t>
            </w:r>
          </w:p>
        </w:tc>
      </w:tr>
      <w:tr w:rsidR="00A5730B" w:rsidRPr="00350CE5" w14:paraId="52B55687" w14:textId="77777777" w:rsidTr="00093546">
        <w:trPr>
          <w:trHeight w:val="300"/>
        </w:trPr>
        <w:tc>
          <w:tcPr>
            <w:tcW w:w="2610" w:type="dxa"/>
            <w:tcBorders>
              <w:top w:val="nil"/>
              <w:left w:val="single" w:sz="4" w:space="0" w:color="auto"/>
              <w:bottom w:val="single" w:sz="4" w:space="0" w:color="auto"/>
              <w:right w:val="single" w:sz="4" w:space="0" w:color="auto"/>
            </w:tcBorders>
            <w:shd w:val="clear" w:color="auto" w:fill="auto"/>
            <w:noWrap/>
            <w:vAlign w:val="center"/>
            <w:hideMark/>
          </w:tcPr>
          <w:p w14:paraId="0D7CB304" w14:textId="77777777" w:rsidR="00A5730B" w:rsidRPr="00A841BF" w:rsidRDefault="00A5730B" w:rsidP="00093546">
            <w:pPr>
              <w:spacing w:line="240" w:lineRule="auto"/>
              <w:rPr>
                <w:rFonts w:eastAsia="Times New Roman" w:cs="Times New Roman"/>
                <w:sz w:val="20"/>
                <w:szCs w:val="20"/>
              </w:rPr>
            </w:pPr>
            <w:r w:rsidRPr="00350CE5">
              <w:rPr>
                <w:rFonts w:eastAsia="Times New Roman" w:cs="Times New Roman"/>
                <w:sz w:val="20"/>
                <w:szCs w:val="20"/>
              </w:rPr>
              <w:t xml:space="preserve">     Fairness</w:t>
            </w:r>
          </w:p>
        </w:tc>
        <w:tc>
          <w:tcPr>
            <w:tcW w:w="5220" w:type="dxa"/>
            <w:tcBorders>
              <w:top w:val="nil"/>
              <w:left w:val="nil"/>
              <w:bottom w:val="single" w:sz="4" w:space="0" w:color="auto"/>
              <w:right w:val="single" w:sz="4" w:space="0" w:color="auto"/>
            </w:tcBorders>
            <w:shd w:val="clear" w:color="auto" w:fill="auto"/>
            <w:vAlign w:val="center"/>
            <w:hideMark/>
          </w:tcPr>
          <w:p w14:paraId="03EC50B6" w14:textId="77777777" w:rsidR="00A5730B" w:rsidRPr="00350CE5" w:rsidRDefault="00A5730B" w:rsidP="00093546">
            <w:pPr>
              <w:spacing w:line="240" w:lineRule="auto"/>
              <w:rPr>
                <w:rFonts w:eastAsia="Times New Roman" w:cs="Times New Roman"/>
                <w:sz w:val="20"/>
                <w:szCs w:val="20"/>
              </w:rPr>
            </w:pPr>
            <w:r w:rsidRPr="00A841BF">
              <w:rPr>
                <w:rFonts w:cs="Times New Roman"/>
                <w:sz w:val="20"/>
                <w:szCs w:val="20"/>
              </w:rPr>
              <w:t>How do you evaluate the product configuration regarding FAIRNESS?</w:t>
            </w:r>
          </w:p>
        </w:tc>
        <w:tc>
          <w:tcPr>
            <w:tcW w:w="2160" w:type="dxa"/>
            <w:vMerge w:val="restart"/>
            <w:tcBorders>
              <w:top w:val="nil"/>
              <w:left w:val="nil"/>
              <w:right w:val="single" w:sz="4" w:space="0" w:color="auto"/>
            </w:tcBorders>
            <w:shd w:val="clear" w:color="auto" w:fill="auto"/>
            <w:noWrap/>
            <w:vAlign w:val="center"/>
            <w:hideMark/>
          </w:tcPr>
          <w:p w14:paraId="1BE108B2" w14:textId="77777777" w:rsidR="00A5730B" w:rsidRPr="00A841BF" w:rsidRDefault="00A5730B" w:rsidP="00093546">
            <w:pPr>
              <w:spacing w:line="240" w:lineRule="auto"/>
              <w:rPr>
                <w:rFonts w:eastAsia="Times New Roman" w:cs="Times New Roman"/>
                <w:color w:val="000000"/>
                <w:sz w:val="20"/>
                <w:szCs w:val="20"/>
              </w:rPr>
            </w:pPr>
            <w:r w:rsidRPr="00A841BF">
              <w:rPr>
                <w:rFonts w:eastAsia="Times New Roman" w:cs="Times New Roman"/>
                <w:color w:val="000000"/>
                <w:sz w:val="20"/>
                <w:szCs w:val="20"/>
              </w:rPr>
              <w:t>1 = Very bad</w:t>
            </w:r>
          </w:p>
          <w:p w14:paraId="23175F72" w14:textId="77777777" w:rsidR="00A5730B" w:rsidRPr="00A841BF" w:rsidRDefault="00A5730B" w:rsidP="00093546">
            <w:pPr>
              <w:spacing w:line="240" w:lineRule="auto"/>
              <w:rPr>
                <w:rFonts w:eastAsia="Times New Roman" w:cs="Times New Roman"/>
                <w:color w:val="000000"/>
                <w:sz w:val="20"/>
                <w:szCs w:val="20"/>
              </w:rPr>
            </w:pPr>
            <w:r w:rsidRPr="00A841BF">
              <w:rPr>
                <w:rFonts w:eastAsia="Times New Roman" w:cs="Times New Roman"/>
                <w:color w:val="000000"/>
                <w:sz w:val="20"/>
                <w:szCs w:val="20"/>
              </w:rPr>
              <w:t>7 = Very good</w:t>
            </w:r>
          </w:p>
        </w:tc>
      </w:tr>
      <w:tr w:rsidR="00A5730B" w:rsidRPr="00350CE5" w14:paraId="1397763D" w14:textId="77777777" w:rsidTr="00093546">
        <w:trPr>
          <w:trHeight w:val="300"/>
        </w:trPr>
        <w:tc>
          <w:tcPr>
            <w:tcW w:w="2610" w:type="dxa"/>
            <w:tcBorders>
              <w:top w:val="nil"/>
              <w:left w:val="single" w:sz="4" w:space="0" w:color="auto"/>
              <w:bottom w:val="single" w:sz="4" w:space="0" w:color="auto"/>
              <w:right w:val="single" w:sz="4" w:space="0" w:color="auto"/>
            </w:tcBorders>
            <w:shd w:val="clear" w:color="auto" w:fill="auto"/>
            <w:noWrap/>
            <w:vAlign w:val="center"/>
            <w:hideMark/>
          </w:tcPr>
          <w:p w14:paraId="11C56924" w14:textId="77777777" w:rsidR="00A5730B" w:rsidRPr="00A841BF" w:rsidRDefault="00A5730B" w:rsidP="00093546">
            <w:pPr>
              <w:spacing w:line="240" w:lineRule="auto"/>
              <w:rPr>
                <w:rFonts w:eastAsia="Times New Roman" w:cs="Times New Roman"/>
                <w:sz w:val="20"/>
                <w:szCs w:val="20"/>
              </w:rPr>
            </w:pPr>
            <w:r w:rsidRPr="00350CE5">
              <w:rPr>
                <w:rFonts w:eastAsia="Times New Roman" w:cs="Times New Roman"/>
                <w:sz w:val="20"/>
                <w:szCs w:val="20"/>
              </w:rPr>
              <w:t xml:space="preserve">     </w:t>
            </w:r>
            <w:r w:rsidRPr="00A841BF">
              <w:rPr>
                <w:rFonts w:eastAsia="Times New Roman" w:cs="Times New Roman"/>
                <w:sz w:val="20"/>
                <w:szCs w:val="20"/>
              </w:rPr>
              <w:t>Complexity</w:t>
            </w:r>
          </w:p>
        </w:tc>
        <w:tc>
          <w:tcPr>
            <w:tcW w:w="5220" w:type="dxa"/>
            <w:tcBorders>
              <w:top w:val="nil"/>
              <w:left w:val="nil"/>
              <w:bottom w:val="single" w:sz="4" w:space="0" w:color="auto"/>
              <w:right w:val="single" w:sz="4" w:space="0" w:color="auto"/>
            </w:tcBorders>
            <w:shd w:val="clear" w:color="auto" w:fill="auto"/>
            <w:vAlign w:val="center"/>
            <w:hideMark/>
          </w:tcPr>
          <w:p w14:paraId="5D5F335D" w14:textId="77777777" w:rsidR="00A5730B" w:rsidRPr="00350CE5" w:rsidRDefault="00A5730B" w:rsidP="00093546">
            <w:pPr>
              <w:spacing w:line="240" w:lineRule="auto"/>
              <w:rPr>
                <w:rFonts w:eastAsia="Times New Roman" w:cs="Times New Roman"/>
                <w:sz w:val="20"/>
                <w:szCs w:val="20"/>
              </w:rPr>
            </w:pPr>
            <w:r w:rsidRPr="00A841BF">
              <w:rPr>
                <w:rFonts w:cs="Times New Roman"/>
                <w:sz w:val="20"/>
                <w:szCs w:val="20"/>
              </w:rPr>
              <w:t>How do you evaluate the product configuration regarding SIMPLICITY?</w:t>
            </w:r>
            <w:r w:rsidRPr="00343F72">
              <w:rPr>
                <w:rFonts w:cs="Times New Roman"/>
                <w:sz w:val="20"/>
                <w:szCs w:val="20"/>
              </w:rPr>
              <w:br/>
            </w:r>
            <w:r w:rsidRPr="00350CE5">
              <w:rPr>
                <w:rFonts w:cs="Times New Roman"/>
                <w:sz w:val="20"/>
                <w:szCs w:val="20"/>
              </w:rPr>
              <w:t>How do you evaluate the product configuration regarding CLARITY?</w:t>
            </w:r>
          </w:p>
        </w:tc>
        <w:tc>
          <w:tcPr>
            <w:tcW w:w="2160" w:type="dxa"/>
            <w:vMerge/>
            <w:tcBorders>
              <w:left w:val="nil"/>
              <w:right w:val="single" w:sz="4" w:space="0" w:color="auto"/>
            </w:tcBorders>
            <w:shd w:val="clear" w:color="auto" w:fill="auto"/>
            <w:noWrap/>
            <w:vAlign w:val="center"/>
          </w:tcPr>
          <w:p w14:paraId="284253D9" w14:textId="77777777" w:rsidR="00A5730B" w:rsidRPr="00350CE5" w:rsidRDefault="00A5730B" w:rsidP="00093546">
            <w:pPr>
              <w:spacing w:line="240" w:lineRule="auto"/>
              <w:rPr>
                <w:rFonts w:eastAsia="Times New Roman" w:cs="Times New Roman"/>
                <w:color w:val="000000"/>
                <w:sz w:val="20"/>
                <w:szCs w:val="20"/>
              </w:rPr>
            </w:pPr>
          </w:p>
        </w:tc>
      </w:tr>
      <w:tr w:rsidR="00A5730B" w:rsidRPr="00350CE5" w14:paraId="0B70EE42" w14:textId="77777777" w:rsidTr="00093546">
        <w:trPr>
          <w:trHeight w:val="300"/>
        </w:trPr>
        <w:tc>
          <w:tcPr>
            <w:tcW w:w="2610" w:type="dxa"/>
            <w:tcBorders>
              <w:top w:val="nil"/>
              <w:left w:val="single" w:sz="4" w:space="0" w:color="auto"/>
              <w:bottom w:val="single" w:sz="4" w:space="0" w:color="auto"/>
              <w:right w:val="single" w:sz="4" w:space="0" w:color="auto"/>
            </w:tcBorders>
            <w:shd w:val="clear" w:color="auto" w:fill="auto"/>
            <w:noWrap/>
            <w:vAlign w:val="center"/>
            <w:hideMark/>
          </w:tcPr>
          <w:p w14:paraId="349FC3CC" w14:textId="77777777" w:rsidR="00A5730B" w:rsidRPr="00A841BF" w:rsidRDefault="00A5730B" w:rsidP="00093546">
            <w:pPr>
              <w:spacing w:line="240" w:lineRule="auto"/>
              <w:rPr>
                <w:rFonts w:eastAsia="Times New Roman" w:cs="Times New Roman"/>
                <w:sz w:val="20"/>
                <w:szCs w:val="20"/>
              </w:rPr>
            </w:pPr>
            <w:r w:rsidRPr="00350CE5">
              <w:rPr>
                <w:rFonts w:eastAsia="Times New Roman" w:cs="Times New Roman"/>
                <w:sz w:val="20"/>
                <w:szCs w:val="20"/>
              </w:rPr>
              <w:t xml:space="preserve">     User </w:t>
            </w:r>
            <w:r w:rsidRPr="00A841BF">
              <w:rPr>
                <w:rFonts w:eastAsia="Times New Roman" w:cs="Times New Roman"/>
                <w:sz w:val="20"/>
                <w:szCs w:val="20"/>
              </w:rPr>
              <w:t>Friendliness</w:t>
            </w:r>
          </w:p>
        </w:tc>
        <w:tc>
          <w:tcPr>
            <w:tcW w:w="5220" w:type="dxa"/>
            <w:tcBorders>
              <w:top w:val="nil"/>
              <w:left w:val="nil"/>
              <w:bottom w:val="single" w:sz="4" w:space="0" w:color="auto"/>
              <w:right w:val="single" w:sz="4" w:space="0" w:color="auto"/>
            </w:tcBorders>
            <w:shd w:val="clear" w:color="auto" w:fill="auto"/>
            <w:vAlign w:val="center"/>
            <w:hideMark/>
          </w:tcPr>
          <w:p w14:paraId="70274771" w14:textId="77777777" w:rsidR="00A5730B" w:rsidRPr="00343F72" w:rsidRDefault="00A5730B" w:rsidP="00093546">
            <w:pPr>
              <w:spacing w:line="240" w:lineRule="auto"/>
              <w:rPr>
                <w:rFonts w:cs="Times New Roman"/>
                <w:sz w:val="20"/>
                <w:szCs w:val="20"/>
              </w:rPr>
            </w:pPr>
            <w:r w:rsidRPr="00A841BF">
              <w:rPr>
                <w:rFonts w:cs="Times New Roman"/>
                <w:sz w:val="20"/>
                <w:szCs w:val="20"/>
              </w:rPr>
              <w:t>How do you evaluate the product configuration regarding USABILITY?</w:t>
            </w:r>
          </w:p>
          <w:p w14:paraId="2DECAE31" w14:textId="77777777" w:rsidR="00A5730B" w:rsidRPr="00350CE5" w:rsidRDefault="00A5730B" w:rsidP="00093546">
            <w:pPr>
              <w:spacing w:line="240" w:lineRule="auto"/>
              <w:rPr>
                <w:rFonts w:eastAsia="Times New Roman" w:cs="Times New Roman"/>
                <w:sz w:val="20"/>
                <w:szCs w:val="20"/>
              </w:rPr>
            </w:pPr>
            <w:r w:rsidRPr="00350CE5">
              <w:rPr>
                <w:rFonts w:cs="Times New Roman"/>
                <w:sz w:val="20"/>
                <w:szCs w:val="20"/>
              </w:rPr>
              <w:t>How do you evaluate the product configuration regarding LAYOUT?</w:t>
            </w:r>
          </w:p>
        </w:tc>
        <w:tc>
          <w:tcPr>
            <w:tcW w:w="2160" w:type="dxa"/>
            <w:vMerge/>
            <w:tcBorders>
              <w:left w:val="nil"/>
              <w:bottom w:val="single" w:sz="4" w:space="0" w:color="auto"/>
              <w:right w:val="single" w:sz="4" w:space="0" w:color="auto"/>
            </w:tcBorders>
            <w:shd w:val="clear" w:color="auto" w:fill="auto"/>
            <w:noWrap/>
            <w:vAlign w:val="center"/>
          </w:tcPr>
          <w:p w14:paraId="6BE35641" w14:textId="77777777" w:rsidR="00A5730B" w:rsidRPr="00350CE5" w:rsidRDefault="00A5730B" w:rsidP="00093546">
            <w:pPr>
              <w:spacing w:line="240" w:lineRule="auto"/>
              <w:rPr>
                <w:rFonts w:eastAsia="Times New Roman" w:cs="Times New Roman"/>
                <w:color w:val="000000"/>
                <w:sz w:val="20"/>
                <w:szCs w:val="20"/>
              </w:rPr>
            </w:pPr>
          </w:p>
        </w:tc>
      </w:tr>
      <w:tr w:rsidR="00A5730B" w:rsidRPr="00350CE5" w14:paraId="399F7281" w14:textId="77777777" w:rsidTr="00093546">
        <w:trPr>
          <w:trHeight w:val="300"/>
        </w:trPr>
        <w:tc>
          <w:tcPr>
            <w:tcW w:w="9990"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6710A29" w14:textId="77777777" w:rsidR="00A5730B" w:rsidRPr="00A841BF" w:rsidRDefault="00A5730B" w:rsidP="00093546">
            <w:pPr>
              <w:spacing w:line="240" w:lineRule="auto"/>
              <w:rPr>
                <w:rFonts w:eastAsia="Times New Roman" w:cs="Times New Roman"/>
                <w:i/>
                <w:iCs/>
                <w:color w:val="000000"/>
                <w:sz w:val="20"/>
                <w:szCs w:val="20"/>
              </w:rPr>
            </w:pPr>
            <w:r w:rsidRPr="00350CE5">
              <w:rPr>
                <w:rFonts w:eastAsia="Times New Roman" w:cs="Times New Roman"/>
                <w:i/>
                <w:iCs/>
                <w:color w:val="000000"/>
                <w:sz w:val="20"/>
                <w:szCs w:val="20"/>
              </w:rPr>
              <w:t>Satisfaction &amp; Quality</w:t>
            </w:r>
          </w:p>
        </w:tc>
      </w:tr>
      <w:tr w:rsidR="00A5730B" w:rsidRPr="00350CE5" w14:paraId="6D7E91C6" w14:textId="77777777" w:rsidTr="00093546">
        <w:trPr>
          <w:trHeight w:val="510"/>
        </w:trPr>
        <w:tc>
          <w:tcPr>
            <w:tcW w:w="2610" w:type="dxa"/>
            <w:tcBorders>
              <w:top w:val="nil"/>
              <w:left w:val="single" w:sz="4" w:space="0" w:color="auto"/>
              <w:bottom w:val="single" w:sz="4" w:space="0" w:color="auto"/>
              <w:right w:val="single" w:sz="4" w:space="0" w:color="auto"/>
            </w:tcBorders>
            <w:shd w:val="clear" w:color="auto" w:fill="auto"/>
            <w:noWrap/>
            <w:vAlign w:val="center"/>
          </w:tcPr>
          <w:p w14:paraId="34F88DC4" w14:textId="77777777" w:rsidR="00A5730B" w:rsidRPr="00A841BF" w:rsidRDefault="00A5730B" w:rsidP="00093546">
            <w:pPr>
              <w:spacing w:line="240" w:lineRule="auto"/>
              <w:rPr>
                <w:rFonts w:eastAsia="Times New Roman" w:cs="Times New Roman"/>
                <w:color w:val="000000"/>
                <w:sz w:val="20"/>
                <w:szCs w:val="20"/>
              </w:rPr>
            </w:pPr>
            <w:r w:rsidRPr="00350CE5">
              <w:rPr>
                <w:rFonts w:eastAsia="Times New Roman" w:cs="Times New Roman"/>
                <w:color w:val="000000"/>
                <w:sz w:val="20"/>
                <w:szCs w:val="20"/>
              </w:rPr>
              <w:t xml:space="preserve">     Quality</w:t>
            </w:r>
          </w:p>
        </w:tc>
        <w:tc>
          <w:tcPr>
            <w:tcW w:w="5220" w:type="dxa"/>
            <w:tcBorders>
              <w:top w:val="nil"/>
              <w:left w:val="nil"/>
              <w:bottom w:val="single" w:sz="4" w:space="0" w:color="auto"/>
              <w:right w:val="single" w:sz="4" w:space="0" w:color="auto"/>
            </w:tcBorders>
            <w:shd w:val="clear" w:color="auto" w:fill="auto"/>
            <w:vAlign w:val="center"/>
          </w:tcPr>
          <w:p w14:paraId="3E6355F2" w14:textId="77777777" w:rsidR="00A5730B" w:rsidRPr="00350CE5" w:rsidRDefault="00A5730B" w:rsidP="00093546">
            <w:pPr>
              <w:spacing w:line="240" w:lineRule="auto"/>
              <w:rPr>
                <w:rFonts w:eastAsia="Times New Roman" w:cs="Times New Roman"/>
                <w:color w:val="000000"/>
                <w:sz w:val="20"/>
                <w:szCs w:val="20"/>
              </w:rPr>
            </w:pPr>
            <w:r w:rsidRPr="00A841BF">
              <w:rPr>
                <w:rFonts w:eastAsia="Times New Roman" w:cs="Times New Roman"/>
                <w:color w:val="000000"/>
                <w:sz w:val="20"/>
                <w:szCs w:val="20"/>
              </w:rPr>
              <w:t>How did the online store you viewed compare to oth</w:t>
            </w:r>
            <w:r w:rsidRPr="00343F72">
              <w:rPr>
                <w:rFonts w:eastAsia="Times New Roman" w:cs="Times New Roman"/>
                <w:color w:val="000000"/>
                <w:sz w:val="20"/>
                <w:szCs w:val="20"/>
              </w:rPr>
              <w:t xml:space="preserve">er online stores </w:t>
            </w:r>
            <w:r w:rsidRPr="00350CE5">
              <w:rPr>
                <w:rFonts w:eastAsia="Times New Roman" w:cs="Times New Roman"/>
                <w:color w:val="000000"/>
                <w:sz w:val="20"/>
                <w:szCs w:val="20"/>
              </w:rPr>
              <w:t>known to you?</w:t>
            </w:r>
          </w:p>
        </w:tc>
        <w:tc>
          <w:tcPr>
            <w:tcW w:w="2160" w:type="dxa"/>
            <w:tcBorders>
              <w:top w:val="nil"/>
              <w:left w:val="nil"/>
              <w:bottom w:val="single" w:sz="4" w:space="0" w:color="auto"/>
              <w:right w:val="single" w:sz="4" w:space="0" w:color="auto"/>
            </w:tcBorders>
            <w:shd w:val="clear" w:color="auto" w:fill="auto"/>
            <w:noWrap/>
            <w:vAlign w:val="center"/>
          </w:tcPr>
          <w:p w14:paraId="03E4F22B" w14:textId="77777777" w:rsidR="00A5730B" w:rsidRPr="00350CE5" w:rsidRDefault="00A5730B" w:rsidP="00093546">
            <w:pPr>
              <w:spacing w:line="240" w:lineRule="auto"/>
              <w:rPr>
                <w:rFonts w:eastAsia="Times New Roman" w:cs="Times New Roman"/>
                <w:color w:val="000000"/>
                <w:sz w:val="20"/>
                <w:szCs w:val="20"/>
              </w:rPr>
            </w:pPr>
            <w:r w:rsidRPr="00350CE5">
              <w:rPr>
                <w:rFonts w:eastAsia="Times New Roman" w:cs="Times New Roman"/>
                <w:color w:val="000000"/>
                <w:sz w:val="20"/>
                <w:szCs w:val="20"/>
              </w:rPr>
              <w:t>1 = Much worse</w:t>
            </w:r>
          </w:p>
          <w:p w14:paraId="012B1984" w14:textId="77777777" w:rsidR="00A5730B" w:rsidRPr="00350CE5" w:rsidRDefault="00A5730B" w:rsidP="00093546">
            <w:pPr>
              <w:spacing w:line="240" w:lineRule="auto"/>
              <w:rPr>
                <w:rFonts w:eastAsia="Times New Roman" w:cs="Times New Roman"/>
                <w:color w:val="000000"/>
                <w:sz w:val="20"/>
                <w:szCs w:val="20"/>
              </w:rPr>
            </w:pPr>
            <w:r w:rsidRPr="00350CE5">
              <w:rPr>
                <w:rFonts w:eastAsia="Times New Roman" w:cs="Times New Roman"/>
                <w:color w:val="000000"/>
                <w:sz w:val="20"/>
                <w:szCs w:val="20"/>
              </w:rPr>
              <w:t>7 = Much better</w:t>
            </w:r>
          </w:p>
        </w:tc>
      </w:tr>
      <w:tr w:rsidR="00A5730B" w:rsidRPr="00350CE5" w14:paraId="59756662" w14:textId="77777777" w:rsidTr="00093546">
        <w:trPr>
          <w:trHeight w:val="510"/>
        </w:trPr>
        <w:tc>
          <w:tcPr>
            <w:tcW w:w="2610" w:type="dxa"/>
            <w:tcBorders>
              <w:top w:val="nil"/>
              <w:left w:val="single" w:sz="4" w:space="0" w:color="auto"/>
              <w:bottom w:val="single" w:sz="4" w:space="0" w:color="auto"/>
              <w:right w:val="single" w:sz="4" w:space="0" w:color="auto"/>
            </w:tcBorders>
            <w:shd w:val="clear" w:color="auto" w:fill="auto"/>
            <w:noWrap/>
            <w:vAlign w:val="center"/>
            <w:hideMark/>
          </w:tcPr>
          <w:p w14:paraId="2BAB5B4F" w14:textId="77777777" w:rsidR="00A5730B" w:rsidRPr="00A841BF" w:rsidRDefault="00A5730B" w:rsidP="00093546">
            <w:pPr>
              <w:spacing w:line="240" w:lineRule="auto"/>
              <w:rPr>
                <w:rFonts w:eastAsia="Times New Roman" w:cs="Times New Roman"/>
                <w:color w:val="000000"/>
                <w:sz w:val="20"/>
                <w:szCs w:val="20"/>
              </w:rPr>
            </w:pPr>
            <w:r w:rsidRPr="00350CE5">
              <w:rPr>
                <w:rFonts w:eastAsia="Times New Roman" w:cs="Times New Roman"/>
                <w:color w:val="000000"/>
                <w:sz w:val="20"/>
                <w:szCs w:val="20"/>
              </w:rPr>
              <w:t xml:space="preserve">     </w:t>
            </w:r>
            <w:r w:rsidRPr="00A841BF">
              <w:rPr>
                <w:rFonts w:eastAsia="Times New Roman" w:cs="Times New Roman"/>
                <w:color w:val="000000"/>
                <w:sz w:val="20"/>
                <w:szCs w:val="20"/>
              </w:rPr>
              <w:t>Satisfaction</w:t>
            </w:r>
          </w:p>
        </w:tc>
        <w:tc>
          <w:tcPr>
            <w:tcW w:w="5220" w:type="dxa"/>
            <w:tcBorders>
              <w:top w:val="nil"/>
              <w:left w:val="nil"/>
              <w:bottom w:val="single" w:sz="4" w:space="0" w:color="auto"/>
              <w:right w:val="single" w:sz="4" w:space="0" w:color="auto"/>
            </w:tcBorders>
            <w:shd w:val="clear" w:color="auto" w:fill="auto"/>
            <w:vAlign w:val="center"/>
            <w:hideMark/>
          </w:tcPr>
          <w:p w14:paraId="67DAA6CF" w14:textId="77777777" w:rsidR="00A5730B" w:rsidRPr="00343F72" w:rsidRDefault="00A5730B" w:rsidP="00093546">
            <w:pPr>
              <w:spacing w:line="240" w:lineRule="auto"/>
              <w:rPr>
                <w:rFonts w:eastAsia="Times New Roman" w:cs="Times New Roman"/>
                <w:color w:val="000000"/>
                <w:sz w:val="20"/>
                <w:szCs w:val="20"/>
              </w:rPr>
            </w:pPr>
            <w:r w:rsidRPr="00A841BF">
              <w:rPr>
                <w:rFonts w:eastAsia="Times New Roman" w:cs="Times New Roman"/>
                <w:color w:val="000000"/>
                <w:sz w:val="20"/>
                <w:szCs w:val="20"/>
              </w:rPr>
              <w:t>How satisfied were you with the configured solution?</w:t>
            </w:r>
          </w:p>
        </w:tc>
        <w:tc>
          <w:tcPr>
            <w:tcW w:w="2160" w:type="dxa"/>
            <w:tcBorders>
              <w:top w:val="nil"/>
              <w:left w:val="nil"/>
              <w:bottom w:val="single" w:sz="4" w:space="0" w:color="auto"/>
              <w:right w:val="single" w:sz="4" w:space="0" w:color="auto"/>
            </w:tcBorders>
            <w:shd w:val="clear" w:color="auto" w:fill="auto"/>
            <w:noWrap/>
            <w:vAlign w:val="center"/>
            <w:hideMark/>
          </w:tcPr>
          <w:p w14:paraId="4A3E4D7B" w14:textId="77777777" w:rsidR="00A5730B" w:rsidRPr="00350CE5" w:rsidRDefault="00A5730B" w:rsidP="00093546">
            <w:pPr>
              <w:spacing w:line="240" w:lineRule="auto"/>
              <w:rPr>
                <w:rFonts w:eastAsia="Times New Roman" w:cs="Times New Roman"/>
                <w:color w:val="000000"/>
                <w:sz w:val="20"/>
                <w:szCs w:val="20"/>
              </w:rPr>
            </w:pPr>
            <w:r w:rsidRPr="00350CE5">
              <w:rPr>
                <w:rFonts w:eastAsia="Times New Roman" w:cs="Times New Roman"/>
                <w:color w:val="000000"/>
                <w:sz w:val="20"/>
                <w:szCs w:val="20"/>
              </w:rPr>
              <w:t>1 = Very dissatisfied</w:t>
            </w:r>
          </w:p>
          <w:p w14:paraId="532F524E" w14:textId="77777777" w:rsidR="00A5730B" w:rsidRPr="00350CE5" w:rsidRDefault="00A5730B" w:rsidP="00093546">
            <w:pPr>
              <w:spacing w:line="240" w:lineRule="auto"/>
              <w:rPr>
                <w:rFonts w:eastAsia="Times New Roman" w:cs="Times New Roman"/>
                <w:color w:val="000000"/>
                <w:sz w:val="20"/>
                <w:szCs w:val="20"/>
              </w:rPr>
            </w:pPr>
            <w:r w:rsidRPr="00350CE5">
              <w:rPr>
                <w:rFonts w:eastAsia="Times New Roman" w:cs="Times New Roman"/>
                <w:color w:val="000000"/>
                <w:sz w:val="20"/>
                <w:szCs w:val="20"/>
              </w:rPr>
              <w:t>7 = Very satisfied</w:t>
            </w:r>
          </w:p>
        </w:tc>
      </w:tr>
    </w:tbl>
    <w:p w14:paraId="28C03640" w14:textId="6DA8FE36" w:rsidR="00A5730B" w:rsidRDefault="00A5730B">
      <w:pPr>
        <w:rPr>
          <w:rFonts w:cs="Times New Roman"/>
          <w:sz w:val="20"/>
          <w:szCs w:val="20"/>
        </w:rPr>
      </w:pPr>
      <w:r w:rsidRPr="00BE320B">
        <w:rPr>
          <w:rFonts w:cs="Times New Roman"/>
          <w:i/>
          <w:iCs/>
          <w:sz w:val="20"/>
          <w:szCs w:val="20"/>
        </w:rPr>
        <w:t>Note</w:t>
      </w:r>
      <w:r w:rsidRPr="00BE320B">
        <w:rPr>
          <w:rFonts w:cs="Times New Roman"/>
          <w:sz w:val="20"/>
          <w:szCs w:val="20"/>
        </w:rPr>
        <w:t xml:space="preserve">: All variables were translated to English from original participant questionnaire in German. </w:t>
      </w:r>
    </w:p>
    <w:p w14:paraId="072D4459" w14:textId="77777777" w:rsidR="000B6089" w:rsidRPr="000B6089" w:rsidRDefault="000B6089">
      <w:pPr>
        <w:rPr>
          <w:rFonts w:cs="Times New Roman"/>
          <w:sz w:val="20"/>
          <w:szCs w:val="20"/>
        </w:rPr>
      </w:pPr>
    </w:p>
    <w:p w14:paraId="68D79858" w14:textId="357370EE" w:rsidR="00642CB3" w:rsidRPr="00642CB3" w:rsidRDefault="00642CB3" w:rsidP="004F7592">
      <w:pPr>
        <w:jc w:val="center"/>
        <w:rPr>
          <w:rFonts w:cs="Times New Roman"/>
          <w:b/>
          <w:bCs/>
          <w:szCs w:val="24"/>
        </w:rPr>
      </w:pPr>
      <w:r w:rsidRPr="00642CB3">
        <w:rPr>
          <w:rFonts w:cs="Times New Roman"/>
          <w:b/>
          <w:bCs/>
          <w:szCs w:val="24"/>
        </w:rPr>
        <w:lastRenderedPageBreak/>
        <w:t>Study 2</w:t>
      </w:r>
    </w:p>
    <w:p w14:paraId="1998D18C" w14:textId="6E728B11" w:rsidR="00642CB3" w:rsidRPr="0048491A" w:rsidRDefault="0048491A" w:rsidP="00A47462">
      <w:pPr>
        <w:rPr>
          <w:rFonts w:cs="Times New Roman"/>
          <w:b/>
          <w:bCs/>
          <w:szCs w:val="24"/>
        </w:rPr>
      </w:pPr>
      <w:r w:rsidRPr="0048491A">
        <w:rPr>
          <w:rFonts w:cs="Times New Roman"/>
          <w:b/>
          <w:bCs/>
          <w:szCs w:val="24"/>
        </w:rPr>
        <w:t xml:space="preserve">Introduction to Situation </w:t>
      </w:r>
      <w:r w:rsidR="00642CB3" w:rsidRPr="0048491A">
        <w:rPr>
          <w:rFonts w:cs="Times New Roman"/>
          <w:b/>
          <w:bCs/>
          <w:szCs w:val="24"/>
        </w:rPr>
        <w:t xml:space="preserve"> </w:t>
      </w:r>
    </w:p>
    <w:p w14:paraId="75A9D109" w14:textId="77777777" w:rsidR="001A520C" w:rsidRDefault="001A520C" w:rsidP="00A47462">
      <w:pPr>
        <w:rPr>
          <w:rFonts w:eastAsia="Times New Roman" w:cs="Times New Roman"/>
          <w:i/>
          <w:szCs w:val="20"/>
          <w:lang w:eastAsia="de-DE"/>
        </w:rPr>
      </w:pPr>
    </w:p>
    <w:p w14:paraId="3C91F828" w14:textId="7B527C64" w:rsidR="00642CB3" w:rsidRDefault="00642CB3" w:rsidP="0048491A">
      <w:pPr>
        <w:ind w:left="720"/>
        <w:rPr>
          <w:rFonts w:cs="Times New Roman"/>
          <w:szCs w:val="24"/>
        </w:rPr>
      </w:pPr>
      <w:r w:rsidRPr="00B14DF7">
        <w:rPr>
          <w:rFonts w:eastAsia="Times New Roman" w:cs="Times New Roman"/>
          <w:i/>
          <w:szCs w:val="20"/>
          <w:lang w:eastAsia="de-DE"/>
        </w:rPr>
        <w:t>You decided to accept a new job offer in Austria and to move there. On recommendation of your new employer, you want to open a salary account at the BANK (</w:t>
      </w:r>
      <w:r w:rsidR="00341F91">
        <w:rPr>
          <w:rFonts w:eastAsia="Times New Roman" w:cs="Times New Roman"/>
          <w:i/>
          <w:szCs w:val="20"/>
          <w:lang w:eastAsia="de-DE"/>
        </w:rPr>
        <w:t xml:space="preserve">anonymized, </w:t>
      </w:r>
      <w:r w:rsidR="00341F91" w:rsidRPr="00B14DF7">
        <w:rPr>
          <w:rFonts w:eastAsia="Times New Roman" w:cs="Times New Roman"/>
          <w:i/>
          <w:szCs w:val="20"/>
          <w:lang w:eastAsia="de-DE"/>
        </w:rPr>
        <w:t>prestigious Austrian bank</w:t>
      </w:r>
      <w:r w:rsidR="00341F91">
        <w:rPr>
          <w:rFonts w:eastAsia="Times New Roman" w:cs="Times New Roman"/>
          <w:i/>
          <w:szCs w:val="20"/>
          <w:lang w:eastAsia="de-DE"/>
        </w:rPr>
        <w:t>ing institution</w:t>
      </w:r>
      <w:r w:rsidRPr="00B14DF7">
        <w:rPr>
          <w:rFonts w:eastAsia="Times New Roman" w:cs="Times New Roman"/>
          <w:i/>
          <w:szCs w:val="20"/>
          <w:lang w:eastAsia="de-DE"/>
        </w:rPr>
        <w:t xml:space="preserve">). The following website shows the respective product category </w:t>
      </w:r>
      <w:r>
        <w:rPr>
          <w:rFonts w:eastAsia="Times New Roman" w:cs="Times New Roman"/>
          <w:i/>
          <w:szCs w:val="20"/>
          <w:lang w:eastAsia="de-DE"/>
        </w:rPr>
        <w:t>‘</w:t>
      </w:r>
      <w:r w:rsidRPr="00B14DF7">
        <w:rPr>
          <w:rFonts w:eastAsia="Times New Roman" w:cs="Times New Roman"/>
          <w:i/>
          <w:szCs w:val="20"/>
          <w:lang w:eastAsia="de-DE"/>
        </w:rPr>
        <w:t>Account &amp; Cards</w:t>
      </w:r>
      <w:r>
        <w:rPr>
          <w:rFonts w:eastAsia="Times New Roman" w:cs="Times New Roman"/>
          <w:i/>
          <w:szCs w:val="20"/>
          <w:lang w:eastAsia="de-DE"/>
        </w:rPr>
        <w:t>. ‘</w:t>
      </w:r>
      <w:r w:rsidRPr="00B14DF7">
        <w:rPr>
          <w:rFonts w:eastAsia="Times New Roman" w:cs="Times New Roman"/>
          <w:i/>
          <w:szCs w:val="20"/>
          <w:lang w:eastAsia="de-DE"/>
        </w:rPr>
        <w:t>Please choose an account plus possibl</w:t>
      </w:r>
      <w:r w:rsidR="00812D56">
        <w:rPr>
          <w:rFonts w:eastAsia="Times New Roman" w:cs="Times New Roman"/>
          <w:i/>
          <w:szCs w:val="20"/>
          <w:lang w:eastAsia="de-DE"/>
        </w:rPr>
        <w:t>e</w:t>
      </w:r>
      <w:r w:rsidRPr="00B14DF7">
        <w:rPr>
          <w:rFonts w:eastAsia="Times New Roman" w:cs="Times New Roman"/>
          <w:i/>
          <w:szCs w:val="20"/>
          <w:lang w:eastAsia="de-DE"/>
        </w:rPr>
        <w:t xml:space="preserve"> complementary products from this category.</w:t>
      </w:r>
      <w:r>
        <w:rPr>
          <w:rFonts w:eastAsia="Times New Roman" w:cs="Times New Roman"/>
          <w:i/>
          <w:szCs w:val="20"/>
          <w:lang w:eastAsia="de-DE"/>
        </w:rPr>
        <w:t xml:space="preserve"> </w:t>
      </w:r>
      <w:r w:rsidRPr="00B14DF7">
        <w:rPr>
          <w:rFonts w:eastAsia="Times New Roman" w:cs="Times New Roman"/>
          <w:i/>
          <w:szCs w:val="20"/>
          <w:lang w:eastAsia="de-DE"/>
        </w:rPr>
        <w:t xml:space="preserve">Click on </w:t>
      </w:r>
      <w:r>
        <w:rPr>
          <w:rFonts w:eastAsia="Times New Roman" w:cs="Times New Roman"/>
          <w:i/>
          <w:szCs w:val="20"/>
          <w:lang w:eastAsia="de-DE"/>
        </w:rPr>
        <w:t>‘</w:t>
      </w:r>
      <w:r w:rsidRPr="00B14DF7">
        <w:rPr>
          <w:rFonts w:eastAsia="Times New Roman" w:cs="Times New Roman"/>
          <w:i/>
          <w:szCs w:val="20"/>
          <w:lang w:eastAsia="de-DE"/>
        </w:rPr>
        <w:t>Save &amp; Submit</w:t>
      </w:r>
      <w:r>
        <w:rPr>
          <w:rFonts w:eastAsia="Times New Roman" w:cs="Times New Roman"/>
          <w:i/>
          <w:szCs w:val="20"/>
          <w:lang w:eastAsia="de-DE"/>
        </w:rPr>
        <w:t>’</w:t>
      </w:r>
      <w:r w:rsidRPr="00B14DF7">
        <w:rPr>
          <w:rFonts w:eastAsia="Times New Roman" w:cs="Times New Roman"/>
          <w:i/>
          <w:szCs w:val="20"/>
          <w:lang w:eastAsia="de-DE"/>
        </w:rPr>
        <w:t xml:space="preserve"> in the Shopping Cart to finalize the online purchase.</w:t>
      </w:r>
      <w:r>
        <w:rPr>
          <w:rFonts w:eastAsia="Times New Roman" w:cs="Times New Roman"/>
          <w:i/>
          <w:szCs w:val="20"/>
          <w:lang w:eastAsia="de-DE"/>
        </w:rPr>
        <w:t xml:space="preserve"> </w:t>
      </w:r>
      <w:r w:rsidRPr="00B14DF7">
        <w:rPr>
          <w:rFonts w:eastAsia="Times New Roman" w:cs="Times New Roman"/>
          <w:i/>
          <w:szCs w:val="20"/>
          <w:lang w:eastAsia="de-DE"/>
        </w:rPr>
        <w:t>You will then be forwarded to a questionnaire. There we ask you about your selection.</w:t>
      </w:r>
    </w:p>
    <w:p w14:paraId="3AF314A2" w14:textId="156DFCFD" w:rsidR="00642CB3" w:rsidRDefault="00642CB3" w:rsidP="00A47462">
      <w:pPr>
        <w:rPr>
          <w:rFonts w:cs="Times New Roman"/>
          <w:szCs w:val="24"/>
        </w:rPr>
      </w:pPr>
    </w:p>
    <w:p w14:paraId="378F3167" w14:textId="223B33C5" w:rsidR="0048491A" w:rsidRPr="0048491A" w:rsidRDefault="0048491A" w:rsidP="00A47462">
      <w:pPr>
        <w:rPr>
          <w:rFonts w:cs="Times New Roman"/>
          <w:b/>
          <w:bCs/>
          <w:szCs w:val="24"/>
        </w:rPr>
      </w:pPr>
      <w:r w:rsidRPr="0048491A">
        <w:rPr>
          <w:rFonts w:cs="Times New Roman"/>
          <w:b/>
          <w:bCs/>
          <w:szCs w:val="24"/>
        </w:rPr>
        <w:t xml:space="preserve">Condition Manipulations </w:t>
      </w:r>
    </w:p>
    <w:p w14:paraId="633ED229" w14:textId="498815A2" w:rsidR="0048491A" w:rsidRPr="00542F82" w:rsidRDefault="0048491A" w:rsidP="00542F82">
      <w:pPr>
        <w:jc w:val="center"/>
        <w:rPr>
          <w:b/>
          <w:bCs/>
        </w:rPr>
      </w:pPr>
      <w:r w:rsidRPr="00542F82">
        <w:rPr>
          <w:b/>
          <w:bCs/>
        </w:rPr>
        <w:t xml:space="preserve">Condition A – </w:t>
      </w:r>
      <w:r w:rsidR="0064253D">
        <w:rPr>
          <w:b/>
          <w:bCs/>
        </w:rPr>
        <w:t>Individually presented product categories</w:t>
      </w:r>
    </w:p>
    <w:p w14:paraId="673BA236" w14:textId="77777777" w:rsidR="00542F82" w:rsidRDefault="00542F82" w:rsidP="00542F82">
      <w:pPr>
        <w:jc w:val="center"/>
      </w:pPr>
    </w:p>
    <w:p w14:paraId="09FC4921" w14:textId="27B24079" w:rsidR="00542F82" w:rsidRDefault="00542F82" w:rsidP="00542F82">
      <w:pPr>
        <w:jc w:val="center"/>
      </w:pPr>
      <w:r w:rsidRPr="00CD4B73">
        <w:rPr>
          <w:b/>
          <w:noProof/>
          <w:color w:val="000000" w:themeColor="text1"/>
        </w:rPr>
        <w:drawing>
          <wp:inline distT="0" distB="0" distL="0" distR="0" wp14:anchorId="7C60174D" wp14:editId="55BAD49B">
            <wp:extent cx="4752975" cy="507413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oup A.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762059" cy="5083833"/>
                    </a:xfrm>
                    <a:prstGeom prst="rect">
                      <a:avLst/>
                    </a:prstGeom>
                  </pic:spPr>
                </pic:pic>
              </a:graphicData>
            </a:graphic>
          </wp:inline>
        </w:drawing>
      </w:r>
    </w:p>
    <w:p w14:paraId="343EE917" w14:textId="33B48ACE" w:rsidR="004F7592" w:rsidRDefault="004F7592"/>
    <w:p w14:paraId="303DCA44" w14:textId="77777777" w:rsidR="00D619C5" w:rsidRDefault="00D619C5">
      <w:pPr>
        <w:rPr>
          <w:b/>
          <w:bCs/>
        </w:rPr>
      </w:pPr>
    </w:p>
    <w:p w14:paraId="055C3F04" w14:textId="1AA8D4C3" w:rsidR="0048491A" w:rsidRPr="00542F82" w:rsidRDefault="0048491A" w:rsidP="00542F82">
      <w:pPr>
        <w:jc w:val="center"/>
        <w:rPr>
          <w:b/>
          <w:bCs/>
        </w:rPr>
      </w:pPr>
      <w:r w:rsidRPr="00542F82">
        <w:rPr>
          <w:b/>
          <w:bCs/>
        </w:rPr>
        <w:lastRenderedPageBreak/>
        <w:t xml:space="preserve">Condition </w:t>
      </w:r>
      <w:r w:rsidR="0006392B">
        <w:rPr>
          <w:b/>
          <w:bCs/>
        </w:rPr>
        <w:t>C</w:t>
      </w:r>
      <w:r w:rsidRPr="00542F82">
        <w:rPr>
          <w:b/>
          <w:bCs/>
        </w:rPr>
        <w:t xml:space="preserve"> – Configurator with </w:t>
      </w:r>
      <w:r w:rsidR="0064253D">
        <w:rPr>
          <w:b/>
          <w:bCs/>
        </w:rPr>
        <w:t>products as part of an interrelated set</w:t>
      </w:r>
    </w:p>
    <w:p w14:paraId="3EEA29C9" w14:textId="12DDB2B0" w:rsidR="0048491A" w:rsidRPr="00542F82" w:rsidRDefault="0048491A" w:rsidP="00542F82">
      <w:pPr>
        <w:pStyle w:val="ListParagraph"/>
        <w:numPr>
          <w:ilvl w:val="0"/>
          <w:numId w:val="17"/>
        </w:numPr>
      </w:pPr>
      <w:r w:rsidRPr="00542F82">
        <w:rPr>
          <w:rFonts w:cs="Times New Roman"/>
          <w:szCs w:val="24"/>
        </w:rPr>
        <w:t xml:space="preserve">Page title was changed from “Our </w:t>
      </w:r>
      <w:r w:rsidR="00466D16" w:rsidRPr="00542F82">
        <w:rPr>
          <w:rFonts w:cs="Times New Roman"/>
          <w:szCs w:val="24"/>
        </w:rPr>
        <w:t>account and card solution – All about numbers and transfers”</w:t>
      </w:r>
    </w:p>
    <w:p w14:paraId="5E1CC3B5" w14:textId="77777777" w:rsidR="00542F82" w:rsidRPr="00542F82" w:rsidRDefault="00542F82" w:rsidP="00542F82">
      <w:pPr>
        <w:pStyle w:val="ListParagraph"/>
        <w:ind w:left="1080"/>
      </w:pPr>
    </w:p>
    <w:p w14:paraId="2A869344" w14:textId="5828B849" w:rsidR="004F7592" w:rsidRDefault="00542F82" w:rsidP="00493812">
      <w:pPr>
        <w:jc w:val="center"/>
      </w:pPr>
      <w:r w:rsidRPr="00CD4B73">
        <w:rPr>
          <w:noProof/>
        </w:rPr>
        <w:drawing>
          <wp:inline distT="0" distB="0" distL="0" distR="0" wp14:anchorId="40992768" wp14:editId="6E42B5AF">
            <wp:extent cx="5381625" cy="5565521"/>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oup B.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384648" cy="5568647"/>
                    </a:xfrm>
                    <a:prstGeom prst="rect">
                      <a:avLst/>
                    </a:prstGeom>
                  </pic:spPr>
                </pic:pic>
              </a:graphicData>
            </a:graphic>
          </wp:inline>
        </w:drawing>
      </w:r>
    </w:p>
    <w:p w14:paraId="2D32B923" w14:textId="0DF54DC8" w:rsidR="00493812" w:rsidRDefault="00493812" w:rsidP="00493812">
      <w:pPr>
        <w:jc w:val="center"/>
      </w:pPr>
    </w:p>
    <w:p w14:paraId="16B5B1DF" w14:textId="5375850A" w:rsidR="00493812" w:rsidRDefault="00493812" w:rsidP="00493812">
      <w:pPr>
        <w:jc w:val="center"/>
      </w:pPr>
    </w:p>
    <w:p w14:paraId="5E7D9FFB" w14:textId="146F47BD" w:rsidR="00493812" w:rsidRDefault="00493812" w:rsidP="00493812">
      <w:pPr>
        <w:jc w:val="center"/>
      </w:pPr>
    </w:p>
    <w:p w14:paraId="0C1FD230" w14:textId="3BCF3B94" w:rsidR="00493812" w:rsidRDefault="00493812" w:rsidP="00493812">
      <w:pPr>
        <w:jc w:val="center"/>
      </w:pPr>
    </w:p>
    <w:p w14:paraId="182D62D4" w14:textId="20350C20" w:rsidR="00493812" w:rsidRDefault="00493812" w:rsidP="00493812">
      <w:pPr>
        <w:jc w:val="center"/>
      </w:pPr>
    </w:p>
    <w:p w14:paraId="2E1EE870" w14:textId="72C7EF18" w:rsidR="00493812" w:rsidRDefault="00493812" w:rsidP="00493812">
      <w:pPr>
        <w:jc w:val="center"/>
      </w:pPr>
    </w:p>
    <w:p w14:paraId="7B2C66D3" w14:textId="71719746" w:rsidR="00493812" w:rsidRDefault="00493812" w:rsidP="00493812">
      <w:pPr>
        <w:jc w:val="center"/>
      </w:pPr>
    </w:p>
    <w:p w14:paraId="2DC5448D" w14:textId="03E3B343" w:rsidR="00493812" w:rsidRDefault="00493812" w:rsidP="00493812">
      <w:pPr>
        <w:jc w:val="center"/>
      </w:pPr>
    </w:p>
    <w:p w14:paraId="5160C33E" w14:textId="77777777" w:rsidR="00493812" w:rsidRPr="00493812" w:rsidRDefault="00493812" w:rsidP="00493812">
      <w:pPr>
        <w:jc w:val="center"/>
      </w:pPr>
    </w:p>
    <w:p w14:paraId="1F8EEE73" w14:textId="33878D28" w:rsidR="0048491A" w:rsidRPr="00542F82" w:rsidRDefault="0048491A" w:rsidP="00542F82">
      <w:pPr>
        <w:jc w:val="center"/>
        <w:rPr>
          <w:b/>
          <w:bCs/>
        </w:rPr>
      </w:pPr>
      <w:r w:rsidRPr="00542F82">
        <w:rPr>
          <w:b/>
          <w:bCs/>
        </w:rPr>
        <w:lastRenderedPageBreak/>
        <w:t xml:space="preserve">Condition </w:t>
      </w:r>
      <w:r w:rsidR="0006392B">
        <w:rPr>
          <w:b/>
          <w:bCs/>
        </w:rPr>
        <w:t>D</w:t>
      </w:r>
      <w:r w:rsidRPr="00542F82">
        <w:rPr>
          <w:b/>
          <w:bCs/>
        </w:rPr>
        <w:t xml:space="preserve"> – Configurator with</w:t>
      </w:r>
      <w:r w:rsidR="0064253D">
        <w:rPr>
          <w:b/>
          <w:bCs/>
        </w:rPr>
        <w:t xml:space="preserve"> products presented as an interrelated set </w:t>
      </w:r>
      <w:r w:rsidR="00085B7F">
        <w:rPr>
          <w:b/>
          <w:bCs/>
        </w:rPr>
        <w:t>and</w:t>
      </w:r>
      <w:r w:rsidR="0064253D">
        <w:rPr>
          <w:b/>
          <w:bCs/>
        </w:rPr>
        <w:t xml:space="preserve"> increased visual salience</w:t>
      </w:r>
    </w:p>
    <w:p w14:paraId="495E71B1" w14:textId="77777777" w:rsidR="0048491A" w:rsidRPr="00836FAF" w:rsidRDefault="0048491A" w:rsidP="00542F82">
      <w:pPr>
        <w:pStyle w:val="ListParagraph"/>
        <w:numPr>
          <w:ilvl w:val="0"/>
          <w:numId w:val="18"/>
        </w:numPr>
      </w:pPr>
      <w:r>
        <w:rPr>
          <w:rFonts w:cs="Times New Roman"/>
          <w:szCs w:val="24"/>
        </w:rPr>
        <w:t>Added a</w:t>
      </w:r>
      <w:r w:rsidRPr="00590CAF">
        <w:rPr>
          <w:rFonts w:cs="Times New Roman"/>
          <w:szCs w:val="24"/>
        </w:rPr>
        <w:t xml:space="preserve"> “Panini column” </w:t>
      </w:r>
      <w:r>
        <w:rPr>
          <w:rFonts w:cs="Times New Roman"/>
          <w:szCs w:val="24"/>
        </w:rPr>
        <w:t>on</w:t>
      </w:r>
      <w:r w:rsidRPr="00590CAF">
        <w:rPr>
          <w:rFonts w:cs="Times New Roman"/>
          <w:szCs w:val="24"/>
        </w:rPr>
        <w:t xml:space="preserve"> the right side of the configurator</w:t>
      </w:r>
      <w:r>
        <w:rPr>
          <w:rFonts w:cs="Times New Roman"/>
          <w:szCs w:val="24"/>
        </w:rPr>
        <w:t>. Picture p</w:t>
      </w:r>
      <w:r w:rsidRPr="00590CAF">
        <w:rPr>
          <w:rFonts w:cs="Times New Roman"/>
          <w:szCs w:val="24"/>
        </w:rPr>
        <w:t>laceholder</w:t>
      </w:r>
      <w:r>
        <w:rPr>
          <w:rFonts w:cs="Times New Roman"/>
          <w:szCs w:val="24"/>
        </w:rPr>
        <w:t>s</w:t>
      </w:r>
      <w:r w:rsidRPr="00590CAF">
        <w:rPr>
          <w:rFonts w:cs="Times New Roman"/>
          <w:szCs w:val="24"/>
        </w:rPr>
        <w:t xml:space="preserve"> </w:t>
      </w:r>
      <w:r>
        <w:rPr>
          <w:rFonts w:cs="Times New Roman"/>
          <w:szCs w:val="24"/>
        </w:rPr>
        <w:t xml:space="preserve">are filled upon selection in a category and </w:t>
      </w:r>
      <w:r w:rsidRPr="00590CAF">
        <w:rPr>
          <w:rFonts w:cs="Times New Roman"/>
          <w:szCs w:val="24"/>
        </w:rPr>
        <w:t>remain empty with non-selection</w:t>
      </w:r>
    </w:p>
    <w:p w14:paraId="473C6AD1" w14:textId="457F9F22" w:rsidR="0048491A" w:rsidRPr="00352770" w:rsidRDefault="0048491A" w:rsidP="00542F82">
      <w:pPr>
        <w:pStyle w:val="ListParagraph"/>
        <w:numPr>
          <w:ilvl w:val="0"/>
          <w:numId w:val="18"/>
        </w:numPr>
      </w:pPr>
      <w:r>
        <w:rPr>
          <w:rFonts w:cs="Times New Roman"/>
          <w:szCs w:val="24"/>
        </w:rPr>
        <w:t xml:space="preserve">Progress bar </w:t>
      </w:r>
      <w:r w:rsidR="00FB56AD">
        <w:rPr>
          <w:rFonts w:cs="Times New Roman"/>
          <w:szCs w:val="24"/>
        </w:rPr>
        <w:t xml:space="preserve">to </w:t>
      </w:r>
      <w:r>
        <w:rPr>
          <w:rFonts w:cs="Times New Roman"/>
          <w:szCs w:val="24"/>
        </w:rPr>
        <w:t>indicate how complete one’s program is</w:t>
      </w:r>
    </w:p>
    <w:p w14:paraId="0E1564E9" w14:textId="4FD53FFA" w:rsidR="0048491A" w:rsidRDefault="00542F82" w:rsidP="00542F82">
      <w:pPr>
        <w:jc w:val="center"/>
        <w:rPr>
          <w:rFonts w:cs="Times New Roman"/>
          <w:szCs w:val="24"/>
        </w:rPr>
      </w:pPr>
      <w:r w:rsidRPr="00CD4B73">
        <w:rPr>
          <w:b/>
          <w:noProof/>
          <w:color w:val="000000" w:themeColor="text1"/>
        </w:rPr>
        <w:drawing>
          <wp:inline distT="0" distB="0" distL="0" distR="0" wp14:anchorId="43044677" wp14:editId="16102B9C">
            <wp:extent cx="5760720" cy="608457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oup C.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60720" cy="6084570"/>
                    </a:xfrm>
                    <a:prstGeom prst="rect">
                      <a:avLst/>
                    </a:prstGeom>
                  </pic:spPr>
                </pic:pic>
              </a:graphicData>
            </a:graphic>
          </wp:inline>
        </w:drawing>
      </w:r>
    </w:p>
    <w:p w14:paraId="4BE92183" w14:textId="77777777" w:rsidR="00542F82" w:rsidRDefault="00542F82" w:rsidP="00A47462">
      <w:pPr>
        <w:rPr>
          <w:rFonts w:cs="Times New Roman"/>
          <w:szCs w:val="24"/>
        </w:rPr>
      </w:pPr>
    </w:p>
    <w:p w14:paraId="3D25EAB8" w14:textId="77777777" w:rsidR="00542F82" w:rsidRDefault="00542F82">
      <w:pPr>
        <w:rPr>
          <w:rFonts w:cs="Times New Roman"/>
          <w:b/>
          <w:bCs/>
          <w:szCs w:val="24"/>
        </w:rPr>
      </w:pPr>
    </w:p>
    <w:p w14:paraId="0EA18A0B" w14:textId="77777777" w:rsidR="00542F82" w:rsidRDefault="00542F82">
      <w:pPr>
        <w:rPr>
          <w:rFonts w:cs="Times New Roman"/>
          <w:b/>
          <w:bCs/>
          <w:szCs w:val="24"/>
        </w:rPr>
      </w:pPr>
    </w:p>
    <w:p w14:paraId="00517DFC" w14:textId="082EFA51" w:rsidR="00542F82" w:rsidRDefault="00542F82">
      <w:pPr>
        <w:rPr>
          <w:rFonts w:cs="Times New Roman"/>
          <w:b/>
          <w:bCs/>
          <w:szCs w:val="24"/>
        </w:rPr>
      </w:pPr>
    </w:p>
    <w:p w14:paraId="0EF36995" w14:textId="77777777" w:rsidR="00493812" w:rsidRDefault="00493812">
      <w:pPr>
        <w:rPr>
          <w:rFonts w:cs="Times New Roman"/>
          <w:b/>
          <w:bCs/>
          <w:szCs w:val="24"/>
        </w:rPr>
      </w:pPr>
    </w:p>
    <w:p w14:paraId="23181CF9" w14:textId="77777777" w:rsidR="00542F82" w:rsidRDefault="00542F82">
      <w:pPr>
        <w:rPr>
          <w:rFonts w:cs="Times New Roman"/>
          <w:b/>
          <w:bCs/>
          <w:szCs w:val="24"/>
        </w:rPr>
      </w:pPr>
    </w:p>
    <w:p w14:paraId="3977A84E" w14:textId="07CC730B" w:rsidR="0048491A" w:rsidRDefault="00542F82">
      <w:pPr>
        <w:rPr>
          <w:rFonts w:cs="Times New Roman"/>
          <w:b/>
          <w:bCs/>
          <w:szCs w:val="24"/>
        </w:rPr>
      </w:pPr>
      <w:r>
        <w:rPr>
          <w:rFonts w:cs="Times New Roman"/>
          <w:b/>
          <w:bCs/>
          <w:szCs w:val="24"/>
        </w:rPr>
        <w:lastRenderedPageBreak/>
        <w:t xml:space="preserve">Study 2 </w:t>
      </w:r>
      <w:r w:rsidR="0048491A">
        <w:rPr>
          <w:rFonts w:cs="Times New Roman"/>
          <w:b/>
          <w:bCs/>
          <w:szCs w:val="24"/>
        </w:rPr>
        <w:t xml:space="preserve">Measures </w:t>
      </w:r>
    </w:p>
    <w:p w14:paraId="66F60B7E" w14:textId="77777777" w:rsidR="0048491A" w:rsidRDefault="0048491A">
      <w:pPr>
        <w:rPr>
          <w:rFonts w:cs="Times New Roman"/>
          <w:b/>
          <w:bCs/>
          <w:szCs w:val="24"/>
        </w:rPr>
      </w:pPr>
    </w:p>
    <w:p w14:paraId="1F1EAF10" w14:textId="2C7A3CB4" w:rsidR="0010252C" w:rsidRDefault="0010252C">
      <w:pPr>
        <w:rPr>
          <w:rFonts w:cs="Times New Roman"/>
          <w:b/>
          <w:bCs/>
          <w:szCs w:val="24"/>
        </w:rPr>
      </w:pPr>
      <w:r>
        <w:rPr>
          <w:rFonts w:cs="Times New Roman"/>
          <w:b/>
          <w:bCs/>
          <w:szCs w:val="24"/>
        </w:rPr>
        <w:t>Condition A (</w:t>
      </w:r>
      <w:r w:rsidR="0064253D">
        <w:rPr>
          <w:rFonts w:cs="Times New Roman"/>
          <w:b/>
          <w:bCs/>
          <w:szCs w:val="24"/>
        </w:rPr>
        <w:t>individually presented</w:t>
      </w:r>
      <w:r w:rsidR="0054073B">
        <w:rPr>
          <w:rFonts w:cs="Times New Roman"/>
          <w:b/>
          <w:bCs/>
          <w:szCs w:val="24"/>
        </w:rPr>
        <w:t xml:space="preserve"> categories</w:t>
      </w:r>
      <w:r>
        <w:rPr>
          <w:rFonts w:cs="Times New Roman"/>
          <w:b/>
          <w:bCs/>
          <w:szCs w:val="24"/>
        </w:rPr>
        <w:t xml:space="preserve">) versus </w:t>
      </w:r>
      <w:r w:rsidR="0006392B">
        <w:rPr>
          <w:rFonts w:cs="Times New Roman"/>
          <w:b/>
          <w:bCs/>
          <w:szCs w:val="24"/>
        </w:rPr>
        <w:t>C</w:t>
      </w:r>
      <w:r>
        <w:rPr>
          <w:rFonts w:cs="Times New Roman"/>
          <w:b/>
          <w:bCs/>
          <w:szCs w:val="24"/>
        </w:rPr>
        <w:t xml:space="preserve"> (</w:t>
      </w:r>
      <w:r w:rsidR="0064253D">
        <w:rPr>
          <w:rFonts w:cs="Times New Roman"/>
          <w:b/>
          <w:bCs/>
          <w:szCs w:val="24"/>
        </w:rPr>
        <w:t>c</w:t>
      </w:r>
      <w:r>
        <w:rPr>
          <w:rFonts w:cs="Times New Roman"/>
          <w:b/>
          <w:bCs/>
          <w:szCs w:val="24"/>
        </w:rPr>
        <w:t>onfigurator</w:t>
      </w:r>
      <w:r w:rsidR="0054073B">
        <w:rPr>
          <w:rFonts w:cs="Times New Roman"/>
          <w:b/>
          <w:bCs/>
          <w:szCs w:val="24"/>
        </w:rPr>
        <w:t xml:space="preserve"> with interrelated products</w:t>
      </w:r>
      <w:r>
        <w:rPr>
          <w:rFonts w:cs="Times New Roman"/>
          <w:b/>
          <w:bCs/>
          <w:szCs w:val="24"/>
        </w:rPr>
        <w:t>)</w:t>
      </w:r>
    </w:p>
    <w:p w14:paraId="6DF83F83" w14:textId="77777777" w:rsidR="00110190" w:rsidRDefault="00110190">
      <w:pPr>
        <w:rPr>
          <w:rFonts w:cs="Times New Roman"/>
          <w:b/>
          <w:bCs/>
          <w:szCs w:val="24"/>
        </w:rPr>
      </w:pPr>
    </w:p>
    <w:p w14:paraId="590A2037" w14:textId="31F3B875" w:rsidR="0010252C" w:rsidRPr="007C7F6F" w:rsidRDefault="00110190">
      <w:pPr>
        <w:rPr>
          <w:rFonts w:cs="Times New Roman"/>
          <w:b/>
          <w:bCs/>
          <w:szCs w:val="24"/>
        </w:rPr>
      </w:pPr>
      <w:r>
        <w:rPr>
          <w:rFonts w:cs="Times New Roman"/>
          <w:b/>
          <w:bCs/>
          <w:szCs w:val="24"/>
        </w:rPr>
        <w:t>Product Program Perception</w:t>
      </w:r>
    </w:p>
    <w:p w14:paraId="4618CD44" w14:textId="75A707DB" w:rsidR="004E4D94" w:rsidRPr="004E4D94" w:rsidRDefault="004E4D94" w:rsidP="00110190">
      <w:pPr>
        <w:ind w:left="720"/>
        <w:rPr>
          <w:rFonts w:cs="Times New Roman"/>
          <w:b/>
          <w:bCs/>
          <w:szCs w:val="24"/>
        </w:rPr>
      </w:pPr>
      <w:r w:rsidRPr="004E4D94">
        <w:rPr>
          <w:rFonts w:cs="Times New Roman"/>
          <w:szCs w:val="24"/>
        </w:rPr>
        <w:t>To what exten</w:t>
      </w:r>
      <w:r w:rsidR="00110190">
        <w:rPr>
          <w:rFonts w:cs="Times New Roman"/>
          <w:szCs w:val="24"/>
        </w:rPr>
        <w:t>t</w:t>
      </w:r>
      <w:r w:rsidRPr="004E4D94">
        <w:rPr>
          <w:rFonts w:cs="Times New Roman"/>
          <w:szCs w:val="24"/>
        </w:rPr>
        <w:t xml:space="preserve"> did you perceive the offerings as part of a product program designed to be completely utilized</w:t>
      </w:r>
      <w:r>
        <w:rPr>
          <w:rFonts w:cs="Times New Roman"/>
          <w:szCs w:val="24"/>
        </w:rPr>
        <w:t>?</w:t>
      </w:r>
    </w:p>
    <w:p w14:paraId="0D4623F9" w14:textId="206F18CF" w:rsidR="00684947" w:rsidRPr="007C7F6F" w:rsidRDefault="00684947" w:rsidP="00110190">
      <w:pPr>
        <w:pStyle w:val="ListParagraph"/>
        <w:numPr>
          <w:ilvl w:val="0"/>
          <w:numId w:val="22"/>
        </w:numPr>
        <w:ind w:left="1800"/>
        <w:rPr>
          <w:rFonts w:cs="Times New Roman"/>
          <w:b/>
          <w:bCs/>
          <w:szCs w:val="24"/>
        </w:rPr>
      </w:pPr>
      <w:r w:rsidRPr="007C7F6F">
        <w:rPr>
          <w:rFonts w:cs="Times New Roman"/>
          <w:szCs w:val="24"/>
        </w:rPr>
        <w:t xml:space="preserve">1 = </w:t>
      </w:r>
      <w:r w:rsidR="00110190">
        <w:rPr>
          <w:rFonts w:cs="Times New Roman"/>
          <w:i/>
          <w:iCs/>
          <w:szCs w:val="24"/>
        </w:rPr>
        <w:t>N</w:t>
      </w:r>
      <w:r w:rsidRPr="007C7F6F">
        <w:rPr>
          <w:rFonts w:cs="Times New Roman"/>
          <w:i/>
          <w:iCs/>
          <w:szCs w:val="24"/>
        </w:rPr>
        <w:t>ot at all</w:t>
      </w:r>
      <w:r w:rsidRPr="007C7F6F">
        <w:rPr>
          <w:rFonts w:cs="Times New Roman"/>
          <w:szCs w:val="24"/>
        </w:rPr>
        <w:t xml:space="preserve">, 10 = </w:t>
      </w:r>
      <w:r w:rsidR="00110190" w:rsidRPr="00110190">
        <w:rPr>
          <w:rFonts w:cs="Times New Roman"/>
          <w:i/>
          <w:iCs/>
          <w:szCs w:val="24"/>
        </w:rPr>
        <w:t>V</w:t>
      </w:r>
      <w:r w:rsidRPr="007C7F6F">
        <w:rPr>
          <w:rFonts w:cs="Times New Roman"/>
          <w:i/>
          <w:iCs/>
          <w:szCs w:val="24"/>
        </w:rPr>
        <w:t>ery much</w:t>
      </w:r>
    </w:p>
    <w:p w14:paraId="1639C00E" w14:textId="21614C11" w:rsidR="0010252C" w:rsidRDefault="0010252C">
      <w:pPr>
        <w:rPr>
          <w:rFonts w:cs="Times New Roman"/>
          <w:b/>
          <w:bCs/>
          <w:szCs w:val="24"/>
        </w:rPr>
      </w:pPr>
    </w:p>
    <w:p w14:paraId="72288039" w14:textId="1147DB7F" w:rsidR="004E4D94" w:rsidRDefault="004E4D94" w:rsidP="004E4D94">
      <w:pPr>
        <w:rPr>
          <w:rFonts w:cs="Times New Roman"/>
          <w:b/>
          <w:bCs/>
          <w:szCs w:val="24"/>
        </w:rPr>
      </w:pPr>
      <w:r>
        <w:rPr>
          <w:rFonts w:cs="Times New Roman"/>
          <w:b/>
          <w:bCs/>
          <w:szCs w:val="24"/>
        </w:rPr>
        <w:t xml:space="preserve">Condition </w:t>
      </w:r>
      <w:r w:rsidR="0006392B">
        <w:rPr>
          <w:rFonts w:cs="Times New Roman"/>
          <w:b/>
          <w:bCs/>
          <w:szCs w:val="24"/>
        </w:rPr>
        <w:t>C</w:t>
      </w:r>
      <w:r>
        <w:rPr>
          <w:rFonts w:cs="Times New Roman"/>
          <w:b/>
          <w:bCs/>
          <w:szCs w:val="24"/>
        </w:rPr>
        <w:t xml:space="preserve"> (</w:t>
      </w:r>
      <w:r w:rsidR="0064253D">
        <w:rPr>
          <w:rFonts w:cs="Times New Roman"/>
          <w:b/>
          <w:bCs/>
          <w:szCs w:val="24"/>
        </w:rPr>
        <w:t>c</w:t>
      </w:r>
      <w:r>
        <w:rPr>
          <w:rFonts w:cs="Times New Roman"/>
          <w:b/>
          <w:bCs/>
          <w:szCs w:val="24"/>
        </w:rPr>
        <w:t>onfigurator</w:t>
      </w:r>
      <w:r w:rsidR="0054073B">
        <w:rPr>
          <w:rFonts w:cs="Times New Roman"/>
          <w:b/>
          <w:bCs/>
          <w:szCs w:val="24"/>
        </w:rPr>
        <w:t xml:space="preserve"> with interrelated products</w:t>
      </w:r>
      <w:r>
        <w:rPr>
          <w:rFonts w:cs="Times New Roman"/>
          <w:b/>
          <w:bCs/>
          <w:szCs w:val="24"/>
        </w:rPr>
        <w:t xml:space="preserve">) versus </w:t>
      </w:r>
      <w:r w:rsidR="0006392B">
        <w:rPr>
          <w:rFonts w:cs="Times New Roman"/>
          <w:b/>
          <w:bCs/>
          <w:szCs w:val="24"/>
        </w:rPr>
        <w:t>D</w:t>
      </w:r>
      <w:r>
        <w:rPr>
          <w:rFonts w:cs="Times New Roman"/>
          <w:b/>
          <w:bCs/>
          <w:szCs w:val="24"/>
        </w:rPr>
        <w:t xml:space="preserve"> (visual salience)</w:t>
      </w:r>
    </w:p>
    <w:p w14:paraId="2CAFDFC6" w14:textId="77777777" w:rsidR="004E4D94" w:rsidRDefault="004E4D94">
      <w:pPr>
        <w:rPr>
          <w:rFonts w:cs="Times New Roman"/>
          <w:b/>
          <w:bCs/>
          <w:szCs w:val="24"/>
        </w:rPr>
      </w:pPr>
    </w:p>
    <w:p w14:paraId="08440FC8" w14:textId="11B0D21A" w:rsidR="00684947" w:rsidRDefault="004E4D94">
      <w:pPr>
        <w:rPr>
          <w:rFonts w:cs="Times New Roman"/>
          <w:b/>
          <w:bCs/>
          <w:szCs w:val="24"/>
        </w:rPr>
      </w:pPr>
      <w:r>
        <w:rPr>
          <w:rFonts w:cs="Times New Roman"/>
          <w:b/>
          <w:bCs/>
          <w:szCs w:val="24"/>
        </w:rPr>
        <w:t xml:space="preserve">Visual Emphasis </w:t>
      </w:r>
      <w:r w:rsidR="00684947">
        <w:rPr>
          <w:rFonts w:cs="Times New Roman"/>
          <w:b/>
          <w:bCs/>
          <w:szCs w:val="24"/>
        </w:rPr>
        <w:t>of Incompleteness</w:t>
      </w:r>
    </w:p>
    <w:p w14:paraId="3FBD95BE" w14:textId="2344C181" w:rsidR="007C7F6F" w:rsidRPr="007C7F6F" w:rsidRDefault="007C7F6F" w:rsidP="00110190">
      <w:pPr>
        <w:ind w:left="720"/>
        <w:rPr>
          <w:rFonts w:eastAsia="Times New Roman" w:cs="Times New Roman"/>
          <w:color w:val="000000"/>
          <w:szCs w:val="24"/>
        </w:rPr>
      </w:pPr>
      <w:r w:rsidRPr="007C7F6F">
        <w:rPr>
          <w:rFonts w:eastAsia="Times New Roman" w:cs="Times New Roman"/>
          <w:color w:val="000000"/>
          <w:szCs w:val="24"/>
        </w:rPr>
        <w:t xml:space="preserve">You have [not] completed the basic banking program: How </w:t>
      </w:r>
      <w:r w:rsidR="008E0D3C">
        <w:rPr>
          <w:rFonts w:eastAsia="Times New Roman" w:cs="Times New Roman"/>
          <w:color w:val="000000"/>
          <w:szCs w:val="24"/>
        </w:rPr>
        <w:t>noticeable</w:t>
      </w:r>
      <w:r w:rsidRPr="007C7F6F">
        <w:rPr>
          <w:rFonts w:eastAsia="Times New Roman" w:cs="Times New Roman"/>
          <w:color w:val="000000"/>
          <w:szCs w:val="24"/>
        </w:rPr>
        <w:t xml:space="preserve"> was the completeness [incompleteness] of the program based on the </w:t>
      </w:r>
      <w:r w:rsidRPr="00110190">
        <w:rPr>
          <w:rFonts w:eastAsia="Times New Roman" w:cs="Times New Roman"/>
          <w:b/>
          <w:bCs/>
          <w:color w:val="000000"/>
          <w:szCs w:val="24"/>
        </w:rPr>
        <w:t>visual presentation</w:t>
      </w:r>
      <w:r w:rsidRPr="007C7F6F">
        <w:rPr>
          <w:rFonts w:eastAsia="Times New Roman" w:cs="Times New Roman"/>
          <w:b/>
          <w:bCs/>
          <w:color w:val="000000"/>
          <w:szCs w:val="24"/>
        </w:rPr>
        <w:t xml:space="preserve"> </w:t>
      </w:r>
      <w:r w:rsidRPr="007C7F6F">
        <w:rPr>
          <w:rFonts w:eastAsia="Times New Roman" w:cs="Times New Roman"/>
          <w:color w:val="000000"/>
          <w:szCs w:val="24"/>
        </w:rPr>
        <w:t>in the product configurator?</w:t>
      </w:r>
    </w:p>
    <w:p w14:paraId="70DA5BB1" w14:textId="556D682E" w:rsidR="00CB6399" w:rsidRPr="00DE0A69" w:rsidRDefault="001A520C" w:rsidP="00DE0A69">
      <w:pPr>
        <w:pStyle w:val="ListParagraph"/>
        <w:numPr>
          <w:ilvl w:val="0"/>
          <w:numId w:val="22"/>
        </w:numPr>
        <w:ind w:left="1800"/>
        <w:rPr>
          <w:rFonts w:cs="Times New Roman"/>
          <w:b/>
          <w:bCs/>
          <w:szCs w:val="24"/>
        </w:rPr>
      </w:pPr>
      <w:r w:rsidRPr="00DE0A69">
        <w:rPr>
          <w:rFonts w:cs="Times New Roman"/>
          <w:szCs w:val="24"/>
        </w:rPr>
        <w:t>1</w:t>
      </w:r>
      <w:r w:rsidR="00684947" w:rsidRPr="00DE0A69">
        <w:rPr>
          <w:rFonts w:cs="Times New Roman"/>
          <w:szCs w:val="24"/>
        </w:rPr>
        <w:t xml:space="preserve"> = </w:t>
      </w:r>
      <w:r w:rsidR="00684947" w:rsidRPr="00DE0A69">
        <w:rPr>
          <w:rFonts w:cs="Times New Roman"/>
          <w:i/>
          <w:iCs/>
          <w:szCs w:val="24"/>
        </w:rPr>
        <w:t xml:space="preserve">Not </w:t>
      </w:r>
      <w:r w:rsidR="008E0D3C" w:rsidRPr="00DE0A69">
        <w:rPr>
          <w:rFonts w:eastAsia="Times New Roman" w:cs="Times New Roman"/>
          <w:i/>
          <w:iCs/>
          <w:color w:val="000000"/>
          <w:szCs w:val="24"/>
        </w:rPr>
        <w:t>noticeable</w:t>
      </w:r>
      <w:r w:rsidR="008E0D3C" w:rsidRPr="00DE0A69">
        <w:rPr>
          <w:rFonts w:cs="Times New Roman"/>
          <w:i/>
          <w:iCs/>
          <w:szCs w:val="24"/>
        </w:rPr>
        <w:t xml:space="preserve"> </w:t>
      </w:r>
      <w:r w:rsidR="00684947" w:rsidRPr="00DE0A69">
        <w:rPr>
          <w:rFonts w:cs="Times New Roman"/>
          <w:i/>
          <w:iCs/>
          <w:szCs w:val="24"/>
        </w:rPr>
        <w:t>at all</w:t>
      </w:r>
      <w:r w:rsidR="00684947" w:rsidRPr="00DE0A69">
        <w:rPr>
          <w:rFonts w:cs="Times New Roman"/>
          <w:szCs w:val="24"/>
        </w:rPr>
        <w:t xml:space="preserve">, 10 = </w:t>
      </w:r>
      <w:r w:rsidR="00110190" w:rsidRPr="00DE0A69">
        <w:rPr>
          <w:rFonts w:cs="Times New Roman"/>
          <w:i/>
          <w:iCs/>
          <w:szCs w:val="24"/>
        </w:rPr>
        <w:t>V</w:t>
      </w:r>
      <w:r w:rsidR="00684947" w:rsidRPr="00DE0A69">
        <w:rPr>
          <w:rFonts w:cs="Times New Roman"/>
          <w:i/>
          <w:iCs/>
          <w:szCs w:val="24"/>
        </w:rPr>
        <w:t xml:space="preserve">ery </w:t>
      </w:r>
      <w:r w:rsidR="008E0D3C" w:rsidRPr="00DE0A69">
        <w:rPr>
          <w:rFonts w:eastAsia="Times New Roman" w:cs="Times New Roman"/>
          <w:i/>
          <w:iCs/>
          <w:color w:val="000000"/>
          <w:szCs w:val="24"/>
        </w:rPr>
        <w:t>noticeable</w:t>
      </w:r>
      <w:r w:rsidR="008E0D3C" w:rsidRPr="00DE0A69">
        <w:rPr>
          <w:rFonts w:cs="Times New Roman"/>
          <w:b/>
          <w:bCs/>
          <w:szCs w:val="24"/>
        </w:rPr>
        <w:t xml:space="preserve"> </w:t>
      </w:r>
      <w:r w:rsidR="00642CB3" w:rsidRPr="00DE0A69">
        <w:rPr>
          <w:rFonts w:cs="Times New Roman"/>
          <w:b/>
          <w:bCs/>
          <w:szCs w:val="24"/>
        </w:rPr>
        <w:br w:type="page"/>
      </w:r>
      <w:r w:rsidR="00CB6399" w:rsidRPr="00DE0A69">
        <w:rPr>
          <w:rFonts w:cs="Times New Roman"/>
          <w:b/>
          <w:bCs/>
          <w:szCs w:val="24"/>
        </w:rPr>
        <w:lastRenderedPageBreak/>
        <w:t>Study 3</w:t>
      </w:r>
    </w:p>
    <w:p w14:paraId="2306B19E" w14:textId="77777777" w:rsidR="00E96D41" w:rsidRDefault="00E96D41" w:rsidP="00A47462">
      <w:pPr>
        <w:rPr>
          <w:rFonts w:cs="Times New Roman"/>
          <w:b/>
          <w:bCs/>
          <w:szCs w:val="24"/>
        </w:rPr>
      </w:pPr>
    </w:p>
    <w:p w14:paraId="566B6A24" w14:textId="7E75642D" w:rsidR="00F71C6F" w:rsidRDefault="00F71C6F" w:rsidP="00A47462">
      <w:pPr>
        <w:rPr>
          <w:rFonts w:cs="Times New Roman"/>
          <w:b/>
          <w:bCs/>
          <w:szCs w:val="24"/>
        </w:rPr>
      </w:pPr>
      <w:r>
        <w:rPr>
          <w:rFonts w:cs="Times New Roman"/>
          <w:b/>
          <w:bCs/>
          <w:szCs w:val="24"/>
        </w:rPr>
        <w:t>Study 3 Manipulations</w:t>
      </w:r>
    </w:p>
    <w:p w14:paraId="789101C3" w14:textId="793ADCC4" w:rsidR="00C43A94" w:rsidRDefault="00C43A94" w:rsidP="00A47462">
      <w:pPr>
        <w:rPr>
          <w:rFonts w:cs="Times New Roman"/>
          <w:b/>
          <w:bCs/>
          <w:szCs w:val="24"/>
        </w:rPr>
      </w:pPr>
    </w:p>
    <w:p w14:paraId="6234561E" w14:textId="19C6ECEF" w:rsidR="00C43A94" w:rsidRDefault="00C43A94" w:rsidP="00A47462">
      <w:pPr>
        <w:rPr>
          <w:rFonts w:cs="Times New Roman"/>
          <w:b/>
          <w:bCs/>
          <w:szCs w:val="24"/>
        </w:rPr>
      </w:pPr>
      <w:r>
        <w:rPr>
          <w:rFonts w:cs="Times New Roman"/>
          <w:b/>
          <w:bCs/>
          <w:szCs w:val="24"/>
        </w:rPr>
        <w:t xml:space="preserve">Visualization Manipulations </w:t>
      </w:r>
    </w:p>
    <w:p w14:paraId="7F7C3EB9" w14:textId="5C7F3E5C" w:rsidR="00C43A94" w:rsidRDefault="00C43A94" w:rsidP="00A47462">
      <w:pPr>
        <w:rPr>
          <w:rFonts w:cs="Times New Roman"/>
          <w:b/>
          <w:bCs/>
          <w:szCs w:val="24"/>
        </w:rPr>
      </w:pPr>
    </w:p>
    <w:p w14:paraId="188832B4" w14:textId="050EFAED" w:rsidR="00C43A94" w:rsidRDefault="00C43A94" w:rsidP="00A47462">
      <w:pPr>
        <w:rPr>
          <w:rFonts w:cs="Times New Roman"/>
          <w:b/>
          <w:bCs/>
          <w:szCs w:val="24"/>
        </w:rPr>
      </w:pPr>
      <w:r>
        <w:rPr>
          <w:rFonts w:cs="Times New Roman"/>
          <w:b/>
          <w:bCs/>
          <w:szCs w:val="24"/>
        </w:rPr>
        <w:t xml:space="preserve">Condition A – </w:t>
      </w:r>
      <w:r w:rsidR="00110190">
        <w:rPr>
          <w:rFonts w:cs="Times New Roman"/>
          <w:b/>
          <w:bCs/>
          <w:szCs w:val="24"/>
        </w:rPr>
        <w:t>Conventional</w:t>
      </w:r>
      <w:r w:rsidR="007C7F6F">
        <w:rPr>
          <w:rFonts w:cs="Times New Roman"/>
          <w:b/>
          <w:bCs/>
          <w:szCs w:val="24"/>
        </w:rPr>
        <w:t xml:space="preserve"> Bank Login/</w:t>
      </w:r>
      <w:r>
        <w:rPr>
          <w:rFonts w:cs="Times New Roman"/>
          <w:b/>
          <w:bCs/>
          <w:szCs w:val="24"/>
        </w:rPr>
        <w:t xml:space="preserve">Homepage </w:t>
      </w:r>
    </w:p>
    <w:p w14:paraId="2A0EA6CC" w14:textId="0466EDDC" w:rsidR="00C43A94" w:rsidRDefault="00C43A94" w:rsidP="00A47462">
      <w:pPr>
        <w:rPr>
          <w:rFonts w:cs="Times New Roman"/>
          <w:b/>
          <w:bCs/>
          <w:szCs w:val="24"/>
        </w:rPr>
      </w:pPr>
      <w:r>
        <w:rPr>
          <w:rFonts w:cs="Times New Roman"/>
          <w:b/>
          <w:bCs/>
          <w:szCs w:val="24"/>
        </w:rPr>
        <w:t xml:space="preserve">Condition B – Selected and non-selected products represented with text </w:t>
      </w:r>
    </w:p>
    <w:p w14:paraId="6524769E" w14:textId="6F2EB8BC" w:rsidR="00C43A94" w:rsidRDefault="00C43A94" w:rsidP="00A47462">
      <w:pPr>
        <w:rPr>
          <w:rFonts w:cs="Times New Roman"/>
          <w:b/>
          <w:bCs/>
          <w:szCs w:val="24"/>
        </w:rPr>
      </w:pPr>
      <w:r>
        <w:rPr>
          <w:rFonts w:cs="Times New Roman"/>
          <w:b/>
          <w:bCs/>
          <w:szCs w:val="24"/>
        </w:rPr>
        <w:t xml:space="preserve">Condition C – Visual representation of selected and non-selected products </w:t>
      </w:r>
      <w:r w:rsidR="00110190">
        <w:rPr>
          <w:rFonts w:cs="Times New Roman"/>
          <w:b/>
          <w:bCs/>
          <w:szCs w:val="24"/>
        </w:rPr>
        <w:t>(Jigsaw puzzle)</w:t>
      </w:r>
    </w:p>
    <w:p w14:paraId="07B47518" w14:textId="77777777" w:rsidR="00C43A94" w:rsidRDefault="00C43A94" w:rsidP="00A47462">
      <w:pPr>
        <w:rPr>
          <w:rFonts w:cs="Times New Roman"/>
          <w:b/>
          <w:bCs/>
          <w:szCs w:val="24"/>
        </w:rPr>
      </w:pPr>
    </w:p>
    <w:p w14:paraId="129D9E65" w14:textId="5D4C627E" w:rsidR="0048491A" w:rsidRDefault="00F71C6F" w:rsidP="00A47462">
      <w:pPr>
        <w:rPr>
          <w:rFonts w:cs="Times New Roman"/>
          <w:b/>
          <w:bCs/>
          <w:szCs w:val="24"/>
        </w:rPr>
      </w:pPr>
      <w:r>
        <w:rPr>
          <w:rFonts w:cs="Times New Roman"/>
          <w:b/>
          <w:bCs/>
          <w:szCs w:val="24"/>
        </w:rPr>
        <w:t xml:space="preserve"> </w:t>
      </w:r>
    </w:p>
    <w:p w14:paraId="739540F2" w14:textId="3E17F9D5" w:rsidR="00F71C6F" w:rsidRDefault="00F71C6F" w:rsidP="00F71C6F">
      <w:pPr>
        <w:jc w:val="center"/>
        <w:rPr>
          <w:rFonts w:cs="Times New Roman"/>
          <w:b/>
          <w:bCs/>
          <w:szCs w:val="24"/>
        </w:rPr>
      </w:pPr>
      <w:r>
        <w:rPr>
          <w:rFonts w:ascii="SimonKucher" w:hAnsi="SimonKucher"/>
          <w:noProof/>
          <w:color w:val="000000" w:themeColor="text1"/>
          <w:sz w:val="19"/>
        </w:rPr>
        <w:drawing>
          <wp:inline distT="0" distB="0" distL="0" distR="0" wp14:anchorId="398BAD35" wp14:editId="7822776C">
            <wp:extent cx="5232094" cy="2975212"/>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Figure 3.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242511" cy="2981135"/>
                    </a:xfrm>
                    <a:prstGeom prst="rect">
                      <a:avLst/>
                    </a:prstGeom>
                  </pic:spPr>
                </pic:pic>
              </a:graphicData>
            </a:graphic>
          </wp:inline>
        </w:drawing>
      </w:r>
    </w:p>
    <w:p w14:paraId="38D83AA9" w14:textId="79377328" w:rsidR="00F71C6F" w:rsidRDefault="00F71C6F" w:rsidP="00F71C6F">
      <w:pPr>
        <w:jc w:val="center"/>
        <w:rPr>
          <w:rFonts w:cs="Times New Roman"/>
          <w:b/>
          <w:bCs/>
          <w:szCs w:val="24"/>
        </w:rPr>
      </w:pPr>
    </w:p>
    <w:p w14:paraId="2FB0C1DA" w14:textId="77777777" w:rsidR="00F71C6F" w:rsidRDefault="00F71C6F" w:rsidP="00F71C6F">
      <w:pPr>
        <w:jc w:val="center"/>
        <w:rPr>
          <w:rFonts w:cs="Times New Roman"/>
          <w:b/>
          <w:bCs/>
          <w:szCs w:val="24"/>
        </w:rPr>
      </w:pPr>
    </w:p>
    <w:p w14:paraId="27F0EF1A" w14:textId="77777777" w:rsidR="00F71C6F" w:rsidRDefault="00F71C6F" w:rsidP="00F71C6F">
      <w:pPr>
        <w:jc w:val="center"/>
        <w:rPr>
          <w:rFonts w:cs="Times New Roman"/>
          <w:b/>
          <w:bCs/>
          <w:szCs w:val="24"/>
        </w:rPr>
      </w:pPr>
    </w:p>
    <w:p w14:paraId="2B84CB1B" w14:textId="77777777" w:rsidR="00F71C6F" w:rsidRDefault="00F71C6F">
      <w:pPr>
        <w:rPr>
          <w:rFonts w:cs="Times New Roman"/>
          <w:color w:val="000000" w:themeColor="text1"/>
          <w:szCs w:val="20"/>
        </w:rPr>
      </w:pPr>
      <w:r>
        <w:rPr>
          <w:rFonts w:cs="Times New Roman"/>
          <w:color w:val="000000" w:themeColor="text1"/>
          <w:szCs w:val="20"/>
        </w:rPr>
        <w:br w:type="page"/>
      </w:r>
    </w:p>
    <w:p w14:paraId="012A5FEB" w14:textId="074CA06F" w:rsidR="00F71C6F" w:rsidRDefault="00110190" w:rsidP="004F7592">
      <w:pPr>
        <w:jc w:val="center"/>
        <w:rPr>
          <w:rFonts w:cs="Times New Roman"/>
          <w:b/>
          <w:bCs/>
          <w:color w:val="000000" w:themeColor="text1"/>
          <w:szCs w:val="20"/>
        </w:rPr>
      </w:pPr>
      <w:r>
        <w:rPr>
          <w:rFonts w:cs="Times New Roman"/>
          <w:b/>
          <w:bCs/>
          <w:color w:val="000000" w:themeColor="text1"/>
          <w:szCs w:val="20"/>
        </w:rPr>
        <w:lastRenderedPageBreak/>
        <w:t xml:space="preserve">Study 3 – </w:t>
      </w:r>
      <w:r w:rsidR="00F71C6F" w:rsidRPr="00F71C6F">
        <w:rPr>
          <w:rFonts w:cs="Times New Roman"/>
          <w:b/>
          <w:bCs/>
          <w:color w:val="000000" w:themeColor="text1"/>
          <w:szCs w:val="20"/>
        </w:rPr>
        <w:t>Stimuli providing information regarding unused categorie</w:t>
      </w:r>
      <w:r>
        <w:rPr>
          <w:rFonts w:cs="Times New Roman"/>
          <w:b/>
          <w:bCs/>
          <w:color w:val="000000" w:themeColor="text1"/>
          <w:szCs w:val="20"/>
        </w:rPr>
        <w:t>s-</w:t>
      </w:r>
      <w:r w:rsidR="00F71C6F" w:rsidRPr="00F71C6F">
        <w:rPr>
          <w:rFonts w:cs="Times New Roman"/>
          <w:b/>
          <w:bCs/>
          <w:color w:val="000000" w:themeColor="text1"/>
          <w:szCs w:val="20"/>
        </w:rPr>
        <w:t>of</w:t>
      </w:r>
      <w:r>
        <w:rPr>
          <w:rFonts w:cs="Times New Roman"/>
          <w:b/>
          <w:bCs/>
          <w:color w:val="000000" w:themeColor="text1"/>
          <w:szCs w:val="20"/>
        </w:rPr>
        <w:t>-</w:t>
      </w:r>
      <w:r w:rsidR="00F71C6F" w:rsidRPr="00F71C6F">
        <w:rPr>
          <w:rFonts w:cs="Times New Roman"/>
          <w:b/>
          <w:bCs/>
          <w:color w:val="000000" w:themeColor="text1"/>
          <w:szCs w:val="20"/>
        </w:rPr>
        <w:t>need</w:t>
      </w:r>
    </w:p>
    <w:p w14:paraId="04B74F01" w14:textId="77777777" w:rsidR="00FB56AD" w:rsidRPr="00F71C6F" w:rsidRDefault="00FB56AD" w:rsidP="00F71C6F">
      <w:pPr>
        <w:jc w:val="center"/>
        <w:rPr>
          <w:rFonts w:cs="Times New Roman"/>
          <w:b/>
          <w:bCs/>
          <w:szCs w:val="24"/>
        </w:rPr>
      </w:pPr>
    </w:p>
    <w:p w14:paraId="5F49C788" w14:textId="5030F4C1" w:rsidR="00F71C6F" w:rsidRDefault="00F71C6F" w:rsidP="00F71C6F">
      <w:pPr>
        <w:jc w:val="center"/>
        <w:rPr>
          <w:rFonts w:cs="Times New Roman"/>
          <w:b/>
          <w:bCs/>
          <w:szCs w:val="24"/>
        </w:rPr>
      </w:pPr>
      <w:r>
        <w:rPr>
          <w:rFonts w:ascii="SimonKucher" w:hAnsi="SimonKucher"/>
          <w:b/>
          <w:noProof/>
          <w:color w:val="000000" w:themeColor="text1"/>
          <w:sz w:val="19"/>
        </w:rPr>
        <w:drawing>
          <wp:inline distT="0" distB="0" distL="0" distR="0" wp14:anchorId="55389DE2" wp14:editId="780DD7CA">
            <wp:extent cx="5242560" cy="7164034"/>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Figure 4.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242560" cy="7164034"/>
                    </a:xfrm>
                    <a:prstGeom prst="rect">
                      <a:avLst/>
                    </a:prstGeom>
                  </pic:spPr>
                </pic:pic>
              </a:graphicData>
            </a:graphic>
          </wp:inline>
        </w:drawing>
      </w:r>
    </w:p>
    <w:p w14:paraId="7B397355" w14:textId="77777777" w:rsidR="00F71C6F" w:rsidRDefault="00F71C6F" w:rsidP="00A47462">
      <w:pPr>
        <w:rPr>
          <w:rFonts w:cs="Times New Roman"/>
          <w:b/>
          <w:bCs/>
          <w:szCs w:val="24"/>
        </w:rPr>
      </w:pPr>
    </w:p>
    <w:p w14:paraId="2D4C21B2" w14:textId="318A046A" w:rsidR="00FB56AD" w:rsidRDefault="00FB56AD" w:rsidP="00FB56AD">
      <w:pPr>
        <w:spacing w:line="360" w:lineRule="auto"/>
        <w:jc w:val="both"/>
        <w:rPr>
          <w:rFonts w:ascii="SimonKucher" w:hAnsi="SimonKucher"/>
          <w:b/>
          <w:color w:val="000000" w:themeColor="text1"/>
          <w:sz w:val="19"/>
        </w:rPr>
      </w:pPr>
      <w:r w:rsidRPr="00DE74C2">
        <w:rPr>
          <w:rFonts w:cs="Times New Roman"/>
          <w:i/>
          <w:iCs/>
          <w:color w:val="000000" w:themeColor="text1"/>
          <w:szCs w:val="20"/>
        </w:rPr>
        <w:t>Note</w:t>
      </w:r>
      <w:r>
        <w:rPr>
          <w:rFonts w:cs="Times New Roman"/>
          <w:color w:val="000000" w:themeColor="text1"/>
          <w:szCs w:val="20"/>
        </w:rPr>
        <w:t>: I</w:t>
      </w:r>
      <w:r w:rsidRPr="00107836">
        <w:rPr>
          <w:rFonts w:cs="Times New Roman"/>
          <w:color w:val="000000" w:themeColor="text1"/>
          <w:szCs w:val="20"/>
        </w:rPr>
        <w:t xml:space="preserve">n </w:t>
      </w:r>
      <w:r>
        <w:rPr>
          <w:rFonts w:cs="Times New Roman"/>
          <w:color w:val="000000" w:themeColor="text1"/>
          <w:szCs w:val="20"/>
        </w:rPr>
        <w:t>Condition</w:t>
      </w:r>
      <w:r w:rsidRPr="00107836">
        <w:rPr>
          <w:rFonts w:cs="Times New Roman"/>
          <w:color w:val="000000" w:themeColor="text1"/>
          <w:szCs w:val="20"/>
        </w:rPr>
        <w:t xml:space="preserve"> A</w:t>
      </w:r>
      <w:r>
        <w:rPr>
          <w:rFonts w:cs="Times New Roman"/>
          <w:color w:val="000000" w:themeColor="text1"/>
          <w:szCs w:val="20"/>
        </w:rPr>
        <w:t>,</w:t>
      </w:r>
      <w:r w:rsidRPr="00107836">
        <w:rPr>
          <w:rFonts w:cs="Times New Roman"/>
          <w:color w:val="000000" w:themeColor="text1"/>
          <w:szCs w:val="20"/>
        </w:rPr>
        <w:t xml:space="preserve"> </w:t>
      </w:r>
      <w:r>
        <w:rPr>
          <w:rFonts w:cs="Times New Roman"/>
          <w:color w:val="000000" w:themeColor="text1"/>
          <w:szCs w:val="20"/>
        </w:rPr>
        <w:t xml:space="preserve">each category was shown </w:t>
      </w:r>
      <w:r w:rsidRPr="00107836">
        <w:rPr>
          <w:rFonts w:cs="Times New Roman"/>
          <w:color w:val="000000" w:themeColor="text1"/>
          <w:szCs w:val="20"/>
        </w:rPr>
        <w:t xml:space="preserve">on </w:t>
      </w:r>
      <w:r>
        <w:rPr>
          <w:rFonts w:cs="Times New Roman"/>
          <w:color w:val="000000" w:themeColor="text1"/>
          <w:szCs w:val="20"/>
        </w:rPr>
        <w:t xml:space="preserve">a </w:t>
      </w:r>
      <w:r w:rsidRPr="00107836">
        <w:rPr>
          <w:rFonts w:cs="Times New Roman"/>
          <w:color w:val="000000" w:themeColor="text1"/>
          <w:szCs w:val="20"/>
        </w:rPr>
        <w:t>separate page</w:t>
      </w:r>
    </w:p>
    <w:p w14:paraId="17C78B54" w14:textId="3399C5F5" w:rsidR="00F71C6F" w:rsidRDefault="00F71C6F">
      <w:pPr>
        <w:rPr>
          <w:rFonts w:cs="Times New Roman"/>
          <w:b/>
          <w:bCs/>
          <w:szCs w:val="24"/>
        </w:rPr>
      </w:pPr>
      <w:r>
        <w:rPr>
          <w:rFonts w:cs="Times New Roman"/>
          <w:b/>
          <w:bCs/>
          <w:szCs w:val="24"/>
        </w:rPr>
        <w:br w:type="page"/>
      </w:r>
    </w:p>
    <w:p w14:paraId="40A52E2C" w14:textId="21B3878F" w:rsidR="00C43A94" w:rsidRDefault="00C43A94" w:rsidP="00A47462">
      <w:pPr>
        <w:rPr>
          <w:rFonts w:cs="Times New Roman"/>
          <w:b/>
          <w:bCs/>
          <w:szCs w:val="24"/>
        </w:rPr>
      </w:pPr>
      <w:r>
        <w:rPr>
          <w:rFonts w:cs="Times New Roman"/>
          <w:b/>
          <w:bCs/>
          <w:szCs w:val="24"/>
        </w:rPr>
        <w:lastRenderedPageBreak/>
        <w:t xml:space="preserve">Study 3 Measures </w:t>
      </w:r>
    </w:p>
    <w:p w14:paraId="1FE0C48D" w14:textId="77777777" w:rsidR="00C43A94" w:rsidRDefault="00C43A94" w:rsidP="00A47462">
      <w:pPr>
        <w:rPr>
          <w:rFonts w:cs="Times New Roman"/>
          <w:b/>
          <w:bCs/>
          <w:szCs w:val="24"/>
        </w:rPr>
      </w:pPr>
    </w:p>
    <w:p w14:paraId="358FB9A8" w14:textId="7283AD88" w:rsidR="00CB6399" w:rsidRDefault="00E96D41" w:rsidP="00A47462">
      <w:pPr>
        <w:rPr>
          <w:rFonts w:cs="Times New Roman"/>
          <w:b/>
          <w:bCs/>
          <w:szCs w:val="24"/>
        </w:rPr>
      </w:pPr>
      <w:r>
        <w:rPr>
          <w:rFonts w:cs="Times New Roman"/>
          <w:b/>
          <w:bCs/>
          <w:szCs w:val="24"/>
        </w:rPr>
        <w:t>Dependent Variable</w:t>
      </w:r>
    </w:p>
    <w:p w14:paraId="026A481C" w14:textId="77777777" w:rsidR="00112AAA" w:rsidRDefault="00112AAA" w:rsidP="00A47462">
      <w:pPr>
        <w:rPr>
          <w:rFonts w:eastAsia="Times New Roman" w:cs="Times New Roman"/>
          <w:color w:val="000000"/>
          <w:szCs w:val="24"/>
          <w:lang w:eastAsia="en-GB" w:bidi="en-GB"/>
        </w:rPr>
      </w:pPr>
      <w:r>
        <w:rPr>
          <w:rFonts w:eastAsia="Times New Roman" w:cs="Times New Roman"/>
          <w:color w:val="000000"/>
          <w:szCs w:val="24"/>
          <w:lang w:eastAsia="en-GB" w:bidi="en-GB"/>
        </w:rPr>
        <w:t xml:space="preserve">How likely are you to </w:t>
      </w:r>
      <w:r w:rsidR="00E96D41">
        <w:rPr>
          <w:rFonts w:eastAsia="Times New Roman" w:cs="Times New Roman"/>
          <w:color w:val="000000"/>
          <w:szCs w:val="24"/>
          <w:lang w:eastAsia="en-GB" w:bidi="en-GB"/>
        </w:rPr>
        <w:t xml:space="preserve">seek </w:t>
      </w:r>
      <w:r w:rsidR="00E96D41" w:rsidRPr="00590CAF">
        <w:rPr>
          <w:rFonts w:eastAsia="Times New Roman" w:cs="Times New Roman"/>
          <w:color w:val="000000"/>
          <w:szCs w:val="24"/>
          <w:lang w:eastAsia="en-GB" w:bidi="en-GB"/>
        </w:rPr>
        <w:t>more information about each unused category-of-need</w:t>
      </w:r>
      <w:r w:rsidR="00E96D41">
        <w:rPr>
          <w:rFonts w:eastAsia="Times New Roman" w:cs="Times New Roman"/>
          <w:color w:val="000000"/>
          <w:szCs w:val="24"/>
          <w:lang w:eastAsia="en-GB" w:bidi="en-GB"/>
        </w:rPr>
        <w:t>?</w:t>
      </w:r>
      <w:r>
        <w:rPr>
          <w:rFonts w:eastAsia="Times New Roman" w:cs="Times New Roman"/>
          <w:color w:val="000000"/>
          <w:szCs w:val="24"/>
          <w:lang w:eastAsia="en-GB" w:bidi="en-GB"/>
        </w:rPr>
        <w:t xml:space="preserve"> </w:t>
      </w:r>
    </w:p>
    <w:p w14:paraId="2147DBFF" w14:textId="7CD0DD25" w:rsidR="00E96D41" w:rsidRPr="00112AAA" w:rsidRDefault="00976BCE" w:rsidP="00112AAA">
      <w:pPr>
        <w:ind w:firstLine="720"/>
        <w:rPr>
          <w:rFonts w:eastAsia="Times New Roman" w:cs="Times New Roman"/>
          <w:i/>
          <w:iCs/>
          <w:color w:val="000000"/>
          <w:szCs w:val="24"/>
          <w:lang w:eastAsia="en-GB" w:bidi="en-GB"/>
        </w:rPr>
      </w:pPr>
      <w:r>
        <w:rPr>
          <w:rFonts w:eastAsia="Times New Roman" w:cs="Times New Roman"/>
          <w:i/>
          <w:iCs/>
          <w:color w:val="000000"/>
          <w:szCs w:val="24"/>
          <w:lang w:eastAsia="en-GB" w:bidi="en-GB"/>
        </w:rPr>
        <w:t>Asked for e</w:t>
      </w:r>
      <w:r w:rsidR="00112AAA" w:rsidRPr="00112AAA">
        <w:rPr>
          <w:rFonts w:eastAsia="Times New Roman" w:cs="Times New Roman"/>
          <w:i/>
          <w:iCs/>
          <w:color w:val="000000"/>
          <w:szCs w:val="24"/>
          <w:lang w:eastAsia="en-GB" w:bidi="en-GB"/>
        </w:rPr>
        <w:t xml:space="preserve">ach category </w:t>
      </w:r>
      <w:r>
        <w:rPr>
          <w:rFonts w:eastAsia="Times New Roman" w:cs="Times New Roman"/>
          <w:i/>
          <w:iCs/>
          <w:color w:val="000000"/>
          <w:szCs w:val="24"/>
          <w:lang w:eastAsia="en-GB" w:bidi="en-GB"/>
        </w:rPr>
        <w:t>not currently in use</w:t>
      </w:r>
    </w:p>
    <w:p w14:paraId="30989821" w14:textId="204BE95A" w:rsidR="00E96D41" w:rsidRPr="00E96D41" w:rsidRDefault="00E96D41" w:rsidP="00E96D41">
      <w:pPr>
        <w:pStyle w:val="ListParagraph"/>
        <w:numPr>
          <w:ilvl w:val="0"/>
          <w:numId w:val="11"/>
        </w:numPr>
        <w:rPr>
          <w:rFonts w:eastAsia="Times New Roman" w:cs="Times New Roman"/>
          <w:color w:val="000000"/>
          <w:szCs w:val="24"/>
          <w:lang w:eastAsia="en-GB" w:bidi="en-GB"/>
        </w:rPr>
      </w:pPr>
      <w:r w:rsidRPr="00E96D41">
        <w:rPr>
          <w:rFonts w:eastAsia="Times New Roman" w:cs="Times New Roman"/>
          <w:color w:val="000000"/>
          <w:szCs w:val="24"/>
          <w:lang w:eastAsia="en-GB" w:bidi="en-GB"/>
        </w:rPr>
        <w:t xml:space="preserve">1 = </w:t>
      </w:r>
      <w:r w:rsidRPr="00E96D41">
        <w:rPr>
          <w:rFonts w:eastAsia="Times New Roman" w:cs="Times New Roman"/>
          <w:i/>
          <w:iCs/>
          <w:color w:val="000000"/>
          <w:szCs w:val="24"/>
          <w:lang w:eastAsia="en-GB" w:bidi="en-GB"/>
        </w:rPr>
        <w:t>Very unlikely</w:t>
      </w:r>
      <w:r w:rsidRPr="00E96D41">
        <w:rPr>
          <w:rFonts w:eastAsia="Times New Roman" w:cs="Times New Roman"/>
          <w:color w:val="000000"/>
          <w:szCs w:val="24"/>
          <w:lang w:eastAsia="en-GB" w:bidi="en-GB"/>
        </w:rPr>
        <w:t xml:space="preserve">, 7 = </w:t>
      </w:r>
      <w:r w:rsidRPr="00E96D41">
        <w:rPr>
          <w:rFonts w:eastAsia="Times New Roman" w:cs="Times New Roman"/>
          <w:i/>
          <w:iCs/>
          <w:color w:val="000000"/>
          <w:szCs w:val="24"/>
          <w:lang w:eastAsia="en-GB" w:bidi="en-GB"/>
        </w:rPr>
        <w:t>Very likely</w:t>
      </w:r>
    </w:p>
    <w:p w14:paraId="4D96DBCD" w14:textId="591928C1" w:rsidR="00E96D41" w:rsidRDefault="00E96D41" w:rsidP="00A47462">
      <w:pPr>
        <w:rPr>
          <w:rFonts w:cs="Times New Roman"/>
          <w:b/>
          <w:bCs/>
          <w:szCs w:val="24"/>
        </w:rPr>
      </w:pPr>
    </w:p>
    <w:p w14:paraId="353D4F60" w14:textId="27596568" w:rsidR="00036E8D" w:rsidRDefault="00036E8D" w:rsidP="00A47462">
      <w:pPr>
        <w:rPr>
          <w:rFonts w:cs="Times New Roman"/>
          <w:b/>
          <w:bCs/>
          <w:szCs w:val="24"/>
        </w:rPr>
      </w:pPr>
      <w:r>
        <w:rPr>
          <w:rFonts w:cs="Times New Roman"/>
          <w:b/>
          <w:bCs/>
          <w:szCs w:val="24"/>
        </w:rPr>
        <w:t>Manipulation Check</w:t>
      </w:r>
    </w:p>
    <w:p w14:paraId="59D83B6D" w14:textId="284547D8" w:rsidR="00036E8D" w:rsidRDefault="00036E8D" w:rsidP="00A47462">
      <w:pPr>
        <w:rPr>
          <w:rFonts w:eastAsia="Times New Roman" w:cs="Times New Roman"/>
          <w:color w:val="000000"/>
          <w:szCs w:val="24"/>
          <w:lang w:eastAsia="en-GB" w:bidi="en-GB"/>
        </w:rPr>
      </w:pPr>
      <w:r w:rsidRPr="00C43A94">
        <w:rPr>
          <w:rFonts w:eastAsia="Times New Roman" w:cs="Times New Roman"/>
          <w:color w:val="000000"/>
          <w:szCs w:val="24"/>
          <w:lang w:eastAsia="en-GB" w:bidi="en-GB"/>
        </w:rPr>
        <w:t xml:space="preserve">To what extent are the not-yet-used categories-of-need perceived as missing parts of a holistic program </w:t>
      </w:r>
      <w:r w:rsidR="00C43A94" w:rsidRPr="00C43A94">
        <w:rPr>
          <w:rFonts w:eastAsia="Times New Roman" w:cs="Times New Roman"/>
          <w:color w:val="000000"/>
          <w:szCs w:val="24"/>
          <w:lang w:eastAsia="en-GB" w:bidi="en-GB"/>
        </w:rPr>
        <w:t>designed to be</w:t>
      </w:r>
      <w:r w:rsidRPr="00C43A94">
        <w:rPr>
          <w:rFonts w:eastAsia="Times New Roman" w:cs="Times New Roman"/>
          <w:color w:val="000000"/>
          <w:szCs w:val="24"/>
          <w:lang w:eastAsia="en-GB" w:bidi="en-GB"/>
        </w:rPr>
        <w:t xml:space="preserve"> fully utilized?</w:t>
      </w:r>
      <w:r>
        <w:rPr>
          <w:rFonts w:eastAsia="Times New Roman" w:cs="Times New Roman"/>
          <w:color w:val="000000"/>
          <w:szCs w:val="24"/>
          <w:lang w:eastAsia="en-GB" w:bidi="en-GB"/>
        </w:rPr>
        <w:t xml:space="preserve"> </w:t>
      </w:r>
    </w:p>
    <w:p w14:paraId="2B941AED" w14:textId="0D4A5DC7" w:rsidR="00036E8D" w:rsidRPr="00036E8D" w:rsidRDefault="00036E8D" w:rsidP="00036E8D">
      <w:pPr>
        <w:pStyle w:val="ListParagraph"/>
        <w:numPr>
          <w:ilvl w:val="0"/>
          <w:numId w:val="11"/>
        </w:numPr>
        <w:rPr>
          <w:rFonts w:cs="Times New Roman"/>
          <w:b/>
          <w:bCs/>
          <w:szCs w:val="24"/>
        </w:rPr>
      </w:pPr>
      <w:r w:rsidRPr="00036E8D">
        <w:rPr>
          <w:rFonts w:eastAsia="Times New Roman" w:cs="Times New Roman"/>
          <w:color w:val="000000"/>
          <w:szCs w:val="24"/>
          <w:lang w:eastAsia="en-GB" w:bidi="en-GB"/>
        </w:rPr>
        <w:t xml:space="preserve">1 = </w:t>
      </w:r>
      <w:r w:rsidRPr="00036E8D">
        <w:rPr>
          <w:rFonts w:eastAsia="Times New Roman" w:cs="Times New Roman"/>
          <w:i/>
          <w:iCs/>
          <w:color w:val="000000"/>
          <w:szCs w:val="24"/>
          <w:lang w:eastAsia="en-GB" w:bidi="en-GB"/>
        </w:rPr>
        <w:t>Not at all</w:t>
      </w:r>
      <w:r w:rsidRPr="00036E8D">
        <w:rPr>
          <w:rFonts w:eastAsia="Times New Roman" w:cs="Times New Roman"/>
          <w:color w:val="000000"/>
          <w:szCs w:val="24"/>
          <w:lang w:eastAsia="en-GB" w:bidi="en-GB"/>
        </w:rPr>
        <w:t xml:space="preserve">, 7 = </w:t>
      </w:r>
      <w:r w:rsidRPr="00036E8D">
        <w:rPr>
          <w:rFonts w:eastAsia="Times New Roman" w:cs="Times New Roman"/>
          <w:i/>
          <w:iCs/>
          <w:color w:val="000000"/>
          <w:szCs w:val="24"/>
          <w:lang w:eastAsia="en-GB" w:bidi="en-GB"/>
        </w:rPr>
        <w:t xml:space="preserve">Very </w:t>
      </w:r>
      <w:r w:rsidR="00AF1BCB">
        <w:rPr>
          <w:rFonts w:eastAsia="Times New Roman" w:cs="Times New Roman"/>
          <w:i/>
          <w:iCs/>
          <w:color w:val="000000"/>
          <w:szCs w:val="24"/>
          <w:lang w:eastAsia="en-GB" w:bidi="en-GB"/>
        </w:rPr>
        <w:t>much</w:t>
      </w:r>
    </w:p>
    <w:p w14:paraId="01C9C161" w14:textId="77777777" w:rsidR="00036E8D" w:rsidRPr="00CB6399" w:rsidRDefault="00036E8D" w:rsidP="00A47462">
      <w:pPr>
        <w:rPr>
          <w:rFonts w:cs="Times New Roman"/>
          <w:b/>
          <w:bCs/>
          <w:szCs w:val="24"/>
        </w:rPr>
      </w:pPr>
    </w:p>
    <w:p w14:paraId="1B3047EF" w14:textId="1D701D6A" w:rsidR="00112AAA" w:rsidRPr="00CB6399" w:rsidRDefault="00112AAA" w:rsidP="00112AAA">
      <w:pPr>
        <w:rPr>
          <w:rFonts w:cs="Times New Roman"/>
          <w:b/>
          <w:bCs/>
          <w:szCs w:val="24"/>
        </w:rPr>
      </w:pPr>
      <w:r w:rsidRPr="00C43A94">
        <w:rPr>
          <w:rFonts w:cs="Times New Roman"/>
          <w:b/>
          <w:bCs/>
          <w:szCs w:val="24"/>
        </w:rPr>
        <w:t xml:space="preserve">Moderator – Feasibility </w:t>
      </w:r>
    </w:p>
    <w:p w14:paraId="639661BC" w14:textId="52112492" w:rsidR="00112AAA" w:rsidRPr="00C43A94" w:rsidRDefault="00C43A94" w:rsidP="00A47462">
      <w:pPr>
        <w:rPr>
          <w:rFonts w:cs="Times New Roman"/>
          <w:szCs w:val="24"/>
        </w:rPr>
      </w:pPr>
      <w:r w:rsidRPr="00C43A94">
        <w:rPr>
          <w:rFonts w:cs="Times New Roman"/>
          <w:szCs w:val="24"/>
        </w:rPr>
        <w:t xml:space="preserve">For each </w:t>
      </w:r>
      <w:r>
        <w:rPr>
          <w:rFonts w:cs="Times New Roman"/>
          <w:szCs w:val="24"/>
        </w:rPr>
        <w:t xml:space="preserve">category-of-need, </w:t>
      </w:r>
      <w:r>
        <w:rPr>
          <w:rFonts w:eastAsia="Times New Roman" w:cs="Times New Roman"/>
          <w:color w:val="000000"/>
          <w:szCs w:val="24"/>
          <w:lang w:eastAsia="en-GB" w:bidi="en-GB"/>
        </w:rPr>
        <w:t>respondents could report that they needed no products in the category and would therefore never buy this product (from the bank or other providers).</w:t>
      </w:r>
    </w:p>
    <w:p w14:paraId="397DB84C" w14:textId="77777777" w:rsidR="00E64CCE" w:rsidRDefault="00E64CCE" w:rsidP="00A47462">
      <w:pPr>
        <w:rPr>
          <w:rFonts w:cs="Times New Roman"/>
          <w:b/>
          <w:bCs/>
          <w:szCs w:val="24"/>
        </w:rPr>
      </w:pPr>
    </w:p>
    <w:p w14:paraId="7F0C64AD" w14:textId="5FAE01F7" w:rsidR="00CB6399" w:rsidRPr="00CB6399" w:rsidRDefault="00CB6399" w:rsidP="00A47462">
      <w:pPr>
        <w:rPr>
          <w:rFonts w:cs="Times New Roman"/>
          <w:b/>
          <w:bCs/>
          <w:szCs w:val="24"/>
        </w:rPr>
      </w:pPr>
      <w:r w:rsidRPr="00CB6399">
        <w:rPr>
          <w:rFonts w:cs="Times New Roman"/>
          <w:b/>
          <w:bCs/>
          <w:szCs w:val="24"/>
        </w:rPr>
        <w:t xml:space="preserve">Moderator – </w:t>
      </w:r>
      <w:r w:rsidR="00E64CCE">
        <w:rPr>
          <w:rFonts w:cs="Times New Roman"/>
          <w:b/>
          <w:bCs/>
          <w:szCs w:val="24"/>
        </w:rPr>
        <w:t>Rationalization</w:t>
      </w:r>
      <w:r w:rsidRPr="00CB6399">
        <w:rPr>
          <w:rFonts w:cs="Times New Roman"/>
          <w:b/>
          <w:bCs/>
          <w:szCs w:val="24"/>
        </w:rPr>
        <w:t xml:space="preserve"> </w:t>
      </w:r>
      <w:r>
        <w:rPr>
          <w:rFonts w:cs="Times New Roman"/>
          <w:b/>
          <w:bCs/>
          <w:szCs w:val="24"/>
        </w:rPr>
        <w:t>(α = .80)</w:t>
      </w:r>
    </w:p>
    <w:p w14:paraId="0B36F3A7" w14:textId="3DA8D061" w:rsidR="00CB6399" w:rsidRPr="00CB6399" w:rsidRDefault="00CB6399" w:rsidP="00CB6399">
      <w:pPr>
        <w:pStyle w:val="ListParagraph"/>
        <w:numPr>
          <w:ilvl w:val="0"/>
          <w:numId w:val="7"/>
        </w:numPr>
      </w:pPr>
      <w:r w:rsidRPr="00CB6399">
        <w:rPr>
          <w:rFonts w:eastAsia="Times New Roman" w:cs="Times New Roman"/>
          <w:color w:val="000000"/>
          <w:szCs w:val="24"/>
          <w:lang w:eastAsia="en-GB" w:bidi="en-GB"/>
        </w:rPr>
        <w:t>How important was it to have taken all relevant financial categories into account</w:t>
      </w:r>
      <w:r>
        <w:rPr>
          <w:rFonts w:eastAsia="Times New Roman" w:cs="Times New Roman"/>
          <w:color w:val="000000"/>
          <w:szCs w:val="24"/>
          <w:lang w:eastAsia="en-GB" w:bidi="en-GB"/>
        </w:rPr>
        <w:t>?</w:t>
      </w:r>
    </w:p>
    <w:p w14:paraId="50E2CB45" w14:textId="514CCB25" w:rsidR="00CB6399" w:rsidRPr="00CB6399" w:rsidRDefault="00CB6399" w:rsidP="00CB6399">
      <w:pPr>
        <w:pStyle w:val="ListParagraph"/>
        <w:numPr>
          <w:ilvl w:val="0"/>
          <w:numId w:val="7"/>
        </w:numPr>
      </w:pPr>
      <w:r w:rsidRPr="00CB6399">
        <w:rPr>
          <w:rFonts w:eastAsia="Times New Roman" w:cs="Times New Roman"/>
          <w:color w:val="000000"/>
          <w:szCs w:val="24"/>
          <w:lang w:eastAsia="en-GB" w:bidi="en-GB"/>
        </w:rPr>
        <w:t xml:space="preserve">How attractive </w:t>
      </w:r>
      <w:r w:rsidR="008957B5">
        <w:rPr>
          <w:rFonts w:eastAsia="Times New Roman" w:cs="Times New Roman"/>
          <w:color w:val="000000"/>
          <w:szCs w:val="24"/>
          <w:lang w:eastAsia="en-GB" w:bidi="en-GB"/>
        </w:rPr>
        <w:t xml:space="preserve">is it </w:t>
      </w:r>
      <w:r w:rsidRPr="00CB6399">
        <w:rPr>
          <w:rFonts w:eastAsia="Times New Roman" w:cs="Times New Roman"/>
          <w:color w:val="000000"/>
          <w:szCs w:val="24"/>
          <w:lang w:eastAsia="en-GB" w:bidi="en-GB"/>
        </w:rPr>
        <w:t>to be able to access all banking and insurance products from a single source</w:t>
      </w:r>
      <w:r>
        <w:rPr>
          <w:rFonts w:eastAsia="Times New Roman" w:cs="Times New Roman"/>
          <w:color w:val="000000"/>
          <w:szCs w:val="24"/>
          <w:lang w:eastAsia="en-GB" w:bidi="en-GB"/>
        </w:rPr>
        <w:t>?</w:t>
      </w:r>
    </w:p>
    <w:p w14:paraId="0BF47E95" w14:textId="2B1F11DB" w:rsidR="00CB6399" w:rsidRPr="00CB6399" w:rsidRDefault="00CB6399" w:rsidP="00CB6399">
      <w:pPr>
        <w:pStyle w:val="ListParagraph"/>
        <w:numPr>
          <w:ilvl w:val="0"/>
          <w:numId w:val="7"/>
        </w:numPr>
      </w:pPr>
      <w:r>
        <w:rPr>
          <w:rFonts w:eastAsia="Times New Roman" w:cs="Times New Roman"/>
          <w:color w:val="000000"/>
          <w:szCs w:val="24"/>
          <w:lang w:eastAsia="en-GB" w:bidi="en-GB"/>
        </w:rPr>
        <w:t>H</w:t>
      </w:r>
      <w:r w:rsidRPr="00CB6399">
        <w:rPr>
          <w:rFonts w:eastAsia="Times New Roman" w:cs="Times New Roman"/>
          <w:color w:val="000000"/>
          <w:szCs w:val="24"/>
          <w:lang w:eastAsia="en-GB" w:bidi="en-GB"/>
        </w:rPr>
        <w:t xml:space="preserve">ow attractive </w:t>
      </w:r>
      <w:r w:rsidR="008957B5">
        <w:rPr>
          <w:rFonts w:eastAsia="Times New Roman" w:cs="Times New Roman"/>
          <w:color w:val="000000"/>
          <w:szCs w:val="24"/>
          <w:lang w:eastAsia="en-GB" w:bidi="en-GB"/>
        </w:rPr>
        <w:t xml:space="preserve">is </w:t>
      </w:r>
      <w:r w:rsidRPr="00CB6399">
        <w:rPr>
          <w:rFonts w:eastAsia="Times New Roman" w:cs="Times New Roman"/>
          <w:color w:val="000000"/>
          <w:szCs w:val="24"/>
          <w:lang w:eastAsia="en-GB" w:bidi="en-GB"/>
        </w:rPr>
        <w:t>it to have all banking and insurance products available at a single glance</w:t>
      </w:r>
      <w:r>
        <w:rPr>
          <w:rFonts w:eastAsia="Times New Roman" w:cs="Times New Roman"/>
          <w:color w:val="000000"/>
          <w:szCs w:val="24"/>
          <w:lang w:eastAsia="en-GB" w:bidi="en-GB"/>
        </w:rPr>
        <w:t>?</w:t>
      </w:r>
    </w:p>
    <w:p w14:paraId="6752F19B" w14:textId="7FB8ED87" w:rsidR="00CB6399" w:rsidRPr="00642CB3" w:rsidRDefault="00CB6399" w:rsidP="00E96D41">
      <w:pPr>
        <w:pStyle w:val="ListParagraph"/>
        <w:numPr>
          <w:ilvl w:val="0"/>
          <w:numId w:val="11"/>
        </w:numPr>
      </w:pPr>
      <w:r w:rsidRPr="00E96D41">
        <w:rPr>
          <w:rFonts w:eastAsia="Times New Roman" w:cs="Times New Roman"/>
          <w:color w:val="000000"/>
          <w:szCs w:val="24"/>
          <w:lang w:eastAsia="en-GB" w:bidi="en-GB"/>
        </w:rPr>
        <w:t xml:space="preserve">1 = </w:t>
      </w:r>
      <w:r w:rsidRPr="00E96D41">
        <w:rPr>
          <w:rFonts w:eastAsia="Times New Roman" w:cs="Times New Roman"/>
          <w:i/>
          <w:iCs/>
          <w:color w:val="000000"/>
          <w:szCs w:val="24"/>
          <w:lang w:eastAsia="en-GB" w:bidi="en-GB"/>
        </w:rPr>
        <w:t>Not at all</w:t>
      </w:r>
      <w:r w:rsidRPr="00E96D41">
        <w:rPr>
          <w:rFonts w:eastAsia="Times New Roman" w:cs="Times New Roman"/>
          <w:color w:val="000000"/>
          <w:szCs w:val="24"/>
          <w:lang w:eastAsia="en-GB" w:bidi="en-GB"/>
        </w:rPr>
        <w:t xml:space="preserve">, 7 = </w:t>
      </w:r>
      <w:r w:rsidRPr="00E96D41">
        <w:rPr>
          <w:rFonts w:eastAsia="Times New Roman" w:cs="Times New Roman"/>
          <w:i/>
          <w:iCs/>
          <w:color w:val="000000"/>
          <w:szCs w:val="24"/>
          <w:lang w:eastAsia="en-GB" w:bidi="en-GB"/>
        </w:rPr>
        <w:t>Very much</w:t>
      </w:r>
    </w:p>
    <w:p w14:paraId="747D3D9D" w14:textId="6522617C" w:rsidR="00642CB3" w:rsidRDefault="00642CB3" w:rsidP="00642CB3"/>
    <w:p w14:paraId="70FAF5BF" w14:textId="406C07AB" w:rsidR="00642CB3" w:rsidRDefault="00642CB3" w:rsidP="00642CB3"/>
    <w:p w14:paraId="0B6F09C2" w14:textId="77777777" w:rsidR="00E64CCE" w:rsidRPr="00C223A7" w:rsidRDefault="00E64CCE" w:rsidP="00642CB3"/>
    <w:sectPr w:rsidR="00E64CCE" w:rsidRPr="00C223A7">
      <w:headerReference w:type="even" r:id="rId17"/>
      <w:headerReference w:type="default" r:id="rId18"/>
      <w:footerReference w:type="even" r:id="rId19"/>
      <w:footerReference w:type="default" r:id="rId20"/>
      <w:headerReference w:type="first" r:id="rId21"/>
      <w:footerReference w:type="first" r:id="rId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C490D1" w14:textId="77777777" w:rsidR="00B44C06" w:rsidRDefault="00B44C06" w:rsidP="00F771AB">
      <w:pPr>
        <w:spacing w:line="240" w:lineRule="auto"/>
      </w:pPr>
      <w:r>
        <w:separator/>
      </w:r>
    </w:p>
  </w:endnote>
  <w:endnote w:type="continuationSeparator" w:id="0">
    <w:p w14:paraId="5E16D384" w14:textId="77777777" w:rsidR="00B44C06" w:rsidRDefault="00B44C06" w:rsidP="00F771A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onKucher">
    <w:altName w:val="Calibri"/>
    <w:charset w:val="00"/>
    <w:family w:val="auto"/>
    <w:pitch w:val="variable"/>
    <w:sig w:usb0="A000002F" w:usb1="1000205B"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B75964" w14:textId="77777777" w:rsidR="007B619F" w:rsidRDefault="007B61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58313" w14:textId="77777777" w:rsidR="007B619F" w:rsidRDefault="007B619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2E6BE" w14:textId="77777777" w:rsidR="007B619F" w:rsidRDefault="007B61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CD9179" w14:textId="77777777" w:rsidR="00B44C06" w:rsidRDefault="00B44C06" w:rsidP="00F771AB">
      <w:pPr>
        <w:spacing w:line="240" w:lineRule="auto"/>
      </w:pPr>
      <w:r>
        <w:separator/>
      </w:r>
    </w:p>
  </w:footnote>
  <w:footnote w:type="continuationSeparator" w:id="0">
    <w:p w14:paraId="173738EB" w14:textId="77777777" w:rsidR="00B44C06" w:rsidRDefault="00B44C06" w:rsidP="00F771A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6BAC0" w14:textId="77777777" w:rsidR="007B619F" w:rsidRDefault="007B619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6394511"/>
      <w:docPartObj>
        <w:docPartGallery w:val="Page Numbers (Top of Page)"/>
        <w:docPartUnique/>
      </w:docPartObj>
    </w:sdtPr>
    <w:sdtEndPr>
      <w:rPr>
        <w:noProof/>
      </w:rPr>
    </w:sdtEndPr>
    <w:sdtContent>
      <w:p w14:paraId="35FF2A76" w14:textId="7A02315F" w:rsidR="00F771AB" w:rsidRDefault="007B619F" w:rsidP="00F771AB">
        <w:pPr>
          <w:jc w:val="right"/>
        </w:pPr>
        <w:r>
          <w:rPr>
            <w:rFonts w:cs="Times New Roman"/>
            <w:i/>
            <w:iCs/>
            <w:sz w:val="20"/>
            <w:szCs w:val="20"/>
          </w:rPr>
          <w:t xml:space="preserve">Collect them all! …incompleteness effect </w:t>
        </w:r>
        <w:r w:rsidR="00F771AB" w:rsidRPr="00F771AB">
          <w:rPr>
            <w:i/>
            <w:iCs/>
            <w:sz w:val="20"/>
            <w:szCs w:val="20"/>
          </w:rPr>
          <w:t>- Methodological Details Appendix</w:t>
        </w:r>
        <w:r w:rsidR="00F771AB" w:rsidRPr="00F771AB">
          <w:rPr>
            <w:sz w:val="20"/>
            <w:szCs w:val="20"/>
          </w:rPr>
          <w:t xml:space="preserve"> - </w:t>
        </w:r>
        <w:r w:rsidR="00F771AB">
          <w:rPr>
            <w:sz w:val="20"/>
            <w:szCs w:val="20"/>
          </w:rPr>
          <w:t xml:space="preserve">page </w:t>
        </w:r>
        <w:r w:rsidR="00F771AB">
          <w:fldChar w:fldCharType="begin"/>
        </w:r>
        <w:r w:rsidR="00F771AB">
          <w:instrText xml:space="preserve"> PAGE   \* MERGEFORMAT </w:instrText>
        </w:r>
        <w:r w:rsidR="00F771AB">
          <w:fldChar w:fldCharType="separate"/>
        </w:r>
        <w:r w:rsidR="00F771AB">
          <w:rPr>
            <w:noProof/>
          </w:rPr>
          <w:t>2</w:t>
        </w:r>
        <w:r w:rsidR="00F771AB">
          <w:rPr>
            <w:noProof/>
          </w:rPr>
          <w:fldChar w:fldCharType="end"/>
        </w:r>
      </w:p>
    </w:sdtContent>
  </w:sdt>
  <w:p w14:paraId="7AB66BDF" w14:textId="77777777" w:rsidR="00F771AB" w:rsidRDefault="00F771A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66C645" w14:textId="77777777" w:rsidR="007B619F" w:rsidRDefault="007B61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D638C"/>
    <w:multiLevelType w:val="hybridMultilevel"/>
    <w:tmpl w:val="6EE47C6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57F027C"/>
    <w:multiLevelType w:val="hybridMultilevel"/>
    <w:tmpl w:val="16FE5C08"/>
    <w:lvl w:ilvl="0" w:tplc="0A56D624">
      <w:start w:val="1"/>
      <w:numFmt w:val="decimal"/>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7FF6C48"/>
    <w:multiLevelType w:val="hybridMultilevel"/>
    <w:tmpl w:val="BF944372"/>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CA215D"/>
    <w:multiLevelType w:val="hybridMultilevel"/>
    <w:tmpl w:val="C21A03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0BA2627"/>
    <w:multiLevelType w:val="hybridMultilevel"/>
    <w:tmpl w:val="AD449B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B604CC4"/>
    <w:multiLevelType w:val="hybridMultilevel"/>
    <w:tmpl w:val="8A8231F6"/>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1664AC"/>
    <w:multiLevelType w:val="hybridMultilevel"/>
    <w:tmpl w:val="9418F63A"/>
    <w:lvl w:ilvl="0" w:tplc="13949D6A">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C650C8"/>
    <w:multiLevelType w:val="hybridMultilevel"/>
    <w:tmpl w:val="832A7D02"/>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5EC6BF5"/>
    <w:multiLevelType w:val="hybridMultilevel"/>
    <w:tmpl w:val="9F24A366"/>
    <w:lvl w:ilvl="0" w:tplc="0409000F">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AE78AE"/>
    <w:multiLevelType w:val="hybridMultilevel"/>
    <w:tmpl w:val="0A5E3A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71A20EA"/>
    <w:multiLevelType w:val="hybridMultilevel"/>
    <w:tmpl w:val="1A660126"/>
    <w:lvl w:ilvl="0" w:tplc="A54846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1870B42"/>
    <w:multiLevelType w:val="hybridMultilevel"/>
    <w:tmpl w:val="B4EC5E54"/>
    <w:lvl w:ilvl="0" w:tplc="0409000F">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4AE0BF0"/>
    <w:multiLevelType w:val="hybridMultilevel"/>
    <w:tmpl w:val="2AEE418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54A696B"/>
    <w:multiLevelType w:val="hybridMultilevel"/>
    <w:tmpl w:val="61962E3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D737A50"/>
    <w:multiLevelType w:val="hybridMultilevel"/>
    <w:tmpl w:val="39FCD294"/>
    <w:lvl w:ilvl="0" w:tplc="205237BA">
      <w:start w:val="1"/>
      <w:numFmt w:val="decimal"/>
      <w:lvlText w:val="%1."/>
      <w:lvlJc w:val="left"/>
      <w:pPr>
        <w:ind w:left="720" w:hanging="360"/>
      </w:pPr>
      <w:rPr>
        <w:rFonts w:ascii="Times New Roman" w:eastAsiaTheme="minorHAnsi" w:hAnsi="Times New Roman"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EC21FB6"/>
    <w:multiLevelType w:val="hybridMultilevel"/>
    <w:tmpl w:val="958A4D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1E503BE"/>
    <w:multiLevelType w:val="hybridMultilevel"/>
    <w:tmpl w:val="AE0EC1A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E3A1FDB"/>
    <w:multiLevelType w:val="hybridMultilevel"/>
    <w:tmpl w:val="92D6B47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5A8281E"/>
    <w:multiLevelType w:val="hybridMultilevel"/>
    <w:tmpl w:val="AE0EC1A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7EB6A94"/>
    <w:multiLevelType w:val="hybridMultilevel"/>
    <w:tmpl w:val="2944841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A4405BC"/>
    <w:multiLevelType w:val="hybridMultilevel"/>
    <w:tmpl w:val="5922CD2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2172CCE"/>
    <w:multiLevelType w:val="hybridMultilevel"/>
    <w:tmpl w:val="225C8E6E"/>
    <w:lvl w:ilvl="0" w:tplc="23B2A63E">
      <w:start w:val="1"/>
      <w:numFmt w:val="decimal"/>
      <w:lvlText w:val="%1."/>
      <w:lvlJc w:val="left"/>
      <w:pPr>
        <w:ind w:left="720" w:hanging="360"/>
      </w:pPr>
      <w:rPr>
        <w:rFonts w:eastAsia="Times New Roman" w:cs="Times New Roman" w:hint="default"/>
        <w:color w:val="00000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3D9282E"/>
    <w:multiLevelType w:val="hybridMultilevel"/>
    <w:tmpl w:val="8AB847F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14"/>
  </w:num>
  <w:num w:numId="3">
    <w:abstractNumId w:val="16"/>
  </w:num>
  <w:num w:numId="4">
    <w:abstractNumId w:val="6"/>
  </w:num>
  <w:num w:numId="5">
    <w:abstractNumId w:val="20"/>
  </w:num>
  <w:num w:numId="6">
    <w:abstractNumId w:val="17"/>
  </w:num>
  <w:num w:numId="7">
    <w:abstractNumId w:val="21"/>
  </w:num>
  <w:num w:numId="8">
    <w:abstractNumId w:val="13"/>
  </w:num>
  <w:num w:numId="9">
    <w:abstractNumId w:val="11"/>
  </w:num>
  <w:num w:numId="10">
    <w:abstractNumId w:val="8"/>
  </w:num>
  <w:num w:numId="11">
    <w:abstractNumId w:val="3"/>
  </w:num>
  <w:num w:numId="12">
    <w:abstractNumId w:val="18"/>
  </w:num>
  <w:num w:numId="13">
    <w:abstractNumId w:val="22"/>
  </w:num>
  <w:num w:numId="14">
    <w:abstractNumId w:val="10"/>
  </w:num>
  <w:num w:numId="15">
    <w:abstractNumId w:val="19"/>
  </w:num>
  <w:num w:numId="16">
    <w:abstractNumId w:val="4"/>
  </w:num>
  <w:num w:numId="17">
    <w:abstractNumId w:val="9"/>
  </w:num>
  <w:num w:numId="18">
    <w:abstractNumId w:val="7"/>
  </w:num>
  <w:num w:numId="19">
    <w:abstractNumId w:val="5"/>
  </w:num>
  <w:num w:numId="20">
    <w:abstractNumId w:val="12"/>
  </w:num>
  <w:num w:numId="21">
    <w:abstractNumId w:val="2"/>
  </w:num>
  <w:num w:numId="22">
    <w:abstractNumId w:val="0"/>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2770"/>
    <w:rsid w:val="0000702E"/>
    <w:rsid w:val="00014F40"/>
    <w:rsid w:val="00036E8D"/>
    <w:rsid w:val="00057641"/>
    <w:rsid w:val="0006392B"/>
    <w:rsid w:val="00085B7F"/>
    <w:rsid w:val="000B6089"/>
    <w:rsid w:val="0010252C"/>
    <w:rsid w:val="00106BDB"/>
    <w:rsid w:val="00110190"/>
    <w:rsid w:val="00112AAA"/>
    <w:rsid w:val="0013175D"/>
    <w:rsid w:val="001A520C"/>
    <w:rsid w:val="001F6FC2"/>
    <w:rsid w:val="002419C0"/>
    <w:rsid w:val="00252113"/>
    <w:rsid w:val="002B4063"/>
    <w:rsid w:val="002B62B8"/>
    <w:rsid w:val="002C062D"/>
    <w:rsid w:val="002C7E50"/>
    <w:rsid w:val="00340ACD"/>
    <w:rsid w:val="00341F91"/>
    <w:rsid w:val="00352770"/>
    <w:rsid w:val="0038282A"/>
    <w:rsid w:val="003C52B5"/>
    <w:rsid w:val="003E69D2"/>
    <w:rsid w:val="004444C2"/>
    <w:rsid w:val="00466D16"/>
    <w:rsid w:val="004723E7"/>
    <w:rsid w:val="0048491A"/>
    <w:rsid w:val="00493812"/>
    <w:rsid w:val="004C38D1"/>
    <w:rsid w:val="004E4D94"/>
    <w:rsid w:val="004F0C03"/>
    <w:rsid w:val="004F7592"/>
    <w:rsid w:val="0054073B"/>
    <w:rsid w:val="00542F82"/>
    <w:rsid w:val="00566D63"/>
    <w:rsid w:val="00567F30"/>
    <w:rsid w:val="00581DE6"/>
    <w:rsid w:val="005A2905"/>
    <w:rsid w:val="006325BE"/>
    <w:rsid w:val="0064253D"/>
    <w:rsid w:val="00642CB3"/>
    <w:rsid w:val="00684947"/>
    <w:rsid w:val="006C20D0"/>
    <w:rsid w:val="00782CDC"/>
    <w:rsid w:val="007B619F"/>
    <w:rsid w:val="007C7F6F"/>
    <w:rsid w:val="007D4A53"/>
    <w:rsid w:val="007F1226"/>
    <w:rsid w:val="00812D56"/>
    <w:rsid w:val="008146D2"/>
    <w:rsid w:val="00832CD2"/>
    <w:rsid w:val="00835D43"/>
    <w:rsid w:val="00836FAF"/>
    <w:rsid w:val="0088695E"/>
    <w:rsid w:val="008957B5"/>
    <w:rsid w:val="008C5F96"/>
    <w:rsid w:val="008E0D3C"/>
    <w:rsid w:val="00976BCE"/>
    <w:rsid w:val="009813D7"/>
    <w:rsid w:val="00987988"/>
    <w:rsid w:val="009A2732"/>
    <w:rsid w:val="00A17368"/>
    <w:rsid w:val="00A47462"/>
    <w:rsid w:val="00A5730B"/>
    <w:rsid w:val="00A90B2D"/>
    <w:rsid w:val="00AA6FD4"/>
    <w:rsid w:val="00AE3B83"/>
    <w:rsid w:val="00AF1BCB"/>
    <w:rsid w:val="00B22D57"/>
    <w:rsid w:val="00B242F7"/>
    <w:rsid w:val="00B44C06"/>
    <w:rsid w:val="00B771E3"/>
    <w:rsid w:val="00C223A7"/>
    <w:rsid w:val="00C43A94"/>
    <w:rsid w:val="00C80100"/>
    <w:rsid w:val="00C87A42"/>
    <w:rsid w:val="00C95CA1"/>
    <w:rsid w:val="00CA17F3"/>
    <w:rsid w:val="00CB6399"/>
    <w:rsid w:val="00CF3EB9"/>
    <w:rsid w:val="00D477F6"/>
    <w:rsid w:val="00D619C5"/>
    <w:rsid w:val="00DE0A69"/>
    <w:rsid w:val="00E252DC"/>
    <w:rsid w:val="00E44193"/>
    <w:rsid w:val="00E64CCE"/>
    <w:rsid w:val="00E96D41"/>
    <w:rsid w:val="00EB0D2A"/>
    <w:rsid w:val="00EF17E4"/>
    <w:rsid w:val="00F0124E"/>
    <w:rsid w:val="00F25271"/>
    <w:rsid w:val="00F71C6F"/>
    <w:rsid w:val="00F771AB"/>
    <w:rsid w:val="00F83ECE"/>
    <w:rsid w:val="00F974C7"/>
    <w:rsid w:val="00FB1665"/>
    <w:rsid w:val="00FB56AD"/>
    <w:rsid w:val="00FD1FD8"/>
    <w:rsid w:val="00FE6A65"/>
    <w:rsid w:val="00FF03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81685"/>
  <w15:chartTrackingRefBased/>
  <w15:docId w15:val="{5AE9D3DF-CF5A-4430-8154-92ED151C0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2770"/>
    <w:pPr>
      <w:ind w:left="720"/>
      <w:contextualSpacing/>
    </w:pPr>
  </w:style>
  <w:style w:type="paragraph" w:styleId="BalloonText">
    <w:name w:val="Balloon Text"/>
    <w:basedOn w:val="Normal"/>
    <w:link w:val="BalloonTextChar"/>
    <w:uiPriority w:val="99"/>
    <w:semiHidden/>
    <w:unhideWhenUsed/>
    <w:rsid w:val="00F974C7"/>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74C7"/>
    <w:rPr>
      <w:rFonts w:ascii="Segoe UI" w:hAnsi="Segoe UI" w:cs="Segoe UI"/>
      <w:sz w:val="18"/>
      <w:szCs w:val="18"/>
    </w:rPr>
  </w:style>
  <w:style w:type="character" w:styleId="CommentReference">
    <w:name w:val="annotation reference"/>
    <w:basedOn w:val="DefaultParagraphFont"/>
    <w:uiPriority w:val="99"/>
    <w:semiHidden/>
    <w:unhideWhenUsed/>
    <w:rsid w:val="00E96D41"/>
    <w:rPr>
      <w:sz w:val="16"/>
      <w:szCs w:val="16"/>
    </w:rPr>
  </w:style>
  <w:style w:type="paragraph" w:styleId="CommentText">
    <w:name w:val="annotation text"/>
    <w:basedOn w:val="Normal"/>
    <w:link w:val="CommentTextChar"/>
    <w:uiPriority w:val="99"/>
    <w:unhideWhenUsed/>
    <w:rsid w:val="00E96D41"/>
    <w:pPr>
      <w:spacing w:line="240" w:lineRule="auto"/>
      <w:ind w:firstLine="720"/>
    </w:pPr>
    <w:rPr>
      <w:rFonts w:asciiTheme="minorHAnsi" w:hAnsiTheme="minorHAnsi"/>
      <w:sz w:val="20"/>
      <w:szCs w:val="20"/>
      <w:lang w:val="de-DE"/>
    </w:rPr>
  </w:style>
  <w:style w:type="character" w:customStyle="1" w:styleId="CommentTextChar">
    <w:name w:val="Comment Text Char"/>
    <w:basedOn w:val="DefaultParagraphFont"/>
    <w:link w:val="CommentText"/>
    <w:uiPriority w:val="99"/>
    <w:rsid w:val="00E96D41"/>
    <w:rPr>
      <w:rFonts w:asciiTheme="minorHAnsi" w:hAnsiTheme="minorHAnsi"/>
      <w:sz w:val="20"/>
      <w:szCs w:val="20"/>
      <w:lang w:val="de-DE"/>
    </w:rPr>
  </w:style>
  <w:style w:type="paragraph" w:styleId="CommentSubject">
    <w:name w:val="annotation subject"/>
    <w:basedOn w:val="CommentText"/>
    <w:next w:val="CommentText"/>
    <w:link w:val="CommentSubjectChar"/>
    <w:uiPriority w:val="99"/>
    <w:semiHidden/>
    <w:unhideWhenUsed/>
    <w:rsid w:val="00C95CA1"/>
    <w:pPr>
      <w:ind w:firstLine="0"/>
    </w:pPr>
    <w:rPr>
      <w:rFonts w:ascii="Times New Roman" w:hAnsi="Times New Roman"/>
      <w:b/>
      <w:bCs/>
      <w:lang w:val="en-US"/>
    </w:rPr>
  </w:style>
  <w:style w:type="character" w:customStyle="1" w:styleId="CommentSubjectChar">
    <w:name w:val="Comment Subject Char"/>
    <w:basedOn w:val="CommentTextChar"/>
    <w:link w:val="CommentSubject"/>
    <w:uiPriority w:val="99"/>
    <w:semiHidden/>
    <w:rsid w:val="00C95CA1"/>
    <w:rPr>
      <w:rFonts w:asciiTheme="minorHAnsi" w:hAnsiTheme="minorHAnsi"/>
      <w:b/>
      <w:bCs/>
      <w:sz w:val="20"/>
      <w:szCs w:val="20"/>
      <w:lang w:val="de-DE"/>
    </w:rPr>
  </w:style>
  <w:style w:type="table" w:styleId="TableGrid">
    <w:name w:val="Table Grid"/>
    <w:basedOn w:val="TableNormal"/>
    <w:uiPriority w:val="39"/>
    <w:rsid w:val="00B242F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C7F6F"/>
    <w:pPr>
      <w:spacing w:line="240" w:lineRule="auto"/>
    </w:pPr>
  </w:style>
  <w:style w:type="paragraph" w:styleId="Header">
    <w:name w:val="header"/>
    <w:basedOn w:val="Normal"/>
    <w:link w:val="HeaderChar"/>
    <w:uiPriority w:val="99"/>
    <w:unhideWhenUsed/>
    <w:rsid w:val="00F771AB"/>
    <w:pPr>
      <w:tabs>
        <w:tab w:val="center" w:pos="4680"/>
        <w:tab w:val="right" w:pos="9360"/>
      </w:tabs>
      <w:spacing w:line="240" w:lineRule="auto"/>
    </w:pPr>
  </w:style>
  <w:style w:type="character" w:customStyle="1" w:styleId="HeaderChar">
    <w:name w:val="Header Char"/>
    <w:basedOn w:val="DefaultParagraphFont"/>
    <w:link w:val="Header"/>
    <w:uiPriority w:val="99"/>
    <w:rsid w:val="00F771AB"/>
  </w:style>
  <w:style w:type="paragraph" w:styleId="Footer">
    <w:name w:val="footer"/>
    <w:basedOn w:val="Normal"/>
    <w:link w:val="FooterChar"/>
    <w:uiPriority w:val="99"/>
    <w:unhideWhenUsed/>
    <w:rsid w:val="00F771AB"/>
    <w:pPr>
      <w:tabs>
        <w:tab w:val="center" w:pos="4680"/>
        <w:tab w:val="right" w:pos="9360"/>
      </w:tabs>
      <w:spacing w:line="240" w:lineRule="auto"/>
    </w:pPr>
  </w:style>
  <w:style w:type="character" w:customStyle="1" w:styleId="FooterChar">
    <w:name w:val="Footer Char"/>
    <w:basedOn w:val="DefaultParagraphFont"/>
    <w:link w:val="Footer"/>
    <w:uiPriority w:val="99"/>
    <w:rsid w:val="00F771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7E0F9A-2A68-4A71-8049-561FE6E3B9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1169</Words>
  <Characters>6664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Spangenberg</dc:creator>
  <cp:keywords/>
  <dc:description/>
  <cp:lastModifiedBy>Eric Spangenberg</cp:lastModifiedBy>
  <cp:revision>4</cp:revision>
  <dcterms:created xsi:type="dcterms:W3CDTF">2021-12-15T05:33:00Z</dcterms:created>
  <dcterms:modified xsi:type="dcterms:W3CDTF">2021-12-15T05:54:00Z</dcterms:modified>
</cp:coreProperties>
</file>