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0FF03" w14:textId="77777777" w:rsidR="00F7101E" w:rsidRPr="00F7101E" w:rsidRDefault="00F7101E" w:rsidP="00F7101E">
      <w:pPr>
        <w:spacing w:after="0" w:line="480" w:lineRule="auto"/>
        <w:outlineLvl w:val="0"/>
        <w:rPr>
          <w:rFonts w:ascii="Times New Roman" w:eastAsia="DengXian" w:hAnsi="Times New Roman" w:cs="Times New Roman"/>
          <w:b/>
          <w:iCs/>
          <w:sz w:val="28"/>
        </w:rPr>
      </w:pPr>
      <w:r w:rsidRPr="00F7101E">
        <w:rPr>
          <w:rFonts w:ascii="Times New Roman" w:eastAsia="DengXian" w:hAnsi="Times New Roman" w:cs="Times New Roman"/>
          <w:b/>
          <w:iCs/>
          <w:sz w:val="28"/>
        </w:rPr>
        <w:t>Appendix</w:t>
      </w:r>
    </w:p>
    <w:p w14:paraId="6813DA1F" w14:textId="77777777" w:rsidR="00F7101E" w:rsidRPr="00F7101E" w:rsidRDefault="00F7101E" w:rsidP="00F7101E">
      <w:pPr>
        <w:tabs>
          <w:tab w:val="left" w:pos="0"/>
        </w:tabs>
        <w:spacing w:after="0" w:line="240" w:lineRule="auto"/>
        <w:ind w:hanging="18"/>
        <w:rPr>
          <w:rFonts w:ascii="Times New Roman" w:hAnsi="Times New Roman"/>
          <w:b/>
          <w:sz w:val="24"/>
        </w:rPr>
      </w:pPr>
      <w:r w:rsidRPr="00F7101E">
        <w:rPr>
          <w:rFonts w:ascii="Times New Roman" w:hAnsi="Times New Roman"/>
          <w:b/>
          <w:kern w:val="24"/>
          <w:sz w:val="24"/>
          <w:szCs w:val="20"/>
        </w:rPr>
        <w:t>Figure 1a: Hypothesized model</w:t>
      </w:r>
    </w:p>
    <w:p w14:paraId="5CA3D4C4" w14:textId="77777777" w:rsidR="00F7101E" w:rsidRPr="00F7101E" w:rsidRDefault="00F7101E" w:rsidP="00F7101E">
      <w:pPr>
        <w:rPr>
          <w:rFonts w:ascii="Times New Roman" w:hAnsi="Times New Roman"/>
          <w:sz w:val="24"/>
        </w:rPr>
      </w:pPr>
      <w:r w:rsidRPr="00F7101E">
        <w:rPr>
          <w:rFonts w:ascii="Times New Roman" w:hAnsi="Times New Roman" w:cs="Times New Roman"/>
          <w:noProof/>
          <w:sz w:val="20"/>
          <w:szCs w:val="20"/>
        </w:rPr>
        <mc:AlternateContent>
          <mc:Choice Requires="wps">
            <w:drawing>
              <wp:anchor distT="0" distB="0" distL="114300" distR="114300" simplePos="0" relativeHeight="251672576" behindDoc="0" locked="0" layoutInCell="1" allowOverlap="1" wp14:anchorId="2C57B810" wp14:editId="3C3D1195">
                <wp:simplePos x="0" y="0"/>
                <wp:positionH relativeFrom="margin">
                  <wp:posOffset>2771140</wp:posOffset>
                </wp:positionH>
                <wp:positionV relativeFrom="paragraph">
                  <wp:posOffset>53340</wp:posOffset>
                </wp:positionV>
                <wp:extent cx="4981575" cy="685800"/>
                <wp:effectExtent l="0" t="0" r="28575" b="19050"/>
                <wp:wrapThrough wrapText="bothSides">
                  <wp:wrapPolygon edited="0">
                    <wp:start x="83" y="0"/>
                    <wp:lineTo x="0" y="1800"/>
                    <wp:lineTo x="0" y="20400"/>
                    <wp:lineTo x="83" y="21600"/>
                    <wp:lineTo x="21559" y="21600"/>
                    <wp:lineTo x="21641" y="20400"/>
                    <wp:lineTo x="21641" y="1800"/>
                    <wp:lineTo x="21559" y="0"/>
                    <wp:lineTo x="83" y="0"/>
                  </wp:wrapPolygon>
                </wp:wrapThrough>
                <wp:docPr id="1" name="Rounded Rectangle 83"/>
                <wp:cNvGraphicFramePr/>
                <a:graphic xmlns:a="http://schemas.openxmlformats.org/drawingml/2006/main">
                  <a:graphicData uri="http://schemas.microsoft.com/office/word/2010/wordprocessingShape">
                    <wps:wsp>
                      <wps:cNvSpPr/>
                      <wps:spPr>
                        <a:xfrm>
                          <a:off x="0" y="0"/>
                          <a:ext cx="4981575" cy="685800"/>
                        </a:xfrm>
                        <a:prstGeom prst="roundRect">
                          <a:avLst/>
                        </a:prstGeom>
                        <a:solidFill>
                          <a:sysClr val="window" lastClr="FFFFFF"/>
                        </a:solidFill>
                        <a:ln w="12700" cap="flat" cmpd="sng" algn="ctr">
                          <a:solidFill>
                            <a:srgbClr val="5B9BD5">
                              <a:shade val="50000"/>
                            </a:srgbClr>
                          </a:solidFill>
                          <a:prstDash val="solid"/>
                          <a:miter lim="800000"/>
                        </a:ln>
                        <a:effectLst/>
                      </wps:spPr>
                      <wps:txbx>
                        <w:txbxContent>
                          <w:p w14:paraId="05E9EA5A" w14:textId="77777777" w:rsidR="00F7101E" w:rsidRPr="00B55C61" w:rsidRDefault="00F7101E" w:rsidP="00F7101E">
                            <w:pPr>
                              <w:spacing w:after="0" w:line="240" w:lineRule="auto"/>
                              <w:ind w:left="360"/>
                              <w:jc w:val="center"/>
                              <w:rPr>
                                <w:rFonts w:ascii="Times New Roman" w:hAnsi="Times New Roman" w:cs="Times New Roman"/>
                                <w:i/>
                                <w:color w:val="000000" w:themeColor="text1"/>
                              </w:rPr>
                            </w:pPr>
                            <w:r w:rsidRPr="00B55C61">
                              <w:rPr>
                                <w:rFonts w:ascii="Times New Roman" w:hAnsi="Times New Roman" w:cs="Times New Roman"/>
                                <w:i/>
                                <w:color w:val="000000" w:themeColor="text1"/>
                              </w:rPr>
                              <w:t>Brand transaction decision</w:t>
                            </w:r>
                          </w:p>
                          <w:p w14:paraId="79D01FCF" w14:textId="77777777" w:rsidR="00F7101E" w:rsidRPr="000A3D14" w:rsidRDefault="00F7101E" w:rsidP="00F7101E">
                            <w:pPr>
                              <w:pStyle w:val="ListParagraph"/>
                              <w:numPr>
                                <w:ilvl w:val="0"/>
                                <w:numId w:val="21"/>
                              </w:numPr>
                              <w:spacing w:after="0" w:line="240" w:lineRule="auto"/>
                              <w:ind w:firstLineChars="0"/>
                              <w:rPr>
                                <w:color w:val="000000" w:themeColor="text1"/>
                                <w:sz w:val="22"/>
                              </w:rPr>
                            </w:pPr>
                            <w:r w:rsidRPr="000A3D14">
                              <w:rPr>
                                <w:color w:val="000000" w:themeColor="text1"/>
                                <w:sz w:val="22"/>
                              </w:rPr>
                              <w:t xml:space="preserve">Likelihood of brand acquisition (H1a: </w:t>
                            </w:r>
                            <w:r w:rsidRPr="000A3D14">
                              <w:rPr>
                                <w:rFonts w:cs="Times New Roman"/>
                                <w:color w:val="000000" w:themeColor="text1"/>
                                <w:sz w:val="22"/>
                              </w:rPr>
                              <w:t>+</w:t>
                            </w:r>
                            <w:r w:rsidRPr="000A3D14">
                              <w:rPr>
                                <w:color w:val="000000" w:themeColor="text1"/>
                                <w:sz w:val="22"/>
                              </w:rPr>
                              <w:t>)</w:t>
                            </w:r>
                          </w:p>
                          <w:p w14:paraId="40615357" w14:textId="77777777" w:rsidR="00F7101E" w:rsidRPr="000E0F00" w:rsidRDefault="00F7101E" w:rsidP="00F7101E">
                            <w:pPr>
                              <w:pStyle w:val="ListParagraph"/>
                              <w:numPr>
                                <w:ilvl w:val="0"/>
                                <w:numId w:val="21"/>
                              </w:numPr>
                              <w:spacing w:after="0" w:line="240" w:lineRule="auto"/>
                              <w:ind w:firstLineChars="0"/>
                              <w:rPr>
                                <w:color w:val="000000" w:themeColor="text1"/>
                                <w:sz w:val="22"/>
                              </w:rPr>
                            </w:pPr>
                            <w:r w:rsidRPr="000A3D14">
                              <w:rPr>
                                <w:color w:val="000000" w:themeColor="text1"/>
                                <w:sz w:val="22"/>
                              </w:rPr>
                              <w:t>Likelihood</w:t>
                            </w:r>
                            <w:r w:rsidRPr="000E0F00">
                              <w:rPr>
                                <w:color w:val="000000" w:themeColor="text1"/>
                                <w:sz w:val="22"/>
                              </w:rPr>
                              <w:t xml:space="preserve"> of brand disposal (H1b: </w:t>
                            </w:r>
                            <w:r w:rsidRPr="000E0F00">
                              <w:rPr>
                                <w:rFonts w:cs="Times New Roman"/>
                                <w:color w:val="000000" w:themeColor="text1"/>
                                <w:sz w:val="22"/>
                              </w:rPr>
                              <w:t>−</w:t>
                            </w:r>
                            <w:r w:rsidRPr="000E0F00">
                              <w:rPr>
                                <w:color w:val="000000" w:themeColor="text1"/>
                                <w:sz w:val="22"/>
                              </w:rPr>
                              <w:t>)</w:t>
                            </w:r>
                          </w:p>
                          <w:p w14:paraId="70C71648" w14:textId="77777777" w:rsidR="00F7101E" w:rsidRPr="000E0F00" w:rsidRDefault="00F7101E" w:rsidP="00F7101E">
                            <w:pP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57B810" id="Rounded Rectangle 83" o:spid="_x0000_s1026" style="position:absolute;margin-left:218.2pt;margin-top:4.2pt;width:392.25pt;height:54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" fillcolor="window" strokecolor="#41719c" strokeweight="1pt">
                <v:stroke joinstyle="miter"/>
                <v:textbox>
                  <w:txbxContent>
                    <w:p w14:paraId="05E9EA5A" w14:textId="77777777" w:rsidR="00F7101E" w:rsidRPr="00B55C61" w:rsidRDefault="00F7101E" w:rsidP="00F7101E">
                      <w:pPr>
                        <w:spacing w:after="0" w:line="240" w:lineRule="auto"/>
                        <w:ind w:left="360"/>
                        <w:jc w:val="center"/>
                        <w:rPr>
                          <w:rFonts w:ascii="Times New Roman" w:hAnsi="Times New Roman" w:cs="Times New Roman"/>
                          <w:i/>
                          <w:color w:val="000000" w:themeColor="text1"/>
                        </w:rPr>
                      </w:pPr>
                      <w:r w:rsidRPr="00B55C61">
                        <w:rPr>
                          <w:rFonts w:ascii="Times New Roman" w:hAnsi="Times New Roman" w:cs="Times New Roman"/>
                          <w:i/>
                          <w:color w:val="000000" w:themeColor="text1"/>
                        </w:rPr>
                        <w:t>Brand transaction decision</w:t>
                      </w:r>
                    </w:p>
                    <w:p w14:paraId="79D01FCF" w14:textId="77777777" w:rsidR="00F7101E" w:rsidRPr="000A3D14" w:rsidRDefault="00F7101E" w:rsidP="00F7101E">
                      <w:pPr>
                        <w:pStyle w:val="ListParagraph"/>
                        <w:numPr>
                          <w:ilvl w:val="0"/>
                          <w:numId w:val="21"/>
                        </w:numPr>
                        <w:spacing w:after="0" w:line="240" w:lineRule="auto"/>
                        <w:ind w:firstLineChars="0"/>
                        <w:rPr>
                          <w:color w:val="000000" w:themeColor="text1"/>
                          <w:sz w:val="22"/>
                        </w:rPr>
                      </w:pPr>
                      <w:r w:rsidRPr="000A3D14">
                        <w:rPr>
                          <w:color w:val="000000" w:themeColor="text1"/>
                          <w:sz w:val="22"/>
                        </w:rPr>
                        <w:t xml:space="preserve">Likelihood of brand acquisition (H1a: </w:t>
                      </w:r>
                      <w:r w:rsidRPr="000A3D14">
                        <w:rPr>
                          <w:rFonts w:cs="Times New Roman"/>
                          <w:color w:val="000000" w:themeColor="text1"/>
                          <w:sz w:val="22"/>
                        </w:rPr>
                        <w:t>+</w:t>
                      </w:r>
                      <w:r w:rsidRPr="000A3D14">
                        <w:rPr>
                          <w:color w:val="000000" w:themeColor="text1"/>
                          <w:sz w:val="22"/>
                        </w:rPr>
                        <w:t>)</w:t>
                      </w:r>
                    </w:p>
                    <w:p w14:paraId="40615357" w14:textId="77777777" w:rsidR="00F7101E" w:rsidRPr="000E0F00" w:rsidRDefault="00F7101E" w:rsidP="00F7101E">
                      <w:pPr>
                        <w:pStyle w:val="ListParagraph"/>
                        <w:numPr>
                          <w:ilvl w:val="0"/>
                          <w:numId w:val="21"/>
                        </w:numPr>
                        <w:spacing w:after="0" w:line="240" w:lineRule="auto"/>
                        <w:ind w:firstLineChars="0"/>
                        <w:rPr>
                          <w:color w:val="000000" w:themeColor="text1"/>
                          <w:sz w:val="22"/>
                        </w:rPr>
                      </w:pPr>
                      <w:r w:rsidRPr="000A3D14">
                        <w:rPr>
                          <w:color w:val="000000" w:themeColor="text1"/>
                          <w:sz w:val="22"/>
                        </w:rPr>
                        <w:t>Likelihood</w:t>
                      </w:r>
                      <w:r w:rsidRPr="000E0F00">
                        <w:rPr>
                          <w:color w:val="000000" w:themeColor="text1"/>
                          <w:sz w:val="22"/>
                        </w:rPr>
                        <w:t xml:space="preserve"> of brand disposal (H1b: </w:t>
                      </w:r>
                      <w:r w:rsidRPr="000E0F00">
                        <w:rPr>
                          <w:rFonts w:cs="Times New Roman"/>
                          <w:color w:val="000000" w:themeColor="text1"/>
                          <w:sz w:val="22"/>
                        </w:rPr>
                        <w:t>−</w:t>
                      </w:r>
                      <w:r w:rsidRPr="000E0F00">
                        <w:rPr>
                          <w:color w:val="000000" w:themeColor="text1"/>
                          <w:sz w:val="22"/>
                        </w:rPr>
                        <w:t>)</w:t>
                      </w:r>
                    </w:p>
                    <w:p w14:paraId="70C71648" w14:textId="77777777" w:rsidR="00F7101E" w:rsidRPr="000E0F00" w:rsidRDefault="00F7101E" w:rsidP="00F7101E">
                      <w:pPr>
                        <w:rPr>
                          <w:sz w:val="20"/>
                        </w:rPr>
                      </w:pPr>
                    </w:p>
                  </w:txbxContent>
                </v:textbox>
                <w10:wrap type="through" anchorx="margin"/>
              </v:roundrect>
            </w:pict>
          </mc:Fallback>
        </mc:AlternateContent>
      </w:r>
    </w:p>
    <w:p w14:paraId="14264690" w14:textId="77777777" w:rsidR="00F7101E" w:rsidRPr="00F7101E" w:rsidRDefault="00F7101E" w:rsidP="00F7101E">
      <w:pPr>
        <w:rPr>
          <w:rFonts w:ascii="Times New Roman" w:hAnsi="Times New Roman"/>
          <w:sz w:val="24"/>
        </w:rPr>
      </w:pPr>
      <w:r w:rsidRPr="00F7101E">
        <w:rPr>
          <w:rFonts w:ascii="Times New Roman" w:hAnsi="Times New Roman" w:cs="Times New Roman"/>
          <w:noProof/>
          <w:sz w:val="20"/>
          <w:szCs w:val="20"/>
        </w:rPr>
        <mc:AlternateContent>
          <mc:Choice Requires="wps">
            <w:drawing>
              <wp:anchor distT="0" distB="0" distL="114300" distR="114300" simplePos="0" relativeHeight="251675648" behindDoc="0" locked="0" layoutInCell="1" allowOverlap="1" wp14:anchorId="0DD85DD2" wp14:editId="4093E8DA">
                <wp:simplePos x="0" y="0"/>
                <wp:positionH relativeFrom="margin">
                  <wp:posOffset>1948815</wp:posOffset>
                </wp:positionH>
                <wp:positionV relativeFrom="paragraph">
                  <wp:posOffset>65405</wp:posOffset>
                </wp:positionV>
                <wp:extent cx="800100" cy="594360"/>
                <wp:effectExtent l="0" t="38100" r="57150" b="34290"/>
                <wp:wrapNone/>
                <wp:docPr id="2" name="Straight Arrow Connector 2"/>
                <wp:cNvGraphicFramePr/>
                <a:graphic xmlns:a="http://schemas.openxmlformats.org/drawingml/2006/main">
                  <a:graphicData uri="http://schemas.microsoft.com/office/word/2010/wordprocessingShape">
                    <wps:wsp>
                      <wps:cNvCnPr/>
                      <wps:spPr>
                        <a:xfrm flipV="1">
                          <a:off x="0" y="0"/>
                          <a:ext cx="800100" cy="59436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8DB61FB" id="_x0000_t32" coordsize="21600,21600" o:spt="32" o:oned="t" path="m,l21600,21600e" filled="f">
                <v:path arrowok="t" fillok="f" o:connecttype="none"/>
                <o:lock v:ext="edit" shapetype="t"/>
              </v:shapetype>
              <v:shape id="Straight Arrow Connector 2" o:spid="_x0000_s1026" type="#_x0000_t32" style="position:absolute;margin-left:153.45pt;margin-top:5.15pt;width:63pt;height:46.8pt;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" strokecolor="#5b9bd5" strokeweight=".5pt">
                <v:stroke endarrow="block" joinstyle="miter"/>
                <w10:wrap anchorx="margin"/>
              </v:shape>
            </w:pict>
          </mc:Fallback>
        </mc:AlternateContent>
      </w:r>
    </w:p>
    <w:p w14:paraId="1B6DB03F" w14:textId="77777777" w:rsidR="00F7101E" w:rsidRPr="00F7101E" w:rsidRDefault="00F7101E" w:rsidP="00F7101E">
      <w:pPr>
        <w:spacing w:after="0" w:line="240" w:lineRule="auto"/>
        <w:rPr>
          <w:rFonts w:ascii="Times New Roman" w:hAnsi="Times New Roman" w:cs="Times New Roman"/>
          <w:sz w:val="20"/>
          <w:szCs w:val="20"/>
        </w:rPr>
      </w:pPr>
      <w:r w:rsidRPr="00F7101E">
        <w:rPr>
          <w:rFonts w:ascii="Times New Roman" w:hAnsi="Times New Roman" w:cs="Times New Roman"/>
          <w:noProof/>
          <w:sz w:val="20"/>
          <w:szCs w:val="20"/>
        </w:rPr>
        <mc:AlternateContent>
          <mc:Choice Requires="wps">
            <w:drawing>
              <wp:anchor distT="0" distB="0" distL="114300" distR="114300" simplePos="0" relativeHeight="251674624" behindDoc="0" locked="0" layoutInCell="1" allowOverlap="1" wp14:anchorId="0558C971" wp14:editId="3A34AA26">
                <wp:simplePos x="0" y="0"/>
                <wp:positionH relativeFrom="margin">
                  <wp:posOffset>-133350</wp:posOffset>
                </wp:positionH>
                <wp:positionV relativeFrom="paragraph">
                  <wp:posOffset>195580</wp:posOffset>
                </wp:positionV>
                <wp:extent cx="2095500" cy="314325"/>
                <wp:effectExtent l="0" t="0" r="19050" b="28575"/>
                <wp:wrapThrough wrapText="bothSides">
                  <wp:wrapPolygon edited="0">
                    <wp:start x="0" y="0"/>
                    <wp:lineTo x="0" y="22255"/>
                    <wp:lineTo x="21600" y="22255"/>
                    <wp:lineTo x="21600" y="0"/>
                    <wp:lineTo x="0" y="0"/>
                  </wp:wrapPolygon>
                </wp:wrapThrough>
                <wp:docPr id="11" name="Rounded Rectangle 85"/>
                <wp:cNvGraphicFramePr/>
                <a:graphic xmlns:a="http://schemas.openxmlformats.org/drawingml/2006/main">
                  <a:graphicData uri="http://schemas.microsoft.com/office/word/2010/wordprocessingShape">
                    <wps:wsp>
                      <wps:cNvSpPr/>
                      <wps:spPr>
                        <a:xfrm>
                          <a:off x="0" y="0"/>
                          <a:ext cx="2095500" cy="314325"/>
                        </a:xfrm>
                        <a:prstGeom prst="roundRect">
                          <a:avLst/>
                        </a:prstGeom>
                        <a:solidFill>
                          <a:sysClr val="window" lastClr="FFFFFF"/>
                        </a:solidFill>
                        <a:ln w="12700" cap="flat" cmpd="sng" algn="ctr">
                          <a:solidFill>
                            <a:srgbClr val="5B9BD5">
                              <a:shade val="50000"/>
                            </a:srgbClr>
                          </a:solidFill>
                          <a:prstDash val="solid"/>
                          <a:miter lim="800000"/>
                        </a:ln>
                        <a:effectLst/>
                      </wps:spPr>
                      <wps:txbx>
                        <w:txbxContent>
                          <w:p w14:paraId="20AEB4A8" w14:textId="77777777" w:rsidR="00F7101E" w:rsidRPr="00B55C61" w:rsidRDefault="00F7101E" w:rsidP="00F7101E">
                            <w:pPr>
                              <w:jc w:val="center"/>
                              <w:rPr>
                                <w:rFonts w:ascii="Times New Roman" w:hAnsi="Times New Roman" w:cs="Times New Roman"/>
                                <w:color w:val="000000" w:themeColor="text1"/>
                              </w:rPr>
                            </w:pPr>
                            <w:r w:rsidRPr="00B55C61">
                              <w:rPr>
                                <w:rFonts w:ascii="Times New Roman" w:hAnsi="Times New Roman" w:cs="Times New Roman"/>
                                <w:color w:val="000000" w:themeColor="text1"/>
                              </w:rPr>
                              <w:t>CEO narcissism</w:t>
                            </w:r>
                          </w:p>
                          <w:p w14:paraId="6955451B" w14:textId="77777777" w:rsidR="00F7101E" w:rsidRPr="00B55C61" w:rsidRDefault="00F7101E" w:rsidP="00F7101E">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58C971" id="Rounded Rectangle 85" o:spid="_x0000_s1027" style="position:absolute;margin-left:-10.5pt;margin-top:15.4pt;width:165pt;height:24.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" fillcolor="window" strokecolor="#41719c" strokeweight="1pt">
                <v:stroke joinstyle="miter"/>
                <v:textbox>
                  <w:txbxContent>
                    <w:p w14:paraId="20AEB4A8" w14:textId="77777777" w:rsidR="00F7101E" w:rsidRPr="00B55C61" w:rsidRDefault="00F7101E" w:rsidP="00F7101E">
                      <w:pPr>
                        <w:jc w:val="center"/>
                        <w:rPr>
                          <w:rFonts w:ascii="Times New Roman" w:hAnsi="Times New Roman" w:cs="Times New Roman"/>
                          <w:color w:val="000000" w:themeColor="text1"/>
                        </w:rPr>
                      </w:pPr>
                      <w:r w:rsidRPr="00B55C61">
                        <w:rPr>
                          <w:rFonts w:ascii="Times New Roman" w:hAnsi="Times New Roman" w:cs="Times New Roman"/>
                          <w:color w:val="000000" w:themeColor="text1"/>
                        </w:rPr>
                        <w:t>CEO narcissism</w:t>
                      </w:r>
                    </w:p>
                    <w:p w14:paraId="6955451B" w14:textId="77777777" w:rsidR="00F7101E" w:rsidRPr="00B55C61" w:rsidRDefault="00F7101E" w:rsidP="00F7101E">
                      <w:pPr>
                        <w:rPr>
                          <w:rFonts w:ascii="Times New Roman" w:hAnsi="Times New Roman" w:cs="Times New Roman"/>
                        </w:rPr>
                      </w:pPr>
                    </w:p>
                  </w:txbxContent>
                </v:textbox>
                <w10:wrap type="through" anchorx="margin"/>
              </v:roundrect>
            </w:pict>
          </mc:Fallback>
        </mc:AlternateContent>
      </w:r>
    </w:p>
    <w:p w14:paraId="5A0F21A0" w14:textId="77777777" w:rsidR="00F7101E" w:rsidRPr="00F7101E" w:rsidRDefault="00F7101E" w:rsidP="00F7101E">
      <w:pPr>
        <w:spacing w:after="0" w:line="240" w:lineRule="auto"/>
        <w:rPr>
          <w:rFonts w:ascii="Times New Roman" w:hAnsi="Times New Roman" w:cs="Times New Roman"/>
          <w:sz w:val="20"/>
          <w:szCs w:val="20"/>
        </w:rPr>
      </w:pPr>
    </w:p>
    <w:p w14:paraId="1189CE92" w14:textId="77777777" w:rsidR="00F7101E" w:rsidRPr="00F7101E" w:rsidRDefault="00F7101E" w:rsidP="00F7101E">
      <w:pPr>
        <w:spacing w:after="0" w:line="240" w:lineRule="auto"/>
        <w:rPr>
          <w:rFonts w:ascii="Times New Roman" w:hAnsi="Times New Roman" w:cs="Times New Roman"/>
          <w:sz w:val="20"/>
          <w:szCs w:val="20"/>
        </w:rPr>
      </w:pPr>
      <w:r w:rsidRPr="00F7101E">
        <w:rPr>
          <w:rFonts w:ascii="Times New Roman" w:hAnsi="Times New Roman" w:cs="Times New Roman"/>
          <w:noProof/>
          <w:sz w:val="20"/>
          <w:szCs w:val="20"/>
        </w:rPr>
        <mc:AlternateContent>
          <mc:Choice Requires="wps">
            <w:drawing>
              <wp:anchor distT="0" distB="0" distL="114300" distR="114300" simplePos="0" relativeHeight="251676672" behindDoc="0" locked="0" layoutInCell="1" allowOverlap="1" wp14:anchorId="11705331" wp14:editId="1D343B0C">
                <wp:simplePos x="0" y="0"/>
                <wp:positionH relativeFrom="margin">
                  <wp:posOffset>1981200</wp:posOffset>
                </wp:positionH>
                <wp:positionV relativeFrom="paragraph">
                  <wp:posOffset>94615</wp:posOffset>
                </wp:positionV>
                <wp:extent cx="800100" cy="361950"/>
                <wp:effectExtent l="0" t="0" r="57150" b="57150"/>
                <wp:wrapNone/>
                <wp:docPr id="12" name="Straight Arrow Connector 12"/>
                <wp:cNvGraphicFramePr/>
                <a:graphic xmlns:a="http://schemas.openxmlformats.org/drawingml/2006/main">
                  <a:graphicData uri="http://schemas.microsoft.com/office/word/2010/wordprocessingShape">
                    <wps:wsp>
                      <wps:cNvCnPr/>
                      <wps:spPr>
                        <a:xfrm>
                          <a:off x="0" y="0"/>
                          <a:ext cx="800100" cy="3619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D342304" id="Straight Arrow Connector 12" o:spid="_x0000_s1026" type="#_x0000_t32" style="position:absolute;margin-left:156pt;margin-top:7.45pt;width:63pt;height:28.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" strokecolor="#5b9bd5" strokeweight=".5pt">
                <v:stroke endarrow="block" joinstyle="miter"/>
                <w10:wrap anchorx="margin"/>
              </v:shape>
            </w:pict>
          </mc:Fallback>
        </mc:AlternateContent>
      </w:r>
      <w:r w:rsidRPr="00F7101E">
        <w:rPr>
          <w:rFonts w:ascii="Times New Roman" w:hAnsi="Times New Roman" w:cs="Times New Roman"/>
          <w:noProof/>
          <w:sz w:val="20"/>
          <w:szCs w:val="20"/>
        </w:rPr>
        <mc:AlternateContent>
          <mc:Choice Requires="wps">
            <w:drawing>
              <wp:anchor distT="0" distB="0" distL="114300" distR="114300" simplePos="0" relativeHeight="251673600" behindDoc="0" locked="0" layoutInCell="1" allowOverlap="1" wp14:anchorId="77C9F055" wp14:editId="1915D6D5">
                <wp:simplePos x="0" y="0"/>
                <wp:positionH relativeFrom="margin">
                  <wp:posOffset>2790825</wp:posOffset>
                </wp:positionH>
                <wp:positionV relativeFrom="paragraph">
                  <wp:posOffset>95885</wp:posOffset>
                </wp:positionV>
                <wp:extent cx="5057775" cy="704850"/>
                <wp:effectExtent l="0" t="0" r="28575" b="19050"/>
                <wp:wrapThrough wrapText="bothSides">
                  <wp:wrapPolygon edited="0">
                    <wp:start x="163" y="0"/>
                    <wp:lineTo x="0" y="1168"/>
                    <wp:lineTo x="0" y="20432"/>
                    <wp:lineTo x="81" y="21600"/>
                    <wp:lineTo x="21559" y="21600"/>
                    <wp:lineTo x="21641" y="20432"/>
                    <wp:lineTo x="21641" y="1751"/>
                    <wp:lineTo x="21559" y="0"/>
                    <wp:lineTo x="163" y="0"/>
                  </wp:wrapPolygon>
                </wp:wrapThrough>
                <wp:docPr id="16" name="Rounded Rectangle 74"/>
                <wp:cNvGraphicFramePr/>
                <a:graphic xmlns:a="http://schemas.openxmlformats.org/drawingml/2006/main">
                  <a:graphicData uri="http://schemas.microsoft.com/office/word/2010/wordprocessingShape">
                    <wps:wsp>
                      <wps:cNvSpPr/>
                      <wps:spPr>
                        <a:xfrm>
                          <a:off x="0" y="0"/>
                          <a:ext cx="5057775" cy="704850"/>
                        </a:xfrm>
                        <a:prstGeom prst="roundRect">
                          <a:avLst/>
                        </a:prstGeom>
                        <a:solidFill>
                          <a:sysClr val="window" lastClr="FFFFFF"/>
                        </a:solidFill>
                        <a:ln w="12700" cap="flat" cmpd="sng" algn="ctr">
                          <a:solidFill>
                            <a:srgbClr val="5B9BD5">
                              <a:shade val="50000"/>
                            </a:srgbClr>
                          </a:solidFill>
                          <a:prstDash val="solid"/>
                          <a:miter lim="800000"/>
                        </a:ln>
                        <a:effectLst/>
                      </wps:spPr>
                      <wps:txbx>
                        <w:txbxContent>
                          <w:p w14:paraId="0748FFDE" w14:textId="77777777" w:rsidR="00F7101E" w:rsidRPr="00B55C61" w:rsidRDefault="00F7101E" w:rsidP="00F7101E">
                            <w:pPr>
                              <w:spacing w:after="0" w:line="240" w:lineRule="auto"/>
                              <w:ind w:left="360"/>
                              <w:jc w:val="center"/>
                              <w:rPr>
                                <w:rFonts w:ascii="Times New Roman" w:hAnsi="Times New Roman" w:cs="Times New Roman"/>
                                <w:i/>
                                <w:color w:val="000000" w:themeColor="text1"/>
                              </w:rPr>
                            </w:pPr>
                            <w:r w:rsidRPr="00B55C61">
                              <w:rPr>
                                <w:rFonts w:ascii="Times New Roman" w:hAnsi="Times New Roman" w:cs="Times New Roman"/>
                                <w:i/>
                                <w:color w:val="000000" w:themeColor="text1"/>
                              </w:rPr>
                              <w:t>Target brand choice</w:t>
                            </w:r>
                          </w:p>
                          <w:p w14:paraId="168CA013" w14:textId="77777777" w:rsidR="00F7101E" w:rsidRPr="000E0F00" w:rsidRDefault="00F7101E" w:rsidP="00F7101E">
                            <w:pPr>
                              <w:pStyle w:val="ListParagraph"/>
                              <w:numPr>
                                <w:ilvl w:val="0"/>
                                <w:numId w:val="19"/>
                              </w:numPr>
                              <w:spacing w:after="0" w:line="240" w:lineRule="auto"/>
                              <w:ind w:firstLineChars="0"/>
                              <w:contextualSpacing/>
                              <w:rPr>
                                <w:color w:val="000000" w:themeColor="text1"/>
                                <w:sz w:val="22"/>
                              </w:rPr>
                            </w:pPr>
                            <w:r w:rsidRPr="000E0F00">
                              <w:rPr>
                                <w:color w:val="000000" w:themeColor="text1"/>
                                <w:sz w:val="22"/>
                              </w:rPr>
                              <w:t>Acquire brands with high-brand-awareness (H2a: +)</w:t>
                            </w:r>
                          </w:p>
                          <w:p w14:paraId="2BE5A3C3" w14:textId="77777777" w:rsidR="00F7101E" w:rsidRPr="000E0F00" w:rsidRDefault="00F7101E" w:rsidP="00F7101E">
                            <w:pPr>
                              <w:pStyle w:val="ListParagraph"/>
                              <w:numPr>
                                <w:ilvl w:val="0"/>
                                <w:numId w:val="19"/>
                              </w:numPr>
                              <w:spacing w:after="0" w:line="240" w:lineRule="auto"/>
                              <w:ind w:firstLineChars="0"/>
                              <w:contextualSpacing/>
                              <w:rPr>
                                <w:color w:val="000000" w:themeColor="text1"/>
                                <w:sz w:val="22"/>
                              </w:rPr>
                            </w:pPr>
                            <w:r w:rsidRPr="000E0F00">
                              <w:rPr>
                                <w:color w:val="000000" w:themeColor="text1"/>
                                <w:sz w:val="22"/>
                              </w:rPr>
                              <w:t xml:space="preserve">Dispose brands with high-brand-awareness (H2b: </w:t>
                            </w:r>
                            <w:r w:rsidRPr="000E0F00">
                              <w:rPr>
                                <w:rFonts w:cs="Times New Roman"/>
                                <w:color w:val="000000" w:themeColor="text1"/>
                                <w:sz w:val="22"/>
                              </w:rPr>
                              <w:t>−</w:t>
                            </w:r>
                            <w:r w:rsidRPr="000E0F00">
                              <w:rPr>
                                <w:color w:val="000000" w:themeColor="text1"/>
                                <w:sz w:val="22"/>
                              </w:rPr>
                              <w:t>)</w:t>
                            </w:r>
                          </w:p>
                          <w:p w14:paraId="23C845C9" w14:textId="77777777" w:rsidR="00F7101E" w:rsidRPr="000E0F00" w:rsidRDefault="00F7101E" w:rsidP="00F7101E">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C9F055" id="Rounded Rectangle 74" o:spid="_x0000_s1028" style="position:absolute;margin-left:219.75pt;margin-top:7.55pt;width:398.25pt;height:5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" fillcolor="window" strokecolor="#41719c" strokeweight="1pt">
                <v:stroke joinstyle="miter"/>
                <v:textbox>
                  <w:txbxContent>
                    <w:p w14:paraId="0748FFDE" w14:textId="77777777" w:rsidR="00F7101E" w:rsidRPr="00B55C61" w:rsidRDefault="00F7101E" w:rsidP="00F7101E">
                      <w:pPr>
                        <w:spacing w:after="0" w:line="240" w:lineRule="auto"/>
                        <w:ind w:left="360"/>
                        <w:jc w:val="center"/>
                        <w:rPr>
                          <w:rFonts w:ascii="Times New Roman" w:hAnsi="Times New Roman" w:cs="Times New Roman"/>
                          <w:i/>
                          <w:color w:val="000000" w:themeColor="text1"/>
                        </w:rPr>
                      </w:pPr>
                      <w:r w:rsidRPr="00B55C61">
                        <w:rPr>
                          <w:rFonts w:ascii="Times New Roman" w:hAnsi="Times New Roman" w:cs="Times New Roman"/>
                          <w:i/>
                          <w:color w:val="000000" w:themeColor="text1"/>
                        </w:rPr>
                        <w:t>Target brand choice</w:t>
                      </w:r>
                    </w:p>
                    <w:p w14:paraId="168CA013" w14:textId="77777777" w:rsidR="00F7101E" w:rsidRPr="000E0F00" w:rsidRDefault="00F7101E" w:rsidP="00F7101E">
                      <w:pPr>
                        <w:pStyle w:val="ListParagraph"/>
                        <w:numPr>
                          <w:ilvl w:val="0"/>
                          <w:numId w:val="19"/>
                        </w:numPr>
                        <w:spacing w:after="0" w:line="240" w:lineRule="auto"/>
                        <w:ind w:firstLineChars="0"/>
                        <w:contextualSpacing/>
                        <w:rPr>
                          <w:color w:val="000000" w:themeColor="text1"/>
                          <w:sz w:val="22"/>
                        </w:rPr>
                      </w:pPr>
                      <w:r w:rsidRPr="000E0F00">
                        <w:rPr>
                          <w:color w:val="000000" w:themeColor="text1"/>
                          <w:sz w:val="22"/>
                        </w:rPr>
                        <w:t>Acquire brands with high-brand-awareness (H2a: +)</w:t>
                      </w:r>
                    </w:p>
                    <w:p w14:paraId="2BE5A3C3" w14:textId="77777777" w:rsidR="00F7101E" w:rsidRPr="000E0F00" w:rsidRDefault="00F7101E" w:rsidP="00F7101E">
                      <w:pPr>
                        <w:pStyle w:val="ListParagraph"/>
                        <w:numPr>
                          <w:ilvl w:val="0"/>
                          <w:numId w:val="19"/>
                        </w:numPr>
                        <w:spacing w:after="0" w:line="240" w:lineRule="auto"/>
                        <w:ind w:firstLineChars="0"/>
                        <w:contextualSpacing/>
                        <w:rPr>
                          <w:color w:val="000000" w:themeColor="text1"/>
                          <w:sz w:val="22"/>
                        </w:rPr>
                      </w:pPr>
                      <w:r w:rsidRPr="000E0F00">
                        <w:rPr>
                          <w:color w:val="000000" w:themeColor="text1"/>
                          <w:sz w:val="22"/>
                        </w:rPr>
                        <w:t xml:space="preserve">Dispose brands with high-brand-awareness (H2b: </w:t>
                      </w:r>
                      <w:r w:rsidRPr="000E0F00">
                        <w:rPr>
                          <w:rFonts w:cs="Times New Roman"/>
                          <w:color w:val="000000" w:themeColor="text1"/>
                          <w:sz w:val="22"/>
                        </w:rPr>
                        <w:t>−</w:t>
                      </w:r>
                      <w:r w:rsidRPr="000E0F00">
                        <w:rPr>
                          <w:color w:val="000000" w:themeColor="text1"/>
                          <w:sz w:val="22"/>
                        </w:rPr>
                        <w:t>)</w:t>
                      </w:r>
                    </w:p>
                    <w:p w14:paraId="23C845C9" w14:textId="77777777" w:rsidR="00F7101E" w:rsidRPr="000E0F00" w:rsidRDefault="00F7101E" w:rsidP="00F7101E">
                      <w:pPr>
                        <w:rPr>
                          <w:color w:val="000000" w:themeColor="text1"/>
                        </w:rPr>
                      </w:pPr>
                    </w:p>
                  </w:txbxContent>
                </v:textbox>
                <w10:wrap type="through" anchorx="margin"/>
              </v:roundrect>
            </w:pict>
          </mc:Fallback>
        </mc:AlternateContent>
      </w:r>
    </w:p>
    <w:p w14:paraId="6EC6698A" w14:textId="77777777" w:rsidR="00F7101E" w:rsidRPr="00F7101E" w:rsidRDefault="00F7101E" w:rsidP="00F7101E">
      <w:pPr>
        <w:spacing w:after="0" w:line="240" w:lineRule="auto"/>
        <w:rPr>
          <w:rFonts w:ascii="Times New Roman" w:hAnsi="Times New Roman" w:cs="Times New Roman"/>
          <w:sz w:val="20"/>
          <w:szCs w:val="20"/>
        </w:rPr>
      </w:pPr>
    </w:p>
    <w:p w14:paraId="4CCBBD4E" w14:textId="77777777" w:rsidR="00F7101E" w:rsidRPr="00F7101E" w:rsidRDefault="00F7101E" w:rsidP="00F7101E">
      <w:pPr>
        <w:spacing w:after="0" w:line="240" w:lineRule="auto"/>
        <w:rPr>
          <w:rFonts w:ascii="Times New Roman" w:hAnsi="Times New Roman" w:cs="Times New Roman"/>
          <w:sz w:val="20"/>
          <w:szCs w:val="20"/>
        </w:rPr>
      </w:pPr>
    </w:p>
    <w:p w14:paraId="3F2A4203" w14:textId="77777777" w:rsidR="00F7101E" w:rsidRPr="00F7101E" w:rsidRDefault="00F7101E" w:rsidP="00F7101E">
      <w:pPr>
        <w:spacing w:after="0" w:line="240" w:lineRule="auto"/>
        <w:rPr>
          <w:rFonts w:ascii="Times New Roman" w:hAnsi="Times New Roman" w:cs="Times New Roman"/>
          <w:sz w:val="20"/>
          <w:szCs w:val="20"/>
        </w:rPr>
      </w:pPr>
    </w:p>
    <w:p w14:paraId="53333D6A" w14:textId="77777777" w:rsidR="00F7101E" w:rsidRPr="00F7101E" w:rsidRDefault="00F7101E" w:rsidP="00F7101E">
      <w:pPr>
        <w:spacing w:after="0" w:line="240" w:lineRule="auto"/>
        <w:rPr>
          <w:rFonts w:ascii="Times New Roman" w:hAnsi="Times New Roman" w:cs="Times New Roman"/>
          <w:sz w:val="20"/>
          <w:szCs w:val="20"/>
        </w:rPr>
      </w:pPr>
    </w:p>
    <w:p w14:paraId="6FC7DA8E" w14:textId="77777777" w:rsidR="00F7101E" w:rsidRPr="00F7101E" w:rsidRDefault="00F7101E" w:rsidP="00F7101E">
      <w:pPr>
        <w:spacing w:after="0" w:line="240" w:lineRule="auto"/>
        <w:rPr>
          <w:rFonts w:ascii="Times New Roman" w:hAnsi="Times New Roman" w:cs="Times New Roman"/>
          <w:sz w:val="20"/>
          <w:szCs w:val="20"/>
        </w:rPr>
      </w:pPr>
    </w:p>
    <w:p w14:paraId="61186BA0" w14:textId="77777777" w:rsidR="00F7101E" w:rsidRPr="00F7101E" w:rsidRDefault="00F7101E" w:rsidP="00F7101E">
      <w:pPr>
        <w:rPr>
          <w:rFonts w:ascii="Times New Roman" w:hAnsi="Times New Roman"/>
          <w:b/>
          <w:kern w:val="24"/>
          <w:sz w:val="24"/>
          <w:szCs w:val="20"/>
        </w:rPr>
      </w:pPr>
      <w:r w:rsidRPr="00F7101E">
        <w:rPr>
          <w:rFonts w:ascii="Times New Roman" w:hAnsi="Times New Roman"/>
          <w:b/>
          <w:kern w:val="24"/>
          <w:sz w:val="24"/>
          <w:szCs w:val="20"/>
        </w:rPr>
        <w:t>Figure 1b: Hypothesized model</w:t>
      </w:r>
    </w:p>
    <w:p w14:paraId="00E5C4A7" w14:textId="77777777" w:rsidR="00F7101E" w:rsidRPr="00F7101E" w:rsidRDefault="00F7101E" w:rsidP="00F7101E">
      <w:pPr>
        <w:spacing w:after="0" w:line="240" w:lineRule="auto"/>
        <w:rPr>
          <w:rFonts w:ascii="Times New Roman" w:hAnsi="Times New Roman" w:cs="Times New Roman"/>
          <w:sz w:val="20"/>
          <w:szCs w:val="20"/>
        </w:rPr>
      </w:pPr>
      <w:r w:rsidRPr="00F7101E">
        <w:rPr>
          <w:rFonts w:ascii="Times New Roman" w:hAnsi="Times New Roman" w:cs="Times New Roman"/>
          <w:noProof/>
          <w:sz w:val="20"/>
          <w:szCs w:val="20"/>
        </w:rPr>
        <mc:AlternateContent>
          <mc:Choice Requires="wps">
            <w:drawing>
              <wp:anchor distT="0" distB="0" distL="114300" distR="114300" simplePos="0" relativeHeight="251670528" behindDoc="0" locked="0" layoutInCell="1" allowOverlap="1" wp14:anchorId="75DF56DC" wp14:editId="14141994">
                <wp:simplePos x="0" y="0"/>
                <wp:positionH relativeFrom="margin">
                  <wp:posOffset>5534025</wp:posOffset>
                </wp:positionH>
                <wp:positionV relativeFrom="paragraph">
                  <wp:posOffset>22860</wp:posOffset>
                </wp:positionV>
                <wp:extent cx="2533650" cy="514350"/>
                <wp:effectExtent l="0" t="0" r="19050" b="19050"/>
                <wp:wrapThrough wrapText="bothSides">
                  <wp:wrapPolygon edited="0">
                    <wp:start x="0" y="0"/>
                    <wp:lineTo x="0" y="21600"/>
                    <wp:lineTo x="21600" y="21600"/>
                    <wp:lineTo x="21600" y="0"/>
                    <wp:lineTo x="0" y="0"/>
                  </wp:wrapPolygon>
                </wp:wrapThrough>
                <wp:docPr id="17" name="Rounded Rectangle 42"/>
                <wp:cNvGraphicFramePr/>
                <a:graphic xmlns:a="http://schemas.openxmlformats.org/drawingml/2006/main">
                  <a:graphicData uri="http://schemas.microsoft.com/office/word/2010/wordprocessingShape">
                    <wps:wsp>
                      <wps:cNvSpPr/>
                      <wps:spPr>
                        <a:xfrm>
                          <a:off x="0" y="0"/>
                          <a:ext cx="2533650" cy="514350"/>
                        </a:xfrm>
                        <a:prstGeom prst="roundRect">
                          <a:avLst/>
                        </a:prstGeom>
                        <a:solidFill>
                          <a:sysClr val="window" lastClr="FFFFFF"/>
                        </a:solidFill>
                        <a:ln w="12700" cap="flat" cmpd="sng" algn="ctr">
                          <a:solidFill>
                            <a:srgbClr val="5B9BD5">
                              <a:shade val="50000"/>
                            </a:srgbClr>
                          </a:solidFill>
                          <a:prstDash val="solid"/>
                          <a:miter lim="800000"/>
                        </a:ln>
                        <a:effectLst/>
                      </wps:spPr>
                      <wps:txbx>
                        <w:txbxContent>
                          <w:p w14:paraId="5529F09B" w14:textId="77777777" w:rsidR="00F7101E" w:rsidRPr="00B55C61" w:rsidRDefault="00F7101E" w:rsidP="00F7101E">
                            <w:pPr>
                              <w:spacing w:after="0"/>
                              <w:rPr>
                                <w:rFonts w:ascii="Times New Roman" w:hAnsi="Times New Roman" w:cs="Times New Roman"/>
                                <w:i/>
                                <w:color w:val="000000" w:themeColor="text1"/>
                              </w:rPr>
                            </w:pPr>
                            <w:r w:rsidRPr="00B55C61">
                              <w:rPr>
                                <w:rFonts w:ascii="Times New Roman" w:hAnsi="Times New Roman" w:cs="Times New Roman"/>
                                <w:i/>
                                <w:color w:val="000000" w:themeColor="text1"/>
                              </w:rPr>
                              <w:t>Target brand</w:t>
                            </w:r>
                          </w:p>
                          <w:p w14:paraId="45005A2D" w14:textId="77777777" w:rsidR="00F7101E" w:rsidRPr="00B55C61" w:rsidRDefault="00F7101E" w:rsidP="00F7101E">
                            <w:pPr>
                              <w:spacing w:after="0"/>
                              <w:rPr>
                                <w:rFonts w:ascii="Times New Roman" w:hAnsi="Times New Roman" w:cs="Times New Roman"/>
                                <w:color w:val="000000" w:themeColor="text1"/>
                              </w:rPr>
                            </w:pPr>
                            <w:r w:rsidRPr="00B55C61">
                              <w:rPr>
                                <w:rFonts w:ascii="Times New Roman" w:hAnsi="Times New Roman" w:cs="Times New Roman"/>
                                <w:color w:val="000000" w:themeColor="text1"/>
                              </w:rPr>
                              <w:t xml:space="preserve">Brand awareness, perceived quality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DF56DC" id="Rounded Rectangle 42" o:spid="_x0000_s1029" style="position:absolute;margin-left:435.75pt;margin-top:1.8pt;width:199.5pt;height:4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" fillcolor="window" strokecolor="#41719c" strokeweight="1pt">
                <v:stroke joinstyle="miter"/>
                <v:textbox>
                  <w:txbxContent>
                    <w:p w14:paraId="5529F09B" w14:textId="77777777" w:rsidR="00F7101E" w:rsidRPr="00B55C61" w:rsidRDefault="00F7101E" w:rsidP="00F7101E">
                      <w:pPr>
                        <w:spacing w:after="0"/>
                        <w:rPr>
                          <w:rFonts w:ascii="Times New Roman" w:hAnsi="Times New Roman" w:cs="Times New Roman"/>
                          <w:i/>
                          <w:color w:val="000000" w:themeColor="text1"/>
                        </w:rPr>
                      </w:pPr>
                      <w:r w:rsidRPr="00B55C61">
                        <w:rPr>
                          <w:rFonts w:ascii="Times New Roman" w:hAnsi="Times New Roman" w:cs="Times New Roman"/>
                          <w:i/>
                          <w:color w:val="000000" w:themeColor="text1"/>
                        </w:rPr>
                        <w:t>Target brand</w:t>
                      </w:r>
                    </w:p>
                    <w:p w14:paraId="45005A2D" w14:textId="77777777" w:rsidR="00F7101E" w:rsidRPr="00B55C61" w:rsidRDefault="00F7101E" w:rsidP="00F7101E">
                      <w:pPr>
                        <w:spacing w:after="0"/>
                        <w:rPr>
                          <w:rFonts w:ascii="Times New Roman" w:hAnsi="Times New Roman" w:cs="Times New Roman"/>
                          <w:color w:val="000000" w:themeColor="text1"/>
                        </w:rPr>
                      </w:pPr>
                      <w:r w:rsidRPr="00B55C61">
                        <w:rPr>
                          <w:rFonts w:ascii="Times New Roman" w:hAnsi="Times New Roman" w:cs="Times New Roman"/>
                          <w:color w:val="000000" w:themeColor="text1"/>
                        </w:rPr>
                        <w:t xml:space="preserve">Brand awareness, perceived quality </w:t>
                      </w:r>
                    </w:p>
                  </w:txbxContent>
                </v:textbox>
                <w10:wrap type="through" anchorx="margin"/>
              </v:roundrect>
            </w:pict>
          </mc:Fallback>
        </mc:AlternateContent>
      </w:r>
      <w:r w:rsidRPr="00F7101E">
        <w:rPr>
          <w:rFonts w:ascii="Times New Roman" w:hAnsi="Times New Roman" w:cs="Times New Roman"/>
          <w:noProof/>
          <w:sz w:val="20"/>
          <w:szCs w:val="20"/>
        </w:rPr>
        <mc:AlternateContent>
          <mc:Choice Requires="wps">
            <w:drawing>
              <wp:anchor distT="0" distB="0" distL="114300" distR="114300" simplePos="0" relativeHeight="251671552" behindDoc="0" locked="0" layoutInCell="1" allowOverlap="1" wp14:anchorId="62260CB8" wp14:editId="68C2D365">
                <wp:simplePos x="0" y="0"/>
                <wp:positionH relativeFrom="column">
                  <wp:posOffset>2847975</wp:posOffset>
                </wp:positionH>
                <wp:positionV relativeFrom="paragraph">
                  <wp:posOffset>33020</wp:posOffset>
                </wp:positionV>
                <wp:extent cx="2047875" cy="624840"/>
                <wp:effectExtent l="0" t="0" r="28575" b="22860"/>
                <wp:wrapNone/>
                <wp:docPr id="18" name="Rounded Rectangle 6"/>
                <wp:cNvGraphicFramePr/>
                <a:graphic xmlns:a="http://schemas.openxmlformats.org/drawingml/2006/main">
                  <a:graphicData uri="http://schemas.microsoft.com/office/word/2010/wordprocessingShape">
                    <wps:wsp>
                      <wps:cNvSpPr/>
                      <wps:spPr>
                        <a:xfrm>
                          <a:off x="0" y="0"/>
                          <a:ext cx="2047875" cy="624840"/>
                        </a:xfrm>
                        <a:prstGeom prst="roundRect">
                          <a:avLst/>
                        </a:prstGeom>
                        <a:noFill/>
                        <a:ln w="12700" cap="flat" cmpd="sng" algn="ctr">
                          <a:solidFill>
                            <a:srgbClr val="5B9BD5">
                              <a:shade val="50000"/>
                            </a:srgbClr>
                          </a:solidFill>
                          <a:prstDash val="solid"/>
                          <a:miter lim="800000"/>
                        </a:ln>
                        <a:effectLst/>
                      </wps:spPr>
                      <wps:txbx>
                        <w:txbxContent>
                          <w:p w14:paraId="39905175" w14:textId="77777777" w:rsidR="00F7101E" w:rsidRPr="00B55C61" w:rsidRDefault="00F7101E" w:rsidP="00F7101E">
                            <w:pPr>
                              <w:spacing w:after="0"/>
                              <w:rPr>
                                <w:rFonts w:ascii="Times New Roman" w:hAnsi="Times New Roman" w:cs="Times New Roman"/>
                                <w:i/>
                                <w:color w:val="000000" w:themeColor="text1"/>
                              </w:rPr>
                            </w:pPr>
                            <w:r w:rsidRPr="00B55C61">
                              <w:rPr>
                                <w:rFonts w:ascii="Times New Roman" w:hAnsi="Times New Roman" w:cs="Times New Roman"/>
                                <w:i/>
                                <w:color w:val="000000" w:themeColor="text1"/>
                              </w:rPr>
                              <w:t>Target brand</w:t>
                            </w:r>
                          </w:p>
                          <w:p w14:paraId="7091B890" w14:textId="77777777" w:rsidR="00F7101E" w:rsidRPr="00B55C61" w:rsidRDefault="00F7101E" w:rsidP="00F7101E">
                            <w:pPr>
                              <w:spacing w:after="0"/>
                              <w:rPr>
                                <w:rFonts w:ascii="Times New Roman" w:hAnsi="Times New Roman" w:cs="Times New Roman"/>
                                <w:color w:val="000000" w:themeColor="text1"/>
                              </w:rPr>
                            </w:pPr>
                            <w:r w:rsidRPr="00B55C61">
                              <w:rPr>
                                <w:rFonts w:ascii="Times New Roman" w:hAnsi="Times New Roman" w:cs="Times New Roman"/>
                                <w:color w:val="000000" w:themeColor="text1"/>
                              </w:rPr>
                              <w:t>Brand asset overvaluation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260CB8" id="Rounded Rectangle 6" o:spid="_x0000_s1030" style="position:absolute;margin-left:224.25pt;margin-top:2.6pt;width:161.25pt;height:49.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" filled="f" strokecolor="#41719c" strokeweight="1pt">
                <v:stroke joinstyle="miter"/>
                <v:textbox>
                  <w:txbxContent>
                    <w:p w14:paraId="39905175" w14:textId="77777777" w:rsidR="00F7101E" w:rsidRPr="00B55C61" w:rsidRDefault="00F7101E" w:rsidP="00F7101E">
                      <w:pPr>
                        <w:spacing w:after="0"/>
                        <w:rPr>
                          <w:rFonts w:ascii="Times New Roman" w:hAnsi="Times New Roman" w:cs="Times New Roman"/>
                          <w:i/>
                          <w:color w:val="000000" w:themeColor="text1"/>
                        </w:rPr>
                      </w:pPr>
                      <w:r w:rsidRPr="00B55C61">
                        <w:rPr>
                          <w:rFonts w:ascii="Times New Roman" w:hAnsi="Times New Roman" w:cs="Times New Roman"/>
                          <w:i/>
                          <w:color w:val="000000" w:themeColor="text1"/>
                        </w:rPr>
                        <w:t>Target brand</w:t>
                      </w:r>
                    </w:p>
                    <w:p w14:paraId="7091B890" w14:textId="77777777" w:rsidR="00F7101E" w:rsidRPr="00B55C61" w:rsidRDefault="00F7101E" w:rsidP="00F7101E">
                      <w:pPr>
                        <w:spacing w:after="0"/>
                        <w:rPr>
                          <w:rFonts w:ascii="Times New Roman" w:hAnsi="Times New Roman" w:cs="Times New Roman"/>
                          <w:color w:val="000000" w:themeColor="text1"/>
                        </w:rPr>
                      </w:pPr>
                      <w:r w:rsidRPr="00B55C61">
                        <w:rPr>
                          <w:rFonts w:ascii="Times New Roman" w:hAnsi="Times New Roman" w:cs="Times New Roman"/>
                          <w:color w:val="000000" w:themeColor="text1"/>
                        </w:rPr>
                        <w:t>Brand asset overvaluation</w:t>
                      </w:r>
                    </w:p>
                  </w:txbxContent>
                </v:textbox>
              </v:roundrect>
            </w:pict>
          </mc:Fallback>
        </mc:AlternateContent>
      </w:r>
    </w:p>
    <w:p w14:paraId="09B5E0E3" w14:textId="77777777" w:rsidR="00F7101E" w:rsidRPr="00F7101E" w:rsidRDefault="00F7101E" w:rsidP="00F7101E">
      <w:pPr>
        <w:spacing w:after="0" w:line="240" w:lineRule="auto"/>
        <w:rPr>
          <w:rFonts w:ascii="Times New Roman" w:hAnsi="Times New Roman" w:cs="Times New Roman"/>
          <w:sz w:val="20"/>
          <w:szCs w:val="20"/>
        </w:rPr>
      </w:pPr>
    </w:p>
    <w:p w14:paraId="21810A02" w14:textId="77777777" w:rsidR="00F7101E" w:rsidRPr="00F7101E" w:rsidRDefault="00F7101E" w:rsidP="00F7101E">
      <w:pPr>
        <w:spacing w:after="0" w:line="240" w:lineRule="auto"/>
        <w:rPr>
          <w:rFonts w:ascii="Times New Roman" w:hAnsi="Times New Roman" w:cs="Times New Roman"/>
          <w:sz w:val="20"/>
          <w:szCs w:val="20"/>
        </w:rPr>
      </w:pPr>
    </w:p>
    <w:p w14:paraId="6E69ADC7" w14:textId="77777777" w:rsidR="00F7101E" w:rsidRPr="00F7101E" w:rsidRDefault="00F7101E" w:rsidP="00F7101E">
      <w:pPr>
        <w:spacing w:after="0" w:line="240" w:lineRule="auto"/>
        <w:rPr>
          <w:rFonts w:ascii="Times New Roman" w:hAnsi="Times New Roman" w:cs="Times New Roman"/>
          <w:sz w:val="20"/>
          <w:szCs w:val="20"/>
        </w:rPr>
      </w:pPr>
      <w:r w:rsidRPr="00F7101E">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1534C0C1" wp14:editId="23D377A5">
                <wp:simplePos x="0" y="0"/>
                <wp:positionH relativeFrom="margin">
                  <wp:posOffset>5010150</wp:posOffset>
                </wp:positionH>
                <wp:positionV relativeFrom="paragraph">
                  <wp:posOffset>109220</wp:posOffset>
                </wp:positionV>
                <wp:extent cx="1485900" cy="532765"/>
                <wp:effectExtent l="38100" t="0" r="19050" b="57785"/>
                <wp:wrapThrough wrapText="bothSides">
                  <wp:wrapPolygon edited="0">
                    <wp:start x="20492" y="0"/>
                    <wp:lineTo x="19108" y="0"/>
                    <wp:lineTo x="8031" y="10813"/>
                    <wp:lineTo x="-554" y="12358"/>
                    <wp:lineTo x="-554" y="23170"/>
                    <wp:lineTo x="1662" y="23170"/>
                    <wp:lineTo x="1938" y="21626"/>
                    <wp:lineTo x="10800" y="12358"/>
                    <wp:lineTo x="21600" y="0"/>
                    <wp:lineTo x="20492" y="0"/>
                  </wp:wrapPolygon>
                </wp:wrapThrough>
                <wp:docPr id="23" name="Straight Arrow Connector 23"/>
                <wp:cNvGraphicFramePr/>
                <a:graphic xmlns:a="http://schemas.openxmlformats.org/drawingml/2006/main">
                  <a:graphicData uri="http://schemas.microsoft.com/office/word/2010/wordprocessingShape">
                    <wps:wsp>
                      <wps:cNvCnPr/>
                      <wps:spPr>
                        <a:xfrm flipH="1">
                          <a:off x="0" y="0"/>
                          <a:ext cx="1485900" cy="53276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C11A186" id="Straight Arrow Connector 23" o:spid="_x0000_s1026" type="#_x0000_t32" style="position:absolute;margin-left:394.5pt;margin-top:8.6pt;width:117pt;height:41.95pt;flip:x;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" strokecolor="#5b9bd5" strokeweight=".5pt">
                <v:stroke endarrow="block" joinstyle="miter"/>
                <w10:wrap type="through" anchorx="margin"/>
              </v:shape>
            </w:pict>
          </mc:Fallback>
        </mc:AlternateContent>
      </w:r>
    </w:p>
    <w:p w14:paraId="673C9294" w14:textId="77777777" w:rsidR="00F7101E" w:rsidRPr="00F7101E" w:rsidRDefault="00F7101E" w:rsidP="00F7101E">
      <w:pPr>
        <w:spacing w:after="0" w:line="240" w:lineRule="auto"/>
        <w:rPr>
          <w:rFonts w:ascii="Times New Roman" w:hAnsi="Times New Roman" w:cs="Times New Roman"/>
          <w:sz w:val="20"/>
          <w:szCs w:val="20"/>
        </w:rPr>
      </w:pPr>
      <w:r w:rsidRPr="00F7101E">
        <w:rPr>
          <w:rFonts w:ascii="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02A1AC05" wp14:editId="0F50DC57">
                <wp:simplePos x="0" y="0"/>
                <wp:positionH relativeFrom="column">
                  <wp:posOffset>3790950</wp:posOffset>
                </wp:positionH>
                <wp:positionV relativeFrom="paragraph">
                  <wp:posOffset>86995</wp:posOffset>
                </wp:positionV>
                <wp:extent cx="1893570" cy="649605"/>
                <wp:effectExtent l="0" t="0" r="68580" b="74295"/>
                <wp:wrapThrough wrapText="bothSides">
                  <wp:wrapPolygon edited="0">
                    <wp:start x="0" y="0"/>
                    <wp:lineTo x="0" y="1267"/>
                    <wp:lineTo x="18905" y="20270"/>
                    <wp:lineTo x="20209" y="23437"/>
                    <wp:lineTo x="21513" y="23437"/>
                    <wp:lineTo x="22165" y="20270"/>
                    <wp:lineTo x="869" y="0"/>
                    <wp:lineTo x="0" y="0"/>
                  </wp:wrapPolygon>
                </wp:wrapThrough>
                <wp:docPr id="22" name="Straight Arrow Connector 22"/>
                <wp:cNvGraphicFramePr/>
                <a:graphic xmlns:a="http://schemas.openxmlformats.org/drawingml/2006/main">
                  <a:graphicData uri="http://schemas.microsoft.com/office/word/2010/wordprocessingShape">
                    <wps:wsp>
                      <wps:cNvCnPr/>
                      <wps:spPr>
                        <a:xfrm>
                          <a:off x="0" y="0"/>
                          <a:ext cx="1893570" cy="64960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5CC7C3" id="Straight Arrow Connector 22" o:spid="_x0000_s1026" type="#_x0000_t32" style="position:absolute;margin-left:298.5pt;margin-top:6.85pt;width:149.1pt;height:5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" strokecolor="#5b9bd5" strokeweight=".5pt">
                <v:stroke endarrow="block" joinstyle="miter"/>
                <w10:wrap type="through"/>
              </v:shape>
            </w:pict>
          </mc:Fallback>
        </mc:AlternateContent>
      </w:r>
      <w:r w:rsidRPr="00F7101E">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2C21A2A4" wp14:editId="21693E6E">
                <wp:simplePos x="0" y="0"/>
                <wp:positionH relativeFrom="column">
                  <wp:posOffset>4486275</wp:posOffset>
                </wp:positionH>
                <wp:positionV relativeFrom="paragraph">
                  <wp:posOffset>37465</wp:posOffset>
                </wp:positionV>
                <wp:extent cx="655320" cy="596265"/>
                <wp:effectExtent l="0" t="0" r="0" b="0"/>
                <wp:wrapNone/>
                <wp:docPr id="19" name="Rectangle 19"/>
                <wp:cNvGraphicFramePr/>
                <a:graphic xmlns:a="http://schemas.openxmlformats.org/drawingml/2006/main">
                  <a:graphicData uri="http://schemas.microsoft.com/office/word/2010/wordprocessingShape">
                    <wps:wsp>
                      <wps:cNvSpPr/>
                      <wps:spPr>
                        <a:xfrm>
                          <a:off x="0" y="0"/>
                          <a:ext cx="655320" cy="596265"/>
                        </a:xfrm>
                        <a:prstGeom prst="rect">
                          <a:avLst/>
                        </a:prstGeom>
                        <a:solidFill>
                          <a:sysClr val="window" lastClr="FFFFFF"/>
                        </a:solidFill>
                        <a:ln w="12700" cap="flat" cmpd="sng" algn="ctr">
                          <a:noFill/>
                          <a:prstDash val="solid"/>
                          <a:miter lim="800000"/>
                        </a:ln>
                        <a:effectLst/>
                      </wps:spPr>
                      <wps:txbx>
                        <w:txbxContent>
                          <w:p w14:paraId="21625BF5" w14:textId="77777777" w:rsidR="00F7101E" w:rsidRPr="00B55C61" w:rsidRDefault="00F7101E" w:rsidP="00F7101E">
                            <w:pPr>
                              <w:rPr>
                                <w:rFonts w:ascii="Times New Roman" w:hAnsi="Times New Roman" w:cs="Times New Roman"/>
                              </w:rPr>
                            </w:pPr>
                            <w:r w:rsidRPr="00B55C61">
                              <w:rPr>
                                <w:rFonts w:ascii="Times New Roman" w:hAnsi="Times New Roman" w:cs="Times New Roman"/>
                                <w:color w:val="000000" w:themeColor="text1"/>
                              </w:rPr>
                              <w:t xml:space="preserve">H4a: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1A2A4" id="Rectangle 19" o:spid="_x0000_s1031" style="position:absolute;margin-left:353.25pt;margin-top:2.95pt;width:51.6pt;height:4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" fillcolor="window" stroked="f" strokeweight="1pt">
                <v:textbox>
                  <w:txbxContent>
                    <w:p w14:paraId="21625BF5" w14:textId="77777777" w:rsidR="00F7101E" w:rsidRPr="00B55C61" w:rsidRDefault="00F7101E" w:rsidP="00F7101E">
                      <w:pPr>
                        <w:rPr>
                          <w:rFonts w:ascii="Times New Roman" w:hAnsi="Times New Roman" w:cs="Times New Roman"/>
                        </w:rPr>
                      </w:pPr>
                      <w:r w:rsidRPr="00B55C61">
                        <w:rPr>
                          <w:rFonts w:ascii="Times New Roman" w:hAnsi="Times New Roman" w:cs="Times New Roman"/>
                          <w:color w:val="000000" w:themeColor="text1"/>
                        </w:rPr>
                        <w:t xml:space="preserve">H4a: - </w:t>
                      </w:r>
                    </w:p>
                  </w:txbxContent>
                </v:textbox>
              </v:rect>
            </w:pict>
          </mc:Fallback>
        </mc:AlternateContent>
      </w:r>
      <w:r w:rsidRPr="00F7101E">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5D8CB510" wp14:editId="7A0AFC01">
                <wp:simplePos x="0" y="0"/>
                <wp:positionH relativeFrom="column">
                  <wp:posOffset>5724525</wp:posOffset>
                </wp:positionH>
                <wp:positionV relativeFrom="paragraph">
                  <wp:posOffset>18415</wp:posOffset>
                </wp:positionV>
                <wp:extent cx="838200" cy="495300"/>
                <wp:effectExtent l="0" t="0" r="0" b="0"/>
                <wp:wrapNone/>
                <wp:docPr id="20" name="Rectangle 20"/>
                <wp:cNvGraphicFramePr/>
                <a:graphic xmlns:a="http://schemas.openxmlformats.org/drawingml/2006/main">
                  <a:graphicData uri="http://schemas.microsoft.com/office/word/2010/wordprocessingShape">
                    <wps:wsp>
                      <wps:cNvSpPr/>
                      <wps:spPr>
                        <a:xfrm>
                          <a:off x="0" y="0"/>
                          <a:ext cx="838200" cy="495300"/>
                        </a:xfrm>
                        <a:prstGeom prst="rect">
                          <a:avLst/>
                        </a:prstGeom>
                        <a:solidFill>
                          <a:sysClr val="window" lastClr="FFFFFF"/>
                        </a:solidFill>
                        <a:ln w="12700" cap="flat" cmpd="sng" algn="ctr">
                          <a:noFill/>
                          <a:prstDash val="solid"/>
                          <a:miter lim="800000"/>
                        </a:ln>
                        <a:effectLst/>
                      </wps:spPr>
                      <wps:txbx>
                        <w:txbxContent>
                          <w:p w14:paraId="556E925B" w14:textId="77777777" w:rsidR="00F7101E" w:rsidRPr="00B55C61" w:rsidRDefault="00F7101E" w:rsidP="00F7101E">
                            <w:pPr>
                              <w:spacing w:after="0" w:line="240" w:lineRule="auto"/>
                              <w:rPr>
                                <w:rFonts w:ascii="Times New Roman" w:hAnsi="Times New Roman" w:cs="Times New Roman"/>
                              </w:rPr>
                            </w:pPr>
                            <w:r w:rsidRPr="00B55C61">
                              <w:rPr>
                                <w:rFonts w:ascii="Times New Roman" w:hAnsi="Times New Roman" w:cs="Times New Roman"/>
                                <w:color w:val="000000" w:themeColor="text1"/>
                              </w:rPr>
                              <w:t>H5a: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CB510" id="Rectangle 20" o:spid="_x0000_s1032" style="position:absolute;margin-left:450.75pt;margin-top:1.45pt;width:66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" fillcolor="window" stroked="f" strokeweight="1pt">
                <v:textbox>
                  <w:txbxContent>
                    <w:p w14:paraId="556E925B" w14:textId="77777777" w:rsidR="00F7101E" w:rsidRPr="00B55C61" w:rsidRDefault="00F7101E" w:rsidP="00F7101E">
                      <w:pPr>
                        <w:spacing w:after="0" w:line="240" w:lineRule="auto"/>
                        <w:rPr>
                          <w:rFonts w:ascii="Times New Roman" w:hAnsi="Times New Roman" w:cs="Times New Roman"/>
                        </w:rPr>
                      </w:pPr>
                      <w:r w:rsidRPr="00B55C61">
                        <w:rPr>
                          <w:rFonts w:ascii="Times New Roman" w:hAnsi="Times New Roman" w:cs="Times New Roman"/>
                          <w:color w:val="000000" w:themeColor="text1"/>
                        </w:rPr>
                        <w:t>H5a: +</w:t>
                      </w:r>
                    </w:p>
                  </w:txbxContent>
                </v:textbox>
              </v:rect>
            </w:pict>
          </mc:Fallback>
        </mc:AlternateContent>
      </w:r>
      <w:r w:rsidRPr="00F7101E">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14:anchorId="1272A05C" wp14:editId="527EB5C6">
                <wp:simplePos x="0" y="0"/>
                <wp:positionH relativeFrom="margin">
                  <wp:posOffset>1645920</wp:posOffset>
                </wp:positionH>
                <wp:positionV relativeFrom="paragraph">
                  <wp:posOffset>86360</wp:posOffset>
                </wp:positionV>
                <wp:extent cx="2125980" cy="662940"/>
                <wp:effectExtent l="0" t="38100" r="64770" b="22860"/>
                <wp:wrapNone/>
                <wp:docPr id="21" name="Straight Arrow Connector 21"/>
                <wp:cNvGraphicFramePr/>
                <a:graphic xmlns:a="http://schemas.openxmlformats.org/drawingml/2006/main">
                  <a:graphicData uri="http://schemas.microsoft.com/office/word/2010/wordprocessingShape">
                    <wps:wsp>
                      <wps:cNvCnPr/>
                      <wps:spPr>
                        <a:xfrm flipV="1">
                          <a:off x="0" y="0"/>
                          <a:ext cx="2125980" cy="66294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F2EA738" id="Straight Arrow Connector 21" o:spid="_x0000_s1026" type="#_x0000_t32" style="position:absolute;margin-left:129.6pt;margin-top:6.8pt;width:167.4pt;height:52.2pt;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" strokecolor="#5b9bd5" strokeweight=".5pt">
                <v:stroke endarrow="block" joinstyle="miter"/>
                <w10:wrap anchorx="margin"/>
              </v:shape>
            </w:pict>
          </mc:Fallback>
        </mc:AlternateContent>
      </w:r>
    </w:p>
    <w:p w14:paraId="19D033ED" w14:textId="77777777" w:rsidR="00F7101E" w:rsidRPr="00F7101E" w:rsidRDefault="00F7101E" w:rsidP="00F7101E">
      <w:pPr>
        <w:spacing w:after="0" w:line="240" w:lineRule="auto"/>
        <w:rPr>
          <w:rFonts w:ascii="Times New Roman" w:hAnsi="Times New Roman" w:cs="Times New Roman"/>
          <w:sz w:val="20"/>
          <w:szCs w:val="20"/>
        </w:rPr>
      </w:pPr>
      <w:r w:rsidRPr="00F7101E">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62104A4A" wp14:editId="25FEDF29">
                <wp:simplePos x="0" y="0"/>
                <wp:positionH relativeFrom="column">
                  <wp:posOffset>1990725</wp:posOffset>
                </wp:positionH>
                <wp:positionV relativeFrom="paragraph">
                  <wp:posOffset>72390</wp:posOffset>
                </wp:positionV>
                <wp:extent cx="678180" cy="257175"/>
                <wp:effectExtent l="0" t="0" r="7620" b="9525"/>
                <wp:wrapNone/>
                <wp:docPr id="24" name="Rectangle 24"/>
                <wp:cNvGraphicFramePr/>
                <a:graphic xmlns:a="http://schemas.openxmlformats.org/drawingml/2006/main">
                  <a:graphicData uri="http://schemas.microsoft.com/office/word/2010/wordprocessingShape">
                    <wps:wsp>
                      <wps:cNvSpPr/>
                      <wps:spPr>
                        <a:xfrm>
                          <a:off x="0" y="0"/>
                          <a:ext cx="678180" cy="257175"/>
                        </a:xfrm>
                        <a:prstGeom prst="rect">
                          <a:avLst/>
                        </a:prstGeom>
                        <a:solidFill>
                          <a:sysClr val="window" lastClr="FFFFFF"/>
                        </a:solidFill>
                        <a:ln w="12700" cap="flat" cmpd="sng" algn="ctr">
                          <a:noFill/>
                          <a:prstDash val="solid"/>
                          <a:miter lim="800000"/>
                        </a:ln>
                        <a:effectLst/>
                      </wps:spPr>
                      <wps:txbx>
                        <w:txbxContent>
                          <w:p w14:paraId="0DF18A6C" w14:textId="77777777" w:rsidR="00F7101E" w:rsidRPr="00B55C61" w:rsidRDefault="00F7101E" w:rsidP="00F7101E">
                            <w:pPr>
                              <w:rPr>
                                <w:rFonts w:ascii="Times New Roman" w:hAnsi="Times New Roman" w:cs="Times New Roman"/>
                              </w:rPr>
                            </w:pPr>
                            <w:r w:rsidRPr="00B55C61">
                              <w:rPr>
                                <w:rFonts w:ascii="Times New Roman" w:hAnsi="Times New Roman" w:cs="Times New Roman"/>
                                <w:color w:val="000000" w:themeColor="text1"/>
                              </w:rPr>
                              <w:t>H3a: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04A4A" id="Rectangle 24" o:spid="_x0000_s1033" style="position:absolute;margin-left:156.75pt;margin-top:5.7pt;width:53.4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" fillcolor="window" stroked="f" strokeweight="1pt">
                <v:textbox>
                  <w:txbxContent>
                    <w:p w14:paraId="0DF18A6C" w14:textId="77777777" w:rsidR="00F7101E" w:rsidRPr="00B55C61" w:rsidRDefault="00F7101E" w:rsidP="00F7101E">
                      <w:pPr>
                        <w:rPr>
                          <w:rFonts w:ascii="Times New Roman" w:hAnsi="Times New Roman" w:cs="Times New Roman"/>
                        </w:rPr>
                      </w:pPr>
                      <w:r w:rsidRPr="00B55C61">
                        <w:rPr>
                          <w:rFonts w:ascii="Times New Roman" w:hAnsi="Times New Roman" w:cs="Times New Roman"/>
                          <w:color w:val="000000" w:themeColor="text1"/>
                        </w:rPr>
                        <w:t>H3a: +</w:t>
                      </w:r>
                    </w:p>
                  </w:txbxContent>
                </v:textbox>
              </v:rect>
            </w:pict>
          </mc:Fallback>
        </mc:AlternateContent>
      </w:r>
    </w:p>
    <w:p w14:paraId="6364BDBF" w14:textId="77777777" w:rsidR="00F7101E" w:rsidRPr="00F7101E" w:rsidRDefault="00F7101E" w:rsidP="00F7101E">
      <w:pPr>
        <w:spacing w:after="0" w:line="240" w:lineRule="auto"/>
        <w:rPr>
          <w:rFonts w:ascii="Times New Roman" w:hAnsi="Times New Roman" w:cs="Times New Roman"/>
          <w:sz w:val="20"/>
          <w:szCs w:val="20"/>
        </w:rPr>
      </w:pPr>
      <w:r w:rsidRPr="00F7101E">
        <w:rPr>
          <w:rFonts w:ascii="Times New Roman" w:hAnsi="Times New Roman" w:cs="Times New Roman"/>
          <w:noProof/>
          <w:sz w:val="20"/>
          <w:szCs w:val="20"/>
        </w:rPr>
        <mc:AlternateContent>
          <mc:Choice Requires="wps">
            <w:drawing>
              <wp:anchor distT="0" distB="0" distL="114300" distR="114300" simplePos="0" relativeHeight="251669504" behindDoc="0" locked="0" layoutInCell="1" allowOverlap="1" wp14:anchorId="3DC3FF69" wp14:editId="232A3EFB">
                <wp:simplePos x="0" y="0"/>
                <wp:positionH relativeFrom="margin">
                  <wp:posOffset>-219075</wp:posOffset>
                </wp:positionH>
                <wp:positionV relativeFrom="paragraph">
                  <wp:posOffset>155575</wp:posOffset>
                </wp:positionV>
                <wp:extent cx="1924050" cy="361950"/>
                <wp:effectExtent l="0" t="0" r="19050" b="19050"/>
                <wp:wrapThrough wrapText="bothSides">
                  <wp:wrapPolygon edited="0">
                    <wp:start x="0" y="0"/>
                    <wp:lineTo x="0" y="21600"/>
                    <wp:lineTo x="21600" y="21600"/>
                    <wp:lineTo x="21600" y="0"/>
                    <wp:lineTo x="0" y="0"/>
                  </wp:wrapPolygon>
                </wp:wrapThrough>
                <wp:docPr id="25" name="Rounded Rectangle 48"/>
                <wp:cNvGraphicFramePr/>
                <a:graphic xmlns:a="http://schemas.openxmlformats.org/drawingml/2006/main">
                  <a:graphicData uri="http://schemas.microsoft.com/office/word/2010/wordprocessingShape">
                    <wps:wsp>
                      <wps:cNvSpPr/>
                      <wps:spPr>
                        <a:xfrm>
                          <a:off x="0" y="0"/>
                          <a:ext cx="1924050" cy="361950"/>
                        </a:xfrm>
                        <a:prstGeom prst="roundRect">
                          <a:avLst/>
                        </a:prstGeom>
                        <a:solidFill>
                          <a:sysClr val="window" lastClr="FFFFFF"/>
                        </a:solidFill>
                        <a:ln w="12700" cap="flat" cmpd="sng" algn="ctr">
                          <a:solidFill>
                            <a:srgbClr val="5B9BD5">
                              <a:shade val="50000"/>
                            </a:srgbClr>
                          </a:solidFill>
                          <a:prstDash val="solid"/>
                          <a:miter lim="800000"/>
                        </a:ln>
                        <a:effectLst/>
                      </wps:spPr>
                      <wps:txbx>
                        <w:txbxContent>
                          <w:p w14:paraId="06581127" w14:textId="77777777" w:rsidR="00F7101E" w:rsidRPr="00B55C61" w:rsidRDefault="00F7101E" w:rsidP="00F7101E">
                            <w:pPr>
                              <w:jc w:val="center"/>
                              <w:rPr>
                                <w:rFonts w:ascii="Times New Roman" w:hAnsi="Times New Roman" w:cs="Times New Roman"/>
                                <w:color w:val="000000" w:themeColor="text1"/>
                              </w:rPr>
                            </w:pPr>
                            <w:r w:rsidRPr="00B55C61">
                              <w:rPr>
                                <w:rFonts w:ascii="Times New Roman" w:hAnsi="Times New Roman" w:cs="Times New Roman"/>
                                <w:color w:val="000000" w:themeColor="text1"/>
                              </w:rPr>
                              <w:t>Acquirer CEO narcissism</w:t>
                            </w:r>
                          </w:p>
                          <w:p w14:paraId="7B96B651" w14:textId="77777777" w:rsidR="00F7101E" w:rsidRPr="00B55C61" w:rsidRDefault="00F7101E" w:rsidP="00F7101E">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C3FF69" id="Rounded Rectangle 48" o:spid="_x0000_s1034" style="position:absolute;margin-left:-17.25pt;margin-top:12.25pt;width:151.5pt;height:28.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" fillcolor="window" strokecolor="#41719c" strokeweight="1pt">
                <v:stroke joinstyle="miter"/>
                <v:textbox>
                  <w:txbxContent>
                    <w:p w14:paraId="06581127" w14:textId="77777777" w:rsidR="00F7101E" w:rsidRPr="00B55C61" w:rsidRDefault="00F7101E" w:rsidP="00F7101E">
                      <w:pPr>
                        <w:jc w:val="center"/>
                        <w:rPr>
                          <w:rFonts w:ascii="Times New Roman" w:hAnsi="Times New Roman" w:cs="Times New Roman"/>
                          <w:color w:val="000000" w:themeColor="text1"/>
                        </w:rPr>
                      </w:pPr>
                      <w:r w:rsidRPr="00B55C61">
                        <w:rPr>
                          <w:rFonts w:ascii="Times New Roman" w:hAnsi="Times New Roman" w:cs="Times New Roman"/>
                          <w:color w:val="000000" w:themeColor="text1"/>
                        </w:rPr>
                        <w:t>Acquirer CEO narcissism</w:t>
                      </w:r>
                    </w:p>
                    <w:p w14:paraId="7B96B651" w14:textId="77777777" w:rsidR="00F7101E" w:rsidRPr="00B55C61" w:rsidRDefault="00F7101E" w:rsidP="00F7101E">
                      <w:pPr>
                        <w:rPr>
                          <w:rFonts w:ascii="Times New Roman" w:hAnsi="Times New Roman" w:cs="Times New Roman"/>
                        </w:rPr>
                      </w:pPr>
                    </w:p>
                  </w:txbxContent>
                </v:textbox>
                <w10:wrap type="through" anchorx="margin"/>
              </v:roundrect>
            </w:pict>
          </mc:Fallback>
        </mc:AlternateContent>
      </w:r>
    </w:p>
    <w:p w14:paraId="2AD04080" w14:textId="77777777" w:rsidR="00F7101E" w:rsidRPr="00F7101E" w:rsidRDefault="00F7101E" w:rsidP="00F7101E">
      <w:pPr>
        <w:spacing w:after="0" w:line="240" w:lineRule="auto"/>
        <w:rPr>
          <w:rFonts w:ascii="Times New Roman" w:hAnsi="Times New Roman" w:cs="Times New Roman"/>
          <w:sz w:val="20"/>
          <w:szCs w:val="20"/>
        </w:rPr>
      </w:pPr>
      <w:r w:rsidRPr="00F7101E">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26BEE2E0" wp14:editId="04126DFE">
                <wp:simplePos x="0" y="0"/>
                <wp:positionH relativeFrom="column">
                  <wp:posOffset>5707380</wp:posOffset>
                </wp:positionH>
                <wp:positionV relativeFrom="paragraph">
                  <wp:posOffset>118745</wp:posOffset>
                </wp:positionV>
                <wp:extent cx="1958340" cy="396240"/>
                <wp:effectExtent l="0" t="0" r="22860" b="22860"/>
                <wp:wrapNone/>
                <wp:docPr id="26" name="Rounded Rectangle 47"/>
                <wp:cNvGraphicFramePr/>
                <a:graphic xmlns:a="http://schemas.openxmlformats.org/drawingml/2006/main">
                  <a:graphicData uri="http://schemas.microsoft.com/office/word/2010/wordprocessingShape">
                    <wps:wsp>
                      <wps:cNvSpPr/>
                      <wps:spPr>
                        <a:xfrm>
                          <a:off x="0" y="0"/>
                          <a:ext cx="1958340" cy="396240"/>
                        </a:xfrm>
                        <a:prstGeom prst="roundRect">
                          <a:avLst/>
                        </a:prstGeom>
                        <a:noFill/>
                        <a:ln w="12700" cap="flat" cmpd="sng" algn="ctr">
                          <a:solidFill>
                            <a:srgbClr val="5B9BD5">
                              <a:shade val="50000"/>
                            </a:srgbClr>
                          </a:solidFill>
                          <a:prstDash val="solid"/>
                          <a:miter lim="800000"/>
                        </a:ln>
                        <a:effectLst/>
                      </wps:spPr>
                      <wps:txbx>
                        <w:txbxContent>
                          <w:p w14:paraId="5FDD479F" w14:textId="77777777" w:rsidR="00F7101E" w:rsidRPr="00B55C61" w:rsidRDefault="00F7101E" w:rsidP="00F7101E">
                            <w:pPr>
                              <w:rPr>
                                <w:rFonts w:ascii="Times New Roman" w:hAnsi="Times New Roman" w:cs="Times New Roman"/>
                              </w:rPr>
                            </w:pPr>
                            <w:r w:rsidRPr="00B55C61">
                              <w:rPr>
                                <w:rFonts w:ascii="Times New Roman" w:hAnsi="Times New Roman" w:cs="Times New Roman"/>
                              </w:rPr>
                              <w:t>Acquirer’s abnormal return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BEE2E0" id="Rounded Rectangle 47" o:spid="_x0000_s1035" style="position:absolute;margin-left:449.4pt;margin-top:9.35pt;width:154.2pt;height:3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" filled="f" strokecolor="#41719c" strokeweight="1pt">
                <v:stroke joinstyle="miter"/>
                <v:textbox>
                  <w:txbxContent>
                    <w:p w14:paraId="5FDD479F" w14:textId="77777777" w:rsidR="00F7101E" w:rsidRPr="00B55C61" w:rsidRDefault="00F7101E" w:rsidP="00F7101E">
                      <w:pPr>
                        <w:rPr>
                          <w:rFonts w:ascii="Times New Roman" w:hAnsi="Times New Roman" w:cs="Times New Roman"/>
                        </w:rPr>
                      </w:pPr>
                      <w:r w:rsidRPr="00B55C61">
                        <w:rPr>
                          <w:rFonts w:ascii="Times New Roman" w:hAnsi="Times New Roman" w:cs="Times New Roman"/>
                        </w:rPr>
                        <w:t>Acquirer’s abnormal return</w:t>
                      </w:r>
                    </w:p>
                  </w:txbxContent>
                </v:textbox>
              </v:roundrect>
            </w:pict>
          </mc:Fallback>
        </mc:AlternateContent>
      </w:r>
    </w:p>
    <w:p w14:paraId="1247287F" w14:textId="77777777" w:rsidR="00F7101E" w:rsidRPr="00F7101E" w:rsidRDefault="00F7101E" w:rsidP="00F7101E">
      <w:pPr>
        <w:spacing w:after="0" w:line="240" w:lineRule="auto"/>
        <w:rPr>
          <w:rFonts w:ascii="Times New Roman" w:hAnsi="Times New Roman" w:cs="Times New Roman"/>
          <w:sz w:val="20"/>
          <w:szCs w:val="20"/>
        </w:rPr>
      </w:pPr>
      <w:r w:rsidRPr="00F7101E">
        <w:rPr>
          <w:rFonts w:ascii="Times New Roman" w:hAnsi="Times New Roman" w:cs="Times New Roman"/>
          <w:noProof/>
          <w:sz w:val="20"/>
          <w:szCs w:val="20"/>
        </w:rPr>
        <mc:AlternateContent>
          <mc:Choice Requires="wps">
            <w:drawing>
              <wp:anchor distT="0" distB="0" distL="114300" distR="114300" simplePos="0" relativeHeight="251668480" behindDoc="0" locked="0" layoutInCell="1" allowOverlap="1" wp14:anchorId="521248BE" wp14:editId="227D85F4">
                <wp:simplePos x="0" y="0"/>
                <wp:positionH relativeFrom="column">
                  <wp:posOffset>1704340</wp:posOffset>
                </wp:positionH>
                <wp:positionV relativeFrom="paragraph">
                  <wp:posOffset>146685</wp:posOffset>
                </wp:positionV>
                <wp:extent cx="3987165" cy="45085"/>
                <wp:effectExtent l="0" t="76200" r="13335" b="50165"/>
                <wp:wrapThrough wrapText="bothSides">
                  <wp:wrapPolygon edited="0">
                    <wp:start x="20950" y="-36507"/>
                    <wp:lineTo x="0" y="0"/>
                    <wp:lineTo x="0" y="36507"/>
                    <wp:lineTo x="3612" y="36507"/>
                    <wp:lineTo x="5470" y="27380"/>
                    <wp:lineTo x="21569" y="-9127"/>
                    <wp:lineTo x="21466" y="-36507"/>
                    <wp:lineTo x="20950" y="-36507"/>
                  </wp:wrapPolygon>
                </wp:wrapThrough>
                <wp:docPr id="27" name="Straight Arrow Connector 27"/>
                <wp:cNvGraphicFramePr/>
                <a:graphic xmlns:a="http://schemas.openxmlformats.org/drawingml/2006/main">
                  <a:graphicData uri="http://schemas.microsoft.com/office/word/2010/wordprocessingShape">
                    <wps:wsp>
                      <wps:cNvCnPr/>
                      <wps:spPr>
                        <a:xfrm flipV="1">
                          <a:off x="0" y="0"/>
                          <a:ext cx="3987165" cy="4508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4523FBE" id="Straight Arrow Connector 27" o:spid="_x0000_s1026" type="#_x0000_t32" style="position:absolute;margin-left:134.2pt;margin-top:11.55pt;width:313.95pt;height:3.5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" strokecolor="#5b9bd5" strokeweight=".5pt">
                <v:stroke endarrow="block" joinstyle="miter"/>
                <w10:wrap type="through"/>
              </v:shape>
            </w:pict>
          </mc:Fallback>
        </mc:AlternateContent>
      </w:r>
    </w:p>
    <w:p w14:paraId="4EE95A3D" w14:textId="77777777" w:rsidR="00F7101E" w:rsidRPr="00F7101E" w:rsidRDefault="00F7101E" w:rsidP="00F7101E">
      <w:pPr>
        <w:rPr>
          <w:rFonts w:ascii="Times New Roman" w:hAnsi="Times New Roman"/>
          <w:sz w:val="24"/>
        </w:rPr>
      </w:pPr>
    </w:p>
    <w:p w14:paraId="6937C8A6" w14:textId="77777777" w:rsidR="00F7101E" w:rsidRPr="00F7101E" w:rsidRDefault="00F7101E" w:rsidP="00F7101E">
      <w:pPr>
        <w:rPr>
          <w:rFonts w:ascii="Times New Roman" w:hAnsi="Times New Roman"/>
          <w:sz w:val="24"/>
        </w:rPr>
      </w:pPr>
      <w:r w:rsidRPr="00F7101E">
        <w:rPr>
          <w:rFonts w:ascii="Times New Roman" w:hAnsi="Times New Roman" w:cs="Times New Roman"/>
          <w:noProof/>
          <w:sz w:val="20"/>
          <w:szCs w:val="20"/>
        </w:rPr>
        <mc:AlternateContent>
          <mc:Choice Requires="wps">
            <w:drawing>
              <wp:anchor distT="0" distB="0" distL="114300" distR="114300" simplePos="0" relativeHeight="251679744" behindDoc="0" locked="0" layoutInCell="1" allowOverlap="1" wp14:anchorId="4488AED1" wp14:editId="4AA76536">
                <wp:simplePos x="0" y="0"/>
                <wp:positionH relativeFrom="margin">
                  <wp:posOffset>5629275</wp:posOffset>
                </wp:positionH>
                <wp:positionV relativeFrom="paragraph">
                  <wp:posOffset>122555</wp:posOffset>
                </wp:positionV>
                <wp:extent cx="2486025" cy="542925"/>
                <wp:effectExtent l="0" t="0" r="28575" b="28575"/>
                <wp:wrapThrough wrapText="bothSides">
                  <wp:wrapPolygon edited="0">
                    <wp:start x="166" y="0"/>
                    <wp:lineTo x="0" y="758"/>
                    <wp:lineTo x="0" y="21979"/>
                    <wp:lineTo x="21683" y="21979"/>
                    <wp:lineTo x="21683" y="0"/>
                    <wp:lineTo x="166" y="0"/>
                  </wp:wrapPolygon>
                </wp:wrapThrough>
                <wp:docPr id="28" name="Rounded Rectangle 42"/>
                <wp:cNvGraphicFramePr/>
                <a:graphic xmlns:a="http://schemas.openxmlformats.org/drawingml/2006/main">
                  <a:graphicData uri="http://schemas.microsoft.com/office/word/2010/wordprocessingShape">
                    <wps:wsp>
                      <wps:cNvSpPr/>
                      <wps:spPr>
                        <a:xfrm>
                          <a:off x="0" y="0"/>
                          <a:ext cx="2486025" cy="542925"/>
                        </a:xfrm>
                        <a:prstGeom prst="roundRect">
                          <a:avLst/>
                        </a:prstGeom>
                        <a:solidFill>
                          <a:sysClr val="window" lastClr="FFFFFF"/>
                        </a:solidFill>
                        <a:ln w="12700" cap="flat" cmpd="sng" algn="ctr">
                          <a:solidFill>
                            <a:srgbClr val="5B9BD5">
                              <a:shade val="50000"/>
                            </a:srgbClr>
                          </a:solidFill>
                          <a:prstDash val="solid"/>
                          <a:miter lim="800000"/>
                        </a:ln>
                        <a:effectLst/>
                      </wps:spPr>
                      <wps:txbx>
                        <w:txbxContent>
                          <w:p w14:paraId="471184E4" w14:textId="77777777" w:rsidR="00F7101E" w:rsidRPr="00B55C61" w:rsidRDefault="00F7101E" w:rsidP="00F7101E">
                            <w:pPr>
                              <w:spacing w:after="0"/>
                              <w:rPr>
                                <w:rFonts w:ascii="Times New Roman" w:hAnsi="Times New Roman" w:cs="Times New Roman"/>
                                <w:i/>
                                <w:color w:val="000000" w:themeColor="text1"/>
                              </w:rPr>
                            </w:pPr>
                            <w:r w:rsidRPr="00B55C61">
                              <w:rPr>
                                <w:rFonts w:ascii="Times New Roman" w:hAnsi="Times New Roman" w:cs="Times New Roman"/>
                                <w:i/>
                                <w:color w:val="000000" w:themeColor="text1"/>
                              </w:rPr>
                              <w:t>Target brand</w:t>
                            </w:r>
                          </w:p>
                          <w:p w14:paraId="0623E869" w14:textId="77777777" w:rsidR="00F7101E" w:rsidRPr="00B55C61" w:rsidRDefault="00F7101E" w:rsidP="00F7101E">
                            <w:pPr>
                              <w:spacing w:after="0"/>
                              <w:rPr>
                                <w:rFonts w:ascii="Times New Roman" w:hAnsi="Times New Roman" w:cs="Times New Roman"/>
                                <w:color w:val="000000" w:themeColor="text1"/>
                              </w:rPr>
                            </w:pPr>
                            <w:r w:rsidRPr="00B55C61">
                              <w:rPr>
                                <w:rFonts w:ascii="Times New Roman" w:hAnsi="Times New Roman" w:cs="Times New Roman"/>
                                <w:color w:val="000000" w:themeColor="text1"/>
                              </w:rPr>
                              <w:t xml:space="preserve">Brand awareness, perceived quality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88AED1" id="_x0000_s1036" style="position:absolute;margin-left:443.25pt;margin-top:9.65pt;width:195.75pt;height:42.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" fillcolor="window" strokecolor="#41719c" strokeweight="1pt">
                <v:stroke joinstyle="miter"/>
                <v:textbox>
                  <w:txbxContent>
                    <w:p w14:paraId="471184E4" w14:textId="77777777" w:rsidR="00F7101E" w:rsidRPr="00B55C61" w:rsidRDefault="00F7101E" w:rsidP="00F7101E">
                      <w:pPr>
                        <w:spacing w:after="0"/>
                        <w:rPr>
                          <w:rFonts w:ascii="Times New Roman" w:hAnsi="Times New Roman" w:cs="Times New Roman"/>
                          <w:i/>
                          <w:color w:val="000000" w:themeColor="text1"/>
                        </w:rPr>
                      </w:pPr>
                      <w:r w:rsidRPr="00B55C61">
                        <w:rPr>
                          <w:rFonts w:ascii="Times New Roman" w:hAnsi="Times New Roman" w:cs="Times New Roman"/>
                          <w:i/>
                          <w:color w:val="000000" w:themeColor="text1"/>
                        </w:rPr>
                        <w:t>Target brand</w:t>
                      </w:r>
                    </w:p>
                    <w:p w14:paraId="0623E869" w14:textId="77777777" w:rsidR="00F7101E" w:rsidRPr="00B55C61" w:rsidRDefault="00F7101E" w:rsidP="00F7101E">
                      <w:pPr>
                        <w:spacing w:after="0"/>
                        <w:rPr>
                          <w:rFonts w:ascii="Times New Roman" w:hAnsi="Times New Roman" w:cs="Times New Roman"/>
                          <w:color w:val="000000" w:themeColor="text1"/>
                        </w:rPr>
                      </w:pPr>
                      <w:r w:rsidRPr="00B55C61">
                        <w:rPr>
                          <w:rFonts w:ascii="Times New Roman" w:hAnsi="Times New Roman" w:cs="Times New Roman"/>
                          <w:color w:val="000000" w:themeColor="text1"/>
                        </w:rPr>
                        <w:t xml:space="preserve">Brand awareness, perceived quality </w:t>
                      </w:r>
                    </w:p>
                  </w:txbxContent>
                </v:textbox>
                <w10:wrap type="through" anchorx="margin"/>
              </v:roundrect>
            </w:pict>
          </mc:Fallback>
        </mc:AlternateContent>
      </w:r>
      <w:r w:rsidRPr="00F7101E">
        <w:rPr>
          <w:rFonts w:ascii="Times New Roman" w:hAnsi="Times New Roman" w:cs="Times New Roman"/>
          <w:noProof/>
          <w:sz w:val="20"/>
          <w:szCs w:val="20"/>
        </w:rPr>
        <mc:AlternateContent>
          <mc:Choice Requires="wps">
            <w:drawing>
              <wp:anchor distT="0" distB="0" distL="114300" distR="114300" simplePos="0" relativeHeight="251680768" behindDoc="0" locked="0" layoutInCell="1" allowOverlap="1" wp14:anchorId="12E2A7EE" wp14:editId="1C510ABD">
                <wp:simplePos x="0" y="0"/>
                <wp:positionH relativeFrom="column">
                  <wp:posOffset>2867025</wp:posOffset>
                </wp:positionH>
                <wp:positionV relativeFrom="paragraph">
                  <wp:posOffset>141604</wp:posOffset>
                </wp:positionV>
                <wp:extent cx="2076450" cy="501015"/>
                <wp:effectExtent l="0" t="0" r="19050" b="13335"/>
                <wp:wrapNone/>
                <wp:docPr id="29" name="Rounded Rectangle 6"/>
                <wp:cNvGraphicFramePr/>
                <a:graphic xmlns:a="http://schemas.openxmlformats.org/drawingml/2006/main">
                  <a:graphicData uri="http://schemas.microsoft.com/office/word/2010/wordprocessingShape">
                    <wps:wsp>
                      <wps:cNvSpPr/>
                      <wps:spPr>
                        <a:xfrm>
                          <a:off x="0" y="0"/>
                          <a:ext cx="2076450" cy="501015"/>
                        </a:xfrm>
                        <a:prstGeom prst="roundRect">
                          <a:avLst/>
                        </a:prstGeom>
                        <a:noFill/>
                        <a:ln w="12700" cap="flat" cmpd="sng" algn="ctr">
                          <a:solidFill>
                            <a:srgbClr val="5B9BD5">
                              <a:shade val="50000"/>
                            </a:srgbClr>
                          </a:solidFill>
                          <a:prstDash val="solid"/>
                          <a:miter lim="800000"/>
                        </a:ln>
                        <a:effectLst/>
                      </wps:spPr>
                      <wps:txbx>
                        <w:txbxContent>
                          <w:p w14:paraId="2A97C5DC" w14:textId="77777777" w:rsidR="00F7101E" w:rsidRPr="00B55C61" w:rsidRDefault="00F7101E" w:rsidP="00F7101E">
                            <w:pPr>
                              <w:spacing w:after="0"/>
                              <w:rPr>
                                <w:rFonts w:ascii="Times New Roman" w:hAnsi="Times New Roman" w:cs="Times New Roman"/>
                                <w:i/>
                                <w:color w:val="000000" w:themeColor="text1"/>
                              </w:rPr>
                            </w:pPr>
                            <w:r w:rsidRPr="00B55C61">
                              <w:rPr>
                                <w:rFonts w:ascii="Times New Roman" w:hAnsi="Times New Roman" w:cs="Times New Roman"/>
                                <w:i/>
                                <w:color w:val="000000" w:themeColor="text1"/>
                              </w:rPr>
                              <w:t>Target brand</w:t>
                            </w:r>
                          </w:p>
                          <w:p w14:paraId="1B8E47DD" w14:textId="77777777" w:rsidR="00F7101E" w:rsidRPr="00B55C61" w:rsidRDefault="00F7101E" w:rsidP="00F7101E">
                            <w:pPr>
                              <w:spacing w:after="0"/>
                              <w:rPr>
                                <w:rFonts w:ascii="Times New Roman" w:hAnsi="Times New Roman" w:cs="Times New Roman"/>
                                <w:color w:val="000000" w:themeColor="text1"/>
                              </w:rPr>
                            </w:pPr>
                            <w:r w:rsidRPr="00B55C61">
                              <w:rPr>
                                <w:rFonts w:ascii="Times New Roman" w:hAnsi="Times New Roman" w:cs="Times New Roman"/>
                                <w:color w:val="000000" w:themeColor="text1"/>
                              </w:rPr>
                              <w:t>Brand asset overvaluation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E2A7EE" id="_x0000_s1037" style="position:absolute;margin-left:225.75pt;margin-top:11.15pt;width:163.5pt;height:3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" filled="f" strokecolor="#41719c" strokeweight="1pt">
                <v:stroke joinstyle="miter"/>
                <v:textbox>
                  <w:txbxContent>
                    <w:p w14:paraId="2A97C5DC" w14:textId="77777777" w:rsidR="00F7101E" w:rsidRPr="00B55C61" w:rsidRDefault="00F7101E" w:rsidP="00F7101E">
                      <w:pPr>
                        <w:spacing w:after="0"/>
                        <w:rPr>
                          <w:rFonts w:ascii="Times New Roman" w:hAnsi="Times New Roman" w:cs="Times New Roman"/>
                          <w:i/>
                          <w:color w:val="000000" w:themeColor="text1"/>
                        </w:rPr>
                      </w:pPr>
                      <w:r w:rsidRPr="00B55C61">
                        <w:rPr>
                          <w:rFonts w:ascii="Times New Roman" w:hAnsi="Times New Roman" w:cs="Times New Roman"/>
                          <w:i/>
                          <w:color w:val="000000" w:themeColor="text1"/>
                        </w:rPr>
                        <w:t>Target brand</w:t>
                      </w:r>
                    </w:p>
                    <w:p w14:paraId="1B8E47DD" w14:textId="77777777" w:rsidR="00F7101E" w:rsidRPr="00B55C61" w:rsidRDefault="00F7101E" w:rsidP="00F7101E">
                      <w:pPr>
                        <w:spacing w:after="0"/>
                        <w:rPr>
                          <w:rFonts w:ascii="Times New Roman" w:hAnsi="Times New Roman" w:cs="Times New Roman"/>
                          <w:color w:val="000000" w:themeColor="text1"/>
                        </w:rPr>
                      </w:pPr>
                      <w:r w:rsidRPr="00B55C61">
                        <w:rPr>
                          <w:rFonts w:ascii="Times New Roman" w:hAnsi="Times New Roman" w:cs="Times New Roman"/>
                          <w:color w:val="000000" w:themeColor="text1"/>
                        </w:rPr>
                        <w:t>Brand asset overvaluation</w:t>
                      </w:r>
                    </w:p>
                  </w:txbxContent>
                </v:textbox>
              </v:roundrect>
            </w:pict>
          </mc:Fallback>
        </mc:AlternateContent>
      </w:r>
    </w:p>
    <w:p w14:paraId="1C197720" w14:textId="77777777" w:rsidR="00F7101E" w:rsidRPr="00F7101E" w:rsidRDefault="00F7101E" w:rsidP="00F7101E">
      <w:pPr>
        <w:rPr>
          <w:rFonts w:ascii="Times New Roman" w:hAnsi="Times New Roman"/>
          <w:sz w:val="24"/>
        </w:rPr>
      </w:pPr>
    </w:p>
    <w:p w14:paraId="17FBD2E8" w14:textId="77777777" w:rsidR="00F7101E" w:rsidRPr="00F7101E" w:rsidRDefault="00F7101E" w:rsidP="00F7101E">
      <w:pPr>
        <w:spacing w:after="0" w:line="480" w:lineRule="auto"/>
        <w:outlineLvl w:val="0"/>
        <w:rPr>
          <w:rFonts w:ascii="Times New Roman" w:eastAsia="DengXian" w:hAnsi="Times New Roman" w:cs="Times New Roman"/>
          <w:b/>
          <w:iCs/>
          <w:sz w:val="24"/>
          <w:szCs w:val="24"/>
        </w:rPr>
      </w:pPr>
      <w:r w:rsidRPr="00F7101E">
        <w:rPr>
          <w:rFonts w:ascii="Times New Roman" w:eastAsia="DengXian" w:hAnsi="Times New Roman" w:cs="Times New Roman"/>
          <w:b/>
          <w:iCs/>
          <w:noProof/>
          <w:sz w:val="20"/>
          <w:szCs w:val="20"/>
        </w:rPr>
        <mc:AlternateContent>
          <mc:Choice Requires="wps">
            <w:drawing>
              <wp:anchor distT="0" distB="0" distL="114300" distR="114300" simplePos="0" relativeHeight="251683840" behindDoc="0" locked="0" layoutInCell="1" allowOverlap="1" wp14:anchorId="6C15ADC1" wp14:editId="16B7AEB1">
                <wp:simplePos x="0" y="0"/>
                <wp:positionH relativeFrom="margin">
                  <wp:posOffset>1771650</wp:posOffset>
                </wp:positionH>
                <wp:positionV relativeFrom="paragraph">
                  <wp:posOffset>74929</wp:posOffset>
                </wp:positionV>
                <wp:extent cx="2028825" cy="685800"/>
                <wp:effectExtent l="0" t="38100" r="47625" b="19050"/>
                <wp:wrapNone/>
                <wp:docPr id="34" name="Straight Arrow Connector 34"/>
                <wp:cNvGraphicFramePr/>
                <a:graphic xmlns:a="http://schemas.openxmlformats.org/drawingml/2006/main">
                  <a:graphicData uri="http://schemas.microsoft.com/office/word/2010/wordprocessingShape">
                    <wps:wsp>
                      <wps:cNvCnPr/>
                      <wps:spPr>
                        <a:xfrm flipV="1">
                          <a:off x="0" y="0"/>
                          <a:ext cx="2028825" cy="6858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2DA85B8" id="Straight Arrow Connector 34" o:spid="_x0000_s1026" type="#_x0000_t32" style="position:absolute;margin-left:139.5pt;margin-top:5.9pt;width:159.75pt;height:54pt;flip:y;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" strokecolor="#5b9bd5" strokeweight=".5pt">
                <v:stroke endarrow="block" joinstyle="miter"/>
                <w10:wrap anchorx="margin"/>
              </v:shape>
            </w:pict>
          </mc:Fallback>
        </mc:AlternateContent>
      </w:r>
      <w:r w:rsidRPr="00F7101E">
        <w:rPr>
          <w:rFonts w:ascii="Times New Roman" w:eastAsia="DengXian" w:hAnsi="Times New Roman" w:cs="Times New Roman"/>
          <w:b/>
          <w:iCs/>
          <w:noProof/>
          <w:sz w:val="20"/>
          <w:szCs w:val="20"/>
        </w:rPr>
        <mc:AlternateContent>
          <mc:Choice Requires="wps">
            <w:drawing>
              <wp:anchor distT="0" distB="0" distL="114300" distR="114300" simplePos="0" relativeHeight="251659264" behindDoc="0" locked="0" layoutInCell="1" allowOverlap="1" wp14:anchorId="1FB56D3B" wp14:editId="0E2C3B5E">
                <wp:simplePos x="0" y="0"/>
                <wp:positionH relativeFrom="column">
                  <wp:posOffset>4552950</wp:posOffset>
                </wp:positionH>
                <wp:positionV relativeFrom="paragraph">
                  <wp:posOffset>8255</wp:posOffset>
                </wp:positionV>
                <wp:extent cx="655320" cy="596265"/>
                <wp:effectExtent l="0" t="0" r="0" b="0"/>
                <wp:wrapNone/>
                <wp:docPr id="38" name="Rectangle 38"/>
                <wp:cNvGraphicFramePr/>
                <a:graphic xmlns:a="http://schemas.openxmlformats.org/drawingml/2006/main">
                  <a:graphicData uri="http://schemas.microsoft.com/office/word/2010/wordprocessingShape">
                    <wps:wsp>
                      <wps:cNvSpPr/>
                      <wps:spPr>
                        <a:xfrm>
                          <a:off x="0" y="0"/>
                          <a:ext cx="655320" cy="596265"/>
                        </a:xfrm>
                        <a:prstGeom prst="rect">
                          <a:avLst/>
                        </a:prstGeom>
                        <a:solidFill>
                          <a:sysClr val="window" lastClr="FFFFFF"/>
                        </a:solidFill>
                        <a:ln w="12700" cap="flat" cmpd="sng" algn="ctr">
                          <a:noFill/>
                          <a:prstDash val="solid"/>
                          <a:miter lim="800000"/>
                        </a:ln>
                        <a:effectLst/>
                      </wps:spPr>
                      <wps:txbx>
                        <w:txbxContent>
                          <w:p w14:paraId="3C67B2F1" w14:textId="77777777" w:rsidR="00F7101E" w:rsidRPr="00B55C61" w:rsidRDefault="00F7101E" w:rsidP="00F7101E">
                            <w:pPr>
                              <w:rPr>
                                <w:rFonts w:ascii="Times New Roman" w:hAnsi="Times New Roman" w:cs="Times New Roman"/>
                              </w:rPr>
                            </w:pPr>
                            <w:r w:rsidRPr="00B55C61">
                              <w:rPr>
                                <w:rFonts w:ascii="Times New Roman" w:hAnsi="Times New Roman" w:cs="Times New Roman"/>
                                <w:color w:val="000000" w:themeColor="text1"/>
                              </w:rPr>
                              <w:t xml:space="preserve">H4b: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56D3B" id="Rectangle 38" o:spid="_x0000_s1038" style="position:absolute;margin-left:358.5pt;margin-top:.65pt;width:51.6pt;height:4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" fillcolor="window" stroked="f" strokeweight="1pt">
                <v:textbox>
                  <w:txbxContent>
                    <w:p w14:paraId="3C67B2F1" w14:textId="77777777" w:rsidR="00F7101E" w:rsidRPr="00B55C61" w:rsidRDefault="00F7101E" w:rsidP="00F7101E">
                      <w:pPr>
                        <w:rPr>
                          <w:rFonts w:ascii="Times New Roman" w:hAnsi="Times New Roman" w:cs="Times New Roman"/>
                        </w:rPr>
                      </w:pPr>
                      <w:r w:rsidRPr="00B55C61">
                        <w:rPr>
                          <w:rFonts w:ascii="Times New Roman" w:hAnsi="Times New Roman" w:cs="Times New Roman"/>
                          <w:color w:val="000000" w:themeColor="text1"/>
                        </w:rPr>
                        <w:t xml:space="preserve">H4b: + </w:t>
                      </w:r>
                    </w:p>
                  </w:txbxContent>
                </v:textbox>
              </v:rect>
            </w:pict>
          </mc:Fallback>
        </mc:AlternateContent>
      </w:r>
      <w:r w:rsidRPr="00F7101E">
        <w:rPr>
          <w:rFonts w:ascii="Times New Roman" w:eastAsia="DengXian" w:hAnsi="Times New Roman" w:cs="Times New Roman"/>
          <w:b/>
          <w:iCs/>
          <w:noProof/>
          <w:sz w:val="20"/>
          <w:szCs w:val="20"/>
        </w:rPr>
        <mc:AlternateContent>
          <mc:Choice Requires="wps">
            <w:drawing>
              <wp:anchor distT="0" distB="0" distL="114300" distR="114300" simplePos="0" relativeHeight="251660288" behindDoc="0" locked="0" layoutInCell="1" allowOverlap="1" wp14:anchorId="51EE2AD6" wp14:editId="38EE3B98">
                <wp:simplePos x="0" y="0"/>
                <wp:positionH relativeFrom="column">
                  <wp:posOffset>2074545</wp:posOffset>
                </wp:positionH>
                <wp:positionV relativeFrom="paragraph">
                  <wp:posOffset>245745</wp:posOffset>
                </wp:positionV>
                <wp:extent cx="678180" cy="257175"/>
                <wp:effectExtent l="0" t="0" r="7620" b="9525"/>
                <wp:wrapNone/>
                <wp:docPr id="37" name="Rectangle 37"/>
                <wp:cNvGraphicFramePr/>
                <a:graphic xmlns:a="http://schemas.openxmlformats.org/drawingml/2006/main">
                  <a:graphicData uri="http://schemas.microsoft.com/office/word/2010/wordprocessingShape">
                    <wps:wsp>
                      <wps:cNvSpPr/>
                      <wps:spPr>
                        <a:xfrm>
                          <a:off x="0" y="0"/>
                          <a:ext cx="678180" cy="257175"/>
                        </a:xfrm>
                        <a:prstGeom prst="rect">
                          <a:avLst/>
                        </a:prstGeom>
                        <a:solidFill>
                          <a:sysClr val="window" lastClr="FFFFFF"/>
                        </a:solidFill>
                        <a:ln w="12700" cap="flat" cmpd="sng" algn="ctr">
                          <a:noFill/>
                          <a:prstDash val="solid"/>
                          <a:miter lim="800000"/>
                        </a:ln>
                        <a:effectLst/>
                      </wps:spPr>
                      <wps:txbx>
                        <w:txbxContent>
                          <w:p w14:paraId="7148903B" w14:textId="77777777" w:rsidR="00F7101E" w:rsidRPr="00B55C61" w:rsidRDefault="00F7101E" w:rsidP="00F7101E">
                            <w:pPr>
                              <w:rPr>
                                <w:rFonts w:ascii="Times New Roman" w:hAnsi="Times New Roman" w:cs="Times New Roman"/>
                              </w:rPr>
                            </w:pPr>
                            <w:r w:rsidRPr="00B55C61">
                              <w:rPr>
                                <w:rFonts w:ascii="Times New Roman" w:hAnsi="Times New Roman" w:cs="Times New Roman"/>
                                <w:color w:val="000000" w:themeColor="text1"/>
                              </w:rPr>
                              <w:t>H3b: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E2AD6" id="Rectangle 37" o:spid="_x0000_s1039" style="position:absolute;margin-left:163.35pt;margin-top:19.35pt;width:53.4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" fillcolor="window" stroked="f" strokeweight="1pt">
                <v:textbox>
                  <w:txbxContent>
                    <w:p w14:paraId="7148903B" w14:textId="77777777" w:rsidR="00F7101E" w:rsidRPr="00B55C61" w:rsidRDefault="00F7101E" w:rsidP="00F7101E">
                      <w:pPr>
                        <w:rPr>
                          <w:rFonts w:ascii="Times New Roman" w:hAnsi="Times New Roman" w:cs="Times New Roman"/>
                        </w:rPr>
                      </w:pPr>
                      <w:r w:rsidRPr="00B55C61">
                        <w:rPr>
                          <w:rFonts w:ascii="Times New Roman" w:hAnsi="Times New Roman" w:cs="Times New Roman"/>
                          <w:color w:val="000000" w:themeColor="text1"/>
                        </w:rPr>
                        <w:t>H3b: +</w:t>
                      </w:r>
                    </w:p>
                  </w:txbxContent>
                </v:textbox>
              </v:rect>
            </w:pict>
          </mc:Fallback>
        </mc:AlternateContent>
      </w:r>
      <w:r w:rsidRPr="00F7101E">
        <w:rPr>
          <w:rFonts w:ascii="Times New Roman" w:eastAsia="DengXian" w:hAnsi="Times New Roman" w:cs="Times New Roman"/>
          <w:b/>
          <w:iCs/>
          <w:noProof/>
          <w:sz w:val="20"/>
          <w:szCs w:val="20"/>
        </w:rPr>
        <mc:AlternateContent>
          <mc:Choice Requires="wps">
            <w:drawing>
              <wp:anchor distT="0" distB="0" distL="114300" distR="114300" simplePos="0" relativeHeight="251677696" behindDoc="0" locked="0" layoutInCell="1" allowOverlap="1" wp14:anchorId="2671069E" wp14:editId="5917B16A">
                <wp:simplePos x="0" y="0"/>
                <wp:positionH relativeFrom="column">
                  <wp:posOffset>5838825</wp:posOffset>
                </wp:positionH>
                <wp:positionV relativeFrom="paragraph">
                  <wp:posOffset>188595</wp:posOffset>
                </wp:positionV>
                <wp:extent cx="838200" cy="314325"/>
                <wp:effectExtent l="0" t="0" r="0" b="9525"/>
                <wp:wrapNone/>
                <wp:docPr id="31" name="Rectangle 31"/>
                <wp:cNvGraphicFramePr/>
                <a:graphic xmlns:a="http://schemas.openxmlformats.org/drawingml/2006/main">
                  <a:graphicData uri="http://schemas.microsoft.com/office/word/2010/wordprocessingShape">
                    <wps:wsp>
                      <wps:cNvSpPr/>
                      <wps:spPr>
                        <a:xfrm>
                          <a:off x="0" y="0"/>
                          <a:ext cx="838200" cy="314325"/>
                        </a:xfrm>
                        <a:prstGeom prst="rect">
                          <a:avLst/>
                        </a:prstGeom>
                        <a:solidFill>
                          <a:sysClr val="window" lastClr="FFFFFF"/>
                        </a:solidFill>
                        <a:ln w="12700" cap="flat" cmpd="sng" algn="ctr">
                          <a:noFill/>
                          <a:prstDash val="solid"/>
                          <a:miter lim="800000"/>
                        </a:ln>
                        <a:effectLst/>
                      </wps:spPr>
                      <wps:txbx>
                        <w:txbxContent>
                          <w:p w14:paraId="07D2089F" w14:textId="77777777" w:rsidR="00F7101E" w:rsidRPr="00B55C61" w:rsidRDefault="00F7101E" w:rsidP="00F7101E">
                            <w:pPr>
                              <w:spacing w:after="0" w:line="240" w:lineRule="auto"/>
                              <w:rPr>
                                <w:rFonts w:ascii="Times New Roman" w:hAnsi="Times New Roman" w:cs="Times New Roman"/>
                              </w:rPr>
                            </w:pPr>
                            <w:r w:rsidRPr="00B55C61">
                              <w:rPr>
                                <w:rFonts w:ascii="Times New Roman" w:hAnsi="Times New Roman" w:cs="Times New Roman"/>
                                <w:color w:val="000000" w:themeColor="text1"/>
                              </w:rPr>
                              <w:t>H5b: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1069E" id="Rectangle 31" o:spid="_x0000_s1040" style="position:absolute;margin-left:459.75pt;margin-top:14.85pt;width:66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" fillcolor="window" stroked="f" strokeweight="1pt">
                <v:textbox>
                  <w:txbxContent>
                    <w:p w14:paraId="07D2089F" w14:textId="77777777" w:rsidR="00F7101E" w:rsidRPr="00B55C61" w:rsidRDefault="00F7101E" w:rsidP="00F7101E">
                      <w:pPr>
                        <w:spacing w:after="0" w:line="240" w:lineRule="auto"/>
                        <w:rPr>
                          <w:rFonts w:ascii="Times New Roman" w:hAnsi="Times New Roman" w:cs="Times New Roman"/>
                        </w:rPr>
                      </w:pPr>
                      <w:r w:rsidRPr="00B55C61">
                        <w:rPr>
                          <w:rFonts w:ascii="Times New Roman" w:hAnsi="Times New Roman" w:cs="Times New Roman"/>
                          <w:color w:val="000000" w:themeColor="text1"/>
                        </w:rPr>
                        <w:t>H5b: −</w:t>
                      </w:r>
                    </w:p>
                  </w:txbxContent>
                </v:textbox>
              </v:rect>
            </w:pict>
          </mc:Fallback>
        </mc:AlternateContent>
      </w:r>
      <w:r w:rsidRPr="00F7101E">
        <w:rPr>
          <w:rFonts w:ascii="Times New Roman" w:eastAsia="DengXian" w:hAnsi="Times New Roman" w:cs="Times New Roman"/>
          <w:b/>
          <w:iCs/>
          <w:noProof/>
          <w:sz w:val="20"/>
          <w:szCs w:val="20"/>
        </w:rPr>
        <mc:AlternateContent>
          <mc:Choice Requires="wps">
            <w:drawing>
              <wp:anchor distT="0" distB="0" distL="114300" distR="114300" simplePos="0" relativeHeight="251685888" behindDoc="0" locked="0" layoutInCell="1" allowOverlap="1" wp14:anchorId="7CFE1D6D" wp14:editId="3BBBCA58">
                <wp:simplePos x="0" y="0"/>
                <wp:positionH relativeFrom="margin">
                  <wp:posOffset>5047615</wp:posOffset>
                </wp:positionH>
                <wp:positionV relativeFrom="paragraph">
                  <wp:posOffset>84455</wp:posOffset>
                </wp:positionV>
                <wp:extent cx="1457325" cy="418465"/>
                <wp:effectExtent l="38100" t="0" r="28575" b="76835"/>
                <wp:wrapThrough wrapText="bothSides">
                  <wp:wrapPolygon edited="0">
                    <wp:start x="20329" y="0"/>
                    <wp:lineTo x="18635" y="0"/>
                    <wp:lineTo x="4518" y="13766"/>
                    <wp:lineTo x="-565" y="15733"/>
                    <wp:lineTo x="-565" y="22616"/>
                    <wp:lineTo x="282" y="24583"/>
                    <wp:lineTo x="1694" y="24583"/>
                    <wp:lineTo x="1976" y="22616"/>
                    <wp:lineTo x="7906" y="15733"/>
                    <wp:lineTo x="21741" y="983"/>
                    <wp:lineTo x="21741" y="0"/>
                    <wp:lineTo x="20329" y="0"/>
                  </wp:wrapPolygon>
                </wp:wrapThrough>
                <wp:docPr id="36" name="Straight Arrow Connector 36"/>
                <wp:cNvGraphicFramePr/>
                <a:graphic xmlns:a="http://schemas.openxmlformats.org/drawingml/2006/main">
                  <a:graphicData uri="http://schemas.microsoft.com/office/word/2010/wordprocessingShape">
                    <wps:wsp>
                      <wps:cNvCnPr/>
                      <wps:spPr>
                        <a:xfrm flipH="1">
                          <a:off x="0" y="0"/>
                          <a:ext cx="1457325" cy="41846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E05B5D" id="Straight Arrow Connector 36" o:spid="_x0000_s1026" type="#_x0000_t32" style="position:absolute;margin-left:397.45pt;margin-top:6.65pt;width:114.75pt;height:32.95pt;flip:x;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" strokecolor="#5b9bd5" strokeweight=".5pt">
                <v:stroke endarrow="block" joinstyle="miter"/>
                <w10:wrap type="through" anchorx="margin"/>
              </v:shape>
            </w:pict>
          </mc:Fallback>
        </mc:AlternateContent>
      </w:r>
      <w:r w:rsidRPr="00F7101E">
        <w:rPr>
          <w:rFonts w:ascii="Times New Roman" w:eastAsia="DengXian" w:hAnsi="Times New Roman" w:cs="Times New Roman"/>
          <w:b/>
          <w:iCs/>
          <w:noProof/>
          <w:sz w:val="20"/>
          <w:szCs w:val="20"/>
        </w:rPr>
        <mc:AlternateContent>
          <mc:Choice Requires="wps">
            <w:drawing>
              <wp:anchor distT="0" distB="0" distL="114300" distR="114300" simplePos="0" relativeHeight="251684864" behindDoc="0" locked="0" layoutInCell="1" allowOverlap="1" wp14:anchorId="2E4E739A" wp14:editId="12B5A86D">
                <wp:simplePos x="0" y="0"/>
                <wp:positionH relativeFrom="column">
                  <wp:posOffset>3810000</wp:posOffset>
                </wp:positionH>
                <wp:positionV relativeFrom="paragraph">
                  <wp:posOffset>61595</wp:posOffset>
                </wp:positionV>
                <wp:extent cx="1874520" cy="640080"/>
                <wp:effectExtent l="0" t="0" r="68580" b="64770"/>
                <wp:wrapThrough wrapText="bothSides">
                  <wp:wrapPolygon edited="0">
                    <wp:start x="0" y="0"/>
                    <wp:lineTo x="0" y="1286"/>
                    <wp:lineTo x="19317" y="20571"/>
                    <wp:lineTo x="20195" y="23143"/>
                    <wp:lineTo x="21951" y="23143"/>
                    <wp:lineTo x="22171" y="20571"/>
                    <wp:lineTo x="878" y="0"/>
                    <wp:lineTo x="0" y="0"/>
                  </wp:wrapPolygon>
                </wp:wrapThrough>
                <wp:docPr id="35" name="Straight Arrow Connector 35"/>
                <wp:cNvGraphicFramePr/>
                <a:graphic xmlns:a="http://schemas.openxmlformats.org/drawingml/2006/main">
                  <a:graphicData uri="http://schemas.microsoft.com/office/word/2010/wordprocessingShape">
                    <wps:wsp>
                      <wps:cNvCnPr/>
                      <wps:spPr>
                        <a:xfrm>
                          <a:off x="0" y="0"/>
                          <a:ext cx="1874520" cy="64008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3235128" id="Straight Arrow Connector 35" o:spid="_x0000_s1026" type="#_x0000_t32" style="position:absolute;margin-left:300pt;margin-top:4.85pt;width:147.6pt;height:50.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" strokecolor="#5b9bd5" strokeweight=".5pt">
                <v:stroke endarrow="block" joinstyle="miter"/>
                <w10:wrap type="through"/>
              </v:shape>
            </w:pict>
          </mc:Fallback>
        </mc:AlternateContent>
      </w:r>
      <w:r w:rsidRPr="00F7101E">
        <w:rPr>
          <w:rFonts w:ascii="Times New Roman" w:eastAsia="DengXian" w:hAnsi="Times New Roman" w:cs="Times New Roman"/>
          <w:b/>
          <w:iCs/>
          <w:noProof/>
          <w:sz w:val="20"/>
          <w:szCs w:val="20"/>
        </w:rPr>
        <mc:AlternateContent>
          <mc:Choice Requires="wps">
            <w:drawing>
              <wp:anchor distT="0" distB="0" distL="114300" distR="114300" simplePos="0" relativeHeight="251682816" behindDoc="0" locked="0" layoutInCell="1" allowOverlap="1" wp14:anchorId="5E0B0A07" wp14:editId="688CA3BB">
                <wp:simplePos x="0" y="0"/>
                <wp:positionH relativeFrom="column">
                  <wp:posOffset>5676900</wp:posOffset>
                </wp:positionH>
                <wp:positionV relativeFrom="paragraph">
                  <wp:posOffset>645795</wp:posOffset>
                </wp:positionV>
                <wp:extent cx="1958340" cy="390525"/>
                <wp:effectExtent l="0" t="0" r="22860" b="28575"/>
                <wp:wrapNone/>
                <wp:docPr id="30" name="Rounded Rectangle 47"/>
                <wp:cNvGraphicFramePr/>
                <a:graphic xmlns:a="http://schemas.openxmlformats.org/drawingml/2006/main">
                  <a:graphicData uri="http://schemas.microsoft.com/office/word/2010/wordprocessingShape">
                    <wps:wsp>
                      <wps:cNvSpPr/>
                      <wps:spPr>
                        <a:xfrm>
                          <a:off x="0" y="0"/>
                          <a:ext cx="1958340" cy="390525"/>
                        </a:xfrm>
                        <a:prstGeom prst="roundRect">
                          <a:avLst/>
                        </a:prstGeom>
                        <a:noFill/>
                        <a:ln w="12700" cap="flat" cmpd="sng" algn="ctr">
                          <a:solidFill>
                            <a:srgbClr val="5B9BD5">
                              <a:shade val="50000"/>
                            </a:srgbClr>
                          </a:solidFill>
                          <a:prstDash val="solid"/>
                          <a:miter lim="800000"/>
                        </a:ln>
                        <a:effectLst/>
                      </wps:spPr>
                      <wps:txbx>
                        <w:txbxContent>
                          <w:p w14:paraId="1FA15F81" w14:textId="77777777" w:rsidR="00F7101E" w:rsidRPr="00B55C61" w:rsidRDefault="00F7101E" w:rsidP="00F7101E">
                            <w:pPr>
                              <w:rPr>
                                <w:rFonts w:ascii="Times New Roman" w:hAnsi="Times New Roman" w:cs="Times New Roman"/>
                              </w:rPr>
                            </w:pPr>
                            <w:r w:rsidRPr="00B55C61">
                              <w:rPr>
                                <w:rFonts w:ascii="Times New Roman" w:hAnsi="Times New Roman" w:cs="Times New Roman"/>
                              </w:rPr>
                              <w:t>Seller’s abnormal return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0B0A07" id="_x0000_s1041" style="position:absolute;margin-left:447pt;margin-top:50.85pt;width:154.2pt;height:30.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" filled="f" strokecolor="#41719c" strokeweight="1pt">
                <v:stroke joinstyle="miter"/>
                <v:textbox>
                  <w:txbxContent>
                    <w:p w14:paraId="1FA15F81" w14:textId="77777777" w:rsidR="00F7101E" w:rsidRPr="00B55C61" w:rsidRDefault="00F7101E" w:rsidP="00F7101E">
                      <w:pPr>
                        <w:rPr>
                          <w:rFonts w:ascii="Times New Roman" w:hAnsi="Times New Roman" w:cs="Times New Roman"/>
                        </w:rPr>
                      </w:pPr>
                      <w:r w:rsidRPr="00B55C61">
                        <w:rPr>
                          <w:rFonts w:ascii="Times New Roman" w:hAnsi="Times New Roman" w:cs="Times New Roman"/>
                        </w:rPr>
                        <w:t>Seller’s abnormal return</w:t>
                      </w:r>
                    </w:p>
                  </w:txbxContent>
                </v:textbox>
              </v:roundrect>
            </w:pict>
          </mc:Fallback>
        </mc:AlternateContent>
      </w:r>
      <w:r w:rsidRPr="00F7101E">
        <w:rPr>
          <w:rFonts w:ascii="Times New Roman" w:eastAsia="DengXian" w:hAnsi="Times New Roman" w:cs="Times New Roman"/>
          <w:b/>
          <w:iCs/>
          <w:noProof/>
          <w:sz w:val="20"/>
          <w:szCs w:val="20"/>
        </w:rPr>
        <mc:AlternateContent>
          <mc:Choice Requires="wps">
            <w:drawing>
              <wp:anchor distT="0" distB="0" distL="114300" distR="114300" simplePos="0" relativeHeight="251678720" behindDoc="0" locked="0" layoutInCell="1" allowOverlap="1" wp14:anchorId="76721A11" wp14:editId="125EF5EA">
                <wp:simplePos x="0" y="0"/>
                <wp:positionH relativeFrom="column">
                  <wp:posOffset>1685290</wp:posOffset>
                </wp:positionH>
                <wp:positionV relativeFrom="paragraph">
                  <wp:posOffset>729615</wp:posOffset>
                </wp:positionV>
                <wp:extent cx="3987165" cy="45085"/>
                <wp:effectExtent l="0" t="76200" r="13335" b="50165"/>
                <wp:wrapThrough wrapText="bothSides">
                  <wp:wrapPolygon edited="0">
                    <wp:start x="20950" y="-36507"/>
                    <wp:lineTo x="0" y="0"/>
                    <wp:lineTo x="0" y="36507"/>
                    <wp:lineTo x="3612" y="36507"/>
                    <wp:lineTo x="5470" y="27380"/>
                    <wp:lineTo x="21569" y="-9127"/>
                    <wp:lineTo x="21466" y="-36507"/>
                    <wp:lineTo x="20950" y="-36507"/>
                  </wp:wrapPolygon>
                </wp:wrapThrough>
                <wp:docPr id="32" name="Straight Arrow Connector 32"/>
                <wp:cNvGraphicFramePr/>
                <a:graphic xmlns:a="http://schemas.openxmlformats.org/drawingml/2006/main">
                  <a:graphicData uri="http://schemas.microsoft.com/office/word/2010/wordprocessingShape">
                    <wps:wsp>
                      <wps:cNvCnPr/>
                      <wps:spPr>
                        <a:xfrm flipV="1">
                          <a:off x="0" y="0"/>
                          <a:ext cx="3987165" cy="4508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B4F3C7D" id="Straight Arrow Connector 32" o:spid="_x0000_s1026" type="#_x0000_t32" style="position:absolute;margin-left:132.7pt;margin-top:57.45pt;width:313.95pt;height:3.5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" strokecolor="#5b9bd5" strokeweight=".5pt">
                <v:stroke endarrow="block" joinstyle="miter"/>
                <w10:wrap type="through"/>
              </v:shape>
            </w:pict>
          </mc:Fallback>
        </mc:AlternateContent>
      </w:r>
      <w:r w:rsidRPr="00F7101E">
        <w:rPr>
          <w:rFonts w:ascii="Times New Roman" w:eastAsia="DengXian" w:hAnsi="Times New Roman" w:cs="Times New Roman"/>
          <w:b/>
          <w:iCs/>
          <w:noProof/>
          <w:sz w:val="20"/>
          <w:szCs w:val="20"/>
        </w:rPr>
        <mc:AlternateContent>
          <mc:Choice Requires="wps">
            <w:drawing>
              <wp:anchor distT="0" distB="0" distL="114300" distR="114300" simplePos="0" relativeHeight="251681792" behindDoc="0" locked="0" layoutInCell="1" allowOverlap="1" wp14:anchorId="600CCFAC" wp14:editId="6687E621">
                <wp:simplePos x="0" y="0"/>
                <wp:positionH relativeFrom="margin">
                  <wp:posOffset>-209550</wp:posOffset>
                </wp:positionH>
                <wp:positionV relativeFrom="paragraph">
                  <wp:posOffset>631825</wp:posOffset>
                </wp:positionV>
                <wp:extent cx="1914525" cy="361950"/>
                <wp:effectExtent l="0" t="0" r="28575" b="19050"/>
                <wp:wrapThrough wrapText="bothSides">
                  <wp:wrapPolygon edited="0">
                    <wp:start x="0" y="0"/>
                    <wp:lineTo x="0" y="21600"/>
                    <wp:lineTo x="21707" y="21600"/>
                    <wp:lineTo x="21707" y="0"/>
                    <wp:lineTo x="0" y="0"/>
                  </wp:wrapPolygon>
                </wp:wrapThrough>
                <wp:docPr id="33" name="Rounded Rectangle 61"/>
                <wp:cNvGraphicFramePr/>
                <a:graphic xmlns:a="http://schemas.openxmlformats.org/drawingml/2006/main">
                  <a:graphicData uri="http://schemas.microsoft.com/office/word/2010/wordprocessingShape">
                    <wps:wsp>
                      <wps:cNvSpPr/>
                      <wps:spPr>
                        <a:xfrm>
                          <a:off x="0" y="0"/>
                          <a:ext cx="1914525" cy="361950"/>
                        </a:xfrm>
                        <a:prstGeom prst="roundRect">
                          <a:avLst/>
                        </a:prstGeom>
                        <a:solidFill>
                          <a:sysClr val="window" lastClr="FFFFFF"/>
                        </a:solidFill>
                        <a:ln w="12700" cap="flat" cmpd="sng" algn="ctr">
                          <a:solidFill>
                            <a:srgbClr val="5B9BD5">
                              <a:shade val="50000"/>
                            </a:srgbClr>
                          </a:solidFill>
                          <a:prstDash val="solid"/>
                          <a:miter lim="800000"/>
                        </a:ln>
                        <a:effectLst/>
                      </wps:spPr>
                      <wps:txbx>
                        <w:txbxContent>
                          <w:p w14:paraId="0CD9A3FE" w14:textId="77777777" w:rsidR="00F7101E" w:rsidRPr="00B55C61" w:rsidRDefault="00F7101E" w:rsidP="00F7101E">
                            <w:pPr>
                              <w:jc w:val="center"/>
                              <w:rPr>
                                <w:rFonts w:ascii="Times New Roman" w:hAnsi="Times New Roman" w:cs="Times New Roman"/>
                                <w:color w:val="000000" w:themeColor="text1"/>
                              </w:rPr>
                            </w:pPr>
                            <w:r w:rsidRPr="00B55C61">
                              <w:rPr>
                                <w:rFonts w:ascii="Times New Roman" w:hAnsi="Times New Roman" w:cs="Times New Roman"/>
                                <w:color w:val="000000" w:themeColor="text1"/>
                              </w:rPr>
                              <w:t>Seller CEO narcissism</w:t>
                            </w:r>
                          </w:p>
                          <w:p w14:paraId="14750FBB" w14:textId="77777777" w:rsidR="00F7101E" w:rsidRPr="00B55C61" w:rsidRDefault="00F7101E" w:rsidP="00F7101E">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0CCFAC" id="Rounded Rectangle 61" o:spid="_x0000_s1042" style="position:absolute;margin-left:-16.5pt;margin-top:49.75pt;width:150.75pt;height:28.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" fillcolor="window" strokecolor="#41719c" strokeweight="1pt">
                <v:stroke joinstyle="miter"/>
                <v:textbox>
                  <w:txbxContent>
                    <w:p w14:paraId="0CD9A3FE" w14:textId="77777777" w:rsidR="00F7101E" w:rsidRPr="00B55C61" w:rsidRDefault="00F7101E" w:rsidP="00F7101E">
                      <w:pPr>
                        <w:jc w:val="center"/>
                        <w:rPr>
                          <w:rFonts w:ascii="Times New Roman" w:hAnsi="Times New Roman" w:cs="Times New Roman"/>
                          <w:color w:val="000000" w:themeColor="text1"/>
                        </w:rPr>
                      </w:pPr>
                      <w:r w:rsidRPr="00B55C61">
                        <w:rPr>
                          <w:rFonts w:ascii="Times New Roman" w:hAnsi="Times New Roman" w:cs="Times New Roman"/>
                          <w:color w:val="000000" w:themeColor="text1"/>
                        </w:rPr>
                        <w:t>Seller CEO narcissism</w:t>
                      </w:r>
                    </w:p>
                    <w:p w14:paraId="14750FBB" w14:textId="77777777" w:rsidR="00F7101E" w:rsidRPr="00B55C61" w:rsidRDefault="00F7101E" w:rsidP="00F7101E">
                      <w:pPr>
                        <w:rPr>
                          <w:rFonts w:ascii="Times New Roman" w:hAnsi="Times New Roman" w:cs="Times New Roman"/>
                        </w:rPr>
                      </w:pPr>
                    </w:p>
                  </w:txbxContent>
                </v:textbox>
                <w10:wrap type="through" anchorx="margin"/>
              </v:roundrect>
            </w:pict>
          </mc:Fallback>
        </mc:AlternateContent>
      </w:r>
      <w:r w:rsidRPr="00F7101E">
        <w:rPr>
          <w:rFonts w:ascii="Times New Roman" w:eastAsia="DengXian" w:hAnsi="Times New Roman" w:cs="Times New Roman"/>
          <w:iCs/>
          <w:sz w:val="28"/>
          <w:szCs w:val="24"/>
        </w:rPr>
        <w:br w:type="page"/>
      </w:r>
      <w:r w:rsidRPr="00F7101E">
        <w:rPr>
          <w:rFonts w:ascii="Times New Roman" w:eastAsia="DengXian" w:hAnsi="Times New Roman" w:cs="Times New Roman"/>
          <w:b/>
          <w:iCs/>
          <w:sz w:val="24"/>
          <w:szCs w:val="24"/>
        </w:rPr>
        <w:lastRenderedPageBreak/>
        <w:t>Table A1 Examples of CEO narcissism and brand transactions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3944"/>
      </w:tblGrid>
      <w:tr w:rsidR="00F7101E" w:rsidRPr="00F7101E" w14:paraId="734FC718" w14:textId="77777777" w:rsidTr="00CC2DE1">
        <w:trPr>
          <w:trHeight w:val="422"/>
        </w:trPr>
        <w:tc>
          <w:tcPr>
            <w:tcW w:w="13944" w:type="dxa"/>
          </w:tcPr>
          <w:p w14:paraId="32D6BE50" w14:textId="77777777" w:rsidR="00F7101E" w:rsidRPr="00F7101E" w:rsidRDefault="00F7101E" w:rsidP="00F7101E">
            <w:pPr>
              <w:rPr>
                <w:rFonts w:ascii="Times New Roman" w:hAnsi="Times New Roman" w:cs="Times New Roman"/>
                <w:i/>
                <w:sz w:val="24"/>
                <w:szCs w:val="24"/>
                <w:shd w:val="clear" w:color="auto" w:fill="FFFFFF"/>
              </w:rPr>
            </w:pPr>
            <w:r w:rsidRPr="00F7101E">
              <w:rPr>
                <w:rFonts w:ascii="Times New Roman" w:hAnsi="Times New Roman" w:cs="Times New Roman"/>
                <w:i/>
                <w:sz w:val="24"/>
                <w:szCs w:val="24"/>
                <w:shd w:val="clear" w:color="auto" w:fill="FFFFFF"/>
              </w:rPr>
              <w:t>High narcissism CEO/higher-value brand acquisitions</w:t>
            </w:r>
          </w:p>
        </w:tc>
      </w:tr>
      <w:tr w:rsidR="00F7101E" w:rsidRPr="00F7101E" w14:paraId="4EEE2B23" w14:textId="77777777" w:rsidTr="00CC2DE1">
        <w:trPr>
          <w:trHeight w:val="1250"/>
        </w:trPr>
        <w:tc>
          <w:tcPr>
            <w:tcW w:w="13944" w:type="dxa"/>
          </w:tcPr>
          <w:p w14:paraId="5695E139" w14:textId="77777777" w:rsidR="00F7101E" w:rsidRPr="00F7101E" w:rsidRDefault="00F7101E" w:rsidP="00F7101E">
            <w:pPr>
              <w:rPr>
                <w:rFonts w:ascii="Times New Roman" w:hAnsi="Times New Roman" w:cs="Times New Roman"/>
                <w:sz w:val="24"/>
                <w:szCs w:val="24"/>
              </w:rPr>
            </w:pPr>
            <w:r w:rsidRPr="00F7101E">
              <w:rPr>
                <w:rFonts w:ascii="Times New Roman" w:hAnsi="Times New Roman" w:cs="Times New Roman"/>
                <w:sz w:val="24"/>
                <w:szCs w:val="24"/>
              </w:rPr>
              <w:t>Steven Ballmer, the former CEO of Microsoft, was known for his flamboyant stage appearances. During his tenure, Microsoft acquired Nokia’s mobile device business in 2013, when Nokia was ranked as the 19th most valuable global brand (</w:t>
            </w:r>
            <w:proofErr w:type="spellStart"/>
            <w:r w:rsidRPr="00F7101E">
              <w:rPr>
                <w:rFonts w:ascii="Times New Roman" w:hAnsi="Times New Roman" w:cs="Times New Roman"/>
                <w:sz w:val="24"/>
                <w:szCs w:val="24"/>
              </w:rPr>
              <w:t>Cioban</w:t>
            </w:r>
            <w:proofErr w:type="spellEnd"/>
            <w:r w:rsidRPr="00F7101E">
              <w:rPr>
                <w:rFonts w:ascii="Times New Roman" w:hAnsi="Times New Roman" w:cs="Times New Roman"/>
                <w:sz w:val="24"/>
                <w:szCs w:val="24"/>
              </w:rPr>
              <w:t xml:space="preserve"> 2012). However, this deal turned into a $7.5 billion write-down in 2016 after Microsoft conceded that this acquisition did not turn it into a viable mobile phone competitor.</w:t>
            </w:r>
          </w:p>
        </w:tc>
      </w:tr>
      <w:tr w:rsidR="00F7101E" w:rsidRPr="00F7101E" w14:paraId="043A31CE" w14:textId="77777777" w:rsidTr="00CC2DE1">
        <w:trPr>
          <w:trHeight w:val="440"/>
        </w:trPr>
        <w:tc>
          <w:tcPr>
            <w:tcW w:w="13944" w:type="dxa"/>
          </w:tcPr>
          <w:p w14:paraId="21F9B8FB" w14:textId="77777777" w:rsidR="00F7101E" w:rsidRPr="00F7101E" w:rsidRDefault="00F7101E" w:rsidP="00F7101E">
            <w:pPr>
              <w:rPr>
                <w:rFonts w:ascii="Times New Roman" w:hAnsi="Times New Roman" w:cs="Times New Roman"/>
                <w:i/>
                <w:sz w:val="24"/>
                <w:szCs w:val="24"/>
              </w:rPr>
            </w:pPr>
            <w:r w:rsidRPr="00F7101E">
              <w:rPr>
                <w:rFonts w:ascii="Times New Roman" w:hAnsi="Times New Roman" w:cs="Times New Roman"/>
                <w:i/>
                <w:sz w:val="24"/>
                <w:szCs w:val="24"/>
              </w:rPr>
              <w:t>Low narcissism CEO/ lower-value brands acquisitions</w:t>
            </w:r>
          </w:p>
        </w:tc>
      </w:tr>
      <w:tr w:rsidR="00F7101E" w:rsidRPr="00F7101E" w14:paraId="4828B53A" w14:textId="77777777" w:rsidTr="00CC2DE1">
        <w:trPr>
          <w:trHeight w:val="980"/>
        </w:trPr>
        <w:tc>
          <w:tcPr>
            <w:tcW w:w="13944" w:type="dxa"/>
          </w:tcPr>
          <w:p w14:paraId="47955D4A" w14:textId="77777777" w:rsidR="00F7101E" w:rsidRPr="00F7101E" w:rsidRDefault="00F7101E" w:rsidP="00F7101E">
            <w:pPr>
              <w:rPr>
                <w:rFonts w:ascii="Times New Roman" w:hAnsi="Times New Roman" w:cs="Times New Roman"/>
                <w:sz w:val="24"/>
                <w:szCs w:val="24"/>
              </w:rPr>
            </w:pPr>
            <w:r w:rsidRPr="00F7101E">
              <w:rPr>
                <w:rFonts w:ascii="Times New Roman" w:hAnsi="Times New Roman" w:cs="Times New Roman"/>
                <w:sz w:val="24"/>
                <w:szCs w:val="24"/>
              </w:rPr>
              <w:t xml:space="preserve">Apple CEO Tim Cook was considered a self-aware and humble leader (McGregor 2012), and under his leadership, Apple’s acquisitions are </w:t>
            </w:r>
            <w:proofErr w:type="gramStart"/>
            <w:r w:rsidRPr="00F7101E">
              <w:rPr>
                <w:rFonts w:ascii="Times New Roman" w:hAnsi="Times New Roman" w:cs="Times New Roman"/>
                <w:sz w:val="24"/>
                <w:szCs w:val="24"/>
              </w:rPr>
              <w:t>actually far</w:t>
            </w:r>
            <w:proofErr w:type="gramEnd"/>
            <w:r w:rsidRPr="00F7101E">
              <w:rPr>
                <w:rFonts w:ascii="Times New Roman" w:hAnsi="Times New Roman" w:cs="Times New Roman"/>
                <w:sz w:val="24"/>
                <w:szCs w:val="24"/>
              </w:rPr>
              <w:t xml:space="preserve"> more restrained than those of many of its tech rivals; Apple’s 10 largest purchases put together would still be worth far less than one deal of some other tech companies (Harper 2021).</w:t>
            </w:r>
          </w:p>
        </w:tc>
      </w:tr>
      <w:tr w:rsidR="00F7101E" w:rsidRPr="00F7101E" w14:paraId="647222B0" w14:textId="77777777" w:rsidTr="00CC2DE1">
        <w:trPr>
          <w:trHeight w:val="440"/>
        </w:trPr>
        <w:tc>
          <w:tcPr>
            <w:tcW w:w="13944" w:type="dxa"/>
          </w:tcPr>
          <w:p w14:paraId="5CBD47A3" w14:textId="77777777" w:rsidR="00F7101E" w:rsidRPr="00F7101E" w:rsidRDefault="00F7101E" w:rsidP="00F7101E">
            <w:pPr>
              <w:rPr>
                <w:rFonts w:ascii="Times New Roman" w:hAnsi="Times New Roman" w:cs="Times New Roman"/>
                <w:i/>
                <w:sz w:val="24"/>
                <w:szCs w:val="24"/>
              </w:rPr>
            </w:pPr>
            <w:r w:rsidRPr="00F7101E">
              <w:rPr>
                <w:rFonts w:ascii="Times New Roman" w:hAnsi="Times New Roman" w:cs="Times New Roman"/>
                <w:i/>
                <w:sz w:val="24"/>
                <w:szCs w:val="24"/>
              </w:rPr>
              <w:t>Low narcissism CEO/ higher-value brand disposals</w:t>
            </w:r>
          </w:p>
        </w:tc>
      </w:tr>
      <w:tr w:rsidR="00F7101E" w:rsidRPr="00F7101E" w14:paraId="4A3AE398" w14:textId="77777777" w:rsidTr="00CC2DE1">
        <w:trPr>
          <w:trHeight w:val="980"/>
        </w:trPr>
        <w:tc>
          <w:tcPr>
            <w:tcW w:w="13944" w:type="dxa"/>
          </w:tcPr>
          <w:p w14:paraId="09A9980D" w14:textId="77777777" w:rsidR="00F7101E" w:rsidRPr="00F7101E" w:rsidRDefault="00F7101E" w:rsidP="00F7101E">
            <w:pPr>
              <w:rPr>
                <w:rFonts w:ascii="Times New Roman" w:hAnsi="Times New Roman" w:cs="Times New Roman"/>
                <w:sz w:val="24"/>
                <w:szCs w:val="24"/>
              </w:rPr>
            </w:pPr>
            <w:r w:rsidRPr="00F7101E">
              <w:rPr>
                <w:rFonts w:ascii="Times New Roman" w:hAnsi="Times New Roman" w:cs="Times New Roman"/>
                <w:sz w:val="24"/>
                <w:szCs w:val="24"/>
              </w:rPr>
              <w:t>Jeff Bewkes, described as a low-key (</w:t>
            </w:r>
            <w:proofErr w:type="spellStart"/>
            <w:r w:rsidRPr="00F7101E">
              <w:rPr>
                <w:rFonts w:ascii="Times New Roman" w:eastAsia="DengXian" w:hAnsi="Times New Roman" w:cs="Times New Roman"/>
                <w:sz w:val="24"/>
                <w:szCs w:val="24"/>
              </w:rPr>
              <w:t>Hagey</w:t>
            </w:r>
            <w:proofErr w:type="spellEnd"/>
            <w:r w:rsidRPr="00F7101E">
              <w:rPr>
                <w:rFonts w:ascii="Times New Roman" w:hAnsi="Times New Roman" w:cs="Times New Roman"/>
                <w:sz w:val="24"/>
                <w:szCs w:val="24"/>
              </w:rPr>
              <w:t xml:space="preserve"> 2016) CEO of Time Warner</w:t>
            </w:r>
            <w:r w:rsidRPr="00F7101E">
              <w:rPr>
                <w:rFonts w:ascii="Times New Roman" w:hAnsi="Times New Roman" w:cs="Times New Roman"/>
                <w:sz w:val="24"/>
                <w:szCs w:val="24"/>
                <w:bdr w:val="none" w:sz="0" w:space="0" w:color="auto" w:frame="1"/>
              </w:rPr>
              <w:t xml:space="preserve"> (2008–2018),</w:t>
            </w:r>
            <w:r w:rsidRPr="00F7101E">
              <w:rPr>
                <w:rFonts w:ascii="Times New Roman" w:hAnsi="Times New Roman" w:cs="Times New Roman"/>
                <w:sz w:val="24"/>
                <w:szCs w:val="24"/>
              </w:rPr>
              <w:t> built his reputation on shrinking the media conglomerate down to focus on TV and film content. He sold Time Warner to AT&amp;T</w:t>
            </w:r>
            <w:r w:rsidRPr="00F7101E">
              <w:rPr>
                <w:rFonts w:ascii="Times New Roman" w:hAnsi="Times New Roman" w:cs="Times New Roman"/>
                <w:sz w:val="24"/>
                <w:szCs w:val="24"/>
                <w:bdr w:val="none" w:sz="0" w:space="0" w:color="auto" w:frame="1"/>
              </w:rPr>
              <w:t xml:space="preserve"> in 2016 for $85 billion when </w:t>
            </w:r>
            <w:r w:rsidRPr="00F7101E">
              <w:rPr>
                <w:rFonts w:ascii="Times New Roman" w:hAnsi="Times New Roman" w:cs="Times New Roman"/>
                <w:sz w:val="24"/>
                <w:szCs w:val="24"/>
              </w:rPr>
              <w:t>Time Warner’s value was at its highest.</w:t>
            </w:r>
          </w:p>
        </w:tc>
      </w:tr>
      <w:tr w:rsidR="00F7101E" w:rsidRPr="00F7101E" w14:paraId="5EF3720B" w14:textId="77777777" w:rsidTr="00CC2DE1">
        <w:trPr>
          <w:trHeight w:val="440"/>
        </w:trPr>
        <w:tc>
          <w:tcPr>
            <w:tcW w:w="13944" w:type="dxa"/>
          </w:tcPr>
          <w:p w14:paraId="503A12E3" w14:textId="77777777" w:rsidR="00F7101E" w:rsidRPr="00F7101E" w:rsidRDefault="00F7101E" w:rsidP="00F7101E">
            <w:pPr>
              <w:rPr>
                <w:rFonts w:ascii="Times New Roman" w:hAnsi="Times New Roman" w:cs="Times New Roman"/>
                <w:i/>
                <w:sz w:val="24"/>
                <w:szCs w:val="24"/>
              </w:rPr>
            </w:pPr>
            <w:r w:rsidRPr="00F7101E">
              <w:rPr>
                <w:rFonts w:ascii="Times New Roman" w:hAnsi="Times New Roman" w:cs="Times New Roman"/>
                <w:i/>
                <w:sz w:val="24"/>
                <w:szCs w:val="24"/>
              </w:rPr>
              <w:t>High narcissism CEO/ lower-value brand disposals</w:t>
            </w:r>
          </w:p>
        </w:tc>
      </w:tr>
      <w:tr w:rsidR="00F7101E" w:rsidRPr="00F7101E" w14:paraId="6EE6CDE6" w14:textId="77777777" w:rsidTr="00CC2DE1">
        <w:trPr>
          <w:trHeight w:val="1070"/>
        </w:trPr>
        <w:tc>
          <w:tcPr>
            <w:tcW w:w="13944" w:type="dxa"/>
          </w:tcPr>
          <w:p w14:paraId="3C6AF932" w14:textId="77777777" w:rsidR="00F7101E" w:rsidRPr="00F7101E" w:rsidRDefault="00F7101E" w:rsidP="00F7101E">
            <w:pPr>
              <w:rPr>
                <w:rFonts w:ascii="Times New Roman" w:hAnsi="Times New Roman" w:cs="Times New Roman"/>
                <w:sz w:val="24"/>
                <w:szCs w:val="24"/>
              </w:rPr>
            </w:pPr>
            <w:r w:rsidRPr="00F7101E">
              <w:rPr>
                <w:rFonts w:ascii="Times New Roman" w:hAnsi="Times New Roman" w:cs="Times New Roman"/>
                <w:sz w:val="24"/>
                <w:szCs w:val="24"/>
              </w:rPr>
              <w:t xml:space="preserve">Under the leadership of Alex </w:t>
            </w:r>
            <w:proofErr w:type="spellStart"/>
            <w:r w:rsidRPr="00F7101E">
              <w:rPr>
                <w:rFonts w:ascii="Times New Roman" w:hAnsi="Times New Roman" w:cs="Times New Roman"/>
                <w:sz w:val="24"/>
                <w:szCs w:val="24"/>
              </w:rPr>
              <w:t>Gorsky</w:t>
            </w:r>
            <w:proofErr w:type="spellEnd"/>
            <w:r w:rsidRPr="00F7101E">
              <w:rPr>
                <w:rFonts w:ascii="Times New Roman" w:hAnsi="Times New Roman" w:cs="Times New Roman"/>
                <w:sz w:val="24"/>
                <w:szCs w:val="24"/>
              </w:rPr>
              <w:t xml:space="preserve">, who has a higher narcissism score, Johnson &amp; Johnson sold its troubled Rolaids antacid brand in 2013 to Sanofi. When the brand was divested at its lowest value in years, </w:t>
            </w:r>
            <w:proofErr w:type="gramStart"/>
            <w:r w:rsidRPr="00F7101E">
              <w:rPr>
                <w:rFonts w:ascii="Times New Roman" w:hAnsi="Times New Roman" w:cs="Times New Roman"/>
                <w:sz w:val="24"/>
                <w:szCs w:val="24"/>
              </w:rPr>
              <w:t>Rolaids</w:t>
            </w:r>
            <w:proofErr w:type="gramEnd"/>
            <w:r w:rsidRPr="00F7101E">
              <w:rPr>
                <w:rFonts w:ascii="Times New Roman" w:hAnsi="Times New Roman" w:cs="Times New Roman"/>
                <w:sz w:val="24"/>
                <w:szCs w:val="24"/>
              </w:rPr>
              <w:t xml:space="preserve"> products have not been available for sale for three years since its product recall, and its brand reputation was at the downturn. </w:t>
            </w:r>
          </w:p>
        </w:tc>
      </w:tr>
    </w:tbl>
    <w:p w14:paraId="2775EF7C"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cs="Times New Roman"/>
          <w:b/>
          <w:sz w:val="24"/>
          <w:szCs w:val="24"/>
        </w:rPr>
        <w:br w:type="page"/>
      </w:r>
    </w:p>
    <w:p w14:paraId="7271367E" w14:textId="77777777" w:rsidR="00F7101E" w:rsidRPr="00F7101E" w:rsidRDefault="00F7101E" w:rsidP="00F7101E">
      <w:pPr>
        <w:spacing w:after="0" w:line="240" w:lineRule="auto"/>
        <w:rPr>
          <w:rFonts w:ascii="Times New Roman" w:hAnsi="Times New Roman" w:cs="Times New Roman"/>
          <w:b/>
          <w:sz w:val="24"/>
          <w:szCs w:val="24"/>
        </w:rPr>
      </w:pPr>
      <w:r w:rsidRPr="00F7101E">
        <w:rPr>
          <w:rFonts w:ascii="Times New Roman" w:hAnsi="Times New Roman" w:cs="Times New Roman"/>
          <w:b/>
          <w:sz w:val="24"/>
          <w:szCs w:val="24"/>
        </w:rPr>
        <w:lastRenderedPageBreak/>
        <w:t>Table A2 Summary of brand transaction literature</w:t>
      </w:r>
    </w:p>
    <w:p w14:paraId="7C4486CA" w14:textId="77777777" w:rsidR="00F7101E" w:rsidRPr="00F7101E" w:rsidRDefault="00F7101E" w:rsidP="00F7101E">
      <w:pPr>
        <w:spacing w:after="0" w:line="240" w:lineRule="auto"/>
        <w:rPr>
          <w:rFonts w:ascii="Times New Roman" w:hAnsi="Times New Roman" w:cs="Times New Roman"/>
          <w:b/>
          <w:sz w:val="24"/>
          <w:szCs w:val="24"/>
        </w:rPr>
      </w:pPr>
    </w:p>
    <w:tbl>
      <w:tblPr>
        <w:tblStyle w:val="TableGrid"/>
        <w:tblW w:w="15750" w:type="dxa"/>
        <w:tblInd w:w="-785" w:type="dxa"/>
        <w:tblLayout w:type="fixed"/>
        <w:tblLook w:val="04A0" w:firstRow="1" w:lastRow="0" w:firstColumn="1" w:lastColumn="0" w:noHBand="0" w:noVBand="1"/>
      </w:tblPr>
      <w:tblGrid>
        <w:gridCol w:w="2522"/>
        <w:gridCol w:w="1048"/>
        <w:gridCol w:w="2070"/>
        <w:gridCol w:w="1020"/>
        <w:gridCol w:w="2007"/>
        <w:gridCol w:w="1563"/>
        <w:gridCol w:w="1530"/>
        <w:gridCol w:w="3990"/>
      </w:tblGrid>
      <w:tr w:rsidR="00F7101E" w:rsidRPr="00F7101E" w14:paraId="67DC38C5" w14:textId="77777777" w:rsidTr="00CC2DE1">
        <w:trPr>
          <w:trHeight w:val="264"/>
        </w:trPr>
        <w:tc>
          <w:tcPr>
            <w:tcW w:w="2522" w:type="dxa"/>
            <w:hideMark/>
          </w:tcPr>
          <w:p w14:paraId="6BF3FFDF" w14:textId="77777777" w:rsidR="00F7101E" w:rsidRPr="00F7101E" w:rsidRDefault="00F7101E" w:rsidP="00F7101E">
            <w:pPr>
              <w:rPr>
                <w:rFonts w:ascii="Times New Roman" w:eastAsia="Times New Roman" w:hAnsi="Times New Roman" w:cs="Times New Roman"/>
                <w:b/>
                <w:bCs/>
                <w:szCs w:val="24"/>
              </w:rPr>
            </w:pPr>
            <w:r w:rsidRPr="00F7101E">
              <w:rPr>
                <w:rFonts w:ascii="Times New Roman" w:eastAsia="Times New Roman" w:hAnsi="Times New Roman" w:cs="Times New Roman"/>
                <w:b/>
                <w:szCs w:val="24"/>
              </w:rPr>
              <w:t>Authors</w:t>
            </w:r>
          </w:p>
        </w:tc>
        <w:tc>
          <w:tcPr>
            <w:tcW w:w="3118" w:type="dxa"/>
            <w:gridSpan w:val="2"/>
          </w:tcPr>
          <w:p w14:paraId="0AABFE08" w14:textId="77777777" w:rsidR="00F7101E" w:rsidRPr="00F7101E" w:rsidRDefault="00F7101E" w:rsidP="00F7101E">
            <w:pPr>
              <w:rPr>
                <w:rFonts w:ascii="Times New Roman" w:hAnsi="Times New Roman" w:cs="Times New Roman"/>
                <w:b/>
                <w:szCs w:val="24"/>
              </w:rPr>
            </w:pPr>
            <w:r w:rsidRPr="00F7101E">
              <w:rPr>
                <w:rFonts w:ascii="Times New Roman" w:eastAsia="Times New Roman" w:hAnsi="Times New Roman" w:cs="Times New Roman"/>
                <w:b/>
                <w:szCs w:val="24"/>
              </w:rPr>
              <w:t>Main construct</w:t>
            </w:r>
          </w:p>
        </w:tc>
        <w:tc>
          <w:tcPr>
            <w:tcW w:w="3027" w:type="dxa"/>
            <w:gridSpan w:val="2"/>
          </w:tcPr>
          <w:p w14:paraId="033D41AA" w14:textId="77777777" w:rsidR="00F7101E" w:rsidRPr="00F7101E" w:rsidRDefault="00F7101E" w:rsidP="00F7101E">
            <w:pPr>
              <w:rPr>
                <w:rFonts w:ascii="Times New Roman" w:hAnsi="Times New Roman" w:cs="Times New Roman"/>
                <w:b/>
                <w:bCs/>
                <w:szCs w:val="24"/>
              </w:rPr>
            </w:pPr>
            <w:r w:rsidRPr="00F7101E">
              <w:rPr>
                <w:rFonts w:ascii="Times New Roman" w:hAnsi="Times New Roman" w:cs="Times New Roman"/>
                <w:b/>
                <w:szCs w:val="24"/>
              </w:rPr>
              <w:t>Dependent Variables</w:t>
            </w:r>
          </w:p>
        </w:tc>
        <w:tc>
          <w:tcPr>
            <w:tcW w:w="7083" w:type="dxa"/>
            <w:gridSpan w:val="3"/>
          </w:tcPr>
          <w:p w14:paraId="600CD88B" w14:textId="77777777" w:rsidR="00F7101E" w:rsidRPr="00F7101E" w:rsidRDefault="00F7101E" w:rsidP="00F7101E">
            <w:pPr>
              <w:rPr>
                <w:rFonts w:ascii="Times New Roman" w:hAnsi="Times New Roman" w:cs="Times New Roman"/>
                <w:b/>
                <w:bCs/>
                <w:szCs w:val="24"/>
              </w:rPr>
            </w:pPr>
            <w:r w:rsidRPr="00F7101E">
              <w:rPr>
                <w:rFonts w:ascii="Times New Roman" w:hAnsi="Times New Roman" w:cs="Times New Roman"/>
                <w:b/>
                <w:szCs w:val="24"/>
              </w:rPr>
              <w:t>Predictor/Moderator</w:t>
            </w:r>
          </w:p>
        </w:tc>
      </w:tr>
      <w:tr w:rsidR="00F7101E" w:rsidRPr="00F7101E" w14:paraId="54302D8D" w14:textId="77777777" w:rsidTr="00CC2DE1">
        <w:trPr>
          <w:trHeight w:val="264"/>
        </w:trPr>
        <w:tc>
          <w:tcPr>
            <w:tcW w:w="2522" w:type="dxa"/>
          </w:tcPr>
          <w:p w14:paraId="067ABA1B" w14:textId="77777777" w:rsidR="00F7101E" w:rsidRPr="00F7101E" w:rsidRDefault="00F7101E" w:rsidP="00F7101E">
            <w:pPr>
              <w:rPr>
                <w:rFonts w:ascii="Times New Roman" w:eastAsia="Times New Roman" w:hAnsi="Times New Roman" w:cs="Times New Roman"/>
                <w:b/>
                <w:szCs w:val="24"/>
              </w:rPr>
            </w:pPr>
          </w:p>
        </w:tc>
        <w:tc>
          <w:tcPr>
            <w:tcW w:w="1048" w:type="dxa"/>
          </w:tcPr>
          <w:p w14:paraId="2D425DCC" w14:textId="77777777" w:rsidR="00F7101E" w:rsidRPr="00F7101E" w:rsidRDefault="00F7101E" w:rsidP="00F7101E">
            <w:pPr>
              <w:rPr>
                <w:rFonts w:ascii="Times New Roman" w:eastAsia="Times New Roman" w:hAnsi="Times New Roman" w:cs="Times New Roman"/>
                <w:b/>
                <w:szCs w:val="24"/>
              </w:rPr>
            </w:pPr>
            <w:r w:rsidRPr="00F7101E">
              <w:rPr>
                <w:rFonts w:ascii="Times New Roman" w:eastAsia="Times New Roman" w:hAnsi="Times New Roman" w:cs="Times New Roman"/>
                <w:b/>
                <w:szCs w:val="24"/>
              </w:rPr>
              <w:t>Is brand disposal used?</w:t>
            </w:r>
          </w:p>
        </w:tc>
        <w:tc>
          <w:tcPr>
            <w:tcW w:w="2070" w:type="dxa"/>
          </w:tcPr>
          <w:p w14:paraId="66153998" w14:textId="77777777" w:rsidR="00F7101E" w:rsidRPr="00F7101E" w:rsidRDefault="00F7101E" w:rsidP="00F7101E">
            <w:pPr>
              <w:rPr>
                <w:rFonts w:ascii="Times New Roman" w:eastAsia="Times New Roman" w:hAnsi="Times New Roman" w:cs="Times New Roman"/>
                <w:b/>
                <w:szCs w:val="24"/>
              </w:rPr>
            </w:pPr>
            <w:r w:rsidRPr="00F7101E">
              <w:rPr>
                <w:rFonts w:ascii="Times New Roman" w:eastAsia="Times New Roman" w:hAnsi="Times New Roman" w:cs="Times New Roman"/>
                <w:b/>
                <w:szCs w:val="24"/>
              </w:rPr>
              <w:t>Other constructs</w:t>
            </w:r>
          </w:p>
        </w:tc>
        <w:tc>
          <w:tcPr>
            <w:tcW w:w="1020" w:type="dxa"/>
          </w:tcPr>
          <w:p w14:paraId="574F57EE" w14:textId="77777777" w:rsidR="00F7101E" w:rsidRPr="00F7101E" w:rsidRDefault="00F7101E" w:rsidP="00F7101E">
            <w:pPr>
              <w:rPr>
                <w:rFonts w:ascii="Times New Roman" w:hAnsi="Times New Roman" w:cs="Times New Roman"/>
                <w:b/>
                <w:szCs w:val="24"/>
              </w:rPr>
            </w:pPr>
            <w:r w:rsidRPr="00F7101E">
              <w:rPr>
                <w:rFonts w:ascii="Times New Roman" w:eastAsia="Times New Roman" w:hAnsi="Times New Roman" w:cs="Times New Roman"/>
                <w:b/>
                <w:szCs w:val="24"/>
              </w:rPr>
              <w:t>Is stock return used?</w:t>
            </w:r>
          </w:p>
        </w:tc>
        <w:tc>
          <w:tcPr>
            <w:tcW w:w="2007" w:type="dxa"/>
          </w:tcPr>
          <w:p w14:paraId="19ED2BE4" w14:textId="77777777" w:rsidR="00F7101E" w:rsidRPr="00F7101E" w:rsidRDefault="00F7101E" w:rsidP="00F7101E">
            <w:pPr>
              <w:rPr>
                <w:rFonts w:ascii="Times New Roman" w:hAnsi="Times New Roman" w:cs="Times New Roman"/>
                <w:b/>
                <w:szCs w:val="24"/>
              </w:rPr>
            </w:pPr>
            <w:r w:rsidRPr="00F7101E">
              <w:rPr>
                <w:rFonts w:ascii="Times New Roman" w:hAnsi="Times New Roman" w:cs="Times New Roman"/>
                <w:b/>
                <w:szCs w:val="24"/>
              </w:rPr>
              <w:t>Other variables</w:t>
            </w:r>
          </w:p>
        </w:tc>
        <w:tc>
          <w:tcPr>
            <w:tcW w:w="1563" w:type="dxa"/>
          </w:tcPr>
          <w:p w14:paraId="3AB988EB" w14:textId="77777777" w:rsidR="00F7101E" w:rsidRPr="00F7101E" w:rsidRDefault="00F7101E" w:rsidP="00F7101E">
            <w:pPr>
              <w:rPr>
                <w:rFonts w:ascii="Times New Roman" w:hAnsi="Times New Roman" w:cs="Times New Roman"/>
                <w:b/>
                <w:szCs w:val="24"/>
              </w:rPr>
            </w:pPr>
            <w:r w:rsidRPr="00F7101E">
              <w:rPr>
                <w:rFonts w:ascii="Times New Roman" w:eastAsia="Times New Roman" w:hAnsi="Times New Roman" w:cs="Times New Roman"/>
                <w:b/>
                <w:szCs w:val="24"/>
              </w:rPr>
              <w:t>Is CEO characteristic used?</w:t>
            </w:r>
          </w:p>
        </w:tc>
        <w:tc>
          <w:tcPr>
            <w:tcW w:w="1530" w:type="dxa"/>
          </w:tcPr>
          <w:p w14:paraId="7AC676F6" w14:textId="77777777" w:rsidR="00F7101E" w:rsidRPr="00F7101E" w:rsidRDefault="00F7101E" w:rsidP="00F7101E">
            <w:pPr>
              <w:rPr>
                <w:rFonts w:ascii="Times New Roman" w:hAnsi="Times New Roman" w:cs="Times New Roman"/>
                <w:b/>
                <w:szCs w:val="24"/>
              </w:rPr>
            </w:pPr>
            <w:r w:rsidRPr="00F7101E">
              <w:rPr>
                <w:rFonts w:ascii="Times New Roman" w:hAnsi="Times New Roman" w:cs="Times New Roman"/>
                <w:b/>
                <w:szCs w:val="24"/>
              </w:rPr>
              <w:t>Is brand attribute used?</w:t>
            </w:r>
          </w:p>
        </w:tc>
        <w:tc>
          <w:tcPr>
            <w:tcW w:w="3990" w:type="dxa"/>
          </w:tcPr>
          <w:p w14:paraId="2ACEA22C" w14:textId="77777777" w:rsidR="00F7101E" w:rsidRPr="00F7101E" w:rsidRDefault="00F7101E" w:rsidP="00F7101E">
            <w:pPr>
              <w:rPr>
                <w:rFonts w:ascii="Times New Roman" w:hAnsi="Times New Roman" w:cs="Times New Roman"/>
                <w:b/>
                <w:szCs w:val="24"/>
              </w:rPr>
            </w:pPr>
            <w:r w:rsidRPr="00F7101E">
              <w:rPr>
                <w:rFonts w:ascii="Times New Roman" w:hAnsi="Times New Roman" w:cs="Times New Roman"/>
                <w:b/>
                <w:szCs w:val="24"/>
              </w:rPr>
              <w:t>Other variables</w:t>
            </w:r>
          </w:p>
        </w:tc>
      </w:tr>
      <w:tr w:rsidR="00F7101E" w:rsidRPr="00F7101E" w14:paraId="2FFA5DA5" w14:textId="77777777" w:rsidTr="00CC2DE1">
        <w:trPr>
          <w:trHeight w:val="323"/>
        </w:trPr>
        <w:tc>
          <w:tcPr>
            <w:tcW w:w="2522" w:type="dxa"/>
            <w:hideMark/>
          </w:tcPr>
          <w:p w14:paraId="57506392" w14:textId="77777777" w:rsidR="00F7101E" w:rsidRPr="00F7101E" w:rsidRDefault="00F7101E" w:rsidP="00F7101E">
            <w:pPr>
              <w:rPr>
                <w:rFonts w:ascii="Times New Roman" w:eastAsia="Times New Roman" w:hAnsi="Times New Roman" w:cs="Times New Roman"/>
                <w:szCs w:val="24"/>
              </w:rPr>
            </w:pPr>
            <w:bookmarkStart w:id="0" w:name="_Hlk64115813"/>
            <w:r w:rsidRPr="00F7101E">
              <w:rPr>
                <w:rFonts w:ascii="Times New Roman" w:eastAsia="Times New Roman" w:hAnsi="Times New Roman" w:cs="Times New Roman"/>
                <w:szCs w:val="24"/>
              </w:rPr>
              <w:t>Morgan and Rego (2009)</w:t>
            </w:r>
            <w:bookmarkEnd w:id="0"/>
          </w:p>
        </w:tc>
        <w:tc>
          <w:tcPr>
            <w:tcW w:w="1048" w:type="dxa"/>
          </w:tcPr>
          <w:p w14:paraId="4208C0B7" w14:textId="77777777" w:rsidR="00F7101E" w:rsidRPr="00F7101E" w:rsidRDefault="00F7101E" w:rsidP="00F7101E">
            <w:pPr>
              <w:rPr>
                <w:rFonts w:ascii="Times New Roman" w:eastAsia="Times New Roman" w:hAnsi="Times New Roman" w:cs="Times New Roman"/>
                <w:iCs/>
                <w:szCs w:val="24"/>
              </w:rPr>
            </w:pPr>
            <w:r w:rsidRPr="00F7101E">
              <w:rPr>
                <w:rFonts w:ascii="Times New Roman" w:eastAsia="Times New Roman" w:hAnsi="Times New Roman" w:cs="Times New Roman"/>
                <w:iCs/>
                <w:szCs w:val="24"/>
              </w:rPr>
              <w:t>No</w:t>
            </w:r>
          </w:p>
        </w:tc>
        <w:tc>
          <w:tcPr>
            <w:tcW w:w="2070" w:type="dxa"/>
          </w:tcPr>
          <w:p w14:paraId="64D5FCCD"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Brand Strategy</w:t>
            </w:r>
          </w:p>
        </w:tc>
        <w:tc>
          <w:tcPr>
            <w:tcW w:w="1020" w:type="dxa"/>
          </w:tcPr>
          <w:p w14:paraId="005039E4"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2007" w:type="dxa"/>
          </w:tcPr>
          <w:p w14:paraId="20C98525"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Tobin’s Q, market share</w:t>
            </w:r>
          </w:p>
        </w:tc>
        <w:tc>
          <w:tcPr>
            <w:tcW w:w="1563" w:type="dxa"/>
          </w:tcPr>
          <w:p w14:paraId="6E05A173"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1530" w:type="dxa"/>
          </w:tcPr>
          <w:p w14:paraId="690FAC2A"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3990" w:type="dxa"/>
          </w:tcPr>
          <w:p w14:paraId="194CBCF9"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Brand portfolio (e.g., number of brands, number of segments)</w:t>
            </w:r>
          </w:p>
        </w:tc>
      </w:tr>
      <w:tr w:rsidR="00F7101E" w:rsidRPr="00F7101E" w14:paraId="3ED7B25B" w14:textId="77777777" w:rsidTr="00CC2DE1">
        <w:trPr>
          <w:trHeight w:val="467"/>
        </w:trPr>
        <w:tc>
          <w:tcPr>
            <w:tcW w:w="2522" w:type="dxa"/>
            <w:hideMark/>
          </w:tcPr>
          <w:p w14:paraId="32E75DD5"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Bahadir et al. (2008)</w:t>
            </w:r>
          </w:p>
        </w:tc>
        <w:tc>
          <w:tcPr>
            <w:tcW w:w="1048" w:type="dxa"/>
          </w:tcPr>
          <w:p w14:paraId="71077484" w14:textId="77777777" w:rsidR="00F7101E" w:rsidRPr="00F7101E" w:rsidRDefault="00F7101E" w:rsidP="00F7101E">
            <w:pPr>
              <w:rPr>
                <w:rFonts w:ascii="Times New Roman" w:eastAsia="Times New Roman" w:hAnsi="Times New Roman" w:cs="Times New Roman"/>
                <w:iCs/>
                <w:szCs w:val="24"/>
              </w:rPr>
            </w:pPr>
            <w:r w:rsidRPr="00F7101E">
              <w:rPr>
                <w:rFonts w:ascii="Times New Roman" w:eastAsia="Times New Roman" w:hAnsi="Times New Roman" w:cs="Times New Roman"/>
                <w:iCs/>
                <w:szCs w:val="24"/>
              </w:rPr>
              <w:t>No</w:t>
            </w:r>
          </w:p>
        </w:tc>
        <w:tc>
          <w:tcPr>
            <w:tcW w:w="2070" w:type="dxa"/>
          </w:tcPr>
          <w:p w14:paraId="460DD860"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Brand Merger &amp; Acquisition</w:t>
            </w:r>
          </w:p>
        </w:tc>
        <w:tc>
          <w:tcPr>
            <w:tcW w:w="1020" w:type="dxa"/>
          </w:tcPr>
          <w:p w14:paraId="1C32AE6C"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2007" w:type="dxa"/>
          </w:tcPr>
          <w:p w14:paraId="5F5A2D04"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Brand value</w:t>
            </w:r>
          </w:p>
        </w:tc>
        <w:tc>
          <w:tcPr>
            <w:tcW w:w="1563" w:type="dxa"/>
          </w:tcPr>
          <w:p w14:paraId="217DCCBE"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1530" w:type="dxa"/>
          </w:tcPr>
          <w:p w14:paraId="72246A24"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3990" w:type="dxa"/>
          </w:tcPr>
          <w:p w14:paraId="7A08CE1A"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Marketing capability, brand portfolio diversity, target sales growth</w:t>
            </w:r>
          </w:p>
        </w:tc>
      </w:tr>
      <w:tr w:rsidR="00F7101E" w:rsidRPr="00F7101E" w14:paraId="6790DFE2" w14:textId="77777777" w:rsidTr="00CC2DE1">
        <w:trPr>
          <w:trHeight w:val="332"/>
        </w:trPr>
        <w:tc>
          <w:tcPr>
            <w:tcW w:w="2522" w:type="dxa"/>
            <w:hideMark/>
          </w:tcPr>
          <w:p w14:paraId="73E23116" w14:textId="77777777" w:rsidR="00F7101E" w:rsidRPr="00F7101E" w:rsidRDefault="00F7101E" w:rsidP="00F7101E">
            <w:pPr>
              <w:rPr>
                <w:rFonts w:ascii="Times New Roman" w:eastAsia="Times New Roman" w:hAnsi="Times New Roman" w:cs="Times New Roman"/>
                <w:szCs w:val="24"/>
              </w:rPr>
            </w:pPr>
            <w:proofErr w:type="spellStart"/>
            <w:r w:rsidRPr="00F7101E">
              <w:rPr>
                <w:rFonts w:ascii="Times New Roman" w:eastAsia="Times New Roman" w:hAnsi="Times New Roman" w:cs="Times New Roman"/>
                <w:szCs w:val="24"/>
              </w:rPr>
              <w:t>Newmeyer</w:t>
            </w:r>
            <w:proofErr w:type="spellEnd"/>
            <w:r w:rsidRPr="00F7101E">
              <w:rPr>
                <w:rFonts w:ascii="Times New Roman" w:eastAsia="Times New Roman" w:hAnsi="Times New Roman" w:cs="Times New Roman"/>
                <w:szCs w:val="24"/>
              </w:rPr>
              <w:t xml:space="preserve"> et al. (2016)</w:t>
            </w:r>
          </w:p>
        </w:tc>
        <w:tc>
          <w:tcPr>
            <w:tcW w:w="1048" w:type="dxa"/>
          </w:tcPr>
          <w:p w14:paraId="478205A3" w14:textId="77777777" w:rsidR="00F7101E" w:rsidRPr="00F7101E" w:rsidRDefault="00F7101E" w:rsidP="00F7101E">
            <w:pPr>
              <w:rPr>
                <w:rFonts w:ascii="Times New Roman" w:eastAsia="Times New Roman" w:hAnsi="Times New Roman" w:cs="Times New Roman"/>
                <w:iCs/>
                <w:szCs w:val="24"/>
              </w:rPr>
            </w:pPr>
            <w:r w:rsidRPr="00F7101E">
              <w:rPr>
                <w:rFonts w:ascii="Times New Roman" w:eastAsia="Times New Roman" w:hAnsi="Times New Roman" w:cs="Times New Roman"/>
                <w:iCs/>
                <w:szCs w:val="24"/>
              </w:rPr>
              <w:t>No</w:t>
            </w:r>
          </w:p>
        </w:tc>
        <w:tc>
          <w:tcPr>
            <w:tcW w:w="2070" w:type="dxa"/>
          </w:tcPr>
          <w:p w14:paraId="621F26BD"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Brand Acquisition</w:t>
            </w:r>
          </w:p>
        </w:tc>
        <w:tc>
          <w:tcPr>
            <w:tcW w:w="1020" w:type="dxa"/>
          </w:tcPr>
          <w:p w14:paraId="601E0969"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Yes</w:t>
            </w:r>
          </w:p>
        </w:tc>
        <w:tc>
          <w:tcPr>
            <w:tcW w:w="2007" w:type="dxa"/>
          </w:tcPr>
          <w:p w14:paraId="7B5BD86F"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Abnormal returns</w:t>
            </w:r>
          </w:p>
        </w:tc>
        <w:tc>
          <w:tcPr>
            <w:tcW w:w="1563" w:type="dxa"/>
          </w:tcPr>
          <w:p w14:paraId="0D8B0B9F"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1530" w:type="dxa"/>
          </w:tcPr>
          <w:p w14:paraId="2A497874"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Reputation of acquired asset</w:t>
            </w:r>
          </w:p>
        </w:tc>
        <w:tc>
          <w:tcPr>
            <w:tcW w:w="3990" w:type="dxa"/>
          </w:tcPr>
          <w:p w14:paraId="5F9EBBA0"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Acquisition type (brand focus = 1; product focus = 0)</w:t>
            </w:r>
          </w:p>
        </w:tc>
      </w:tr>
      <w:tr w:rsidR="00F7101E" w:rsidRPr="00F7101E" w14:paraId="4C1DE8AE" w14:textId="77777777" w:rsidTr="00CC2DE1">
        <w:trPr>
          <w:trHeight w:val="603"/>
        </w:trPr>
        <w:tc>
          <w:tcPr>
            <w:tcW w:w="2522" w:type="dxa"/>
            <w:hideMark/>
          </w:tcPr>
          <w:p w14:paraId="3BE9DD7C"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Mao et al. (2009)</w:t>
            </w:r>
          </w:p>
        </w:tc>
        <w:tc>
          <w:tcPr>
            <w:tcW w:w="1048" w:type="dxa"/>
          </w:tcPr>
          <w:p w14:paraId="15E2A59B" w14:textId="77777777" w:rsidR="00F7101E" w:rsidRPr="00F7101E" w:rsidRDefault="00F7101E" w:rsidP="00F7101E">
            <w:pPr>
              <w:rPr>
                <w:rFonts w:ascii="Times New Roman" w:eastAsia="Times New Roman" w:hAnsi="Times New Roman" w:cs="Times New Roman"/>
                <w:iCs/>
                <w:szCs w:val="24"/>
              </w:rPr>
            </w:pPr>
            <w:r w:rsidRPr="00F7101E">
              <w:rPr>
                <w:rFonts w:ascii="Times New Roman" w:eastAsia="Times New Roman" w:hAnsi="Times New Roman" w:cs="Times New Roman"/>
                <w:iCs/>
                <w:szCs w:val="24"/>
              </w:rPr>
              <w:t>Yes</w:t>
            </w:r>
          </w:p>
        </w:tc>
        <w:tc>
          <w:tcPr>
            <w:tcW w:w="2070" w:type="dxa"/>
          </w:tcPr>
          <w:p w14:paraId="32F7F0B1"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Brand Elimination</w:t>
            </w:r>
          </w:p>
        </w:tc>
        <w:tc>
          <w:tcPr>
            <w:tcW w:w="1020" w:type="dxa"/>
          </w:tcPr>
          <w:p w14:paraId="6CD997C8"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2007" w:type="dxa"/>
          </w:tcPr>
          <w:p w14:paraId="72A0B98E"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 xml:space="preserve">Consumer attributions </w:t>
            </w:r>
          </w:p>
        </w:tc>
        <w:tc>
          <w:tcPr>
            <w:tcW w:w="1563" w:type="dxa"/>
          </w:tcPr>
          <w:p w14:paraId="1AFB7DFD"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1530" w:type="dxa"/>
          </w:tcPr>
          <w:p w14:paraId="3D1D2110"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Brands’ strength</w:t>
            </w:r>
          </w:p>
        </w:tc>
        <w:tc>
          <w:tcPr>
            <w:tcW w:w="3990" w:type="dxa"/>
          </w:tcPr>
          <w:p w14:paraId="218A2799"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Justification from CEO explanation vs. consumer speculation, consumers’ loyalty</w:t>
            </w:r>
          </w:p>
        </w:tc>
      </w:tr>
      <w:tr w:rsidR="00F7101E" w:rsidRPr="00F7101E" w14:paraId="32B9BD59" w14:textId="77777777" w:rsidTr="00CC2DE1">
        <w:trPr>
          <w:trHeight w:val="377"/>
        </w:trPr>
        <w:tc>
          <w:tcPr>
            <w:tcW w:w="2522" w:type="dxa"/>
            <w:hideMark/>
          </w:tcPr>
          <w:p w14:paraId="32743BB8" w14:textId="77777777" w:rsidR="00F7101E" w:rsidRPr="00F7101E" w:rsidRDefault="00F7101E" w:rsidP="00F7101E">
            <w:pPr>
              <w:rPr>
                <w:rFonts w:ascii="Times New Roman" w:eastAsia="Times New Roman" w:hAnsi="Times New Roman" w:cs="Times New Roman"/>
                <w:szCs w:val="24"/>
              </w:rPr>
            </w:pPr>
            <w:proofErr w:type="spellStart"/>
            <w:r w:rsidRPr="00F7101E">
              <w:rPr>
                <w:rFonts w:ascii="Times New Roman" w:eastAsia="Times New Roman" w:hAnsi="Times New Roman" w:cs="Times New Roman"/>
                <w:szCs w:val="24"/>
              </w:rPr>
              <w:t>Varadarajan</w:t>
            </w:r>
            <w:proofErr w:type="spellEnd"/>
            <w:r w:rsidRPr="00F7101E">
              <w:rPr>
                <w:rFonts w:ascii="Times New Roman" w:eastAsia="Times New Roman" w:hAnsi="Times New Roman" w:cs="Times New Roman"/>
                <w:szCs w:val="24"/>
              </w:rPr>
              <w:t xml:space="preserve"> et al. (2006)</w:t>
            </w:r>
          </w:p>
        </w:tc>
        <w:tc>
          <w:tcPr>
            <w:tcW w:w="1048" w:type="dxa"/>
          </w:tcPr>
          <w:p w14:paraId="3023D9E3" w14:textId="77777777" w:rsidR="00F7101E" w:rsidRPr="00F7101E" w:rsidRDefault="00F7101E" w:rsidP="00F7101E">
            <w:pPr>
              <w:rPr>
                <w:rFonts w:ascii="Times New Roman" w:eastAsia="Times New Roman" w:hAnsi="Times New Roman" w:cs="Times New Roman"/>
                <w:iCs/>
                <w:szCs w:val="24"/>
              </w:rPr>
            </w:pPr>
            <w:r w:rsidRPr="00F7101E">
              <w:rPr>
                <w:rFonts w:ascii="Times New Roman" w:eastAsia="Times New Roman" w:hAnsi="Times New Roman" w:cs="Times New Roman"/>
                <w:iCs/>
                <w:szCs w:val="24"/>
              </w:rPr>
              <w:t>Yes</w:t>
            </w:r>
          </w:p>
        </w:tc>
        <w:tc>
          <w:tcPr>
            <w:tcW w:w="2070" w:type="dxa"/>
          </w:tcPr>
          <w:p w14:paraId="6A6A9D59" w14:textId="77777777" w:rsidR="00F7101E" w:rsidRPr="00F7101E" w:rsidRDefault="00F7101E" w:rsidP="00F7101E">
            <w:pPr>
              <w:rPr>
                <w:rFonts w:ascii="Times New Roman" w:hAnsi="Times New Roman" w:cs="Times New Roman"/>
                <w:szCs w:val="24"/>
              </w:rPr>
            </w:pPr>
            <w:r w:rsidRPr="00F7101E">
              <w:rPr>
                <w:rFonts w:ascii="Times New Roman" w:eastAsia="Times New Roman" w:hAnsi="Times New Roman" w:cs="Times New Roman"/>
                <w:iCs/>
                <w:szCs w:val="24"/>
              </w:rPr>
              <w:t>Brand Disposal</w:t>
            </w:r>
          </w:p>
        </w:tc>
        <w:tc>
          <w:tcPr>
            <w:tcW w:w="1020" w:type="dxa"/>
          </w:tcPr>
          <w:p w14:paraId="17234EE7" w14:textId="77777777" w:rsidR="00F7101E" w:rsidRPr="00F7101E" w:rsidRDefault="00F7101E" w:rsidP="00F7101E">
            <w:pPr>
              <w:rPr>
                <w:rFonts w:ascii="Times New Roman" w:hAnsi="Times New Roman" w:cs="Times New Roman"/>
                <w:szCs w:val="24"/>
              </w:rPr>
            </w:pPr>
            <w:r w:rsidRPr="00F7101E">
              <w:rPr>
                <w:rFonts w:ascii="Times New Roman" w:hAnsi="Times New Roman" w:cs="Times New Roman"/>
                <w:szCs w:val="24"/>
              </w:rPr>
              <w:t>No</w:t>
            </w:r>
          </w:p>
        </w:tc>
        <w:tc>
          <w:tcPr>
            <w:tcW w:w="2007" w:type="dxa"/>
          </w:tcPr>
          <w:p w14:paraId="4096B927" w14:textId="77777777" w:rsidR="00F7101E" w:rsidRPr="00F7101E" w:rsidRDefault="00F7101E" w:rsidP="00F7101E">
            <w:pPr>
              <w:rPr>
                <w:rFonts w:ascii="Times New Roman" w:hAnsi="Times New Roman" w:cs="Times New Roman"/>
                <w:szCs w:val="24"/>
              </w:rPr>
            </w:pPr>
            <w:r w:rsidRPr="00F7101E">
              <w:rPr>
                <w:rFonts w:ascii="Times New Roman" w:hAnsi="Times New Roman" w:cs="Times New Roman"/>
                <w:szCs w:val="24"/>
              </w:rPr>
              <w:t>Conceptual</w:t>
            </w:r>
          </w:p>
        </w:tc>
        <w:tc>
          <w:tcPr>
            <w:tcW w:w="1563" w:type="dxa"/>
          </w:tcPr>
          <w:p w14:paraId="7149E0B6" w14:textId="77777777" w:rsidR="00F7101E" w:rsidRPr="00F7101E" w:rsidRDefault="00F7101E" w:rsidP="00F7101E">
            <w:pPr>
              <w:rPr>
                <w:rFonts w:ascii="Times New Roman" w:hAnsi="Times New Roman" w:cs="Times New Roman"/>
                <w:szCs w:val="24"/>
              </w:rPr>
            </w:pPr>
            <w:r w:rsidRPr="00F7101E">
              <w:rPr>
                <w:rFonts w:ascii="Times New Roman" w:eastAsia="Times New Roman" w:hAnsi="Times New Roman" w:cs="Times New Roman"/>
                <w:iCs/>
                <w:szCs w:val="24"/>
              </w:rPr>
              <w:t>No</w:t>
            </w:r>
          </w:p>
        </w:tc>
        <w:tc>
          <w:tcPr>
            <w:tcW w:w="1530" w:type="dxa"/>
          </w:tcPr>
          <w:p w14:paraId="3A3E9443" w14:textId="77777777" w:rsidR="00F7101E" w:rsidRPr="00F7101E" w:rsidRDefault="00F7101E" w:rsidP="00F7101E">
            <w:pPr>
              <w:rPr>
                <w:rFonts w:ascii="Times New Roman" w:hAnsi="Times New Roman" w:cs="Times New Roman"/>
                <w:szCs w:val="24"/>
              </w:rPr>
            </w:pPr>
            <w:r w:rsidRPr="00F7101E">
              <w:rPr>
                <w:rFonts w:ascii="Times New Roman" w:hAnsi="Times New Roman" w:cs="Times New Roman"/>
                <w:szCs w:val="24"/>
              </w:rPr>
              <w:t>No</w:t>
            </w:r>
          </w:p>
        </w:tc>
        <w:tc>
          <w:tcPr>
            <w:tcW w:w="3990" w:type="dxa"/>
          </w:tcPr>
          <w:p w14:paraId="0DCAA8C8" w14:textId="77777777" w:rsidR="00F7101E" w:rsidRPr="00F7101E" w:rsidRDefault="00F7101E" w:rsidP="00F7101E">
            <w:pPr>
              <w:rPr>
                <w:rFonts w:ascii="Times New Roman" w:hAnsi="Times New Roman" w:cs="Times New Roman"/>
                <w:szCs w:val="24"/>
              </w:rPr>
            </w:pPr>
            <w:r w:rsidRPr="00F7101E">
              <w:rPr>
                <w:rFonts w:ascii="Times New Roman" w:hAnsi="Times New Roman" w:cs="Times New Roman"/>
                <w:szCs w:val="24"/>
              </w:rPr>
              <w:t>Conceptual</w:t>
            </w:r>
          </w:p>
        </w:tc>
      </w:tr>
      <w:tr w:rsidR="00F7101E" w:rsidRPr="00F7101E" w14:paraId="5950B7C0" w14:textId="77777777" w:rsidTr="00CC2DE1">
        <w:trPr>
          <w:trHeight w:val="530"/>
        </w:trPr>
        <w:tc>
          <w:tcPr>
            <w:tcW w:w="2522" w:type="dxa"/>
          </w:tcPr>
          <w:p w14:paraId="1AA1DE1E"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Hsu et al. (2016)</w:t>
            </w:r>
          </w:p>
        </w:tc>
        <w:tc>
          <w:tcPr>
            <w:tcW w:w="1048" w:type="dxa"/>
          </w:tcPr>
          <w:p w14:paraId="4ED2F61F" w14:textId="77777777" w:rsidR="00F7101E" w:rsidRPr="00F7101E" w:rsidRDefault="00F7101E" w:rsidP="00F7101E">
            <w:pPr>
              <w:rPr>
                <w:rFonts w:ascii="Times New Roman" w:eastAsia="Times New Roman" w:hAnsi="Times New Roman" w:cs="Times New Roman"/>
                <w:iCs/>
                <w:szCs w:val="24"/>
              </w:rPr>
            </w:pPr>
            <w:r w:rsidRPr="00F7101E">
              <w:rPr>
                <w:rFonts w:ascii="Times New Roman" w:eastAsia="Times New Roman" w:hAnsi="Times New Roman" w:cs="Times New Roman"/>
                <w:iCs/>
                <w:szCs w:val="24"/>
              </w:rPr>
              <w:t>No</w:t>
            </w:r>
          </w:p>
        </w:tc>
        <w:tc>
          <w:tcPr>
            <w:tcW w:w="2070" w:type="dxa"/>
          </w:tcPr>
          <w:p w14:paraId="0E38D935"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 xml:space="preserve">Brand Architecture </w:t>
            </w:r>
          </w:p>
        </w:tc>
        <w:tc>
          <w:tcPr>
            <w:tcW w:w="1020" w:type="dxa"/>
          </w:tcPr>
          <w:p w14:paraId="35F186D8"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Yes</w:t>
            </w:r>
          </w:p>
        </w:tc>
        <w:tc>
          <w:tcPr>
            <w:tcW w:w="2007" w:type="dxa"/>
          </w:tcPr>
          <w:p w14:paraId="0DCED5FA" w14:textId="77777777" w:rsidR="00F7101E" w:rsidRPr="00F7101E" w:rsidRDefault="00F7101E" w:rsidP="00F7101E">
            <w:pPr>
              <w:rPr>
                <w:rFonts w:ascii="Times New Roman" w:hAnsi="Times New Roman" w:cs="Times New Roman"/>
                <w:szCs w:val="24"/>
              </w:rPr>
            </w:pPr>
            <w:r w:rsidRPr="00F7101E">
              <w:rPr>
                <w:rFonts w:ascii="Times New Roman" w:eastAsia="Times New Roman" w:hAnsi="Times New Roman" w:cs="Times New Roman"/>
                <w:szCs w:val="24"/>
              </w:rPr>
              <w:t>Abnormal returns, financial risk</w:t>
            </w:r>
          </w:p>
        </w:tc>
        <w:tc>
          <w:tcPr>
            <w:tcW w:w="1563" w:type="dxa"/>
          </w:tcPr>
          <w:p w14:paraId="52F39290"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1530" w:type="dxa"/>
          </w:tcPr>
          <w:p w14:paraId="654A87BC" w14:textId="77777777" w:rsidR="00F7101E" w:rsidRPr="00F7101E" w:rsidRDefault="00F7101E" w:rsidP="00F7101E">
            <w:pPr>
              <w:rPr>
                <w:rFonts w:ascii="Times New Roman" w:eastAsia="Times New Roman" w:hAnsi="Times New Roman" w:cs="Times New Roman"/>
                <w:szCs w:val="24"/>
              </w:rPr>
            </w:pPr>
            <w:r w:rsidRPr="00F7101E">
              <w:rPr>
                <w:rFonts w:ascii="Times New Roman" w:hAnsi="Times New Roman" w:cs="Times New Roman"/>
                <w:szCs w:val="24"/>
              </w:rPr>
              <w:t>No</w:t>
            </w:r>
          </w:p>
        </w:tc>
        <w:tc>
          <w:tcPr>
            <w:tcW w:w="3990" w:type="dxa"/>
          </w:tcPr>
          <w:p w14:paraId="774626F0" w14:textId="77777777" w:rsidR="00F7101E" w:rsidRPr="00F7101E" w:rsidRDefault="00F7101E" w:rsidP="00F7101E">
            <w:pPr>
              <w:rPr>
                <w:rFonts w:ascii="Times New Roman" w:hAnsi="Times New Roman" w:cs="Times New Roman"/>
                <w:szCs w:val="24"/>
              </w:rPr>
            </w:pPr>
            <w:r w:rsidRPr="00F7101E">
              <w:rPr>
                <w:rFonts w:ascii="Times New Roman" w:eastAsia="Times New Roman" w:hAnsi="Times New Roman" w:cs="Times New Roman"/>
                <w:szCs w:val="24"/>
              </w:rPr>
              <w:t>Sub-branding, endorsed branding, and the branded house/house-of-brands hybrid</w:t>
            </w:r>
          </w:p>
        </w:tc>
      </w:tr>
      <w:tr w:rsidR="00F7101E" w:rsidRPr="00F7101E" w14:paraId="5AD72A85" w14:textId="77777777" w:rsidTr="00CC2DE1">
        <w:trPr>
          <w:trHeight w:val="531"/>
        </w:trPr>
        <w:tc>
          <w:tcPr>
            <w:tcW w:w="2522" w:type="dxa"/>
            <w:hideMark/>
          </w:tcPr>
          <w:p w14:paraId="08A6369E"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Wiles et al. (2012)</w:t>
            </w:r>
          </w:p>
        </w:tc>
        <w:tc>
          <w:tcPr>
            <w:tcW w:w="1048" w:type="dxa"/>
          </w:tcPr>
          <w:p w14:paraId="6B89F428" w14:textId="77777777" w:rsidR="00F7101E" w:rsidRPr="00F7101E" w:rsidRDefault="00F7101E" w:rsidP="00F7101E">
            <w:pPr>
              <w:rPr>
                <w:rFonts w:ascii="Times New Roman" w:eastAsia="Times New Roman" w:hAnsi="Times New Roman" w:cs="Times New Roman"/>
                <w:iCs/>
                <w:szCs w:val="24"/>
              </w:rPr>
            </w:pPr>
            <w:r w:rsidRPr="00F7101E">
              <w:rPr>
                <w:rFonts w:ascii="Times New Roman" w:eastAsia="Times New Roman" w:hAnsi="Times New Roman" w:cs="Times New Roman"/>
                <w:iCs/>
                <w:szCs w:val="24"/>
              </w:rPr>
              <w:t>Yes</w:t>
            </w:r>
          </w:p>
        </w:tc>
        <w:tc>
          <w:tcPr>
            <w:tcW w:w="2070" w:type="dxa"/>
          </w:tcPr>
          <w:p w14:paraId="26689B8B"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Brand Acquisition &amp; Disposal</w:t>
            </w:r>
          </w:p>
        </w:tc>
        <w:tc>
          <w:tcPr>
            <w:tcW w:w="1020" w:type="dxa"/>
          </w:tcPr>
          <w:p w14:paraId="1623E476"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Yes</w:t>
            </w:r>
          </w:p>
        </w:tc>
        <w:tc>
          <w:tcPr>
            <w:tcW w:w="2007" w:type="dxa"/>
          </w:tcPr>
          <w:p w14:paraId="7A0048D9"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Abnormal returns</w:t>
            </w:r>
          </w:p>
        </w:tc>
        <w:tc>
          <w:tcPr>
            <w:tcW w:w="1563" w:type="dxa"/>
          </w:tcPr>
          <w:p w14:paraId="77F79FB2"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iCs/>
                <w:szCs w:val="24"/>
              </w:rPr>
              <w:t>No</w:t>
            </w:r>
          </w:p>
        </w:tc>
        <w:tc>
          <w:tcPr>
            <w:tcW w:w="1530" w:type="dxa"/>
          </w:tcPr>
          <w:p w14:paraId="71B65B09" w14:textId="77777777" w:rsidR="00F7101E" w:rsidRPr="00F7101E" w:rsidRDefault="00F7101E" w:rsidP="00F7101E">
            <w:pPr>
              <w:rPr>
                <w:rFonts w:ascii="Times New Roman" w:eastAsia="Times New Roman" w:hAnsi="Times New Roman" w:cs="Times New Roman"/>
                <w:szCs w:val="24"/>
              </w:rPr>
            </w:pPr>
            <w:r w:rsidRPr="00F7101E">
              <w:rPr>
                <w:rFonts w:ascii="Times New Roman" w:hAnsi="Times New Roman" w:cs="Times New Roman"/>
                <w:szCs w:val="24"/>
              </w:rPr>
              <w:t>No</w:t>
            </w:r>
          </w:p>
        </w:tc>
        <w:tc>
          <w:tcPr>
            <w:tcW w:w="3990" w:type="dxa"/>
          </w:tcPr>
          <w:p w14:paraId="7BCF4D58" w14:textId="77777777" w:rsidR="00F7101E" w:rsidRPr="00F7101E" w:rsidRDefault="00F7101E" w:rsidP="00F7101E">
            <w:pPr>
              <w:rPr>
                <w:rFonts w:ascii="Times New Roman" w:eastAsia="Times New Roman" w:hAnsi="Times New Roman" w:cs="Times New Roman"/>
                <w:szCs w:val="24"/>
              </w:rPr>
            </w:pPr>
            <w:r w:rsidRPr="00F7101E">
              <w:rPr>
                <w:rFonts w:ascii="Times New Roman" w:eastAsia="Times New Roman" w:hAnsi="Times New Roman" w:cs="Times New Roman"/>
                <w:szCs w:val="24"/>
              </w:rPr>
              <w:t>Marketing capabilities, channel relationships, brand portfolio</w:t>
            </w:r>
          </w:p>
        </w:tc>
      </w:tr>
      <w:tr w:rsidR="00F7101E" w:rsidRPr="00F7101E" w14:paraId="26900079" w14:textId="77777777" w:rsidTr="00CC2DE1">
        <w:trPr>
          <w:trHeight w:val="900"/>
        </w:trPr>
        <w:tc>
          <w:tcPr>
            <w:tcW w:w="2522" w:type="dxa"/>
          </w:tcPr>
          <w:p w14:paraId="0B870C68" w14:textId="77777777" w:rsidR="00F7101E" w:rsidRPr="00F7101E" w:rsidRDefault="00F7101E" w:rsidP="00F7101E">
            <w:pPr>
              <w:rPr>
                <w:rFonts w:ascii="Times New Roman" w:eastAsia="Times New Roman" w:hAnsi="Times New Roman" w:cs="Times New Roman"/>
                <w:i/>
                <w:szCs w:val="24"/>
              </w:rPr>
            </w:pPr>
            <w:r w:rsidRPr="00F7101E">
              <w:rPr>
                <w:rFonts w:ascii="Times New Roman" w:hAnsi="Times New Roman" w:cs="Times New Roman"/>
                <w:bCs/>
                <w:i/>
                <w:szCs w:val="24"/>
              </w:rPr>
              <w:t>Our study</w:t>
            </w:r>
          </w:p>
        </w:tc>
        <w:tc>
          <w:tcPr>
            <w:tcW w:w="1048" w:type="dxa"/>
          </w:tcPr>
          <w:p w14:paraId="56F3AE52" w14:textId="77777777" w:rsidR="00F7101E" w:rsidRPr="00F7101E" w:rsidRDefault="00F7101E" w:rsidP="00F7101E">
            <w:pPr>
              <w:rPr>
                <w:rFonts w:ascii="Times New Roman" w:eastAsia="Times New Roman" w:hAnsi="Times New Roman" w:cs="Times New Roman"/>
                <w:i/>
                <w:szCs w:val="24"/>
              </w:rPr>
            </w:pPr>
            <w:r w:rsidRPr="00F7101E">
              <w:rPr>
                <w:rFonts w:ascii="Times New Roman" w:eastAsia="Times New Roman" w:hAnsi="Times New Roman" w:cs="Times New Roman"/>
                <w:iCs/>
                <w:szCs w:val="24"/>
              </w:rPr>
              <w:t>Yes</w:t>
            </w:r>
          </w:p>
        </w:tc>
        <w:tc>
          <w:tcPr>
            <w:tcW w:w="2070" w:type="dxa"/>
          </w:tcPr>
          <w:p w14:paraId="5D737700" w14:textId="77777777" w:rsidR="00F7101E" w:rsidRPr="00F7101E" w:rsidRDefault="00F7101E" w:rsidP="00F7101E">
            <w:pPr>
              <w:rPr>
                <w:rFonts w:ascii="Times New Roman" w:eastAsia="Times New Roman" w:hAnsi="Times New Roman" w:cs="Times New Roman"/>
                <w:i/>
                <w:szCs w:val="24"/>
              </w:rPr>
            </w:pPr>
            <w:r w:rsidRPr="00F7101E">
              <w:rPr>
                <w:rFonts w:ascii="Times New Roman" w:eastAsia="Times New Roman" w:hAnsi="Times New Roman" w:cs="Times New Roman"/>
                <w:i/>
                <w:szCs w:val="24"/>
              </w:rPr>
              <w:t>Brand Acquisition &amp; Disposal</w:t>
            </w:r>
          </w:p>
        </w:tc>
        <w:tc>
          <w:tcPr>
            <w:tcW w:w="1020" w:type="dxa"/>
          </w:tcPr>
          <w:p w14:paraId="31A91477" w14:textId="77777777" w:rsidR="00F7101E" w:rsidRPr="00F7101E" w:rsidRDefault="00F7101E" w:rsidP="00F7101E">
            <w:pPr>
              <w:rPr>
                <w:rFonts w:ascii="Times New Roman" w:eastAsia="Times New Roman" w:hAnsi="Times New Roman" w:cs="Times New Roman"/>
                <w:i/>
                <w:szCs w:val="24"/>
              </w:rPr>
            </w:pPr>
            <w:r w:rsidRPr="00F7101E">
              <w:rPr>
                <w:rFonts w:ascii="Times New Roman" w:eastAsia="Times New Roman" w:hAnsi="Times New Roman" w:cs="Times New Roman"/>
                <w:iCs/>
                <w:szCs w:val="24"/>
              </w:rPr>
              <w:t>Yes</w:t>
            </w:r>
          </w:p>
        </w:tc>
        <w:tc>
          <w:tcPr>
            <w:tcW w:w="2007" w:type="dxa"/>
          </w:tcPr>
          <w:p w14:paraId="3E82EE6D" w14:textId="77777777" w:rsidR="00F7101E" w:rsidRPr="00F7101E" w:rsidRDefault="00F7101E" w:rsidP="00F7101E">
            <w:pPr>
              <w:rPr>
                <w:rFonts w:ascii="Times New Roman" w:hAnsi="Times New Roman" w:cs="Times New Roman"/>
                <w:i/>
                <w:szCs w:val="24"/>
              </w:rPr>
            </w:pPr>
            <w:r w:rsidRPr="00F7101E">
              <w:rPr>
                <w:rFonts w:ascii="Times New Roman" w:eastAsia="Times New Roman" w:hAnsi="Times New Roman" w:cs="Times New Roman"/>
                <w:i/>
                <w:szCs w:val="24"/>
              </w:rPr>
              <w:t>Stock returns associated with brand acquisition/disposal and brand asset overvaluation</w:t>
            </w:r>
          </w:p>
        </w:tc>
        <w:tc>
          <w:tcPr>
            <w:tcW w:w="1563" w:type="dxa"/>
          </w:tcPr>
          <w:p w14:paraId="4001933B" w14:textId="77777777" w:rsidR="00F7101E" w:rsidRPr="00F7101E" w:rsidRDefault="00F7101E" w:rsidP="00F7101E">
            <w:pPr>
              <w:rPr>
                <w:rFonts w:ascii="Times New Roman" w:eastAsia="Times New Roman" w:hAnsi="Times New Roman" w:cs="Times New Roman"/>
                <w:i/>
                <w:szCs w:val="24"/>
              </w:rPr>
            </w:pPr>
            <w:r w:rsidRPr="00F7101E">
              <w:rPr>
                <w:rFonts w:ascii="Times New Roman" w:eastAsia="Times New Roman" w:hAnsi="Times New Roman" w:cs="Times New Roman"/>
                <w:i/>
                <w:iCs/>
                <w:szCs w:val="24"/>
              </w:rPr>
              <w:t>CEO narcissism</w:t>
            </w:r>
          </w:p>
        </w:tc>
        <w:tc>
          <w:tcPr>
            <w:tcW w:w="1530" w:type="dxa"/>
          </w:tcPr>
          <w:p w14:paraId="177A0ACA" w14:textId="77777777" w:rsidR="00F7101E" w:rsidRPr="00F7101E" w:rsidRDefault="00F7101E" w:rsidP="00F7101E">
            <w:pPr>
              <w:rPr>
                <w:rFonts w:ascii="Times New Roman" w:eastAsia="Times New Roman" w:hAnsi="Times New Roman" w:cs="Times New Roman"/>
                <w:i/>
                <w:szCs w:val="24"/>
              </w:rPr>
            </w:pPr>
            <w:r w:rsidRPr="00F7101E">
              <w:rPr>
                <w:rFonts w:ascii="Times New Roman" w:eastAsia="Times New Roman" w:hAnsi="Times New Roman" w:cs="Times New Roman"/>
                <w:i/>
                <w:szCs w:val="24"/>
              </w:rPr>
              <w:t>Brand awareness, perceived quality</w:t>
            </w:r>
          </w:p>
        </w:tc>
        <w:tc>
          <w:tcPr>
            <w:tcW w:w="3990" w:type="dxa"/>
          </w:tcPr>
          <w:p w14:paraId="3FFC9E61" w14:textId="77777777" w:rsidR="00F7101E" w:rsidRPr="00F7101E" w:rsidRDefault="00F7101E" w:rsidP="00F7101E">
            <w:pPr>
              <w:rPr>
                <w:rFonts w:ascii="Times New Roman" w:eastAsia="Times New Roman" w:hAnsi="Times New Roman" w:cs="Times New Roman"/>
                <w:i/>
                <w:szCs w:val="24"/>
              </w:rPr>
            </w:pPr>
            <w:r w:rsidRPr="00F7101E">
              <w:rPr>
                <w:rFonts w:ascii="Times New Roman" w:eastAsia="Times New Roman" w:hAnsi="Times New Roman" w:cs="Times New Roman"/>
                <w:i/>
                <w:szCs w:val="24"/>
              </w:rPr>
              <w:t>CEO narcissism,</w:t>
            </w:r>
          </w:p>
          <w:p w14:paraId="5954D584" w14:textId="77777777" w:rsidR="00F7101E" w:rsidRPr="00F7101E" w:rsidRDefault="00F7101E" w:rsidP="00F7101E">
            <w:pPr>
              <w:rPr>
                <w:rFonts w:ascii="Times New Roman" w:hAnsi="Times New Roman" w:cs="Times New Roman"/>
                <w:i/>
                <w:szCs w:val="24"/>
              </w:rPr>
            </w:pPr>
            <w:r w:rsidRPr="00F7101E">
              <w:rPr>
                <w:rFonts w:ascii="Times New Roman" w:eastAsia="Times New Roman" w:hAnsi="Times New Roman" w:cs="Times New Roman"/>
                <w:i/>
                <w:szCs w:val="24"/>
              </w:rPr>
              <w:t>Brand awareness and perceived quality</w:t>
            </w:r>
          </w:p>
        </w:tc>
      </w:tr>
    </w:tbl>
    <w:p w14:paraId="7D6EDB6C" w14:textId="77777777" w:rsidR="00F7101E" w:rsidRPr="00F7101E" w:rsidRDefault="00F7101E" w:rsidP="00F7101E">
      <w:pPr>
        <w:rPr>
          <w:rFonts w:ascii="Times New Roman" w:eastAsia="Times New Roman" w:hAnsi="Times New Roman" w:cs="Times New Roman"/>
          <w:b/>
          <w:bCs/>
          <w:sz w:val="24"/>
          <w:szCs w:val="24"/>
        </w:rPr>
      </w:pPr>
    </w:p>
    <w:p w14:paraId="20E4CAA7" w14:textId="77777777" w:rsidR="00F7101E" w:rsidRPr="00F7101E" w:rsidRDefault="00F7101E" w:rsidP="00F7101E">
      <w:pPr>
        <w:rPr>
          <w:rFonts w:ascii="Times New Roman" w:eastAsia="Times New Roman" w:hAnsi="Times New Roman" w:cs="Times New Roman"/>
          <w:b/>
          <w:bCs/>
          <w:sz w:val="24"/>
          <w:szCs w:val="24"/>
        </w:rPr>
      </w:pPr>
    </w:p>
    <w:p w14:paraId="043F2B6F" w14:textId="77777777" w:rsidR="00F7101E" w:rsidRPr="00F7101E" w:rsidRDefault="00F7101E" w:rsidP="00F7101E">
      <w:pPr>
        <w:rPr>
          <w:rFonts w:ascii="Times New Roman" w:eastAsia="Times New Roman" w:hAnsi="Times New Roman" w:cs="Times New Roman"/>
          <w:b/>
          <w:bCs/>
          <w:sz w:val="24"/>
          <w:szCs w:val="24"/>
        </w:rPr>
      </w:pPr>
    </w:p>
    <w:p w14:paraId="0671EEBC" w14:textId="77777777" w:rsidR="00F7101E" w:rsidRPr="00F7101E" w:rsidRDefault="00F7101E" w:rsidP="00F7101E">
      <w:pPr>
        <w:rPr>
          <w:rFonts w:ascii="Times New Roman" w:eastAsia="Times New Roman" w:hAnsi="Times New Roman" w:cs="Times New Roman"/>
          <w:b/>
          <w:bCs/>
          <w:sz w:val="24"/>
          <w:szCs w:val="24"/>
        </w:rPr>
      </w:pPr>
      <w:r w:rsidRPr="00F7101E">
        <w:rPr>
          <w:rFonts w:ascii="Times New Roman" w:eastAsia="Times New Roman" w:hAnsi="Times New Roman" w:cs="Times New Roman"/>
          <w:b/>
          <w:bCs/>
          <w:sz w:val="24"/>
          <w:szCs w:val="24"/>
        </w:rPr>
        <w:br w:type="page"/>
      </w:r>
    </w:p>
    <w:p w14:paraId="5BE0589E" w14:textId="77777777" w:rsidR="00F7101E" w:rsidRPr="00F7101E" w:rsidRDefault="00F7101E" w:rsidP="00F7101E">
      <w:pPr>
        <w:rPr>
          <w:rFonts w:ascii="Times New Roman" w:hAnsi="Times New Roman" w:cs="Times New Roman"/>
          <w:sz w:val="24"/>
          <w:szCs w:val="24"/>
        </w:rPr>
      </w:pPr>
      <w:r w:rsidRPr="00F7101E">
        <w:rPr>
          <w:rFonts w:ascii="Times New Roman" w:eastAsia="Times New Roman" w:hAnsi="Times New Roman" w:cs="Times New Roman"/>
          <w:b/>
          <w:bCs/>
          <w:sz w:val="24"/>
          <w:szCs w:val="24"/>
        </w:rPr>
        <w:lastRenderedPageBreak/>
        <w:t>Table A3 CEO narcissism and firm-level outcomes (financial performance, firm strategies, and acquisitions)</w:t>
      </w:r>
    </w:p>
    <w:tbl>
      <w:tblPr>
        <w:tblStyle w:val="TableGrid"/>
        <w:tblW w:w="13950" w:type="dxa"/>
        <w:tblInd w:w="-5" w:type="dxa"/>
        <w:tblLayout w:type="fixed"/>
        <w:tblLook w:val="04A0" w:firstRow="1" w:lastRow="0" w:firstColumn="1" w:lastColumn="0" w:noHBand="0" w:noVBand="1"/>
      </w:tblPr>
      <w:tblGrid>
        <w:gridCol w:w="1980"/>
        <w:gridCol w:w="2430"/>
        <w:gridCol w:w="1260"/>
        <w:gridCol w:w="810"/>
        <w:gridCol w:w="2160"/>
        <w:gridCol w:w="5310"/>
      </w:tblGrid>
      <w:tr w:rsidR="00F7101E" w:rsidRPr="00F7101E" w14:paraId="5B22FBCD" w14:textId="77777777" w:rsidTr="00CC2DE1">
        <w:trPr>
          <w:trHeight w:val="276"/>
        </w:trPr>
        <w:tc>
          <w:tcPr>
            <w:tcW w:w="1980" w:type="dxa"/>
            <w:hideMark/>
          </w:tcPr>
          <w:p w14:paraId="48B499B0" w14:textId="77777777" w:rsidR="00F7101E" w:rsidRPr="00F7101E" w:rsidRDefault="00F7101E" w:rsidP="00F7101E">
            <w:pPr>
              <w:rPr>
                <w:rFonts w:ascii="Times New Roman" w:eastAsia="Times New Roman" w:hAnsi="Times New Roman" w:cs="Times New Roman"/>
                <w:b/>
                <w:bCs/>
                <w:sz w:val="21"/>
                <w:szCs w:val="21"/>
              </w:rPr>
            </w:pPr>
            <w:r w:rsidRPr="00F7101E">
              <w:rPr>
                <w:rFonts w:ascii="Times New Roman" w:eastAsia="Times New Roman" w:hAnsi="Times New Roman" w:cs="Times New Roman"/>
                <w:b/>
                <w:bCs/>
                <w:sz w:val="21"/>
                <w:szCs w:val="21"/>
              </w:rPr>
              <w:t>Authors</w:t>
            </w:r>
          </w:p>
        </w:tc>
        <w:tc>
          <w:tcPr>
            <w:tcW w:w="2430" w:type="dxa"/>
          </w:tcPr>
          <w:p w14:paraId="5378CB2E" w14:textId="77777777" w:rsidR="00F7101E" w:rsidRPr="00F7101E" w:rsidRDefault="00F7101E" w:rsidP="00F7101E">
            <w:pPr>
              <w:rPr>
                <w:rFonts w:ascii="Times New Roman" w:eastAsia="Times New Roman" w:hAnsi="Times New Roman" w:cs="Times New Roman"/>
                <w:b/>
                <w:bCs/>
                <w:sz w:val="21"/>
                <w:szCs w:val="21"/>
              </w:rPr>
            </w:pPr>
            <w:r w:rsidRPr="00F7101E">
              <w:rPr>
                <w:rFonts w:ascii="Times New Roman" w:eastAsia="Times New Roman" w:hAnsi="Times New Roman" w:cs="Times New Roman"/>
                <w:b/>
                <w:bCs/>
                <w:sz w:val="21"/>
                <w:szCs w:val="21"/>
              </w:rPr>
              <w:t>Dependent Variables</w:t>
            </w:r>
          </w:p>
        </w:tc>
        <w:tc>
          <w:tcPr>
            <w:tcW w:w="1260" w:type="dxa"/>
          </w:tcPr>
          <w:p w14:paraId="5C17802C" w14:textId="77777777" w:rsidR="00F7101E" w:rsidRPr="00F7101E" w:rsidRDefault="00F7101E" w:rsidP="00F7101E">
            <w:pPr>
              <w:rPr>
                <w:rFonts w:ascii="Times New Roman" w:eastAsia="Times New Roman" w:hAnsi="Times New Roman" w:cs="Times New Roman"/>
                <w:b/>
                <w:bCs/>
                <w:sz w:val="21"/>
                <w:szCs w:val="21"/>
              </w:rPr>
            </w:pPr>
            <w:r w:rsidRPr="00F7101E">
              <w:rPr>
                <w:rFonts w:ascii="Times New Roman" w:eastAsia="Times New Roman" w:hAnsi="Times New Roman" w:cs="Times New Roman"/>
                <w:b/>
                <w:bCs/>
                <w:sz w:val="21"/>
                <w:szCs w:val="21"/>
              </w:rPr>
              <w:t xml:space="preserve">Divestiture </w:t>
            </w:r>
          </w:p>
        </w:tc>
        <w:tc>
          <w:tcPr>
            <w:tcW w:w="810" w:type="dxa"/>
          </w:tcPr>
          <w:p w14:paraId="0C9CF75F" w14:textId="77777777" w:rsidR="00F7101E" w:rsidRPr="00F7101E" w:rsidRDefault="00F7101E" w:rsidP="00F7101E">
            <w:pPr>
              <w:rPr>
                <w:rFonts w:ascii="Times New Roman" w:eastAsia="Times New Roman" w:hAnsi="Times New Roman" w:cs="Times New Roman"/>
                <w:b/>
                <w:bCs/>
                <w:sz w:val="21"/>
                <w:szCs w:val="21"/>
              </w:rPr>
            </w:pPr>
            <w:r w:rsidRPr="00F7101E">
              <w:rPr>
                <w:rFonts w:ascii="Times New Roman" w:eastAsia="Times New Roman" w:hAnsi="Times New Roman" w:cs="Times New Roman"/>
                <w:b/>
                <w:bCs/>
                <w:sz w:val="21"/>
                <w:szCs w:val="21"/>
              </w:rPr>
              <w:t>Brand</w:t>
            </w:r>
          </w:p>
        </w:tc>
        <w:tc>
          <w:tcPr>
            <w:tcW w:w="2160" w:type="dxa"/>
          </w:tcPr>
          <w:p w14:paraId="7CCAB3C0" w14:textId="77777777" w:rsidR="00F7101E" w:rsidRPr="00F7101E" w:rsidRDefault="00F7101E" w:rsidP="00F7101E">
            <w:pPr>
              <w:rPr>
                <w:rFonts w:ascii="Times New Roman" w:eastAsia="Times New Roman" w:hAnsi="Times New Roman" w:cs="Times New Roman"/>
                <w:b/>
                <w:bCs/>
                <w:sz w:val="21"/>
                <w:szCs w:val="21"/>
              </w:rPr>
            </w:pPr>
            <w:r w:rsidRPr="00F7101E">
              <w:rPr>
                <w:rFonts w:ascii="Times New Roman" w:eastAsia="Times New Roman" w:hAnsi="Times New Roman" w:cs="Times New Roman"/>
                <w:b/>
                <w:bCs/>
                <w:sz w:val="21"/>
                <w:szCs w:val="21"/>
              </w:rPr>
              <w:t>Mediator/moderator</w:t>
            </w:r>
          </w:p>
        </w:tc>
        <w:tc>
          <w:tcPr>
            <w:tcW w:w="5310" w:type="dxa"/>
            <w:hideMark/>
          </w:tcPr>
          <w:p w14:paraId="075ECE74" w14:textId="77777777" w:rsidR="00F7101E" w:rsidRPr="00F7101E" w:rsidRDefault="00F7101E" w:rsidP="00F7101E">
            <w:pPr>
              <w:rPr>
                <w:rFonts w:ascii="Times New Roman" w:eastAsia="Times New Roman" w:hAnsi="Times New Roman" w:cs="Times New Roman"/>
                <w:b/>
                <w:bCs/>
                <w:sz w:val="21"/>
                <w:szCs w:val="21"/>
              </w:rPr>
            </w:pPr>
            <w:r w:rsidRPr="00F7101E">
              <w:rPr>
                <w:rFonts w:ascii="Times New Roman" w:eastAsia="Times New Roman" w:hAnsi="Times New Roman" w:cs="Times New Roman"/>
                <w:b/>
                <w:bCs/>
                <w:sz w:val="21"/>
                <w:szCs w:val="21"/>
              </w:rPr>
              <w:t>Takeaway</w:t>
            </w:r>
          </w:p>
        </w:tc>
      </w:tr>
      <w:tr w:rsidR="00F7101E" w:rsidRPr="00F7101E" w14:paraId="187E8A51" w14:textId="77777777" w:rsidTr="00CC2DE1">
        <w:trPr>
          <w:trHeight w:val="276"/>
        </w:trPr>
        <w:tc>
          <w:tcPr>
            <w:tcW w:w="13950" w:type="dxa"/>
            <w:gridSpan w:val="6"/>
            <w:hideMark/>
          </w:tcPr>
          <w:p w14:paraId="6822C222" w14:textId="77777777" w:rsidR="00F7101E" w:rsidRPr="00F7101E" w:rsidRDefault="00F7101E" w:rsidP="00F7101E">
            <w:pPr>
              <w:jc w:val="center"/>
              <w:rPr>
                <w:rFonts w:ascii="Times New Roman" w:eastAsia="Times New Roman" w:hAnsi="Times New Roman" w:cs="Times New Roman"/>
                <w:b/>
                <w:sz w:val="21"/>
                <w:szCs w:val="21"/>
              </w:rPr>
            </w:pPr>
            <w:r w:rsidRPr="00F7101E">
              <w:rPr>
                <w:rFonts w:ascii="Times New Roman" w:eastAsia="Times New Roman" w:hAnsi="Times New Roman" w:cs="Times New Roman"/>
                <w:b/>
                <w:sz w:val="21"/>
                <w:szCs w:val="21"/>
              </w:rPr>
              <w:t xml:space="preserve">Primary Focus on </w:t>
            </w:r>
            <w:r w:rsidRPr="00F7101E">
              <w:rPr>
                <w:rFonts w:ascii="Times New Roman" w:eastAsia="Times New Roman" w:hAnsi="Times New Roman" w:cs="Times New Roman"/>
                <w:b/>
                <w:iCs/>
                <w:sz w:val="21"/>
                <w:szCs w:val="21"/>
              </w:rPr>
              <w:t>Financial Performance</w:t>
            </w:r>
          </w:p>
        </w:tc>
      </w:tr>
      <w:tr w:rsidR="00F7101E" w:rsidRPr="00F7101E" w14:paraId="2FCFB784" w14:textId="77777777" w:rsidTr="00CC2DE1">
        <w:trPr>
          <w:trHeight w:val="552"/>
        </w:trPr>
        <w:tc>
          <w:tcPr>
            <w:tcW w:w="1980" w:type="dxa"/>
            <w:hideMark/>
          </w:tcPr>
          <w:p w14:paraId="498CF17C"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Chatterjee and Hambrick 2007</w:t>
            </w:r>
          </w:p>
        </w:tc>
        <w:tc>
          <w:tcPr>
            <w:tcW w:w="2430" w:type="dxa"/>
          </w:tcPr>
          <w:p w14:paraId="3F18F465"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ROA</w:t>
            </w:r>
          </w:p>
        </w:tc>
        <w:tc>
          <w:tcPr>
            <w:tcW w:w="1260" w:type="dxa"/>
          </w:tcPr>
          <w:p w14:paraId="3B649212"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1C448C0A"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0CBD2AC3"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5310" w:type="dxa"/>
            <w:hideMark/>
          </w:tcPr>
          <w:p w14:paraId="501E271F"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CEO narcissism positively affects performance extremes.</w:t>
            </w:r>
          </w:p>
        </w:tc>
      </w:tr>
      <w:tr w:rsidR="00F7101E" w:rsidRPr="00F7101E" w14:paraId="0E6D10C7" w14:textId="77777777" w:rsidTr="00CC2DE1">
        <w:trPr>
          <w:trHeight w:val="323"/>
        </w:trPr>
        <w:tc>
          <w:tcPr>
            <w:tcW w:w="1980" w:type="dxa"/>
            <w:hideMark/>
          </w:tcPr>
          <w:p w14:paraId="4EC001F8"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Olsen et al. 2014</w:t>
            </w:r>
          </w:p>
        </w:tc>
        <w:tc>
          <w:tcPr>
            <w:tcW w:w="2430" w:type="dxa"/>
          </w:tcPr>
          <w:p w14:paraId="371857B8"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 xml:space="preserve">EPS, stock price </w:t>
            </w:r>
          </w:p>
        </w:tc>
        <w:tc>
          <w:tcPr>
            <w:tcW w:w="1260" w:type="dxa"/>
          </w:tcPr>
          <w:p w14:paraId="3BE9F267"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19053AFA"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78B44F53"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5310" w:type="dxa"/>
            <w:hideMark/>
          </w:tcPr>
          <w:p w14:paraId="3854206F"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CEO narcissism positively affects a firm’s EPS and stock price.</w:t>
            </w:r>
          </w:p>
        </w:tc>
      </w:tr>
      <w:tr w:rsidR="00F7101E" w:rsidRPr="00F7101E" w14:paraId="7245C689" w14:textId="77777777" w:rsidTr="00CC2DE1">
        <w:trPr>
          <w:trHeight w:val="332"/>
        </w:trPr>
        <w:tc>
          <w:tcPr>
            <w:tcW w:w="1980" w:type="dxa"/>
            <w:hideMark/>
          </w:tcPr>
          <w:p w14:paraId="09295C97" w14:textId="77777777" w:rsidR="00F7101E" w:rsidRPr="00F7101E" w:rsidRDefault="00F7101E" w:rsidP="00F7101E">
            <w:pPr>
              <w:rPr>
                <w:rFonts w:ascii="Times New Roman" w:eastAsia="Times New Roman" w:hAnsi="Times New Roman" w:cs="Times New Roman"/>
                <w:sz w:val="21"/>
                <w:szCs w:val="21"/>
              </w:rPr>
            </w:pPr>
            <w:proofErr w:type="spellStart"/>
            <w:r w:rsidRPr="00F7101E">
              <w:rPr>
                <w:rFonts w:ascii="Times New Roman" w:eastAsia="Times New Roman" w:hAnsi="Times New Roman" w:cs="Times New Roman"/>
                <w:sz w:val="21"/>
                <w:szCs w:val="21"/>
              </w:rPr>
              <w:t>Petrenko</w:t>
            </w:r>
            <w:proofErr w:type="spellEnd"/>
            <w:r w:rsidRPr="00F7101E">
              <w:rPr>
                <w:rFonts w:ascii="Times New Roman" w:eastAsia="Times New Roman" w:hAnsi="Times New Roman" w:cs="Times New Roman"/>
                <w:sz w:val="21"/>
                <w:szCs w:val="21"/>
              </w:rPr>
              <w:t xml:space="preserve"> et al. 2014</w:t>
            </w:r>
          </w:p>
        </w:tc>
        <w:tc>
          <w:tcPr>
            <w:tcW w:w="2430" w:type="dxa"/>
          </w:tcPr>
          <w:p w14:paraId="12D1CC79"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ROA, Tobin’s Q</w:t>
            </w:r>
          </w:p>
        </w:tc>
        <w:tc>
          <w:tcPr>
            <w:tcW w:w="1260" w:type="dxa"/>
          </w:tcPr>
          <w:p w14:paraId="159DF99A"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687D52E6"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2AE2261C"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5310" w:type="dxa"/>
            <w:hideMark/>
          </w:tcPr>
          <w:p w14:paraId="40DCD0DF"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CEO narcissism will reduce the effect of CSR on performance.</w:t>
            </w:r>
          </w:p>
        </w:tc>
      </w:tr>
      <w:tr w:rsidR="00F7101E" w:rsidRPr="00F7101E" w14:paraId="6BB1DF1F" w14:textId="77777777" w:rsidTr="00CC2DE1">
        <w:trPr>
          <w:trHeight w:val="548"/>
        </w:trPr>
        <w:tc>
          <w:tcPr>
            <w:tcW w:w="1980" w:type="dxa"/>
            <w:hideMark/>
          </w:tcPr>
          <w:p w14:paraId="79DE7991"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Wales et al. 2013</w:t>
            </w:r>
          </w:p>
        </w:tc>
        <w:tc>
          <w:tcPr>
            <w:tcW w:w="2430" w:type="dxa"/>
          </w:tcPr>
          <w:p w14:paraId="66EA9CFE"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Sales variance</w:t>
            </w:r>
          </w:p>
        </w:tc>
        <w:tc>
          <w:tcPr>
            <w:tcW w:w="1260" w:type="dxa"/>
          </w:tcPr>
          <w:p w14:paraId="5195BD13"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788364F4"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63C4E9C9"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Entrepreneurial orientation</w:t>
            </w:r>
          </w:p>
        </w:tc>
        <w:tc>
          <w:tcPr>
            <w:tcW w:w="5310" w:type="dxa"/>
            <w:hideMark/>
          </w:tcPr>
          <w:p w14:paraId="1449BBAF"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Narcissistic CEOs exhibit higher levels of entrepreneurial orientation that positively affects sales variance.</w:t>
            </w:r>
          </w:p>
        </w:tc>
      </w:tr>
      <w:tr w:rsidR="00F7101E" w:rsidRPr="00F7101E" w14:paraId="7BD83239" w14:textId="77777777" w:rsidTr="00CC2DE1">
        <w:trPr>
          <w:trHeight w:val="557"/>
        </w:trPr>
        <w:tc>
          <w:tcPr>
            <w:tcW w:w="1980" w:type="dxa"/>
            <w:hideMark/>
          </w:tcPr>
          <w:p w14:paraId="21C98B18" w14:textId="77777777" w:rsidR="00F7101E" w:rsidRPr="00F7101E" w:rsidRDefault="00F7101E" w:rsidP="00F7101E">
            <w:pPr>
              <w:rPr>
                <w:rFonts w:ascii="Times New Roman" w:eastAsia="Times New Roman" w:hAnsi="Times New Roman" w:cs="Times New Roman"/>
                <w:sz w:val="21"/>
                <w:szCs w:val="21"/>
              </w:rPr>
            </w:pPr>
            <w:proofErr w:type="spellStart"/>
            <w:r w:rsidRPr="00F7101E">
              <w:rPr>
                <w:rFonts w:ascii="Times New Roman" w:eastAsia="Times New Roman" w:hAnsi="Times New Roman" w:cs="Times New Roman"/>
                <w:sz w:val="21"/>
                <w:szCs w:val="21"/>
              </w:rPr>
              <w:t>Buyl</w:t>
            </w:r>
            <w:proofErr w:type="spellEnd"/>
            <w:r w:rsidRPr="00F7101E">
              <w:rPr>
                <w:rFonts w:ascii="Times New Roman" w:eastAsia="Times New Roman" w:hAnsi="Times New Roman" w:cs="Times New Roman"/>
                <w:sz w:val="21"/>
                <w:szCs w:val="21"/>
              </w:rPr>
              <w:t xml:space="preserve"> et al. 2019</w:t>
            </w:r>
          </w:p>
        </w:tc>
        <w:tc>
          <w:tcPr>
            <w:tcW w:w="2430" w:type="dxa"/>
          </w:tcPr>
          <w:p w14:paraId="4BE9E1AC"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Drop and recovery in bank performance (ROA)</w:t>
            </w:r>
          </w:p>
        </w:tc>
        <w:tc>
          <w:tcPr>
            <w:tcW w:w="1260" w:type="dxa"/>
          </w:tcPr>
          <w:p w14:paraId="66836809"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5A3B1854"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28214069"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5310" w:type="dxa"/>
            <w:hideMark/>
          </w:tcPr>
          <w:p w14:paraId="1EB0B338"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CEO narcissism increases the riskiness of bank policies and slows down the recovery of bank performance</w:t>
            </w:r>
          </w:p>
        </w:tc>
      </w:tr>
      <w:tr w:rsidR="00F7101E" w:rsidRPr="00F7101E" w14:paraId="786FB89F" w14:textId="77777777" w:rsidTr="00CC2DE1">
        <w:trPr>
          <w:trHeight w:val="413"/>
        </w:trPr>
        <w:tc>
          <w:tcPr>
            <w:tcW w:w="1980" w:type="dxa"/>
            <w:hideMark/>
          </w:tcPr>
          <w:p w14:paraId="300BAE78"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Ham et al. 2018</w:t>
            </w:r>
          </w:p>
        </w:tc>
        <w:tc>
          <w:tcPr>
            <w:tcW w:w="2430" w:type="dxa"/>
          </w:tcPr>
          <w:p w14:paraId="4B30EB83"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ROA, cash flows</w:t>
            </w:r>
          </w:p>
        </w:tc>
        <w:tc>
          <w:tcPr>
            <w:tcW w:w="1260" w:type="dxa"/>
          </w:tcPr>
          <w:p w14:paraId="2EC7EA17"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466C449B"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4290B664"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5310" w:type="dxa"/>
            <w:hideMark/>
          </w:tcPr>
          <w:p w14:paraId="44B1EA20"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CEO narcissism decreases profitability and operating cash flows.</w:t>
            </w:r>
          </w:p>
        </w:tc>
      </w:tr>
      <w:tr w:rsidR="00F7101E" w:rsidRPr="00F7101E" w14:paraId="4AE0409D" w14:textId="77777777" w:rsidTr="00CC2DE1">
        <w:trPr>
          <w:trHeight w:val="332"/>
        </w:trPr>
        <w:tc>
          <w:tcPr>
            <w:tcW w:w="1980" w:type="dxa"/>
          </w:tcPr>
          <w:p w14:paraId="710A9449" w14:textId="77777777" w:rsidR="00F7101E" w:rsidRPr="00F7101E" w:rsidRDefault="00F7101E" w:rsidP="00F7101E">
            <w:pPr>
              <w:rPr>
                <w:rFonts w:ascii="Times New Roman" w:eastAsia="Times New Roman" w:hAnsi="Times New Roman" w:cs="Times New Roman"/>
                <w:sz w:val="21"/>
                <w:szCs w:val="21"/>
              </w:rPr>
            </w:pPr>
            <w:proofErr w:type="spellStart"/>
            <w:r w:rsidRPr="00F7101E">
              <w:rPr>
                <w:rFonts w:ascii="Times New Roman" w:eastAsia="Times New Roman" w:hAnsi="Times New Roman" w:cs="Times New Roman"/>
                <w:sz w:val="21"/>
                <w:szCs w:val="21"/>
              </w:rPr>
              <w:t>Aabo</w:t>
            </w:r>
            <w:proofErr w:type="spellEnd"/>
            <w:r w:rsidRPr="00F7101E">
              <w:rPr>
                <w:rFonts w:ascii="Times New Roman" w:eastAsia="Times New Roman" w:hAnsi="Times New Roman" w:cs="Times New Roman"/>
                <w:sz w:val="21"/>
                <w:szCs w:val="21"/>
              </w:rPr>
              <w:t xml:space="preserve"> and Eriksen 2018</w:t>
            </w:r>
          </w:p>
        </w:tc>
        <w:tc>
          <w:tcPr>
            <w:tcW w:w="2430" w:type="dxa"/>
          </w:tcPr>
          <w:p w14:paraId="3DE79D58"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Return volatility</w:t>
            </w:r>
          </w:p>
        </w:tc>
        <w:tc>
          <w:tcPr>
            <w:tcW w:w="1260" w:type="dxa"/>
          </w:tcPr>
          <w:p w14:paraId="798C174D"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0E66D91D"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1AA3F5FE"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5310" w:type="dxa"/>
          </w:tcPr>
          <w:p w14:paraId="1F20DD8E"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CEO narcissism has an inverse U-shape relationship with return volatility.</w:t>
            </w:r>
          </w:p>
        </w:tc>
      </w:tr>
      <w:tr w:rsidR="00F7101E" w:rsidRPr="00F7101E" w14:paraId="7972C676" w14:textId="77777777" w:rsidTr="00CC2DE1">
        <w:trPr>
          <w:trHeight w:val="276"/>
        </w:trPr>
        <w:tc>
          <w:tcPr>
            <w:tcW w:w="13950" w:type="dxa"/>
            <w:gridSpan w:val="6"/>
            <w:hideMark/>
          </w:tcPr>
          <w:p w14:paraId="181BB170" w14:textId="77777777" w:rsidR="00F7101E" w:rsidRPr="00F7101E" w:rsidRDefault="00F7101E" w:rsidP="00F7101E">
            <w:pPr>
              <w:jc w:val="center"/>
              <w:rPr>
                <w:rFonts w:ascii="Times New Roman" w:eastAsia="Times New Roman" w:hAnsi="Times New Roman" w:cs="Times New Roman"/>
                <w:b/>
                <w:sz w:val="21"/>
                <w:szCs w:val="21"/>
              </w:rPr>
            </w:pPr>
            <w:r w:rsidRPr="00F7101E">
              <w:rPr>
                <w:rFonts w:ascii="Times New Roman" w:eastAsia="Times New Roman" w:hAnsi="Times New Roman" w:cs="Times New Roman"/>
                <w:b/>
                <w:sz w:val="21"/>
                <w:szCs w:val="21"/>
              </w:rPr>
              <w:t>Primary Focus on Firm Strategies</w:t>
            </w:r>
          </w:p>
        </w:tc>
      </w:tr>
      <w:tr w:rsidR="00F7101E" w:rsidRPr="00F7101E" w14:paraId="0E06D870" w14:textId="77777777" w:rsidTr="00CC2DE1">
        <w:trPr>
          <w:trHeight w:val="564"/>
        </w:trPr>
        <w:tc>
          <w:tcPr>
            <w:tcW w:w="1980" w:type="dxa"/>
            <w:hideMark/>
          </w:tcPr>
          <w:p w14:paraId="4334A696"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Kashmiri et al. 2017</w:t>
            </w:r>
          </w:p>
        </w:tc>
        <w:tc>
          <w:tcPr>
            <w:tcW w:w="2430" w:type="dxa"/>
          </w:tcPr>
          <w:p w14:paraId="55E79CEF"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New product introductions</w:t>
            </w:r>
          </w:p>
        </w:tc>
        <w:tc>
          <w:tcPr>
            <w:tcW w:w="1260" w:type="dxa"/>
          </w:tcPr>
          <w:p w14:paraId="317C71DD"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0E28FA7D"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551E40A9"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Competitive aggressiveness, customer orientation</w:t>
            </w:r>
          </w:p>
        </w:tc>
        <w:tc>
          <w:tcPr>
            <w:tcW w:w="5310" w:type="dxa"/>
            <w:hideMark/>
          </w:tcPr>
          <w:p w14:paraId="04A37687"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A firm’s competitive aggressiveness mediates the link between CEO narcissism and innovation. Customer orientation mediates the link between CEO narcissism and product-harm crisis.</w:t>
            </w:r>
          </w:p>
        </w:tc>
      </w:tr>
      <w:tr w:rsidR="00F7101E" w:rsidRPr="00F7101E" w14:paraId="47D86617" w14:textId="77777777" w:rsidTr="00CC2DE1">
        <w:trPr>
          <w:trHeight w:val="552"/>
        </w:trPr>
        <w:tc>
          <w:tcPr>
            <w:tcW w:w="1980" w:type="dxa"/>
            <w:hideMark/>
          </w:tcPr>
          <w:p w14:paraId="37A9E76D"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Gerstner et al. 2013</w:t>
            </w:r>
          </w:p>
        </w:tc>
        <w:tc>
          <w:tcPr>
            <w:tcW w:w="2430" w:type="dxa"/>
          </w:tcPr>
          <w:p w14:paraId="0C2016EB"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iCs/>
                <w:sz w:val="21"/>
                <w:szCs w:val="21"/>
              </w:rPr>
              <w:t>Adopting technological discontinuities</w:t>
            </w:r>
          </w:p>
        </w:tc>
        <w:tc>
          <w:tcPr>
            <w:tcW w:w="1260" w:type="dxa"/>
          </w:tcPr>
          <w:p w14:paraId="461BF270"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39308DF3"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16C28643"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Managerial attention</w:t>
            </w:r>
          </w:p>
        </w:tc>
        <w:tc>
          <w:tcPr>
            <w:tcW w:w="5310" w:type="dxa"/>
            <w:hideMark/>
          </w:tcPr>
          <w:p w14:paraId="3FA569CB"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The positive association between CEO narcissism and a company’s degree of adoption of a discontinuous technology is mediated by managerial attention to biotech.</w:t>
            </w:r>
          </w:p>
        </w:tc>
      </w:tr>
      <w:tr w:rsidR="00F7101E" w:rsidRPr="00F7101E" w14:paraId="2F31F816" w14:textId="77777777" w:rsidTr="00CC2DE1">
        <w:trPr>
          <w:trHeight w:val="773"/>
        </w:trPr>
        <w:tc>
          <w:tcPr>
            <w:tcW w:w="1980" w:type="dxa"/>
            <w:hideMark/>
          </w:tcPr>
          <w:p w14:paraId="53D155EC"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Zhu and Chen 2015</w:t>
            </w:r>
          </w:p>
        </w:tc>
        <w:tc>
          <w:tcPr>
            <w:tcW w:w="2430" w:type="dxa"/>
          </w:tcPr>
          <w:p w14:paraId="20DA2936"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iCs/>
                <w:sz w:val="21"/>
                <w:szCs w:val="21"/>
              </w:rPr>
              <w:t>Acquisition emphasis, international diversification</w:t>
            </w:r>
          </w:p>
        </w:tc>
        <w:tc>
          <w:tcPr>
            <w:tcW w:w="1260" w:type="dxa"/>
          </w:tcPr>
          <w:p w14:paraId="6C6BB45D"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7AF33304"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5EF91B8F"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5310" w:type="dxa"/>
            <w:hideMark/>
          </w:tcPr>
          <w:p w14:paraId="15A32793"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Narcissistic CEOs spend more on acquisitions and international diversifications in their firms if they previously witnessed these strategies as directors.</w:t>
            </w:r>
          </w:p>
        </w:tc>
      </w:tr>
      <w:tr w:rsidR="00F7101E" w:rsidRPr="00F7101E" w14:paraId="58599C2D" w14:textId="77777777" w:rsidTr="00CC2DE1">
        <w:trPr>
          <w:trHeight w:val="602"/>
        </w:trPr>
        <w:tc>
          <w:tcPr>
            <w:tcW w:w="1980" w:type="dxa"/>
            <w:hideMark/>
          </w:tcPr>
          <w:p w14:paraId="2B073AFC"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Chatterjee and Hambrick 2011</w:t>
            </w:r>
          </w:p>
        </w:tc>
        <w:tc>
          <w:tcPr>
            <w:tcW w:w="2430" w:type="dxa"/>
          </w:tcPr>
          <w:p w14:paraId="4F6EAAF7"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R&amp;D spending, capital spending</w:t>
            </w:r>
          </w:p>
        </w:tc>
        <w:tc>
          <w:tcPr>
            <w:tcW w:w="1260" w:type="dxa"/>
          </w:tcPr>
          <w:p w14:paraId="63A1A244"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4ADAF10E"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4C5E8492"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Recent performance; social praise</w:t>
            </w:r>
          </w:p>
        </w:tc>
        <w:tc>
          <w:tcPr>
            <w:tcW w:w="5310" w:type="dxa"/>
            <w:hideMark/>
          </w:tcPr>
          <w:p w14:paraId="6110B0C0"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 xml:space="preserve">CEO narcissism weakens the positive relationship between recent performance and risk-taking spending but strengthens the positive relationship between social praise and risk-taking spending. </w:t>
            </w:r>
          </w:p>
        </w:tc>
      </w:tr>
      <w:tr w:rsidR="00F7101E" w:rsidRPr="00F7101E" w14:paraId="71FDF7E5" w14:textId="77777777" w:rsidTr="00CC2DE1">
        <w:trPr>
          <w:trHeight w:val="773"/>
        </w:trPr>
        <w:tc>
          <w:tcPr>
            <w:tcW w:w="1980" w:type="dxa"/>
            <w:hideMark/>
          </w:tcPr>
          <w:p w14:paraId="00C94FCE"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lastRenderedPageBreak/>
              <w:t>Zhu and Chen 2015</w:t>
            </w:r>
          </w:p>
        </w:tc>
        <w:tc>
          <w:tcPr>
            <w:tcW w:w="2430" w:type="dxa"/>
          </w:tcPr>
          <w:p w14:paraId="46074310"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R&amp;D, capital, and acquisition spending</w:t>
            </w:r>
          </w:p>
        </w:tc>
        <w:tc>
          <w:tcPr>
            <w:tcW w:w="1260" w:type="dxa"/>
          </w:tcPr>
          <w:p w14:paraId="1FA4A39E"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0A25AB6F"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622E7C4B"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5310" w:type="dxa"/>
            <w:hideMark/>
          </w:tcPr>
          <w:p w14:paraId="2C632137"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New directors favored by CEOs are more supportive of CEO decision making, strengthening the positive relationship between CEO narcissism and risk-taking spending.</w:t>
            </w:r>
          </w:p>
        </w:tc>
      </w:tr>
      <w:tr w:rsidR="00F7101E" w:rsidRPr="00F7101E" w14:paraId="483445F6" w14:textId="77777777" w:rsidTr="00CC2DE1">
        <w:trPr>
          <w:trHeight w:val="276"/>
        </w:trPr>
        <w:tc>
          <w:tcPr>
            <w:tcW w:w="13950" w:type="dxa"/>
            <w:gridSpan w:val="6"/>
            <w:hideMark/>
          </w:tcPr>
          <w:p w14:paraId="371BFFE2" w14:textId="77777777" w:rsidR="00F7101E" w:rsidRPr="00F7101E" w:rsidRDefault="00F7101E" w:rsidP="00F7101E">
            <w:pPr>
              <w:jc w:val="center"/>
              <w:rPr>
                <w:rFonts w:ascii="Times New Roman" w:eastAsia="Times New Roman" w:hAnsi="Times New Roman" w:cs="Times New Roman"/>
                <w:b/>
                <w:sz w:val="21"/>
                <w:szCs w:val="21"/>
              </w:rPr>
            </w:pPr>
            <w:r w:rsidRPr="00F7101E">
              <w:rPr>
                <w:rFonts w:ascii="Times New Roman" w:eastAsia="Times New Roman" w:hAnsi="Times New Roman" w:cs="Times New Roman"/>
                <w:b/>
                <w:iCs/>
                <w:sz w:val="21"/>
                <w:szCs w:val="21"/>
              </w:rPr>
              <w:t>Primary Focus on Acquisitions</w:t>
            </w:r>
          </w:p>
        </w:tc>
      </w:tr>
      <w:tr w:rsidR="00F7101E" w:rsidRPr="00F7101E" w14:paraId="66A6DFC8" w14:textId="77777777" w:rsidTr="00CC2DE1">
        <w:trPr>
          <w:trHeight w:val="795"/>
        </w:trPr>
        <w:tc>
          <w:tcPr>
            <w:tcW w:w="1980" w:type="dxa"/>
            <w:hideMark/>
          </w:tcPr>
          <w:p w14:paraId="186CC570" w14:textId="77777777" w:rsidR="00F7101E" w:rsidRPr="00F7101E" w:rsidRDefault="00F7101E" w:rsidP="00F7101E">
            <w:pPr>
              <w:rPr>
                <w:rFonts w:ascii="Times New Roman" w:eastAsia="Times New Roman" w:hAnsi="Times New Roman" w:cs="Times New Roman"/>
                <w:sz w:val="21"/>
                <w:szCs w:val="21"/>
              </w:rPr>
            </w:pPr>
            <w:bookmarkStart w:id="1" w:name="_Hlk64790130"/>
            <w:proofErr w:type="spellStart"/>
            <w:r w:rsidRPr="00F7101E">
              <w:rPr>
                <w:rFonts w:ascii="Times New Roman" w:eastAsia="Times New Roman" w:hAnsi="Times New Roman" w:cs="Times New Roman"/>
                <w:sz w:val="21"/>
                <w:szCs w:val="21"/>
              </w:rPr>
              <w:t>Aabo</w:t>
            </w:r>
            <w:proofErr w:type="spellEnd"/>
            <w:r w:rsidRPr="00F7101E">
              <w:rPr>
                <w:rFonts w:ascii="Times New Roman" w:eastAsia="Times New Roman" w:hAnsi="Times New Roman" w:cs="Times New Roman"/>
                <w:sz w:val="21"/>
                <w:szCs w:val="21"/>
              </w:rPr>
              <w:t xml:space="preserve"> et al. 2020</w:t>
            </w:r>
            <w:bookmarkEnd w:id="1"/>
          </w:p>
        </w:tc>
        <w:tc>
          <w:tcPr>
            <w:tcW w:w="2430" w:type="dxa"/>
          </w:tcPr>
          <w:p w14:paraId="1FDF0FB7"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M&amp;A expenditure, deal size and deal frequency, stock returns</w:t>
            </w:r>
          </w:p>
        </w:tc>
        <w:tc>
          <w:tcPr>
            <w:tcW w:w="1260" w:type="dxa"/>
          </w:tcPr>
          <w:p w14:paraId="4B6A9188"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525DF522"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7991F450"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5310" w:type="dxa"/>
            <w:hideMark/>
          </w:tcPr>
          <w:p w14:paraId="6F568E88"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CEO narcissism increases M&amp;A expenditures and deal size but decreases deal frequency. The stock market reacts less favorably to acquisitions run by narcissistic CEOs.</w:t>
            </w:r>
          </w:p>
        </w:tc>
      </w:tr>
      <w:tr w:rsidR="00F7101E" w:rsidRPr="00F7101E" w14:paraId="044EAF0F" w14:textId="77777777" w:rsidTr="00CC2DE1">
        <w:trPr>
          <w:trHeight w:val="840"/>
        </w:trPr>
        <w:tc>
          <w:tcPr>
            <w:tcW w:w="1980" w:type="dxa"/>
            <w:hideMark/>
          </w:tcPr>
          <w:p w14:paraId="2AE3D68C" w14:textId="77777777" w:rsidR="00F7101E" w:rsidRPr="00F7101E" w:rsidRDefault="00F7101E" w:rsidP="00F7101E">
            <w:pPr>
              <w:rPr>
                <w:rFonts w:ascii="Times New Roman" w:eastAsia="Times New Roman" w:hAnsi="Times New Roman" w:cs="Times New Roman"/>
                <w:sz w:val="21"/>
                <w:szCs w:val="21"/>
              </w:rPr>
            </w:pPr>
            <w:bookmarkStart w:id="2" w:name="_Hlk64790097"/>
            <w:proofErr w:type="spellStart"/>
            <w:r w:rsidRPr="00F7101E">
              <w:rPr>
                <w:rFonts w:ascii="Times New Roman" w:eastAsia="Times New Roman" w:hAnsi="Times New Roman" w:cs="Times New Roman"/>
                <w:sz w:val="21"/>
                <w:szCs w:val="21"/>
              </w:rPr>
              <w:t>Aktas</w:t>
            </w:r>
            <w:proofErr w:type="spellEnd"/>
            <w:r w:rsidRPr="00F7101E">
              <w:rPr>
                <w:rFonts w:ascii="Times New Roman" w:eastAsia="Times New Roman" w:hAnsi="Times New Roman" w:cs="Times New Roman"/>
                <w:sz w:val="21"/>
                <w:szCs w:val="21"/>
              </w:rPr>
              <w:t xml:space="preserve"> et al. 2016</w:t>
            </w:r>
            <w:bookmarkEnd w:id="2"/>
          </w:p>
        </w:tc>
        <w:tc>
          <w:tcPr>
            <w:tcW w:w="2430" w:type="dxa"/>
          </w:tcPr>
          <w:p w14:paraId="01AA7901"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Stock returns, takeover process length</w:t>
            </w:r>
          </w:p>
        </w:tc>
        <w:tc>
          <w:tcPr>
            <w:tcW w:w="1260" w:type="dxa"/>
          </w:tcPr>
          <w:p w14:paraId="03F0BB10"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810" w:type="dxa"/>
          </w:tcPr>
          <w:p w14:paraId="454501EC"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2160" w:type="dxa"/>
          </w:tcPr>
          <w:p w14:paraId="0367928C"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No</w:t>
            </w:r>
          </w:p>
        </w:tc>
        <w:tc>
          <w:tcPr>
            <w:tcW w:w="5310" w:type="dxa"/>
            <w:hideMark/>
          </w:tcPr>
          <w:p w14:paraId="376DA48E" w14:textId="77777777" w:rsidR="00F7101E" w:rsidRPr="00F7101E" w:rsidRDefault="00F7101E" w:rsidP="00F7101E">
            <w:pPr>
              <w:rPr>
                <w:rFonts w:ascii="Times New Roman" w:eastAsia="Times New Roman" w:hAnsi="Times New Roman" w:cs="Times New Roman"/>
                <w:sz w:val="21"/>
                <w:szCs w:val="21"/>
              </w:rPr>
            </w:pPr>
            <w:r w:rsidRPr="00F7101E">
              <w:rPr>
                <w:rFonts w:ascii="Times New Roman" w:eastAsia="Times New Roman" w:hAnsi="Times New Roman" w:cs="Times New Roman"/>
                <w:sz w:val="21"/>
                <w:szCs w:val="21"/>
              </w:rPr>
              <w:t>Acquirer shareholders react less favorably to a takeover announcement when the target CEO is more narcissistic. CEO narcissism decreases the probability of deal completion.</w:t>
            </w:r>
          </w:p>
        </w:tc>
      </w:tr>
      <w:tr w:rsidR="00F7101E" w:rsidRPr="00F7101E" w14:paraId="1A3A1BAB" w14:textId="77777777" w:rsidTr="00CC2DE1">
        <w:trPr>
          <w:trHeight w:val="576"/>
        </w:trPr>
        <w:tc>
          <w:tcPr>
            <w:tcW w:w="1980" w:type="dxa"/>
            <w:hideMark/>
          </w:tcPr>
          <w:p w14:paraId="599E9343" w14:textId="77777777" w:rsidR="00F7101E" w:rsidRPr="00F7101E" w:rsidRDefault="00F7101E" w:rsidP="00F7101E">
            <w:pPr>
              <w:rPr>
                <w:rFonts w:ascii="Times New Roman" w:eastAsia="Times New Roman" w:hAnsi="Times New Roman" w:cs="Times New Roman"/>
                <w:i/>
                <w:sz w:val="21"/>
                <w:szCs w:val="21"/>
              </w:rPr>
            </w:pPr>
            <w:r w:rsidRPr="00F7101E">
              <w:rPr>
                <w:rFonts w:ascii="Times New Roman" w:eastAsia="Times New Roman" w:hAnsi="Times New Roman" w:cs="Times New Roman"/>
                <w:i/>
                <w:sz w:val="21"/>
                <w:szCs w:val="21"/>
              </w:rPr>
              <w:t>Our study</w:t>
            </w:r>
          </w:p>
        </w:tc>
        <w:tc>
          <w:tcPr>
            <w:tcW w:w="2430" w:type="dxa"/>
          </w:tcPr>
          <w:p w14:paraId="33844FC0" w14:textId="77777777" w:rsidR="00F7101E" w:rsidRPr="00F7101E" w:rsidRDefault="00F7101E" w:rsidP="00F7101E">
            <w:pPr>
              <w:rPr>
                <w:rFonts w:ascii="Times New Roman" w:eastAsia="Times New Roman" w:hAnsi="Times New Roman" w:cs="Times New Roman"/>
                <w:i/>
                <w:sz w:val="21"/>
                <w:szCs w:val="21"/>
              </w:rPr>
            </w:pPr>
            <w:r w:rsidRPr="00F7101E">
              <w:rPr>
                <w:rFonts w:ascii="Times New Roman" w:eastAsia="Times New Roman" w:hAnsi="Times New Roman" w:cs="Times New Roman"/>
                <w:bCs/>
                <w:i/>
                <w:iCs/>
                <w:sz w:val="21"/>
                <w:szCs w:val="21"/>
              </w:rPr>
              <w:t>Brand asset overvaluation; stock returns</w:t>
            </w:r>
          </w:p>
        </w:tc>
        <w:tc>
          <w:tcPr>
            <w:tcW w:w="1260" w:type="dxa"/>
          </w:tcPr>
          <w:p w14:paraId="75F44D7E" w14:textId="77777777" w:rsidR="00F7101E" w:rsidRPr="00F7101E" w:rsidRDefault="00F7101E" w:rsidP="00F7101E">
            <w:pPr>
              <w:rPr>
                <w:rFonts w:ascii="Times New Roman" w:eastAsia="Times New Roman" w:hAnsi="Times New Roman" w:cs="Times New Roman"/>
                <w:i/>
                <w:sz w:val="21"/>
                <w:szCs w:val="21"/>
              </w:rPr>
            </w:pPr>
            <w:r w:rsidRPr="00F7101E">
              <w:rPr>
                <w:rFonts w:ascii="Times New Roman" w:eastAsia="Times New Roman" w:hAnsi="Times New Roman" w:cs="Times New Roman"/>
                <w:i/>
                <w:sz w:val="21"/>
                <w:szCs w:val="21"/>
              </w:rPr>
              <w:t>Both acquirer’s and seller’s stock returns</w:t>
            </w:r>
          </w:p>
        </w:tc>
        <w:tc>
          <w:tcPr>
            <w:tcW w:w="2970" w:type="dxa"/>
            <w:gridSpan w:val="2"/>
          </w:tcPr>
          <w:p w14:paraId="384DC553" w14:textId="77777777" w:rsidR="00F7101E" w:rsidRPr="00F7101E" w:rsidRDefault="00F7101E" w:rsidP="00F7101E">
            <w:pPr>
              <w:rPr>
                <w:rFonts w:ascii="Times New Roman" w:eastAsia="Times New Roman" w:hAnsi="Times New Roman" w:cs="Times New Roman"/>
                <w:i/>
                <w:sz w:val="21"/>
                <w:szCs w:val="21"/>
              </w:rPr>
            </w:pPr>
            <w:r w:rsidRPr="00F7101E">
              <w:rPr>
                <w:rFonts w:ascii="Times New Roman" w:eastAsia="Times New Roman" w:hAnsi="Times New Roman" w:cs="Times New Roman"/>
                <w:i/>
                <w:sz w:val="21"/>
                <w:szCs w:val="21"/>
              </w:rPr>
              <w:t>Brand asset overvaluation as the mediator,</w:t>
            </w:r>
          </w:p>
          <w:p w14:paraId="1A97C005" w14:textId="77777777" w:rsidR="00F7101E" w:rsidRPr="00F7101E" w:rsidRDefault="00F7101E" w:rsidP="00F7101E">
            <w:pPr>
              <w:rPr>
                <w:rFonts w:ascii="Times New Roman" w:eastAsia="Times New Roman" w:hAnsi="Times New Roman" w:cs="Times New Roman"/>
                <w:i/>
                <w:sz w:val="21"/>
                <w:szCs w:val="21"/>
              </w:rPr>
            </w:pPr>
            <w:r w:rsidRPr="00F7101E">
              <w:rPr>
                <w:rFonts w:ascii="Times New Roman" w:eastAsia="Times New Roman" w:hAnsi="Times New Roman" w:cs="Times New Roman"/>
                <w:i/>
                <w:sz w:val="21"/>
                <w:szCs w:val="21"/>
              </w:rPr>
              <w:t>brand attributes (awareness and perceived quality) as the moderators)</w:t>
            </w:r>
          </w:p>
        </w:tc>
        <w:tc>
          <w:tcPr>
            <w:tcW w:w="5310" w:type="dxa"/>
            <w:hideMark/>
          </w:tcPr>
          <w:p w14:paraId="4AAE4281" w14:textId="77777777" w:rsidR="00F7101E" w:rsidRPr="00F7101E" w:rsidRDefault="00F7101E" w:rsidP="00F7101E">
            <w:pPr>
              <w:rPr>
                <w:rFonts w:ascii="Times New Roman" w:eastAsia="Times New Roman" w:hAnsi="Times New Roman" w:cs="Times New Roman"/>
                <w:i/>
                <w:sz w:val="21"/>
                <w:szCs w:val="21"/>
              </w:rPr>
            </w:pPr>
            <w:r w:rsidRPr="00F7101E">
              <w:rPr>
                <w:rFonts w:ascii="Times New Roman" w:eastAsia="Times New Roman" w:hAnsi="Times New Roman" w:cs="Times New Roman"/>
                <w:i/>
                <w:sz w:val="21"/>
                <w:szCs w:val="21"/>
              </w:rPr>
              <w:t>Narcissistic CEOs are less likely to dispose of brands but more likely to acquire brands than their less narcissistic counterparts. CEOs with higher narcissism levels are more likely to acquire brands with high brand awareness, and to dispose of brands with low brand awareness. We further reveal that CEO narcissism significantly influences a company’s stock returns associated with acquiring or disposing of brands through its impact on brand asset overvaluation. Furthermore, brand awareness and perceived quality weaken the association between brand asset overvaluation and stock returns.</w:t>
            </w:r>
          </w:p>
        </w:tc>
      </w:tr>
    </w:tbl>
    <w:p w14:paraId="42442991" w14:textId="77777777" w:rsidR="00F7101E" w:rsidRPr="00F7101E" w:rsidRDefault="00F7101E" w:rsidP="00F7101E">
      <w:pPr>
        <w:rPr>
          <w:rFonts w:ascii="Times New Roman" w:hAnsi="Times New Roman" w:cs="Times New Roman"/>
          <w:sz w:val="24"/>
          <w:szCs w:val="24"/>
        </w:rPr>
      </w:pPr>
    </w:p>
    <w:p w14:paraId="4BFB6D3A" w14:textId="77777777" w:rsidR="00F7101E" w:rsidRPr="00F7101E" w:rsidRDefault="00F7101E" w:rsidP="00F7101E">
      <w:pPr>
        <w:rPr>
          <w:rFonts w:ascii="Times New Roman" w:hAnsi="Times New Roman" w:cs="Times New Roman"/>
          <w:sz w:val="24"/>
          <w:szCs w:val="24"/>
        </w:rPr>
        <w:sectPr w:rsidR="00F7101E" w:rsidRPr="00F7101E" w:rsidSect="00860825">
          <w:pgSz w:w="16834" w:h="11909" w:orient="landscape" w:code="9"/>
          <w:pgMar w:top="1440" w:right="1440" w:bottom="1440" w:left="1440" w:header="720" w:footer="720" w:gutter="0"/>
          <w:cols w:space="720"/>
          <w:titlePg/>
          <w:docGrid w:linePitch="326"/>
        </w:sectPr>
      </w:pPr>
      <w:r w:rsidRPr="00F7101E">
        <w:rPr>
          <w:rFonts w:ascii="Times New Roman" w:eastAsia="Times New Roman" w:hAnsi="Times New Roman" w:cs="Times New Roman"/>
        </w:rPr>
        <w:t xml:space="preserve">The following leading journals’ cross disciplines of marketing, accounting, finance, and management were </w:t>
      </w:r>
      <w:proofErr w:type="gramStart"/>
      <w:r w:rsidRPr="00F7101E">
        <w:rPr>
          <w:rFonts w:ascii="Times New Roman" w:eastAsia="Times New Roman" w:hAnsi="Times New Roman" w:cs="Times New Roman"/>
        </w:rPr>
        <w:t>taken into account</w:t>
      </w:r>
      <w:proofErr w:type="gramEnd"/>
      <w:r w:rsidRPr="00F7101E">
        <w:rPr>
          <w:rFonts w:ascii="Times New Roman" w:eastAsia="Times New Roman" w:hAnsi="Times New Roman" w:cs="Times New Roman"/>
        </w:rPr>
        <w:t xml:space="preserve">: </w:t>
      </w:r>
      <w:r w:rsidRPr="00F7101E">
        <w:rPr>
          <w:rFonts w:ascii="Times New Roman" w:eastAsia="Times New Roman" w:hAnsi="Times New Roman" w:cs="Times New Roman"/>
          <w:i/>
          <w:iCs/>
        </w:rPr>
        <w:t>Journal of Academy of Marketing Science, Review of Accounting Studies, Journal of Management Accounting Research, Journal of Financial and Quantitative Analysis, Review of Behavioral Finance, Administrative Science Quarterly, Journal of Management, and Strategic Management Journal</w:t>
      </w:r>
    </w:p>
    <w:p w14:paraId="079A23D7" w14:textId="77777777" w:rsidR="00F7101E" w:rsidRPr="00F7101E" w:rsidRDefault="00F7101E" w:rsidP="00F7101E">
      <w:pPr>
        <w:spacing w:after="0" w:line="240" w:lineRule="auto"/>
        <w:rPr>
          <w:rFonts w:ascii="Times New Roman" w:hAnsi="Times New Roman" w:cs="Times New Roman"/>
          <w:b/>
          <w:sz w:val="24"/>
          <w:szCs w:val="24"/>
        </w:rPr>
      </w:pPr>
      <w:r w:rsidRPr="00F7101E">
        <w:rPr>
          <w:rFonts w:ascii="Times New Roman" w:hAnsi="Times New Roman" w:cs="Times New Roman"/>
          <w:b/>
          <w:sz w:val="24"/>
          <w:szCs w:val="24"/>
        </w:rPr>
        <w:lastRenderedPageBreak/>
        <w:t>Table A4a Correlation matrix of key variables: brand disposal decisions (Equations 1–2)</w:t>
      </w:r>
    </w:p>
    <w:p w14:paraId="3F5D9372" w14:textId="77777777" w:rsidR="00F7101E" w:rsidRPr="00F7101E" w:rsidRDefault="00F7101E" w:rsidP="00F7101E">
      <w:pPr>
        <w:spacing w:after="0" w:line="240" w:lineRule="auto"/>
        <w:rPr>
          <w:rFonts w:ascii="Times New Roman" w:hAnsi="Times New Roman" w:cs="Times New Roman"/>
          <w:b/>
          <w:sz w:val="24"/>
          <w:szCs w:val="24"/>
        </w:rPr>
      </w:pPr>
    </w:p>
    <w:tbl>
      <w:tblPr>
        <w:tblStyle w:val="TableGrid"/>
        <w:tblW w:w="4742"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1014"/>
        <w:gridCol w:w="926"/>
        <w:gridCol w:w="873"/>
        <w:gridCol w:w="900"/>
        <w:gridCol w:w="900"/>
        <w:gridCol w:w="900"/>
        <w:gridCol w:w="813"/>
        <w:gridCol w:w="900"/>
        <w:gridCol w:w="900"/>
        <w:gridCol w:w="900"/>
        <w:gridCol w:w="810"/>
        <w:gridCol w:w="813"/>
      </w:tblGrid>
      <w:tr w:rsidR="00F7101E" w:rsidRPr="00F7101E" w14:paraId="2F367D60" w14:textId="77777777" w:rsidTr="00CC2DE1">
        <w:tc>
          <w:tcPr>
            <w:tcW w:w="977" w:type="pct"/>
            <w:tcBorders>
              <w:top w:val="single" w:sz="4" w:space="0" w:color="auto"/>
              <w:bottom w:val="single" w:sz="4" w:space="0" w:color="auto"/>
            </w:tcBorders>
          </w:tcPr>
          <w:p w14:paraId="03EE59EE" w14:textId="77777777" w:rsidR="00F7101E" w:rsidRPr="00F7101E" w:rsidRDefault="00F7101E" w:rsidP="00F7101E">
            <w:pPr>
              <w:rPr>
                <w:rFonts w:ascii="Times New Roman" w:hAnsi="Times New Roman" w:cs="Times New Roman"/>
                <w:b/>
                <w:sz w:val="21"/>
                <w:szCs w:val="21"/>
              </w:rPr>
            </w:pPr>
            <w:r w:rsidRPr="00F7101E">
              <w:rPr>
                <w:rFonts w:ascii="Times New Roman" w:hAnsi="Times New Roman" w:cs="Times New Roman"/>
                <w:b/>
                <w:sz w:val="21"/>
                <w:szCs w:val="21"/>
              </w:rPr>
              <w:t>Variable</w:t>
            </w:r>
          </w:p>
        </w:tc>
        <w:tc>
          <w:tcPr>
            <w:tcW w:w="383" w:type="pct"/>
            <w:tcBorders>
              <w:top w:val="single" w:sz="4" w:space="0" w:color="auto"/>
              <w:bottom w:val="single" w:sz="4" w:space="0" w:color="auto"/>
            </w:tcBorders>
          </w:tcPr>
          <w:p w14:paraId="69FCA6F2" w14:textId="77777777" w:rsidR="00F7101E" w:rsidRPr="00F7101E" w:rsidRDefault="00F7101E" w:rsidP="00F7101E">
            <w:pPr>
              <w:rPr>
                <w:rFonts w:ascii="Times New Roman" w:hAnsi="Times New Roman" w:cs="Times New Roman"/>
                <w:b/>
                <w:sz w:val="21"/>
                <w:szCs w:val="21"/>
              </w:rPr>
            </w:pPr>
            <w:r w:rsidRPr="00F7101E">
              <w:rPr>
                <w:rFonts w:ascii="Times New Roman" w:hAnsi="Times New Roman" w:cs="Times New Roman"/>
                <w:b/>
                <w:sz w:val="21"/>
                <w:szCs w:val="21"/>
              </w:rPr>
              <w:t>1</w:t>
            </w:r>
          </w:p>
        </w:tc>
        <w:tc>
          <w:tcPr>
            <w:tcW w:w="350" w:type="pct"/>
            <w:tcBorders>
              <w:top w:val="single" w:sz="4" w:space="0" w:color="auto"/>
              <w:bottom w:val="single" w:sz="4" w:space="0" w:color="auto"/>
            </w:tcBorders>
          </w:tcPr>
          <w:p w14:paraId="1C9D878E" w14:textId="77777777" w:rsidR="00F7101E" w:rsidRPr="00F7101E" w:rsidRDefault="00F7101E" w:rsidP="00F7101E">
            <w:pPr>
              <w:rPr>
                <w:rFonts w:ascii="Times New Roman" w:hAnsi="Times New Roman" w:cs="Times New Roman"/>
                <w:b/>
                <w:sz w:val="21"/>
                <w:szCs w:val="21"/>
              </w:rPr>
            </w:pPr>
            <w:r w:rsidRPr="00F7101E">
              <w:rPr>
                <w:rFonts w:ascii="Times New Roman" w:hAnsi="Times New Roman" w:cs="Times New Roman"/>
                <w:b/>
                <w:sz w:val="21"/>
                <w:szCs w:val="21"/>
              </w:rPr>
              <w:t>2</w:t>
            </w:r>
          </w:p>
        </w:tc>
        <w:tc>
          <w:tcPr>
            <w:tcW w:w="330" w:type="pct"/>
            <w:tcBorders>
              <w:top w:val="single" w:sz="4" w:space="0" w:color="auto"/>
              <w:bottom w:val="single" w:sz="4" w:space="0" w:color="auto"/>
            </w:tcBorders>
          </w:tcPr>
          <w:p w14:paraId="62660CCE" w14:textId="77777777" w:rsidR="00F7101E" w:rsidRPr="00F7101E" w:rsidRDefault="00F7101E" w:rsidP="00F7101E">
            <w:pPr>
              <w:rPr>
                <w:rFonts w:ascii="Times New Roman" w:hAnsi="Times New Roman" w:cs="Times New Roman"/>
                <w:b/>
                <w:sz w:val="21"/>
                <w:szCs w:val="21"/>
              </w:rPr>
            </w:pPr>
            <w:r w:rsidRPr="00F7101E">
              <w:rPr>
                <w:rFonts w:ascii="Times New Roman" w:hAnsi="Times New Roman" w:cs="Times New Roman"/>
                <w:b/>
                <w:sz w:val="21"/>
                <w:szCs w:val="21"/>
              </w:rPr>
              <w:t>3</w:t>
            </w:r>
          </w:p>
        </w:tc>
        <w:tc>
          <w:tcPr>
            <w:tcW w:w="340" w:type="pct"/>
            <w:tcBorders>
              <w:top w:val="single" w:sz="4" w:space="0" w:color="auto"/>
              <w:bottom w:val="single" w:sz="4" w:space="0" w:color="auto"/>
            </w:tcBorders>
          </w:tcPr>
          <w:p w14:paraId="000619D9" w14:textId="77777777" w:rsidR="00F7101E" w:rsidRPr="00F7101E" w:rsidRDefault="00F7101E" w:rsidP="00F7101E">
            <w:pPr>
              <w:rPr>
                <w:rFonts w:ascii="Times New Roman" w:hAnsi="Times New Roman" w:cs="Times New Roman"/>
                <w:b/>
                <w:sz w:val="21"/>
                <w:szCs w:val="21"/>
              </w:rPr>
            </w:pPr>
            <w:r w:rsidRPr="00F7101E">
              <w:rPr>
                <w:rFonts w:ascii="Times New Roman" w:hAnsi="Times New Roman" w:cs="Times New Roman"/>
                <w:b/>
                <w:sz w:val="21"/>
                <w:szCs w:val="21"/>
              </w:rPr>
              <w:t>4</w:t>
            </w:r>
          </w:p>
        </w:tc>
        <w:tc>
          <w:tcPr>
            <w:tcW w:w="340" w:type="pct"/>
            <w:tcBorders>
              <w:top w:val="single" w:sz="4" w:space="0" w:color="auto"/>
              <w:bottom w:val="single" w:sz="4" w:space="0" w:color="auto"/>
            </w:tcBorders>
          </w:tcPr>
          <w:p w14:paraId="051A599A"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5</w:t>
            </w:r>
          </w:p>
        </w:tc>
        <w:tc>
          <w:tcPr>
            <w:tcW w:w="340" w:type="pct"/>
            <w:tcBorders>
              <w:top w:val="single" w:sz="4" w:space="0" w:color="auto"/>
              <w:bottom w:val="single" w:sz="4" w:space="0" w:color="auto"/>
            </w:tcBorders>
          </w:tcPr>
          <w:p w14:paraId="5EEC0C29"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6</w:t>
            </w:r>
          </w:p>
        </w:tc>
        <w:tc>
          <w:tcPr>
            <w:tcW w:w="307" w:type="pct"/>
            <w:tcBorders>
              <w:top w:val="single" w:sz="4" w:space="0" w:color="auto"/>
              <w:bottom w:val="single" w:sz="4" w:space="0" w:color="auto"/>
            </w:tcBorders>
          </w:tcPr>
          <w:p w14:paraId="209B76A1"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7</w:t>
            </w:r>
          </w:p>
        </w:tc>
        <w:tc>
          <w:tcPr>
            <w:tcW w:w="340" w:type="pct"/>
            <w:tcBorders>
              <w:top w:val="single" w:sz="4" w:space="0" w:color="auto"/>
              <w:bottom w:val="single" w:sz="4" w:space="0" w:color="auto"/>
            </w:tcBorders>
          </w:tcPr>
          <w:p w14:paraId="0722B7D0"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8</w:t>
            </w:r>
          </w:p>
        </w:tc>
        <w:tc>
          <w:tcPr>
            <w:tcW w:w="340" w:type="pct"/>
            <w:tcBorders>
              <w:top w:val="single" w:sz="4" w:space="0" w:color="auto"/>
              <w:bottom w:val="single" w:sz="4" w:space="0" w:color="auto"/>
            </w:tcBorders>
          </w:tcPr>
          <w:p w14:paraId="59F25850"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9</w:t>
            </w:r>
          </w:p>
        </w:tc>
        <w:tc>
          <w:tcPr>
            <w:tcW w:w="340" w:type="pct"/>
            <w:tcBorders>
              <w:top w:val="single" w:sz="4" w:space="0" w:color="auto"/>
              <w:bottom w:val="single" w:sz="4" w:space="0" w:color="auto"/>
            </w:tcBorders>
          </w:tcPr>
          <w:p w14:paraId="4132E648"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10</w:t>
            </w:r>
          </w:p>
        </w:tc>
        <w:tc>
          <w:tcPr>
            <w:tcW w:w="306" w:type="pct"/>
            <w:tcBorders>
              <w:top w:val="single" w:sz="4" w:space="0" w:color="auto"/>
              <w:bottom w:val="single" w:sz="4" w:space="0" w:color="auto"/>
            </w:tcBorders>
          </w:tcPr>
          <w:p w14:paraId="58B91D3D"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11</w:t>
            </w:r>
          </w:p>
        </w:tc>
        <w:tc>
          <w:tcPr>
            <w:tcW w:w="307" w:type="pct"/>
            <w:tcBorders>
              <w:top w:val="single" w:sz="4" w:space="0" w:color="auto"/>
              <w:bottom w:val="single" w:sz="4" w:space="0" w:color="auto"/>
            </w:tcBorders>
          </w:tcPr>
          <w:p w14:paraId="50A39922"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12</w:t>
            </w:r>
          </w:p>
        </w:tc>
      </w:tr>
      <w:tr w:rsidR="00F7101E" w:rsidRPr="00F7101E" w14:paraId="3174850D" w14:textId="77777777" w:rsidTr="00CC2DE1">
        <w:tc>
          <w:tcPr>
            <w:tcW w:w="977" w:type="pct"/>
            <w:tcBorders>
              <w:top w:val="single" w:sz="4" w:space="0" w:color="auto"/>
              <w:bottom w:val="nil"/>
            </w:tcBorders>
          </w:tcPr>
          <w:p w14:paraId="5874A56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1. </w:t>
            </w:r>
            <w:proofErr w:type="spellStart"/>
            <w:r w:rsidRPr="00F7101E">
              <w:rPr>
                <w:rFonts w:ascii="Times New Roman" w:hAnsi="Times New Roman" w:cs="Times New Roman"/>
                <w:sz w:val="21"/>
                <w:szCs w:val="21"/>
              </w:rPr>
              <w:t>Brand_disposal</w:t>
            </w:r>
            <w:proofErr w:type="spellEnd"/>
          </w:p>
        </w:tc>
        <w:tc>
          <w:tcPr>
            <w:tcW w:w="383" w:type="pct"/>
            <w:tcBorders>
              <w:top w:val="single" w:sz="4" w:space="0" w:color="auto"/>
              <w:bottom w:val="nil"/>
            </w:tcBorders>
          </w:tcPr>
          <w:p w14:paraId="0DFAAFA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50" w:type="pct"/>
            <w:tcBorders>
              <w:top w:val="single" w:sz="4" w:space="0" w:color="auto"/>
              <w:bottom w:val="nil"/>
            </w:tcBorders>
          </w:tcPr>
          <w:p w14:paraId="65321CFE" w14:textId="77777777" w:rsidR="00F7101E" w:rsidRPr="00F7101E" w:rsidRDefault="00F7101E" w:rsidP="00F7101E">
            <w:pPr>
              <w:rPr>
                <w:rFonts w:ascii="Times New Roman" w:hAnsi="Times New Roman" w:cs="Times New Roman"/>
                <w:sz w:val="21"/>
                <w:szCs w:val="21"/>
              </w:rPr>
            </w:pPr>
          </w:p>
        </w:tc>
        <w:tc>
          <w:tcPr>
            <w:tcW w:w="330" w:type="pct"/>
            <w:tcBorders>
              <w:top w:val="single" w:sz="4" w:space="0" w:color="auto"/>
              <w:bottom w:val="nil"/>
            </w:tcBorders>
          </w:tcPr>
          <w:p w14:paraId="4E8F2F5D" w14:textId="77777777" w:rsidR="00F7101E" w:rsidRPr="00F7101E" w:rsidRDefault="00F7101E" w:rsidP="00F7101E">
            <w:pPr>
              <w:rPr>
                <w:rFonts w:ascii="Times New Roman" w:hAnsi="Times New Roman" w:cs="Times New Roman"/>
                <w:sz w:val="21"/>
                <w:szCs w:val="21"/>
              </w:rPr>
            </w:pPr>
          </w:p>
        </w:tc>
        <w:tc>
          <w:tcPr>
            <w:tcW w:w="340" w:type="pct"/>
            <w:tcBorders>
              <w:top w:val="single" w:sz="4" w:space="0" w:color="auto"/>
              <w:bottom w:val="nil"/>
            </w:tcBorders>
          </w:tcPr>
          <w:p w14:paraId="6618DC9F" w14:textId="77777777" w:rsidR="00F7101E" w:rsidRPr="00F7101E" w:rsidRDefault="00F7101E" w:rsidP="00F7101E">
            <w:pPr>
              <w:rPr>
                <w:rFonts w:ascii="Times New Roman" w:hAnsi="Times New Roman" w:cs="Times New Roman"/>
                <w:sz w:val="21"/>
                <w:szCs w:val="21"/>
              </w:rPr>
            </w:pPr>
          </w:p>
        </w:tc>
        <w:tc>
          <w:tcPr>
            <w:tcW w:w="340" w:type="pct"/>
            <w:tcBorders>
              <w:top w:val="single" w:sz="4" w:space="0" w:color="auto"/>
              <w:bottom w:val="nil"/>
            </w:tcBorders>
          </w:tcPr>
          <w:p w14:paraId="62D4B7CC" w14:textId="77777777" w:rsidR="00F7101E" w:rsidRPr="00F7101E" w:rsidRDefault="00F7101E" w:rsidP="00F7101E">
            <w:pPr>
              <w:rPr>
                <w:rFonts w:ascii="Times New Roman" w:hAnsi="Times New Roman" w:cs="Times New Roman"/>
                <w:sz w:val="21"/>
                <w:szCs w:val="21"/>
              </w:rPr>
            </w:pPr>
          </w:p>
        </w:tc>
        <w:tc>
          <w:tcPr>
            <w:tcW w:w="340" w:type="pct"/>
            <w:tcBorders>
              <w:top w:val="single" w:sz="4" w:space="0" w:color="auto"/>
              <w:bottom w:val="nil"/>
            </w:tcBorders>
          </w:tcPr>
          <w:p w14:paraId="159BE680" w14:textId="77777777" w:rsidR="00F7101E" w:rsidRPr="00F7101E" w:rsidRDefault="00F7101E" w:rsidP="00F7101E">
            <w:pPr>
              <w:rPr>
                <w:rFonts w:ascii="Times New Roman" w:hAnsi="Times New Roman" w:cs="Times New Roman"/>
                <w:sz w:val="21"/>
                <w:szCs w:val="21"/>
              </w:rPr>
            </w:pPr>
          </w:p>
        </w:tc>
        <w:tc>
          <w:tcPr>
            <w:tcW w:w="647" w:type="pct"/>
            <w:gridSpan w:val="2"/>
            <w:tcBorders>
              <w:top w:val="single" w:sz="4" w:space="0" w:color="auto"/>
              <w:bottom w:val="nil"/>
            </w:tcBorders>
          </w:tcPr>
          <w:p w14:paraId="18E68ABA" w14:textId="77777777" w:rsidR="00F7101E" w:rsidRPr="00F7101E" w:rsidRDefault="00F7101E" w:rsidP="00F7101E">
            <w:pPr>
              <w:rPr>
                <w:rFonts w:ascii="Times New Roman" w:hAnsi="Times New Roman" w:cs="Times New Roman"/>
                <w:sz w:val="21"/>
                <w:szCs w:val="21"/>
              </w:rPr>
            </w:pPr>
          </w:p>
        </w:tc>
        <w:tc>
          <w:tcPr>
            <w:tcW w:w="340" w:type="pct"/>
            <w:tcBorders>
              <w:top w:val="single" w:sz="4" w:space="0" w:color="auto"/>
              <w:bottom w:val="nil"/>
            </w:tcBorders>
          </w:tcPr>
          <w:p w14:paraId="5F64CD52" w14:textId="77777777" w:rsidR="00F7101E" w:rsidRPr="00F7101E" w:rsidRDefault="00F7101E" w:rsidP="00F7101E">
            <w:pPr>
              <w:rPr>
                <w:rFonts w:ascii="Times New Roman" w:hAnsi="Times New Roman" w:cs="Times New Roman"/>
                <w:sz w:val="21"/>
                <w:szCs w:val="21"/>
              </w:rPr>
            </w:pPr>
          </w:p>
        </w:tc>
        <w:tc>
          <w:tcPr>
            <w:tcW w:w="340" w:type="pct"/>
            <w:tcBorders>
              <w:top w:val="single" w:sz="4" w:space="0" w:color="auto"/>
              <w:bottom w:val="nil"/>
            </w:tcBorders>
          </w:tcPr>
          <w:p w14:paraId="3925B521" w14:textId="77777777" w:rsidR="00F7101E" w:rsidRPr="00F7101E" w:rsidRDefault="00F7101E" w:rsidP="00F7101E">
            <w:pPr>
              <w:rPr>
                <w:rFonts w:ascii="Times New Roman" w:hAnsi="Times New Roman" w:cs="Times New Roman"/>
                <w:sz w:val="21"/>
                <w:szCs w:val="21"/>
              </w:rPr>
            </w:pPr>
          </w:p>
        </w:tc>
        <w:tc>
          <w:tcPr>
            <w:tcW w:w="306" w:type="pct"/>
            <w:tcBorders>
              <w:top w:val="single" w:sz="4" w:space="0" w:color="auto"/>
              <w:bottom w:val="nil"/>
            </w:tcBorders>
          </w:tcPr>
          <w:p w14:paraId="76A293DE" w14:textId="77777777" w:rsidR="00F7101E" w:rsidRPr="00F7101E" w:rsidRDefault="00F7101E" w:rsidP="00F7101E">
            <w:pPr>
              <w:rPr>
                <w:rFonts w:ascii="Times New Roman" w:hAnsi="Times New Roman" w:cs="Times New Roman"/>
                <w:sz w:val="21"/>
                <w:szCs w:val="21"/>
              </w:rPr>
            </w:pPr>
          </w:p>
        </w:tc>
        <w:tc>
          <w:tcPr>
            <w:tcW w:w="307" w:type="pct"/>
            <w:tcBorders>
              <w:top w:val="single" w:sz="4" w:space="0" w:color="auto"/>
              <w:bottom w:val="nil"/>
            </w:tcBorders>
          </w:tcPr>
          <w:p w14:paraId="560FA688" w14:textId="77777777" w:rsidR="00F7101E" w:rsidRPr="00F7101E" w:rsidRDefault="00F7101E" w:rsidP="00F7101E">
            <w:pPr>
              <w:rPr>
                <w:rFonts w:ascii="Times New Roman" w:hAnsi="Times New Roman" w:cs="Times New Roman"/>
                <w:sz w:val="21"/>
                <w:szCs w:val="21"/>
              </w:rPr>
            </w:pPr>
          </w:p>
        </w:tc>
      </w:tr>
      <w:tr w:rsidR="00F7101E" w:rsidRPr="00F7101E" w14:paraId="3F489217" w14:textId="77777777" w:rsidTr="00CC2DE1">
        <w:tc>
          <w:tcPr>
            <w:tcW w:w="977" w:type="pct"/>
            <w:tcBorders>
              <w:top w:val="nil"/>
            </w:tcBorders>
          </w:tcPr>
          <w:p w14:paraId="5E210ECD"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 xml:space="preserve">2. </w:t>
            </w:r>
            <w:proofErr w:type="spellStart"/>
            <w:r w:rsidRPr="00F7101E">
              <w:rPr>
                <w:rFonts w:ascii="Times New Roman" w:eastAsia="SimSun" w:hAnsi="Times New Roman" w:cs="Times New Roman"/>
                <w:sz w:val="21"/>
                <w:szCs w:val="21"/>
              </w:rPr>
              <w:t>Seller_narcissism</w:t>
            </w:r>
            <w:proofErr w:type="spellEnd"/>
          </w:p>
        </w:tc>
        <w:tc>
          <w:tcPr>
            <w:tcW w:w="383" w:type="pct"/>
            <w:tcBorders>
              <w:top w:val="nil"/>
            </w:tcBorders>
          </w:tcPr>
          <w:p w14:paraId="3541A876"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.194*</w:t>
            </w:r>
          </w:p>
        </w:tc>
        <w:tc>
          <w:tcPr>
            <w:tcW w:w="350" w:type="pct"/>
            <w:tcBorders>
              <w:top w:val="nil"/>
            </w:tcBorders>
          </w:tcPr>
          <w:p w14:paraId="32E8967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30" w:type="pct"/>
            <w:tcBorders>
              <w:top w:val="nil"/>
            </w:tcBorders>
          </w:tcPr>
          <w:p w14:paraId="1FE19778"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2C7CA592"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44E896C0"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29EC0CE2" w14:textId="77777777" w:rsidR="00F7101E" w:rsidRPr="00F7101E" w:rsidRDefault="00F7101E" w:rsidP="00F7101E">
            <w:pPr>
              <w:rPr>
                <w:rFonts w:ascii="Times New Roman" w:hAnsi="Times New Roman" w:cs="Times New Roman"/>
                <w:sz w:val="21"/>
                <w:szCs w:val="21"/>
              </w:rPr>
            </w:pPr>
          </w:p>
        </w:tc>
        <w:tc>
          <w:tcPr>
            <w:tcW w:w="307" w:type="pct"/>
            <w:tcBorders>
              <w:top w:val="nil"/>
            </w:tcBorders>
          </w:tcPr>
          <w:p w14:paraId="5FB6F85E"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096305D1"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36E2EA55"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3A449CB1" w14:textId="77777777" w:rsidR="00F7101E" w:rsidRPr="00F7101E" w:rsidRDefault="00F7101E" w:rsidP="00F7101E">
            <w:pPr>
              <w:rPr>
                <w:rFonts w:ascii="Times New Roman" w:hAnsi="Times New Roman" w:cs="Times New Roman"/>
                <w:sz w:val="21"/>
                <w:szCs w:val="21"/>
              </w:rPr>
            </w:pPr>
          </w:p>
        </w:tc>
        <w:tc>
          <w:tcPr>
            <w:tcW w:w="306" w:type="pct"/>
            <w:tcBorders>
              <w:top w:val="nil"/>
            </w:tcBorders>
          </w:tcPr>
          <w:p w14:paraId="753BF5A9" w14:textId="77777777" w:rsidR="00F7101E" w:rsidRPr="00F7101E" w:rsidRDefault="00F7101E" w:rsidP="00F7101E">
            <w:pPr>
              <w:rPr>
                <w:rFonts w:ascii="Times New Roman" w:hAnsi="Times New Roman" w:cs="Times New Roman"/>
                <w:sz w:val="21"/>
                <w:szCs w:val="21"/>
              </w:rPr>
            </w:pPr>
          </w:p>
        </w:tc>
        <w:tc>
          <w:tcPr>
            <w:tcW w:w="307" w:type="pct"/>
            <w:tcBorders>
              <w:top w:val="nil"/>
            </w:tcBorders>
          </w:tcPr>
          <w:p w14:paraId="184C398D" w14:textId="77777777" w:rsidR="00F7101E" w:rsidRPr="00F7101E" w:rsidRDefault="00F7101E" w:rsidP="00F7101E">
            <w:pPr>
              <w:rPr>
                <w:rFonts w:ascii="Times New Roman" w:hAnsi="Times New Roman" w:cs="Times New Roman"/>
                <w:sz w:val="21"/>
                <w:szCs w:val="21"/>
              </w:rPr>
            </w:pPr>
          </w:p>
        </w:tc>
      </w:tr>
      <w:tr w:rsidR="00F7101E" w:rsidRPr="00F7101E" w14:paraId="27C104D3" w14:textId="77777777" w:rsidTr="00CC2DE1">
        <w:tc>
          <w:tcPr>
            <w:tcW w:w="977" w:type="pct"/>
          </w:tcPr>
          <w:p w14:paraId="5E195B3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3. </w:t>
            </w:r>
            <w:proofErr w:type="spellStart"/>
            <w:r w:rsidRPr="00F7101E">
              <w:rPr>
                <w:rFonts w:ascii="Times New Roman" w:hAnsi="Times New Roman" w:cs="Times New Roman"/>
                <w:sz w:val="21"/>
                <w:szCs w:val="21"/>
              </w:rPr>
              <w:t>Brand_awareness</w:t>
            </w:r>
            <w:proofErr w:type="spellEnd"/>
          </w:p>
        </w:tc>
        <w:tc>
          <w:tcPr>
            <w:tcW w:w="383" w:type="pct"/>
          </w:tcPr>
          <w:p w14:paraId="0DCD252D"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.032</w:t>
            </w:r>
          </w:p>
        </w:tc>
        <w:tc>
          <w:tcPr>
            <w:tcW w:w="350" w:type="pct"/>
          </w:tcPr>
          <w:p w14:paraId="1217DACF"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.174*</w:t>
            </w:r>
          </w:p>
        </w:tc>
        <w:tc>
          <w:tcPr>
            <w:tcW w:w="330" w:type="pct"/>
          </w:tcPr>
          <w:p w14:paraId="3831F82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700A293D" w14:textId="77777777" w:rsidR="00F7101E" w:rsidRPr="00F7101E" w:rsidRDefault="00F7101E" w:rsidP="00F7101E">
            <w:pPr>
              <w:rPr>
                <w:rFonts w:ascii="Times New Roman" w:hAnsi="Times New Roman" w:cs="Times New Roman"/>
                <w:sz w:val="21"/>
                <w:szCs w:val="21"/>
              </w:rPr>
            </w:pPr>
          </w:p>
        </w:tc>
        <w:tc>
          <w:tcPr>
            <w:tcW w:w="340" w:type="pct"/>
          </w:tcPr>
          <w:p w14:paraId="50DCFC06" w14:textId="77777777" w:rsidR="00F7101E" w:rsidRPr="00F7101E" w:rsidRDefault="00F7101E" w:rsidP="00F7101E">
            <w:pPr>
              <w:rPr>
                <w:rFonts w:ascii="Times New Roman" w:hAnsi="Times New Roman" w:cs="Times New Roman"/>
                <w:sz w:val="21"/>
                <w:szCs w:val="21"/>
              </w:rPr>
            </w:pPr>
          </w:p>
        </w:tc>
        <w:tc>
          <w:tcPr>
            <w:tcW w:w="340" w:type="pct"/>
          </w:tcPr>
          <w:p w14:paraId="48BD5D8D" w14:textId="77777777" w:rsidR="00F7101E" w:rsidRPr="00F7101E" w:rsidRDefault="00F7101E" w:rsidP="00F7101E">
            <w:pPr>
              <w:rPr>
                <w:rFonts w:ascii="Times New Roman" w:hAnsi="Times New Roman" w:cs="Times New Roman"/>
                <w:sz w:val="21"/>
                <w:szCs w:val="21"/>
              </w:rPr>
            </w:pPr>
          </w:p>
        </w:tc>
        <w:tc>
          <w:tcPr>
            <w:tcW w:w="307" w:type="pct"/>
          </w:tcPr>
          <w:p w14:paraId="23BACF3A" w14:textId="77777777" w:rsidR="00F7101E" w:rsidRPr="00F7101E" w:rsidRDefault="00F7101E" w:rsidP="00F7101E">
            <w:pPr>
              <w:rPr>
                <w:rFonts w:ascii="Times New Roman" w:hAnsi="Times New Roman" w:cs="Times New Roman"/>
                <w:sz w:val="21"/>
                <w:szCs w:val="21"/>
              </w:rPr>
            </w:pPr>
          </w:p>
        </w:tc>
        <w:tc>
          <w:tcPr>
            <w:tcW w:w="340" w:type="pct"/>
          </w:tcPr>
          <w:p w14:paraId="50ACB837" w14:textId="77777777" w:rsidR="00F7101E" w:rsidRPr="00F7101E" w:rsidRDefault="00F7101E" w:rsidP="00F7101E">
            <w:pPr>
              <w:rPr>
                <w:rFonts w:ascii="Times New Roman" w:hAnsi="Times New Roman" w:cs="Times New Roman"/>
                <w:sz w:val="21"/>
                <w:szCs w:val="21"/>
              </w:rPr>
            </w:pPr>
          </w:p>
        </w:tc>
        <w:tc>
          <w:tcPr>
            <w:tcW w:w="340" w:type="pct"/>
          </w:tcPr>
          <w:p w14:paraId="0D23EF26" w14:textId="77777777" w:rsidR="00F7101E" w:rsidRPr="00F7101E" w:rsidRDefault="00F7101E" w:rsidP="00F7101E">
            <w:pPr>
              <w:rPr>
                <w:rFonts w:ascii="Times New Roman" w:hAnsi="Times New Roman" w:cs="Times New Roman"/>
                <w:sz w:val="21"/>
                <w:szCs w:val="21"/>
              </w:rPr>
            </w:pPr>
          </w:p>
        </w:tc>
        <w:tc>
          <w:tcPr>
            <w:tcW w:w="340" w:type="pct"/>
          </w:tcPr>
          <w:p w14:paraId="369A3E20" w14:textId="77777777" w:rsidR="00F7101E" w:rsidRPr="00F7101E" w:rsidRDefault="00F7101E" w:rsidP="00F7101E">
            <w:pPr>
              <w:rPr>
                <w:rFonts w:ascii="Times New Roman" w:hAnsi="Times New Roman" w:cs="Times New Roman"/>
                <w:sz w:val="21"/>
                <w:szCs w:val="21"/>
              </w:rPr>
            </w:pPr>
          </w:p>
        </w:tc>
        <w:tc>
          <w:tcPr>
            <w:tcW w:w="306" w:type="pct"/>
          </w:tcPr>
          <w:p w14:paraId="564E29BD" w14:textId="77777777" w:rsidR="00F7101E" w:rsidRPr="00F7101E" w:rsidRDefault="00F7101E" w:rsidP="00F7101E">
            <w:pPr>
              <w:rPr>
                <w:rFonts w:ascii="Times New Roman" w:hAnsi="Times New Roman" w:cs="Times New Roman"/>
                <w:sz w:val="21"/>
                <w:szCs w:val="21"/>
              </w:rPr>
            </w:pPr>
          </w:p>
        </w:tc>
        <w:tc>
          <w:tcPr>
            <w:tcW w:w="307" w:type="pct"/>
          </w:tcPr>
          <w:p w14:paraId="0FA428E1" w14:textId="77777777" w:rsidR="00F7101E" w:rsidRPr="00F7101E" w:rsidRDefault="00F7101E" w:rsidP="00F7101E">
            <w:pPr>
              <w:rPr>
                <w:rFonts w:ascii="Times New Roman" w:hAnsi="Times New Roman" w:cs="Times New Roman"/>
                <w:sz w:val="21"/>
                <w:szCs w:val="21"/>
              </w:rPr>
            </w:pPr>
          </w:p>
        </w:tc>
      </w:tr>
      <w:tr w:rsidR="00F7101E" w:rsidRPr="00F7101E" w14:paraId="76E5C343" w14:textId="77777777" w:rsidTr="00CC2DE1">
        <w:tc>
          <w:tcPr>
            <w:tcW w:w="977" w:type="pct"/>
          </w:tcPr>
          <w:p w14:paraId="32E2D843"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4. </w:t>
            </w:r>
            <w:proofErr w:type="spellStart"/>
            <w:r w:rsidRPr="00F7101E">
              <w:rPr>
                <w:rFonts w:ascii="Times New Roman" w:hAnsi="Times New Roman" w:cs="Times New Roman"/>
                <w:sz w:val="21"/>
                <w:szCs w:val="21"/>
              </w:rPr>
              <w:t>Perceived_quality</w:t>
            </w:r>
            <w:proofErr w:type="spellEnd"/>
          </w:p>
        </w:tc>
        <w:tc>
          <w:tcPr>
            <w:tcW w:w="383" w:type="pct"/>
          </w:tcPr>
          <w:p w14:paraId="438F525D"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.029</w:t>
            </w:r>
          </w:p>
        </w:tc>
        <w:tc>
          <w:tcPr>
            <w:tcW w:w="350" w:type="pct"/>
          </w:tcPr>
          <w:p w14:paraId="6C579352"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.118*</w:t>
            </w:r>
          </w:p>
        </w:tc>
        <w:tc>
          <w:tcPr>
            <w:tcW w:w="330" w:type="pct"/>
          </w:tcPr>
          <w:p w14:paraId="76BBB350"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.301*</w:t>
            </w:r>
          </w:p>
        </w:tc>
        <w:tc>
          <w:tcPr>
            <w:tcW w:w="340" w:type="pct"/>
          </w:tcPr>
          <w:p w14:paraId="19DAEE1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7EEC9CBA" w14:textId="77777777" w:rsidR="00F7101E" w:rsidRPr="00F7101E" w:rsidRDefault="00F7101E" w:rsidP="00F7101E">
            <w:pPr>
              <w:rPr>
                <w:rFonts w:ascii="Times New Roman" w:hAnsi="Times New Roman" w:cs="Times New Roman"/>
                <w:sz w:val="21"/>
                <w:szCs w:val="21"/>
              </w:rPr>
            </w:pPr>
          </w:p>
        </w:tc>
        <w:tc>
          <w:tcPr>
            <w:tcW w:w="340" w:type="pct"/>
          </w:tcPr>
          <w:p w14:paraId="56458A7F" w14:textId="77777777" w:rsidR="00F7101E" w:rsidRPr="00F7101E" w:rsidRDefault="00F7101E" w:rsidP="00F7101E">
            <w:pPr>
              <w:rPr>
                <w:rFonts w:ascii="Times New Roman" w:hAnsi="Times New Roman" w:cs="Times New Roman"/>
                <w:sz w:val="21"/>
                <w:szCs w:val="21"/>
              </w:rPr>
            </w:pPr>
          </w:p>
        </w:tc>
        <w:tc>
          <w:tcPr>
            <w:tcW w:w="307" w:type="pct"/>
          </w:tcPr>
          <w:p w14:paraId="44DF1EF3" w14:textId="77777777" w:rsidR="00F7101E" w:rsidRPr="00F7101E" w:rsidRDefault="00F7101E" w:rsidP="00F7101E">
            <w:pPr>
              <w:rPr>
                <w:rFonts w:ascii="Times New Roman" w:hAnsi="Times New Roman" w:cs="Times New Roman"/>
                <w:sz w:val="21"/>
                <w:szCs w:val="21"/>
              </w:rPr>
            </w:pPr>
          </w:p>
        </w:tc>
        <w:tc>
          <w:tcPr>
            <w:tcW w:w="340" w:type="pct"/>
          </w:tcPr>
          <w:p w14:paraId="3EB330EF" w14:textId="77777777" w:rsidR="00F7101E" w:rsidRPr="00F7101E" w:rsidRDefault="00F7101E" w:rsidP="00F7101E">
            <w:pPr>
              <w:rPr>
                <w:rFonts w:ascii="Times New Roman" w:hAnsi="Times New Roman" w:cs="Times New Roman"/>
                <w:sz w:val="21"/>
                <w:szCs w:val="21"/>
              </w:rPr>
            </w:pPr>
          </w:p>
        </w:tc>
        <w:tc>
          <w:tcPr>
            <w:tcW w:w="340" w:type="pct"/>
          </w:tcPr>
          <w:p w14:paraId="7B6926CC" w14:textId="77777777" w:rsidR="00F7101E" w:rsidRPr="00F7101E" w:rsidRDefault="00F7101E" w:rsidP="00F7101E">
            <w:pPr>
              <w:rPr>
                <w:rFonts w:ascii="Times New Roman" w:hAnsi="Times New Roman" w:cs="Times New Roman"/>
                <w:sz w:val="21"/>
                <w:szCs w:val="21"/>
              </w:rPr>
            </w:pPr>
          </w:p>
        </w:tc>
        <w:tc>
          <w:tcPr>
            <w:tcW w:w="340" w:type="pct"/>
          </w:tcPr>
          <w:p w14:paraId="0C02687B" w14:textId="77777777" w:rsidR="00F7101E" w:rsidRPr="00F7101E" w:rsidRDefault="00F7101E" w:rsidP="00F7101E">
            <w:pPr>
              <w:rPr>
                <w:rFonts w:ascii="Times New Roman" w:hAnsi="Times New Roman" w:cs="Times New Roman"/>
                <w:sz w:val="21"/>
                <w:szCs w:val="21"/>
              </w:rPr>
            </w:pPr>
          </w:p>
        </w:tc>
        <w:tc>
          <w:tcPr>
            <w:tcW w:w="306" w:type="pct"/>
          </w:tcPr>
          <w:p w14:paraId="536F00A3" w14:textId="77777777" w:rsidR="00F7101E" w:rsidRPr="00F7101E" w:rsidRDefault="00F7101E" w:rsidP="00F7101E">
            <w:pPr>
              <w:rPr>
                <w:rFonts w:ascii="Times New Roman" w:hAnsi="Times New Roman" w:cs="Times New Roman"/>
                <w:sz w:val="21"/>
                <w:szCs w:val="21"/>
              </w:rPr>
            </w:pPr>
          </w:p>
        </w:tc>
        <w:tc>
          <w:tcPr>
            <w:tcW w:w="307" w:type="pct"/>
          </w:tcPr>
          <w:p w14:paraId="647851C4" w14:textId="77777777" w:rsidR="00F7101E" w:rsidRPr="00F7101E" w:rsidRDefault="00F7101E" w:rsidP="00F7101E">
            <w:pPr>
              <w:rPr>
                <w:rFonts w:ascii="Times New Roman" w:hAnsi="Times New Roman" w:cs="Times New Roman"/>
                <w:sz w:val="21"/>
                <w:szCs w:val="21"/>
              </w:rPr>
            </w:pPr>
          </w:p>
        </w:tc>
      </w:tr>
      <w:tr w:rsidR="00F7101E" w:rsidRPr="00F7101E" w14:paraId="0B8274BD" w14:textId="77777777" w:rsidTr="00CC2DE1">
        <w:tc>
          <w:tcPr>
            <w:tcW w:w="977" w:type="pct"/>
          </w:tcPr>
          <w:p w14:paraId="6780D33B"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5. </w:t>
            </w:r>
            <w:proofErr w:type="spellStart"/>
            <w:r w:rsidRPr="00F7101E">
              <w:rPr>
                <w:rFonts w:ascii="Times New Roman" w:hAnsi="Times New Roman" w:cs="Times New Roman"/>
                <w:sz w:val="21"/>
                <w:szCs w:val="21"/>
              </w:rPr>
              <w:t>Brand_performance</w:t>
            </w:r>
            <w:proofErr w:type="spellEnd"/>
          </w:p>
        </w:tc>
        <w:tc>
          <w:tcPr>
            <w:tcW w:w="383" w:type="pct"/>
          </w:tcPr>
          <w:p w14:paraId="54345BDE"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.035</w:t>
            </w:r>
          </w:p>
        </w:tc>
        <w:tc>
          <w:tcPr>
            <w:tcW w:w="350" w:type="pct"/>
          </w:tcPr>
          <w:p w14:paraId="77B540E4"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.015</w:t>
            </w:r>
          </w:p>
        </w:tc>
        <w:tc>
          <w:tcPr>
            <w:tcW w:w="330" w:type="pct"/>
          </w:tcPr>
          <w:p w14:paraId="7F876495"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.116*</w:t>
            </w:r>
          </w:p>
        </w:tc>
        <w:tc>
          <w:tcPr>
            <w:tcW w:w="340" w:type="pct"/>
          </w:tcPr>
          <w:p w14:paraId="082AAEC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.121*</w:t>
            </w:r>
          </w:p>
        </w:tc>
        <w:tc>
          <w:tcPr>
            <w:tcW w:w="340" w:type="pct"/>
          </w:tcPr>
          <w:p w14:paraId="687FCB80"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09AEEB15" w14:textId="77777777" w:rsidR="00F7101E" w:rsidRPr="00F7101E" w:rsidRDefault="00F7101E" w:rsidP="00F7101E">
            <w:pPr>
              <w:rPr>
                <w:rFonts w:ascii="Times New Roman" w:hAnsi="Times New Roman" w:cs="Times New Roman"/>
                <w:sz w:val="21"/>
                <w:szCs w:val="21"/>
              </w:rPr>
            </w:pPr>
          </w:p>
        </w:tc>
        <w:tc>
          <w:tcPr>
            <w:tcW w:w="307" w:type="pct"/>
          </w:tcPr>
          <w:p w14:paraId="167D4897" w14:textId="77777777" w:rsidR="00F7101E" w:rsidRPr="00F7101E" w:rsidRDefault="00F7101E" w:rsidP="00F7101E">
            <w:pPr>
              <w:rPr>
                <w:rFonts w:ascii="Times New Roman" w:hAnsi="Times New Roman" w:cs="Times New Roman"/>
                <w:sz w:val="21"/>
                <w:szCs w:val="21"/>
              </w:rPr>
            </w:pPr>
          </w:p>
        </w:tc>
        <w:tc>
          <w:tcPr>
            <w:tcW w:w="340" w:type="pct"/>
          </w:tcPr>
          <w:p w14:paraId="5F569907" w14:textId="77777777" w:rsidR="00F7101E" w:rsidRPr="00F7101E" w:rsidRDefault="00F7101E" w:rsidP="00F7101E">
            <w:pPr>
              <w:rPr>
                <w:rFonts w:ascii="Times New Roman" w:hAnsi="Times New Roman" w:cs="Times New Roman"/>
                <w:sz w:val="21"/>
                <w:szCs w:val="21"/>
              </w:rPr>
            </w:pPr>
          </w:p>
        </w:tc>
        <w:tc>
          <w:tcPr>
            <w:tcW w:w="340" w:type="pct"/>
          </w:tcPr>
          <w:p w14:paraId="18398906" w14:textId="77777777" w:rsidR="00F7101E" w:rsidRPr="00F7101E" w:rsidRDefault="00F7101E" w:rsidP="00F7101E">
            <w:pPr>
              <w:rPr>
                <w:rFonts w:ascii="Times New Roman" w:hAnsi="Times New Roman" w:cs="Times New Roman"/>
                <w:sz w:val="21"/>
                <w:szCs w:val="21"/>
              </w:rPr>
            </w:pPr>
          </w:p>
        </w:tc>
        <w:tc>
          <w:tcPr>
            <w:tcW w:w="340" w:type="pct"/>
          </w:tcPr>
          <w:p w14:paraId="724A58BC" w14:textId="77777777" w:rsidR="00F7101E" w:rsidRPr="00F7101E" w:rsidRDefault="00F7101E" w:rsidP="00F7101E">
            <w:pPr>
              <w:rPr>
                <w:rFonts w:ascii="Times New Roman" w:hAnsi="Times New Roman" w:cs="Times New Roman"/>
                <w:sz w:val="21"/>
                <w:szCs w:val="21"/>
              </w:rPr>
            </w:pPr>
          </w:p>
        </w:tc>
        <w:tc>
          <w:tcPr>
            <w:tcW w:w="306" w:type="pct"/>
          </w:tcPr>
          <w:p w14:paraId="293B0EEC" w14:textId="77777777" w:rsidR="00F7101E" w:rsidRPr="00F7101E" w:rsidRDefault="00F7101E" w:rsidP="00F7101E">
            <w:pPr>
              <w:rPr>
                <w:rFonts w:ascii="Times New Roman" w:hAnsi="Times New Roman" w:cs="Times New Roman"/>
                <w:sz w:val="21"/>
                <w:szCs w:val="21"/>
              </w:rPr>
            </w:pPr>
          </w:p>
        </w:tc>
        <w:tc>
          <w:tcPr>
            <w:tcW w:w="307" w:type="pct"/>
          </w:tcPr>
          <w:p w14:paraId="59B8397E" w14:textId="77777777" w:rsidR="00F7101E" w:rsidRPr="00F7101E" w:rsidRDefault="00F7101E" w:rsidP="00F7101E">
            <w:pPr>
              <w:rPr>
                <w:rFonts w:ascii="Times New Roman" w:hAnsi="Times New Roman" w:cs="Times New Roman"/>
                <w:sz w:val="21"/>
                <w:szCs w:val="21"/>
              </w:rPr>
            </w:pPr>
          </w:p>
        </w:tc>
      </w:tr>
      <w:tr w:rsidR="00F7101E" w:rsidRPr="00F7101E" w14:paraId="62A39D45" w14:textId="77777777" w:rsidTr="00CC2DE1">
        <w:trPr>
          <w:trHeight w:val="216"/>
        </w:trPr>
        <w:tc>
          <w:tcPr>
            <w:tcW w:w="977" w:type="pct"/>
          </w:tcPr>
          <w:p w14:paraId="26C52199"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6. </w:t>
            </w:r>
            <w:proofErr w:type="spellStart"/>
            <w:r w:rsidRPr="00F7101E">
              <w:rPr>
                <w:rFonts w:ascii="Times New Roman" w:hAnsi="Times New Roman" w:cs="Times New Roman"/>
                <w:sz w:val="21"/>
                <w:szCs w:val="21"/>
              </w:rPr>
              <w:t>CEO_compensation</w:t>
            </w:r>
            <w:proofErr w:type="spellEnd"/>
          </w:p>
        </w:tc>
        <w:tc>
          <w:tcPr>
            <w:tcW w:w="383" w:type="pct"/>
          </w:tcPr>
          <w:p w14:paraId="73A6A121"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.031</w:t>
            </w:r>
          </w:p>
        </w:tc>
        <w:tc>
          <w:tcPr>
            <w:tcW w:w="350" w:type="pct"/>
          </w:tcPr>
          <w:p w14:paraId="5A8051D1"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.109*</w:t>
            </w:r>
          </w:p>
        </w:tc>
        <w:tc>
          <w:tcPr>
            <w:tcW w:w="330" w:type="pct"/>
          </w:tcPr>
          <w:p w14:paraId="07CFAF3F"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.042</w:t>
            </w:r>
          </w:p>
        </w:tc>
        <w:tc>
          <w:tcPr>
            <w:tcW w:w="340" w:type="pct"/>
          </w:tcPr>
          <w:p w14:paraId="4582C21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.050</w:t>
            </w:r>
          </w:p>
        </w:tc>
        <w:tc>
          <w:tcPr>
            <w:tcW w:w="340" w:type="pct"/>
          </w:tcPr>
          <w:p w14:paraId="445C49F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.032</w:t>
            </w:r>
          </w:p>
        </w:tc>
        <w:tc>
          <w:tcPr>
            <w:tcW w:w="340" w:type="pct"/>
          </w:tcPr>
          <w:p w14:paraId="238E5443"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07" w:type="pct"/>
          </w:tcPr>
          <w:p w14:paraId="2643456A" w14:textId="77777777" w:rsidR="00F7101E" w:rsidRPr="00F7101E" w:rsidRDefault="00F7101E" w:rsidP="00F7101E">
            <w:pPr>
              <w:rPr>
                <w:rFonts w:ascii="Times New Roman" w:hAnsi="Times New Roman" w:cs="Times New Roman"/>
                <w:sz w:val="21"/>
                <w:szCs w:val="21"/>
              </w:rPr>
            </w:pPr>
          </w:p>
        </w:tc>
        <w:tc>
          <w:tcPr>
            <w:tcW w:w="340" w:type="pct"/>
          </w:tcPr>
          <w:p w14:paraId="7DCABA63" w14:textId="77777777" w:rsidR="00F7101E" w:rsidRPr="00F7101E" w:rsidRDefault="00F7101E" w:rsidP="00F7101E">
            <w:pPr>
              <w:rPr>
                <w:rFonts w:ascii="Times New Roman" w:hAnsi="Times New Roman" w:cs="Times New Roman"/>
                <w:sz w:val="21"/>
                <w:szCs w:val="21"/>
              </w:rPr>
            </w:pPr>
          </w:p>
        </w:tc>
        <w:tc>
          <w:tcPr>
            <w:tcW w:w="340" w:type="pct"/>
          </w:tcPr>
          <w:p w14:paraId="655D61B9" w14:textId="77777777" w:rsidR="00F7101E" w:rsidRPr="00F7101E" w:rsidRDefault="00F7101E" w:rsidP="00F7101E">
            <w:pPr>
              <w:rPr>
                <w:rFonts w:ascii="Times New Roman" w:hAnsi="Times New Roman" w:cs="Times New Roman"/>
                <w:sz w:val="21"/>
                <w:szCs w:val="21"/>
              </w:rPr>
            </w:pPr>
          </w:p>
        </w:tc>
        <w:tc>
          <w:tcPr>
            <w:tcW w:w="340" w:type="pct"/>
          </w:tcPr>
          <w:p w14:paraId="4A7AD67D" w14:textId="77777777" w:rsidR="00F7101E" w:rsidRPr="00F7101E" w:rsidRDefault="00F7101E" w:rsidP="00F7101E">
            <w:pPr>
              <w:rPr>
                <w:rFonts w:ascii="Times New Roman" w:hAnsi="Times New Roman" w:cs="Times New Roman"/>
                <w:sz w:val="21"/>
                <w:szCs w:val="21"/>
              </w:rPr>
            </w:pPr>
          </w:p>
        </w:tc>
        <w:tc>
          <w:tcPr>
            <w:tcW w:w="306" w:type="pct"/>
          </w:tcPr>
          <w:p w14:paraId="658362E8" w14:textId="77777777" w:rsidR="00F7101E" w:rsidRPr="00F7101E" w:rsidRDefault="00F7101E" w:rsidP="00F7101E">
            <w:pPr>
              <w:rPr>
                <w:rFonts w:ascii="Times New Roman" w:hAnsi="Times New Roman" w:cs="Times New Roman"/>
                <w:sz w:val="21"/>
                <w:szCs w:val="21"/>
              </w:rPr>
            </w:pPr>
          </w:p>
        </w:tc>
        <w:tc>
          <w:tcPr>
            <w:tcW w:w="307" w:type="pct"/>
          </w:tcPr>
          <w:p w14:paraId="7C7654E4" w14:textId="77777777" w:rsidR="00F7101E" w:rsidRPr="00F7101E" w:rsidRDefault="00F7101E" w:rsidP="00F7101E">
            <w:pPr>
              <w:rPr>
                <w:rFonts w:ascii="Times New Roman" w:hAnsi="Times New Roman" w:cs="Times New Roman"/>
                <w:sz w:val="21"/>
                <w:szCs w:val="21"/>
              </w:rPr>
            </w:pPr>
          </w:p>
        </w:tc>
      </w:tr>
      <w:tr w:rsidR="00F7101E" w:rsidRPr="00F7101E" w14:paraId="7D775F72" w14:textId="77777777" w:rsidTr="00CC2DE1">
        <w:trPr>
          <w:trHeight w:val="216"/>
        </w:trPr>
        <w:tc>
          <w:tcPr>
            <w:tcW w:w="977" w:type="pct"/>
          </w:tcPr>
          <w:p w14:paraId="39D55661"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7. </w:t>
            </w:r>
            <w:proofErr w:type="spellStart"/>
            <w:r w:rsidRPr="00F7101E">
              <w:rPr>
                <w:rFonts w:ascii="Times New Roman" w:hAnsi="Times New Roman" w:cs="Times New Roman"/>
                <w:sz w:val="21"/>
                <w:szCs w:val="21"/>
              </w:rPr>
              <w:t>CEO_age</w:t>
            </w:r>
            <w:proofErr w:type="spellEnd"/>
          </w:p>
        </w:tc>
        <w:tc>
          <w:tcPr>
            <w:tcW w:w="383" w:type="pct"/>
          </w:tcPr>
          <w:p w14:paraId="485F99CF"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.093*</w:t>
            </w:r>
          </w:p>
        </w:tc>
        <w:tc>
          <w:tcPr>
            <w:tcW w:w="350" w:type="pct"/>
          </w:tcPr>
          <w:p w14:paraId="169C7A7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.021</w:t>
            </w:r>
          </w:p>
        </w:tc>
        <w:tc>
          <w:tcPr>
            <w:tcW w:w="330" w:type="pct"/>
          </w:tcPr>
          <w:p w14:paraId="0C13AA30"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.121*</w:t>
            </w:r>
          </w:p>
        </w:tc>
        <w:tc>
          <w:tcPr>
            <w:tcW w:w="340" w:type="pct"/>
          </w:tcPr>
          <w:p w14:paraId="69749D52"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.045</w:t>
            </w:r>
          </w:p>
        </w:tc>
        <w:tc>
          <w:tcPr>
            <w:tcW w:w="340" w:type="pct"/>
          </w:tcPr>
          <w:p w14:paraId="39C4413C" w14:textId="77777777" w:rsidR="00F7101E" w:rsidRPr="00F7101E" w:rsidRDefault="00F7101E" w:rsidP="00F7101E">
            <w:pPr>
              <w:rPr>
                <w:rFonts w:ascii="Times New Roman" w:eastAsia="SimSun" w:hAnsi="Times New Roman" w:cs="Times New Roman"/>
                <w:sz w:val="21"/>
                <w:szCs w:val="21"/>
              </w:rPr>
            </w:pPr>
            <w:r w:rsidRPr="00F7101E">
              <w:rPr>
                <w:rFonts w:ascii="Times New Roman" w:eastAsia="SimSun" w:hAnsi="Times New Roman" w:cs="Times New Roman"/>
                <w:sz w:val="21"/>
                <w:szCs w:val="21"/>
              </w:rPr>
              <w:t>.132*</w:t>
            </w:r>
          </w:p>
        </w:tc>
        <w:tc>
          <w:tcPr>
            <w:tcW w:w="340" w:type="pct"/>
          </w:tcPr>
          <w:p w14:paraId="39076A99"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.032</w:t>
            </w:r>
          </w:p>
        </w:tc>
        <w:tc>
          <w:tcPr>
            <w:tcW w:w="307" w:type="pct"/>
          </w:tcPr>
          <w:p w14:paraId="6C91343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198D0A82" w14:textId="77777777" w:rsidR="00F7101E" w:rsidRPr="00F7101E" w:rsidRDefault="00F7101E" w:rsidP="00F7101E">
            <w:pPr>
              <w:rPr>
                <w:rFonts w:ascii="Times New Roman" w:hAnsi="Times New Roman" w:cs="Times New Roman"/>
                <w:sz w:val="21"/>
                <w:szCs w:val="21"/>
              </w:rPr>
            </w:pPr>
          </w:p>
        </w:tc>
        <w:tc>
          <w:tcPr>
            <w:tcW w:w="340" w:type="pct"/>
          </w:tcPr>
          <w:p w14:paraId="52D8DFB0" w14:textId="77777777" w:rsidR="00F7101E" w:rsidRPr="00F7101E" w:rsidRDefault="00F7101E" w:rsidP="00F7101E">
            <w:pPr>
              <w:rPr>
                <w:rFonts w:ascii="Times New Roman" w:hAnsi="Times New Roman" w:cs="Times New Roman"/>
                <w:sz w:val="21"/>
                <w:szCs w:val="21"/>
              </w:rPr>
            </w:pPr>
          </w:p>
        </w:tc>
        <w:tc>
          <w:tcPr>
            <w:tcW w:w="340" w:type="pct"/>
          </w:tcPr>
          <w:p w14:paraId="650A4132" w14:textId="77777777" w:rsidR="00F7101E" w:rsidRPr="00F7101E" w:rsidRDefault="00F7101E" w:rsidP="00F7101E">
            <w:pPr>
              <w:rPr>
                <w:rFonts w:ascii="Times New Roman" w:hAnsi="Times New Roman" w:cs="Times New Roman"/>
                <w:sz w:val="21"/>
                <w:szCs w:val="21"/>
              </w:rPr>
            </w:pPr>
          </w:p>
        </w:tc>
        <w:tc>
          <w:tcPr>
            <w:tcW w:w="306" w:type="pct"/>
          </w:tcPr>
          <w:p w14:paraId="55740855" w14:textId="77777777" w:rsidR="00F7101E" w:rsidRPr="00F7101E" w:rsidRDefault="00F7101E" w:rsidP="00F7101E">
            <w:pPr>
              <w:rPr>
                <w:rFonts w:ascii="Times New Roman" w:hAnsi="Times New Roman" w:cs="Times New Roman"/>
                <w:sz w:val="21"/>
                <w:szCs w:val="21"/>
              </w:rPr>
            </w:pPr>
          </w:p>
        </w:tc>
        <w:tc>
          <w:tcPr>
            <w:tcW w:w="307" w:type="pct"/>
          </w:tcPr>
          <w:p w14:paraId="5F7097AB" w14:textId="77777777" w:rsidR="00F7101E" w:rsidRPr="00F7101E" w:rsidRDefault="00F7101E" w:rsidP="00F7101E">
            <w:pPr>
              <w:rPr>
                <w:rFonts w:ascii="Times New Roman" w:hAnsi="Times New Roman" w:cs="Times New Roman"/>
                <w:sz w:val="21"/>
                <w:szCs w:val="21"/>
              </w:rPr>
            </w:pPr>
          </w:p>
        </w:tc>
      </w:tr>
      <w:tr w:rsidR="00F7101E" w:rsidRPr="00F7101E" w14:paraId="2E937149" w14:textId="77777777" w:rsidTr="00CC2DE1">
        <w:trPr>
          <w:trHeight w:val="216"/>
        </w:trPr>
        <w:tc>
          <w:tcPr>
            <w:tcW w:w="977" w:type="pct"/>
          </w:tcPr>
          <w:p w14:paraId="6795A0EE"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8. </w:t>
            </w:r>
            <w:proofErr w:type="spellStart"/>
            <w:r w:rsidRPr="00F7101E">
              <w:rPr>
                <w:rFonts w:ascii="Times New Roman" w:hAnsi="Times New Roman" w:cs="Times New Roman"/>
                <w:sz w:val="21"/>
                <w:szCs w:val="21"/>
              </w:rPr>
              <w:t>CEO_tenure</w:t>
            </w:r>
            <w:proofErr w:type="spellEnd"/>
          </w:p>
        </w:tc>
        <w:tc>
          <w:tcPr>
            <w:tcW w:w="383" w:type="pct"/>
          </w:tcPr>
          <w:p w14:paraId="724BC8DD"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.021</w:t>
            </w:r>
          </w:p>
        </w:tc>
        <w:tc>
          <w:tcPr>
            <w:tcW w:w="350" w:type="pct"/>
          </w:tcPr>
          <w:p w14:paraId="6065B088"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.039</w:t>
            </w:r>
          </w:p>
        </w:tc>
        <w:tc>
          <w:tcPr>
            <w:tcW w:w="330" w:type="pct"/>
          </w:tcPr>
          <w:p w14:paraId="38324120"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.179*</w:t>
            </w:r>
          </w:p>
        </w:tc>
        <w:tc>
          <w:tcPr>
            <w:tcW w:w="340" w:type="pct"/>
          </w:tcPr>
          <w:p w14:paraId="7AF93BCB"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.147*</w:t>
            </w:r>
          </w:p>
        </w:tc>
        <w:tc>
          <w:tcPr>
            <w:tcW w:w="340" w:type="pct"/>
          </w:tcPr>
          <w:p w14:paraId="4677CC6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.114*</w:t>
            </w:r>
          </w:p>
        </w:tc>
        <w:tc>
          <w:tcPr>
            <w:tcW w:w="340" w:type="pct"/>
          </w:tcPr>
          <w:p w14:paraId="7CE9C71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.022</w:t>
            </w:r>
          </w:p>
        </w:tc>
        <w:tc>
          <w:tcPr>
            <w:tcW w:w="307" w:type="pct"/>
          </w:tcPr>
          <w:p w14:paraId="2F887DC0"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.471*</w:t>
            </w:r>
          </w:p>
        </w:tc>
        <w:tc>
          <w:tcPr>
            <w:tcW w:w="340" w:type="pct"/>
          </w:tcPr>
          <w:p w14:paraId="224CFCE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7E8EEEB3" w14:textId="77777777" w:rsidR="00F7101E" w:rsidRPr="00F7101E" w:rsidRDefault="00F7101E" w:rsidP="00F7101E">
            <w:pPr>
              <w:rPr>
                <w:rFonts w:ascii="Times New Roman" w:hAnsi="Times New Roman" w:cs="Times New Roman"/>
                <w:sz w:val="21"/>
                <w:szCs w:val="21"/>
              </w:rPr>
            </w:pPr>
          </w:p>
        </w:tc>
        <w:tc>
          <w:tcPr>
            <w:tcW w:w="340" w:type="pct"/>
          </w:tcPr>
          <w:p w14:paraId="4C683F7D" w14:textId="77777777" w:rsidR="00F7101E" w:rsidRPr="00F7101E" w:rsidRDefault="00F7101E" w:rsidP="00F7101E">
            <w:pPr>
              <w:rPr>
                <w:rFonts w:ascii="Times New Roman" w:hAnsi="Times New Roman" w:cs="Times New Roman"/>
                <w:sz w:val="21"/>
                <w:szCs w:val="21"/>
              </w:rPr>
            </w:pPr>
          </w:p>
        </w:tc>
        <w:tc>
          <w:tcPr>
            <w:tcW w:w="306" w:type="pct"/>
          </w:tcPr>
          <w:p w14:paraId="56587EFE" w14:textId="77777777" w:rsidR="00F7101E" w:rsidRPr="00F7101E" w:rsidRDefault="00F7101E" w:rsidP="00F7101E">
            <w:pPr>
              <w:rPr>
                <w:rFonts w:ascii="Times New Roman" w:hAnsi="Times New Roman" w:cs="Times New Roman"/>
                <w:sz w:val="21"/>
                <w:szCs w:val="21"/>
              </w:rPr>
            </w:pPr>
          </w:p>
        </w:tc>
        <w:tc>
          <w:tcPr>
            <w:tcW w:w="307" w:type="pct"/>
          </w:tcPr>
          <w:p w14:paraId="1C0CB549" w14:textId="77777777" w:rsidR="00F7101E" w:rsidRPr="00F7101E" w:rsidRDefault="00F7101E" w:rsidP="00F7101E">
            <w:pPr>
              <w:rPr>
                <w:rFonts w:ascii="Times New Roman" w:hAnsi="Times New Roman" w:cs="Times New Roman"/>
                <w:sz w:val="21"/>
                <w:szCs w:val="21"/>
              </w:rPr>
            </w:pPr>
          </w:p>
        </w:tc>
      </w:tr>
      <w:tr w:rsidR="00F7101E" w:rsidRPr="00F7101E" w14:paraId="0F457A68" w14:textId="77777777" w:rsidTr="00CC2DE1">
        <w:trPr>
          <w:trHeight w:val="216"/>
        </w:trPr>
        <w:tc>
          <w:tcPr>
            <w:tcW w:w="977" w:type="pct"/>
          </w:tcPr>
          <w:p w14:paraId="696DC719"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9. </w:t>
            </w:r>
            <w:proofErr w:type="spellStart"/>
            <w:r w:rsidRPr="00F7101E">
              <w:rPr>
                <w:rFonts w:ascii="Times New Roman" w:hAnsi="Times New Roman" w:cs="Times New Roman"/>
                <w:sz w:val="21"/>
                <w:szCs w:val="21"/>
              </w:rPr>
              <w:t>CEO_duality</w:t>
            </w:r>
            <w:proofErr w:type="spellEnd"/>
          </w:p>
        </w:tc>
        <w:tc>
          <w:tcPr>
            <w:tcW w:w="383" w:type="pct"/>
          </w:tcPr>
          <w:p w14:paraId="337BF229"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.125</w:t>
            </w:r>
          </w:p>
        </w:tc>
        <w:tc>
          <w:tcPr>
            <w:tcW w:w="350" w:type="pct"/>
          </w:tcPr>
          <w:p w14:paraId="3505CDD6"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.096*</w:t>
            </w:r>
          </w:p>
        </w:tc>
        <w:tc>
          <w:tcPr>
            <w:tcW w:w="330" w:type="pct"/>
          </w:tcPr>
          <w:p w14:paraId="3AB65466"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.028</w:t>
            </w:r>
          </w:p>
        </w:tc>
        <w:tc>
          <w:tcPr>
            <w:tcW w:w="340" w:type="pct"/>
          </w:tcPr>
          <w:p w14:paraId="7FD095BB"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.078</w:t>
            </w:r>
          </w:p>
        </w:tc>
        <w:tc>
          <w:tcPr>
            <w:tcW w:w="340" w:type="pct"/>
          </w:tcPr>
          <w:p w14:paraId="000D2E7C" w14:textId="77777777" w:rsidR="00F7101E" w:rsidRPr="00F7101E" w:rsidRDefault="00F7101E" w:rsidP="00F7101E">
            <w:pPr>
              <w:rPr>
                <w:rFonts w:ascii="Times New Roman" w:eastAsia="SimSun" w:hAnsi="Times New Roman" w:cs="Times New Roman"/>
                <w:sz w:val="21"/>
                <w:szCs w:val="21"/>
              </w:rPr>
            </w:pPr>
            <w:r w:rsidRPr="00F7101E">
              <w:rPr>
                <w:rFonts w:ascii="Times New Roman" w:eastAsia="SimSun" w:hAnsi="Times New Roman" w:cs="Times New Roman"/>
                <w:sz w:val="21"/>
                <w:szCs w:val="21"/>
              </w:rPr>
              <w:t>.025</w:t>
            </w:r>
          </w:p>
        </w:tc>
        <w:tc>
          <w:tcPr>
            <w:tcW w:w="340" w:type="pct"/>
          </w:tcPr>
          <w:p w14:paraId="14BCEECA"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.132*</w:t>
            </w:r>
          </w:p>
        </w:tc>
        <w:tc>
          <w:tcPr>
            <w:tcW w:w="307" w:type="pct"/>
          </w:tcPr>
          <w:p w14:paraId="2F218783"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.195*</w:t>
            </w:r>
          </w:p>
        </w:tc>
        <w:tc>
          <w:tcPr>
            <w:tcW w:w="340" w:type="pct"/>
          </w:tcPr>
          <w:p w14:paraId="345882B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.257*</w:t>
            </w:r>
          </w:p>
        </w:tc>
        <w:tc>
          <w:tcPr>
            <w:tcW w:w="340" w:type="pct"/>
          </w:tcPr>
          <w:p w14:paraId="429AFA0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4E778336" w14:textId="77777777" w:rsidR="00F7101E" w:rsidRPr="00F7101E" w:rsidRDefault="00F7101E" w:rsidP="00F7101E">
            <w:pPr>
              <w:rPr>
                <w:rFonts w:ascii="Times New Roman" w:hAnsi="Times New Roman" w:cs="Times New Roman"/>
                <w:sz w:val="21"/>
                <w:szCs w:val="21"/>
              </w:rPr>
            </w:pPr>
          </w:p>
        </w:tc>
        <w:tc>
          <w:tcPr>
            <w:tcW w:w="306" w:type="pct"/>
          </w:tcPr>
          <w:p w14:paraId="59F19B30" w14:textId="77777777" w:rsidR="00F7101E" w:rsidRPr="00F7101E" w:rsidRDefault="00F7101E" w:rsidP="00F7101E">
            <w:pPr>
              <w:rPr>
                <w:rFonts w:ascii="Times New Roman" w:hAnsi="Times New Roman" w:cs="Times New Roman"/>
                <w:sz w:val="21"/>
                <w:szCs w:val="21"/>
              </w:rPr>
            </w:pPr>
          </w:p>
        </w:tc>
        <w:tc>
          <w:tcPr>
            <w:tcW w:w="307" w:type="pct"/>
          </w:tcPr>
          <w:p w14:paraId="24DB61D9" w14:textId="77777777" w:rsidR="00F7101E" w:rsidRPr="00F7101E" w:rsidRDefault="00F7101E" w:rsidP="00F7101E">
            <w:pPr>
              <w:rPr>
                <w:rFonts w:ascii="Times New Roman" w:hAnsi="Times New Roman" w:cs="Times New Roman"/>
                <w:sz w:val="21"/>
                <w:szCs w:val="21"/>
              </w:rPr>
            </w:pPr>
          </w:p>
        </w:tc>
      </w:tr>
      <w:tr w:rsidR="00F7101E" w:rsidRPr="00F7101E" w14:paraId="1799DCE5" w14:textId="77777777" w:rsidTr="00CC2DE1">
        <w:trPr>
          <w:trHeight w:val="216"/>
        </w:trPr>
        <w:tc>
          <w:tcPr>
            <w:tcW w:w="977" w:type="pct"/>
          </w:tcPr>
          <w:p w14:paraId="7775A093"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10. </w:t>
            </w:r>
            <w:proofErr w:type="spellStart"/>
            <w:r w:rsidRPr="00F7101E">
              <w:rPr>
                <w:rFonts w:ascii="Times New Roman" w:hAnsi="Times New Roman" w:cs="Times New Roman"/>
                <w:sz w:val="21"/>
                <w:szCs w:val="21"/>
              </w:rPr>
              <w:t>CEO_ownership</w:t>
            </w:r>
            <w:proofErr w:type="spellEnd"/>
          </w:p>
        </w:tc>
        <w:tc>
          <w:tcPr>
            <w:tcW w:w="383" w:type="pct"/>
          </w:tcPr>
          <w:p w14:paraId="769E1B7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.106*</w:t>
            </w:r>
          </w:p>
        </w:tc>
        <w:tc>
          <w:tcPr>
            <w:tcW w:w="350" w:type="pct"/>
          </w:tcPr>
          <w:p w14:paraId="2A908C02"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.099*</w:t>
            </w:r>
          </w:p>
        </w:tc>
        <w:tc>
          <w:tcPr>
            <w:tcW w:w="330" w:type="pct"/>
          </w:tcPr>
          <w:p w14:paraId="0657F23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.093*</w:t>
            </w:r>
          </w:p>
        </w:tc>
        <w:tc>
          <w:tcPr>
            <w:tcW w:w="340" w:type="pct"/>
          </w:tcPr>
          <w:p w14:paraId="76F4A28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.185*</w:t>
            </w:r>
          </w:p>
        </w:tc>
        <w:tc>
          <w:tcPr>
            <w:tcW w:w="340" w:type="pct"/>
          </w:tcPr>
          <w:p w14:paraId="220C718F"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.019</w:t>
            </w:r>
          </w:p>
        </w:tc>
        <w:tc>
          <w:tcPr>
            <w:tcW w:w="340" w:type="pct"/>
          </w:tcPr>
          <w:p w14:paraId="526D444E"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.007</w:t>
            </w:r>
          </w:p>
        </w:tc>
        <w:tc>
          <w:tcPr>
            <w:tcW w:w="307" w:type="pct"/>
          </w:tcPr>
          <w:p w14:paraId="44E23782"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.141*</w:t>
            </w:r>
          </w:p>
        </w:tc>
        <w:tc>
          <w:tcPr>
            <w:tcW w:w="340" w:type="pct"/>
          </w:tcPr>
          <w:p w14:paraId="35784188"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.112*</w:t>
            </w:r>
          </w:p>
        </w:tc>
        <w:tc>
          <w:tcPr>
            <w:tcW w:w="340" w:type="pct"/>
          </w:tcPr>
          <w:p w14:paraId="6176C6EF"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.048</w:t>
            </w:r>
          </w:p>
        </w:tc>
        <w:tc>
          <w:tcPr>
            <w:tcW w:w="340" w:type="pct"/>
          </w:tcPr>
          <w:p w14:paraId="24BAB86F"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06" w:type="pct"/>
          </w:tcPr>
          <w:p w14:paraId="2A424C99" w14:textId="77777777" w:rsidR="00F7101E" w:rsidRPr="00F7101E" w:rsidRDefault="00F7101E" w:rsidP="00F7101E">
            <w:pPr>
              <w:rPr>
                <w:rFonts w:ascii="Times New Roman" w:hAnsi="Times New Roman" w:cs="Times New Roman"/>
                <w:sz w:val="21"/>
                <w:szCs w:val="21"/>
              </w:rPr>
            </w:pPr>
          </w:p>
        </w:tc>
        <w:tc>
          <w:tcPr>
            <w:tcW w:w="307" w:type="pct"/>
          </w:tcPr>
          <w:p w14:paraId="4C814DFE" w14:textId="77777777" w:rsidR="00F7101E" w:rsidRPr="00F7101E" w:rsidRDefault="00F7101E" w:rsidP="00F7101E">
            <w:pPr>
              <w:rPr>
                <w:rFonts w:ascii="Times New Roman" w:hAnsi="Times New Roman" w:cs="Times New Roman"/>
                <w:sz w:val="21"/>
                <w:szCs w:val="21"/>
              </w:rPr>
            </w:pPr>
          </w:p>
        </w:tc>
      </w:tr>
      <w:tr w:rsidR="00F7101E" w:rsidRPr="00F7101E" w14:paraId="2D7FE920" w14:textId="77777777" w:rsidTr="00CC2DE1">
        <w:trPr>
          <w:trHeight w:val="216"/>
        </w:trPr>
        <w:tc>
          <w:tcPr>
            <w:tcW w:w="977" w:type="pct"/>
          </w:tcPr>
          <w:p w14:paraId="04BC0BF2"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11. </w:t>
            </w:r>
            <w:proofErr w:type="spellStart"/>
            <w:r w:rsidRPr="00F7101E">
              <w:rPr>
                <w:rFonts w:ascii="Times New Roman" w:hAnsi="Times New Roman" w:cs="Times New Roman"/>
                <w:sz w:val="21"/>
                <w:szCs w:val="21"/>
              </w:rPr>
              <w:t>CEO_insider</w:t>
            </w:r>
            <w:proofErr w:type="spellEnd"/>
            <w:r w:rsidRPr="00F7101E">
              <w:rPr>
                <w:rFonts w:ascii="Times New Roman" w:hAnsi="Times New Roman" w:cs="Times New Roman"/>
                <w:sz w:val="21"/>
                <w:szCs w:val="21"/>
              </w:rPr>
              <w:t xml:space="preserve"> </w:t>
            </w:r>
          </w:p>
        </w:tc>
        <w:tc>
          <w:tcPr>
            <w:tcW w:w="383" w:type="pct"/>
          </w:tcPr>
          <w:p w14:paraId="3D22F2B8"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.095*</w:t>
            </w:r>
          </w:p>
        </w:tc>
        <w:tc>
          <w:tcPr>
            <w:tcW w:w="350" w:type="pct"/>
          </w:tcPr>
          <w:p w14:paraId="00C65257"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.014</w:t>
            </w:r>
          </w:p>
        </w:tc>
        <w:tc>
          <w:tcPr>
            <w:tcW w:w="330" w:type="pct"/>
          </w:tcPr>
          <w:p w14:paraId="535190BF"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.116*</w:t>
            </w:r>
          </w:p>
        </w:tc>
        <w:tc>
          <w:tcPr>
            <w:tcW w:w="340" w:type="pct"/>
          </w:tcPr>
          <w:p w14:paraId="7B2AD19E"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.057</w:t>
            </w:r>
          </w:p>
        </w:tc>
        <w:tc>
          <w:tcPr>
            <w:tcW w:w="340" w:type="pct"/>
          </w:tcPr>
          <w:p w14:paraId="34B884B9" w14:textId="77777777" w:rsidR="00F7101E" w:rsidRPr="00F7101E" w:rsidRDefault="00F7101E" w:rsidP="00F7101E">
            <w:pPr>
              <w:rPr>
                <w:rFonts w:ascii="Times New Roman" w:eastAsia="SimSun" w:hAnsi="Times New Roman" w:cs="Times New Roman"/>
                <w:sz w:val="21"/>
                <w:szCs w:val="21"/>
              </w:rPr>
            </w:pPr>
            <w:r w:rsidRPr="00F7101E">
              <w:rPr>
                <w:rFonts w:ascii="Times New Roman" w:eastAsia="SimSun" w:hAnsi="Times New Roman" w:cs="Times New Roman"/>
                <w:sz w:val="21"/>
                <w:szCs w:val="21"/>
              </w:rPr>
              <w:t>.034</w:t>
            </w:r>
          </w:p>
        </w:tc>
        <w:tc>
          <w:tcPr>
            <w:tcW w:w="340" w:type="pct"/>
          </w:tcPr>
          <w:p w14:paraId="25C87D75"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.105*</w:t>
            </w:r>
          </w:p>
        </w:tc>
        <w:tc>
          <w:tcPr>
            <w:tcW w:w="307" w:type="pct"/>
          </w:tcPr>
          <w:p w14:paraId="1781B996"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.054</w:t>
            </w:r>
          </w:p>
        </w:tc>
        <w:tc>
          <w:tcPr>
            <w:tcW w:w="340" w:type="pct"/>
          </w:tcPr>
          <w:p w14:paraId="66B97F4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.158*</w:t>
            </w:r>
          </w:p>
        </w:tc>
        <w:tc>
          <w:tcPr>
            <w:tcW w:w="340" w:type="pct"/>
          </w:tcPr>
          <w:p w14:paraId="755524E1"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.106*</w:t>
            </w:r>
          </w:p>
        </w:tc>
        <w:tc>
          <w:tcPr>
            <w:tcW w:w="340" w:type="pct"/>
          </w:tcPr>
          <w:p w14:paraId="5E74B443"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.033</w:t>
            </w:r>
          </w:p>
        </w:tc>
        <w:tc>
          <w:tcPr>
            <w:tcW w:w="306" w:type="pct"/>
          </w:tcPr>
          <w:p w14:paraId="3E34572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07" w:type="pct"/>
          </w:tcPr>
          <w:p w14:paraId="7900C484" w14:textId="77777777" w:rsidR="00F7101E" w:rsidRPr="00F7101E" w:rsidRDefault="00F7101E" w:rsidP="00F7101E">
            <w:pPr>
              <w:rPr>
                <w:rFonts w:ascii="Times New Roman" w:hAnsi="Times New Roman" w:cs="Times New Roman"/>
                <w:sz w:val="21"/>
                <w:szCs w:val="21"/>
              </w:rPr>
            </w:pPr>
          </w:p>
        </w:tc>
      </w:tr>
      <w:tr w:rsidR="00F7101E" w:rsidRPr="00F7101E" w14:paraId="213FCD71" w14:textId="77777777" w:rsidTr="00CC2DE1">
        <w:trPr>
          <w:trHeight w:val="216"/>
        </w:trPr>
        <w:tc>
          <w:tcPr>
            <w:tcW w:w="977" w:type="pct"/>
            <w:tcBorders>
              <w:bottom w:val="single" w:sz="4" w:space="0" w:color="auto"/>
            </w:tcBorders>
          </w:tcPr>
          <w:p w14:paraId="1F1F3D21"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12. </w:t>
            </w:r>
            <w:proofErr w:type="spellStart"/>
            <w:r w:rsidRPr="00F7101E">
              <w:rPr>
                <w:rFonts w:ascii="Times New Roman" w:hAnsi="Times New Roman" w:cs="Times New Roman"/>
                <w:sz w:val="21"/>
                <w:szCs w:val="21"/>
              </w:rPr>
              <w:t>Transaction_trend</w:t>
            </w:r>
            <w:proofErr w:type="spellEnd"/>
          </w:p>
        </w:tc>
        <w:tc>
          <w:tcPr>
            <w:tcW w:w="383" w:type="pct"/>
            <w:tcBorders>
              <w:bottom w:val="single" w:sz="4" w:space="0" w:color="auto"/>
            </w:tcBorders>
          </w:tcPr>
          <w:p w14:paraId="0C78DFED"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.124*</w:t>
            </w:r>
          </w:p>
        </w:tc>
        <w:tc>
          <w:tcPr>
            <w:tcW w:w="350" w:type="pct"/>
            <w:tcBorders>
              <w:bottom w:val="single" w:sz="4" w:space="0" w:color="auto"/>
            </w:tcBorders>
          </w:tcPr>
          <w:p w14:paraId="14333EC6"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.034</w:t>
            </w:r>
          </w:p>
        </w:tc>
        <w:tc>
          <w:tcPr>
            <w:tcW w:w="330" w:type="pct"/>
            <w:tcBorders>
              <w:bottom w:val="single" w:sz="4" w:space="0" w:color="auto"/>
            </w:tcBorders>
          </w:tcPr>
          <w:p w14:paraId="0CFBE3D6"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.112*</w:t>
            </w:r>
          </w:p>
        </w:tc>
        <w:tc>
          <w:tcPr>
            <w:tcW w:w="340" w:type="pct"/>
            <w:tcBorders>
              <w:bottom w:val="single" w:sz="4" w:space="0" w:color="auto"/>
            </w:tcBorders>
          </w:tcPr>
          <w:p w14:paraId="36603B2B"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.212*</w:t>
            </w:r>
          </w:p>
        </w:tc>
        <w:tc>
          <w:tcPr>
            <w:tcW w:w="340" w:type="pct"/>
            <w:tcBorders>
              <w:bottom w:val="single" w:sz="4" w:space="0" w:color="auto"/>
            </w:tcBorders>
          </w:tcPr>
          <w:p w14:paraId="24CAC3D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.123*</w:t>
            </w:r>
          </w:p>
        </w:tc>
        <w:tc>
          <w:tcPr>
            <w:tcW w:w="340" w:type="pct"/>
            <w:tcBorders>
              <w:bottom w:val="single" w:sz="4" w:space="0" w:color="auto"/>
            </w:tcBorders>
          </w:tcPr>
          <w:p w14:paraId="11C76260"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.082</w:t>
            </w:r>
          </w:p>
        </w:tc>
        <w:tc>
          <w:tcPr>
            <w:tcW w:w="307" w:type="pct"/>
            <w:tcBorders>
              <w:bottom w:val="single" w:sz="4" w:space="0" w:color="auto"/>
            </w:tcBorders>
          </w:tcPr>
          <w:p w14:paraId="2915C5DB"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.126*</w:t>
            </w:r>
          </w:p>
        </w:tc>
        <w:tc>
          <w:tcPr>
            <w:tcW w:w="340" w:type="pct"/>
            <w:tcBorders>
              <w:bottom w:val="single" w:sz="4" w:space="0" w:color="auto"/>
            </w:tcBorders>
          </w:tcPr>
          <w:p w14:paraId="43543940"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.026</w:t>
            </w:r>
          </w:p>
        </w:tc>
        <w:tc>
          <w:tcPr>
            <w:tcW w:w="340" w:type="pct"/>
            <w:tcBorders>
              <w:bottom w:val="single" w:sz="4" w:space="0" w:color="auto"/>
            </w:tcBorders>
          </w:tcPr>
          <w:p w14:paraId="11252C29"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.014</w:t>
            </w:r>
          </w:p>
        </w:tc>
        <w:tc>
          <w:tcPr>
            <w:tcW w:w="340" w:type="pct"/>
            <w:tcBorders>
              <w:bottom w:val="single" w:sz="4" w:space="0" w:color="auto"/>
            </w:tcBorders>
          </w:tcPr>
          <w:p w14:paraId="5A1BE78D"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.128*</w:t>
            </w:r>
          </w:p>
        </w:tc>
        <w:tc>
          <w:tcPr>
            <w:tcW w:w="306" w:type="pct"/>
            <w:tcBorders>
              <w:bottom w:val="single" w:sz="4" w:space="0" w:color="auto"/>
            </w:tcBorders>
          </w:tcPr>
          <w:p w14:paraId="7B8EF113"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.046</w:t>
            </w:r>
          </w:p>
        </w:tc>
        <w:tc>
          <w:tcPr>
            <w:tcW w:w="307" w:type="pct"/>
            <w:tcBorders>
              <w:bottom w:val="single" w:sz="4" w:space="0" w:color="auto"/>
            </w:tcBorders>
          </w:tcPr>
          <w:p w14:paraId="35C35279"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r>
    </w:tbl>
    <w:p w14:paraId="27B92797" w14:textId="77777777" w:rsidR="00F7101E" w:rsidRPr="00F7101E" w:rsidRDefault="00F7101E" w:rsidP="00F7101E">
      <w:pPr>
        <w:spacing w:after="0" w:line="240" w:lineRule="auto"/>
        <w:rPr>
          <w:rFonts w:ascii="Times New Roman" w:hAnsi="Times New Roman" w:cs="Times New Roman"/>
          <w:b/>
          <w:sz w:val="24"/>
          <w:szCs w:val="24"/>
        </w:rPr>
      </w:pPr>
    </w:p>
    <w:p w14:paraId="0530A6E6" w14:textId="77777777" w:rsidR="00F7101E" w:rsidRPr="00F7101E" w:rsidRDefault="00F7101E" w:rsidP="00F7101E">
      <w:pPr>
        <w:spacing w:after="0" w:line="240" w:lineRule="auto"/>
        <w:rPr>
          <w:rFonts w:ascii="Times New Roman" w:hAnsi="Times New Roman" w:cs="Times New Roman"/>
          <w:b/>
          <w:sz w:val="24"/>
          <w:szCs w:val="24"/>
        </w:rPr>
      </w:pPr>
      <w:r w:rsidRPr="00F7101E">
        <w:rPr>
          <w:rFonts w:ascii="Times New Roman" w:hAnsi="Times New Roman" w:cs="Times New Roman"/>
          <w:b/>
          <w:sz w:val="24"/>
          <w:szCs w:val="24"/>
        </w:rPr>
        <w:t>Table A4b Correlation matrix of key variables: brand acquisition decisions (Equations 1–2)</w:t>
      </w:r>
    </w:p>
    <w:tbl>
      <w:tblPr>
        <w:tblStyle w:val="TableGrid"/>
        <w:tblW w:w="4742"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1014"/>
        <w:gridCol w:w="926"/>
        <w:gridCol w:w="873"/>
        <w:gridCol w:w="900"/>
        <w:gridCol w:w="900"/>
        <w:gridCol w:w="900"/>
        <w:gridCol w:w="813"/>
        <w:gridCol w:w="900"/>
        <w:gridCol w:w="900"/>
        <w:gridCol w:w="900"/>
        <w:gridCol w:w="810"/>
        <w:gridCol w:w="813"/>
      </w:tblGrid>
      <w:tr w:rsidR="00F7101E" w:rsidRPr="00F7101E" w14:paraId="2332B521" w14:textId="77777777" w:rsidTr="00CC2DE1">
        <w:tc>
          <w:tcPr>
            <w:tcW w:w="977" w:type="pct"/>
            <w:tcBorders>
              <w:top w:val="single" w:sz="4" w:space="0" w:color="auto"/>
              <w:bottom w:val="single" w:sz="4" w:space="0" w:color="auto"/>
            </w:tcBorders>
          </w:tcPr>
          <w:p w14:paraId="367F6D45" w14:textId="77777777" w:rsidR="00F7101E" w:rsidRPr="00F7101E" w:rsidRDefault="00F7101E" w:rsidP="00F7101E">
            <w:pPr>
              <w:rPr>
                <w:rFonts w:ascii="Times New Roman" w:hAnsi="Times New Roman" w:cs="Times New Roman"/>
                <w:b/>
                <w:sz w:val="21"/>
                <w:szCs w:val="21"/>
              </w:rPr>
            </w:pPr>
            <w:r w:rsidRPr="00F7101E">
              <w:rPr>
                <w:rFonts w:ascii="Times New Roman" w:hAnsi="Times New Roman" w:cs="Times New Roman"/>
                <w:b/>
                <w:sz w:val="21"/>
                <w:szCs w:val="21"/>
              </w:rPr>
              <w:t>Variable</w:t>
            </w:r>
          </w:p>
        </w:tc>
        <w:tc>
          <w:tcPr>
            <w:tcW w:w="383" w:type="pct"/>
            <w:tcBorders>
              <w:top w:val="single" w:sz="4" w:space="0" w:color="auto"/>
              <w:bottom w:val="single" w:sz="4" w:space="0" w:color="auto"/>
            </w:tcBorders>
          </w:tcPr>
          <w:p w14:paraId="518FADE2" w14:textId="77777777" w:rsidR="00F7101E" w:rsidRPr="00F7101E" w:rsidRDefault="00F7101E" w:rsidP="00F7101E">
            <w:pPr>
              <w:rPr>
                <w:rFonts w:ascii="Times New Roman" w:hAnsi="Times New Roman" w:cs="Times New Roman"/>
                <w:b/>
                <w:sz w:val="21"/>
                <w:szCs w:val="21"/>
              </w:rPr>
            </w:pPr>
            <w:r w:rsidRPr="00F7101E">
              <w:rPr>
                <w:rFonts w:ascii="Times New Roman" w:hAnsi="Times New Roman" w:cs="Times New Roman"/>
                <w:b/>
                <w:sz w:val="21"/>
                <w:szCs w:val="21"/>
              </w:rPr>
              <w:t>1</w:t>
            </w:r>
          </w:p>
        </w:tc>
        <w:tc>
          <w:tcPr>
            <w:tcW w:w="350" w:type="pct"/>
            <w:tcBorders>
              <w:top w:val="single" w:sz="4" w:space="0" w:color="auto"/>
              <w:bottom w:val="single" w:sz="4" w:space="0" w:color="auto"/>
            </w:tcBorders>
          </w:tcPr>
          <w:p w14:paraId="100E8B53" w14:textId="77777777" w:rsidR="00F7101E" w:rsidRPr="00F7101E" w:rsidRDefault="00F7101E" w:rsidP="00F7101E">
            <w:pPr>
              <w:rPr>
                <w:rFonts w:ascii="Times New Roman" w:hAnsi="Times New Roman" w:cs="Times New Roman"/>
                <w:b/>
                <w:sz w:val="21"/>
                <w:szCs w:val="21"/>
              </w:rPr>
            </w:pPr>
            <w:r w:rsidRPr="00F7101E">
              <w:rPr>
                <w:rFonts w:ascii="Times New Roman" w:hAnsi="Times New Roman" w:cs="Times New Roman"/>
                <w:b/>
                <w:sz w:val="21"/>
                <w:szCs w:val="21"/>
              </w:rPr>
              <w:t>2</w:t>
            </w:r>
          </w:p>
        </w:tc>
        <w:tc>
          <w:tcPr>
            <w:tcW w:w="330" w:type="pct"/>
            <w:tcBorders>
              <w:top w:val="single" w:sz="4" w:space="0" w:color="auto"/>
              <w:bottom w:val="single" w:sz="4" w:space="0" w:color="auto"/>
            </w:tcBorders>
          </w:tcPr>
          <w:p w14:paraId="1903A8ED" w14:textId="77777777" w:rsidR="00F7101E" w:rsidRPr="00F7101E" w:rsidRDefault="00F7101E" w:rsidP="00F7101E">
            <w:pPr>
              <w:rPr>
                <w:rFonts w:ascii="Times New Roman" w:hAnsi="Times New Roman" w:cs="Times New Roman"/>
                <w:b/>
                <w:sz w:val="21"/>
                <w:szCs w:val="21"/>
              </w:rPr>
            </w:pPr>
            <w:r w:rsidRPr="00F7101E">
              <w:rPr>
                <w:rFonts w:ascii="Times New Roman" w:hAnsi="Times New Roman" w:cs="Times New Roman"/>
                <w:b/>
                <w:sz w:val="21"/>
                <w:szCs w:val="21"/>
              </w:rPr>
              <w:t>3</w:t>
            </w:r>
          </w:p>
        </w:tc>
        <w:tc>
          <w:tcPr>
            <w:tcW w:w="340" w:type="pct"/>
            <w:tcBorders>
              <w:top w:val="single" w:sz="4" w:space="0" w:color="auto"/>
              <w:bottom w:val="single" w:sz="4" w:space="0" w:color="auto"/>
            </w:tcBorders>
          </w:tcPr>
          <w:p w14:paraId="3C74414C" w14:textId="77777777" w:rsidR="00F7101E" w:rsidRPr="00F7101E" w:rsidRDefault="00F7101E" w:rsidP="00F7101E">
            <w:pPr>
              <w:rPr>
                <w:rFonts w:ascii="Times New Roman" w:hAnsi="Times New Roman" w:cs="Times New Roman"/>
                <w:b/>
                <w:sz w:val="21"/>
                <w:szCs w:val="21"/>
              </w:rPr>
            </w:pPr>
            <w:r w:rsidRPr="00F7101E">
              <w:rPr>
                <w:rFonts w:ascii="Times New Roman" w:hAnsi="Times New Roman" w:cs="Times New Roman"/>
                <w:b/>
                <w:sz w:val="21"/>
                <w:szCs w:val="21"/>
              </w:rPr>
              <w:t>4</w:t>
            </w:r>
          </w:p>
        </w:tc>
        <w:tc>
          <w:tcPr>
            <w:tcW w:w="340" w:type="pct"/>
            <w:tcBorders>
              <w:top w:val="single" w:sz="4" w:space="0" w:color="auto"/>
              <w:bottom w:val="single" w:sz="4" w:space="0" w:color="auto"/>
            </w:tcBorders>
          </w:tcPr>
          <w:p w14:paraId="52F9D919"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5</w:t>
            </w:r>
          </w:p>
        </w:tc>
        <w:tc>
          <w:tcPr>
            <w:tcW w:w="340" w:type="pct"/>
            <w:tcBorders>
              <w:top w:val="single" w:sz="4" w:space="0" w:color="auto"/>
              <w:bottom w:val="single" w:sz="4" w:space="0" w:color="auto"/>
            </w:tcBorders>
          </w:tcPr>
          <w:p w14:paraId="560A81C7"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6</w:t>
            </w:r>
          </w:p>
        </w:tc>
        <w:tc>
          <w:tcPr>
            <w:tcW w:w="307" w:type="pct"/>
            <w:tcBorders>
              <w:top w:val="single" w:sz="4" w:space="0" w:color="auto"/>
              <w:bottom w:val="single" w:sz="4" w:space="0" w:color="auto"/>
            </w:tcBorders>
          </w:tcPr>
          <w:p w14:paraId="6C218622"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7</w:t>
            </w:r>
          </w:p>
        </w:tc>
        <w:tc>
          <w:tcPr>
            <w:tcW w:w="340" w:type="pct"/>
            <w:tcBorders>
              <w:top w:val="single" w:sz="4" w:space="0" w:color="auto"/>
              <w:bottom w:val="single" w:sz="4" w:space="0" w:color="auto"/>
            </w:tcBorders>
          </w:tcPr>
          <w:p w14:paraId="5D23B432"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8</w:t>
            </w:r>
          </w:p>
        </w:tc>
        <w:tc>
          <w:tcPr>
            <w:tcW w:w="340" w:type="pct"/>
            <w:tcBorders>
              <w:top w:val="single" w:sz="4" w:space="0" w:color="auto"/>
              <w:bottom w:val="single" w:sz="4" w:space="0" w:color="auto"/>
            </w:tcBorders>
          </w:tcPr>
          <w:p w14:paraId="3DC4C718"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9</w:t>
            </w:r>
          </w:p>
        </w:tc>
        <w:tc>
          <w:tcPr>
            <w:tcW w:w="340" w:type="pct"/>
            <w:tcBorders>
              <w:top w:val="single" w:sz="4" w:space="0" w:color="auto"/>
              <w:bottom w:val="single" w:sz="4" w:space="0" w:color="auto"/>
            </w:tcBorders>
          </w:tcPr>
          <w:p w14:paraId="4116B0E5"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10</w:t>
            </w:r>
          </w:p>
        </w:tc>
        <w:tc>
          <w:tcPr>
            <w:tcW w:w="306" w:type="pct"/>
            <w:tcBorders>
              <w:top w:val="single" w:sz="4" w:space="0" w:color="auto"/>
              <w:bottom w:val="single" w:sz="4" w:space="0" w:color="auto"/>
            </w:tcBorders>
          </w:tcPr>
          <w:p w14:paraId="1E8D1E7B"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11</w:t>
            </w:r>
          </w:p>
        </w:tc>
        <w:tc>
          <w:tcPr>
            <w:tcW w:w="307" w:type="pct"/>
            <w:tcBorders>
              <w:top w:val="single" w:sz="4" w:space="0" w:color="auto"/>
              <w:bottom w:val="single" w:sz="4" w:space="0" w:color="auto"/>
            </w:tcBorders>
          </w:tcPr>
          <w:p w14:paraId="26D70DA2" w14:textId="77777777" w:rsidR="00F7101E" w:rsidRPr="00F7101E" w:rsidRDefault="00F7101E" w:rsidP="00F7101E">
            <w:pPr>
              <w:jc w:val="both"/>
              <w:rPr>
                <w:rFonts w:ascii="Times New Roman" w:hAnsi="Times New Roman" w:cs="Times New Roman"/>
                <w:b/>
                <w:sz w:val="21"/>
                <w:szCs w:val="21"/>
              </w:rPr>
            </w:pPr>
            <w:r w:rsidRPr="00F7101E">
              <w:rPr>
                <w:rFonts w:ascii="Times New Roman" w:hAnsi="Times New Roman" w:cs="Times New Roman"/>
                <w:b/>
                <w:sz w:val="21"/>
                <w:szCs w:val="21"/>
              </w:rPr>
              <w:t>12</w:t>
            </w:r>
          </w:p>
        </w:tc>
      </w:tr>
      <w:tr w:rsidR="00F7101E" w:rsidRPr="00F7101E" w14:paraId="3D46A43C" w14:textId="77777777" w:rsidTr="00CC2DE1">
        <w:tc>
          <w:tcPr>
            <w:tcW w:w="977" w:type="pct"/>
            <w:tcBorders>
              <w:top w:val="single" w:sz="4" w:space="0" w:color="auto"/>
              <w:bottom w:val="nil"/>
            </w:tcBorders>
          </w:tcPr>
          <w:p w14:paraId="6B5B6C15"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1. </w:t>
            </w:r>
            <w:proofErr w:type="spellStart"/>
            <w:r w:rsidRPr="00F7101E">
              <w:rPr>
                <w:rFonts w:ascii="Times New Roman" w:hAnsi="Times New Roman" w:cs="Times New Roman"/>
                <w:sz w:val="21"/>
                <w:szCs w:val="21"/>
              </w:rPr>
              <w:t>Brand_acquisition</w:t>
            </w:r>
            <w:proofErr w:type="spellEnd"/>
          </w:p>
        </w:tc>
        <w:tc>
          <w:tcPr>
            <w:tcW w:w="383" w:type="pct"/>
            <w:tcBorders>
              <w:top w:val="single" w:sz="4" w:space="0" w:color="auto"/>
              <w:bottom w:val="nil"/>
            </w:tcBorders>
          </w:tcPr>
          <w:p w14:paraId="2D4E4B3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50" w:type="pct"/>
            <w:tcBorders>
              <w:top w:val="single" w:sz="4" w:space="0" w:color="auto"/>
              <w:bottom w:val="nil"/>
            </w:tcBorders>
          </w:tcPr>
          <w:p w14:paraId="2FA7E12F" w14:textId="77777777" w:rsidR="00F7101E" w:rsidRPr="00F7101E" w:rsidRDefault="00F7101E" w:rsidP="00F7101E">
            <w:pPr>
              <w:rPr>
                <w:rFonts w:ascii="Times New Roman" w:hAnsi="Times New Roman" w:cs="Times New Roman"/>
                <w:sz w:val="21"/>
                <w:szCs w:val="21"/>
              </w:rPr>
            </w:pPr>
          </w:p>
        </w:tc>
        <w:tc>
          <w:tcPr>
            <w:tcW w:w="330" w:type="pct"/>
            <w:tcBorders>
              <w:top w:val="single" w:sz="4" w:space="0" w:color="auto"/>
              <w:bottom w:val="nil"/>
            </w:tcBorders>
          </w:tcPr>
          <w:p w14:paraId="56769300" w14:textId="77777777" w:rsidR="00F7101E" w:rsidRPr="00F7101E" w:rsidRDefault="00F7101E" w:rsidP="00F7101E">
            <w:pPr>
              <w:rPr>
                <w:rFonts w:ascii="Times New Roman" w:hAnsi="Times New Roman" w:cs="Times New Roman"/>
                <w:sz w:val="21"/>
                <w:szCs w:val="21"/>
              </w:rPr>
            </w:pPr>
          </w:p>
        </w:tc>
        <w:tc>
          <w:tcPr>
            <w:tcW w:w="340" w:type="pct"/>
            <w:tcBorders>
              <w:top w:val="single" w:sz="4" w:space="0" w:color="auto"/>
              <w:bottom w:val="nil"/>
            </w:tcBorders>
          </w:tcPr>
          <w:p w14:paraId="1DF2596B" w14:textId="77777777" w:rsidR="00F7101E" w:rsidRPr="00F7101E" w:rsidRDefault="00F7101E" w:rsidP="00F7101E">
            <w:pPr>
              <w:rPr>
                <w:rFonts w:ascii="Times New Roman" w:hAnsi="Times New Roman" w:cs="Times New Roman"/>
                <w:sz w:val="21"/>
                <w:szCs w:val="21"/>
              </w:rPr>
            </w:pPr>
          </w:p>
        </w:tc>
        <w:tc>
          <w:tcPr>
            <w:tcW w:w="340" w:type="pct"/>
            <w:tcBorders>
              <w:top w:val="single" w:sz="4" w:space="0" w:color="auto"/>
              <w:bottom w:val="nil"/>
            </w:tcBorders>
          </w:tcPr>
          <w:p w14:paraId="755D1F5B" w14:textId="77777777" w:rsidR="00F7101E" w:rsidRPr="00F7101E" w:rsidRDefault="00F7101E" w:rsidP="00F7101E">
            <w:pPr>
              <w:rPr>
                <w:rFonts w:ascii="Times New Roman" w:hAnsi="Times New Roman" w:cs="Times New Roman"/>
                <w:sz w:val="21"/>
                <w:szCs w:val="21"/>
              </w:rPr>
            </w:pPr>
          </w:p>
        </w:tc>
        <w:tc>
          <w:tcPr>
            <w:tcW w:w="340" w:type="pct"/>
            <w:tcBorders>
              <w:top w:val="single" w:sz="4" w:space="0" w:color="auto"/>
              <w:bottom w:val="nil"/>
            </w:tcBorders>
          </w:tcPr>
          <w:p w14:paraId="1088DCD3" w14:textId="77777777" w:rsidR="00F7101E" w:rsidRPr="00F7101E" w:rsidRDefault="00F7101E" w:rsidP="00F7101E">
            <w:pPr>
              <w:rPr>
                <w:rFonts w:ascii="Times New Roman" w:hAnsi="Times New Roman" w:cs="Times New Roman"/>
                <w:sz w:val="21"/>
                <w:szCs w:val="21"/>
              </w:rPr>
            </w:pPr>
          </w:p>
        </w:tc>
        <w:tc>
          <w:tcPr>
            <w:tcW w:w="647" w:type="pct"/>
            <w:gridSpan w:val="2"/>
            <w:tcBorders>
              <w:top w:val="single" w:sz="4" w:space="0" w:color="auto"/>
              <w:bottom w:val="nil"/>
            </w:tcBorders>
          </w:tcPr>
          <w:p w14:paraId="6D8C3A61" w14:textId="77777777" w:rsidR="00F7101E" w:rsidRPr="00F7101E" w:rsidRDefault="00F7101E" w:rsidP="00F7101E">
            <w:pPr>
              <w:rPr>
                <w:rFonts w:ascii="Times New Roman" w:hAnsi="Times New Roman" w:cs="Times New Roman"/>
                <w:sz w:val="21"/>
                <w:szCs w:val="21"/>
              </w:rPr>
            </w:pPr>
          </w:p>
        </w:tc>
        <w:tc>
          <w:tcPr>
            <w:tcW w:w="340" w:type="pct"/>
            <w:tcBorders>
              <w:top w:val="single" w:sz="4" w:space="0" w:color="auto"/>
              <w:bottom w:val="nil"/>
            </w:tcBorders>
          </w:tcPr>
          <w:p w14:paraId="37A89021" w14:textId="77777777" w:rsidR="00F7101E" w:rsidRPr="00F7101E" w:rsidRDefault="00F7101E" w:rsidP="00F7101E">
            <w:pPr>
              <w:rPr>
                <w:rFonts w:ascii="Times New Roman" w:hAnsi="Times New Roman" w:cs="Times New Roman"/>
                <w:sz w:val="21"/>
                <w:szCs w:val="21"/>
              </w:rPr>
            </w:pPr>
          </w:p>
        </w:tc>
        <w:tc>
          <w:tcPr>
            <w:tcW w:w="340" w:type="pct"/>
            <w:tcBorders>
              <w:top w:val="single" w:sz="4" w:space="0" w:color="auto"/>
              <w:bottom w:val="nil"/>
            </w:tcBorders>
          </w:tcPr>
          <w:p w14:paraId="58AE0340" w14:textId="77777777" w:rsidR="00F7101E" w:rsidRPr="00F7101E" w:rsidRDefault="00F7101E" w:rsidP="00F7101E">
            <w:pPr>
              <w:rPr>
                <w:rFonts w:ascii="Times New Roman" w:hAnsi="Times New Roman" w:cs="Times New Roman"/>
                <w:sz w:val="21"/>
                <w:szCs w:val="21"/>
              </w:rPr>
            </w:pPr>
          </w:p>
        </w:tc>
        <w:tc>
          <w:tcPr>
            <w:tcW w:w="306" w:type="pct"/>
            <w:tcBorders>
              <w:top w:val="single" w:sz="4" w:space="0" w:color="auto"/>
              <w:bottom w:val="nil"/>
            </w:tcBorders>
          </w:tcPr>
          <w:p w14:paraId="26BF901C" w14:textId="77777777" w:rsidR="00F7101E" w:rsidRPr="00F7101E" w:rsidRDefault="00F7101E" w:rsidP="00F7101E">
            <w:pPr>
              <w:rPr>
                <w:rFonts w:ascii="Times New Roman" w:hAnsi="Times New Roman" w:cs="Times New Roman"/>
                <w:sz w:val="21"/>
                <w:szCs w:val="21"/>
              </w:rPr>
            </w:pPr>
          </w:p>
        </w:tc>
        <w:tc>
          <w:tcPr>
            <w:tcW w:w="307" w:type="pct"/>
            <w:tcBorders>
              <w:top w:val="single" w:sz="4" w:space="0" w:color="auto"/>
              <w:bottom w:val="nil"/>
            </w:tcBorders>
          </w:tcPr>
          <w:p w14:paraId="1E083E31" w14:textId="77777777" w:rsidR="00F7101E" w:rsidRPr="00F7101E" w:rsidRDefault="00F7101E" w:rsidP="00F7101E">
            <w:pPr>
              <w:rPr>
                <w:rFonts w:ascii="Times New Roman" w:hAnsi="Times New Roman" w:cs="Times New Roman"/>
                <w:sz w:val="21"/>
                <w:szCs w:val="21"/>
              </w:rPr>
            </w:pPr>
          </w:p>
        </w:tc>
      </w:tr>
      <w:tr w:rsidR="00F7101E" w:rsidRPr="00F7101E" w14:paraId="39B48A43" w14:textId="77777777" w:rsidTr="00CC2DE1">
        <w:tc>
          <w:tcPr>
            <w:tcW w:w="977" w:type="pct"/>
            <w:tcBorders>
              <w:top w:val="nil"/>
            </w:tcBorders>
          </w:tcPr>
          <w:p w14:paraId="5A1761BE"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 xml:space="preserve">2. </w:t>
            </w:r>
            <w:proofErr w:type="spellStart"/>
            <w:r w:rsidRPr="00F7101E">
              <w:rPr>
                <w:rFonts w:ascii="Times New Roman" w:eastAsia="SimSun" w:hAnsi="Times New Roman" w:cs="Times New Roman"/>
                <w:sz w:val="21"/>
                <w:szCs w:val="21"/>
              </w:rPr>
              <w:t>Acquirer_narcissism</w:t>
            </w:r>
            <w:proofErr w:type="spellEnd"/>
          </w:p>
        </w:tc>
        <w:tc>
          <w:tcPr>
            <w:tcW w:w="383" w:type="pct"/>
            <w:tcBorders>
              <w:top w:val="nil"/>
            </w:tcBorders>
          </w:tcPr>
          <w:p w14:paraId="4E0DAEF5"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.179*</w:t>
            </w:r>
          </w:p>
        </w:tc>
        <w:tc>
          <w:tcPr>
            <w:tcW w:w="350" w:type="pct"/>
            <w:tcBorders>
              <w:top w:val="nil"/>
            </w:tcBorders>
          </w:tcPr>
          <w:p w14:paraId="7DFDCD49"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30" w:type="pct"/>
            <w:tcBorders>
              <w:top w:val="nil"/>
            </w:tcBorders>
          </w:tcPr>
          <w:p w14:paraId="0CB95306"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3CB2B711"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2F25CF42"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588CE6C6" w14:textId="77777777" w:rsidR="00F7101E" w:rsidRPr="00F7101E" w:rsidRDefault="00F7101E" w:rsidP="00F7101E">
            <w:pPr>
              <w:rPr>
                <w:rFonts w:ascii="Times New Roman" w:hAnsi="Times New Roman" w:cs="Times New Roman"/>
                <w:sz w:val="21"/>
                <w:szCs w:val="21"/>
              </w:rPr>
            </w:pPr>
          </w:p>
        </w:tc>
        <w:tc>
          <w:tcPr>
            <w:tcW w:w="307" w:type="pct"/>
            <w:tcBorders>
              <w:top w:val="nil"/>
            </w:tcBorders>
          </w:tcPr>
          <w:p w14:paraId="307E24EE"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725B809F"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3B623C83" w14:textId="77777777" w:rsidR="00F7101E" w:rsidRPr="00F7101E" w:rsidRDefault="00F7101E" w:rsidP="00F7101E">
            <w:pPr>
              <w:rPr>
                <w:rFonts w:ascii="Times New Roman" w:hAnsi="Times New Roman" w:cs="Times New Roman"/>
                <w:sz w:val="21"/>
                <w:szCs w:val="21"/>
              </w:rPr>
            </w:pPr>
          </w:p>
        </w:tc>
        <w:tc>
          <w:tcPr>
            <w:tcW w:w="340" w:type="pct"/>
            <w:tcBorders>
              <w:top w:val="nil"/>
            </w:tcBorders>
          </w:tcPr>
          <w:p w14:paraId="42B84508" w14:textId="77777777" w:rsidR="00F7101E" w:rsidRPr="00F7101E" w:rsidRDefault="00F7101E" w:rsidP="00F7101E">
            <w:pPr>
              <w:rPr>
                <w:rFonts w:ascii="Times New Roman" w:hAnsi="Times New Roman" w:cs="Times New Roman"/>
                <w:sz w:val="21"/>
                <w:szCs w:val="21"/>
              </w:rPr>
            </w:pPr>
          </w:p>
        </w:tc>
        <w:tc>
          <w:tcPr>
            <w:tcW w:w="306" w:type="pct"/>
            <w:tcBorders>
              <w:top w:val="nil"/>
            </w:tcBorders>
          </w:tcPr>
          <w:p w14:paraId="323D1CC6" w14:textId="77777777" w:rsidR="00F7101E" w:rsidRPr="00F7101E" w:rsidRDefault="00F7101E" w:rsidP="00F7101E">
            <w:pPr>
              <w:rPr>
                <w:rFonts w:ascii="Times New Roman" w:hAnsi="Times New Roman" w:cs="Times New Roman"/>
                <w:sz w:val="21"/>
                <w:szCs w:val="21"/>
              </w:rPr>
            </w:pPr>
          </w:p>
        </w:tc>
        <w:tc>
          <w:tcPr>
            <w:tcW w:w="307" w:type="pct"/>
            <w:tcBorders>
              <w:top w:val="nil"/>
            </w:tcBorders>
          </w:tcPr>
          <w:p w14:paraId="6D859BBD" w14:textId="77777777" w:rsidR="00F7101E" w:rsidRPr="00F7101E" w:rsidRDefault="00F7101E" w:rsidP="00F7101E">
            <w:pPr>
              <w:rPr>
                <w:rFonts w:ascii="Times New Roman" w:hAnsi="Times New Roman" w:cs="Times New Roman"/>
                <w:sz w:val="21"/>
                <w:szCs w:val="21"/>
              </w:rPr>
            </w:pPr>
          </w:p>
        </w:tc>
      </w:tr>
      <w:tr w:rsidR="00F7101E" w:rsidRPr="00F7101E" w14:paraId="03CB5943" w14:textId="77777777" w:rsidTr="00CC2DE1">
        <w:tc>
          <w:tcPr>
            <w:tcW w:w="977" w:type="pct"/>
          </w:tcPr>
          <w:p w14:paraId="5E28F5B1"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3. </w:t>
            </w:r>
            <w:proofErr w:type="spellStart"/>
            <w:r w:rsidRPr="00F7101E">
              <w:rPr>
                <w:rFonts w:ascii="Times New Roman" w:hAnsi="Times New Roman" w:cs="Times New Roman"/>
                <w:sz w:val="21"/>
                <w:szCs w:val="21"/>
              </w:rPr>
              <w:t>Brand_awareness</w:t>
            </w:r>
            <w:proofErr w:type="spellEnd"/>
          </w:p>
        </w:tc>
        <w:tc>
          <w:tcPr>
            <w:tcW w:w="383" w:type="pct"/>
          </w:tcPr>
          <w:p w14:paraId="646680D5"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.115*</w:t>
            </w:r>
          </w:p>
        </w:tc>
        <w:tc>
          <w:tcPr>
            <w:tcW w:w="350" w:type="pct"/>
          </w:tcPr>
          <w:p w14:paraId="4B695D0B"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.181*</w:t>
            </w:r>
          </w:p>
        </w:tc>
        <w:tc>
          <w:tcPr>
            <w:tcW w:w="330" w:type="pct"/>
          </w:tcPr>
          <w:p w14:paraId="24235DE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7BD5C712" w14:textId="77777777" w:rsidR="00F7101E" w:rsidRPr="00F7101E" w:rsidRDefault="00F7101E" w:rsidP="00F7101E">
            <w:pPr>
              <w:rPr>
                <w:rFonts w:ascii="Times New Roman" w:hAnsi="Times New Roman" w:cs="Times New Roman"/>
                <w:sz w:val="21"/>
                <w:szCs w:val="21"/>
              </w:rPr>
            </w:pPr>
          </w:p>
        </w:tc>
        <w:tc>
          <w:tcPr>
            <w:tcW w:w="340" w:type="pct"/>
          </w:tcPr>
          <w:p w14:paraId="5342F62C" w14:textId="77777777" w:rsidR="00F7101E" w:rsidRPr="00F7101E" w:rsidRDefault="00F7101E" w:rsidP="00F7101E">
            <w:pPr>
              <w:rPr>
                <w:rFonts w:ascii="Times New Roman" w:hAnsi="Times New Roman" w:cs="Times New Roman"/>
                <w:sz w:val="21"/>
                <w:szCs w:val="21"/>
              </w:rPr>
            </w:pPr>
          </w:p>
        </w:tc>
        <w:tc>
          <w:tcPr>
            <w:tcW w:w="340" w:type="pct"/>
          </w:tcPr>
          <w:p w14:paraId="4AEAE0E8" w14:textId="77777777" w:rsidR="00F7101E" w:rsidRPr="00F7101E" w:rsidRDefault="00F7101E" w:rsidP="00F7101E">
            <w:pPr>
              <w:rPr>
                <w:rFonts w:ascii="Times New Roman" w:hAnsi="Times New Roman" w:cs="Times New Roman"/>
                <w:sz w:val="21"/>
                <w:szCs w:val="21"/>
              </w:rPr>
            </w:pPr>
          </w:p>
        </w:tc>
        <w:tc>
          <w:tcPr>
            <w:tcW w:w="307" w:type="pct"/>
          </w:tcPr>
          <w:p w14:paraId="2FC305D7" w14:textId="77777777" w:rsidR="00F7101E" w:rsidRPr="00F7101E" w:rsidRDefault="00F7101E" w:rsidP="00F7101E">
            <w:pPr>
              <w:rPr>
                <w:rFonts w:ascii="Times New Roman" w:hAnsi="Times New Roman" w:cs="Times New Roman"/>
                <w:sz w:val="21"/>
                <w:szCs w:val="21"/>
              </w:rPr>
            </w:pPr>
          </w:p>
        </w:tc>
        <w:tc>
          <w:tcPr>
            <w:tcW w:w="340" w:type="pct"/>
          </w:tcPr>
          <w:p w14:paraId="67C3CF9C" w14:textId="77777777" w:rsidR="00F7101E" w:rsidRPr="00F7101E" w:rsidRDefault="00F7101E" w:rsidP="00F7101E">
            <w:pPr>
              <w:rPr>
                <w:rFonts w:ascii="Times New Roman" w:hAnsi="Times New Roman" w:cs="Times New Roman"/>
                <w:sz w:val="21"/>
                <w:szCs w:val="21"/>
              </w:rPr>
            </w:pPr>
          </w:p>
        </w:tc>
        <w:tc>
          <w:tcPr>
            <w:tcW w:w="340" w:type="pct"/>
          </w:tcPr>
          <w:p w14:paraId="5E0090F3" w14:textId="77777777" w:rsidR="00F7101E" w:rsidRPr="00F7101E" w:rsidRDefault="00F7101E" w:rsidP="00F7101E">
            <w:pPr>
              <w:rPr>
                <w:rFonts w:ascii="Times New Roman" w:hAnsi="Times New Roman" w:cs="Times New Roman"/>
                <w:sz w:val="21"/>
                <w:szCs w:val="21"/>
              </w:rPr>
            </w:pPr>
          </w:p>
        </w:tc>
        <w:tc>
          <w:tcPr>
            <w:tcW w:w="340" w:type="pct"/>
          </w:tcPr>
          <w:p w14:paraId="56C5AF17" w14:textId="77777777" w:rsidR="00F7101E" w:rsidRPr="00F7101E" w:rsidRDefault="00F7101E" w:rsidP="00F7101E">
            <w:pPr>
              <w:rPr>
                <w:rFonts w:ascii="Times New Roman" w:hAnsi="Times New Roman" w:cs="Times New Roman"/>
                <w:sz w:val="21"/>
                <w:szCs w:val="21"/>
              </w:rPr>
            </w:pPr>
          </w:p>
        </w:tc>
        <w:tc>
          <w:tcPr>
            <w:tcW w:w="306" w:type="pct"/>
          </w:tcPr>
          <w:p w14:paraId="78DAE603" w14:textId="77777777" w:rsidR="00F7101E" w:rsidRPr="00F7101E" w:rsidRDefault="00F7101E" w:rsidP="00F7101E">
            <w:pPr>
              <w:rPr>
                <w:rFonts w:ascii="Times New Roman" w:hAnsi="Times New Roman" w:cs="Times New Roman"/>
                <w:sz w:val="21"/>
                <w:szCs w:val="21"/>
              </w:rPr>
            </w:pPr>
          </w:p>
        </w:tc>
        <w:tc>
          <w:tcPr>
            <w:tcW w:w="307" w:type="pct"/>
          </w:tcPr>
          <w:p w14:paraId="00B6E712" w14:textId="77777777" w:rsidR="00F7101E" w:rsidRPr="00F7101E" w:rsidRDefault="00F7101E" w:rsidP="00F7101E">
            <w:pPr>
              <w:rPr>
                <w:rFonts w:ascii="Times New Roman" w:hAnsi="Times New Roman" w:cs="Times New Roman"/>
                <w:sz w:val="21"/>
                <w:szCs w:val="21"/>
              </w:rPr>
            </w:pPr>
          </w:p>
        </w:tc>
      </w:tr>
      <w:tr w:rsidR="00F7101E" w:rsidRPr="00F7101E" w14:paraId="3375ED5F" w14:textId="77777777" w:rsidTr="00CC2DE1">
        <w:tc>
          <w:tcPr>
            <w:tcW w:w="977" w:type="pct"/>
          </w:tcPr>
          <w:p w14:paraId="2B2C09E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4. </w:t>
            </w:r>
            <w:proofErr w:type="spellStart"/>
            <w:r w:rsidRPr="00F7101E">
              <w:rPr>
                <w:rFonts w:ascii="Times New Roman" w:hAnsi="Times New Roman" w:cs="Times New Roman"/>
                <w:sz w:val="21"/>
                <w:szCs w:val="21"/>
              </w:rPr>
              <w:t>Perceived_quality</w:t>
            </w:r>
            <w:proofErr w:type="spellEnd"/>
          </w:p>
        </w:tc>
        <w:tc>
          <w:tcPr>
            <w:tcW w:w="383" w:type="pct"/>
          </w:tcPr>
          <w:p w14:paraId="5384A87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.159*</w:t>
            </w:r>
          </w:p>
        </w:tc>
        <w:tc>
          <w:tcPr>
            <w:tcW w:w="350" w:type="pct"/>
          </w:tcPr>
          <w:p w14:paraId="23407521"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.022</w:t>
            </w:r>
          </w:p>
        </w:tc>
        <w:tc>
          <w:tcPr>
            <w:tcW w:w="330" w:type="pct"/>
          </w:tcPr>
          <w:p w14:paraId="7ADA2723"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.267*</w:t>
            </w:r>
          </w:p>
        </w:tc>
        <w:tc>
          <w:tcPr>
            <w:tcW w:w="340" w:type="pct"/>
          </w:tcPr>
          <w:p w14:paraId="1E1C53BE"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3FC55466" w14:textId="77777777" w:rsidR="00F7101E" w:rsidRPr="00F7101E" w:rsidRDefault="00F7101E" w:rsidP="00F7101E">
            <w:pPr>
              <w:rPr>
                <w:rFonts w:ascii="Times New Roman" w:hAnsi="Times New Roman" w:cs="Times New Roman"/>
                <w:sz w:val="21"/>
                <w:szCs w:val="21"/>
              </w:rPr>
            </w:pPr>
          </w:p>
        </w:tc>
        <w:tc>
          <w:tcPr>
            <w:tcW w:w="340" w:type="pct"/>
          </w:tcPr>
          <w:p w14:paraId="1043A5A0" w14:textId="77777777" w:rsidR="00F7101E" w:rsidRPr="00F7101E" w:rsidRDefault="00F7101E" w:rsidP="00F7101E">
            <w:pPr>
              <w:rPr>
                <w:rFonts w:ascii="Times New Roman" w:hAnsi="Times New Roman" w:cs="Times New Roman"/>
                <w:sz w:val="21"/>
                <w:szCs w:val="21"/>
              </w:rPr>
            </w:pPr>
          </w:p>
        </w:tc>
        <w:tc>
          <w:tcPr>
            <w:tcW w:w="307" w:type="pct"/>
          </w:tcPr>
          <w:p w14:paraId="0E359311" w14:textId="77777777" w:rsidR="00F7101E" w:rsidRPr="00F7101E" w:rsidRDefault="00F7101E" w:rsidP="00F7101E">
            <w:pPr>
              <w:rPr>
                <w:rFonts w:ascii="Times New Roman" w:hAnsi="Times New Roman" w:cs="Times New Roman"/>
                <w:sz w:val="21"/>
                <w:szCs w:val="21"/>
              </w:rPr>
            </w:pPr>
          </w:p>
        </w:tc>
        <w:tc>
          <w:tcPr>
            <w:tcW w:w="340" w:type="pct"/>
          </w:tcPr>
          <w:p w14:paraId="38579F89" w14:textId="77777777" w:rsidR="00F7101E" w:rsidRPr="00F7101E" w:rsidRDefault="00F7101E" w:rsidP="00F7101E">
            <w:pPr>
              <w:rPr>
                <w:rFonts w:ascii="Times New Roman" w:hAnsi="Times New Roman" w:cs="Times New Roman"/>
                <w:sz w:val="21"/>
                <w:szCs w:val="21"/>
              </w:rPr>
            </w:pPr>
          </w:p>
        </w:tc>
        <w:tc>
          <w:tcPr>
            <w:tcW w:w="340" w:type="pct"/>
          </w:tcPr>
          <w:p w14:paraId="149012A1" w14:textId="77777777" w:rsidR="00F7101E" w:rsidRPr="00F7101E" w:rsidRDefault="00F7101E" w:rsidP="00F7101E">
            <w:pPr>
              <w:rPr>
                <w:rFonts w:ascii="Times New Roman" w:hAnsi="Times New Roman" w:cs="Times New Roman"/>
                <w:sz w:val="21"/>
                <w:szCs w:val="21"/>
              </w:rPr>
            </w:pPr>
          </w:p>
        </w:tc>
        <w:tc>
          <w:tcPr>
            <w:tcW w:w="340" w:type="pct"/>
          </w:tcPr>
          <w:p w14:paraId="76276561" w14:textId="77777777" w:rsidR="00F7101E" w:rsidRPr="00F7101E" w:rsidRDefault="00F7101E" w:rsidP="00F7101E">
            <w:pPr>
              <w:rPr>
                <w:rFonts w:ascii="Times New Roman" w:hAnsi="Times New Roman" w:cs="Times New Roman"/>
                <w:sz w:val="21"/>
                <w:szCs w:val="21"/>
              </w:rPr>
            </w:pPr>
          </w:p>
        </w:tc>
        <w:tc>
          <w:tcPr>
            <w:tcW w:w="306" w:type="pct"/>
          </w:tcPr>
          <w:p w14:paraId="60693199" w14:textId="77777777" w:rsidR="00F7101E" w:rsidRPr="00F7101E" w:rsidRDefault="00F7101E" w:rsidP="00F7101E">
            <w:pPr>
              <w:rPr>
                <w:rFonts w:ascii="Times New Roman" w:hAnsi="Times New Roman" w:cs="Times New Roman"/>
                <w:sz w:val="21"/>
                <w:szCs w:val="21"/>
              </w:rPr>
            </w:pPr>
          </w:p>
        </w:tc>
        <w:tc>
          <w:tcPr>
            <w:tcW w:w="307" w:type="pct"/>
          </w:tcPr>
          <w:p w14:paraId="3EA0A20F" w14:textId="77777777" w:rsidR="00F7101E" w:rsidRPr="00F7101E" w:rsidRDefault="00F7101E" w:rsidP="00F7101E">
            <w:pPr>
              <w:rPr>
                <w:rFonts w:ascii="Times New Roman" w:hAnsi="Times New Roman" w:cs="Times New Roman"/>
                <w:sz w:val="21"/>
                <w:szCs w:val="21"/>
              </w:rPr>
            </w:pPr>
          </w:p>
        </w:tc>
      </w:tr>
      <w:tr w:rsidR="00F7101E" w:rsidRPr="00F7101E" w14:paraId="115B6185" w14:textId="77777777" w:rsidTr="00CC2DE1">
        <w:tc>
          <w:tcPr>
            <w:tcW w:w="977" w:type="pct"/>
          </w:tcPr>
          <w:p w14:paraId="4E2019C5"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5. </w:t>
            </w:r>
            <w:proofErr w:type="spellStart"/>
            <w:r w:rsidRPr="00F7101E">
              <w:rPr>
                <w:rFonts w:ascii="Times New Roman" w:hAnsi="Times New Roman" w:cs="Times New Roman"/>
                <w:sz w:val="21"/>
                <w:szCs w:val="21"/>
              </w:rPr>
              <w:t>Brand_performance</w:t>
            </w:r>
            <w:proofErr w:type="spellEnd"/>
          </w:p>
        </w:tc>
        <w:tc>
          <w:tcPr>
            <w:tcW w:w="383" w:type="pct"/>
          </w:tcPr>
          <w:p w14:paraId="4089869D"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.034</w:t>
            </w:r>
          </w:p>
        </w:tc>
        <w:tc>
          <w:tcPr>
            <w:tcW w:w="350" w:type="pct"/>
          </w:tcPr>
          <w:p w14:paraId="76FE0C06"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.021</w:t>
            </w:r>
          </w:p>
        </w:tc>
        <w:tc>
          <w:tcPr>
            <w:tcW w:w="330" w:type="pct"/>
          </w:tcPr>
          <w:p w14:paraId="0B203DF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.136*</w:t>
            </w:r>
          </w:p>
        </w:tc>
        <w:tc>
          <w:tcPr>
            <w:tcW w:w="340" w:type="pct"/>
          </w:tcPr>
          <w:p w14:paraId="6EF5E2E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.111*</w:t>
            </w:r>
          </w:p>
        </w:tc>
        <w:tc>
          <w:tcPr>
            <w:tcW w:w="340" w:type="pct"/>
          </w:tcPr>
          <w:p w14:paraId="6A0E9E45"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4DDA9BB3" w14:textId="77777777" w:rsidR="00F7101E" w:rsidRPr="00F7101E" w:rsidRDefault="00F7101E" w:rsidP="00F7101E">
            <w:pPr>
              <w:rPr>
                <w:rFonts w:ascii="Times New Roman" w:hAnsi="Times New Roman" w:cs="Times New Roman"/>
                <w:sz w:val="21"/>
                <w:szCs w:val="21"/>
              </w:rPr>
            </w:pPr>
          </w:p>
        </w:tc>
        <w:tc>
          <w:tcPr>
            <w:tcW w:w="307" w:type="pct"/>
          </w:tcPr>
          <w:p w14:paraId="56940BAD" w14:textId="77777777" w:rsidR="00F7101E" w:rsidRPr="00F7101E" w:rsidRDefault="00F7101E" w:rsidP="00F7101E">
            <w:pPr>
              <w:rPr>
                <w:rFonts w:ascii="Times New Roman" w:hAnsi="Times New Roman" w:cs="Times New Roman"/>
                <w:sz w:val="21"/>
                <w:szCs w:val="21"/>
              </w:rPr>
            </w:pPr>
          </w:p>
        </w:tc>
        <w:tc>
          <w:tcPr>
            <w:tcW w:w="340" w:type="pct"/>
          </w:tcPr>
          <w:p w14:paraId="0890CA09" w14:textId="77777777" w:rsidR="00F7101E" w:rsidRPr="00F7101E" w:rsidRDefault="00F7101E" w:rsidP="00F7101E">
            <w:pPr>
              <w:rPr>
                <w:rFonts w:ascii="Times New Roman" w:hAnsi="Times New Roman" w:cs="Times New Roman"/>
                <w:sz w:val="21"/>
                <w:szCs w:val="21"/>
              </w:rPr>
            </w:pPr>
          </w:p>
        </w:tc>
        <w:tc>
          <w:tcPr>
            <w:tcW w:w="340" w:type="pct"/>
          </w:tcPr>
          <w:p w14:paraId="35A37B1C" w14:textId="77777777" w:rsidR="00F7101E" w:rsidRPr="00F7101E" w:rsidRDefault="00F7101E" w:rsidP="00F7101E">
            <w:pPr>
              <w:rPr>
                <w:rFonts w:ascii="Times New Roman" w:hAnsi="Times New Roman" w:cs="Times New Roman"/>
                <w:sz w:val="21"/>
                <w:szCs w:val="21"/>
              </w:rPr>
            </w:pPr>
          </w:p>
        </w:tc>
        <w:tc>
          <w:tcPr>
            <w:tcW w:w="340" w:type="pct"/>
          </w:tcPr>
          <w:p w14:paraId="5BB6B1B8" w14:textId="77777777" w:rsidR="00F7101E" w:rsidRPr="00F7101E" w:rsidRDefault="00F7101E" w:rsidP="00F7101E">
            <w:pPr>
              <w:rPr>
                <w:rFonts w:ascii="Times New Roman" w:hAnsi="Times New Roman" w:cs="Times New Roman"/>
                <w:sz w:val="21"/>
                <w:szCs w:val="21"/>
              </w:rPr>
            </w:pPr>
          </w:p>
        </w:tc>
        <w:tc>
          <w:tcPr>
            <w:tcW w:w="306" w:type="pct"/>
          </w:tcPr>
          <w:p w14:paraId="0ACCC3CD" w14:textId="77777777" w:rsidR="00F7101E" w:rsidRPr="00F7101E" w:rsidRDefault="00F7101E" w:rsidP="00F7101E">
            <w:pPr>
              <w:rPr>
                <w:rFonts w:ascii="Times New Roman" w:hAnsi="Times New Roman" w:cs="Times New Roman"/>
                <w:sz w:val="21"/>
                <w:szCs w:val="21"/>
              </w:rPr>
            </w:pPr>
          </w:p>
        </w:tc>
        <w:tc>
          <w:tcPr>
            <w:tcW w:w="307" w:type="pct"/>
          </w:tcPr>
          <w:p w14:paraId="6C804EC9" w14:textId="77777777" w:rsidR="00F7101E" w:rsidRPr="00F7101E" w:rsidRDefault="00F7101E" w:rsidP="00F7101E">
            <w:pPr>
              <w:rPr>
                <w:rFonts w:ascii="Times New Roman" w:hAnsi="Times New Roman" w:cs="Times New Roman"/>
                <w:sz w:val="21"/>
                <w:szCs w:val="21"/>
              </w:rPr>
            </w:pPr>
          </w:p>
        </w:tc>
      </w:tr>
      <w:tr w:rsidR="00F7101E" w:rsidRPr="00F7101E" w14:paraId="29AAC926" w14:textId="77777777" w:rsidTr="00CC2DE1">
        <w:trPr>
          <w:trHeight w:val="216"/>
        </w:trPr>
        <w:tc>
          <w:tcPr>
            <w:tcW w:w="977" w:type="pct"/>
          </w:tcPr>
          <w:p w14:paraId="79B8DF63"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6. </w:t>
            </w:r>
            <w:proofErr w:type="spellStart"/>
            <w:r w:rsidRPr="00F7101E">
              <w:rPr>
                <w:rFonts w:ascii="Times New Roman" w:hAnsi="Times New Roman" w:cs="Times New Roman"/>
                <w:sz w:val="21"/>
                <w:szCs w:val="21"/>
              </w:rPr>
              <w:t>CEO_compensation</w:t>
            </w:r>
            <w:proofErr w:type="spellEnd"/>
          </w:p>
        </w:tc>
        <w:tc>
          <w:tcPr>
            <w:tcW w:w="383" w:type="pct"/>
          </w:tcPr>
          <w:p w14:paraId="445EE262"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.027</w:t>
            </w:r>
          </w:p>
        </w:tc>
        <w:tc>
          <w:tcPr>
            <w:tcW w:w="350" w:type="pct"/>
          </w:tcPr>
          <w:p w14:paraId="071FA88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.100*</w:t>
            </w:r>
          </w:p>
        </w:tc>
        <w:tc>
          <w:tcPr>
            <w:tcW w:w="330" w:type="pct"/>
          </w:tcPr>
          <w:p w14:paraId="64916EED"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.041</w:t>
            </w:r>
          </w:p>
        </w:tc>
        <w:tc>
          <w:tcPr>
            <w:tcW w:w="340" w:type="pct"/>
          </w:tcPr>
          <w:p w14:paraId="3A596E2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.028</w:t>
            </w:r>
          </w:p>
        </w:tc>
        <w:tc>
          <w:tcPr>
            <w:tcW w:w="340" w:type="pct"/>
          </w:tcPr>
          <w:p w14:paraId="13E40299"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.118*</w:t>
            </w:r>
          </w:p>
        </w:tc>
        <w:tc>
          <w:tcPr>
            <w:tcW w:w="340" w:type="pct"/>
          </w:tcPr>
          <w:p w14:paraId="2D446A0B"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07" w:type="pct"/>
          </w:tcPr>
          <w:p w14:paraId="34A50642" w14:textId="77777777" w:rsidR="00F7101E" w:rsidRPr="00F7101E" w:rsidRDefault="00F7101E" w:rsidP="00F7101E">
            <w:pPr>
              <w:rPr>
                <w:rFonts w:ascii="Times New Roman" w:hAnsi="Times New Roman" w:cs="Times New Roman"/>
                <w:sz w:val="21"/>
                <w:szCs w:val="21"/>
              </w:rPr>
            </w:pPr>
          </w:p>
        </w:tc>
        <w:tc>
          <w:tcPr>
            <w:tcW w:w="340" w:type="pct"/>
          </w:tcPr>
          <w:p w14:paraId="39EDD8C9" w14:textId="77777777" w:rsidR="00F7101E" w:rsidRPr="00F7101E" w:rsidRDefault="00F7101E" w:rsidP="00F7101E">
            <w:pPr>
              <w:rPr>
                <w:rFonts w:ascii="Times New Roman" w:hAnsi="Times New Roman" w:cs="Times New Roman"/>
                <w:sz w:val="21"/>
                <w:szCs w:val="21"/>
              </w:rPr>
            </w:pPr>
          </w:p>
        </w:tc>
        <w:tc>
          <w:tcPr>
            <w:tcW w:w="340" w:type="pct"/>
          </w:tcPr>
          <w:p w14:paraId="74A26372" w14:textId="77777777" w:rsidR="00F7101E" w:rsidRPr="00F7101E" w:rsidRDefault="00F7101E" w:rsidP="00F7101E">
            <w:pPr>
              <w:rPr>
                <w:rFonts w:ascii="Times New Roman" w:hAnsi="Times New Roman" w:cs="Times New Roman"/>
                <w:sz w:val="21"/>
                <w:szCs w:val="21"/>
              </w:rPr>
            </w:pPr>
          </w:p>
        </w:tc>
        <w:tc>
          <w:tcPr>
            <w:tcW w:w="340" w:type="pct"/>
          </w:tcPr>
          <w:p w14:paraId="14CDF0BF" w14:textId="77777777" w:rsidR="00F7101E" w:rsidRPr="00F7101E" w:rsidRDefault="00F7101E" w:rsidP="00F7101E">
            <w:pPr>
              <w:rPr>
                <w:rFonts w:ascii="Times New Roman" w:hAnsi="Times New Roman" w:cs="Times New Roman"/>
                <w:sz w:val="21"/>
                <w:szCs w:val="21"/>
              </w:rPr>
            </w:pPr>
          </w:p>
        </w:tc>
        <w:tc>
          <w:tcPr>
            <w:tcW w:w="306" w:type="pct"/>
          </w:tcPr>
          <w:p w14:paraId="3B998B41" w14:textId="77777777" w:rsidR="00F7101E" w:rsidRPr="00F7101E" w:rsidRDefault="00F7101E" w:rsidP="00F7101E">
            <w:pPr>
              <w:rPr>
                <w:rFonts w:ascii="Times New Roman" w:hAnsi="Times New Roman" w:cs="Times New Roman"/>
                <w:sz w:val="21"/>
                <w:szCs w:val="21"/>
              </w:rPr>
            </w:pPr>
          </w:p>
        </w:tc>
        <w:tc>
          <w:tcPr>
            <w:tcW w:w="307" w:type="pct"/>
          </w:tcPr>
          <w:p w14:paraId="0C801B7A" w14:textId="77777777" w:rsidR="00F7101E" w:rsidRPr="00F7101E" w:rsidRDefault="00F7101E" w:rsidP="00F7101E">
            <w:pPr>
              <w:rPr>
                <w:rFonts w:ascii="Times New Roman" w:hAnsi="Times New Roman" w:cs="Times New Roman"/>
                <w:sz w:val="21"/>
                <w:szCs w:val="21"/>
              </w:rPr>
            </w:pPr>
          </w:p>
        </w:tc>
      </w:tr>
      <w:tr w:rsidR="00F7101E" w:rsidRPr="00F7101E" w14:paraId="09558180" w14:textId="77777777" w:rsidTr="00CC2DE1">
        <w:trPr>
          <w:trHeight w:val="216"/>
        </w:trPr>
        <w:tc>
          <w:tcPr>
            <w:tcW w:w="977" w:type="pct"/>
          </w:tcPr>
          <w:p w14:paraId="17F388A1"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7. </w:t>
            </w:r>
            <w:proofErr w:type="spellStart"/>
            <w:r w:rsidRPr="00F7101E">
              <w:rPr>
                <w:rFonts w:ascii="Times New Roman" w:hAnsi="Times New Roman" w:cs="Times New Roman"/>
                <w:sz w:val="21"/>
                <w:szCs w:val="21"/>
              </w:rPr>
              <w:t>CEO_age</w:t>
            </w:r>
            <w:proofErr w:type="spellEnd"/>
          </w:p>
        </w:tc>
        <w:tc>
          <w:tcPr>
            <w:tcW w:w="383" w:type="pct"/>
          </w:tcPr>
          <w:p w14:paraId="74CD4973"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.011</w:t>
            </w:r>
          </w:p>
        </w:tc>
        <w:tc>
          <w:tcPr>
            <w:tcW w:w="350" w:type="pct"/>
          </w:tcPr>
          <w:p w14:paraId="0287AD21"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.011</w:t>
            </w:r>
          </w:p>
        </w:tc>
        <w:tc>
          <w:tcPr>
            <w:tcW w:w="330" w:type="pct"/>
          </w:tcPr>
          <w:p w14:paraId="2A097147"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.117*</w:t>
            </w:r>
          </w:p>
        </w:tc>
        <w:tc>
          <w:tcPr>
            <w:tcW w:w="340" w:type="pct"/>
          </w:tcPr>
          <w:p w14:paraId="474B83A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.070</w:t>
            </w:r>
          </w:p>
        </w:tc>
        <w:tc>
          <w:tcPr>
            <w:tcW w:w="340" w:type="pct"/>
          </w:tcPr>
          <w:p w14:paraId="3706FD8E"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.116*</w:t>
            </w:r>
          </w:p>
        </w:tc>
        <w:tc>
          <w:tcPr>
            <w:tcW w:w="340" w:type="pct"/>
          </w:tcPr>
          <w:p w14:paraId="223A0089"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.035</w:t>
            </w:r>
          </w:p>
        </w:tc>
        <w:tc>
          <w:tcPr>
            <w:tcW w:w="307" w:type="pct"/>
          </w:tcPr>
          <w:p w14:paraId="26335A58"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1B1D9BE4" w14:textId="77777777" w:rsidR="00F7101E" w:rsidRPr="00F7101E" w:rsidRDefault="00F7101E" w:rsidP="00F7101E">
            <w:pPr>
              <w:rPr>
                <w:rFonts w:ascii="Times New Roman" w:hAnsi="Times New Roman" w:cs="Times New Roman"/>
                <w:sz w:val="21"/>
                <w:szCs w:val="21"/>
              </w:rPr>
            </w:pPr>
          </w:p>
        </w:tc>
        <w:tc>
          <w:tcPr>
            <w:tcW w:w="340" w:type="pct"/>
          </w:tcPr>
          <w:p w14:paraId="59F23CF6" w14:textId="77777777" w:rsidR="00F7101E" w:rsidRPr="00F7101E" w:rsidRDefault="00F7101E" w:rsidP="00F7101E">
            <w:pPr>
              <w:rPr>
                <w:rFonts w:ascii="Times New Roman" w:hAnsi="Times New Roman" w:cs="Times New Roman"/>
                <w:sz w:val="21"/>
                <w:szCs w:val="21"/>
              </w:rPr>
            </w:pPr>
          </w:p>
        </w:tc>
        <w:tc>
          <w:tcPr>
            <w:tcW w:w="340" w:type="pct"/>
          </w:tcPr>
          <w:p w14:paraId="3D199FFB" w14:textId="77777777" w:rsidR="00F7101E" w:rsidRPr="00F7101E" w:rsidRDefault="00F7101E" w:rsidP="00F7101E">
            <w:pPr>
              <w:rPr>
                <w:rFonts w:ascii="Times New Roman" w:hAnsi="Times New Roman" w:cs="Times New Roman"/>
                <w:sz w:val="21"/>
                <w:szCs w:val="21"/>
              </w:rPr>
            </w:pPr>
          </w:p>
        </w:tc>
        <w:tc>
          <w:tcPr>
            <w:tcW w:w="306" w:type="pct"/>
          </w:tcPr>
          <w:p w14:paraId="1B1B2844" w14:textId="77777777" w:rsidR="00F7101E" w:rsidRPr="00F7101E" w:rsidRDefault="00F7101E" w:rsidP="00F7101E">
            <w:pPr>
              <w:rPr>
                <w:rFonts w:ascii="Times New Roman" w:hAnsi="Times New Roman" w:cs="Times New Roman"/>
                <w:sz w:val="21"/>
                <w:szCs w:val="21"/>
              </w:rPr>
            </w:pPr>
          </w:p>
        </w:tc>
        <w:tc>
          <w:tcPr>
            <w:tcW w:w="307" w:type="pct"/>
          </w:tcPr>
          <w:p w14:paraId="7BE48880" w14:textId="77777777" w:rsidR="00F7101E" w:rsidRPr="00F7101E" w:rsidRDefault="00F7101E" w:rsidP="00F7101E">
            <w:pPr>
              <w:rPr>
                <w:rFonts w:ascii="Times New Roman" w:hAnsi="Times New Roman" w:cs="Times New Roman"/>
                <w:sz w:val="21"/>
                <w:szCs w:val="21"/>
              </w:rPr>
            </w:pPr>
          </w:p>
        </w:tc>
      </w:tr>
      <w:tr w:rsidR="00F7101E" w:rsidRPr="00F7101E" w14:paraId="7F8B8527" w14:textId="77777777" w:rsidTr="00CC2DE1">
        <w:trPr>
          <w:trHeight w:val="216"/>
        </w:trPr>
        <w:tc>
          <w:tcPr>
            <w:tcW w:w="977" w:type="pct"/>
          </w:tcPr>
          <w:p w14:paraId="3055CDA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8. </w:t>
            </w:r>
            <w:proofErr w:type="spellStart"/>
            <w:r w:rsidRPr="00F7101E">
              <w:rPr>
                <w:rFonts w:ascii="Times New Roman" w:hAnsi="Times New Roman" w:cs="Times New Roman"/>
                <w:sz w:val="21"/>
                <w:szCs w:val="21"/>
              </w:rPr>
              <w:t>CEO_tenure</w:t>
            </w:r>
            <w:proofErr w:type="spellEnd"/>
          </w:p>
        </w:tc>
        <w:tc>
          <w:tcPr>
            <w:tcW w:w="383" w:type="pct"/>
          </w:tcPr>
          <w:p w14:paraId="66BFB52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.094*</w:t>
            </w:r>
          </w:p>
        </w:tc>
        <w:tc>
          <w:tcPr>
            <w:tcW w:w="350" w:type="pct"/>
          </w:tcPr>
          <w:p w14:paraId="639523BB"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.054</w:t>
            </w:r>
          </w:p>
        </w:tc>
        <w:tc>
          <w:tcPr>
            <w:tcW w:w="330" w:type="pct"/>
          </w:tcPr>
          <w:p w14:paraId="6B88AE39"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.170*</w:t>
            </w:r>
          </w:p>
        </w:tc>
        <w:tc>
          <w:tcPr>
            <w:tcW w:w="340" w:type="pct"/>
          </w:tcPr>
          <w:p w14:paraId="7590B31F"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.045</w:t>
            </w:r>
          </w:p>
        </w:tc>
        <w:tc>
          <w:tcPr>
            <w:tcW w:w="340" w:type="pct"/>
          </w:tcPr>
          <w:p w14:paraId="4B349430"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.016</w:t>
            </w:r>
          </w:p>
        </w:tc>
        <w:tc>
          <w:tcPr>
            <w:tcW w:w="340" w:type="pct"/>
          </w:tcPr>
          <w:p w14:paraId="3B25CCE1"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.001</w:t>
            </w:r>
          </w:p>
        </w:tc>
        <w:tc>
          <w:tcPr>
            <w:tcW w:w="307" w:type="pct"/>
          </w:tcPr>
          <w:p w14:paraId="3431AC9B"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.482*</w:t>
            </w:r>
          </w:p>
        </w:tc>
        <w:tc>
          <w:tcPr>
            <w:tcW w:w="340" w:type="pct"/>
          </w:tcPr>
          <w:p w14:paraId="70B77A1E"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49D4B980" w14:textId="77777777" w:rsidR="00F7101E" w:rsidRPr="00F7101E" w:rsidRDefault="00F7101E" w:rsidP="00F7101E">
            <w:pPr>
              <w:rPr>
                <w:rFonts w:ascii="Times New Roman" w:hAnsi="Times New Roman" w:cs="Times New Roman"/>
                <w:sz w:val="21"/>
                <w:szCs w:val="21"/>
              </w:rPr>
            </w:pPr>
          </w:p>
        </w:tc>
        <w:tc>
          <w:tcPr>
            <w:tcW w:w="340" w:type="pct"/>
          </w:tcPr>
          <w:p w14:paraId="00DD2CDC" w14:textId="77777777" w:rsidR="00F7101E" w:rsidRPr="00F7101E" w:rsidRDefault="00F7101E" w:rsidP="00F7101E">
            <w:pPr>
              <w:rPr>
                <w:rFonts w:ascii="Times New Roman" w:hAnsi="Times New Roman" w:cs="Times New Roman"/>
                <w:sz w:val="21"/>
                <w:szCs w:val="21"/>
              </w:rPr>
            </w:pPr>
          </w:p>
        </w:tc>
        <w:tc>
          <w:tcPr>
            <w:tcW w:w="306" w:type="pct"/>
          </w:tcPr>
          <w:p w14:paraId="400EA0BB" w14:textId="77777777" w:rsidR="00F7101E" w:rsidRPr="00F7101E" w:rsidRDefault="00F7101E" w:rsidP="00F7101E">
            <w:pPr>
              <w:rPr>
                <w:rFonts w:ascii="Times New Roman" w:hAnsi="Times New Roman" w:cs="Times New Roman"/>
                <w:sz w:val="21"/>
                <w:szCs w:val="21"/>
              </w:rPr>
            </w:pPr>
          </w:p>
        </w:tc>
        <w:tc>
          <w:tcPr>
            <w:tcW w:w="307" w:type="pct"/>
          </w:tcPr>
          <w:p w14:paraId="0C38F13E" w14:textId="77777777" w:rsidR="00F7101E" w:rsidRPr="00F7101E" w:rsidRDefault="00F7101E" w:rsidP="00F7101E">
            <w:pPr>
              <w:rPr>
                <w:rFonts w:ascii="Times New Roman" w:hAnsi="Times New Roman" w:cs="Times New Roman"/>
                <w:sz w:val="21"/>
                <w:szCs w:val="21"/>
              </w:rPr>
            </w:pPr>
          </w:p>
        </w:tc>
      </w:tr>
      <w:tr w:rsidR="00F7101E" w:rsidRPr="00F7101E" w14:paraId="3D8E979E" w14:textId="77777777" w:rsidTr="00CC2DE1">
        <w:trPr>
          <w:trHeight w:val="216"/>
        </w:trPr>
        <w:tc>
          <w:tcPr>
            <w:tcW w:w="977" w:type="pct"/>
          </w:tcPr>
          <w:p w14:paraId="26801AC3"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9. </w:t>
            </w:r>
            <w:proofErr w:type="spellStart"/>
            <w:r w:rsidRPr="00F7101E">
              <w:rPr>
                <w:rFonts w:ascii="Times New Roman" w:hAnsi="Times New Roman" w:cs="Times New Roman"/>
                <w:sz w:val="21"/>
                <w:szCs w:val="21"/>
              </w:rPr>
              <w:t>CEO_duality</w:t>
            </w:r>
            <w:proofErr w:type="spellEnd"/>
          </w:p>
        </w:tc>
        <w:tc>
          <w:tcPr>
            <w:tcW w:w="383" w:type="pct"/>
          </w:tcPr>
          <w:p w14:paraId="1B8F6C68"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.032</w:t>
            </w:r>
          </w:p>
        </w:tc>
        <w:tc>
          <w:tcPr>
            <w:tcW w:w="350" w:type="pct"/>
          </w:tcPr>
          <w:p w14:paraId="683E82C8"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.036</w:t>
            </w:r>
          </w:p>
        </w:tc>
        <w:tc>
          <w:tcPr>
            <w:tcW w:w="330" w:type="pct"/>
          </w:tcPr>
          <w:p w14:paraId="412C2AEB"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.018</w:t>
            </w:r>
          </w:p>
        </w:tc>
        <w:tc>
          <w:tcPr>
            <w:tcW w:w="340" w:type="pct"/>
          </w:tcPr>
          <w:p w14:paraId="5677414D"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.104*</w:t>
            </w:r>
          </w:p>
        </w:tc>
        <w:tc>
          <w:tcPr>
            <w:tcW w:w="340" w:type="pct"/>
          </w:tcPr>
          <w:p w14:paraId="38110F33"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.014</w:t>
            </w:r>
          </w:p>
        </w:tc>
        <w:tc>
          <w:tcPr>
            <w:tcW w:w="340" w:type="pct"/>
          </w:tcPr>
          <w:p w14:paraId="0180E468"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.149*</w:t>
            </w:r>
          </w:p>
        </w:tc>
        <w:tc>
          <w:tcPr>
            <w:tcW w:w="307" w:type="pct"/>
          </w:tcPr>
          <w:p w14:paraId="48C72B32"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.177*</w:t>
            </w:r>
          </w:p>
        </w:tc>
        <w:tc>
          <w:tcPr>
            <w:tcW w:w="340" w:type="pct"/>
          </w:tcPr>
          <w:p w14:paraId="1BD0E699"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.245*</w:t>
            </w:r>
          </w:p>
        </w:tc>
        <w:tc>
          <w:tcPr>
            <w:tcW w:w="340" w:type="pct"/>
          </w:tcPr>
          <w:p w14:paraId="382B3AD3"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40" w:type="pct"/>
          </w:tcPr>
          <w:p w14:paraId="6D7C6FD0" w14:textId="77777777" w:rsidR="00F7101E" w:rsidRPr="00F7101E" w:rsidRDefault="00F7101E" w:rsidP="00F7101E">
            <w:pPr>
              <w:rPr>
                <w:rFonts w:ascii="Times New Roman" w:hAnsi="Times New Roman" w:cs="Times New Roman"/>
                <w:sz w:val="21"/>
                <w:szCs w:val="21"/>
              </w:rPr>
            </w:pPr>
          </w:p>
        </w:tc>
        <w:tc>
          <w:tcPr>
            <w:tcW w:w="306" w:type="pct"/>
          </w:tcPr>
          <w:p w14:paraId="59DA837C" w14:textId="77777777" w:rsidR="00F7101E" w:rsidRPr="00F7101E" w:rsidRDefault="00F7101E" w:rsidP="00F7101E">
            <w:pPr>
              <w:rPr>
                <w:rFonts w:ascii="Times New Roman" w:hAnsi="Times New Roman" w:cs="Times New Roman"/>
                <w:sz w:val="21"/>
                <w:szCs w:val="21"/>
              </w:rPr>
            </w:pPr>
          </w:p>
        </w:tc>
        <w:tc>
          <w:tcPr>
            <w:tcW w:w="307" w:type="pct"/>
          </w:tcPr>
          <w:p w14:paraId="2EF30EE1" w14:textId="77777777" w:rsidR="00F7101E" w:rsidRPr="00F7101E" w:rsidRDefault="00F7101E" w:rsidP="00F7101E">
            <w:pPr>
              <w:rPr>
                <w:rFonts w:ascii="Times New Roman" w:hAnsi="Times New Roman" w:cs="Times New Roman"/>
                <w:sz w:val="21"/>
                <w:szCs w:val="21"/>
              </w:rPr>
            </w:pPr>
          </w:p>
        </w:tc>
      </w:tr>
      <w:tr w:rsidR="00F7101E" w:rsidRPr="00F7101E" w14:paraId="73A61E1D" w14:textId="77777777" w:rsidTr="00CC2DE1">
        <w:trPr>
          <w:trHeight w:val="216"/>
        </w:trPr>
        <w:tc>
          <w:tcPr>
            <w:tcW w:w="977" w:type="pct"/>
          </w:tcPr>
          <w:p w14:paraId="225B65F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10. </w:t>
            </w:r>
            <w:proofErr w:type="spellStart"/>
            <w:r w:rsidRPr="00F7101E">
              <w:rPr>
                <w:rFonts w:ascii="Times New Roman" w:hAnsi="Times New Roman" w:cs="Times New Roman"/>
                <w:sz w:val="21"/>
                <w:szCs w:val="21"/>
              </w:rPr>
              <w:t>CEO_ownership</w:t>
            </w:r>
            <w:proofErr w:type="spellEnd"/>
          </w:p>
        </w:tc>
        <w:tc>
          <w:tcPr>
            <w:tcW w:w="383" w:type="pct"/>
          </w:tcPr>
          <w:p w14:paraId="2764495E"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.097*</w:t>
            </w:r>
          </w:p>
        </w:tc>
        <w:tc>
          <w:tcPr>
            <w:tcW w:w="350" w:type="pct"/>
          </w:tcPr>
          <w:p w14:paraId="4D5F664D"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.127*</w:t>
            </w:r>
          </w:p>
        </w:tc>
        <w:tc>
          <w:tcPr>
            <w:tcW w:w="330" w:type="pct"/>
          </w:tcPr>
          <w:p w14:paraId="5FE478EE"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.002</w:t>
            </w:r>
          </w:p>
        </w:tc>
        <w:tc>
          <w:tcPr>
            <w:tcW w:w="340" w:type="pct"/>
          </w:tcPr>
          <w:p w14:paraId="5B001DF2"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.036</w:t>
            </w:r>
          </w:p>
        </w:tc>
        <w:tc>
          <w:tcPr>
            <w:tcW w:w="340" w:type="pct"/>
          </w:tcPr>
          <w:p w14:paraId="2E89C4CD"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.015</w:t>
            </w:r>
          </w:p>
        </w:tc>
        <w:tc>
          <w:tcPr>
            <w:tcW w:w="340" w:type="pct"/>
          </w:tcPr>
          <w:p w14:paraId="764FB7E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.004</w:t>
            </w:r>
          </w:p>
        </w:tc>
        <w:tc>
          <w:tcPr>
            <w:tcW w:w="307" w:type="pct"/>
          </w:tcPr>
          <w:p w14:paraId="6B4FD590"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.150*</w:t>
            </w:r>
          </w:p>
        </w:tc>
        <w:tc>
          <w:tcPr>
            <w:tcW w:w="340" w:type="pct"/>
          </w:tcPr>
          <w:p w14:paraId="70C0E6D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.189*</w:t>
            </w:r>
          </w:p>
        </w:tc>
        <w:tc>
          <w:tcPr>
            <w:tcW w:w="340" w:type="pct"/>
          </w:tcPr>
          <w:p w14:paraId="3364340D"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.035</w:t>
            </w:r>
          </w:p>
        </w:tc>
        <w:tc>
          <w:tcPr>
            <w:tcW w:w="340" w:type="pct"/>
          </w:tcPr>
          <w:p w14:paraId="262D92E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06" w:type="pct"/>
          </w:tcPr>
          <w:p w14:paraId="3D690933" w14:textId="77777777" w:rsidR="00F7101E" w:rsidRPr="00F7101E" w:rsidRDefault="00F7101E" w:rsidP="00F7101E">
            <w:pPr>
              <w:rPr>
                <w:rFonts w:ascii="Times New Roman" w:hAnsi="Times New Roman" w:cs="Times New Roman"/>
                <w:sz w:val="21"/>
                <w:szCs w:val="21"/>
              </w:rPr>
            </w:pPr>
          </w:p>
        </w:tc>
        <w:tc>
          <w:tcPr>
            <w:tcW w:w="307" w:type="pct"/>
          </w:tcPr>
          <w:p w14:paraId="0192B13D" w14:textId="77777777" w:rsidR="00F7101E" w:rsidRPr="00F7101E" w:rsidRDefault="00F7101E" w:rsidP="00F7101E">
            <w:pPr>
              <w:rPr>
                <w:rFonts w:ascii="Times New Roman" w:hAnsi="Times New Roman" w:cs="Times New Roman"/>
                <w:sz w:val="21"/>
                <w:szCs w:val="21"/>
              </w:rPr>
            </w:pPr>
          </w:p>
        </w:tc>
      </w:tr>
      <w:tr w:rsidR="00F7101E" w:rsidRPr="00F7101E" w14:paraId="53930089" w14:textId="77777777" w:rsidTr="00CC2DE1">
        <w:trPr>
          <w:trHeight w:val="216"/>
        </w:trPr>
        <w:tc>
          <w:tcPr>
            <w:tcW w:w="977" w:type="pct"/>
          </w:tcPr>
          <w:p w14:paraId="46DE3E2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11. </w:t>
            </w:r>
            <w:proofErr w:type="spellStart"/>
            <w:r w:rsidRPr="00F7101E">
              <w:rPr>
                <w:rFonts w:ascii="Times New Roman" w:hAnsi="Times New Roman" w:cs="Times New Roman"/>
                <w:sz w:val="21"/>
                <w:szCs w:val="21"/>
              </w:rPr>
              <w:t>CEO_insider</w:t>
            </w:r>
            <w:proofErr w:type="spellEnd"/>
            <w:r w:rsidRPr="00F7101E">
              <w:rPr>
                <w:rFonts w:ascii="Times New Roman" w:hAnsi="Times New Roman" w:cs="Times New Roman"/>
                <w:sz w:val="21"/>
                <w:szCs w:val="21"/>
              </w:rPr>
              <w:t xml:space="preserve"> </w:t>
            </w:r>
          </w:p>
        </w:tc>
        <w:tc>
          <w:tcPr>
            <w:tcW w:w="383" w:type="pct"/>
          </w:tcPr>
          <w:p w14:paraId="5702B6FB"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.016</w:t>
            </w:r>
          </w:p>
        </w:tc>
        <w:tc>
          <w:tcPr>
            <w:tcW w:w="350" w:type="pct"/>
          </w:tcPr>
          <w:p w14:paraId="1E32951A"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.006</w:t>
            </w:r>
          </w:p>
        </w:tc>
        <w:tc>
          <w:tcPr>
            <w:tcW w:w="330" w:type="pct"/>
          </w:tcPr>
          <w:p w14:paraId="158EB8B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.108*</w:t>
            </w:r>
          </w:p>
        </w:tc>
        <w:tc>
          <w:tcPr>
            <w:tcW w:w="340" w:type="pct"/>
          </w:tcPr>
          <w:p w14:paraId="1F51667A"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.096*</w:t>
            </w:r>
          </w:p>
        </w:tc>
        <w:tc>
          <w:tcPr>
            <w:tcW w:w="340" w:type="pct"/>
          </w:tcPr>
          <w:p w14:paraId="10D524EC"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.026</w:t>
            </w:r>
          </w:p>
        </w:tc>
        <w:tc>
          <w:tcPr>
            <w:tcW w:w="340" w:type="pct"/>
          </w:tcPr>
          <w:p w14:paraId="5BF639F7"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.100*</w:t>
            </w:r>
          </w:p>
        </w:tc>
        <w:tc>
          <w:tcPr>
            <w:tcW w:w="307" w:type="pct"/>
          </w:tcPr>
          <w:p w14:paraId="101A9678"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.147*</w:t>
            </w:r>
          </w:p>
        </w:tc>
        <w:tc>
          <w:tcPr>
            <w:tcW w:w="340" w:type="pct"/>
          </w:tcPr>
          <w:p w14:paraId="670B35F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.152*</w:t>
            </w:r>
          </w:p>
        </w:tc>
        <w:tc>
          <w:tcPr>
            <w:tcW w:w="340" w:type="pct"/>
          </w:tcPr>
          <w:p w14:paraId="3422EDD2"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.110*</w:t>
            </w:r>
          </w:p>
        </w:tc>
        <w:tc>
          <w:tcPr>
            <w:tcW w:w="340" w:type="pct"/>
          </w:tcPr>
          <w:p w14:paraId="3B0A72FF"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.024</w:t>
            </w:r>
          </w:p>
        </w:tc>
        <w:tc>
          <w:tcPr>
            <w:tcW w:w="306" w:type="pct"/>
          </w:tcPr>
          <w:p w14:paraId="1AEA7515"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c>
          <w:tcPr>
            <w:tcW w:w="307" w:type="pct"/>
          </w:tcPr>
          <w:p w14:paraId="2F9A754E" w14:textId="77777777" w:rsidR="00F7101E" w:rsidRPr="00F7101E" w:rsidRDefault="00F7101E" w:rsidP="00F7101E">
            <w:pPr>
              <w:rPr>
                <w:rFonts w:ascii="Times New Roman" w:hAnsi="Times New Roman" w:cs="Times New Roman"/>
                <w:sz w:val="21"/>
                <w:szCs w:val="21"/>
              </w:rPr>
            </w:pPr>
          </w:p>
        </w:tc>
      </w:tr>
      <w:tr w:rsidR="00F7101E" w:rsidRPr="00F7101E" w14:paraId="3EF3FD49" w14:textId="77777777" w:rsidTr="00CC2DE1">
        <w:trPr>
          <w:trHeight w:val="216"/>
        </w:trPr>
        <w:tc>
          <w:tcPr>
            <w:tcW w:w="977" w:type="pct"/>
          </w:tcPr>
          <w:p w14:paraId="49886162"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12. </w:t>
            </w:r>
            <w:proofErr w:type="spellStart"/>
            <w:r w:rsidRPr="00F7101E">
              <w:rPr>
                <w:rFonts w:ascii="Times New Roman" w:hAnsi="Times New Roman" w:cs="Times New Roman"/>
                <w:sz w:val="21"/>
                <w:szCs w:val="21"/>
              </w:rPr>
              <w:t>Transaction_trend</w:t>
            </w:r>
            <w:proofErr w:type="spellEnd"/>
          </w:p>
        </w:tc>
        <w:tc>
          <w:tcPr>
            <w:tcW w:w="383" w:type="pct"/>
          </w:tcPr>
          <w:p w14:paraId="100CCFB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.122*</w:t>
            </w:r>
          </w:p>
        </w:tc>
        <w:tc>
          <w:tcPr>
            <w:tcW w:w="350" w:type="pct"/>
          </w:tcPr>
          <w:p w14:paraId="568A1EAF"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.048</w:t>
            </w:r>
          </w:p>
        </w:tc>
        <w:tc>
          <w:tcPr>
            <w:tcW w:w="330" w:type="pct"/>
          </w:tcPr>
          <w:p w14:paraId="0BC8130B"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.121*</w:t>
            </w:r>
          </w:p>
        </w:tc>
        <w:tc>
          <w:tcPr>
            <w:tcW w:w="340" w:type="pct"/>
          </w:tcPr>
          <w:p w14:paraId="158F3CF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.044</w:t>
            </w:r>
          </w:p>
        </w:tc>
        <w:tc>
          <w:tcPr>
            <w:tcW w:w="340" w:type="pct"/>
          </w:tcPr>
          <w:p w14:paraId="332219B5"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.098*</w:t>
            </w:r>
          </w:p>
        </w:tc>
        <w:tc>
          <w:tcPr>
            <w:tcW w:w="340" w:type="pct"/>
          </w:tcPr>
          <w:p w14:paraId="3E411004"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.067</w:t>
            </w:r>
          </w:p>
        </w:tc>
        <w:tc>
          <w:tcPr>
            <w:tcW w:w="307" w:type="pct"/>
          </w:tcPr>
          <w:p w14:paraId="61104C6F"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.095*</w:t>
            </w:r>
          </w:p>
        </w:tc>
        <w:tc>
          <w:tcPr>
            <w:tcW w:w="340" w:type="pct"/>
          </w:tcPr>
          <w:p w14:paraId="49511624"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.015</w:t>
            </w:r>
          </w:p>
        </w:tc>
        <w:tc>
          <w:tcPr>
            <w:tcW w:w="340" w:type="pct"/>
          </w:tcPr>
          <w:p w14:paraId="46CB386C"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 xml:space="preserve">.023  </w:t>
            </w:r>
          </w:p>
        </w:tc>
        <w:tc>
          <w:tcPr>
            <w:tcW w:w="340" w:type="pct"/>
          </w:tcPr>
          <w:p w14:paraId="7D405CCD"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.141*</w:t>
            </w:r>
          </w:p>
        </w:tc>
        <w:tc>
          <w:tcPr>
            <w:tcW w:w="306" w:type="pct"/>
          </w:tcPr>
          <w:p w14:paraId="29350EF3" w14:textId="77777777" w:rsidR="00F7101E" w:rsidRPr="00F7101E" w:rsidRDefault="00F7101E" w:rsidP="00F7101E">
            <w:pPr>
              <w:rPr>
                <w:rFonts w:ascii="Times New Roman" w:hAnsi="Times New Roman" w:cs="Times New Roman"/>
                <w:sz w:val="21"/>
                <w:szCs w:val="21"/>
              </w:rPr>
            </w:pPr>
            <w:r w:rsidRPr="00F7101E">
              <w:rPr>
                <w:rFonts w:ascii="Times New Roman" w:eastAsia="SimSun" w:hAnsi="Times New Roman" w:cs="Times New Roman"/>
                <w:sz w:val="21"/>
                <w:szCs w:val="21"/>
              </w:rPr>
              <w:t>−</w:t>
            </w:r>
            <w:r w:rsidRPr="00F7101E">
              <w:rPr>
                <w:rFonts w:ascii="Times New Roman" w:hAnsi="Times New Roman" w:cs="Times New Roman"/>
                <w:sz w:val="21"/>
                <w:szCs w:val="21"/>
              </w:rPr>
              <w:t>.047</w:t>
            </w:r>
          </w:p>
        </w:tc>
        <w:tc>
          <w:tcPr>
            <w:tcW w:w="307" w:type="pct"/>
          </w:tcPr>
          <w:p w14:paraId="738B3819" w14:textId="77777777" w:rsidR="00F7101E" w:rsidRPr="00F7101E" w:rsidRDefault="00F7101E" w:rsidP="00F7101E">
            <w:pPr>
              <w:rPr>
                <w:rFonts w:ascii="Times New Roman" w:hAnsi="Times New Roman" w:cs="Times New Roman"/>
                <w:sz w:val="21"/>
                <w:szCs w:val="21"/>
              </w:rPr>
            </w:pPr>
            <w:r w:rsidRPr="00F7101E">
              <w:rPr>
                <w:rFonts w:ascii="Times New Roman" w:hAnsi="Times New Roman" w:cs="Times New Roman"/>
                <w:sz w:val="21"/>
                <w:szCs w:val="21"/>
              </w:rPr>
              <w:t>1</w:t>
            </w:r>
          </w:p>
        </w:tc>
      </w:tr>
    </w:tbl>
    <w:p w14:paraId="3148AA12" w14:textId="77777777" w:rsidR="00F7101E" w:rsidRPr="00F7101E" w:rsidRDefault="00F7101E" w:rsidP="00F7101E">
      <w:pPr>
        <w:rPr>
          <w:rFonts w:ascii="Times New Roman" w:hAnsi="Times New Roman" w:cs="Times New Roman"/>
          <w:b/>
          <w:sz w:val="24"/>
          <w:szCs w:val="24"/>
        </w:rPr>
      </w:pPr>
    </w:p>
    <w:p w14:paraId="4BB13221" w14:textId="77777777" w:rsidR="00F7101E" w:rsidRPr="00F7101E" w:rsidRDefault="00F7101E" w:rsidP="00F7101E">
      <w:pPr>
        <w:rPr>
          <w:rFonts w:ascii="Times New Roman" w:hAnsi="Times New Roman" w:cs="Times New Roman"/>
          <w:b/>
          <w:szCs w:val="24"/>
        </w:rPr>
      </w:pPr>
      <w:r w:rsidRPr="00F7101E">
        <w:rPr>
          <w:rFonts w:ascii="Times New Roman" w:hAnsi="Times New Roman" w:cs="Times New Roman"/>
          <w:b/>
          <w:szCs w:val="24"/>
        </w:rPr>
        <w:br w:type="page"/>
      </w:r>
    </w:p>
    <w:p w14:paraId="67DD01AA" w14:textId="77777777" w:rsidR="00F7101E" w:rsidRPr="00F7101E" w:rsidRDefault="00F7101E" w:rsidP="00F7101E">
      <w:pPr>
        <w:rPr>
          <w:rFonts w:ascii="Times New Roman" w:hAnsi="Times New Roman" w:cs="Times New Roman"/>
          <w:b/>
          <w:szCs w:val="24"/>
        </w:rPr>
      </w:pPr>
      <w:r w:rsidRPr="00F7101E">
        <w:rPr>
          <w:rFonts w:ascii="Times New Roman" w:hAnsi="Times New Roman" w:cs="Times New Roman"/>
          <w:b/>
          <w:szCs w:val="24"/>
        </w:rPr>
        <w:lastRenderedPageBreak/>
        <w:t>Table A4c Correlation matrix of key variables: brand transaction sample (Equations 3–5)</w:t>
      </w:r>
    </w:p>
    <w:tbl>
      <w:tblPr>
        <w:tblStyle w:val="TableGrid"/>
        <w:tblW w:w="5777" w:type="pct"/>
        <w:tblInd w:w="-81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7"/>
        <w:gridCol w:w="779"/>
        <w:gridCol w:w="779"/>
        <w:gridCol w:w="779"/>
        <w:gridCol w:w="779"/>
        <w:gridCol w:w="779"/>
        <w:gridCol w:w="733"/>
        <w:gridCol w:w="679"/>
        <w:gridCol w:w="779"/>
        <w:gridCol w:w="733"/>
        <w:gridCol w:w="679"/>
        <w:gridCol w:w="779"/>
        <w:gridCol w:w="733"/>
        <w:gridCol w:w="566"/>
        <w:gridCol w:w="679"/>
        <w:gridCol w:w="666"/>
        <w:gridCol w:w="666"/>
        <w:gridCol w:w="666"/>
        <w:gridCol w:w="666"/>
        <w:gridCol w:w="556"/>
      </w:tblGrid>
      <w:tr w:rsidR="00F7101E" w:rsidRPr="00F7101E" w14:paraId="10061D3F" w14:textId="77777777" w:rsidTr="00CC2DE1">
        <w:tc>
          <w:tcPr>
            <w:tcW w:w="825" w:type="pct"/>
            <w:tcBorders>
              <w:top w:val="single" w:sz="4" w:space="0" w:color="auto"/>
              <w:bottom w:val="single" w:sz="4" w:space="0" w:color="auto"/>
            </w:tcBorders>
          </w:tcPr>
          <w:p w14:paraId="2495C342" w14:textId="77777777" w:rsidR="00F7101E" w:rsidRPr="00F7101E" w:rsidRDefault="00F7101E" w:rsidP="00F7101E">
            <w:pPr>
              <w:keepNext/>
              <w:outlineLvl w:val="3"/>
              <w:rPr>
                <w:rFonts w:ascii="Times New Roman" w:hAnsi="Times New Roman" w:cs="Times New Roman"/>
                <w:b/>
                <w:bCs/>
                <w:sz w:val="20"/>
                <w:szCs w:val="20"/>
                <w:lang w:eastAsia="en-US"/>
              </w:rPr>
            </w:pPr>
            <w:r w:rsidRPr="00F7101E">
              <w:rPr>
                <w:rFonts w:ascii="Times New Roman" w:hAnsi="Times New Roman" w:cs="Times New Roman"/>
                <w:b/>
                <w:sz w:val="20"/>
                <w:szCs w:val="20"/>
                <w:lang w:eastAsia="en-US"/>
              </w:rPr>
              <w:t>Variable</w:t>
            </w:r>
          </w:p>
        </w:tc>
        <w:tc>
          <w:tcPr>
            <w:tcW w:w="242" w:type="pct"/>
            <w:tcBorders>
              <w:top w:val="single" w:sz="4" w:space="0" w:color="auto"/>
              <w:bottom w:val="single" w:sz="4" w:space="0" w:color="auto"/>
            </w:tcBorders>
          </w:tcPr>
          <w:p w14:paraId="20706F0E"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w:t>
            </w:r>
          </w:p>
        </w:tc>
        <w:tc>
          <w:tcPr>
            <w:tcW w:w="242" w:type="pct"/>
            <w:tcBorders>
              <w:top w:val="single" w:sz="4" w:space="0" w:color="auto"/>
              <w:bottom w:val="single" w:sz="4" w:space="0" w:color="auto"/>
            </w:tcBorders>
          </w:tcPr>
          <w:p w14:paraId="146128C8"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2</w:t>
            </w:r>
          </w:p>
        </w:tc>
        <w:tc>
          <w:tcPr>
            <w:tcW w:w="242" w:type="pct"/>
            <w:tcBorders>
              <w:top w:val="single" w:sz="4" w:space="0" w:color="auto"/>
              <w:bottom w:val="single" w:sz="4" w:space="0" w:color="auto"/>
            </w:tcBorders>
          </w:tcPr>
          <w:p w14:paraId="6E663913"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3</w:t>
            </w:r>
          </w:p>
        </w:tc>
        <w:tc>
          <w:tcPr>
            <w:tcW w:w="242" w:type="pct"/>
            <w:tcBorders>
              <w:top w:val="single" w:sz="4" w:space="0" w:color="auto"/>
              <w:bottom w:val="single" w:sz="4" w:space="0" w:color="auto"/>
            </w:tcBorders>
          </w:tcPr>
          <w:p w14:paraId="62A8857C"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4</w:t>
            </w:r>
          </w:p>
        </w:tc>
        <w:tc>
          <w:tcPr>
            <w:tcW w:w="242" w:type="pct"/>
            <w:tcBorders>
              <w:top w:val="single" w:sz="4" w:space="0" w:color="auto"/>
              <w:bottom w:val="single" w:sz="4" w:space="0" w:color="auto"/>
            </w:tcBorders>
          </w:tcPr>
          <w:p w14:paraId="7615E25A"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5</w:t>
            </w:r>
          </w:p>
        </w:tc>
        <w:tc>
          <w:tcPr>
            <w:tcW w:w="207" w:type="pct"/>
            <w:tcBorders>
              <w:top w:val="single" w:sz="4" w:space="0" w:color="auto"/>
              <w:bottom w:val="single" w:sz="4" w:space="0" w:color="auto"/>
            </w:tcBorders>
          </w:tcPr>
          <w:p w14:paraId="40997DA6"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6</w:t>
            </w:r>
          </w:p>
        </w:tc>
        <w:tc>
          <w:tcPr>
            <w:tcW w:w="211" w:type="pct"/>
            <w:tcBorders>
              <w:top w:val="single" w:sz="4" w:space="0" w:color="auto"/>
              <w:bottom w:val="single" w:sz="4" w:space="0" w:color="auto"/>
            </w:tcBorders>
          </w:tcPr>
          <w:p w14:paraId="5B7612F5"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7</w:t>
            </w:r>
          </w:p>
        </w:tc>
        <w:tc>
          <w:tcPr>
            <w:tcW w:w="242" w:type="pct"/>
            <w:tcBorders>
              <w:top w:val="single" w:sz="4" w:space="0" w:color="auto"/>
              <w:bottom w:val="single" w:sz="4" w:space="0" w:color="auto"/>
            </w:tcBorders>
          </w:tcPr>
          <w:p w14:paraId="5BC2300C"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8</w:t>
            </w:r>
          </w:p>
        </w:tc>
        <w:tc>
          <w:tcPr>
            <w:tcW w:w="211" w:type="pct"/>
            <w:tcBorders>
              <w:top w:val="single" w:sz="4" w:space="0" w:color="auto"/>
              <w:bottom w:val="single" w:sz="4" w:space="0" w:color="auto"/>
            </w:tcBorders>
          </w:tcPr>
          <w:p w14:paraId="43BA1D8B"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9</w:t>
            </w:r>
          </w:p>
        </w:tc>
        <w:tc>
          <w:tcPr>
            <w:tcW w:w="211" w:type="pct"/>
            <w:tcBorders>
              <w:top w:val="single" w:sz="4" w:space="0" w:color="auto"/>
              <w:bottom w:val="single" w:sz="4" w:space="0" w:color="auto"/>
            </w:tcBorders>
          </w:tcPr>
          <w:p w14:paraId="560C2786"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10</w:t>
            </w:r>
          </w:p>
        </w:tc>
        <w:tc>
          <w:tcPr>
            <w:tcW w:w="242" w:type="pct"/>
            <w:tcBorders>
              <w:top w:val="single" w:sz="4" w:space="0" w:color="auto"/>
              <w:bottom w:val="single" w:sz="4" w:space="0" w:color="auto"/>
            </w:tcBorders>
          </w:tcPr>
          <w:p w14:paraId="2B552B34"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11</w:t>
            </w:r>
          </w:p>
        </w:tc>
        <w:tc>
          <w:tcPr>
            <w:tcW w:w="227" w:type="pct"/>
            <w:tcBorders>
              <w:top w:val="single" w:sz="4" w:space="0" w:color="auto"/>
              <w:bottom w:val="single" w:sz="4" w:space="0" w:color="auto"/>
            </w:tcBorders>
          </w:tcPr>
          <w:p w14:paraId="7D673677"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12</w:t>
            </w:r>
          </w:p>
        </w:tc>
        <w:tc>
          <w:tcPr>
            <w:tcW w:w="176" w:type="pct"/>
            <w:tcBorders>
              <w:top w:val="single" w:sz="4" w:space="0" w:color="auto"/>
              <w:bottom w:val="single" w:sz="4" w:space="0" w:color="auto"/>
            </w:tcBorders>
          </w:tcPr>
          <w:p w14:paraId="7BA1657E"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13</w:t>
            </w:r>
          </w:p>
        </w:tc>
        <w:tc>
          <w:tcPr>
            <w:tcW w:w="211" w:type="pct"/>
            <w:tcBorders>
              <w:top w:val="single" w:sz="4" w:space="0" w:color="auto"/>
              <w:bottom w:val="single" w:sz="4" w:space="0" w:color="auto"/>
            </w:tcBorders>
          </w:tcPr>
          <w:p w14:paraId="79BF931F"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14</w:t>
            </w:r>
          </w:p>
        </w:tc>
        <w:tc>
          <w:tcPr>
            <w:tcW w:w="220" w:type="pct"/>
            <w:tcBorders>
              <w:top w:val="single" w:sz="4" w:space="0" w:color="auto"/>
              <w:bottom w:val="single" w:sz="4" w:space="0" w:color="auto"/>
            </w:tcBorders>
          </w:tcPr>
          <w:p w14:paraId="457C124F"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15</w:t>
            </w:r>
          </w:p>
        </w:tc>
        <w:tc>
          <w:tcPr>
            <w:tcW w:w="192" w:type="pct"/>
            <w:tcBorders>
              <w:top w:val="single" w:sz="4" w:space="0" w:color="auto"/>
              <w:bottom w:val="single" w:sz="4" w:space="0" w:color="auto"/>
            </w:tcBorders>
          </w:tcPr>
          <w:p w14:paraId="43D738E4"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16</w:t>
            </w:r>
          </w:p>
        </w:tc>
        <w:tc>
          <w:tcPr>
            <w:tcW w:w="224" w:type="pct"/>
            <w:tcBorders>
              <w:top w:val="single" w:sz="4" w:space="0" w:color="auto"/>
              <w:bottom w:val="single" w:sz="4" w:space="0" w:color="auto"/>
            </w:tcBorders>
          </w:tcPr>
          <w:p w14:paraId="32AE54A7"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17</w:t>
            </w:r>
          </w:p>
        </w:tc>
        <w:tc>
          <w:tcPr>
            <w:tcW w:w="197" w:type="pct"/>
            <w:tcBorders>
              <w:top w:val="single" w:sz="4" w:space="0" w:color="auto"/>
              <w:bottom w:val="single" w:sz="4" w:space="0" w:color="auto"/>
            </w:tcBorders>
          </w:tcPr>
          <w:p w14:paraId="64F24BA1"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18</w:t>
            </w:r>
          </w:p>
        </w:tc>
        <w:tc>
          <w:tcPr>
            <w:tcW w:w="194" w:type="pct"/>
            <w:tcBorders>
              <w:top w:val="single" w:sz="4" w:space="0" w:color="auto"/>
              <w:bottom w:val="single" w:sz="4" w:space="0" w:color="auto"/>
            </w:tcBorders>
          </w:tcPr>
          <w:p w14:paraId="3E4C4BD6" w14:textId="77777777" w:rsidR="00F7101E" w:rsidRPr="00F7101E" w:rsidRDefault="00F7101E" w:rsidP="00F7101E">
            <w:pPr>
              <w:rPr>
                <w:rFonts w:ascii="Times New Roman" w:hAnsi="Times New Roman" w:cs="Times New Roman"/>
                <w:b/>
                <w:sz w:val="20"/>
                <w:szCs w:val="20"/>
              </w:rPr>
            </w:pPr>
            <w:r w:rsidRPr="00F7101E">
              <w:rPr>
                <w:rFonts w:ascii="Times New Roman" w:hAnsi="Times New Roman" w:cs="Times New Roman"/>
                <w:b/>
                <w:sz w:val="20"/>
                <w:szCs w:val="20"/>
              </w:rPr>
              <w:t>19</w:t>
            </w:r>
          </w:p>
        </w:tc>
      </w:tr>
      <w:tr w:rsidR="00F7101E" w:rsidRPr="00F7101E" w14:paraId="270C95E2" w14:textId="77777777" w:rsidTr="00CC2DE1">
        <w:tc>
          <w:tcPr>
            <w:tcW w:w="825" w:type="pct"/>
            <w:tcBorders>
              <w:top w:val="single" w:sz="4" w:space="0" w:color="auto"/>
              <w:bottom w:val="nil"/>
            </w:tcBorders>
          </w:tcPr>
          <w:p w14:paraId="559CBED2"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1. </w:t>
            </w:r>
            <w:proofErr w:type="spellStart"/>
            <w:r w:rsidRPr="00F7101E">
              <w:rPr>
                <w:rFonts w:ascii="Times New Roman" w:hAnsi="Times New Roman" w:cs="Times New Roman"/>
                <w:sz w:val="20"/>
                <w:szCs w:val="20"/>
              </w:rPr>
              <w:t>AR_acquisition</w:t>
            </w:r>
            <w:proofErr w:type="spellEnd"/>
          </w:p>
        </w:tc>
        <w:tc>
          <w:tcPr>
            <w:tcW w:w="242" w:type="pct"/>
            <w:tcBorders>
              <w:top w:val="single" w:sz="4" w:space="0" w:color="auto"/>
              <w:bottom w:val="nil"/>
            </w:tcBorders>
          </w:tcPr>
          <w:p w14:paraId="79515C52"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c>
          <w:tcPr>
            <w:tcW w:w="242" w:type="pct"/>
            <w:tcBorders>
              <w:top w:val="single" w:sz="4" w:space="0" w:color="auto"/>
              <w:bottom w:val="nil"/>
            </w:tcBorders>
          </w:tcPr>
          <w:p w14:paraId="414FB46B" w14:textId="77777777" w:rsidR="00F7101E" w:rsidRPr="00F7101E" w:rsidRDefault="00F7101E" w:rsidP="00F7101E">
            <w:pPr>
              <w:rPr>
                <w:rFonts w:ascii="Times New Roman" w:hAnsi="Times New Roman" w:cs="Times New Roman"/>
                <w:sz w:val="20"/>
                <w:szCs w:val="20"/>
              </w:rPr>
            </w:pPr>
          </w:p>
        </w:tc>
        <w:tc>
          <w:tcPr>
            <w:tcW w:w="242" w:type="pct"/>
            <w:tcBorders>
              <w:top w:val="single" w:sz="4" w:space="0" w:color="auto"/>
              <w:bottom w:val="nil"/>
            </w:tcBorders>
          </w:tcPr>
          <w:p w14:paraId="29C945D0" w14:textId="77777777" w:rsidR="00F7101E" w:rsidRPr="00F7101E" w:rsidRDefault="00F7101E" w:rsidP="00F7101E">
            <w:pPr>
              <w:rPr>
                <w:rFonts w:ascii="Times New Roman" w:hAnsi="Times New Roman" w:cs="Times New Roman"/>
                <w:sz w:val="20"/>
                <w:szCs w:val="20"/>
              </w:rPr>
            </w:pPr>
          </w:p>
        </w:tc>
        <w:tc>
          <w:tcPr>
            <w:tcW w:w="242" w:type="pct"/>
            <w:tcBorders>
              <w:top w:val="single" w:sz="4" w:space="0" w:color="auto"/>
              <w:bottom w:val="nil"/>
            </w:tcBorders>
          </w:tcPr>
          <w:p w14:paraId="29880758" w14:textId="77777777" w:rsidR="00F7101E" w:rsidRPr="00F7101E" w:rsidRDefault="00F7101E" w:rsidP="00F7101E">
            <w:pPr>
              <w:rPr>
                <w:rFonts w:ascii="Times New Roman" w:hAnsi="Times New Roman" w:cs="Times New Roman"/>
                <w:sz w:val="20"/>
                <w:szCs w:val="20"/>
              </w:rPr>
            </w:pPr>
          </w:p>
        </w:tc>
        <w:tc>
          <w:tcPr>
            <w:tcW w:w="242" w:type="pct"/>
            <w:tcBorders>
              <w:top w:val="single" w:sz="4" w:space="0" w:color="auto"/>
              <w:bottom w:val="nil"/>
            </w:tcBorders>
          </w:tcPr>
          <w:p w14:paraId="628E7915" w14:textId="77777777" w:rsidR="00F7101E" w:rsidRPr="00F7101E" w:rsidRDefault="00F7101E" w:rsidP="00F7101E">
            <w:pPr>
              <w:rPr>
                <w:rFonts w:ascii="Times New Roman" w:hAnsi="Times New Roman" w:cs="Times New Roman"/>
                <w:sz w:val="20"/>
                <w:szCs w:val="20"/>
              </w:rPr>
            </w:pPr>
          </w:p>
        </w:tc>
        <w:tc>
          <w:tcPr>
            <w:tcW w:w="207" w:type="pct"/>
            <w:tcBorders>
              <w:top w:val="single" w:sz="4" w:space="0" w:color="auto"/>
              <w:bottom w:val="nil"/>
            </w:tcBorders>
          </w:tcPr>
          <w:p w14:paraId="0EC80ABA" w14:textId="77777777" w:rsidR="00F7101E" w:rsidRPr="00F7101E" w:rsidRDefault="00F7101E" w:rsidP="00F7101E">
            <w:pPr>
              <w:rPr>
                <w:rFonts w:ascii="Times New Roman" w:hAnsi="Times New Roman" w:cs="Times New Roman"/>
                <w:sz w:val="20"/>
                <w:szCs w:val="20"/>
              </w:rPr>
            </w:pPr>
          </w:p>
        </w:tc>
        <w:tc>
          <w:tcPr>
            <w:tcW w:w="211" w:type="pct"/>
            <w:tcBorders>
              <w:top w:val="single" w:sz="4" w:space="0" w:color="auto"/>
              <w:bottom w:val="nil"/>
            </w:tcBorders>
          </w:tcPr>
          <w:p w14:paraId="2B502ADB" w14:textId="77777777" w:rsidR="00F7101E" w:rsidRPr="00F7101E" w:rsidRDefault="00F7101E" w:rsidP="00F7101E">
            <w:pPr>
              <w:rPr>
                <w:rFonts w:ascii="Times New Roman" w:hAnsi="Times New Roman" w:cs="Times New Roman"/>
                <w:sz w:val="20"/>
                <w:szCs w:val="20"/>
              </w:rPr>
            </w:pPr>
          </w:p>
        </w:tc>
        <w:tc>
          <w:tcPr>
            <w:tcW w:w="242" w:type="pct"/>
            <w:tcBorders>
              <w:top w:val="single" w:sz="4" w:space="0" w:color="auto"/>
              <w:bottom w:val="nil"/>
            </w:tcBorders>
          </w:tcPr>
          <w:p w14:paraId="3D88F09F" w14:textId="77777777" w:rsidR="00F7101E" w:rsidRPr="00F7101E" w:rsidRDefault="00F7101E" w:rsidP="00F7101E">
            <w:pPr>
              <w:rPr>
                <w:rFonts w:ascii="Times New Roman" w:hAnsi="Times New Roman" w:cs="Times New Roman"/>
                <w:sz w:val="20"/>
                <w:szCs w:val="20"/>
              </w:rPr>
            </w:pPr>
          </w:p>
        </w:tc>
        <w:tc>
          <w:tcPr>
            <w:tcW w:w="211" w:type="pct"/>
            <w:tcBorders>
              <w:top w:val="single" w:sz="4" w:space="0" w:color="auto"/>
              <w:bottom w:val="nil"/>
            </w:tcBorders>
          </w:tcPr>
          <w:p w14:paraId="4983CE2A" w14:textId="77777777" w:rsidR="00F7101E" w:rsidRPr="00F7101E" w:rsidRDefault="00F7101E" w:rsidP="00F7101E">
            <w:pPr>
              <w:rPr>
                <w:rFonts w:ascii="Times New Roman" w:hAnsi="Times New Roman" w:cs="Times New Roman"/>
                <w:sz w:val="20"/>
                <w:szCs w:val="20"/>
              </w:rPr>
            </w:pPr>
          </w:p>
        </w:tc>
        <w:tc>
          <w:tcPr>
            <w:tcW w:w="211" w:type="pct"/>
            <w:tcBorders>
              <w:top w:val="single" w:sz="4" w:space="0" w:color="auto"/>
              <w:bottom w:val="nil"/>
            </w:tcBorders>
          </w:tcPr>
          <w:p w14:paraId="60890942" w14:textId="77777777" w:rsidR="00F7101E" w:rsidRPr="00F7101E" w:rsidRDefault="00F7101E" w:rsidP="00F7101E">
            <w:pPr>
              <w:rPr>
                <w:rFonts w:ascii="Times New Roman" w:hAnsi="Times New Roman" w:cs="Times New Roman"/>
                <w:sz w:val="20"/>
                <w:szCs w:val="20"/>
              </w:rPr>
            </w:pPr>
          </w:p>
        </w:tc>
        <w:tc>
          <w:tcPr>
            <w:tcW w:w="242" w:type="pct"/>
            <w:tcBorders>
              <w:top w:val="single" w:sz="4" w:space="0" w:color="auto"/>
              <w:bottom w:val="nil"/>
            </w:tcBorders>
          </w:tcPr>
          <w:p w14:paraId="04350751" w14:textId="77777777" w:rsidR="00F7101E" w:rsidRPr="00F7101E" w:rsidRDefault="00F7101E" w:rsidP="00F7101E">
            <w:pPr>
              <w:rPr>
                <w:rFonts w:ascii="Times New Roman" w:hAnsi="Times New Roman" w:cs="Times New Roman"/>
                <w:sz w:val="20"/>
                <w:szCs w:val="20"/>
              </w:rPr>
            </w:pPr>
          </w:p>
        </w:tc>
        <w:tc>
          <w:tcPr>
            <w:tcW w:w="227" w:type="pct"/>
            <w:tcBorders>
              <w:top w:val="single" w:sz="4" w:space="0" w:color="auto"/>
              <w:bottom w:val="nil"/>
            </w:tcBorders>
          </w:tcPr>
          <w:p w14:paraId="016655D8" w14:textId="77777777" w:rsidR="00F7101E" w:rsidRPr="00F7101E" w:rsidRDefault="00F7101E" w:rsidP="00F7101E">
            <w:pPr>
              <w:rPr>
                <w:rFonts w:ascii="Times New Roman" w:hAnsi="Times New Roman" w:cs="Times New Roman"/>
                <w:sz w:val="20"/>
                <w:szCs w:val="20"/>
              </w:rPr>
            </w:pPr>
          </w:p>
        </w:tc>
        <w:tc>
          <w:tcPr>
            <w:tcW w:w="176" w:type="pct"/>
            <w:tcBorders>
              <w:top w:val="single" w:sz="4" w:space="0" w:color="auto"/>
              <w:bottom w:val="nil"/>
            </w:tcBorders>
          </w:tcPr>
          <w:p w14:paraId="4DF7E169" w14:textId="77777777" w:rsidR="00F7101E" w:rsidRPr="00F7101E" w:rsidRDefault="00F7101E" w:rsidP="00F7101E">
            <w:pPr>
              <w:rPr>
                <w:rFonts w:ascii="Times New Roman" w:hAnsi="Times New Roman" w:cs="Times New Roman"/>
                <w:sz w:val="20"/>
                <w:szCs w:val="20"/>
              </w:rPr>
            </w:pPr>
          </w:p>
        </w:tc>
        <w:tc>
          <w:tcPr>
            <w:tcW w:w="211" w:type="pct"/>
            <w:tcBorders>
              <w:top w:val="single" w:sz="4" w:space="0" w:color="auto"/>
              <w:bottom w:val="nil"/>
            </w:tcBorders>
          </w:tcPr>
          <w:p w14:paraId="398F5DDA" w14:textId="77777777" w:rsidR="00F7101E" w:rsidRPr="00F7101E" w:rsidRDefault="00F7101E" w:rsidP="00F7101E">
            <w:pPr>
              <w:rPr>
                <w:rFonts w:ascii="Times New Roman" w:hAnsi="Times New Roman" w:cs="Times New Roman"/>
                <w:sz w:val="20"/>
                <w:szCs w:val="20"/>
              </w:rPr>
            </w:pPr>
          </w:p>
        </w:tc>
        <w:tc>
          <w:tcPr>
            <w:tcW w:w="220" w:type="pct"/>
            <w:tcBorders>
              <w:top w:val="single" w:sz="4" w:space="0" w:color="auto"/>
              <w:bottom w:val="nil"/>
            </w:tcBorders>
          </w:tcPr>
          <w:p w14:paraId="4C1037EE" w14:textId="77777777" w:rsidR="00F7101E" w:rsidRPr="00F7101E" w:rsidRDefault="00F7101E" w:rsidP="00F7101E">
            <w:pPr>
              <w:rPr>
                <w:rFonts w:ascii="Times New Roman" w:hAnsi="Times New Roman" w:cs="Times New Roman"/>
                <w:sz w:val="20"/>
                <w:szCs w:val="20"/>
              </w:rPr>
            </w:pPr>
          </w:p>
        </w:tc>
        <w:tc>
          <w:tcPr>
            <w:tcW w:w="192" w:type="pct"/>
            <w:tcBorders>
              <w:top w:val="single" w:sz="4" w:space="0" w:color="auto"/>
              <w:bottom w:val="nil"/>
            </w:tcBorders>
          </w:tcPr>
          <w:p w14:paraId="253E8718" w14:textId="77777777" w:rsidR="00F7101E" w:rsidRPr="00F7101E" w:rsidRDefault="00F7101E" w:rsidP="00F7101E">
            <w:pPr>
              <w:rPr>
                <w:rFonts w:ascii="Times New Roman" w:hAnsi="Times New Roman" w:cs="Times New Roman"/>
                <w:sz w:val="20"/>
                <w:szCs w:val="20"/>
              </w:rPr>
            </w:pPr>
          </w:p>
        </w:tc>
        <w:tc>
          <w:tcPr>
            <w:tcW w:w="224" w:type="pct"/>
            <w:tcBorders>
              <w:top w:val="single" w:sz="4" w:space="0" w:color="auto"/>
              <w:bottom w:val="nil"/>
            </w:tcBorders>
          </w:tcPr>
          <w:p w14:paraId="6AD17131" w14:textId="77777777" w:rsidR="00F7101E" w:rsidRPr="00F7101E" w:rsidRDefault="00F7101E" w:rsidP="00F7101E">
            <w:pPr>
              <w:rPr>
                <w:rFonts w:ascii="Times New Roman" w:hAnsi="Times New Roman" w:cs="Times New Roman"/>
                <w:sz w:val="20"/>
                <w:szCs w:val="20"/>
              </w:rPr>
            </w:pPr>
          </w:p>
        </w:tc>
        <w:tc>
          <w:tcPr>
            <w:tcW w:w="197" w:type="pct"/>
            <w:tcBorders>
              <w:top w:val="single" w:sz="4" w:space="0" w:color="auto"/>
              <w:bottom w:val="nil"/>
            </w:tcBorders>
          </w:tcPr>
          <w:p w14:paraId="7FF05DF5" w14:textId="77777777" w:rsidR="00F7101E" w:rsidRPr="00F7101E" w:rsidRDefault="00F7101E" w:rsidP="00F7101E">
            <w:pPr>
              <w:rPr>
                <w:rFonts w:ascii="Times New Roman" w:hAnsi="Times New Roman" w:cs="Times New Roman"/>
                <w:sz w:val="20"/>
                <w:szCs w:val="20"/>
              </w:rPr>
            </w:pPr>
          </w:p>
        </w:tc>
        <w:tc>
          <w:tcPr>
            <w:tcW w:w="194" w:type="pct"/>
            <w:tcBorders>
              <w:top w:val="single" w:sz="4" w:space="0" w:color="auto"/>
              <w:bottom w:val="nil"/>
            </w:tcBorders>
          </w:tcPr>
          <w:p w14:paraId="43517544" w14:textId="77777777" w:rsidR="00F7101E" w:rsidRPr="00F7101E" w:rsidRDefault="00F7101E" w:rsidP="00F7101E">
            <w:pPr>
              <w:rPr>
                <w:rFonts w:ascii="Times New Roman" w:hAnsi="Times New Roman" w:cs="Times New Roman"/>
                <w:sz w:val="20"/>
                <w:szCs w:val="20"/>
              </w:rPr>
            </w:pPr>
          </w:p>
        </w:tc>
      </w:tr>
      <w:tr w:rsidR="00F7101E" w:rsidRPr="00F7101E" w14:paraId="76D63A07" w14:textId="77777777" w:rsidTr="00CC2DE1">
        <w:tc>
          <w:tcPr>
            <w:tcW w:w="825" w:type="pct"/>
            <w:tcBorders>
              <w:top w:val="nil"/>
            </w:tcBorders>
          </w:tcPr>
          <w:p w14:paraId="28DED353"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2. </w:t>
            </w:r>
            <w:proofErr w:type="spellStart"/>
            <w:r w:rsidRPr="00F7101E">
              <w:rPr>
                <w:rFonts w:ascii="Times New Roman" w:hAnsi="Times New Roman" w:cs="Times New Roman"/>
                <w:sz w:val="20"/>
                <w:szCs w:val="20"/>
              </w:rPr>
              <w:t>AR_disposal</w:t>
            </w:r>
            <w:proofErr w:type="spellEnd"/>
          </w:p>
        </w:tc>
        <w:tc>
          <w:tcPr>
            <w:tcW w:w="242" w:type="pct"/>
            <w:tcBorders>
              <w:top w:val="nil"/>
            </w:tcBorders>
          </w:tcPr>
          <w:p w14:paraId="075DD0ED"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hAnsi="Times New Roman" w:cs="Times New Roman"/>
                <w:sz w:val="20"/>
                <w:szCs w:val="20"/>
              </w:rPr>
              <w:t>.074</w:t>
            </w:r>
          </w:p>
        </w:tc>
        <w:tc>
          <w:tcPr>
            <w:tcW w:w="242" w:type="pct"/>
            <w:tcBorders>
              <w:top w:val="nil"/>
            </w:tcBorders>
          </w:tcPr>
          <w:p w14:paraId="3524C94C"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c>
          <w:tcPr>
            <w:tcW w:w="242" w:type="pct"/>
            <w:tcBorders>
              <w:top w:val="nil"/>
            </w:tcBorders>
          </w:tcPr>
          <w:p w14:paraId="5F4B4119" w14:textId="77777777" w:rsidR="00F7101E" w:rsidRPr="00F7101E" w:rsidRDefault="00F7101E" w:rsidP="00F7101E">
            <w:pPr>
              <w:rPr>
                <w:rFonts w:ascii="Times New Roman" w:hAnsi="Times New Roman" w:cs="Times New Roman"/>
                <w:sz w:val="20"/>
                <w:szCs w:val="20"/>
              </w:rPr>
            </w:pPr>
          </w:p>
        </w:tc>
        <w:tc>
          <w:tcPr>
            <w:tcW w:w="242" w:type="pct"/>
            <w:tcBorders>
              <w:top w:val="nil"/>
            </w:tcBorders>
          </w:tcPr>
          <w:p w14:paraId="650D49C6" w14:textId="77777777" w:rsidR="00F7101E" w:rsidRPr="00F7101E" w:rsidRDefault="00F7101E" w:rsidP="00F7101E">
            <w:pPr>
              <w:rPr>
                <w:rFonts w:ascii="Times New Roman" w:hAnsi="Times New Roman" w:cs="Times New Roman"/>
                <w:sz w:val="20"/>
                <w:szCs w:val="20"/>
              </w:rPr>
            </w:pPr>
          </w:p>
        </w:tc>
        <w:tc>
          <w:tcPr>
            <w:tcW w:w="242" w:type="pct"/>
            <w:tcBorders>
              <w:top w:val="nil"/>
            </w:tcBorders>
          </w:tcPr>
          <w:p w14:paraId="49D42E22" w14:textId="77777777" w:rsidR="00F7101E" w:rsidRPr="00F7101E" w:rsidRDefault="00F7101E" w:rsidP="00F7101E">
            <w:pPr>
              <w:rPr>
                <w:rFonts w:ascii="Times New Roman" w:hAnsi="Times New Roman" w:cs="Times New Roman"/>
                <w:sz w:val="20"/>
                <w:szCs w:val="20"/>
              </w:rPr>
            </w:pPr>
          </w:p>
        </w:tc>
        <w:tc>
          <w:tcPr>
            <w:tcW w:w="207" w:type="pct"/>
            <w:tcBorders>
              <w:top w:val="nil"/>
            </w:tcBorders>
          </w:tcPr>
          <w:p w14:paraId="6BFABC32" w14:textId="77777777" w:rsidR="00F7101E" w:rsidRPr="00F7101E" w:rsidRDefault="00F7101E" w:rsidP="00F7101E">
            <w:pPr>
              <w:rPr>
                <w:rFonts w:ascii="Times New Roman" w:hAnsi="Times New Roman" w:cs="Times New Roman"/>
                <w:sz w:val="20"/>
                <w:szCs w:val="20"/>
              </w:rPr>
            </w:pPr>
          </w:p>
        </w:tc>
        <w:tc>
          <w:tcPr>
            <w:tcW w:w="211" w:type="pct"/>
            <w:tcBorders>
              <w:top w:val="nil"/>
            </w:tcBorders>
          </w:tcPr>
          <w:p w14:paraId="0D12AEF2" w14:textId="77777777" w:rsidR="00F7101E" w:rsidRPr="00F7101E" w:rsidRDefault="00F7101E" w:rsidP="00F7101E">
            <w:pPr>
              <w:rPr>
                <w:rFonts w:ascii="Times New Roman" w:hAnsi="Times New Roman" w:cs="Times New Roman"/>
                <w:sz w:val="20"/>
                <w:szCs w:val="20"/>
              </w:rPr>
            </w:pPr>
          </w:p>
        </w:tc>
        <w:tc>
          <w:tcPr>
            <w:tcW w:w="242" w:type="pct"/>
            <w:tcBorders>
              <w:top w:val="nil"/>
            </w:tcBorders>
          </w:tcPr>
          <w:p w14:paraId="20CE393B" w14:textId="77777777" w:rsidR="00F7101E" w:rsidRPr="00F7101E" w:rsidRDefault="00F7101E" w:rsidP="00F7101E">
            <w:pPr>
              <w:rPr>
                <w:rFonts w:ascii="Times New Roman" w:hAnsi="Times New Roman" w:cs="Times New Roman"/>
                <w:sz w:val="20"/>
                <w:szCs w:val="20"/>
              </w:rPr>
            </w:pPr>
          </w:p>
        </w:tc>
        <w:tc>
          <w:tcPr>
            <w:tcW w:w="211" w:type="pct"/>
            <w:tcBorders>
              <w:top w:val="nil"/>
            </w:tcBorders>
          </w:tcPr>
          <w:p w14:paraId="22765292" w14:textId="77777777" w:rsidR="00F7101E" w:rsidRPr="00F7101E" w:rsidRDefault="00F7101E" w:rsidP="00F7101E">
            <w:pPr>
              <w:rPr>
                <w:rFonts w:ascii="Times New Roman" w:hAnsi="Times New Roman" w:cs="Times New Roman"/>
                <w:sz w:val="20"/>
                <w:szCs w:val="20"/>
              </w:rPr>
            </w:pPr>
          </w:p>
        </w:tc>
        <w:tc>
          <w:tcPr>
            <w:tcW w:w="211" w:type="pct"/>
            <w:tcBorders>
              <w:top w:val="nil"/>
            </w:tcBorders>
          </w:tcPr>
          <w:p w14:paraId="304A5F1E" w14:textId="77777777" w:rsidR="00F7101E" w:rsidRPr="00F7101E" w:rsidRDefault="00F7101E" w:rsidP="00F7101E">
            <w:pPr>
              <w:rPr>
                <w:rFonts w:ascii="Times New Roman" w:hAnsi="Times New Roman" w:cs="Times New Roman"/>
                <w:sz w:val="20"/>
                <w:szCs w:val="20"/>
              </w:rPr>
            </w:pPr>
          </w:p>
        </w:tc>
        <w:tc>
          <w:tcPr>
            <w:tcW w:w="242" w:type="pct"/>
            <w:tcBorders>
              <w:top w:val="nil"/>
            </w:tcBorders>
          </w:tcPr>
          <w:p w14:paraId="302FBE97" w14:textId="77777777" w:rsidR="00F7101E" w:rsidRPr="00F7101E" w:rsidRDefault="00F7101E" w:rsidP="00F7101E">
            <w:pPr>
              <w:rPr>
                <w:rFonts w:ascii="Times New Roman" w:hAnsi="Times New Roman" w:cs="Times New Roman"/>
                <w:sz w:val="20"/>
                <w:szCs w:val="20"/>
              </w:rPr>
            </w:pPr>
          </w:p>
        </w:tc>
        <w:tc>
          <w:tcPr>
            <w:tcW w:w="227" w:type="pct"/>
            <w:tcBorders>
              <w:top w:val="nil"/>
            </w:tcBorders>
          </w:tcPr>
          <w:p w14:paraId="32AF85A4" w14:textId="77777777" w:rsidR="00F7101E" w:rsidRPr="00F7101E" w:rsidRDefault="00F7101E" w:rsidP="00F7101E">
            <w:pPr>
              <w:rPr>
                <w:rFonts w:ascii="Times New Roman" w:hAnsi="Times New Roman" w:cs="Times New Roman"/>
                <w:sz w:val="20"/>
                <w:szCs w:val="20"/>
              </w:rPr>
            </w:pPr>
          </w:p>
        </w:tc>
        <w:tc>
          <w:tcPr>
            <w:tcW w:w="176" w:type="pct"/>
            <w:tcBorders>
              <w:top w:val="nil"/>
            </w:tcBorders>
          </w:tcPr>
          <w:p w14:paraId="12A6B5CE" w14:textId="77777777" w:rsidR="00F7101E" w:rsidRPr="00F7101E" w:rsidRDefault="00F7101E" w:rsidP="00F7101E">
            <w:pPr>
              <w:rPr>
                <w:rFonts w:ascii="Times New Roman" w:hAnsi="Times New Roman" w:cs="Times New Roman"/>
                <w:sz w:val="20"/>
                <w:szCs w:val="20"/>
              </w:rPr>
            </w:pPr>
          </w:p>
        </w:tc>
        <w:tc>
          <w:tcPr>
            <w:tcW w:w="211" w:type="pct"/>
            <w:tcBorders>
              <w:top w:val="nil"/>
            </w:tcBorders>
          </w:tcPr>
          <w:p w14:paraId="20994F6B" w14:textId="77777777" w:rsidR="00F7101E" w:rsidRPr="00F7101E" w:rsidRDefault="00F7101E" w:rsidP="00F7101E">
            <w:pPr>
              <w:rPr>
                <w:rFonts w:ascii="Times New Roman" w:hAnsi="Times New Roman" w:cs="Times New Roman"/>
                <w:sz w:val="20"/>
                <w:szCs w:val="20"/>
              </w:rPr>
            </w:pPr>
          </w:p>
        </w:tc>
        <w:tc>
          <w:tcPr>
            <w:tcW w:w="220" w:type="pct"/>
            <w:tcBorders>
              <w:top w:val="nil"/>
            </w:tcBorders>
          </w:tcPr>
          <w:p w14:paraId="34887C76" w14:textId="77777777" w:rsidR="00F7101E" w:rsidRPr="00F7101E" w:rsidRDefault="00F7101E" w:rsidP="00F7101E">
            <w:pPr>
              <w:rPr>
                <w:rFonts w:ascii="Times New Roman" w:hAnsi="Times New Roman" w:cs="Times New Roman"/>
                <w:sz w:val="20"/>
                <w:szCs w:val="20"/>
              </w:rPr>
            </w:pPr>
          </w:p>
        </w:tc>
        <w:tc>
          <w:tcPr>
            <w:tcW w:w="192" w:type="pct"/>
            <w:tcBorders>
              <w:top w:val="nil"/>
            </w:tcBorders>
          </w:tcPr>
          <w:p w14:paraId="731B845E" w14:textId="77777777" w:rsidR="00F7101E" w:rsidRPr="00F7101E" w:rsidRDefault="00F7101E" w:rsidP="00F7101E">
            <w:pPr>
              <w:rPr>
                <w:rFonts w:ascii="Times New Roman" w:hAnsi="Times New Roman" w:cs="Times New Roman"/>
                <w:sz w:val="20"/>
                <w:szCs w:val="20"/>
              </w:rPr>
            </w:pPr>
          </w:p>
        </w:tc>
        <w:tc>
          <w:tcPr>
            <w:tcW w:w="224" w:type="pct"/>
            <w:tcBorders>
              <w:top w:val="nil"/>
            </w:tcBorders>
          </w:tcPr>
          <w:p w14:paraId="01B2119F" w14:textId="77777777" w:rsidR="00F7101E" w:rsidRPr="00F7101E" w:rsidRDefault="00F7101E" w:rsidP="00F7101E">
            <w:pPr>
              <w:rPr>
                <w:rFonts w:ascii="Times New Roman" w:hAnsi="Times New Roman" w:cs="Times New Roman"/>
                <w:sz w:val="20"/>
                <w:szCs w:val="20"/>
              </w:rPr>
            </w:pPr>
          </w:p>
        </w:tc>
        <w:tc>
          <w:tcPr>
            <w:tcW w:w="197" w:type="pct"/>
            <w:tcBorders>
              <w:top w:val="nil"/>
            </w:tcBorders>
          </w:tcPr>
          <w:p w14:paraId="275AC3D3" w14:textId="77777777" w:rsidR="00F7101E" w:rsidRPr="00F7101E" w:rsidRDefault="00F7101E" w:rsidP="00F7101E">
            <w:pPr>
              <w:rPr>
                <w:rFonts w:ascii="Times New Roman" w:hAnsi="Times New Roman" w:cs="Times New Roman"/>
                <w:sz w:val="20"/>
                <w:szCs w:val="20"/>
              </w:rPr>
            </w:pPr>
          </w:p>
        </w:tc>
        <w:tc>
          <w:tcPr>
            <w:tcW w:w="194" w:type="pct"/>
            <w:tcBorders>
              <w:top w:val="nil"/>
            </w:tcBorders>
          </w:tcPr>
          <w:p w14:paraId="60173EEF" w14:textId="77777777" w:rsidR="00F7101E" w:rsidRPr="00F7101E" w:rsidRDefault="00F7101E" w:rsidP="00F7101E">
            <w:pPr>
              <w:rPr>
                <w:rFonts w:ascii="Times New Roman" w:hAnsi="Times New Roman" w:cs="Times New Roman"/>
                <w:sz w:val="20"/>
                <w:szCs w:val="20"/>
              </w:rPr>
            </w:pPr>
          </w:p>
        </w:tc>
      </w:tr>
      <w:tr w:rsidR="00F7101E" w:rsidRPr="00F7101E" w14:paraId="5CD16590" w14:textId="77777777" w:rsidTr="00CC2DE1">
        <w:trPr>
          <w:trHeight w:val="70"/>
        </w:trPr>
        <w:tc>
          <w:tcPr>
            <w:tcW w:w="825" w:type="pct"/>
          </w:tcPr>
          <w:p w14:paraId="137D0B44"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3. Acquirer narcissism</w:t>
            </w:r>
          </w:p>
        </w:tc>
        <w:tc>
          <w:tcPr>
            <w:tcW w:w="242" w:type="pct"/>
          </w:tcPr>
          <w:p w14:paraId="3F25F8C2"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−.273*</w:t>
            </w:r>
          </w:p>
        </w:tc>
        <w:tc>
          <w:tcPr>
            <w:tcW w:w="242" w:type="pct"/>
          </w:tcPr>
          <w:p w14:paraId="2EC50823"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.008</w:t>
            </w:r>
          </w:p>
        </w:tc>
        <w:tc>
          <w:tcPr>
            <w:tcW w:w="242" w:type="pct"/>
          </w:tcPr>
          <w:p w14:paraId="57D60280"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c>
          <w:tcPr>
            <w:tcW w:w="242" w:type="pct"/>
          </w:tcPr>
          <w:p w14:paraId="482AD5E5" w14:textId="77777777" w:rsidR="00F7101E" w:rsidRPr="00F7101E" w:rsidRDefault="00F7101E" w:rsidP="00F7101E">
            <w:pPr>
              <w:tabs>
                <w:tab w:val="left" w:pos="651"/>
              </w:tabs>
              <w:rPr>
                <w:rFonts w:ascii="Times New Roman" w:hAnsi="Times New Roman" w:cs="Times New Roman"/>
                <w:sz w:val="20"/>
                <w:szCs w:val="20"/>
              </w:rPr>
            </w:pPr>
          </w:p>
        </w:tc>
        <w:tc>
          <w:tcPr>
            <w:tcW w:w="242" w:type="pct"/>
          </w:tcPr>
          <w:p w14:paraId="2E5C9386" w14:textId="77777777" w:rsidR="00F7101E" w:rsidRPr="00F7101E" w:rsidRDefault="00F7101E" w:rsidP="00F7101E">
            <w:pPr>
              <w:rPr>
                <w:rFonts w:ascii="Times New Roman" w:hAnsi="Times New Roman" w:cs="Times New Roman"/>
                <w:sz w:val="20"/>
                <w:szCs w:val="20"/>
              </w:rPr>
            </w:pPr>
          </w:p>
        </w:tc>
        <w:tc>
          <w:tcPr>
            <w:tcW w:w="207" w:type="pct"/>
          </w:tcPr>
          <w:p w14:paraId="309453A6" w14:textId="77777777" w:rsidR="00F7101E" w:rsidRPr="00F7101E" w:rsidRDefault="00F7101E" w:rsidP="00F7101E">
            <w:pPr>
              <w:rPr>
                <w:rFonts w:ascii="Times New Roman" w:hAnsi="Times New Roman" w:cs="Times New Roman"/>
                <w:sz w:val="20"/>
                <w:szCs w:val="20"/>
              </w:rPr>
            </w:pPr>
          </w:p>
        </w:tc>
        <w:tc>
          <w:tcPr>
            <w:tcW w:w="211" w:type="pct"/>
          </w:tcPr>
          <w:p w14:paraId="4559C439" w14:textId="77777777" w:rsidR="00F7101E" w:rsidRPr="00F7101E" w:rsidRDefault="00F7101E" w:rsidP="00F7101E">
            <w:pPr>
              <w:rPr>
                <w:rFonts w:ascii="Times New Roman" w:hAnsi="Times New Roman" w:cs="Times New Roman"/>
                <w:sz w:val="20"/>
                <w:szCs w:val="20"/>
              </w:rPr>
            </w:pPr>
          </w:p>
        </w:tc>
        <w:tc>
          <w:tcPr>
            <w:tcW w:w="242" w:type="pct"/>
          </w:tcPr>
          <w:p w14:paraId="1FC98C09" w14:textId="77777777" w:rsidR="00F7101E" w:rsidRPr="00F7101E" w:rsidRDefault="00F7101E" w:rsidP="00F7101E">
            <w:pPr>
              <w:rPr>
                <w:rFonts w:ascii="Times New Roman" w:hAnsi="Times New Roman" w:cs="Times New Roman"/>
                <w:sz w:val="20"/>
                <w:szCs w:val="20"/>
              </w:rPr>
            </w:pPr>
          </w:p>
        </w:tc>
        <w:tc>
          <w:tcPr>
            <w:tcW w:w="211" w:type="pct"/>
          </w:tcPr>
          <w:p w14:paraId="120DFA22" w14:textId="77777777" w:rsidR="00F7101E" w:rsidRPr="00F7101E" w:rsidRDefault="00F7101E" w:rsidP="00F7101E">
            <w:pPr>
              <w:rPr>
                <w:rFonts w:ascii="Times New Roman" w:hAnsi="Times New Roman" w:cs="Times New Roman"/>
                <w:sz w:val="20"/>
                <w:szCs w:val="20"/>
              </w:rPr>
            </w:pPr>
          </w:p>
        </w:tc>
        <w:tc>
          <w:tcPr>
            <w:tcW w:w="211" w:type="pct"/>
          </w:tcPr>
          <w:p w14:paraId="3D419B0E" w14:textId="77777777" w:rsidR="00F7101E" w:rsidRPr="00F7101E" w:rsidRDefault="00F7101E" w:rsidP="00F7101E">
            <w:pPr>
              <w:rPr>
                <w:rFonts w:ascii="Times New Roman" w:hAnsi="Times New Roman" w:cs="Times New Roman"/>
                <w:sz w:val="20"/>
                <w:szCs w:val="20"/>
              </w:rPr>
            </w:pPr>
          </w:p>
        </w:tc>
        <w:tc>
          <w:tcPr>
            <w:tcW w:w="242" w:type="pct"/>
          </w:tcPr>
          <w:p w14:paraId="18E6447A" w14:textId="77777777" w:rsidR="00F7101E" w:rsidRPr="00F7101E" w:rsidRDefault="00F7101E" w:rsidP="00F7101E">
            <w:pPr>
              <w:rPr>
                <w:rFonts w:ascii="Times New Roman" w:hAnsi="Times New Roman" w:cs="Times New Roman"/>
                <w:sz w:val="20"/>
                <w:szCs w:val="20"/>
              </w:rPr>
            </w:pPr>
          </w:p>
        </w:tc>
        <w:tc>
          <w:tcPr>
            <w:tcW w:w="227" w:type="pct"/>
          </w:tcPr>
          <w:p w14:paraId="54DDAE5F" w14:textId="77777777" w:rsidR="00F7101E" w:rsidRPr="00F7101E" w:rsidRDefault="00F7101E" w:rsidP="00F7101E">
            <w:pPr>
              <w:rPr>
                <w:rFonts w:ascii="Times New Roman" w:hAnsi="Times New Roman" w:cs="Times New Roman"/>
                <w:sz w:val="20"/>
                <w:szCs w:val="20"/>
              </w:rPr>
            </w:pPr>
          </w:p>
        </w:tc>
        <w:tc>
          <w:tcPr>
            <w:tcW w:w="176" w:type="pct"/>
          </w:tcPr>
          <w:p w14:paraId="5777593D" w14:textId="77777777" w:rsidR="00F7101E" w:rsidRPr="00F7101E" w:rsidRDefault="00F7101E" w:rsidP="00F7101E">
            <w:pPr>
              <w:rPr>
                <w:rFonts w:ascii="Times New Roman" w:hAnsi="Times New Roman" w:cs="Times New Roman"/>
                <w:sz w:val="20"/>
                <w:szCs w:val="20"/>
              </w:rPr>
            </w:pPr>
          </w:p>
        </w:tc>
        <w:tc>
          <w:tcPr>
            <w:tcW w:w="211" w:type="pct"/>
          </w:tcPr>
          <w:p w14:paraId="18A75420" w14:textId="77777777" w:rsidR="00F7101E" w:rsidRPr="00F7101E" w:rsidRDefault="00F7101E" w:rsidP="00F7101E">
            <w:pPr>
              <w:rPr>
                <w:rFonts w:ascii="Times New Roman" w:hAnsi="Times New Roman" w:cs="Times New Roman"/>
                <w:sz w:val="20"/>
                <w:szCs w:val="20"/>
              </w:rPr>
            </w:pPr>
          </w:p>
        </w:tc>
        <w:tc>
          <w:tcPr>
            <w:tcW w:w="220" w:type="pct"/>
          </w:tcPr>
          <w:p w14:paraId="665316BB" w14:textId="77777777" w:rsidR="00F7101E" w:rsidRPr="00F7101E" w:rsidRDefault="00F7101E" w:rsidP="00F7101E">
            <w:pPr>
              <w:rPr>
                <w:rFonts w:ascii="Times New Roman" w:hAnsi="Times New Roman" w:cs="Times New Roman"/>
                <w:sz w:val="20"/>
                <w:szCs w:val="20"/>
              </w:rPr>
            </w:pPr>
          </w:p>
        </w:tc>
        <w:tc>
          <w:tcPr>
            <w:tcW w:w="192" w:type="pct"/>
          </w:tcPr>
          <w:p w14:paraId="1C9BEC3C" w14:textId="77777777" w:rsidR="00F7101E" w:rsidRPr="00F7101E" w:rsidRDefault="00F7101E" w:rsidP="00F7101E">
            <w:pPr>
              <w:rPr>
                <w:rFonts w:ascii="Times New Roman" w:hAnsi="Times New Roman" w:cs="Times New Roman"/>
                <w:sz w:val="20"/>
                <w:szCs w:val="20"/>
              </w:rPr>
            </w:pPr>
          </w:p>
        </w:tc>
        <w:tc>
          <w:tcPr>
            <w:tcW w:w="224" w:type="pct"/>
          </w:tcPr>
          <w:p w14:paraId="24C28DA5" w14:textId="77777777" w:rsidR="00F7101E" w:rsidRPr="00F7101E" w:rsidRDefault="00F7101E" w:rsidP="00F7101E">
            <w:pPr>
              <w:rPr>
                <w:rFonts w:ascii="Times New Roman" w:hAnsi="Times New Roman" w:cs="Times New Roman"/>
                <w:sz w:val="20"/>
                <w:szCs w:val="20"/>
              </w:rPr>
            </w:pPr>
          </w:p>
        </w:tc>
        <w:tc>
          <w:tcPr>
            <w:tcW w:w="197" w:type="pct"/>
          </w:tcPr>
          <w:p w14:paraId="56C0B03B" w14:textId="77777777" w:rsidR="00F7101E" w:rsidRPr="00F7101E" w:rsidRDefault="00F7101E" w:rsidP="00F7101E">
            <w:pPr>
              <w:rPr>
                <w:rFonts w:ascii="Times New Roman" w:hAnsi="Times New Roman" w:cs="Times New Roman"/>
                <w:sz w:val="20"/>
                <w:szCs w:val="20"/>
              </w:rPr>
            </w:pPr>
          </w:p>
        </w:tc>
        <w:tc>
          <w:tcPr>
            <w:tcW w:w="194" w:type="pct"/>
          </w:tcPr>
          <w:p w14:paraId="3935B79A" w14:textId="77777777" w:rsidR="00F7101E" w:rsidRPr="00F7101E" w:rsidRDefault="00F7101E" w:rsidP="00F7101E">
            <w:pPr>
              <w:rPr>
                <w:rFonts w:ascii="Times New Roman" w:hAnsi="Times New Roman" w:cs="Times New Roman"/>
                <w:sz w:val="20"/>
                <w:szCs w:val="20"/>
              </w:rPr>
            </w:pPr>
          </w:p>
        </w:tc>
      </w:tr>
      <w:tr w:rsidR="00F7101E" w:rsidRPr="00F7101E" w14:paraId="27D6C398" w14:textId="77777777" w:rsidTr="00CC2DE1">
        <w:tc>
          <w:tcPr>
            <w:tcW w:w="825" w:type="pct"/>
          </w:tcPr>
          <w:p w14:paraId="68321E40"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4. Seller narcissism</w:t>
            </w:r>
          </w:p>
        </w:tc>
        <w:tc>
          <w:tcPr>
            <w:tcW w:w="242" w:type="pct"/>
          </w:tcPr>
          <w:p w14:paraId="65BF6E64"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−.156</w:t>
            </w:r>
          </w:p>
        </w:tc>
        <w:tc>
          <w:tcPr>
            <w:tcW w:w="242" w:type="pct"/>
          </w:tcPr>
          <w:p w14:paraId="7BFAD6CE"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.228*</w:t>
            </w:r>
          </w:p>
        </w:tc>
        <w:tc>
          <w:tcPr>
            <w:tcW w:w="242" w:type="pct"/>
          </w:tcPr>
          <w:p w14:paraId="610F8CED"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.179*</w:t>
            </w:r>
          </w:p>
        </w:tc>
        <w:tc>
          <w:tcPr>
            <w:tcW w:w="242" w:type="pct"/>
          </w:tcPr>
          <w:p w14:paraId="2C9E561C"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c>
          <w:tcPr>
            <w:tcW w:w="242" w:type="pct"/>
          </w:tcPr>
          <w:p w14:paraId="515A4D3B" w14:textId="77777777" w:rsidR="00F7101E" w:rsidRPr="00F7101E" w:rsidRDefault="00F7101E" w:rsidP="00F7101E">
            <w:pPr>
              <w:rPr>
                <w:rFonts w:ascii="Times New Roman" w:hAnsi="Times New Roman" w:cs="Times New Roman"/>
                <w:sz w:val="20"/>
                <w:szCs w:val="20"/>
              </w:rPr>
            </w:pPr>
          </w:p>
        </w:tc>
        <w:tc>
          <w:tcPr>
            <w:tcW w:w="207" w:type="pct"/>
          </w:tcPr>
          <w:p w14:paraId="1051C134" w14:textId="77777777" w:rsidR="00F7101E" w:rsidRPr="00F7101E" w:rsidRDefault="00F7101E" w:rsidP="00F7101E">
            <w:pPr>
              <w:rPr>
                <w:rFonts w:ascii="Times New Roman" w:hAnsi="Times New Roman" w:cs="Times New Roman"/>
                <w:sz w:val="20"/>
                <w:szCs w:val="20"/>
              </w:rPr>
            </w:pPr>
          </w:p>
        </w:tc>
        <w:tc>
          <w:tcPr>
            <w:tcW w:w="211" w:type="pct"/>
          </w:tcPr>
          <w:p w14:paraId="2B6DA988" w14:textId="77777777" w:rsidR="00F7101E" w:rsidRPr="00F7101E" w:rsidRDefault="00F7101E" w:rsidP="00F7101E">
            <w:pPr>
              <w:rPr>
                <w:rFonts w:ascii="Times New Roman" w:hAnsi="Times New Roman" w:cs="Times New Roman"/>
                <w:sz w:val="20"/>
                <w:szCs w:val="20"/>
              </w:rPr>
            </w:pPr>
          </w:p>
        </w:tc>
        <w:tc>
          <w:tcPr>
            <w:tcW w:w="242" w:type="pct"/>
          </w:tcPr>
          <w:p w14:paraId="290D7E61" w14:textId="77777777" w:rsidR="00F7101E" w:rsidRPr="00F7101E" w:rsidRDefault="00F7101E" w:rsidP="00F7101E">
            <w:pPr>
              <w:rPr>
                <w:rFonts w:ascii="Times New Roman" w:hAnsi="Times New Roman" w:cs="Times New Roman"/>
                <w:sz w:val="20"/>
                <w:szCs w:val="20"/>
              </w:rPr>
            </w:pPr>
          </w:p>
        </w:tc>
        <w:tc>
          <w:tcPr>
            <w:tcW w:w="211" w:type="pct"/>
          </w:tcPr>
          <w:p w14:paraId="05B61D05" w14:textId="77777777" w:rsidR="00F7101E" w:rsidRPr="00F7101E" w:rsidRDefault="00F7101E" w:rsidP="00F7101E">
            <w:pPr>
              <w:rPr>
                <w:rFonts w:ascii="Times New Roman" w:hAnsi="Times New Roman" w:cs="Times New Roman"/>
                <w:sz w:val="20"/>
                <w:szCs w:val="20"/>
              </w:rPr>
            </w:pPr>
          </w:p>
        </w:tc>
        <w:tc>
          <w:tcPr>
            <w:tcW w:w="211" w:type="pct"/>
          </w:tcPr>
          <w:p w14:paraId="3683EAC3" w14:textId="77777777" w:rsidR="00F7101E" w:rsidRPr="00F7101E" w:rsidRDefault="00F7101E" w:rsidP="00F7101E">
            <w:pPr>
              <w:rPr>
                <w:rFonts w:ascii="Times New Roman" w:hAnsi="Times New Roman" w:cs="Times New Roman"/>
                <w:sz w:val="20"/>
                <w:szCs w:val="20"/>
              </w:rPr>
            </w:pPr>
          </w:p>
        </w:tc>
        <w:tc>
          <w:tcPr>
            <w:tcW w:w="242" w:type="pct"/>
          </w:tcPr>
          <w:p w14:paraId="7DD1F92D" w14:textId="77777777" w:rsidR="00F7101E" w:rsidRPr="00F7101E" w:rsidRDefault="00F7101E" w:rsidP="00F7101E">
            <w:pPr>
              <w:rPr>
                <w:rFonts w:ascii="Times New Roman" w:hAnsi="Times New Roman" w:cs="Times New Roman"/>
                <w:sz w:val="20"/>
                <w:szCs w:val="20"/>
              </w:rPr>
            </w:pPr>
          </w:p>
        </w:tc>
        <w:tc>
          <w:tcPr>
            <w:tcW w:w="227" w:type="pct"/>
          </w:tcPr>
          <w:p w14:paraId="7B513858" w14:textId="77777777" w:rsidR="00F7101E" w:rsidRPr="00F7101E" w:rsidRDefault="00F7101E" w:rsidP="00F7101E">
            <w:pPr>
              <w:rPr>
                <w:rFonts w:ascii="Times New Roman" w:hAnsi="Times New Roman" w:cs="Times New Roman"/>
                <w:sz w:val="20"/>
                <w:szCs w:val="20"/>
              </w:rPr>
            </w:pPr>
          </w:p>
        </w:tc>
        <w:tc>
          <w:tcPr>
            <w:tcW w:w="176" w:type="pct"/>
          </w:tcPr>
          <w:p w14:paraId="75EB71B1" w14:textId="77777777" w:rsidR="00F7101E" w:rsidRPr="00F7101E" w:rsidRDefault="00F7101E" w:rsidP="00F7101E">
            <w:pPr>
              <w:rPr>
                <w:rFonts w:ascii="Times New Roman" w:hAnsi="Times New Roman" w:cs="Times New Roman"/>
                <w:sz w:val="20"/>
                <w:szCs w:val="20"/>
              </w:rPr>
            </w:pPr>
          </w:p>
        </w:tc>
        <w:tc>
          <w:tcPr>
            <w:tcW w:w="211" w:type="pct"/>
          </w:tcPr>
          <w:p w14:paraId="64757887" w14:textId="77777777" w:rsidR="00F7101E" w:rsidRPr="00F7101E" w:rsidRDefault="00F7101E" w:rsidP="00F7101E">
            <w:pPr>
              <w:rPr>
                <w:rFonts w:ascii="Times New Roman" w:hAnsi="Times New Roman" w:cs="Times New Roman"/>
                <w:sz w:val="20"/>
                <w:szCs w:val="20"/>
              </w:rPr>
            </w:pPr>
          </w:p>
        </w:tc>
        <w:tc>
          <w:tcPr>
            <w:tcW w:w="220" w:type="pct"/>
          </w:tcPr>
          <w:p w14:paraId="099DBC2C" w14:textId="77777777" w:rsidR="00F7101E" w:rsidRPr="00F7101E" w:rsidRDefault="00F7101E" w:rsidP="00F7101E">
            <w:pPr>
              <w:rPr>
                <w:rFonts w:ascii="Times New Roman" w:hAnsi="Times New Roman" w:cs="Times New Roman"/>
                <w:sz w:val="20"/>
                <w:szCs w:val="20"/>
              </w:rPr>
            </w:pPr>
          </w:p>
        </w:tc>
        <w:tc>
          <w:tcPr>
            <w:tcW w:w="192" w:type="pct"/>
          </w:tcPr>
          <w:p w14:paraId="03489165" w14:textId="77777777" w:rsidR="00F7101E" w:rsidRPr="00F7101E" w:rsidRDefault="00F7101E" w:rsidP="00F7101E">
            <w:pPr>
              <w:rPr>
                <w:rFonts w:ascii="Times New Roman" w:hAnsi="Times New Roman" w:cs="Times New Roman"/>
                <w:sz w:val="20"/>
                <w:szCs w:val="20"/>
              </w:rPr>
            </w:pPr>
          </w:p>
        </w:tc>
        <w:tc>
          <w:tcPr>
            <w:tcW w:w="224" w:type="pct"/>
          </w:tcPr>
          <w:p w14:paraId="11FE8604" w14:textId="77777777" w:rsidR="00F7101E" w:rsidRPr="00F7101E" w:rsidRDefault="00F7101E" w:rsidP="00F7101E">
            <w:pPr>
              <w:rPr>
                <w:rFonts w:ascii="Times New Roman" w:hAnsi="Times New Roman" w:cs="Times New Roman"/>
                <w:sz w:val="20"/>
                <w:szCs w:val="20"/>
              </w:rPr>
            </w:pPr>
          </w:p>
        </w:tc>
        <w:tc>
          <w:tcPr>
            <w:tcW w:w="197" w:type="pct"/>
          </w:tcPr>
          <w:p w14:paraId="6C681561" w14:textId="77777777" w:rsidR="00F7101E" w:rsidRPr="00F7101E" w:rsidRDefault="00F7101E" w:rsidP="00F7101E">
            <w:pPr>
              <w:rPr>
                <w:rFonts w:ascii="Times New Roman" w:hAnsi="Times New Roman" w:cs="Times New Roman"/>
                <w:sz w:val="20"/>
                <w:szCs w:val="20"/>
              </w:rPr>
            </w:pPr>
          </w:p>
        </w:tc>
        <w:tc>
          <w:tcPr>
            <w:tcW w:w="194" w:type="pct"/>
          </w:tcPr>
          <w:p w14:paraId="7009177B" w14:textId="77777777" w:rsidR="00F7101E" w:rsidRPr="00F7101E" w:rsidRDefault="00F7101E" w:rsidP="00F7101E">
            <w:pPr>
              <w:rPr>
                <w:rFonts w:ascii="Times New Roman" w:hAnsi="Times New Roman" w:cs="Times New Roman"/>
                <w:sz w:val="20"/>
                <w:szCs w:val="20"/>
              </w:rPr>
            </w:pPr>
          </w:p>
        </w:tc>
      </w:tr>
      <w:tr w:rsidR="00F7101E" w:rsidRPr="00F7101E" w14:paraId="1E6B8187" w14:textId="77777777" w:rsidTr="00CC2DE1">
        <w:tc>
          <w:tcPr>
            <w:tcW w:w="825" w:type="pct"/>
          </w:tcPr>
          <w:p w14:paraId="751A6612"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5. </w:t>
            </w:r>
            <w:proofErr w:type="spellStart"/>
            <w:r w:rsidRPr="00F7101E">
              <w:rPr>
                <w:rFonts w:ascii="Times New Roman" w:hAnsi="Times New Roman" w:cs="Times New Roman"/>
                <w:sz w:val="20"/>
                <w:szCs w:val="20"/>
              </w:rPr>
              <w:t>Brand_asset_overvaluation</w:t>
            </w:r>
            <w:proofErr w:type="spellEnd"/>
          </w:p>
        </w:tc>
        <w:tc>
          <w:tcPr>
            <w:tcW w:w="242" w:type="pct"/>
          </w:tcPr>
          <w:p w14:paraId="10CAC82A"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hAnsi="Times New Roman" w:cs="Times New Roman"/>
                <w:sz w:val="20"/>
                <w:szCs w:val="20"/>
              </w:rPr>
              <w:t>.208*</w:t>
            </w:r>
          </w:p>
        </w:tc>
        <w:tc>
          <w:tcPr>
            <w:tcW w:w="242" w:type="pct"/>
          </w:tcPr>
          <w:p w14:paraId="4E6D9E0B"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 xml:space="preserve">.241* </w:t>
            </w:r>
          </w:p>
        </w:tc>
        <w:tc>
          <w:tcPr>
            <w:tcW w:w="242" w:type="pct"/>
          </w:tcPr>
          <w:p w14:paraId="5E54DAF8"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.187*</w:t>
            </w:r>
          </w:p>
        </w:tc>
        <w:tc>
          <w:tcPr>
            <w:tcW w:w="242" w:type="pct"/>
          </w:tcPr>
          <w:p w14:paraId="7861472A"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.196*</w:t>
            </w:r>
          </w:p>
        </w:tc>
        <w:tc>
          <w:tcPr>
            <w:tcW w:w="242" w:type="pct"/>
          </w:tcPr>
          <w:p w14:paraId="46F405C0"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c>
          <w:tcPr>
            <w:tcW w:w="207" w:type="pct"/>
          </w:tcPr>
          <w:p w14:paraId="1A8D7B62" w14:textId="77777777" w:rsidR="00F7101E" w:rsidRPr="00F7101E" w:rsidRDefault="00F7101E" w:rsidP="00F7101E">
            <w:pPr>
              <w:rPr>
                <w:rFonts w:ascii="Times New Roman" w:hAnsi="Times New Roman" w:cs="Times New Roman"/>
                <w:sz w:val="20"/>
                <w:szCs w:val="20"/>
              </w:rPr>
            </w:pPr>
          </w:p>
        </w:tc>
        <w:tc>
          <w:tcPr>
            <w:tcW w:w="211" w:type="pct"/>
          </w:tcPr>
          <w:p w14:paraId="40C30FE8" w14:textId="77777777" w:rsidR="00F7101E" w:rsidRPr="00F7101E" w:rsidRDefault="00F7101E" w:rsidP="00F7101E">
            <w:pPr>
              <w:rPr>
                <w:rFonts w:ascii="Times New Roman" w:hAnsi="Times New Roman" w:cs="Times New Roman"/>
                <w:sz w:val="20"/>
                <w:szCs w:val="20"/>
              </w:rPr>
            </w:pPr>
          </w:p>
        </w:tc>
        <w:tc>
          <w:tcPr>
            <w:tcW w:w="242" w:type="pct"/>
          </w:tcPr>
          <w:p w14:paraId="1645FEB1" w14:textId="77777777" w:rsidR="00F7101E" w:rsidRPr="00F7101E" w:rsidRDefault="00F7101E" w:rsidP="00F7101E">
            <w:pPr>
              <w:rPr>
                <w:rFonts w:ascii="Times New Roman" w:hAnsi="Times New Roman" w:cs="Times New Roman"/>
                <w:sz w:val="20"/>
                <w:szCs w:val="20"/>
              </w:rPr>
            </w:pPr>
          </w:p>
        </w:tc>
        <w:tc>
          <w:tcPr>
            <w:tcW w:w="211" w:type="pct"/>
          </w:tcPr>
          <w:p w14:paraId="164883C0" w14:textId="77777777" w:rsidR="00F7101E" w:rsidRPr="00F7101E" w:rsidRDefault="00F7101E" w:rsidP="00F7101E">
            <w:pPr>
              <w:rPr>
                <w:rFonts w:ascii="Times New Roman" w:hAnsi="Times New Roman" w:cs="Times New Roman"/>
                <w:sz w:val="20"/>
                <w:szCs w:val="20"/>
              </w:rPr>
            </w:pPr>
          </w:p>
        </w:tc>
        <w:tc>
          <w:tcPr>
            <w:tcW w:w="211" w:type="pct"/>
          </w:tcPr>
          <w:p w14:paraId="76F3201C" w14:textId="77777777" w:rsidR="00F7101E" w:rsidRPr="00F7101E" w:rsidRDefault="00F7101E" w:rsidP="00F7101E">
            <w:pPr>
              <w:rPr>
                <w:rFonts w:ascii="Times New Roman" w:hAnsi="Times New Roman" w:cs="Times New Roman"/>
                <w:sz w:val="20"/>
                <w:szCs w:val="20"/>
              </w:rPr>
            </w:pPr>
          </w:p>
        </w:tc>
        <w:tc>
          <w:tcPr>
            <w:tcW w:w="242" w:type="pct"/>
          </w:tcPr>
          <w:p w14:paraId="6823B753" w14:textId="77777777" w:rsidR="00F7101E" w:rsidRPr="00F7101E" w:rsidRDefault="00F7101E" w:rsidP="00F7101E">
            <w:pPr>
              <w:rPr>
                <w:rFonts w:ascii="Times New Roman" w:hAnsi="Times New Roman" w:cs="Times New Roman"/>
                <w:sz w:val="20"/>
                <w:szCs w:val="20"/>
              </w:rPr>
            </w:pPr>
          </w:p>
        </w:tc>
        <w:tc>
          <w:tcPr>
            <w:tcW w:w="227" w:type="pct"/>
          </w:tcPr>
          <w:p w14:paraId="3D3CCD62" w14:textId="77777777" w:rsidR="00F7101E" w:rsidRPr="00F7101E" w:rsidRDefault="00F7101E" w:rsidP="00F7101E">
            <w:pPr>
              <w:rPr>
                <w:rFonts w:ascii="Times New Roman" w:hAnsi="Times New Roman" w:cs="Times New Roman"/>
                <w:sz w:val="20"/>
                <w:szCs w:val="20"/>
              </w:rPr>
            </w:pPr>
          </w:p>
        </w:tc>
        <w:tc>
          <w:tcPr>
            <w:tcW w:w="176" w:type="pct"/>
          </w:tcPr>
          <w:p w14:paraId="60A00776" w14:textId="77777777" w:rsidR="00F7101E" w:rsidRPr="00F7101E" w:rsidRDefault="00F7101E" w:rsidP="00F7101E">
            <w:pPr>
              <w:rPr>
                <w:rFonts w:ascii="Times New Roman" w:hAnsi="Times New Roman" w:cs="Times New Roman"/>
                <w:sz w:val="20"/>
                <w:szCs w:val="20"/>
              </w:rPr>
            </w:pPr>
          </w:p>
        </w:tc>
        <w:tc>
          <w:tcPr>
            <w:tcW w:w="211" w:type="pct"/>
          </w:tcPr>
          <w:p w14:paraId="764B120E" w14:textId="77777777" w:rsidR="00F7101E" w:rsidRPr="00F7101E" w:rsidRDefault="00F7101E" w:rsidP="00F7101E">
            <w:pPr>
              <w:rPr>
                <w:rFonts w:ascii="Times New Roman" w:hAnsi="Times New Roman" w:cs="Times New Roman"/>
                <w:sz w:val="20"/>
                <w:szCs w:val="20"/>
              </w:rPr>
            </w:pPr>
          </w:p>
        </w:tc>
        <w:tc>
          <w:tcPr>
            <w:tcW w:w="220" w:type="pct"/>
          </w:tcPr>
          <w:p w14:paraId="39009B46" w14:textId="77777777" w:rsidR="00F7101E" w:rsidRPr="00F7101E" w:rsidRDefault="00F7101E" w:rsidP="00F7101E">
            <w:pPr>
              <w:rPr>
                <w:rFonts w:ascii="Times New Roman" w:hAnsi="Times New Roman" w:cs="Times New Roman"/>
                <w:sz w:val="20"/>
                <w:szCs w:val="20"/>
              </w:rPr>
            </w:pPr>
          </w:p>
        </w:tc>
        <w:tc>
          <w:tcPr>
            <w:tcW w:w="192" w:type="pct"/>
          </w:tcPr>
          <w:p w14:paraId="67518D64" w14:textId="77777777" w:rsidR="00F7101E" w:rsidRPr="00F7101E" w:rsidRDefault="00F7101E" w:rsidP="00F7101E">
            <w:pPr>
              <w:rPr>
                <w:rFonts w:ascii="Times New Roman" w:hAnsi="Times New Roman" w:cs="Times New Roman"/>
                <w:sz w:val="20"/>
                <w:szCs w:val="20"/>
              </w:rPr>
            </w:pPr>
          </w:p>
        </w:tc>
        <w:tc>
          <w:tcPr>
            <w:tcW w:w="224" w:type="pct"/>
          </w:tcPr>
          <w:p w14:paraId="3EAA21AD" w14:textId="77777777" w:rsidR="00F7101E" w:rsidRPr="00F7101E" w:rsidRDefault="00F7101E" w:rsidP="00F7101E">
            <w:pPr>
              <w:rPr>
                <w:rFonts w:ascii="Times New Roman" w:hAnsi="Times New Roman" w:cs="Times New Roman"/>
                <w:sz w:val="20"/>
                <w:szCs w:val="20"/>
              </w:rPr>
            </w:pPr>
          </w:p>
        </w:tc>
        <w:tc>
          <w:tcPr>
            <w:tcW w:w="197" w:type="pct"/>
          </w:tcPr>
          <w:p w14:paraId="1FDAB65A" w14:textId="77777777" w:rsidR="00F7101E" w:rsidRPr="00F7101E" w:rsidRDefault="00F7101E" w:rsidP="00F7101E">
            <w:pPr>
              <w:rPr>
                <w:rFonts w:ascii="Times New Roman" w:hAnsi="Times New Roman" w:cs="Times New Roman"/>
                <w:sz w:val="20"/>
                <w:szCs w:val="20"/>
              </w:rPr>
            </w:pPr>
          </w:p>
        </w:tc>
        <w:tc>
          <w:tcPr>
            <w:tcW w:w="194" w:type="pct"/>
          </w:tcPr>
          <w:p w14:paraId="24925FA2" w14:textId="77777777" w:rsidR="00F7101E" w:rsidRPr="00F7101E" w:rsidRDefault="00F7101E" w:rsidP="00F7101E">
            <w:pPr>
              <w:rPr>
                <w:rFonts w:ascii="Times New Roman" w:hAnsi="Times New Roman" w:cs="Times New Roman"/>
                <w:sz w:val="20"/>
                <w:szCs w:val="20"/>
              </w:rPr>
            </w:pPr>
          </w:p>
        </w:tc>
      </w:tr>
      <w:tr w:rsidR="00F7101E" w:rsidRPr="00F7101E" w14:paraId="746A120D" w14:textId="77777777" w:rsidTr="00CC2DE1">
        <w:tc>
          <w:tcPr>
            <w:tcW w:w="825" w:type="pct"/>
          </w:tcPr>
          <w:p w14:paraId="1D54C9F3"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6. Brand awareness </w:t>
            </w:r>
          </w:p>
        </w:tc>
        <w:tc>
          <w:tcPr>
            <w:tcW w:w="242" w:type="pct"/>
          </w:tcPr>
          <w:p w14:paraId="58D421B4"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hAnsi="Times New Roman" w:cs="Times New Roman"/>
                <w:sz w:val="20"/>
                <w:szCs w:val="20"/>
              </w:rPr>
              <w:t>.185*</w:t>
            </w:r>
          </w:p>
        </w:tc>
        <w:tc>
          <w:tcPr>
            <w:tcW w:w="242" w:type="pct"/>
          </w:tcPr>
          <w:p w14:paraId="5D1DD998"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hAnsi="Times New Roman" w:cs="Times New Roman"/>
                <w:sz w:val="20"/>
                <w:szCs w:val="20"/>
              </w:rPr>
              <w:t>.248*</w:t>
            </w:r>
          </w:p>
        </w:tc>
        <w:tc>
          <w:tcPr>
            <w:tcW w:w="242" w:type="pct"/>
          </w:tcPr>
          <w:p w14:paraId="5D3188F0"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hAnsi="Times New Roman" w:cs="Times New Roman"/>
                <w:sz w:val="20"/>
                <w:szCs w:val="20"/>
              </w:rPr>
              <w:t>.046</w:t>
            </w:r>
          </w:p>
        </w:tc>
        <w:tc>
          <w:tcPr>
            <w:tcW w:w="242" w:type="pct"/>
          </w:tcPr>
          <w:p w14:paraId="505F4E88"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hAnsi="Times New Roman" w:cs="Times New Roman"/>
                <w:sz w:val="20"/>
                <w:szCs w:val="20"/>
              </w:rPr>
              <w:t>.297*</w:t>
            </w:r>
          </w:p>
        </w:tc>
        <w:tc>
          <w:tcPr>
            <w:tcW w:w="242" w:type="pct"/>
          </w:tcPr>
          <w:p w14:paraId="73548E18"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.331*</w:t>
            </w:r>
          </w:p>
        </w:tc>
        <w:tc>
          <w:tcPr>
            <w:tcW w:w="207" w:type="pct"/>
          </w:tcPr>
          <w:p w14:paraId="0DDC34FE"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c>
          <w:tcPr>
            <w:tcW w:w="211" w:type="pct"/>
          </w:tcPr>
          <w:p w14:paraId="53E9BAEE" w14:textId="77777777" w:rsidR="00F7101E" w:rsidRPr="00F7101E" w:rsidRDefault="00F7101E" w:rsidP="00F7101E">
            <w:pPr>
              <w:rPr>
                <w:rFonts w:ascii="Times New Roman" w:hAnsi="Times New Roman" w:cs="Times New Roman"/>
                <w:sz w:val="20"/>
                <w:szCs w:val="20"/>
              </w:rPr>
            </w:pPr>
          </w:p>
        </w:tc>
        <w:tc>
          <w:tcPr>
            <w:tcW w:w="242" w:type="pct"/>
          </w:tcPr>
          <w:p w14:paraId="48B52150" w14:textId="77777777" w:rsidR="00F7101E" w:rsidRPr="00F7101E" w:rsidRDefault="00F7101E" w:rsidP="00F7101E">
            <w:pPr>
              <w:rPr>
                <w:rFonts w:ascii="Times New Roman" w:hAnsi="Times New Roman" w:cs="Times New Roman"/>
                <w:sz w:val="20"/>
                <w:szCs w:val="20"/>
              </w:rPr>
            </w:pPr>
          </w:p>
        </w:tc>
        <w:tc>
          <w:tcPr>
            <w:tcW w:w="211" w:type="pct"/>
          </w:tcPr>
          <w:p w14:paraId="67CBE6A2" w14:textId="77777777" w:rsidR="00F7101E" w:rsidRPr="00F7101E" w:rsidRDefault="00F7101E" w:rsidP="00F7101E">
            <w:pPr>
              <w:rPr>
                <w:rFonts w:ascii="Times New Roman" w:hAnsi="Times New Roman" w:cs="Times New Roman"/>
                <w:sz w:val="20"/>
                <w:szCs w:val="20"/>
              </w:rPr>
            </w:pPr>
          </w:p>
        </w:tc>
        <w:tc>
          <w:tcPr>
            <w:tcW w:w="211" w:type="pct"/>
          </w:tcPr>
          <w:p w14:paraId="145BB643" w14:textId="77777777" w:rsidR="00F7101E" w:rsidRPr="00F7101E" w:rsidRDefault="00F7101E" w:rsidP="00F7101E">
            <w:pPr>
              <w:rPr>
                <w:rFonts w:ascii="Times New Roman" w:hAnsi="Times New Roman" w:cs="Times New Roman"/>
                <w:sz w:val="20"/>
                <w:szCs w:val="20"/>
              </w:rPr>
            </w:pPr>
          </w:p>
        </w:tc>
        <w:tc>
          <w:tcPr>
            <w:tcW w:w="242" w:type="pct"/>
          </w:tcPr>
          <w:p w14:paraId="1D6BE0EA" w14:textId="77777777" w:rsidR="00F7101E" w:rsidRPr="00F7101E" w:rsidRDefault="00F7101E" w:rsidP="00F7101E">
            <w:pPr>
              <w:rPr>
                <w:rFonts w:ascii="Times New Roman" w:hAnsi="Times New Roman" w:cs="Times New Roman"/>
                <w:sz w:val="20"/>
                <w:szCs w:val="20"/>
              </w:rPr>
            </w:pPr>
          </w:p>
        </w:tc>
        <w:tc>
          <w:tcPr>
            <w:tcW w:w="227" w:type="pct"/>
          </w:tcPr>
          <w:p w14:paraId="4EA029CE" w14:textId="77777777" w:rsidR="00F7101E" w:rsidRPr="00F7101E" w:rsidRDefault="00F7101E" w:rsidP="00F7101E">
            <w:pPr>
              <w:rPr>
                <w:rFonts w:ascii="Times New Roman" w:hAnsi="Times New Roman" w:cs="Times New Roman"/>
                <w:sz w:val="20"/>
                <w:szCs w:val="20"/>
              </w:rPr>
            </w:pPr>
          </w:p>
        </w:tc>
        <w:tc>
          <w:tcPr>
            <w:tcW w:w="176" w:type="pct"/>
          </w:tcPr>
          <w:p w14:paraId="71709189" w14:textId="77777777" w:rsidR="00F7101E" w:rsidRPr="00F7101E" w:rsidRDefault="00F7101E" w:rsidP="00F7101E">
            <w:pPr>
              <w:rPr>
                <w:rFonts w:ascii="Times New Roman" w:hAnsi="Times New Roman" w:cs="Times New Roman"/>
                <w:sz w:val="20"/>
                <w:szCs w:val="20"/>
              </w:rPr>
            </w:pPr>
          </w:p>
        </w:tc>
        <w:tc>
          <w:tcPr>
            <w:tcW w:w="211" w:type="pct"/>
          </w:tcPr>
          <w:p w14:paraId="068C1C79" w14:textId="77777777" w:rsidR="00F7101E" w:rsidRPr="00F7101E" w:rsidRDefault="00F7101E" w:rsidP="00F7101E">
            <w:pPr>
              <w:rPr>
                <w:rFonts w:ascii="Times New Roman" w:hAnsi="Times New Roman" w:cs="Times New Roman"/>
                <w:sz w:val="20"/>
                <w:szCs w:val="20"/>
              </w:rPr>
            </w:pPr>
          </w:p>
        </w:tc>
        <w:tc>
          <w:tcPr>
            <w:tcW w:w="220" w:type="pct"/>
          </w:tcPr>
          <w:p w14:paraId="482D106B" w14:textId="77777777" w:rsidR="00F7101E" w:rsidRPr="00F7101E" w:rsidRDefault="00F7101E" w:rsidP="00F7101E">
            <w:pPr>
              <w:rPr>
                <w:rFonts w:ascii="Times New Roman" w:hAnsi="Times New Roman" w:cs="Times New Roman"/>
                <w:sz w:val="20"/>
                <w:szCs w:val="20"/>
              </w:rPr>
            </w:pPr>
          </w:p>
        </w:tc>
        <w:tc>
          <w:tcPr>
            <w:tcW w:w="192" w:type="pct"/>
          </w:tcPr>
          <w:p w14:paraId="03DBB723" w14:textId="77777777" w:rsidR="00F7101E" w:rsidRPr="00F7101E" w:rsidRDefault="00F7101E" w:rsidP="00F7101E">
            <w:pPr>
              <w:rPr>
                <w:rFonts w:ascii="Times New Roman" w:hAnsi="Times New Roman" w:cs="Times New Roman"/>
                <w:sz w:val="20"/>
                <w:szCs w:val="20"/>
              </w:rPr>
            </w:pPr>
          </w:p>
        </w:tc>
        <w:tc>
          <w:tcPr>
            <w:tcW w:w="224" w:type="pct"/>
          </w:tcPr>
          <w:p w14:paraId="1F0D5A29" w14:textId="77777777" w:rsidR="00F7101E" w:rsidRPr="00F7101E" w:rsidRDefault="00F7101E" w:rsidP="00F7101E">
            <w:pPr>
              <w:rPr>
                <w:rFonts w:ascii="Times New Roman" w:hAnsi="Times New Roman" w:cs="Times New Roman"/>
                <w:sz w:val="20"/>
                <w:szCs w:val="20"/>
              </w:rPr>
            </w:pPr>
          </w:p>
        </w:tc>
        <w:tc>
          <w:tcPr>
            <w:tcW w:w="197" w:type="pct"/>
          </w:tcPr>
          <w:p w14:paraId="5E48A352" w14:textId="77777777" w:rsidR="00F7101E" w:rsidRPr="00F7101E" w:rsidRDefault="00F7101E" w:rsidP="00F7101E">
            <w:pPr>
              <w:rPr>
                <w:rFonts w:ascii="Times New Roman" w:hAnsi="Times New Roman" w:cs="Times New Roman"/>
                <w:sz w:val="20"/>
                <w:szCs w:val="20"/>
              </w:rPr>
            </w:pPr>
          </w:p>
        </w:tc>
        <w:tc>
          <w:tcPr>
            <w:tcW w:w="194" w:type="pct"/>
          </w:tcPr>
          <w:p w14:paraId="23AE651F" w14:textId="77777777" w:rsidR="00F7101E" w:rsidRPr="00F7101E" w:rsidRDefault="00F7101E" w:rsidP="00F7101E">
            <w:pPr>
              <w:rPr>
                <w:rFonts w:ascii="Times New Roman" w:hAnsi="Times New Roman" w:cs="Times New Roman"/>
                <w:sz w:val="20"/>
                <w:szCs w:val="20"/>
              </w:rPr>
            </w:pPr>
          </w:p>
        </w:tc>
      </w:tr>
      <w:tr w:rsidR="00F7101E" w:rsidRPr="00F7101E" w14:paraId="1EE80167" w14:textId="77777777" w:rsidTr="00CC2DE1">
        <w:tc>
          <w:tcPr>
            <w:tcW w:w="825" w:type="pct"/>
          </w:tcPr>
          <w:p w14:paraId="24437AFB"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7. Perceived quality</w:t>
            </w:r>
          </w:p>
        </w:tc>
        <w:tc>
          <w:tcPr>
            <w:tcW w:w="242" w:type="pct"/>
          </w:tcPr>
          <w:p w14:paraId="4BD1A535"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.290*</w:t>
            </w:r>
          </w:p>
        </w:tc>
        <w:tc>
          <w:tcPr>
            <w:tcW w:w="242" w:type="pct"/>
          </w:tcPr>
          <w:p w14:paraId="44BBBAA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.198*</w:t>
            </w:r>
          </w:p>
        </w:tc>
        <w:tc>
          <w:tcPr>
            <w:tcW w:w="242" w:type="pct"/>
          </w:tcPr>
          <w:p w14:paraId="70F518D8"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.237*</w:t>
            </w:r>
          </w:p>
        </w:tc>
        <w:tc>
          <w:tcPr>
            <w:tcW w:w="242" w:type="pct"/>
          </w:tcPr>
          <w:p w14:paraId="05C717CD"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.436*</w:t>
            </w:r>
          </w:p>
        </w:tc>
        <w:tc>
          <w:tcPr>
            <w:tcW w:w="242" w:type="pct"/>
          </w:tcPr>
          <w:p w14:paraId="41E8B45E"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.266*</w:t>
            </w:r>
          </w:p>
        </w:tc>
        <w:tc>
          <w:tcPr>
            <w:tcW w:w="207" w:type="pct"/>
          </w:tcPr>
          <w:p w14:paraId="175C4A06"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.356*</w:t>
            </w:r>
          </w:p>
        </w:tc>
        <w:tc>
          <w:tcPr>
            <w:tcW w:w="211" w:type="pct"/>
          </w:tcPr>
          <w:p w14:paraId="4A9093C8"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w:t>
            </w:r>
          </w:p>
        </w:tc>
        <w:tc>
          <w:tcPr>
            <w:tcW w:w="242" w:type="pct"/>
          </w:tcPr>
          <w:p w14:paraId="27824410" w14:textId="77777777" w:rsidR="00F7101E" w:rsidRPr="00F7101E" w:rsidRDefault="00F7101E" w:rsidP="00F7101E">
            <w:pPr>
              <w:rPr>
                <w:rFonts w:ascii="Times New Roman" w:eastAsia="SimSun-ExtB" w:hAnsi="Times New Roman" w:cs="Times New Roman"/>
                <w:sz w:val="20"/>
                <w:szCs w:val="20"/>
              </w:rPr>
            </w:pPr>
          </w:p>
        </w:tc>
        <w:tc>
          <w:tcPr>
            <w:tcW w:w="211" w:type="pct"/>
          </w:tcPr>
          <w:p w14:paraId="4B79DC93" w14:textId="77777777" w:rsidR="00F7101E" w:rsidRPr="00F7101E" w:rsidRDefault="00F7101E" w:rsidP="00F7101E">
            <w:pPr>
              <w:rPr>
                <w:rFonts w:ascii="Times New Roman" w:eastAsia="SimSun-ExtB" w:hAnsi="Times New Roman" w:cs="Times New Roman"/>
                <w:sz w:val="20"/>
                <w:szCs w:val="20"/>
              </w:rPr>
            </w:pPr>
          </w:p>
        </w:tc>
        <w:tc>
          <w:tcPr>
            <w:tcW w:w="211" w:type="pct"/>
          </w:tcPr>
          <w:p w14:paraId="1D0FC72D" w14:textId="77777777" w:rsidR="00F7101E" w:rsidRPr="00F7101E" w:rsidRDefault="00F7101E" w:rsidP="00F7101E">
            <w:pPr>
              <w:rPr>
                <w:rFonts w:ascii="Times New Roman" w:eastAsia="SimSun-ExtB" w:hAnsi="Times New Roman" w:cs="Times New Roman"/>
                <w:sz w:val="20"/>
                <w:szCs w:val="20"/>
              </w:rPr>
            </w:pPr>
          </w:p>
        </w:tc>
        <w:tc>
          <w:tcPr>
            <w:tcW w:w="242" w:type="pct"/>
          </w:tcPr>
          <w:p w14:paraId="0158BFAD" w14:textId="77777777" w:rsidR="00F7101E" w:rsidRPr="00F7101E" w:rsidRDefault="00F7101E" w:rsidP="00F7101E">
            <w:pPr>
              <w:rPr>
                <w:rFonts w:ascii="Times New Roman" w:eastAsia="SimSun-ExtB" w:hAnsi="Times New Roman" w:cs="Times New Roman"/>
                <w:sz w:val="20"/>
                <w:szCs w:val="20"/>
              </w:rPr>
            </w:pPr>
          </w:p>
        </w:tc>
        <w:tc>
          <w:tcPr>
            <w:tcW w:w="227" w:type="pct"/>
          </w:tcPr>
          <w:p w14:paraId="44BDF769" w14:textId="77777777" w:rsidR="00F7101E" w:rsidRPr="00F7101E" w:rsidRDefault="00F7101E" w:rsidP="00F7101E">
            <w:pPr>
              <w:rPr>
                <w:rFonts w:ascii="Times New Roman" w:eastAsia="SimSun-ExtB" w:hAnsi="Times New Roman" w:cs="Times New Roman"/>
                <w:sz w:val="20"/>
                <w:szCs w:val="20"/>
              </w:rPr>
            </w:pPr>
          </w:p>
        </w:tc>
        <w:tc>
          <w:tcPr>
            <w:tcW w:w="176" w:type="pct"/>
          </w:tcPr>
          <w:p w14:paraId="46C94D63" w14:textId="77777777" w:rsidR="00F7101E" w:rsidRPr="00F7101E" w:rsidRDefault="00F7101E" w:rsidP="00F7101E">
            <w:pPr>
              <w:rPr>
                <w:rFonts w:ascii="Times New Roman" w:eastAsia="SimSun-ExtB" w:hAnsi="Times New Roman" w:cs="Times New Roman"/>
                <w:sz w:val="20"/>
                <w:szCs w:val="20"/>
              </w:rPr>
            </w:pPr>
          </w:p>
        </w:tc>
        <w:tc>
          <w:tcPr>
            <w:tcW w:w="211" w:type="pct"/>
          </w:tcPr>
          <w:p w14:paraId="33AAB6E4" w14:textId="77777777" w:rsidR="00F7101E" w:rsidRPr="00F7101E" w:rsidRDefault="00F7101E" w:rsidP="00F7101E">
            <w:pPr>
              <w:rPr>
                <w:rFonts w:ascii="Times New Roman" w:eastAsia="SimSun-ExtB" w:hAnsi="Times New Roman" w:cs="Times New Roman"/>
                <w:sz w:val="20"/>
                <w:szCs w:val="20"/>
              </w:rPr>
            </w:pPr>
          </w:p>
        </w:tc>
        <w:tc>
          <w:tcPr>
            <w:tcW w:w="220" w:type="pct"/>
          </w:tcPr>
          <w:p w14:paraId="37372032" w14:textId="77777777" w:rsidR="00F7101E" w:rsidRPr="00F7101E" w:rsidRDefault="00F7101E" w:rsidP="00F7101E">
            <w:pPr>
              <w:rPr>
                <w:rFonts w:ascii="Times New Roman" w:hAnsi="Times New Roman" w:cs="Times New Roman"/>
                <w:sz w:val="20"/>
                <w:szCs w:val="20"/>
              </w:rPr>
            </w:pPr>
          </w:p>
        </w:tc>
        <w:tc>
          <w:tcPr>
            <w:tcW w:w="192" w:type="pct"/>
          </w:tcPr>
          <w:p w14:paraId="58DAF00F" w14:textId="77777777" w:rsidR="00F7101E" w:rsidRPr="00F7101E" w:rsidRDefault="00F7101E" w:rsidP="00F7101E">
            <w:pPr>
              <w:rPr>
                <w:rFonts w:ascii="Times New Roman" w:hAnsi="Times New Roman" w:cs="Times New Roman"/>
                <w:sz w:val="20"/>
                <w:szCs w:val="20"/>
              </w:rPr>
            </w:pPr>
          </w:p>
        </w:tc>
        <w:tc>
          <w:tcPr>
            <w:tcW w:w="224" w:type="pct"/>
          </w:tcPr>
          <w:p w14:paraId="62385DBE" w14:textId="77777777" w:rsidR="00F7101E" w:rsidRPr="00F7101E" w:rsidRDefault="00F7101E" w:rsidP="00F7101E">
            <w:pPr>
              <w:rPr>
                <w:rFonts w:ascii="Times New Roman" w:hAnsi="Times New Roman" w:cs="Times New Roman"/>
                <w:sz w:val="20"/>
                <w:szCs w:val="20"/>
              </w:rPr>
            </w:pPr>
          </w:p>
        </w:tc>
        <w:tc>
          <w:tcPr>
            <w:tcW w:w="197" w:type="pct"/>
          </w:tcPr>
          <w:p w14:paraId="27712A40" w14:textId="77777777" w:rsidR="00F7101E" w:rsidRPr="00F7101E" w:rsidRDefault="00F7101E" w:rsidP="00F7101E">
            <w:pPr>
              <w:rPr>
                <w:rFonts w:ascii="Times New Roman" w:hAnsi="Times New Roman" w:cs="Times New Roman"/>
                <w:sz w:val="20"/>
                <w:szCs w:val="20"/>
              </w:rPr>
            </w:pPr>
          </w:p>
        </w:tc>
        <w:tc>
          <w:tcPr>
            <w:tcW w:w="194" w:type="pct"/>
          </w:tcPr>
          <w:p w14:paraId="3B6EA621" w14:textId="77777777" w:rsidR="00F7101E" w:rsidRPr="00F7101E" w:rsidRDefault="00F7101E" w:rsidP="00F7101E">
            <w:pPr>
              <w:rPr>
                <w:rFonts w:ascii="Times New Roman" w:hAnsi="Times New Roman" w:cs="Times New Roman"/>
                <w:sz w:val="20"/>
                <w:szCs w:val="20"/>
              </w:rPr>
            </w:pPr>
          </w:p>
        </w:tc>
      </w:tr>
      <w:tr w:rsidR="00F7101E" w:rsidRPr="00F7101E" w14:paraId="3C03F456" w14:textId="77777777" w:rsidTr="00CC2DE1">
        <w:tc>
          <w:tcPr>
            <w:tcW w:w="825" w:type="pct"/>
          </w:tcPr>
          <w:p w14:paraId="458A95D9"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8. </w:t>
            </w:r>
            <w:proofErr w:type="spellStart"/>
            <w:r w:rsidRPr="00F7101E">
              <w:rPr>
                <w:rFonts w:ascii="Times New Roman" w:hAnsi="Times New Roman" w:cs="Times New Roman"/>
                <w:sz w:val="20"/>
                <w:szCs w:val="20"/>
              </w:rPr>
              <w:t>Deal_value</w:t>
            </w:r>
            <w:proofErr w:type="spellEnd"/>
            <w:r w:rsidRPr="00F7101E">
              <w:rPr>
                <w:rFonts w:ascii="Times New Roman" w:hAnsi="Times New Roman" w:cs="Times New Roman"/>
                <w:sz w:val="20"/>
                <w:szCs w:val="20"/>
              </w:rPr>
              <w:t xml:space="preserve"> (ln)</w:t>
            </w:r>
          </w:p>
        </w:tc>
        <w:tc>
          <w:tcPr>
            <w:tcW w:w="242" w:type="pct"/>
          </w:tcPr>
          <w:p w14:paraId="70A37FF8"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.025</w:t>
            </w:r>
          </w:p>
        </w:tc>
        <w:tc>
          <w:tcPr>
            <w:tcW w:w="242" w:type="pct"/>
          </w:tcPr>
          <w:p w14:paraId="4B713AA3"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.007</w:t>
            </w:r>
          </w:p>
        </w:tc>
        <w:tc>
          <w:tcPr>
            <w:tcW w:w="242" w:type="pct"/>
          </w:tcPr>
          <w:p w14:paraId="51E36EA2"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.135*</w:t>
            </w:r>
          </w:p>
        </w:tc>
        <w:tc>
          <w:tcPr>
            <w:tcW w:w="242" w:type="pct"/>
          </w:tcPr>
          <w:p w14:paraId="1D181A84"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.258*</w:t>
            </w:r>
          </w:p>
        </w:tc>
        <w:tc>
          <w:tcPr>
            <w:tcW w:w="242" w:type="pct"/>
          </w:tcPr>
          <w:p w14:paraId="40BDEF61"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.570*</w:t>
            </w:r>
          </w:p>
        </w:tc>
        <w:tc>
          <w:tcPr>
            <w:tcW w:w="207" w:type="pct"/>
          </w:tcPr>
          <w:p w14:paraId="51952345"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.283*</w:t>
            </w:r>
          </w:p>
        </w:tc>
        <w:tc>
          <w:tcPr>
            <w:tcW w:w="211" w:type="pct"/>
          </w:tcPr>
          <w:p w14:paraId="6176EF66"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.238*</w:t>
            </w:r>
          </w:p>
        </w:tc>
        <w:tc>
          <w:tcPr>
            <w:tcW w:w="242" w:type="pct"/>
          </w:tcPr>
          <w:p w14:paraId="2ACAF406"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w:t>
            </w:r>
          </w:p>
        </w:tc>
        <w:tc>
          <w:tcPr>
            <w:tcW w:w="211" w:type="pct"/>
          </w:tcPr>
          <w:p w14:paraId="47004719" w14:textId="77777777" w:rsidR="00F7101E" w:rsidRPr="00F7101E" w:rsidRDefault="00F7101E" w:rsidP="00F7101E">
            <w:pPr>
              <w:rPr>
                <w:rFonts w:ascii="Times New Roman" w:eastAsia="SimSun-ExtB" w:hAnsi="Times New Roman" w:cs="Times New Roman"/>
                <w:sz w:val="20"/>
                <w:szCs w:val="20"/>
              </w:rPr>
            </w:pPr>
          </w:p>
        </w:tc>
        <w:tc>
          <w:tcPr>
            <w:tcW w:w="211" w:type="pct"/>
          </w:tcPr>
          <w:p w14:paraId="70B45768" w14:textId="77777777" w:rsidR="00F7101E" w:rsidRPr="00F7101E" w:rsidRDefault="00F7101E" w:rsidP="00F7101E">
            <w:pPr>
              <w:rPr>
                <w:rFonts w:ascii="Times New Roman" w:eastAsia="SimSun-ExtB" w:hAnsi="Times New Roman" w:cs="Times New Roman"/>
                <w:sz w:val="20"/>
                <w:szCs w:val="20"/>
              </w:rPr>
            </w:pPr>
          </w:p>
        </w:tc>
        <w:tc>
          <w:tcPr>
            <w:tcW w:w="242" w:type="pct"/>
          </w:tcPr>
          <w:p w14:paraId="518A1C01" w14:textId="77777777" w:rsidR="00F7101E" w:rsidRPr="00F7101E" w:rsidRDefault="00F7101E" w:rsidP="00F7101E">
            <w:pPr>
              <w:rPr>
                <w:rFonts w:ascii="Times New Roman" w:eastAsia="SimSun-ExtB" w:hAnsi="Times New Roman" w:cs="Times New Roman"/>
                <w:sz w:val="20"/>
                <w:szCs w:val="20"/>
              </w:rPr>
            </w:pPr>
          </w:p>
        </w:tc>
        <w:tc>
          <w:tcPr>
            <w:tcW w:w="227" w:type="pct"/>
          </w:tcPr>
          <w:p w14:paraId="3A612981" w14:textId="77777777" w:rsidR="00F7101E" w:rsidRPr="00F7101E" w:rsidRDefault="00F7101E" w:rsidP="00F7101E">
            <w:pPr>
              <w:rPr>
                <w:rFonts w:ascii="Times New Roman" w:eastAsia="SimSun-ExtB" w:hAnsi="Times New Roman" w:cs="Times New Roman"/>
                <w:sz w:val="20"/>
                <w:szCs w:val="20"/>
              </w:rPr>
            </w:pPr>
          </w:p>
        </w:tc>
        <w:tc>
          <w:tcPr>
            <w:tcW w:w="176" w:type="pct"/>
          </w:tcPr>
          <w:p w14:paraId="3C821D38" w14:textId="77777777" w:rsidR="00F7101E" w:rsidRPr="00F7101E" w:rsidRDefault="00F7101E" w:rsidP="00F7101E">
            <w:pPr>
              <w:rPr>
                <w:rFonts w:ascii="Times New Roman" w:eastAsia="SimSun-ExtB" w:hAnsi="Times New Roman" w:cs="Times New Roman"/>
                <w:sz w:val="20"/>
                <w:szCs w:val="20"/>
              </w:rPr>
            </w:pPr>
          </w:p>
        </w:tc>
        <w:tc>
          <w:tcPr>
            <w:tcW w:w="211" w:type="pct"/>
          </w:tcPr>
          <w:p w14:paraId="66A7C1A3" w14:textId="77777777" w:rsidR="00F7101E" w:rsidRPr="00F7101E" w:rsidRDefault="00F7101E" w:rsidP="00F7101E">
            <w:pPr>
              <w:rPr>
                <w:rFonts w:ascii="Times New Roman" w:eastAsia="SimSun-ExtB" w:hAnsi="Times New Roman" w:cs="Times New Roman"/>
                <w:sz w:val="20"/>
                <w:szCs w:val="20"/>
              </w:rPr>
            </w:pPr>
          </w:p>
        </w:tc>
        <w:tc>
          <w:tcPr>
            <w:tcW w:w="220" w:type="pct"/>
          </w:tcPr>
          <w:p w14:paraId="4CBC7151" w14:textId="77777777" w:rsidR="00F7101E" w:rsidRPr="00F7101E" w:rsidRDefault="00F7101E" w:rsidP="00F7101E">
            <w:pPr>
              <w:rPr>
                <w:rFonts w:ascii="Times New Roman" w:hAnsi="Times New Roman" w:cs="Times New Roman"/>
                <w:sz w:val="20"/>
                <w:szCs w:val="20"/>
              </w:rPr>
            </w:pPr>
          </w:p>
        </w:tc>
        <w:tc>
          <w:tcPr>
            <w:tcW w:w="192" w:type="pct"/>
          </w:tcPr>
          <w:p w14:paraId="745407DD" w14:textId="77777777" w:rsidR="00F7101E" w:rsidRPr="00F7101E" w:rsidRDefault="00F7101E" w:rsidP="00F7101E">
            <w:pPr>
              <w:rPr>
                <w:rFonts w:ascii="Times New Roman" w:hAnsi="Times New Roman" w:cs="Times New Roman"/>
                <w:sz w:val="20"/>
                <w:szCs w:val="20"/>
              </w:rPr>
            </w:pPr>
          </w:p>
        </w:tc>
        <w:tc>
          <w:tcPr>
            <w:tcW w:w="224" w:type="pct"/>
          </w:tcPr>
          <w:p w14:paraId="56BEA883" w14:textId="77777777" w:rsidR="00F7101E" w:rsidRPr="00F7101E" w:rsidRDefault="00F7101E" w:rsidP="00F7101E">
            <w:pPr>
              <w:rPr>
                <w:rFonts w:ascii="Times New Roman" w:hAnsi="Times New Roman" w:cs="Times New Roman"/>
                <w:sz w:val="20"/>
                <w:szCs w:val="20"/>
              </w:rPr>
            </w:pPr>
          </w:p>
        </w:tc>
        <w:tc>
          <w:tcPr>
            <w:tcW w:w="197" w:type="pct"/>
          </w:tcPr>
          <w:p w14:paraId="6B5393E9" w14:textId="77777777" w:rsidR="00F7101E" w:rsidRPr="00F7101E" w:rsidRDefault="00F7101E" w:rsidP="00F7101E">
            <w:pPr>
              <w:rPr>
                <w:rFonts w:ascii="Times New Roman" w:hAnsi="Times New Roman" w:cs="Times New Roman"/>
                <w:sz w:val="20"/>
                <w:szCs w:val="20"/>
              </w:rPr>
            </w:pPr>
          </w:p>
        </w:tc>
        <w:tc>
          <w:tcPr>
            <w:tcW w:w="194" w:type="pct"/>
          </w:tcPr>
          <w:p w14:paraId="005E482F" w14:textId="77777777" w:rsidR="00F7101E" w:rsidRPr="00F7101E" w:rsidRDefault="00F7101E" w:rsidP="00F7101E">
            <w:pPr>
              <w:rPr>
                <w:rFonts w:ascii="Times New Roman" w:hAnsi="Times New Roman" w:cs="Times New Roman"/>
                <w:sz w:val="20"/>
                <w:szCs w:val="20"/>
              </w:rPr>
            </w:pPr>
          </w:p>
        </w:tc>
      </w:tr>
      <w:tr w:rsidR="00F7101E" w:rsidRPr="00F7101E" w14:paraId="37C51EAB" w14:textId="77777777" w:rsidTr="00CC2DE1">
        <w:tc>
          <w:tcPr>
            <w:tcW w:w="825" w:type="pct"/>
          </w:tcPr>
          <w:p w14:paraId="7EC16919"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9. </w:t>
            </w:r>
            <w:proofErr w:type="spellStart"/>
            <w:r w:rsidRPr="00F7101E">
              <w:rPr>
                <w:rFonts w:ascii="Times New Roman" w:hAnsi="Times New Roman" w:cs="Times New Roman"/>
                <w:sz w:val="20"/>
                <w:szCs w:val="20"/>
              </w:rPr>
              <w:t>Industry_relatedness</w:t>
            </w:r>
            <w:proofErr w:type="spellEnd"/>
          </w:p>
        </w:tc>
        <w:tc>
          <w:tcPr>
            <w:tcW w:w="242" w:type="pct"/>
          </w:tcPr>
          <w:p w14:paraId="5CE9D4D9"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.106</w:t>
            </w:r>
          </w:p>
        </w:tc>
        <w:tc>
          <w:tcPr>
            <w:tcW w:w="242" w:type="pct"/>
          </w:tcPr>
          <w:p w14:paraId="119770E9"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.014</w:t>
            </w:r>
          </w:p>
        </w:tc>
        <w:tc>
          <w:tcPr>
            <w:tcW w:w="242" w:type="pct"/>
          </w:tcPr>
          <w:p w14:paraId="79D35995"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.201*</w:t>
            </w:r>
          </w:p>
        </w:tc>
        <w:tc>
          <w:tcPr>
            <w:tcW w:w="242" w:type="pct"/>
          </w:tcPr>
          <w:p w14:paraId="3C209926"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hAnsi="Times New Roman" w:cs="Times New Roman"/>
                <w:sz w:val="20"/>
                <w:szCs w:val="20"/>
              </w:rPr>
              <w:t>.064</w:t>
            </w:r>
          </w:p>
        </w:tc>
        <w:tc>
          <w:tcPr>
            <w:tcW w:w="242" w:type="pct"/>
          </w:tcPr>
          <w:p w14:paraId="49A00F8F"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.188*</w:t>
            </w:r>
          </w:p>
        </w:tc>
        <w:tc>
          <w:tcPr>
            <w:tcW w:w="207" w:type="pct"/>
          </w:tcPr>
          <w:p w14:paraId="1C81C91A"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.109</w:t>
            </w:r>
          </w:p>
        </w:tc>
        <w:tc>
          <w:tcPr>
            <w:tcW w:w="211" w:type="pct"/>
          </w:tcPr>
          <w:p w14:paraId="3A0CB05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.114</w:t>
            </w:r>
          </w:p>
        </w:tc>
        <w:tc>
          <w:tcPr>
            <w:tcW w:w="242" w:type="pct"/>
          </w:tcPr>
          <w:p w14:paraId="13D65898"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.197*</w:t>
            </w:r>
          </w:p>
        </w:tc>
        <w:tc>
          <w:tcPr>
            <w:tcW w:w="211" w:type="pct"/>
          </w:tcPr>
          <w:p w14:paraId="21118847"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w:t>
            </w:r>
          </w:p>
        </w:tc>
        <w:tc>
          <w:tcPr>
            <w:tcW w:w="211" w:type="pct"/>
          </w:tcPr>
          <w:p w14:paraId="38A5C317" w14:textId="77777777" w:rsidR="00F7101E" w:rsidRPr="00F7101E" w:rsidRDefault="00F7101E" w:rsidP="00F7101E">
            <w:pPr>
              <w:rPr>
                <w:rFonts w:ascii="Times New Roman" w:eastAsia="SimSun-ExtB" w:hAnsi="Times New Roman" w:cs="Times New Roman"/>
                <w:sz w:val="20"/>
                <w:szCs w:val="20"/>
              </w:rPr>
            </w:pPr>
          </w:p>
        </w:tc>
        <w:tc>
          <w:tcPr>
            <w:tcW w:w="242" w:type="pct"/>
          </w:tcPr>
          <w:p w14:paraId="4A3A2524" w14:textId="77777777" w:rsidR="00F7101E" w:rsidRPr="00F7101E" w:rsidRDefault="00F7101E" w:rsidP="00F7101E">
            <w:pPr>
              <w:rPr>
                <w:rFonts w:ascii="Times New Roman" w:eastAsia="SimSun-ExtB" w:hAnsi="Times New Roman" w:cs="Times New Roman"/>
                <w:sz w:val="20"/>
                <w:szCs w:val="20"/>
              </w:rPr>
            </w:pPr>
          </w:p>
        </w:tc>
        <w:tc>
          <w:tcPr>
            <w:tcW w:w="227" w:type="pct"/>
          </w:tcPr>
          <w:p w14:paraId="33AFC379" w14:textId="77777777" w:rsidR="00F7101E" w:rsidRPr="00F7101E" w:rsidRDefault="00F7101E" w:rsidP="00F7101E">
            <w:pPr>
              <w:rPr>
                <w:rFonts w:ascii="Times New Roman" w:eastAsia="SimSun-ExtB" w:hAnsi="Times New Roman" w:cs="Times New Roman"/>
                <w:sz w:val="20"/>
                <w:szCs w:val="20"/>
              </w:rPr>
            </w:pPr>
          </w:p>
        </w:tc>
        <w:tc>
          <w:tcPr>
            <w:tcW w:w="176" w:type="pct"/>
          </w:tcPr>
          <w:p w14:paraId="78EADA49" w14:textId="77777777" w:rsidR="00F7101E" w:rsidRPr="00F7101E" w:rsidRDefault="00F7101E" w:rsidP="00F7101E">
            <w:pPr>
              <w:rPr>
                <w:rFonts w:ascii="Times New Roman" w:eastAsia="SimSun-ExtB" w:hAnsi="Times New Roman" w:cs="Times New Roman"/>
                <w:sz w:val="20"/>
                <w:szCs w:val="20"/>
              </w:rPr>
            </w:pPr>
          </w:p>
        </w:tc>
        <w:tc>
          <w:tcPr>
            <w:tcW w:w="211" w:type="pct"/>
          </w:tcPr>
          <w:p w14:paraId="64C520D9" w14:textId="77777777" w:rsidR="00F7101E" w:rsidRPr="00F7101E" w:rsidRDefault="00F7101E" w:rsidP="00F7101E">
            <w:pPr>
              <w:rPr>
                <w:rFonts w:ascii="Times New Roman" w:eastAsia="SimSun-ExtB" w:hAnsi="Times New Roman" w:cs="Times New Roman"/>
                <w:sz w:val="20"/>
                <w:szCs w:val="20"/>
              </w:rPr>
            </w:pPr>
          </w:p>
        </w:tc>
        <w:tc>
          <w:tcPr>
            <w:tcW w:w="220" w:type="pct"/>
          </w:tcPr>
          <w:p w14:paraId="798A0842" w14:textId="77777777" w:rsidR="00F7101E" w:rsidRPr="00F7101E" w:rsidRDefault="00F7101E" w:rsidP="00F7101E">
            <w:pPr>
              <w:rPr>
                <w:rFonts w:ascii="Times New Roman" w:hAnsi="Times New Roman" w:cs="Times New Roman"/>
                <w:sz w:val="20"/>
                <w:szCs w:val="20"/>
              </w:rPr>
            </w:pPr>
          </w:p>
        </w:tc>
        <w:tc>
          <w:tcPr>
            <w:tcW w:w="192" w:type="pct"/>
          </w:tcPr>
          <w:p w14:paraId="3F6BCD9A" w14:textId="77777777" w:rsidR="00F7101E" w:rsidRPr="00F7101E" w:rsidRDefault="00F7101E" w:rsidP="00F7101E">
            <w:pPr>
              <w:rPr>
                <w:rFonts w:ascii="Times New Roman" w:hAnsi="Times New Roman" w:cs="Times New Roman"/>
                <w:sz w:val="20"/>
                <w:szCs w:val="20"/>
              </w:rPr>
            </w:pPr>
          </w:p>
        </w:tc>
        <w:tc>
          <w:tcPr>
            <w:tcW w:w="224" w:type="pct"/>
          </w:tcPr>
          <w:p w14:paraId="25BB7014" w14:textId="77777777" w:rsidR="00F7101E" w:rsidRPr="00F7101E" w:rsidRDefault="00F7101E" w:rsidP="00F7101E">
            <w:pPr>
              <w:rPr>
                <w:rFonts w:ascii="Times New Roman" w:hAnsi="Times New Roman" w:cs="Times New Roman"/>
                <w:sz w:val="20"/>
                <w:szCs w:val="20"/>
              </w:rPr>
            </w:pPr>
          </w:p>
        </w:tc>
        <w:tc>
          <w:tcPr>
            <w:tcW w:w="197" w:type="pct"/>
          </w:tcPr>
          <w:p w14:paraId="22C76EA8" w14:textId="77777777" w:rsidR="00F7101E" w:rsidRPr="00F7101E" w:rsidRDefault="00F7101E" w:rsidP="00F7101E">
            <w:pPr>
              <w:rPr>
                <w:rFonts w:ascii="Times New Roman" w:hAnsi="Times New Roman" w:cs="Times New Roman"/>
                <w:sz w:val="20"/>
                <w:szCs w:val="20"/>
              </w:rPr>
            </w:pPr>
          </w:p>
        </w:tc>
        <w:tc>
          <w:tcPr>
            <w:tcW w:w="194" w:type="pct"/>
          </w:tcPr>
          <w:p w14:paraId="57ECF022" w14:textId="77777777" w:rsidR="00F7101E" w:rsidRPr="00F7101E" w:rsidRDefault="00F7101E" w:rsidP="00F7101E">
            <w:pPr>
              <w:rPr>
                <w:rFonts w:ascii="Times New Roman" w:hAnsi="Times New Roman" w:cs="Times New Roman"/>
                <w:sz w:val="20"/>
                <w:szCs w:val="20"/>
              </w:rPr>
            </w:pPr>
          </w:p>
        </w:tc>
      </w:tr>
      <w:tr w:rsidR="00F7101E" w:rsidRPr="00F7101E" w14:paraId="62FB3D26" w14:textId="77777777" w:rsidTr="00CC2DE1">
        <w:tc>
          <w:tcPr>
            <w:tcW w:w="825" w:type="pct"/>
          </w:tcPr>
          <w:p w14:paraId="2036698E"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 xml:space="preserve">10. </w:t>
            </w:r>
            <w:proofErr w:type="spellStart"/>
            <w:r w:rsidRPr="00F7101E">
              <w:rPr>
                <w:rFonts w:ascii="Times New Roman" w:eastAsia="SimSun" w:hAnsi="Times New Roman" w:cs="Times New Roman"/>
                <w:sz w:val="20"/>
                <w:szCs w:val="20"/>
              </w:rPr>
              <w:t>Brand_</w:t>
            </w:r>
            <w:r w:rsidRPr="00F7101E">
              <w:rPr>
                <w:rFonts w:ascii="Times New Roman" w:hAnsi="Times New Roman" w:cs="Times New Roman"/>
                <w:sz w:val="20"/>
                <w:szCs w:val="20"/>
              </w:rPr>
              <w:t>media_coverage</w:t>
            </w:r>
            <w:proofErr w:type="spellEnd"/>
          </w:p>
        </w:tc>
        <w:tc>
          <w:tcPr>
            <w:tcW w:w="242" w:type="pct"/>
          </w:tcPr>
          <w:p w14:paraId="627C217C"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.056</w:t>
            </w:r>
          </w:p>
        </w:tc>
        <w:tc>
          <w:tcPr>
            <w:tcW w:w="242" w:type="pct"/>
          </w:tcPr>
          <w:p w14:paraId="4F1D7507"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.066</w:t>
            </w:r>
          </w:p>
        </w:tc>
        <w:tc>
          <w:tcPr>
            <w:tcW w:w="242" w:type="pct"/>
          </w:tcPr>
          <w:p w14:paraId="381F655C"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−.085</w:t>
            </w:r>
          </w:p>
        </w:tc>
        <w:tc>
          <w:tcPr>
            <w:tcW w:w="242" w:type="pct"/>
          </w:tcPr>
          <w:p w14:paraId="27804FC4"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.194*</w:t>
            </w:r>
          </w:p>
        </w:tc>
        <w:tc>
          <w:tcPr>
            <w:tcW w:w="242" w:type="pct"/>
          </w:tcPr>
          <w:p w14:paraId="0080E7C7"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.213*</w:t>
            </w:r>
          </w:p>
        </w:tc>
        <w:tc>
          <w:tcPr>
            <w:tcW w:w="207" w:type="pct"/>
          </w:tcPr>
          <w:p w14:paraId="6C485B0A"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.075</w:t>
            </w:r>
          </w:p>
        </w:tc>
        <w:tc>
          <w:tcPr>
            <w:tcW w:w="211" w:type="pct"/>
          </w:tcPr>
          <w:p w14:paraId="2ED96CBF"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.348*</w:t>
            </w:r>
          </w:p>
        </w:tc>
        <w:tc>
          <w:tcPr>
            <w:tcW w:w="242" w:type="pct"/>
          </w:tcPr>
          <w:p w14:paraId="662D9FC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.103</w:t>
            </w:r>
          </w:p>
        </w:tc>
        <w:tc>
          <w:tcPr>
            <w:tcW w:w="211" w:type="pct"/>
          </w:tcPr>
          <w:p w14:paraId="7F5828BA"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.069</w:t>
            </w:r>
          </w:p>
        </w:tc>
        <w:tc>
          <w:tcPr>
            <w:tcW w:w="211" w:type="pct"/>
          </w:tcPr>
          <w:p w14:paraId="741F5CAE"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w:t>
            </w:r>
          </w:p>
        </w:tc>
        <w:tc>
          <w:tcPr>
            <w:tcW w:w="242" w:type="pct"/>
          </w:tcPr>
          <w:p w14:paraId="72337BD0" w14:textId="77777777" w:rsidR="00F7101E" w:rsidRPr="00F7101E" w:rsidRDefault="00F7101E" w:rsidP="00F7101E">
            <w:pPr>
              <w:rPr>
                <w:rFonts w:ascii="Times New Roman" w:eastAsia="SimSun-ExtB" w:hAnsi="Times New Roman" w:cs="Times New Roman"/>
                <w:sz w:val="20"/>
                <w:szCs w:val="20"/>
              </w:rPr>
            </w:pPr>
          </w:p>
        </w:tc>
        <w:tc>
          <w:tcPr>
            <w:tcW w:w="227" w:type="pct"/>
          </w:tcPr>
          <w:p w14:paraId="3C21DD76" w14:textId="77777777" w:rsidR="00F7101E" w:rsidRPr="00F7101E" w:rsidRDefault="00F7101E" w:rsidP="00F7101E">
            <w:pPr>
              <w:rPr>
                <w:rFonts w:ascii="Times New Roman" w:eastAsia="SimSun-ExtB" w:hAnsi="Times New Roman" w:cs="Times New Roman"/>
                <w:sz w:val="20"/>
                <w:szCs w:val="20"/>
              </w:rPr>
            </w:pPr>
          </w:p>
        </w:tc>
        <w:tc>
          <w:tcPr>
            <w:tcW w:w="176" w:type="pct"/>
          </w:tcPr>
          <w:p w14:paraId="7A39DE4A" w14:textId="77777777" w:rsidR="00F7101E" w:rsidRPr="00F7101E" w:rsidRDefault="00F7101E" w:rsidP="00F7101E">
            <w:pPr>
              <w:rPr>
                <w:rFonts w:ascii="Times New Roman" w:eastAsia="SimSun-ExtB" w:hAnsi="Times New Roman" w:cs="Times New Roman"/>
                <w:sz w:val="20"/>
                <w:szCs w:val="20"/>
              </w:rPr>
            </w:pPr>
          </w:p>
        </w:tc>
        <w:tc>
          <w:tcPr>
            <w:tcW w:w="211" w:type="pct"/>
          </w:tcPr>
          <w:p w14:paraId="1911C8B4" w14:textId="77777777" w:rsidR="00F7101E" w:rsidRPr="00F7101E" w:rsidRDefault="00F7101E" w:rsidP="00F7101E">
            <w:pPr>
              <w:rPr>
                <w:rFonts w:ascii="Times New Roman" w:eastAsia="SimSun-ExtB" w:hAnsi="Times New Roman" w:cs="Times New Roman"/>
                <w:sz w:val="20"/>
                <w:szCs w:val="20"/>
              </w:rPr>
            </w:pPr>
          </w:p>
        </w:tc>
        <w:tc>
          <w:tcPr>
            <w:tcW w:w="220" w:type="pct"/>
          </w:tcPr>
          <w:p w14:paraId="5A4D52C4" w14:textId="77777777" w:rsidR="00F7101E" w:rsidRPr="00F7101E" w:rsidRDefault="00F7101E" w:rsidP="00F7101E">
            <w:pPr>
              <w:rPr>
                <w:rFonts w:ascii="Times New Roman" w:hAnsi="Times New Roman" w:cs="Times New Roman"/>
                <w:sz w:val="20"/>
                <w:szCs w:val="20"/>
              </w:rPr>
            </w:pPr>
          </w:p>
        </w:tc>
        <w:tc>
          <w:tcPr>
            <w:tcW w:w="192" w:type="pct"/>
          </w:tcPr>
          <w:p w14:paraId="636D1DF1" w14:textId="77777777" w:rsidR="00F7101E" w:rsidRPr="00F7101E" w:rsidRDefault="00F7101E" w:rsidP="00F7101E">
            <w:pPr>
              <w:rPr>
                <w:rFonts w:ascii="Times New Roman" w:hAnsi="Times New Roman" w:cs="Times New Roman"/>
                <w:sz w:val="20"/>
                <w:szCs w:val="20"/>
              </w:rPr>
            </w:pPr>
          </w:p>
        </w:tc>
        <w:tc>
          <w:tcPr>
            <w:tcW w:w="224" w:type="pct"/>
          </w:tcPr>
          <w:p w14:paraId="6C22803D" w14:textId="77777777" w:rsidR="00F7101E" w:rsidRPr="00F7101E" w:rsidRDefault="00F7101E" w:rsidP="00F7101E">
            <w:pPr>
              <w:rPr>
                <w:rFonts w:ascii="Times New Roman" w:hAnsi="Times New Roman" w:cs="Times New Roman"/>
                <w:sz w:val="20"/>
                <w:szCs w:val="20"/>
              </w:rPr>
            </w:pPr>
          </w:p>
        </w:tc>
        <w:tc>
          <w:tcPr>
            <w:tcW w:w="197" w:type="pct"/>
          </w:tcPr>
          <w:p w14:paraId="029E8E43" w14:textId="77777777" w:rsidR="00F7101E" w:rsidRPr="00F7101E" w:rsidRDefault="00F7101E" w:rsidP="00F7101E">
            <w:pPr>
              <w:rPr>
                <w:rFonts w:ascii="Times New Roman" w:hAnsi="Times New Roman" w:cs="Times New Roman"/>
                <w:sz w:val="20"/>
                <w:szCs w:val="20"/>
              </w:rPr>
            </w:pPr>
          </w:p>
        </w:tc>
        <w:tc>
          <w:tcPr>
            <w:tcW w:w="194" w:type="pct"/>
          </w:tcPr>
          <w:p w14:paraId="17C45B9C" w14:textId="77777777" w:rsidR="00F7101E" w:rsidRPr="00F7101E" w:rsidRDefault="00F7101E" w:rsidP="00F7101E">
            <w:pPr>
              <w:rPr>
                <w:rFonts w:ascii="Times New Roman" w:hAnsi="Times New Roman" w:cs="Times New Roman"/>
                <w:sz w:val="20"/>
                <w:szCs w:val="20"/>
              </w:rPr>
            </w:pPr>
          </w:p>
        </w:tc>
      </w:tr>
      <w:tr w:rsidR="00F7101E" w:rsidRPr="00F7101E" w14:paraId="4710DC15" w14:textId="77777777" w:rsidTr="00CC2DE1">
        <w:tc>
          <w:tcPr>
            <w:tcW w:w="825" w:type="pct"/>
          </w:tcPr>
          <w:p w14:paraId="5B65C49A"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 xml:space="preserve">11. </w:t>
            </w:r>
            <w:proofErr w:type="spellStart"/>
            <w:r w:rsidRPr="00F7101E">
              <w:rPr>
                <w:rFonts w:ascii="Times New Roman" w:eastAsia="SimSun" w:hAnsi="Times New Roman" w:cs="Times New Roman"/>
                <w:sz w:val="20"/>
                <w:szCs w:val="20"/>
              </w:rPr>
              <w:t>Entire_firm</w:t>
            </w:r>
            <w:proofErr w:type="spellEnd"/>
          </w:p>
        </w:tc>
        <w:tc>
          <w:tcPr>
            <w:tcW w:w="242" w:type="pct"/>
          </w:tcPr>
          <w:p w14:paraId="6A343411"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.124</w:t>
            </w:r>
          </w:p>
        </w:tc>
        <w:tc>
          <w:tcPr>
            <w:tcW w:w="242" w:type="pct"/>
          </w:tcPr>
          <w:p w14:paraId="6FBE4E22"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.109</w:t>
            </w:r>
          </w:p>
        </w:tc>
        <w:tc>
          <w:tcPr>
            <w:tcW w:w="242" w:type="pct"/>
          </w:tcPr>
          <w:p w14:paraId="72C86602"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.085</w:t>
            </w:r>
          </w:p>
        </w:tc>
        <w:tc>
          <w:tcPr>
            <w:tcW w:w="242" w:type="pct"/>
          </w:tcPr>
          <w:p w14:paraId="0CFE5E14"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−.185*</w:t>
            </w:r>
          </w:p>
        </w:tc>
        <w:tc>
          <w:tcPr>
            <w:tcW w:w="242" w:type="pct"/>
          </w:tcPr>
          <w:p w14:paraId="156BE8C7"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.205*</w:t>
            </w:r>
          </w:p>
        </w:tc>
        <w:tc>
          <w:tcPr>
            <w:tcW w:w="207" w:type="pct"/>
          </w:tcPr>
          <w:p w14:paraId="67CDE704"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-.264*</w:t>
            </w:r>
          </w:p>
        </w:tc>
        <w:tc>
          <w:tcPr>
            <w:tcW w:w="211" w:type="pct"/>
          </w:tcPr>
          <w:p w14:paraId="612484A7"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.023</w:t>
            </w:r>
          </w:p>
        </w:tc>
        <w:tc>
          <w:tcPr>
            <w:tcW w:w="242" w:type="pct"/>
          </w:tcPr>
          <w:p w14:paraId="5101F2B4"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.064</w:t>
            </w:r>
          </w:p>
        </w:tc>
        <w:tc>
          <w:tcPr>
            <w:tcW w:w="211" w:type="pct"/>
          </w:tcPr>
          <w:p w14:paraId="52C8BCC7"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.013</w:t>
            </w:r>
          </w:p>
        </w:tc>
        <w:tc>
          <w:tcPr>
            <w:tcW w:w="211" w:type="pct"/>
          </w:tcPr>
          <w:p w14:paraId="79FF12E1"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.043</w:t>
            </w:r>
          </w:p>
        </w:tc>
        <w:tc>
          <w:tcPr>
            <w:tcW w:w="242" w:type="pct"/>
          </w:tcPr>
          <w:p w14:paraId="498433D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w:t>
            </w:r>
          </w:p>
        </w:tc>
        <w:tc>
          <w:tcPr>
            <w:tcW w:w="227" w:type="pct"/>
          </w:tcPr>
          <w:p w14:paraId="6FC6249C" w14:textId="77777777" w:rsidR="00F7101E" w:rsidRPr="00F7101E" w:rsidRDefault="00F7101E" w:rsidP="00F7101E">
            <w:pPr>
              <w:rPr>
                <w:rFonts w:ascii="Times New Roman" w:eastAsia="SimSun-ExtB" w:hAnsi="Times New Roman" w:cs="Times New Roman"/>
                <w:sz w:val="20"/>
                <w:szCs w:val="20"/>
              </w:rPr>
            </w:pPr>
          </w:p>
        </w:tc>
        <w:tc>
          <w:tcPr>
            <w:tcW w:w="176" w:type="pct"/>
          </w:tcPr>
          <w:p w14:paraId="1F775C86" w14:textId="77777777" w:rsidR="00F7101E" w:rsidRPr="00F7101E" w:rsidRDefault="00F7101E" w:rsidP="00F7101E">
            <w:pPr>
              <w:rPr>
                <w:rFonts w:ascii="Times New Roman" w:eastAsia="SimSun-ExtB" w:hAnsi="Times New Roman" w:cs="Times New Roman"/>
                <w:sz w:val="20"/>
                <w:szCs w:val="20"/>
              </w:rPr>
            </w:pPr>
          </w:p>
        </w:tc>
        <w:tc>
          <w:tcPr>
            <w:tcW w:w="211" w:type="pct"/>
          </w:tcPr>
          <w:p w14:paraId="4125513A" w14:textId="77777777" w:rsidR="00F7101E" w:rsidRPr="00F7101E" w:rsidRDefault="00F7101E" w:rsidP="00F7101E">
            <w:pPr>
              <w:rPr>
                <w:rFonts w:ascii="Times New Roman" w:eastAsia="SimSun-ExtB" w:hAnsi="Times New Roman" w:cs="Times New Roman"/>
                <w:sz w:val="20"/>
                <w:szCs w:val="20"/>
              </w:rPr>
            </w:pPr>
          </w:p>
        </w:tc>
        <w:tc>
          <w:tcPr>
            <w:tcW w:w="220" w:type="pct"/>
          </w:tcPr>
          <w:p w14:paraId="4FAA0206" w14:textId="77777777" w:rsidR="00F7101E" w:rsidRPr="00F7101E" w:rsidRDefault="00F7101E" w:rsidP="00F7101E">
            <w:pPr>
              <w:rPr>
                <w:rFonts w:ascii="Times New Roman" w:hAnsi="Times New Roman" w:cs="Times New Roman"/>
                <w:sz w:val="20"/>
                <w:szCs w:val="20"/>
              </w:rPr>
            </w:pPr>
          </w:p>
        </w:tc>
        <w:tc>
          <w:tcPr>
            <w:tcW w:w="192" w:type="pct"/>
          </w:tcPr>
          <w:p w14:paraId="481C85DB" w14:textId="77777777" w:rsidR="00F7101E" w:rsidRPr="00F7101E" w:rsidRDefault="00F7101E" w:rsidP="00F7101E">
            <w:pPr>
              <w:rPr>
                <w:rFonts w:ascii="Times New Roman" w:hAnsi="Times New Roman" w:cs="Times New Roman"/>
                <w:sz w:val="20"/>
                <w:szCs w:val="20"/>
              </w:rPr>
            </w:pPr>
          </w:p>
        </w:tc>
        <w:tc>
          <w:tcPr>
            <w:tcW w:w="224" w:type="pct"/>
          </w:tcPr>
          <w:p w14:paraId="09480F0F" w14:textId="77777777" w:rsidR="00F7101E" w:rsidRPr="00F7101E" w:rsidRDefault="00F7101E" w:rsidP="00F7101E">
            <w:pPr>
              <w:rPr>
                <w:rFonts w:ascii="Times New Roman" w:hAnsi="Times New Roman" w:cs="Times New Roman"/>
                <w:sz w:val="20"/>
                <w:szCs w:val="20"/>
              </w:rPr>
            </w:pPr>
          </w:p>
        </w:tc>
        <w:tc>
          <w:tcPr>
            <w:tcW w:w="197" w:type="pct"/>
          </w:tcPr>
          <w:p w14:paraId="2C766687" w14:textId="77777777" w:rsidR="00F7101E" w:rsidRPr="00F7101E" w:rsidRDefault="00F7101E" w:rsidP="00F7101E">
            <w:pPr>
              <w:rPr>
                <w:rFonts w:ascii="Times New Roman" w:hAnsi="Times New Roman" w:cs="Times New Roman"/>
                <w:sz w:val="20"/>
                <w:szCs w:val="20"/>
              </w:rPr>
            </w:pPr>
          </w:p>
        </w:tc>
        <w:tc>
          <w:tcPr>
            <w:tcW w:w="194" w:type="pct"/>
          </w:tcPr>
          <w:p w14:paraId="554805BC" w14:textId="77777777" w:rsidR="00F7101E" w:rsidRPr="00F7101E" w:rsidRDefault="00F7101E" w:rsidP="00F7101E">
            <w:pPr>
              <w:rPr>
                <w:rFonts w:ascii="Times New Roman" w:hAnsi="Times New Roman" w:cs="Times New Roman"/>
                <w:sz w:val="20"/>
                <w:szCs w:val="20"/>
              </w:rPr>
            </w:pPr>
          </w:p>
        </w:tc>
      </w:tr>
      <w:tr w:rsidR="00F7101E" w:rsidRPr="00F7101E" w14:paraId="6521D254" w14:textId="77777777" w:rsidTr="00CC2DE1">
        <w:tc>
          <w:tcPr>
            <w:tcW w:w="825" w:type="pct"/>
          </w:tcPr>
          <w:p w14:paraId="6CD7E2D9"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12. Cash</w:t>
            </w:r>
          </w:p>
        </w:tc>
        <w:tc>
          <w:tcPr>
            <w:tcW w:w="242" w:type="pct"/>
          </w:tcPr>
          <w:p w14:paraId="31269B24"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.129</w:t>
            </w:r>
          </w:p>
        </w:tc>
        <w:tc>
          <w:tcPr>
            <w:tcW w:w="242" w:type="pct"/>
          </w:tcPr>
          <w:p w14:paraId="311A74BE"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.195*</w:t>
            </w:r>
          </w:p>
        </w:tc>
        <w:tc>
          <w:tcPr>
            <w:tcW w:w="242" w:type="pct"/>
          </w:tcPr>
          <w:p w14:paraId="5EFD6D7F"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.039</w:t>
            </w:r>
          </w:p>
        </w:tc>
        <w:tc>
          <w:tcPr>
            <w:tcW w:w="242" w:type="pct"/>
          </w:tcPr>
          <w:p w14:paraId="3B5E7E20"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−.085</w:t>
            </w:r>
          </w:p>
        </w:tc>
        <w:tc>
          <w:tcPr>
            <w:tcW w:w="242" w:type="pct"/>
          </w:tcPr>
          <w:p w14:paraId="33195510"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.186*</w:t>
            </w:r>
          </w:p>
        </w:tc>
        <w:tc>
          <w:tcPr>
            <w:tcW w:w="207" w:type="pct"/>
          </w:tcPr>
          <w:p w14:paraId="6DE10C91"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.179*</w:t>
            </w:r>
          </w:p>
        </w:tc>
        <w:tc>
          <w:tcPr>
            <w:tcW w:w="211" w:type="pct"/>
          </w:tcPr>
          <w:p w14:paraId="6DAC1AFF"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.036</w:t>
            </w:r>
          </w:p>
        </w:tc>
        <w:tc>
          <w:tcPr>
            <w:tcW w:w="242" w:type="pct"/>
          </w:tcPr>
          <w:p w14:paraId="7E94A072"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.176*</w:t>
            </w:r>
          </w:p>
        </w:tc>
        <w:tc>
          <w:tcPr>
            <w:tcW w:w="211" w:type="pct"/>
          </w:tcPr>
          <w:p w14:paraId="26DC2057"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.036</w:t>
            </w:r>
          </w:p>
        </w:tc>
        <w:tc>
          <w:tcPr>
            <w:tcW w:w="211" w:type="pct"/>
          </w:tcPr>
          <w:p w14:paraId="65D164DF"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.045</w:t>
            </w:r>
          </w:p>
        </w:tc>
        <w:tc>
          <w:tcPr>
            <w:tcW w:w="242" w:type="pct"/>
          </w:tcPr>
          <w:p w14:paraId="2D17B2DA"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.189*</w:t>
            </w:r>
          </w:p>
        </w:tc>
        <w:tc>
          <w:tcPr>
            <w:tcW w:w="227" w:type="pct"/>
          </w:tcPr>
          <w:p w14:paraId="013527FF"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w:t>
            </w:r>
          </w:p>
        </w:tc>
        <w:tc>
          <w:tcPr>
            <w:tcW w:w="176" w:type="pct"/>
          </w:tcPr>
          <w:p w14:paraId="6F4C0A18" w14:textId="77777777" w:rsidR="00F7101E" w:rsidRPr="00F7101E" w:rsidRDefault="00F7101E" w:rsidP="00F7101E">
            <w:pPr>
              <w:rPr>
                <w:rFonts w:ascii="Times New Roman" w:eastAsia="SimSun-ExtB" w:hAnsi="Times New Roman" w:cs="Times New Roman"/>
                <w:sz w:val="20"/>
                <w:szCs w:val="20"/>
              </w:rPr>
            </w:pPr>
          </w:p>
        </w:tc>
        <w:tc>
          <w:tcPr>
            <w:tcW w:w="211" w:type="pct"/>
          </w:tcPr>
          <w:p w14:paraId="532C3E38" w14:textId="77777777" w:rsidR="00F7101E" w:rsidRPr="00F7101E" w:rsidRDefault="00F7101E" w:rsidP="00F7101E">
            <w:pPr>
              <w:rPr>
                <w:rFonts w:ascii="Times New Roman" w:eastAsia="SimSun-ExtB" w:hAnsi="Times New Roman" w:cs="Times New Roman"/>
                <w:sz w:val="20"/>
                <w:szCs w:val="20"/>
              </w:rPr>
            </w:pPr>
          </w:p>
        </w:tc>
        <w:tc>
          <w:tcPr>
            <w:tcW w:w="220" w:type="pct"/>
          </w:tcPr>
          <w:p w14:paraId="635BC754" w14:textId="77777777" w:rsidR="00F7101E" w:rsidRPr="00F7101E" w:rsidRDefault="00F7101E" w:rsidP="00F7101E">
            <w:pPr>
              <w:rPr>
                <w:rFonts w:ascii="Times New Roman" w:hAnsi="Times New Roman" w:cs="Times New Roman"/>
                <w:sz w:val="20"/>
                <w:szCs w:val="20"/>
              </w:rPr>
            </w:pPr>
          </w:p>
        </w:tc>
        <w:tc>
          <w:tcPr>
            <w:tcW w:w="192" w:type="pct"/>
          </w:tcPr>
          <w:p w14:paraId="52FACB50" w14:textId="77777777" w:rsidR="00F7101E" w:rsidRPr="00F7101E" w:rsidRDefault="00F7101E" w:rsidP="00F7101E">
            <w:pPr>
              <w:rPr>
                <w:rFonts w:ascii="Times New Roman" w:hAnsi="Times New Roman" w:cs="Times New Roman"/>
                <w:sz w:val="20"/>
                <w:szCs w:val="20"/>
              </w:rPr>
            </w:pPr>
          </w:p>
        </w:tc>
        <w:tc>
          <w:tcPr>
            <w:tcW w:w="224" w:type="pct"/>
          </w:tcPr>
          <w:p w14:paraId="7A56A82E" w14:textId="77777777" w:rsidR="00F7101E" w:rsidRPr="00F7101E" w:rsidRDefault="00F7101E" w:rsidP="00F7101E">
            <w:pPr>
              <w:rPr>
                <w:rFonts w:ascii="Times New Roman" w:hAnsi="Times New Roman" w:cs="Times New Roman"/>
                <w:sz w:val="20"/>
                <w:szCs w:val="20"/>
              </w:rPr>
            </w:pPr>
          </w:p>
        </w:tc>
        <w:tc>
          <w:tcPr>
            <w:tcW w:w="197" w:type="pct"/>
          </w:tcPr>
          <w:p w14:paraId="697EF108" w14:textId="77777777" w:rsidR="00F7101E" w:rsidRPr="00F7101E" w:rsidRDefault="00F7101E" w:rsidP="00F7101E">
            <w:pPr>
              <w:rPr>
                <w:rFonts w:ascii="Times New Roman" w:hAnsi="Times New Roman" w:cs="Times New Roman"/>
                <w:sz w:val="20"/>
                <w:szCs w:val="20"/>
              </w:rPr>
            </w:pPr>
          </w:p>
        </w:tc>
        <w:tc>
          <w:tcPr>
            <w:tcW w:w="194" w:type="pct"/>
          </w:tcPr>
          <w:p w14:paraId="45F1B7B7" w14:textId="77777777" w:rsidR="00F7101E" w:rsidRPr="00F7101E" w:rsidRDefault="00F7101E" w:rsidP="00F7101E">
            <w:pPr>
              <w:rPr>
                <w:rFonts w:ascii="Times New Roman" w:hAnsi="Times New Roman" w:cs="Times New Roman"/>
                <w:sz w:val="20"/>
                <w:szCs w:val="20"/>
              </w:rPr>
            </w:pPr>
          </w:p>
        </w:tc>
      </w:tr>
      <w:tr w:rsidR="00F7101E" w:rsidRPr="00F7101E" w14:paraId="0BF18ABC" w14:textId="77777777" w:rsidTr="00CC2DE1">
        <w:trPr>
          <w:trHeight w:val="278"/>
        </w:trPr>
        <w:tc>
          <w:tcPr>
            <w:tcW w:w="825" w:type="pct"/>
          </w:tcPr>
          <w:p w14:paraId="5D8EBB1A"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13. </w:t>
            </w:r>
            <w:proofErr w:type="spellStart"/>
            <w:r w:rsidRPr="00F7101E">
              <w:rPr>
                <w:rFonts w:ascii="Times New Roman" w:hAnsi="Times New Roman" w:cs="Times New Roman"/>
                <w:sz w:val="20"/>
                <w:szCs w:val="20"/>
              </w:rPr>
              <w:t>Multiple_bidder</w:t>
            </w:r>
            <w:proofErr w:type="spellEnd"/>
          </w:p>
        </w:tc>
        <w:tc>
          <w:tcPr>
            <w:tcW w:w="242" w:type="pct"/>
          </w:tcPr>
          <w:p w14:paraId="47ACC570"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.104</w:t>
            </w:r>
          </w:p>
        </w:tc>
        <w:tc>
          <w:tcPr>
            <w:tcW w:w="242" w:type="pct"/>
          </w:tcPr>
          <w:p w14:paraId="4A1F303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.135*</w:t>
            </w:r>
          </w:p>
        </w:tc>
        <w:tc>
          <w:tcPr>
            <w:tcW w:w="242" w:type="pct"/>
          </w:tcPr>
          <w:p w14:paraId="298A1968"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.067</w:t>
            </w:r>
          </w:p>
        </w:tc>
        <w:tc>
          <w:tcPr>
            <w:tcW w:w="242" w:type="pct"/>
          </w:tcPr>
          <w:p w14:paraId="31FD79AF"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.039</w:t>
            </w:r>
          </w:p>
        </w:tc>
        <w:tc>
          <w:tcPr>
            <w:tcW w:w="242" w:type="pct"/>
          </w:tcPr>
          <w:p w14:paraId="6431EC50"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.057</w:t>
            </w:r>
          </w:p>
        </w:tc>
        <w:tc>
          <w:tcPr>
            <w:tcW w:w="207" w:type="pct"/>
          </w:tcPr>
          <w:p w14:paraId="6A43ACAD"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.196*</w:t>
            </w:r>
          </w:p>
        </w:tc>
        <w:tc>
          <w:tcPr>
            <w:tcW w:w="211" w:type="pct"/>
          </w:tcPr>
          <w:p w14:paraId="41444D1A"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.218*</w:t>
            </w:r>
          </w:p>
        </w:tc>
        <w:tc>
          <w:tcPr>
            <w:tcW w:w="242" w:type="pct"/>
          </w:tcPr>
          <w:p w14:paraId="744EB9A1"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.168*</w:t>
            </w:r>
          </w:p>
        </w:tc>
        <w:tc>
          <w:tcPr>
            <w:tcW w:w="211" w:type="pct"/>
          </w:tcPr>
          <w:p w14:paraId="0B3457DE"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.113</w:t>
            </w:r>
          </w:p>
        </w:tc>
        <w:tc>
          <w:tcPr>
            <w:tcW w:w="211" w:type="pct"/>
          </w:tcPr>
          <w:p w14:paraId="721B9538"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.365*</w:t>
            </w:r>
          </w:p>
        </w:tc>
        <w:tc>
          <w:tcPr>
            <w:tcW w:w="242" w:type="pct"/>
          </w:tcPr>
          <w:p w14:paraId="273880AD"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.076</w:t>
            </w:r>
          </w:p>
        </w:tc>
        <w:tc>
          <w:tcPr>
            <w:tcW w:w="227" w:type="pct"/>
          </w:tcPr>
          <w:p w14:paraId="3DAD4616"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-.184*</w:t>
            </w:r>
          </w:p>
        </w:tc>
        <w:tc>
          <w:tcPr>
            <w:tcW w:w="176" w:type="pct"/>
          </w:tcPr>
          <w:p w14:paraId="3B66A0A5"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w:t>
            </w:r>
          </w:p>
        </w:tc>
        <w:tc>
          <w:tcPr>
            <w:tcW w:w="211" w:type="pct"/>
          </w:tcPr>
          <w:p w14:paraId="6B2DADEF" w14:textId="77777777" w:rsidR="00F7101E" w:rsidRPr="00F7101E" w:rsidRDefault="00F7101E" w:rsidP="00F7101E">
            <w:pPr>
              <w:rPr>
                <w:rFonts w:ascii="Times New Roman" w:eastAsia="SimSun-ExtB" w:hAnsi="Times New Roman" w:cs="Times New Roman"/>
                <w:sz w:val="20"/>
                <w:szCs w:val="20"/>
              </w:rPr>
            </w:pPr>
          </w:p>
        </w:tc>
        <w:tc>
          <w:tcPr>
            <w:tcW w:w="220" w:type="pct"/>
          </w:tcPr>
          <w:p w14:paraId="52769B6A" w14:textId="77777777" w:rsidR="00F7101E" w:rsidRPr="00F7101E" w:rsidRDefault="00F7101E" w:rsidP="00F7101E">
            <w:pPr>
              <w:rPr>
                <w:rFonts w:ascii="Times New Roman" w:hAnsi="Times New Roman" w:cs="Times New Roman"/>
                <w:sz w:val="20"/>
                <w:szCs w:val="20"/>
              </w:rPr>
            </w:pPr>
          </w:p>
        </w:tc>
        <w:tc>
          <w:tcPr>
            <w:tcW w:w="192" w:type="pct"/>
          </w:tcPr>
          <w:p w14:paraId="2B35196F" w14:textId="77777777" w:rsidR="00F7101E" w:rsidRPr="00F7101E" w:rsidRDefault="00F7101E" w:rsidP="00F7101E">
            <w:pPr>
              <w:rPr>
                <w:rFonts w:ascii="Times New Roman" w:hAnsi="Times New Roman" w:cs="Times New Roman"/>
                <w:sz w:val="20"/>
                <w:szCs w:val="20"/>
              </w:rPr>
            </w:pPr>
          </w:p>
        </w:tc>
        <w:tc>
          <w:tcPr>
            <w:tcW w:w="224" w:type="pct"/>
          </w:tcPr>
          <w:p w14:paraId="2F1D8EB1" w14:textId="77777777" w:rsidR="00F7101E" w:rsidRPr="00F7101E" w:rsidRDefault="00F7101E" w:rsidP="00F7101E">
            <w:pPr>
              <w:rPr>
                <w:rFonts w:ascii="Times New Roman" w:hAnsi="Times New Roman" w:cs="Times New Roman"/>
                <w:sz w:val="20"/>
                <w:szCs w:val="20"/>
              </w:rPr>
            </w:pPr>
          </w:p>
        </w:tc>
        <w:tc>
          <w:tcPr>
            <w:tcW w:w="197" w:type="pct"/>
          </w:tcPr>
          <w:p w14:paraId="1BF7EE33" w14:textId="77777777" w:rsidR="00F7101E" w:rsidRPr="00F7101E" w:rsidRDefault="00F7101E" w:rsidP="00F7101E">
            <w:pPr>
              <w:rPr>
                <w:rFonts w:ascii="Times New Roman" w:hAnsi="Times New Roman" w:cs="Times New Roman"/>
                <w:sz w:val="20"/>
                <w:szCs w:val="20"/>
              </w:rPr>
            </w:pPr>
          </w:p>
        </w:tc>
        <w:tc>
          <w:tcPr>
            <w:tcW w:w="194" w:type="pct"/>
          </w:tcPr>
          <w:p w14:paraId="1179E276" w14:textId="77777777" w:rsidR="00F7101E" w:rsidRPr="00F7101E" w:rsidRDefault="00F7101E" w:rsidP="00F7101E">
            <w:pPr>
              <w:rPr>
                <w:rFonts w:ascii="Times New Roman" w:hAnsi="Times New Roman" w:cs="Times New Roman"/>
                <w:sz w:val="20"/>
                <w:szCs w:val="20"/>
              </w:rPr>
            </w:pPr>
          </w:p>
        </w:tc>
      </w:tr>
      <w:tr w:rsidR="00F7101E" w:rsidRPr="00F7101E" w14:paraId="79C4F853" w14:textId="77777777" w:rsidTr="00CC2DE1">
        <w:tc>
          <w:tcPr>
            <w:tcW w:w="825" w:type="pct"/>
          </w:tcPr>
          <w:p w14:paraId="4C63F4CF"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14. </w:t>
            </w:r>
            <w:proofErr w:type="spellStart"/>
            <w:r w:rsidRPr="00F7101E">
              <w:rPr>
                <w:rFonts w:ascii="Times New Roman" w:hAnsi="Times New Roman" w:cs="Times New Roman"/>
                <w:sz w:val="20"/>
                <w:szCs w:val="20"/>
              </w:rPr>
              <w:t>Seller_firm_size</w:t>
            </w:r>
            <w:proofErr w:type="spellEnd"/>
          </w:p>
        </w:tc>
        <w:tc>
          <w:tcPr>
            <w:tcW w:w="242" w:type="pct"/>
          </w:tcPr>
          <w:p w14:paraId="31B390FA"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.013</w:t>
            </w:r>
          </w:p>
        </w:tc>
        <w:tc>
          <w:tcPr>
            <w:tcW w:w="242" w:type="pct"/>
          </w:tcPr>
          <w:p w14:paraId="50CD9040"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.039</w:t>
            </w:r>
          </w:p>
        </w:tc>
        <w:tc>
          <w:tcPr>
            <w:tcW w:w="242" w:type="pct"/>
          </w:tcPr>
          <w:p w14:paraId="7923C163"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.369*</w:t>
            </w:r>
          </w:p>
        </w:tc>
        <w:tc>
          <w:tcPr>
            <w:tcW w:w="242" w:type="pct"/>
          </w:tcPr>
          <w:p w14:paraId="6BBEE082"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hAnsi="Times New Roman" w:cs="Times New Roman"/>
                <w:sz w:val="20"/>
                <w:szCs w:val="20"/>
              </w:rPr>
              <w:t>.179*</w:t>
            </w:r>
          </w:p>
        </w:tc>
        <w:tc>
          <w:tcPr>
            <w:tcW w:w="242" w:type="pct"/>
          </w:tcPr>
          <w:p w14:paraId="14B7CAA6"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.416*</w:t>
            </w:r>
          </w:p>
        </w:tc>
        <w:tc>
          <w:tcPr>
            <w:tcW w:w="207" w:type="pct"/>
          </w:tcPr>
          <w:p w14:paraId="69E5F9AD"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.527*</w:t>
            </w:r>
          </w:p>
        </w:tc>
        <w:tc>
          <w:tcPr>
            <w:tcW w:w="211" w:type="pct"/>
          </w:tcPr>
          <w:p w14:paraId="36A8449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.428*</w:t>
            </w:r>
          </w:p>
        </w:tc>
        <w:tc>
          <w:tcPr>
            <w:tcW w:w="242" w:type="pct"/>
          </w:tcPr>
          <w:p w14:paraId="705CB138"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.457*</w:t>
            </w:r>
          </w:p>
        </w:tc>
        <w:tc>
          <w:tcPr>
            <w:tcW w:w="211" w:type="pct"/>
          </w:tcPr>
          <w:p w14:paraId="2F07930D"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.371*</w:t>
            </w:r>
          </w:p>
        </w:tc>
        <w:tc>
          <w:tcPr>
            <w:tcW w:w="211" w:type="pct"/>
          </w:tcPr>
          <w:p w14:paraId="50A12E2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.396*</w:t>
            </w:r>
          </w:p>
        </w:tc>
        <w:tc>
          <w:tcPr>
            <w:tcW w:w="242" w:type="pct"/>
          </w:tcPr>
          <w:p w14:paraId="5274F64C"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.019</w:t>
            </w:r>
          </w:p>
        </w:tc>
        <w:tc>
          <w:tcPr>
            <w:tcW w:w="227" w:type="pct"/>
          </w:tcPr>
          <w:p w14:paraId="6C1990CE"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-.123</w:t>
            </w:r>
          </w:p>
        </w:tc>
        <w:tc>
          <w:tcPr>
            <w:tcW w:w="176" w:type="pct"/>
          </w:tcPr>
          <w:p w14:paraId="2BD52ED1"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.093</w:t>
            </w:r>
          </w:p>
        </w:tc>
        <w:tc>
          <w:tcPr>
            <w:tcW w:w="211" w:type="pct"/>
          </w:tcPr>
          <w:p w14:paraId="2C71C4B2"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w:t>
            </w:r>
          </w:p>
        </w:tc>
        <w:tc>
          <w:tcPr>
            <w:tcW w:w="220" w:type="pct"/>
          </w:tcPr>
          <w:p w14:paraId="2393A00E" w14:textId="77777777" w:rsidR="00F7101E" w:rsidRPr="00F7101E" w:rsidRDefault="00F7101E" w:rsidP="00F7101E">
            <w:pPr>
              <w:rPr>
                <w:rFonts w:ascii="Times New Roman" w:hAnsi="Times New Roman" w:cs="Times New Roman"/>
                <w:sz w:val="20"/>
                <w:szCs w:val="20"/>
              </w:rPr>
            </w:pPr>
          </w:p>
        </w:tc>
        <w:tc>
          <w:tcPr>
            <w:tcW w:w="192" w:type="pct"/>
          </w:tcPr>
          <w:p w14:paraId="7170062F" w14:textId="77777777" w:rsidR="00F7101E" w:rsidRPr="00F7101E" w:rsidRDefault="00F7101E" w:rsidP="00F7101E">
            <w:pPr>
              <w:rPr>
                <w:rFonts w:ascii="Times New Roman" w:hAnsi="Times New Roman" w:cs="Times New Roman"/>
                <w:sz w:val="20"/>
                <w:szCs w:val="20"/>
              </w:rPr>
            </w:pPr>
          </w:p>
        </w:tc>
        <w:tc>
          <w:tcPr>
            <w:tcW w:w="224" w:type="pct"/>
          </w:tcPr>
          <w:p w14:paraId="71AA35C1" w14:textId="77777777" w:rsidR="00F7101E" w:rsidRPr="00F7101E" w:rsidRDefault="00F7101E" w:rsidP="00F7101E">
            <w:pPr>
              <w:rPr>
                <w:rFonts w:ascii="Times New Roman" w:hAnsi="Times New Roman" w:cs="Times New Roman"/>
                <w:sz w:val="20"/>
                <w:szCs w:val="20"/>
              </w:rPr>
            </w:pPr>
          </w:p>
        </w:tc>
        <w:tc>
          <w:tcPr>
            <w:tcW w:w="197" w:type="pct"/>
          </w:tcPr>
          <w:p w14:paraId="29DD108B" w14:textId="77777777" w:rsidR="00F7101E" w:rsidRPr="00F7101E" w:rsidRDefault="00F7101E" w:rsidP="00F7101E">
            <w:pPr>
              <w:rPr>
                <w:rFonts w:ascii="Times New Roman" w:hAnsi="Times New Roman" w:cs="Times New Roman"/>
                <w:sz w:val="20"/>
                <w:szCs w:val="20"/>
              </w:rPr>
            </w:pPr>
          </w:p>
        </w:tc>
        <w:tc>
          <w:tcPr>
            <w:tcW w:w="194" w:type="pct"/>
          </w:tcPr>
          <w:p w14:paraId="20D07FD6" w14:textId="77777777" w:rsidR="00F7101E" w:rsidRPr="00F7101E" w:rsidRDefault="00F7101E" w:rsidP="00F7101E">
            <w:pPr>
              <w:rPr>
                <w:rFonts w:ascii="Times New Roman" w:hAnsi="Times New Roman" w:cs="Times New Roman"/>
                <w:sz w:val="20"/>
                <w:szCs w:val="20"/>
              </w:rPr>
            </w:pPr>
          </w:p>
        </w:tc>
      </w:tr>
      <w:tr w:rsidR="00F7101E" w:rsidRPr="00F7101E" w14:paraId="7B4453CF" w14:textId="77777777" w:rsidTr="00CC2DE1">
        <w:tc>
          <w:tcPr>
            <w:tcW w:w="825" w:type="pct"/>
          </w:tcPr>
          <w:p w14:paraId="14778237"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15. </w:t>
            </w:r>
            <w:proofErr w:type="spellStart"/>
            <w:r w:rsidRPr="00F7101E">
              <w:rPr>
                <w:rFonts w:ascii="Times New Roman" w:hAnsi="Times New Roman" w:cs="Times New Roman"/>
                <w:sz w:val="20"/>
                <w:szCs w:val="20"/>
              </w:rPr>
              <w:t>Seller_mktg_capability</w:t>
            </w:r>
            <w:proofErr w:type="spellEnd"/>
          </w:p>
        </w:tc>
        <w:tc>
          <w:tcPr>
            <w:tcW w:w="242" w:type="pct"/>
          </w:tcPr>
          <w:p w14:paraId="47CB2769"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ExtB" w:hAnsi="Times New Roman" w:cs="Times New Roman"/>
                <w:sz w:val="20"/>
                <w:szCs w:val="20"/>
              </w:rPr>
              <w:t>.156*</w:t>
            </w:r>
          </w:p>
        </w:tc>
        <w:tc>
          <w:tcPr>
            <w:tcW w:w="242" w:type="pct"/>
          </w:tcPr>
          <w:p w14:paraId="57B3C029"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.278*</w:t>
            </w:r>
          </w:p>
        </w:tc>
        <w:tc>
          <w:tcPr>
            <w:tcW w:w="242" w:type="pct"/>
          </w:tcPr>
          <w:p w14:paraId="25DFB6A5"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.068</w:t>
            </w:r>
          </w:p>
        </w:tc>
        <w:tc>
          <w:tcPr>
            <w:tcW w:w="242" w:type="pct"/>
          </w:tcPr>
          <w:p w14:paraId="126E91F0"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.097</w:t>
            </w:r>
          </w:p>
        </w:tc>
        <w:tc>
          <w:tcPr>
            <w:tcW w:w="242" w:type="pct"/>
          </w:tcPr>
          <w:p w14:paraId="36E16E4B"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.208*</w:t>
            </w:r>
          </w:p>
        </w:tc>
        <w:tc>
          <w:tcPr>
            <w:tcW w:w="207" w:type="pct"/>
          </w:tcPr>
          <w:p w14:paraId="0150FF61"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.326*</w:t>
            </w:r>
          </w:p>
        </w:tc>
        <w:tc>
          <w:tcPr>
            <w:tcW w:w="211" w:type="pct"/>
          </w:tcPr>
          <w:p w14:paraId="1B61CE55"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.184*</w:t>
            </w:r>
          </w:p>
        </w:tc>
        <w:tc>
          <w:tcPr>
            <w:tcW w:w="242" w:type="pct"/>
          </w:tcPr>
          <w:p w14:paraId="12355F29"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.064</w:t>
            </w:r>
          </w:p>
        </w:tc>
        <w:tc>
          <w:tcPr>
            <w:tcW w:w="211" w:type="pct"/>
          </w:tcPr>
          <w:p w14:paraId="2490636D"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.049</w:t>
            </w:r>
          </w:p>
        </w:tc>
        <w:tc>
          <w:tcPr>
            <w:tcW w:w="211" w:type="pct"/>
          </w:tcPr>
          <w:p w14:paraId="52431F48"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.214*</w:t>
            </w:r>
          </w:p>
        </w:tc>
        <w:tc>
          <w:tcPr>
            <w:tcW w:w="242" w:type="pct"/>
          </w:tcPr>
          <w:p w14:paraId="7413E4B5"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.039</w:t>
            </w:r>
          </w:p>
        </w:tc>
        <w:tc>
          <w:tcPr>
            <w:tcW w:w="227" w:type="pct"/>
          </w:tcPr>
          <w:p w14:paraId="3A39EA4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.027</w:t>
            </w:r>
          </w:p>
        </w:tc>
        <w:tc>
          <w:tcPr>
            <w:tcW w:w="176" w:type="pct"/>
          </w:tcPr>
          <w:p w14:paraId="5ADE0082"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.016</w:t>
            </w:r>
          </w:p>
        </w:tc>
        <w:tc>
          <w:tcPr>
            <w:tcW w:w="211" w:type="pct"/>
          </w:tcPr>
          <w:p w14:paraId="11C65D16"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.098</w:t>
            </w:r>
          </w:p>
        </w:tc>
        <w:tc>
          <w:tcPr>
            <w:tcW w:w="220" w:type="pct"/>
          </w:tcPr>
          <w:p w14:paraId="01EDD104"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c>
          <w:tcPr>
            <w:tcW w:w="192" w:type="pct"/>
          </w:tcPr>
          <w:p w14:paraId="1B782686" w14:textId="77777777" w:rsidR="00F7101E" w:rsidRPr="00F7101E" w:rsidRDefault="00F7101E" w:rsidP="00F7101E">
            <w:pPr>
              <w:rPr>
                <w:rFonts w:ascii="Times New Roman" w:hAnsi="Times New Roman" w:cs="Times New Roman"/>
                <w:sz w:val="20"/>
                <w:szCs w:val="20"/>
              </w:rPr>
            </w:pPr>
          </w:p>
        </w:tc>
        <w:tc>
          <w:tcPr>
            <w:tcW w:w="224" w:type="pct"/>
          </w:tcPr>
          <w:p w14:paraId="6B6AB2A1" w14:textId="77777777" w:rsidR="00F7101E" w:rsidRPr="00F7101E" w:rsidRDefault="00F7101E" w:rsidP="00F7101E">
            <w:pPr>
              <w:rPr>
                <w:rFonts w:ascii="Times New Roman" w:hAnsi="Times New Roman" w:cs="Times New Roman"/>
                <w:sz w:val="20"/>
                <w:szCs w:val="20"/>
              </w:rPr>
            </w:pPr>
          </w:p>
        </w:tc>
        <w:tc>
          <w:tcPr>
            <w:tcW w:w="197" w:type="pct"/>
          </w:tcPr>
          <w:p w14:paraId="7753B40F" w14:textId="77777777" w:rsidR="00F7101E" w:rsidRPr="00F7101E" w:rsidRDefault="00F7101E" w:rsidP="00F7101E">
            <w:pPr>
              <w:rPr>
                <w:rFonts w:ascii="Times New Roman" w:hAnsi="Times New Roman" w:cs="Times New Roman"/>
                <w:sz w:val="20"/>
                <w:szCs w:val="20"/>
              </w:rPr>
            </w:pPr>
          </w:p>
        </w:tc>
        <w:tc>
          <w:tcPr>
            <w:tcW w:w="194" w:type="pct"/>
          </w:tcPr>
          <w:p w14:paraId="612FA11A" w14:textId="77777777" w:rsidR="00F7101E" w:rsidRPr="00F7101E" w:rsidRDefault="00F7101E" w:rsidP="00F7101E">
            <w:pPr>
              <w:rPr>
                <w:rFonts w:ascii="Times New Roman" w:hAnsi="Times New Roman" w:cs="Times New Roman"/>
                <w:sz w:val="20"/>
                <w:szCs w:val="20"/>
              </w:rPr>
            </w:pPr>
          </w:p>
        </w:tc>
      </w:tr>
      <w:tr w:rsidR="00F7101E" w:rsidRPr="00F7101E" w14:paraId="079D342D" w14:textId="77777777" w:rsidTr="00CC2DE1">
        <w:tc>
          <w:tcPr>
            <w:tcW w:w="825" w:type="pct"/>
          </w:tcPr>
          <w:p w14:paraId="07502596"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16. </w:t>
            </w:r>
            <w:proofErr w:type="spellStart"/>
            <w:r w:rsidRPr="00F7101E">
              <w:rPr>
                <w:rFonts w:ascii="Times New Roman" w:hAnsi="Times New Roman" w:cs="Times New Roman"/>
                <w:sz w:val="20"/>
                <w:szCs w:val="20"/>
              </w:rPr>
              <w:t>Seller_brand_diversity</w:t>
            </w:r>
            <w:proofErr w:type="spellEnd"/>
          </w:p>
        </w:tc>
        <w:tc>
          <w:tcPr>
            <w:tcW w:w="242" w:type="pct"/>
          </w:tcPr>
          <w:p w14:paraId="28BEA8DC"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.032</w:t>
            </w:r>
          </w:p>
        </w:tc>
        <w:tc>
          <w:tcPr>
            <w:tcW w:w="242" w:type="pct"/>
          </w:tcPr>
          <w:p w14:paraId="3560D0B2"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.104</w:t>
            </w:r>
          </w:p>
        </w:tc>
        <w:tc>
          <w:tcPr>
            <w:tcW w:w="242" w:type="pct"/>
          </w:tcPr>
          <w:p w14:paraId="5E330F29"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.033</w:t>
            </w:r>
          </w:p>
        </w:tc>
        <w:tc>
          <w:tcPr>
            <w:tcW w:w="242" w:type="pct"/>
          </w:tcPr>
          <w:p w14:paraId="67D97135"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.216*</w:t>
            </w:r>
          </w:p>
        </w:tc>
        <w:tc>
          <w:tcPr>
            <w:tcW w:w="242" w:type="pct"/>
          </w:tcPr>
          <w:p w14:paraId="1BD8EBE0"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.067</w:t>
            </w:r>
          </w:p>
        </w:tc>
        <w:tc>
          <w:tcPr>
            <w:tcW w:w="207" w:type="pct"/>
          </w:tcPr>
          <w:p w14:paraId="6BDDC03F"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.225*</w:t>
            </w:r>
          </w:p>
        </w:tc>
        <w:tc>
          <w:tcPr>
            <w:tcW w:w="211" w:type="pct"/>
          </w:tcPr>
          <w:p w14:paraId="352522D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.049</w:t>
            </w:r>
          </w:p>
        </w:tc>
        <w:tc>
          <w:tcPr>
            <w:tcW w:w="242" w:type="pct"/>
          </w:tcPr>
          <w:p w14:paraId="6CB6E9AC"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.322*</w:t>
            </w:r>
          </w:p>
        </w:tc>
        <w:tc>
          <w:tcPr>
            <w:tcW w:w="211" w:type="pct"/>
          </w:tcPr>
          <w:p w14:paraId="402F5B94"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.009</w:t>
            </w:r>
          </w:p>
        </w:tc>
        <w:tc>
          <w:tcPr>
            <w:tcW w:w="211" w:type="pct"/>
          </w:tcPr>
          <w:p w14:paraId="73D90C69"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.123</w:t>
            </w:r>
          </w:p>
        </w:tc>
        <w:tc>
          <w:tcPr>
            <w:tcW w:w="242" w:type="pct"/>
          </w:tcPr>
          <w:p w14:paraId="68BE1B91"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-.314*</w:t>
            </w:r>
          </w:p>
        </w:tc>
        <w:tc>
          <w:tcPr>
            <w:tcW w:w="227" w:type="pct"/>
          </w:tcPr>
          <w:p w14:paraId="60347A97"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-.268*</w:t>
            </w:r>
          </w:p>
        </w:tc>
        <w:tc>
          <w:tcPr>
            <w:tcW w:w="176" w:type="pct"/>
          </w:tcPr>
          <w:p w14:paraId="584FE8C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.087</w:t>
            </w:r>
          </w:p>
        </w:tc>
        <w:tc>
          <w:tcPr>
            <w:tcW w:w="211" w:type="pct"/>
          </w:tcPr>
          <w:p w14:paraId="0CA289D8"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.305*</w:t>
            </w:r>
          </w:p>
        </w:tc>
        <w:tc>
          <w:tcPr>
            <w:tcW w:w="220" w:type="pct"/>
          </w:tcPr>
          <w:p w14:paraId="528ECBA1"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.213*</w:t>
            </w:r>
          </w:p>
        </w:tc>
        <w:tc>
          <w:tcPr>
            <w:tcW w:w="192" w:type="pct"/>
          </w:tcPr>
          <w:p w14:paraId="4B26C71D"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c>
          <w:tcPr>
            <w:tcW w:w="224" w:type="pct"/>
          </w:tcPr>
          <w:p w14:paraId="29B18565" w14:textId="77777777" w:rsidR="00F7101E" w:rsidRPr="00F7101E" w:rsidRDefault="00F7101E" w:rsidP="00F7101E">
            <w:pPr>
              <w:rPr>
                <w:rFonts w:ascii="Times New Roman" w:hAnsi="Times New Roman" w:cs="Times New Roman"/>
                <w:sz w:val="20"/>
                <w:szCs w:val="20"/>
              </w:rPr>
            </w:pPr>
          </w:p>
        </w:tc>
        <w:tc>
          <w:tcPr>
            <w:tcW w:w="197" w:type="pct"/>
          </w:tcPr>
          <w:p w14:paraId="1A572FB6" w14:textId="77777777" w:rsidR="00F7101E" w:rsidRPr="00F7101E" w:rsidRDefault="00F7101E" w:rsidP="00F7101E">
            <w:pPr>
              <w:rPr>
                <w:rFonts w:ascii="Times New Roman" w:hAnsi="Times New Roman" w:cs="Times New Roman"/>
                <w:sz w:val="20"/>
                <w:szCs w:val="20"/>
              </w:rPr>
            </w:pPr>
          </w:p>
        </w:tc>
        <w:tc>
          <w:tcPr>
            <w:tcW w:w="194" w:type="pct"/>
          </w:tcPr>
          <w:p w14:paraId="1DCE1F8D" w14:textId="77777777" w:rsidR="00F7101E" w:rsidRPr="00F7101E" w:rsidRDefault="00F7101E" w:rsidP="00F7101E">
            <w:pPr>
              <w:rPr>
                <w:rFonts w:ascii="Times New Roman" w:hAnsi="Times New Roman" w:cs="Times New Roman"/>
                <w:sz w:val="20"/>
                <w:szCs w:val="20"/>
              </w:rPr>
            </w:pPr>
          </w:p>
        </w:tc>
      </w:tr>
      <w:tr w:rsidR="00F7101E" w:rsidRPr="00F7101E" w14:paraId="65239D84" w14:textId="77777777" w:rsidTr="00CC2DE1">
        <w:tc>
          <w:tcPr>
            <w:tcW w:w="825" w:type="pct"/>
          </w:tcPr>
          <w:p w14:paraId="34E74E8E"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17. </w:t>
            </w:r>
            <w:proofErr w:type="spellStart"/>
            <w:r w:rsidRPr="00F7101E">
              <w:rPr>
                <w:rFonts w:ascii="Times New Roman" w:hAnsi="Times New Roman" w:cs="Times New Roman"/>
                <w:sz w:val="20"/>
                <w:szCs w:val="20"/>
              </w:rPr>
              <w:t>Acquirer_firm</w:t>
            </w:r>
            <w:proofErr w:type="spellEnd"/>
            <w:r w:rsidRPr="00F7101E">
              <w:rPr>
                <w:rFonts w:ascii="Times New Roman" w:hAnsi="Times New Roman" w:cs="Times New Roman"/>
                <w:sz w:val="20"/>
                <w:szCs w:val="20"/>
              </w:rPr>
              <w:t xml:space="preserve"> size</w:t>
            </w:r>
          </w:p>
        </w:tc>
        <w:tc>
          <w:tcPr>
            <w:tcW w:w="242" w:type="pct"/>
          </w:tcPr>
          <w:p w14:paraId="28BD7DDF"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.073</w:t>
            </w:r>
          </w:p>
        </w:tc>
        <w:tc>
          <w:tcPr>
            <w:tcW w:w="242" w:type="pct"/>
          </w:tcPr>
          <w:p w14:paraId="08929727"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.037</w:t>
            </w:r>
          </w:p>
        </w:tc>
        <w:tc>
          <w:tcPr>
            <w:tcW w:w="242" w:type="pct"/>
          </w:tcPr>
          <w:p w14:paraId="7ABD5D0D"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.472*</w:t>
            </w:r>
          </w:p>
        </w:tc>
        <w:tc>
          <w:tcPr>
            <w:tcW w:w="242" w:type="pct"/>
          </w:tcPr>
          <w:p w14:paraId="4DA7AA2B"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.448</w:t>
            </w:r>
            <w:r w:rsidRPr="00F7101E">
              <w:rPr>
                <w:rFonts w:ascii="Times New Roman" w:eastAsia="SimSun-ExtB" w:hAnsi="Times New Roman" w:cs="Times New Roman"/>
                <w:sz w:val="20"/>
                <w:szCs w:val="20"/>
              </w:rPr>
              <w:t>*</w:t>
            </w:r>
          </w:p>
        </w:tc>
        <w:tc>
          <w:tcPr>
            <w:tcW w:w="242" w:type="pct"/>
          </w:tcPr>
          <w:p w14:paraId="34380392" w14:textId="77777777" w:rsidR="00F7101E" w:rsidRPr="00F7101E" w:rsidRDefault="00F7101E" w:rsidP="00F7101E">
            <w:pPr>
              <w:rPr>
                <w:rFonts w:ascii="Times New Roman"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hAnsi="Times New Roman" w:cs="Times New Roman"/>
                <w:sz w:val="20"/>
                <w:szCs w:val="20"/>
              </w:rPr>
              <w:t>.206*</w:t>
            </w:r>
          </w:p>
        </w:tc>
        <w:tc>
          <w:tcPr>
            <w:tcW w:w="207" w:type="pct"/>
          </w:tcPr>
          <w:p w14:paraId="63EDCA9C"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.052</w:t>
            </w:r>
          </w:p>
        </w:tc>
        <w:tc>
          <w:tcPr>
            <w:tcW w:w="211" w:type="pct"/>
          </w:tcPr>
          <w:p w14:paraId="3482A2F5"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.072</w:t>
            </w:r>
          </w:p>
        </w:tc>
        <w:tc>
          <w:tcPr>
            <w:tcW w:w="242" w:type="pct"/>
          </w:tcPr>
          <w:p w14:paraId="12B25425"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.015</w:t>
            </w:r>
          </w:p>
        </w:tc>
        <w:tc>
          <w:tcPr>
            <w:tcW w:w="211" w:type="pct"/>
          </w:tcPr>
          <w:p w14:paraId="5E52B953"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.095</w:t>
            </w:r>
          </w:p>
        </w:tc>
        <w:tc>
          <w:tcPr>
            <w:tcW w:w="211" w:type="pct"/>
          </w:tcPr>
          <w:p w14:paraId="269C9399"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.024</w:t>
            </w:r>
          </w:p>
        </w:tc>
        <w:tc>
          <w:tcPr>
            <w:tcW w:w="242" w:type="pct"/>
          </w:tcPr>
          <w:p w14:paraId="5FD72461"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.257*</w:t>
            </w:r>
          </w:p>
        </w:tc>
        <w:tc>
          <w:tcPr>
            <w:tcW w:w="227" w:type="pct"/>
          </w:tcPr>
          <w:p w14:paraId="5B9B883C"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.369*</w:t>
            </w:r>
          </w:p>
        </w:tc>
        <w:tc>
          <w:tcPr>
            <w:tcW w:w="176" w:type="pct"/>
          </w:tcPr>
          <w:p w14:paraId="78C64E52"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.005</w:t>
            </w:r>
          </w:p>
        </w:tc>
        <w:tc>
          <w:tcPr>
            <w:tcW w:w="211" w:type="pct"/>
          </w:tcPr>
          <w:p w14:paraId="6AB78889"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 w:hAnsi="Times New Roman" w:cs="Times New Roman"/>
                <w:sz w:val="20"/>
                <w:szCs w:val="20"/>
              </w:rPr>
              <w:t>−</w:t>
            </w:r>
            <w:r w:rsidRPr="00F7101E">
              <w:rPr>
                <w:rFonts w:ascii="Times New Roman" w:eastAsia="SimSun-ExtB" w:hAnsi="Times New Roman" w:cs="Times New Roman"/>
                <w:sz w:val="20"/>
                <w:szCs w:val="20"/>
              </w:rPr>
              <w:t>.005</w:t>
            </w:r>
          </w:p>
        </w:tc>
        <w:tc>
          <w:tcPr>
            <w:tcW w:w="220" w:type="pct"/>
          </w:tcPr>
          <w:p w14:paraId="1DFDED94"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.212*</w:t>
            </w:r>
          </w:p>
        </w:tc>
        <w:tc>
          <w:tcPr>
            <w:tcW w:w="192" w:type="pct"/>
          </w:tcPr>
          <w:p w14:paraId="318FF945"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.068</w:t>
            </w:r>
          </w:p>
        </w:tc>
        <w:tc>
          <w:tcPr>
            <w:tcW w:w="224" w:type="pct"/>
          </w:tcPr>
          <w:p w14:paraId="7B5A8FE0"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c>
          <w:tcPr>
            <w:tcW w:w="197" w:type="pct"/>
          </w:tcPr>
          <w:p w14:paraId="5C4E6CF9" w14:textId="77777777" w:rsidR="00F7101E" w:rsidRPr="00F7101E" w:rsidRDefault="00F7101E" w:rsidP="00F7101E">
            <w:pPr>
              <w:rPr>
                <w:rFonts w:ascii="Times New Roman" w:hAnsi="Times New Roman" w:cs="Times New Roman"/>
                <w:sz w:val="20"/>
                <w:szCs w:val="20"/>
              </w:rPr>
            </w:pPr>
          </w:p>
        </w:tc>
        <w:tc>
          <w:tcPr>
            <w:tcW w:w="194" w:type="pct"/>
          </w:tcPr>
          <w:p w14:paraId="47B77C2D" w14:textId="77777777" w:rsidR="00F7101E" w:rsidRPr="00F7101E" w:rsidRDefault="00F7101E" w:rsidP="00F7101E">
            <w:pPr>
              <w:rPr>
                <w:rFonts w:ascii="Times New Roman" w:hAnsi="Times New Roman" w:cs="Times New Roman"/>
                <w:sz w:val="20"/>
                <w:szCs w:val="20"/>
              </w:rPr>
            </w:pPr>
          </w:p>
        </w:tc>
      </w:tr>
      <w:tr w:rsidR="00F7101E" w:rsidRPr="00F7101E" w14:paraId="3856DBCA" w14:textId="77777777" w:rsidTr="00CC2DE1">
        <w:trPr>
          <w:trHeight w:val="143"/>
        </w:trPr>
        <w:tc>
          <w:tcPr>
            <w:tcW w:w="825" w:type="pct"/>
          </w:tcPr>
          <w:p w14:paraId="225EC29F"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18. </w:t>
            </w:r>
            <w:proofErr w:type="spellStart"/>
            <w:r w:rsidRPr="00F7101E">
              <w:rPr>
                <w:rFonts w:ascii="Times New Roman" w:hAnsi="Times New Roman" w:cs="Times New Roman"/>
                <w:sz w:val="20"/>
                <w:szCs w:val="20"/>
              </w:rPr>
              <w:t>Acquirer_mktg_capability</w:t>
            </w:r>
            <w:proofErr w:type="spellEnd"/>
          </w:p>
        </w:tc>
        <w:tc>
          <w:tcPr>
            <w:tcW w:w="242" w:type="pct"/>
          </w:tcPr>
          <w:p w14:paraId="285D164B"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.296*</w:t>
            </w:r>
          </w:p>
        </w:tc>
        <w:tc>
          <w:tcPr>
            <w:tcW w:w="242" w:type="pct"/>
          </w:tcPr>
          <w:p w14:paraId="162D0E7F"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.097</w:t>
            </w:r>
          </w:p>
        </w:tc>
        <w:tc>
          <w:tcPr>
            <w:tcW w:w="242" w:type="pct"/>
          </w:tcPr>
          <w:p w14:paraId="5991CA0B"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.086</w:t>
            </w:r>
          </w:p>
        </w:tc>
        <w:tc>
          <w:tcPr>
            <w:tcW w:w="242" w:type="pct"/>
          </w:tcPr>
          <w:p w14:paraId="4900F2C5"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.034</w:t>
            </w:r>
          </w:p>
        </w:tc>
        <w:tc>
          <w:tcPr>
            <w:tcW w:w="242" w:type="pct"/>
          </w:tcPr>
          <w:p w14:paraId="446E4330"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.107</w:t>
            </w:r>
          </w:p>
        </w:tc>
        <w:tc>
          <w:tcPr>
            <w:tcW w:w="207" w:type="pct"/>
          </w:tcPr>
          <w:p w14:paraId="55145730"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.089</w:t>
            </w:r>
          </w:p>
        </w:tc>
        <w:tc>
          <w:tcPr>
            <w:tcW w:w="211" w:type="pct"/>
          </w:tcPr>
          <w:p w14:paraId="0861A29C"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.118</w:t>
            </w:r>
          </w:p>
        </w:tc>
        <w:tc>
          <w:tcPr>
            <w:tcW w:w="242" w:type="pct"/>
          </w:tcPr>
          <w:p w14:paraId="24A7E9CE"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.178*</w:t>
            </w:r>
          </w:p>
        </w:tc>
        <w:tc>
          <w:tcPr>
            <w:tcW w:w="211" w:type="pct"/>
          </w:tcPr>
          <w:p w14:paraId="58C140FA"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.065</w:t>
            </w:r>
          </w:p>
        </w:tc>
        <w:tc>
          <w:tcPr>
            <w:tcW w:w="211" w:type="pct"/>
          </w:tcPr>
          <w:p w14:paraId="08E6990E"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.009</w:t>
            </w:r>
          </w:p>
        </w:tc>
        <w:tc>
          <w:tcPr>
            <w:tcW w:w="242" w:type="pct"/>
          </w:tcPr>
          <w:p w14:paraId="118A6696"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.066</w:t>
            </w:r>
          </w:p>
        </w:tc>
        <w:tc>
          <w:tcPr>
            <w:tcW w:w="227" w:type="pct"/>
          </w:tcPr>
          <w:p w14:paraId="058E3A53"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.039</w:t>
            </w:r>
          </w:p>
        </w:tc>
        <w:tc>
          <w:tcPr>
            <w:tcW w:w="176" w:type="pct"/>
          </w:tcPr>
          <w:p w14:paraId="3C602D9C"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.061</w:t>
            </w:r>
          </w:p>
        </w:tc>
        <w:tc>
          <w:tcPr>
            <w:tcW w:w="211" w:type="pct"/>
          </w:tcPr>
          <w:p w14:paraId="50C2A0FF"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.236*</w:t>
            </w:r>
          </w:p>
        </w:tc>
        <w:tc>
          <w:tcPr>
            <w:tcW w:w="220" w:type="pct"/>
          </w:tcPr>
          <w:p w14:paraId="55A742FB"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.116</w:t>
            </w:r>
          </w:p>
        </w:tc>
        <w:tc>
          <w:tcPr>
            <w:tcW w:w="192" w:type="pct"/>
          </w:tcPr>
          <w:p w14:paraId="0CC18A0D"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.053</w:t>
            </w:r>
          </w:p>
        </w:tc>
        <w:tc>
          <w:tcPr>
            <w:tcW w:w="224" w:type="pct"/>
          </w:tcPr>
          <w:p w14:paraId="77D9D9A7"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.326*</w:t>
            </w:r>
          </w:p>
        </w:tc>
        <w:tc>
          <w:tcPr>
            <w:tcW w:w="197" w:type="pct"/>
          </w:tcPr>
          <w:p w14:paraId="7B7FE010"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c>
          <w:tcPr>
            <w:tcW w:w="194" w:type="pct"/>
          </w:tcPr>
          <w:p w14:paraId="73C3C483" w14:textId="77777777" w:rsidR="00F7101E" w:rsidRPr="00F7101E" w:rsidRDefault="00F7101E" w:rsidP="00F7101E">
            <w:pPr>
              <w:rPr>
                <w:rFonts w:ascii="Times New Roman" w:hAnsi="Times New Roman" w:cs="Times New Roman"/>
                <w:sz w:val="20"/>
                <w:szCs w:val="20"/>
              </w:rPr>
            </w:pPr>
          </w:p>
        </w:tc>
      </w:tr>
      <w:tr w:rsidR="00F7101E" w:rsidRPr="00F7101E" w14:paraId="2352B6AD" w14:textId="77777777" w:rsidTr="00CC2DE1">
        <w:tc>
          <w:tcPr>
            <w:tcW w:w="825" w:type="pct"/>
          </w:tcPr>
          <w:p w14:paraId="773A9425"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 xml:space="preserve">19. </w:t>
            </w:r>
            <w:proofErr w:type="spellStart"/>
            <w:r w:rsidRPr="00F7101E">
              <w:rPr>
                <w:rFonts w:ascii="Times New Roman" w:hAnsi="Times New Roman" w:cs="Times New Roman"/>
                <w:sz w:val="20"/>
                <w:szCs w:val="20"/>
              </w:rPr>
              <w:t>Acquirer_brand_diversity</w:t>
            </w:r>
            <w:proofErr w:type="spellEnd"/>
          </w:p>
        </w:tc>
        <w:tc>
          <w:tcPr>
            <w:tcW w:w="242" w:type="pct"/>
          </w:tcPr>
          <w:p w14:paraId="1D523F63"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.046</w:t>
            </w:r>
          </w:p>
        </w:tc>
        <w:tc>
          <w:tcPr>
            <w:tcW w:w="242" w:type="pct"/>
          </w:tcPr>
          <w:p w14:paraId="77567AD3"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.025</w:t>
            </w:r>
          </w:p>
        </w:tc>
        <w:tc>
          <w:tcPr>
            <w:tcW w:w="242" w:type="pct"/>
          </w:tcPr>
          <w:p w14:paraId="4BB2E3E4" w14:textId="77777777" w:rsidR="00F7101E" w:rsidRPr="00F7101E" w:rsidRDefault="00F7101E" w:rsidP="00F7101E">
            <w:pPr>
              <w:rPr>
                <w:rFonts w:ascii="Times New Roman" w:eastAsia="SimSun-ExtB" w:hAnsi="Times New Roman" w:cs="Times New Roman"/>
                <w:sz w:val="20"/>
                <w:szCs w:val="20"/>
              </w:rPr>
            </w:pPr>
            <w:r w:rsidRPr="00F7101E">
              <w:rPr>
                <w:rFonts w:ascii="Times New Roman" w:eastAsia="SimSun-ExtB" w:hAnsi="Times New Roman" w:cs="Times New Roman"/>
                <w:sz w:val="20"/>
                <w:szCs w:val="20"/>
              </w:rPr>
              <w:t>.178*</w:t>
            </w:r>
          </w:p>
        </w:tc>
        <w:tc>
          <w:tcPr>
            <w:tcW w:w="242" w:type="pct"/>
          </w:tcPr>
          <w:p w14:paraId="28DD89C1"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.013</w:t>
            </w:r>
          </w:p>
        </w:tc>
        <w:tc>
          <w:tcPr>
            <w:tcW w:w="242" w:type="pct"/>
          </w:tcPr>
          <w:p w14:paraId="55FA887B"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.076</w:t>
            </w:r>
          </w:p>
        </w:tc>
        <w:tc>
          <w:tcPr>
            <w:tcW w:w="207" w:type="pct"/>
          </w:tcPr>
          <w:p w14:paraId="0752A896"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.013</w:t>
            </w:r>
          </w:p>
        </w:tc>
        <w:tc>
          <w:tcPr>
            <w:tcW w:w="211" w:type="pct"/>
          </w:tcPr>
          <w:p w14:paraId="091A2410"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.065</w:t>
            </w:r>
          </w:p>
        </w:tc>
        <w:tc>
          <w:tcPr>
            <w:tcW w:w="242" w:type="pct"/>
          </w:tcPr>
          <w:p w14:paraId="4AE63BAD"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.214*</w:t>
            </w:r>
          </w:p>
        </w:tc>
        <w:tc>
          <w:tcPr>
            <w:tcW w:w="211" w:type="pct"/>
          </w:tcPr>
          <w:p w14:paraId="7D8C28B8"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-.186*</w:t>
            </w:r>
          </w:p>
        </w:tc>
        <w:tc>
          <w:tcPr>
            <w:tcW w:w="211" w:type="pct"/>
          </w:tcPr>
          <w:p w14:paraId="050328FD"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.045</w:t>
            </w:r>
          </w:p>
        </w:tc>
        <w:tc>
          <w:tcPr>
            <w:tcW w:w="242" w:type="pct"/>
          </w:tcPr>
          <w:p w14:paraId="6548150D"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.013</w:t>
            </w:r>
          </w:p>
        </w:tc>
        <w:tc>
          <w:tcPr>
            <w:tcW w:w="227" w:type="pct"/>
          </w:tcPr>
          <w:p w14:paraId="195C74D5"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.027</w:t>
            </w:r>
          </w:p>
        </w:tc>
        <w:tc>
          <w:tcPr>
            <w:tcW w:w="176" w:type="pct"/>
          </w:tcPr>
          <w:p w14:paraId="0AFAD271"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.097</w:t>
            </w:r>
          </w:p>
        </w:tc>
        <w:tc>
          <w:tcPr>
            <w:tcW w:w="211" w:type="pct"/>
          </w:tcPr>
          <w:p w14:paraId="53680254" w14:textId="77777777" w:rsidR="00F7101E" w:rsidRPr="00F7101E" w:rsidRDefault="00F7101E" w:rsidP="00F7101E">
            <w:pPr>
              <w:rPr>
                <w:rFonts w:ascii="Times New Roman" w:eastAsia="SimSun" w:hAnsi="Times New Roman" w:cs="Times New Roman"/>
                <w:sz w:val="20"/>
                <w:szCs w:val="20"/>
              </w:rPr>
            </w:pPr>
            <w:r w:rsidRPr="00F7101E">
              <w:rPr>
                <w:rFonts w:ascii="Times New Roman" w:eastAsia="SimSun" w:hAnsi="Times New Roman" w:cs="Times New Roman"/>
                <w:sz w:val="20"/>
                <w:szCs w:val="20"/>
              </w:rPr>
              <w:t>.021</w:t>
            </w:r>
          </w:p>
        </w:tc>
        <w:tc>
          <w:tcPr>
            <w:tcW w:w="220" w:type="pct"/>
          </w:tcPr>
          <w:p w14:paraId="582E4314"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.078</w:t>
            </w:r>
          </w:p>
        </w:tc>
        <w:tc>
          <w:tcPr>
            <w:tcW w:w="192" w:type="pct"/>
          </w:tcPr>
          <w:p w14:paraId="01D04C0F"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.261*</w:t>
            </w:r>
          </w:p>
        </w:tc>
        <w:tc>
          <w:tcPr>
            <w:tcW w:w="224" w:type="pct"/>
          </w:tcPr>
          <w:p w14:paraId="2F027D3E"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.223*</w:t>
            </w:r>
          </w:p>
        </w:tc>
        <w:tc>
          <w:tcPr>
            <w:tcW w:w="197" w:type="pct"/>
          </w:tcPr>
          <w:p w14:paraId="0D8B8A4C"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.315*</w:t>
            </w:r>
          </w:p>
        </w:tc>
        <w:tc>
          <w:tcPr>
            <w:tcW w:w="194" w:type="pct"/>
          </w:tcPr>
          <w:p w14:paraId="3D4536C3" w14:textId="77777777" w:rsidR="00F7101E" w:rsidRPr="00F7101E" w:rsidRDefault="00F7101E" w:rsidP="00F7101E">
            <w:pPr>
              <w:rPr>
                <w:rFonts w:ascii="Times New Roman" w:hAnsi="Times New Roman" w:cs="Times New Roman"/>
                <w:sz w:val="20"/>
                <w:szCs w:val="20"/>
              </w:rPr>
            </w:pPr>
            <w:r w:rsidRPr="00F7101E">
              <w:rPr>
                <w:rFonts w:ascii="Times New Roman" w:hAnsi="Times New Roman" w:cs="Times New Roman"/>
                <w:sz w:val="20"/>
                <w:szCs w:val="20"/>
              </w:rPr>
              <w:t>1</w:t>
            </w:r>
          </w:p>
        </w:tc>
      </w:tr>
    </w:tbl>
    <w:p w14:paraId="3736CA8A" w14:textId="77777777" w:rsidR="00F7101E" w:rsidRPr="00F7101E" w:rsidRDefault="00F7101E" w:rsidP="00F7101E">
      <w:pPr>
        <w:spacing w:after="0" w:line="240" w:lineRule="auto"/>
        <w:rPr>
          <w:rFonts w:ascii="Times New Roman" w:hAnsi="Times New Roman" w:cs="Times New Roman"/>
          <w:sz w:val="21"/>
          <w:szCs w:val="24"/>
          <w:vertAlign w:val="superscript"/>
        </w:rPr>
      </w:pPr>
    </w:p>
    <w:p w14:paraId="4C04D2BE" w14:textId="77777777" w:rsidR="00F7101E" w:rsidRPr="00F7101E" w:rsidRDefault="00F7101E" w:rsidP="00F7101E">
      <w:pPr>
        <w:rPr>
          <w:rFonts w:ascii="Times New Roman" w:hAnsi="Times New Roman" w:cs="Times New Roman"/>
          <w:sz w:val="21"/>
          <w:szCs w:val="24"/>
        </w:rPr>
      </w:pPr>
      <w:r w:rsidRPr="00F7101E">
        <w:rPr>
          <w:rFonts w:ascii="Times New Roman" w:hAnsi="Times New Roman" w:cs="Times New Roman"/>
          <w:sz w:val="21"/>
          <w:szCs w:val="24"/>
          <w:vertAlign w:val="superscript"/>
        </w:rPr>
        <w:t>*</w:t>
      </w:r>
      <w:r w:rsidRPr="00F7101E">
        <w:rPr>
          <w:rFonts w:ascii="Times New Roman" w:hAnsi="Times New Roman" w:cs="Times New Roman"/>
          <w:sz w:val="21"/>
          <w:szCs w:val="24"/>
        </w:rPr>
        <w:t xml:space="preserve"> Significant at </w:t>
      </w:r>
      <w:r w:rsidRPr="00F7101E">
        <w:rPr>
          <w:rFonts w:ascii="Times New Roman" w:hAnsi="Times New Roman" w:cs="Times New Roman"/>
          <w:i/>
          <w:sz w:val="21"/>
          <w:szCs w:val="24"/>
        </w:rPr>
        <w:t xml:space="preserve">p </w:t>
      </w:r>
      <w:r w:rsidRPr="00F7101E">
        <w:rPr>
          <w:rFonts w:ascii="Times New Roman" w:hAnsi="Times New Roman" w:cs="Times New Roman"/>
          <w:sz w:val="21"/>
          <w:szCs w:val="24"/>
        </w:rPr>
        <w:t>&lt; 0.05.</w:t>
      </w:r>
    </w:p>
    <w:p w14:paraId="7015AF38" w14:textId="77777777" w:rsidR="00F7101E" w:rsidRPr="00F7101E" w:rsidRDefault="00F7101E" w:rsidP="00F7101E">
      <w:pPr>
        <w:rPr>
          <w:rFonts w:ascii="Times New Roman" w:eastAsia="DengXian" w:hAnsi="Times New Roman" w:cs="Times New Roman"/>
          <w:b/>
          <w:iCs/>
          <w:sz w:val="28"/>
          <w:szCs w:val="24"/>
        </w:rPr>
      </w:pPr>
    </w:p>
    <w:p w14:paraId="0AEFDC47" w14:textId="77777777" w:rsidR="00F7101E" w:rsidRPr="00F7101E" w:rsidRDefault="00F7101E" w:rsidP="00F7101E">
      <w:pPr>
        <w:spacing w:after="0" w:line="240" w:lineRule="auto"/>
        <w:rPr>
          <w:rFonts w:ascii="Times New Roman" w:hAnsi="Times New Roman"/>
          <w:b/>
          <w:sz w:val="24"/>
        </w:rPr>
      </w:pPr>
      <w:r w:rsidRPr="00F7101E">
        <w:rPr>
          <w:rFonts w:ascii="Times New Roman" w:eastAsia="DengXian" w:hAnsi="Times New Roman" w:cs="Times New Roman"/>
          <w:b/>
          <w:iCs/>
          <w:sz w:val="28"/>
          <w:szCs w:val="24"/>
        </w:rPr>
        <w:br w:type="page"/>
      </w:r>
      <w:r w:rsidRPr="00F7101E">
        <w:rPr>
          <w:rFonts w:ascii="Times New Roman" w:hAnsi="Times New Roman" w:cs="Times New Roman"/>
          <w:b/>
          <w:sz w:val="24"/>
          <w:szCs w:val="24"/>
        </w:rPr>
        <w:lastRenderedPageBreak/>
        <w:t xml:space="preserve">Table A5 </w:t>
      </w:r>
      <w:r w:rsidRPr="00F7101E">
        <w:rPr>
          <w:rFonts w:ascii="Times New Roman" w:hAnsi="Times New Roman"/>
          <w:b/>
          <w:sz w:val="24"/>
        </w:rPr>
        <w:t>Alternative abnormal returns measured with (</w:t>
      </w:r>
      <w:r w:rsidRPr="00F7101E">
        <w:rPr>
          <w:rFonts w:ascii="Times New Roman" w:hAnsi="Times New Roman" w:cs="Times New Roman"/>
          <w:b/>
          <w:sz w:val="24"/>
        </w:rPr>
        <w:t>−</w:t>
      </w:r>
      <w:r w:rsidRPr="00F7101E">
        <w:rPr>
          <w:rFonts w:ascii="Times New Roman" w:hAnsi="Times New Roman"/>
          <w:b/>
          <w:sz w:val="24"/>
        </w:rPr>
        <w:t>1, +1) window</w:t>
      </w:r>
    </w:p>
    <w:p w14:paraId="2EE236AF" w14:textId="77777777" w:rsidR="00F7101E" w:rsidRPr="00F7101E" w:rsidRDefault="00F7101E" w:rsidP="00F7101E">
      <w:pPr>
        <w:spacing w:after="0" w:line="240" w:lineRule="auto"/>
        <w:rPr>
          <w:rFonts w:ascii="Times New Roman" w:hAnsi="Times New Roman"/>
          <w:sz w:val="24"/>
        </w:rPr>
        <w:sectPr w:rsidR="00F7101E" w:rsidRPr="00F7101E" w:rsidSect="008D53B0">
          <w:pgSz w:w="16834" w:h="11909" w:orient="landscape" w:code="9"/>
          <w:pgMar w:top="1440" w:right="1440" w:bottom="1440" w:left="1440" w:header="720" w:footer="720" w:gutter="0"/>
          <w:cols w:space="720"/>
          <w:titlePg/>
          <w:docGrid w:linePitch="326"/>
        </w:sectPr>
      </w:pPr>
    </w:p>
    <w:p w14:paraId="37589577" w14:textId="77777777" w:rsidR="00F7101E" w:rsidRPr="00F7101E" w:rsidRDefault="00F7101E" w:rsidP="00F7101E">
      <w:pPr>
        <w:spacing w:after="0" w:line="240" w:lineRule="auto"/>
        <w:rPr>
          <w:rFonts w:ascii="Times New Roman" w:hAnsi="Times New Roman"/>
          <w:sz w:val="24"/>
        </w:rPr>
      </w:pPr>
    </w:p>
    <w:p w14:paraId="5C6AD16B" w14:textId="77777777" w:rsidR="00F7101E" w:rsidRPr="00F7101E" w:rsidRDefault="00F7101E" w:rsidP="00F7101E">
      <w:pPr>
        <w:spacing w:after="0" w:line="240" w:lineRule="auto"/>
        <w:rPr>
          <w:rFonts w:ascii="Times New Roman" w:hAnsi="Times New Roman"/>
          <w:sz w:val="24"/>
        </w:rPr>
      </w:pPr>
    </w:p>
    <w:tbl>
      <w:tblPr>
        <w:tblStyle w:val="PlainTable21"/>
        <w:tblW w:w="0" w:type="auto"/>
        <w:tblInd w:w="-270" w:type="dxa"/>
        <w:tblLook w:val="04A0" w:firstRow="1" w:lastRow="0" w:firstColumn="1" w:lastColumn="0" w:noHBand="0" w:noVBand="1"/>
      </w:tblPr>
      <w:tblGrid>
        <w:gridCol w:w="3870"/>
        <w:gridCol w:w="1595"/>
        <w:gridCol w:w="1220"/>
      </w:tblGrid>
      <w:tr w:rsidR="00F7101E" w:rsidRPr="00F7101E" w14:paraId="19B0A70B" w14:textId="77777777" w:rsidTr="00CC2D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85" w:type="dxa"/>
            <w:gridSpan w:val="3"/>
            <w:tcBorders>
              <w:top w:val="single" w:sz="4" w:space="0" w:color="7F7F7F" w:themeColor="text1" w:themeTint="80"/>
              <w:bottom w:val="nil"/>
              <w:right w:val="nil"/>
            </w:tcBorders>
          </w:tcPr>
          <w:p w14:paraId="08F0D1E3" w14:textId="77777777" w:rsidR="00F7101E" w:rsidRPr="00F7101E" w:rsidRDefault="00F7101E" w:rsidP="00F7101E">
            <w:pPr>
              <w:jc w:val="center"/>
              <w:rPr>
                <w:rFonts w:ascii="Times New Roman" w:hAnsi="Times New Roman" w:cs="Times New Roman"/>
              </w:rPr>
            </w:pPr>
            <w:proofErr w:type="spellStart"/>
            <w:r w:rsidRPr="00F7101E">
              <w:rPr>
                <w:rFonts w:ascii="Times New Roman" w:hAnsi="Times New Roman" w:cs="Times New Roman"/>
              </w:rPr>
              <w:t>AR_acquisition</w:t>
            </w:r>
            <w:proofErr w:type="spellEnd"/>
          </w:p>
        </w:tc>
      </w:tr>
      <w:tr w:rsidR="00F7101E" w:rsidRPr="00F7101E" w14:paraId="141F7CC9"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right w:val="nil"/>
            </w:tcBorders>
          </w:tcPr>
          <w:p w14:paraId="2904FF9A" w14:textId="77777777" w:rsidR="00F7101E" w:rsidRPr="00F7101E" w:rsidRDefault="00F7101E" w:rsidP="00F7101E">
            <w:pPr>
              <w:rPr>
                <w:rFonts w:ascii="Times New Roman" w:hAnsi="Times New Roman" w:cs="Times New Roman"/>
              </w:rPr>
            </w:pPr>
            <w:r w:rsidRPr="00F7101E">
              <w:rPr>
                <w:rFonts w:ascii="Times New Roman" w:hAnsi="Times New Roman" w:cs="Times New Roman"/>
              </w:rPr>
              <w:t>Variable</w:t>
            </w:r>
          </w:p>
        </w:tc>
        <w:tc>
          <w:tcPr>
            <w:tcW w:w="1595" w:type="dxa"/>
            <w:tcBorders>
              <w:top w:val="nil"/>
              <w:left w:val="nil"/>
              <w:right w:val="nil"/>
            </w:tcBorders>
          </w:tcPr>
          <w:p w14:paraId="3FCE9009"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7101E">
              <w:rPr>
                <w:rFonts w:ascii="Times New Roman" w:hAnsi="Times New Roman" w:cs="Times New Roman"/>
                <w:b/>
              </w:rPr>
              <w:t>Coef.</w:t>
            </w:r>
          </w:p>
        </w:tc>
        <w:tc>
          <w:tcPr>
            <w:tcW w:w="1220" w:type="dxa"/>
            <w:tcBorders>
              <w:top w:val="nil"/>
              <w:left w:val="nil"/>
              <w:right w:val="nil"/>
            </w:tcBorders>
          </w:tcPr>
          <w:p w14:paraId="727881FB"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7101E">
              <w:rPr>
                <w:rFonts w:ascii="Times New Roman" w:hAnsi="Times New Roman" w:cs="Times New Roman"/>
                <w:b/>
              </w:rPr>
              <w:t>Std. Err.</w:t>
            </w:r>
          </w:p>
        </w:tc>
      </w:tr>
      <w:tr w:rsidR="00F7101E" w:rsidRPr="00F7101E" w14:paraId="558C4A88"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1702F593"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Brand_overvaluation</w:t>
            </w:r>
            <w:proofErr w:type="spellEnd"/>
          </w:p>
        </w:tc>
        <w:tc>
          <w:tcPr>
            <w:tcW w:w="1595" w:type="dxa"/>
            <w:tcBorders>
              <w:top w:val="nil"/>
              <w:left w:val="nil"/>
              <w:bottom w:val="nil"/>
              <w:right w:val="nil"/>
            </w:tcBorders>
          </w:tcPr>
          <w:p w14:paraId="6793D7F9"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−.017**  </w:t>
            </w:r>
          </w:p>
        </w:tc>
        <w:tc>
          <w:tcPr>
            <w:tcW w:w="1220" w:type="dxa"/>
            <w:tcBorders>
              <w:top w:val="nil"/>
              <w:left w:val="nil"/>
              <w:bottom w:val="nil"/>
              <w:right w:val="nil"/>
            </w:tcBorders>
          </w:tcPr>
          <w:p w14:paraId="2DD167EA" w14:textId="141E24EE"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.00</w:t>
            </w:r>
            <w:r w:rsidR="00CD5532">
              <w:rPr>
                <w:rFonts w:ascii="Times New Roman" w:eastAsia="SimSun" w:hAnsi="Times New Roman" w:cs="Times New Roman"/>
              </w:rPr>
              <w:t>7</w:t>
            </w:r>
            <w:r w:rsidRPr="00F7101E">
              <w:rPr>
                <w:rFonts w:ascii="Times New Roman" w:eastAsia="SimSun" w:hAnsi="Times New Roman" w:cs="Times New Roman"/>
              </w:rPr>
              <w:t xml:space="preserve">   </w:t>
            </w:r>
          </w:p>
        </w:tc>
      </w:tr>
      <w:tr w:rsidR="00F7101E" w:rsidRPr="00F7101E" w14:paraId="0531C226"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02142B09"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 xml:space="preserve">Brand awareness </w:t>
            </w:r>
          </w:p>
        </w:tc>
        <w:tc>
          <w:tcPr>
            <w:tcW w:w="1595" w:type="dxa"/>
            <w:tcBorders>
              <w:top w:val="nil"/>
              <w:left w:val="nil"/>
              <w:bottom w:val="nil"/>
              <w:right w:val="nil"/>
            </w:tcBorders>
          </w:tcPr>
          <w:p w14:paraId="5AC3B3C3"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.017** </w:t>
            </w:r>
          </w:p>
        </w:tc>
        <w:tc>
          <w:tcPr>
            <w:tcW w:w="1220" w:type="dxa"/>
            <w:tcBorders>
              <w:top w:val="nil"/>
              <w:left w:val="nil"/>
              <w:bottom w:val="nil"/>
              <w:right w:val="nil"/>
            </w:tcBorders>
          </w:tcPr>
          <w:p w14:paraId="20D4223A"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.008   </w:t>
            </w:r>
          </w:p>
        </w:tc>
      </w:tr>
      <w:tr w:rsidR="00F7101E" w:rsidRPr="00F7101E" w14:paraId="574394B5" w14:textId="77777777" w:rsidTr="00CC2DE1">
        <w:trPr>
          <w:trHeight w:val="252"/>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60F1CC52"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Perceived quality</w:t>
            </w:r>
          </w:p>
        </w:tc>
        <w:tc>
          <w:tcPr>
            <w:tcW w:w="1595" w:type="dxa"/>
            <w:tcBorders>
              <w:top w:val="nil"/>
              <w:left w:val="nil"/>
              <w:bottom w:val="nil"/>
              <w:right w:val="nil"/>
            </w:tcBorders>
          </w:tcPr>
          <w:p w14:paraId="37385F8C"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.007**</w:t>
            </w:r>
          </w:p>
        </w:tc>
        <w:tc>
          <w:tcPr>
            <w:tcW w:w="1220" w:type="dxa"/>
            <w:tcBorders>
              <w:top w:val="nil"/>
              <w:left w:val="nil"/>
              <w:bottom w:val="nil"/>
              <w:right w:val="nil"/>
            </w:tcBorders>
          </w:tcPr>
          <w:p w14:paraId="08B65E12" w14:textId="0B4902CE"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w:t>
            </w:r>
            <w:r w:rsidR="007652BD">
              <w:rPr>
                <w:rFonts w:ascii="Times New Roman" w:eastAsia="SimSun" w:hAnsi="Times New Roman" w:cs="Times New Roman"/>
              </w:rPr>
              <w:t>03</w:t>
            </w:r>
            <w:r w:rsidRPr="00F7101E">
              <w:rPr>
                <w:rFonts w:ascii="Times New Roman" w:eastAsia="SimSun" w:hAnsi="Times New Roman" w:cs="Times New Roman"/>
              </w:rPr>
              <w:t xml:space="preserve">   </w:t>
            </w:r>
          </w:p>
        </w:tc>
      </w:tr>
      <w:tr w:rsidR="00F7101E" w:rsidRPr="00F7101E" w14:paraId="6F30D0C4"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56ACB81F"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Brand_awareness</w:t>
            </w:r>
            <w:proofErr w:type="spellEnd"/>
            <w:r w:rsidRPr="00F7101E">
              <w:rPr>
                <w:rFonts w:ascii="Times New Roman" w:hAnsi="Times New Roman" w:cs="Times New Roman"/>
                <w:b w:val="0"/>
                <w:bCs w:val="0"/>
              </w:rPr>
              <w:t xml:space="preserve">* </w:t>
            </w:r>
            <w:proofErr w:type="spellStart"/>
            <w:r w:rsidRPr="00F7101E">
              <w:rPr>
                <w:rFonts w:ascii="Times New Roman" w:hAnsi="Times New Roman" w:cs="Times New Roman"/>
                <w:b w:val="0"/>
                <w:bCs w:val="0"/>
              </w:rPr>
              <w:t>Brand_overvaluation</w:t>
            </w:r>
            <w:proofErr w:type="spellEnd"/>
          </w:p>
        </w:tc>
        <w:tc>
          <w:tcPr>
            <w:tcW w:w="1595" w:type="dxa"/>
            <w:tcBorders>
              <w:top w:val="nil"/>
              <w:left w:val="nil"/>
              <w:bottom w:val="nil"/>
              <w:right w:val="nil"/>
            </w:tcBorders>
          </w:tcPr>
          <w:p w14:paraId="3B206B55"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.005** </w:t>
            </w:r>
          </w:p>
        </w:tc>
        <w:tc>
          <w:tcPr>
            <w:tcW w:w="1220" w:type="dxa"/>
            <w:tcBorders>
              <w:top w:val="nil"/>
              <w:left w:val="nil"/>
              <w:bottom w:val="nil"/>
              <w:right w:val="nil"/>
            </w:tcBorders>
          </w:tcPr>
          <w:p w14:paraId="65C26F32" w14:textId="329088CC"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.00</w:t>
            </w:r>
            <w:r w:rsidR="007652BD">
              <w:rPr>
                <w:rFonts w:ascii="Times New Roman" w:eastAsia="SimSun" w:hAnsi="Times New Roman" w:cs="Times New Roman"/>
              </w:rPr>
              <w:t>2</w:t>
            </w:r>
            <w:r w:rsidRPr="00F7101E">
              <w:rPr>
                <w:rFonts w:ascii="Times New Roman" w:eastAsia="SimSun" w:hAnsi="Times New Roman" w:cs="Times New Roman"/>
              </w:rPr>
              <w:t xml:space="preserve">    </w:t>
            </w:r>
          </w:p>
        </w:tc>
      </w:tr>
      <w:tr w:rsidR="00F7101E" w:rsidRPr="00F7101E" w14:paraId="5DB22745"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3EC5D5DB"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Perceived_quality</w:t>
            </w:r>
            <w:proofErr w:type="spellEnd"/>
            <w:r w:rsidRPr="00F7101E">
              <w:rPr>
                <w:rFonts w:ascii="Times New Roman" w:hAnsi="Times New Roman" w:cs="Times New Roman"/>
                <w:b w:val="0"/>
                <w:bCs w:val="0"/>
              </w:rPr>
              <w:t xml:space="preserve">* </w:t>
            </w:r>
            <w:proofErr w:type="spellStart"/>
            <w:r w:rsidRPr="00F7101E">
              <w:rPr>
                <w:rFonts w:ascii="Times New Roman" w:hAnsi="Times New Roman" w:cs="Times New Roman"/>
                <w:b w:val="0"/>
                <w:bCs w:val="0"/>
              </w:rPr>
              <w:t>Brand_overvaluation</w:t>
            </w:r>
            <w:proofErr w:type="spellEnd"/>
          </w:p>
        </w:tc>
        <w:tc>
          <w:tcPr>
            <w:tcW w:w="1595" w:type="dxa"/>
            <w:tcBorders>
              <w:top w:val="nil"/>
              <w:left w:val="nil"/>
              <w:bottom w:val="nil"/>
              <w:right w:val="nil"/>
            </w:tcBorders>
          </w:tcPr>
          <w:p w14:paraId="46AA06B4"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.002**       </w:t>
            </w:r>
          </w:p>
        </w:tc>
        <w:tc>
          <w:tcPr>
            <w:tcW w:w="1220" w:type="dxa"/>
            <w:tcBorders>
              <w:top w:val="nil"/>
              <w:left w:val="nil"/>
              <w:bottom w:val="nil"/>
              <w:right w:val="nil"/>
            </w:tcBorders>
          </w:tcPr>
          <w:p w14:paraId="03D0008F" w14:textId="4826EC34"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.00</w:t>
            </w:r>
            <w:r w:rsidR="007652BD">
              <w:rPr>
                <w:rFonts w:ascii="Times New Roman" w:eastAsia="SimSun" w:hAnsi="Times New Roman" w:cs="Times New Roman"/>
              </w:rPr>
              <w:t>1</w:t>
            </w:r>
          </w:p>
        </w:tc>
      </w:tr>
      <w:tr w:rsidR="00F7101E" w:rsidRPr="00F7101E" w14:paraId="6B561277"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16995A2F"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Acquirer_narcissism</w:t>
            </w:r>
            <w:proofErr w:type="spellEnd"/>
          </w:p>
        </w:tc>
        <w:tc>
          <w:tcPr>
            <w:tcW w:w="1595" w:type="dxa"/>
            <w:tcBorders>
              <w:top w:val="nil"/>
              <w:left w:val="nil"/>
              <w:bottom w:val="nil"/>
              <w:right w:val="nil"/>
            </w:tcBorders>
          </w:tcPr>
          <w:p w14:paraId="142587EE"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−.014**</w:t>
            </w:r>
          </w:p>
        </w:tc>
        <w:tc>
          <w:tcPr>
            <w:tcW w:w="1220" w:type="dxa"/>
            <w:tcBorders>
              <w:top w:val="nil"/>
              <w:left w:val="nil"/>
              <w:bottom w:val="nil"/>
              <w:right w:val="nil"/>
            </w:tcBorders>
          </w:tcPr>
          <w:p w14:paraId="7EDC7A8B" w14:textId="7A472688"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.00</w:t>
            </w:r>
            <w:r w:rsidR="007652BD">
              <w:rPr>
                <w:rFonts w:ascii="Times New Roman" w:eastAsia="SimSun" w:hAnsi="Times New Roman" w:cs="Times New Roman"/>
              </w:rPr>
              <w:t>7</w:t>
            </w:r>
          </w:p>
        </w:tc>
      </w:tr>
      <w:tr w:rsidR="00F7101E" w:rsidRPr="00F7101E" w14:paraId="570B804C"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600F55B1" w14:textId="77777777" w:rsidR="00F7101E" w:rsidRPr="00F7101E" w:rsidDel="009362C6"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Seller_narcissism</w:t>
            </w:r>
            <w:proofErr w:type="spellEnd"/>
          </w:p>
        </w:tc>
        <w:tc>
          <w:tcPr>
            <w:tcW w:w="1595" w:type="dxa"/>
            <w:tcBorders>
              <w:top w:val="nil"/>
              <w:left w:val="nil"/>
              <w:bottom w:val="nil"/>
              <w:right w:val="nil"/>
            </w:tcBorders>
          </w:tcPr>
          <w:p w14:paraId="475747E2"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−.007</w:t>
            </w:r>
          </w:p>
        </w:tc>
        <w:tc>
          <w:tcPr>
            <w:tcW w:w="1220" w:type="dxa"/>
            <w:tcBorders>
              <w:top w:val="nil"/>
              <w:left w:val="nil"/>
              <w:bottom w:val="nil"/>
              <w:right w:val="nil"/>
            </w:tcBorders>
          </w:tcPr>
          <w:p w14:paraId="7A6D881B"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.008</w:t>
            </w:r>
          </w:p>
        </w:tc>
      </w:tr>
      <w:tr w:rsidR="00F7101E" w:rsidRPr="00F7101E" w14:paraId="5897429B"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6F45D3A0"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Deal_value</w:t>
            </w:r>
            <w:proofErr w:type="spellEnd"/>
            <w:r w:rsidRPr="00F7101E">
              <w:rPr>
                <w:rFonts w:ascii="Times New Roman" w:hAnsi="Times New Roman" w:cs="Times New Roman"/>
                <w:b w:val="0"/>
                <w:bCs w:val="0"/>
              </w:rPr>
              <w:t xml:space="preserve"> </w:t>
            </w:r>
          </w:p>
        </w:tc>
        <w:tc>
          <w:tcPr>
            <w:tcW w:w="1595" w:type="dxa"/>
            <w:tcBorders>
              <w:top w:val="nil"/>
              <w:left w:val="nil"/>
              <w:bottom w:val="nil"/>
              <w:right w:val="nil"/>
            </w:tcBorders>
          </w:tcPr>
          <w:p w14:paraId="64D4902B"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.001   </w:t>
            </w:r>
          </w:p>
        </w:tc>
        <w:tc>
          <w:tcPr>
            <w:tcW w:w="1220" w:type="dxa"/>
            <w:tcBorders>
              <w:top w:val="nil"/>
              <w:left w:val="nil"/>
              <w:bottom w:val="nil"/>
              <w:right w:val="nil"/>
            </w:tcBorders>
          </w:tcPr>
          <w:p w14:paraId="49ABA2F4"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.007</w:t>
            </w:r>
          </w:p>
        </w:tc>
      </w:tr>
      <w:tr w:rsidR="00F7101E" w:rsidRPr="00F7101E" w14:paraId="7F8BABE3"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3DE31797"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Industry_relatedness</w:t>
            </w:r>
            <w:proofErr w:type="spellEnd"/>
          </w:p>
        </w:tc>
        <w:tc>
          <w:tcPr>
            <w:tcW w:w="1595" w:type="dxa"/>
            <w:tcBorders>
              <w:top w:val="nil"/>
              <w:left w:val="nil"/>
              <w:bottom w:val="nil"/>
              <w:right w:val="nil"/>
            </w:tcBorders>
          </w:tcPr>
          <w:p w14:paraId="4C0CC92E"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−.015**</w:t>
            </w:r>
          </w:p>
        </w:tc>
        <w:tc>
          <w:tcPr>
            <w:tcW w:w="1220" w:type="dxa"/>
            <w:tcBorders>
              <w:top w:val="nil"/>
              <w:left w:val="nil"/>
              <w:bottom w:val="nil"/>
              <w:right w:val="nil"/>
            </w:tcBorders>
          </w:tcPr>
          <w:p w14:paraId="218ED4EF" w14:textId="4C7B9218"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.00</w:t>
            </w:r>
            <w:r w:rsidR="007652BD">
              <w:rPr>
                <w:rFonts w:ascii="Times New Roman" w:eastAsia="SimSun" w:hAnsi="Times New Roman" w:cs="Times New Roman"/>
              </w:rPr>
              <w:t>7</w:t>
            </w:r>
          </w:p>
        </w:tc>
      </w:tr>
      <w:tr w:rsidR="00F7101E" w:rsidRPr="00F7101E" w14:paraId="07EB96BA"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2C4E2637"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Brand_media_coverage</w:t>
            </w:r>
            <w:proofErr w:type="spellEnd"/>
          </w:p>
        </w:tc>
        <w:tc>
          <w:tcPr>
            <w:tcW w:w="1595" w:type="dxa"/>
            <w:tcBorders>
              <w:top w:val="nil"/>
              <w:left w:val="nil"/>
              <w:bottom w:val="nil"/>
              <w:right w:val="nil"/>
            </w:tcBorders>
          </w:tcPr>
          <w:p w14:paraId="4D1CE478"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6.78e-05*   </w:t>
            </w:r>
          </w:p>
        </w:tc>
        <w:tc>
          <w:tcPr>
            <w:tcW w:w="1220" w:type="dxa"/>
            <w:tcBorders>
              <w:top w:val="nil"/>
              <w:left w:val="nil"/>
              <w:bottom w:val="nil"/>
              <w:right w:val="nil"/>
            </w:tcBorders>
          </w:tcPr>
          <w:p w14:paraId="6875BD49" w14:textId="1519BFAB" w:rsidR="00F7101E" w:rsidRPr="00F7101E" w:rsidRDefault="007652BD"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SimSun" w:hAnsi="Times New Roman" w:cs="Times New Roman"/>
              </w:rPr>
              <w:t>3</w:t>
            </w:r>
            <w:r w:rsidR="00F7101E" w:rsidRPr="00F7101E">
              <w:rPr>
                <w:rFonts w:ascii="Times New Roman" w:eastAsia="SimSun" w:hAnsi="Times New Roman" w:cs="Times New Roman"/>
              </w:rPr>
              <w:t xml:space="preserve">.62e-05     </w:t>
            </w:r>
          </w:p>
        </w:tc>
      </w:tr>
      <w:tr w:rsidR="00F7101E" w:rsidRPr="00F7101E" w14:paraId="450776D8"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7402250D" w14:textId="77777777" w:rsidR="00F7101E" w:rsidRPr="00F7101E" w:rsidDel="00732983"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Brand_performance</w:t>
            </w:r>
            <w:proofErr w:type="spellEnd"/>
          </w:p>
        </w:tc>
        <w:tc>
          <w:tcPr>
            <w:tcW w:w="1595" w:type="dxa"/>
            <w:tcBorders>
              <w:top w:val="nil"/>
              <w:left w:val="nil"/>
              <w:bottom w:val="nil"/>
              <w:right w:val="nil"/>
            </w:tcBorders>
          </w:tcPr>
          <w:p w14:paraId="11544881"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.015</w:t>
            </w:r>
          </w:p>
        </w:tc>
        <w:tc>
          <w:tcPr>
            <w:tcW w:w="1220" w:type="dxa"/>
            <w:tcBorders>
              <w:top w:val="nil"/>
              <w:left w:val="nil"/>
              <w:bottom w:val="nil"/>
              <w:right w:val="nil"/>
            </w:tcBorders>
          </w:tcPr>
          <w:p w14:paraId="696E3C2D"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.008</w:t>
            </w:r>
          </w:p>
        </w:tc>
      </w:tr>
      <w:tr w:rsidR="00F7101E" w:rsidRPr="00F7101E" w14:paraId="051DE4D8"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4A6716E8" w14:textId="77777777" w:rsidR="00F7101E" w:rsidRPr="00F7101E" w:rsidDel="00732983"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Entire_firm</w:t>
            </w:r>
            <w:proofErr w:type="spellEnd"/>
          </w:p>
        </w:tc>
        <w:tc>
          <w:tcPr>
            <w:tcW w:w="1595" w:type="dxa"/>
            <w:tcBorders>
              <w:top w:val="nil"/>
              <w:left w:val="nil"/>
              <w:bottom w:val="nil"/>
              <w:right w:val="nil"/>
            </w:tcBorders>
          </w:tcPr>
          <w:p w14:paraId="6FE6A555"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−.111**</w:t>
            </w:r>
          </w:p>
        </w:tc>
        <w:tc>
          <w:tcPr>
            <w:tcW w:w="1220" w:type="dxa"/>
            <w:tcBorders>
              <w:top w:val="nil"/>
              <w:left w:val="nil"/>
              <w:bottom w:val="nil"/>
              <w:right w:val="nil"/>
            </w:tcBorders>
          </w:tcPr>
          <w:p w14:paraId="7E61B306" w14:textId="5E455D4D"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w:t>
            </w:r>
            <w:r w:rsidR="007652BD">
              <w:rPr>
                <w:rFonts w:ascii="Times New Roman" w:eastAsia="SimSun" w:hAnsi="Times New Roman" w:cs="Times New Roman"/>
              </w:rPr>
              <w:t>05</w:t>
            </w:r>
            <w:r w:rsidRPr="00F7101E">
              <w:rPr>
                <w:rFonts w:ascii="Times New Roman" w:eastAsia="SimSun" w:hAnsi="Times New Roman" w:cs="Times New Roman"/>
              </w:rPr>
              <w:t>6</w:t>
            </w:r>
          </w:p>
        </w:tc>
      </w:tr>
      <w:tr w:rsidR="00F7101E" w:rsidRPr="00F7101E" w14:paraId="7531F1D7"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66E0E917" w14:textId="77777777" w:rsidR="00F7101E" w:rsidRPr="00F7101E" w:rsidDel="00732983" w:rsidRDefault="00F7101E" w:rsidP="00F7101E">
            <w:pPr>
              <w:rPr>
                <w:rFonts w:ascii="Times New Roman" w:hAnsi="Times New Roman" w:cs="Times New Roman"/>
                <w:b w:val="0"/>
                <w:bCs w:val="0"/>
              </w:rPr>
            </w:pPr>
            <w:r w:rsidRPr="00F7101E">
              <w:rPr>
                <w:rFonts w:ascii="Times New Roman" w:hAnsi="Times New Roman" w:cs="Times New Roman"/>
                <w:b w:val="0"/>
                <w:bCs w:val="0"/>
              </w:rPr>
              <w:t>Cash</w:t>
            </w:r>
          </w:p>
        </w:tc>
        <w:tc>
          <w:tcPr>
            <w:tcW w:w="1595" w:type="dxa"/>
            <w:tcBorders>
              <w:top w:val="nil"/>
              <w:left w:val="nil"/>
              <w:bottom w:val="nil"/>
              <w:right w:val="nil"/>
            </w:tcBorders>
          </w:tcPr>
          <w:p w14:paraId="5D5B0127"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.009</w:t>
            </w:r>
          </w:p>
        </w:tc>
        <w:tc>
          <w:tcPr>
            <w:tcW w:w="1220" w:type="dxa"/>
            <w:tcBorders>
              <w:top w:val="nil"/>
              <w:left w:val="nil"/>
              <w:bottom w:val="nil"/>
              <w:right w:val="nil"/>
            </w:tcBorders>
          </w:tcPr>
          <w:p w14:paraId="0748214B"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.005</w:t>
            </w:r>
          </w:p>
        </w:tc>
      </w:tr>
      <w:tr w:rsidR="00F7101E" w:rsidRPr="00F7101E" w14:paraId="2B3180EC"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1817BCC5" w14:textId="77777777" w:rsidR="00F7101E" w:rsidRPr="00F7101E" w:rsidDel="00732983"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Multiple_bidder</w:t>
            </w:r>
            <w:proofErr w:type="spellEnd"/>
          </w:p>
        </w:tc>
        <w:tc>
          <w:tcPr>
            <w:tcW w:w="1595" w:type="dxa"/>
            <w:tcBorders>
              <w:top w:val="nil"/>
              <w:left w:val="nil"/>
              <w:bottom w:val="nil"/>
              <w:right w:val="nil"/>
            </w:tcBorders>
          </w:tcPr>
          <w:p w14:paraId="61B18830"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−.008</w:t>
            </w:r>
          </w:p>
        </w:tc>
        <w:tc>
          <w:tcPr>
            <w:tcW w:w="1220" w:type="dxa"/>
            <w:tcBorders>
              <w:top w:val="nil"/>
              <w:left w:val="nil"/>
              <w:bottom w:val="nil"/>
              <w:right w:val="nil"/>
            </w:tcBorders>
          </w:tcPr>
          <w:p w14:paraId="72C2833C"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.009</w:t>
            </w:r>
          </w:p>
        </w:tc>
      </w:tr>
      <w:tr w:rsidR="00F7101E" w:rsidRPr="00F7101E" w14:paraId="09ACCD03"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252B9568"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Acquirer_firm</w:t>
            </w:r>
            <w:proofErr w:type="spellEnd"/>
            <w:r w:rsidRPr="00F7101E">
              <w:rPr>
                <w:rFonts w:ascii="Times New Roman" w:hAnsi="Times New Roman" w:cs="Times New Roman"/>
                <w:b w:val="0"/>
                <w:bCs w:val="0"/>
              </w:rPr>
              <w:t xml:space="preserve"> size</w:t>
            </w:r>
          </w:p>
        </w:tc>
        <w:tc>
          <w:tcPr>
            <w:tcW w:w="1595" w:type="dxa"/>
            <w:tcBorders>
              <w:top w:val="nil"/>
              <w:left w:val="nil"/>
              <w:bottom w:val="nil"/>
              <w:right w:val="nil"/>
            </w:tcBorders>
          </w:tcPr>
          <w:p w14:paraId="140F8F0D"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−.011*  </w:t>
            </w:r>
          </w:p>
        </w:tc>
        <w:tc>
          <w:tcPr>
            <w:tcW w:w="1220" w:type="dxa"/>
            <w:tcBorders>
              <w:top w:val="nil"/>
              <w:left w:val="nil"/>
              <w:bottom w:val="nil"/>
              <w:right w:val="nil"/>
            </w:tcBorders>
          </w:tcPr>
          <w:p w14:paraId="33EF9827" w14:textId="104AC752"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.00</w:t>
            </w:r>
            <w:r w:rsidR="00CD5532">
              <w:rPr>
                <w:rFonts w:ascii="Times New Roman" w:eastAsia="SimSun" w:hAnsi="Times New Roman" w:cs="Times New Roman"/>
              </w:rPr>
              <w:t>6</w:t>
            </w:r>
            <w:r w:rsidRPr="00F7101E">
              <w:rPr>
                <w:rFonts w:ascii="Times New Roman" w:eastAsia="SimSun" w:hAnsi="Times New Roman" w:cs="Times New Roman"/>
              </w:rPr>
              <w:t xml:space="preserve">  </w:t>
            </w:r>
          </w:p>
        </w:tc>
      </w:tr>
      <w:tr w:rsidR="00F7101E" w:rsidRPr="00F7101E" w14:paraId="04C09489"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4541B273"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Acquirer_leverage</w:t>
            </w:r>
            <w:proofErr w:type="spellEnd"/>
          </w:p>
        </w:tc>
        <w:tc>
          <w:tcPr>
            <w:tcW w:w="1595" w:type="dxa"/>
            <w:tcBorders>
              <w:top w:val="nil"/>
              <w:left w:val="nil"/>
              <w:bottom w:val="nil"/>
              <w:right w:val="nil"/>
            </w:tcBorders>
          </w:tcPr>
          <w:p w14:paraId="0467AEC3"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−.063**  </w:t>
            </w:r>
          </w:p>
        </w:tc>
        <w:tc>
          <w:tcPr>
            <w:tcW w:w="1220" w:type="dxa"/>
            <w:tcBorders>
              <w:top w:val="nil"/>
              <w:left w:val="nil"/>
              <w:bottom w:val="nil"/>
              <w:right w:val="nil"/>
            </w:tcBorders>
          </w:tcPr>
          <w:p w14:paraId="18A81F2C"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.032     </w:t>
            </w:r>
          </w:p>
        </w:tc>
      </w:tr>
      <w:tr w:rsidR="00F7101E" w:rsidRPr="00F7101E" w14:paraId="2D83FBAA"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6B0EEC10"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Acquirer_sales_growth</w:t>
            </w:r>
            <w:proofErr w:type="spellEnd"/>
          </w:p>
        </w:tc>
        <w:tc>
          <w:tcPr>
            <w:tcW w:w="1595" w:type="dxa"/>
            <w:tcBorders>
              <w:top w:val="nil"/>
              <w:left w:val="nil"/>
              <w:bottom w:val="nil"/>
              <w:right w:val="nil"/>
            </w:tcBorders>
          </w:tcPr>
          <w:p w14:paraId="368306AB"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.009  </w:t>
            </w:r>
          </w:p>
        </w:tc>
        <w:tc>
          <w:tcPr>
            <w:tcW w:w="1220" w:type="dxa"/>
            <w:tcBorders>
              <w:top w:val="nil"/>
              <w:left w:val="nil"/>
              <w:bottom w:val="nil"/>
              <w:right w:val="nil"/>
            </w:tcBorders>
          </w:tcPr>
          <w:p w14:paraId="5BA3947A"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.014   </w:t>
            </w:r>
          </w:p>
        </w:tc>
      </w:tr>
      <w:tr w:rsidR="00F7101E" w:rsidRPr="00F7101E" w14:paraId="7A8F2812"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3B5A7F73"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eastAsia="SimSun" w:hAnsi="Times New Roman" w:cs="Times New Roman"/>
                <w:b w:val="0"/>
                <w:bCs w:val="0"/>
              </w:rPr>
              <w:t>Earnings_impact</w:t>
            </w:r>
            <w:proofErr w:type="spellEnd"/>
          </w:p>
        </w:tc>
        <w:tc>
          <w:tcPr>
            <w:tcW w:w="1595" w:type="dxa"/>
            <w:tcBorders>
              <w:top w:val="nil"/>
              <w:left w:val="nil"/>
              <w:bottom w:val="nil"/>
              <w:right w:val="nil"/>
            </w:tcBorders>
          </w:tcPr>
          <w:p w14:paraId="19D83EB0"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−.019  </w:t>
            </w:r>
          </w:p>
        </w:tc>
        <w:tc>
          <w:tcPr>
            <w:tcW w:w="1220" w:type="dxa"/>
            <w:tcBorders>
              <w:top w:val="nil"/>
              <w:left w:val="nil"/>
              <w:bottom w:val="nil"/>
              <w:right w:val="nil"/>
            </w:tcBorders>
          </w:tcPr>
          <w:p w14:paraId="17E9AC99"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.016  </w:t>
            </w:r>
          </w:p>
        </w:tc>
      </w:tr>
      <w:tr w:rsidR="00F7101E" w:rsidRPr="00F7101E" w14:paraId="11DE2615" w14:textId="77777777" w:rsidTr="00CC2DE1">
        <w:trPr>
          <w:trHeight w:val="198"/>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6101271C" w14:textId="77777777" w:rsidR="00F7101E" w:rsidRPr="00F7101E" w:rsidRDefault="00F7101E" w:rsidP="00F7101E">
            <w:pPr>
              <w:rPr>
                <w:rFonts w:ascii="Times New Roman" w:eastAsia="SimSun" w:hAnsi="Times New Roman" w:cs="Times New Roman"/>
                <w:b w:val="0"/>
                <w:bCs w:val="0"/>
              </w:rPr>
            </w:pPr>
            <w:proofErr w:type="spellStart"/>
            <w:r w:rsidRPr="00F7101E">
              <w:rPr>
                <w:rFonts w:ascii="Times New Roman" w:eastAsia="SimSun" w:hAnsi="Times New Roman" w:cs="Times New Roman"/>
                <w:b w:val="0"/>
                <w:bCs w:val="0"/>
              </w:rPr>
              <w:t>Motive_growth</w:t>
            </w:r>
            <w:proofErr w:type="spellEnd"/>
          </w:p>
        </w:tc>
        <w:tc>
          <w:tcPr>
            <w:tcW w:w="1595" w:type="dxa"/>
            <w:tcBorders>
              <w:top w:val="nil"/>
              <w:left w:val="nil"/>
              <w:bottom w:val="nil"/>
              <w:right w:val="nil"/>
            </w:tcBorders>
          </w:tcPr>
          <w:p w14:paraId="04463EA8"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-.004 </w:t>
            </w:r>
          </w:p>
        </w:tc>
        <w:tc>
          <w:tcPr>
            <w:tcW w:w="1220" w:type="dxa"/>
            <w:tcBorders>
              <w:top w:val="nil"/>
              <w:left w:val="nil"/>
              <w:bottom w:val="nil"/>
              <w:right w:val="nil"/>
            </w:tcBorders>
          </w:tcPr>
          <w:p w14:paraId="15DE7293"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.008    </w:t>
            </w:r>
          </w:p>
        </w:tc>
      </w:tr>
      <w:tr w:rsidR="00F7101E" w:rsidRPr="00F7101E" w14:paraId="2634674C"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12679B58"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Motive_profit</w:t>
            </w:r>
            <w:proofErr w:type="spellEnd"/>
          </w:p>
        </w:tc>
        <w:tc>
          <w:tcPr>
            <w:tcW w:w="1595" w:type="dxa"/>
            <w:tcBorders>
              <w:top w:val="nil"/>
              <w:left w:val="nil"/>
              <w:bottom w:val="nil"/>
              <w:right w:val="nil"/>
            </w:tcBorders>
          </w:tcPr>
          <w:p w14:paraId="2BBF3CC9"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.023</w:t>
            </w:r>
          </w:p>
        </w:tc>
        <w:tc>
          <w:tcPr>
            <w:tcW w:w="1220" w:type="dxa"/>
            <w:tcBorders>
              <w:top w:val="nil"/>
              <w:left w:val="nil"/>
              <w:bottom w:val="nil"/>
              <w:right w:val="nil"/>
            </w:tcBorders>
          </w:tcPr>
          <w:p w14:paraId="628BBF3D"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.016   </w:t>
            </w:r>
          </w:p>
        </w:tc>
      </w:tr>
      <w:tr w:rsidR="00F7101E" w:rsidRPr="00F7101E" w14:paraId="30E52AB2"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436B83CF"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Motive_strength</w:t>
            </w:r>
            <w:proofErr w:type="spellEnd"/>
          </w:p>
        </w:tc>
        <w:tc>
          <w:tcPr>
            <w:tcW w:w="1595" w:type="dxa"/>
            <w:tcBorders>
              <w:top w:val="nil"/>
              <w:left w:val="nil"/>
              <w:bottom w:val="nil"/>
              <w:right w:val="nil"/>
            </w:tcBorders>
          </w:tcPr>
          <w:p w14:paraId="0EAC74B1"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.015 </w:t>
            </w:r>
          </w:p>
        </w:tc>
        <w:tc>
          <w:tcPr>
            <w:tcW w:w="1220" w:type="dxa"/>
            <w:tcBorders>
              <w:top w:val="nil"/>
              <w:left w:val="nil"/>
              <w:bottom w:val="nil"/>
              <w:right w:val="nil"/>
            </w:tcBorders>
          </w:tcPr>
          <w:p w14:paraId="090571A3"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.014   </w:t>
            </w:r>
          </w:p>
        </w:tc>
      </w:tr>
      <w:tr w:rsidR="00F7101E" w:rsidRPr="00F7101E" w14:paraId="5E4F2C71"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62A3B625"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λ</w:t>
            </w:r>
          </w:p>
        </w:tc>
        <w:tc>
          <w:tcPr>
            <w:tcW w:w="1595" w:type="dxa"/>
            <w:tcBorders>
              <w:top w:val="nil"/>
              <w:left w:val="nil"/>
              <w:bottom w:val="nil"/>
              <w:right w:val="nil"/>
            </w:tcBorders>
          </w:tcPr>
          <w:p w14:paraId="3D8F8E38"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−.065 </w:t>
            </w:r>
          </w:p>
        </w:tc>
        <w:tc>
          <w:tcPr>
            <w:tcW w:w="1220" w:type="dxa"/>
            <w:tcBorders>
              <w:top w:val="nil"/>
              <w:left w:val="nil"/>
              <w:bottom w:val="nil"/>
              <w:right w:val="nil"/>
            </w:tcBorders>
          </w:tcPr>
          <w:p w14:paraId="474FDFF2"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.124 </w:t>
            </w:r>
          </w:p>
        </w:tc>
      </w:tr>
      <w:tr w:rsidR="00F7101E" w:rsidRPr="00F7101E" w14:paraId="0FBEF0D5"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1E68C99D"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p</w:t>
            </w:r>
            <w:r w:rsidRPr="00F7101E">
              <w:rPr>
                <w:rFonts w:ascii="Times New Roman" w:hAnsi="Times New Roman" w:cs="Times New Roman"/>
                <w:b w:val="0"/>
                <w:bCs w:val="0"/>
                <w:vertAlign w:val="subscript"/>
              </w:rPr>
              <w:t xml:space="preserve"> Acquirer narcissism</w:t>
            </w:r>
          </w:p>
        </w:tc>
        <w:tc>
          <w:tcPr>
            <w:tcW w:w="1595" w:type="dxa"/>
            <w:tcBorders>
              <w:top w:val="nil"/>
              <w:left w:val="nil"/>
              <w:bottom w:val="nil"/>
              <w:right w:val="nil"/>
            </w:tcBorders>
          </w:tcPr>
          <w:p w14:paraId="350B485A"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−.091**</w:t>
            </w:r>
          </w:p>
        </w:tc>
        <w:tc>
          <w:tcPr>
            <w:tcW w:w="1220" w:type="dxa"/>
            <w:tcBorders>
              <w:top w:val="nil"/>
              <w:left w:val="nil"/>
              <w:bottom w:val="nil"/>
              <w:right w:val="nil"/>
            </w:tcBorders>
          </w:tcPr>
          <w:p w14:paraId="0CE38701" w14:textId="18E0AF2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w:t>
            </w:r>
            <w:r w:rsidR="007652BD">
              <w:rPr>
                <w:rFonts w:ascii="Times New Roman" w:eastAsia="SimSun" w:hAnsi="Times New Roman" w:cs="Times New Roman"/>
              </w:rPr>
              <w:t>45</w:t>
            </w:r>
            <w:r w:rsidRPr="00F7101E">
              <w:rPr>
                <w:rFonts w:ascii="Times New Roman" w:eastAsia="SimSun" w:hAnsi="Times New Roman" w:cs="Times New Roman"/>
              </w:rPr>
              <w:t xml:space="preserve">    </w:t>
            </w:r>
          </w:p>
        </w:tc>
      </w:tr>
      <w:tr w:rsidR="00F7101E" w:rsidRPr="00F7101E" w14:paraId="1C263E44"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2B29C916"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p</w:t>
            </w:r>
            <w:r w:rsidRPr="00F7101E">
              <w:rPr>
                <w:rFonts w:ascii="Times New Roman" w:hAnsi="Times New Roman" w:cs="Times New Roman"/>
                <w:b w:val="0"/>
                <w:bCs w:val="0"/>
                <w:vertAlign w:val="subscript"/>
              </w:rPr>
              <w:t xml:space="preserve"> Seller narcissism</w:t>
            </w:r>
          </w:p>
        </w:tc>
        <w:tc>
          <w:tcPr>
            <w:tcW w:w="1595" w:type="dxa"/>
            <w:tcBorders>
              <w:top w:val="nil"/>
              <w:left w:val="nil"/>
              <w:bottom w:val="nil"/>
              <w:right w:val="nil"/>
            </w:tcBorders>
          </w:tcPr>
          <w:p w14:paraId="7D14232F"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.058</w:t>
            </w:r>
          </w:p>
        </w:tc>
        <w:tc>
          <w:tcPr>
            <w:tcW w:w="1220" w:type="dxa"/>
            <w:tcBorders>
              <w:top w:val="nil"/>
              <w:left w:val="nil"/>
              <w:bottom w:val="nil"/>
              <w:right w:val="nil"/>
            </w:tcBorders>
          </w:tcPr>
          <w:p w14:paraId="0896CC3F"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.041</w:t>
            </w:r>
          </w:p>
        </w:tc>
      </w:tr>
      <w:tr w:rsidR="00F7101E" w:rsidRPr="00F7101E" w14:paraId="37FCCE5F"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022F8515" w14:textId="77777777" w:rsidR="00F7101E" w:rsidRPr="00F7101E" w:rsidRDefault="00F7101E" w:rsidP="00F7101E">
            <w:pPr>
              <w:rPr>
                <w:rFonts w:ascii="Times New Roman" w:hAnsi="Times New Roman" w:cs="Times New Roman"/>
                <w:b w:val="0"/>
                <w:bCs w:val="0"/>
              </w:rPr>
            </w:pPr>
            <w:r w:rsidRPr="00F7101E">
              <w:rPr>
                <w:rFonts w:ascii="Times New Roman" w:eastAsia="SimSun" w:hAnsi="Times New Roman" w:cs="Times New Roman"/>
                <w:b w:val="0"/>
                <w:bCs w:val="0"/>
              </w:rPr>
              <w:t>κ</w:t>
            </w:r>
          </w:p>
        </w:tc>
        <w:tc>
          <w:tcPr>
            <w:tcW w:w="1595" w:type="dxa"/>
            <w:tcBorders>
              <w:top w:val="nil"/>
              <w:left w:val="nil"/>
              <w:bottom w:val="nil"/>
              <w:right w:val="nil"/>
            </w:tcBorders>
          </w:tcPr>
          <w:p w14:paraId="741129F4"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−.092**</w:t>
            </w:r>
          </w:p>
        </w:tc>
        <w:tc>
          <w:tcPr>
            <w:tcW w:w="1220" w:type="dxa"/>
            <w:tcBorders>
              <w:top w:val="nil"/>
              <w:left w:val="nil"/>
              <w:bottom w:val="nil"/>
              <w:right w:val="nil"/>
            </w:tcBorders>
          </w:tcPr>
          <w:p w14:paraId="51835FBE" w14:textId="7CD0764C"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.0</w:t>
            </w:r>
            <w:r w:rsidR="007652BD">
              <w:rPr>
                <w:rFonts w:ascii="Times New Roman" w:eastAsia="SimSun" w:hAnsi="Times New Roman" w:cs="Times New Roman"/>
              </w:rPr>
              <w:t>3</w:t>
            </w:r>
            <w:r w:rsidRPr="00F7101E">
              <w:rPr>
                <w:rFonts w:ascii="Times New Roman" w:eastAsia="SimSun" w:hAnsi="Times New Roman" w:cs="Times New Roman"/>
              </w:rPr>
              <w:t xml:space="preserve">9  </w:t>
            </w:r>
          </w:p>
        </w:tc>
      </w:tr>
      <w:tr w:rsidR="00F7101E" w:rsidRPr="00F7101E" w14:paraId="5B199218" w14:textId="77777777" w:rsidTr="00CC2DE1">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right w:val="nil"/>
            </w:tcBorders>
          </w:tcPr>
          <w:p w14:paraId="7885DDE3" w14:textId="77777777" w:rsidR="00F7101E" w:rsidRPr="00F7101E" w:rsidRDefault="00F7101E" w:rsidP="00F7101E">
            <w:pPr>
              <w:rPr>
                <w:rFonts w:ascii="Times New Roman" w:eastAsia="SimSun" w:hAnsi="Times New Roman" w:cs="Times New Roman"/>
                <w:b w:val="0"/>
                <w:bCs w:val="0"/>
              </w:rPr>
            </w:pPr>
            <w:r w:rsidRPr="00F7101E">
              <w:rPr>
                <w:rFonts w:ascii="Times New Roman" w:eastAsia="Times-Roman" w:hAnsi="Times New Roman" w:cs="Times New Roman"/>
                <w:b w:val="0"/>
                <w:bCs w:val="0"/>
              </w:rPr>
              <w:t>γ</w:t>
            </w:r>
          </w:p>
        </w:tc>
        <w:tc>
          <w:tcPr>
            <w:tcW w:w="0" w:type="dxa"/>
            <w:tcBorders>
              <w:top w:val="nil"/>
              <w:left w:val="nil"/>
              <w:bottom w:val="nil"/>
              <w:right w:val="nil"/>
            </w:tcBorders>
          </w:tcPr>
          <w:p w14:paraId="429E4354"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−.026 </w:t>
            </w:r>
          </w:p>
        </w:tc>
        <w:tc>
          <w:tcPr>
            <w:tcW w:w="0" w:type="dxa"/>
            <w:tcBorders>
              <w:top w:val="nil"/>
              <w:left w:val="nil"/>
              <w:bottom w:val="nil"/>
              <w:right w:val="nil"/>
            </w:tcBorders>
          </w:tcPr>
          <w:p w14:paraId="4C89BCB7"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.032   </w:t>
            </w:r>
          </w:p>
        </w:tc>
      </w:tr>
      <w:tr w:rsidR="00F7101E" w:rsidRPr="00F7101E" w14:paraId="5976FB47" w14:textId="77777777" w:rsidTr="00CC2DE1">
        <w:tc>
          <w:tcPr>
            <w:cnfStyle w:val="001000000000" w:firstRow="0" w:lastRow="0" w:firstColumn="1" w:lastColumn="0" w:oddVBand="0" w:evenVBand="0" w:oddHBand="0" w:evenHBand="0" w:firstRowFirstColumn="0" w:firstRowLastColumn="0" w:lastRowFirstColumn="0" w:lastRowLastColumn="0"/>
            <w:tcW w:w="3870" w:type="dxa"/>
            <w:tcBorders>
              <w:top w:val="nil"/>
              <w:bottom w:val="nil"/>
              <w:right w:val="nil"/>
            </w:tcBorders>
          </w:tcPr>
          <w:p w14:paraId="7F0685D8" w14:textId="77777777" w:rsidR="00F7101E" w:rsidRPr="00F7101E" w:rsidRDefault="00F7101E" w:rsidP="00F7101E">
            <w:pPr>
              <w:rPr>
                <w:rFonts w:ascii="Times New Roman" w:eastAsia="Times-Roman" w:hAnsi="Times New Roman" w:cs="Times New Roman"/>
                <w:b w:val="0"/>
                <w:bCs w:val="0"/>
              </w:rPr>
            </w:pPr>
            <w:r w:rsidRPr="00F7101E">
              <w:rPr>
                <w:rFonts w:ascii="Times New Roman" w:eastAsia="Times-Roman" w:hAnsi="Times New Roman" w:cs="Times New Roman"/>
                <w:b w:val="0"/>
                <w:bCs w:val="0"/>
              </w:rPr>
              <w:t>δ</w:t>
            </w:r>
          </w:p>
        </w:tc>
        <w:tc>
          <w:tcPr>
            <w:tcW w:w="1595" w:type="dxa"/>
            <w:tcBorders>
              <w:top w:val="nil"/>
              <w:left w:val="nil"/>
              <w:bottom w:val="nil"/>
              <w:right w:val="nil"/>
            </w:tcBorders>
          </w:tcPr>
          <w:p w14:paraId="3849BB96"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−.024</w:t>
            </w:r>
          </w:p>
        </w:tc>
        <w:tc>
          <w:tcPr>
            <w:tcW w:w="1220" w:type="dxa"/>
            <w:tcBorders>
              <w:top w:val="nil"/>
              <w:left w:val="nil"/>
              <w:bottom w:val="nil"/>
              <w:right w:val="nil"/>
            </w:tcBorders>
          </w:tcPr>
          <w:p w14:paraId="7FAE36BD"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.035</w:t>
            </w:r>
          </w:p>
        </w:tc>
      </w:tr>
      <w:tr w:rsidR="00F7101E" w:rsidRPr="00F7101E" w14:paraId="67656ED1"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Borders>
              <w:top w:val="nil"/>
              <w:right w:val="nil"/>
            </w:tcBorders>
          </w:tcPr>
          <w:p w14:paraId="4492AE21" w14:textId="77777777" w:rsidR="00F7101E" w:rsidRPr="00F7101E" w:rsidRDefault="00F7101E" w:rsidP="00F7101E">
            <w:pPr>
              <w:rPr>
                <w:rFonts w:ascii="Times New Roman" w:eastAsia="Times-Roman" w:hAnsi="Times New Roman" w:cs="Times New Roman"/>
                <w:b w:val="0"/>
                <w:bCs w:val="0"/>
              </w:rPr>
            </w:pPr>
            <w:r w:rsidRPr="00F7101E">
              <w:rPr>
                <w:rFonts w:ascii="Times New Roman" w:eastAsia="Times-Roman" w:hAnsi="Times New Roman" w:cs="Times New Roman"/>
                <w:b w:val="0"/>
                <w:bCs w:val="0"/>
              </w:rPr>
              <w:t>Adjusted R-square</w:t>
            </w:r>
          </w:p>
        </w:tc>
        <w:tc>
          <w:tcPr>
            <w:tcW w:w="1595" w:type="dxa"/>
            <w:tcBorders>
              <w:top w:val="nil"/>
              <w:left w:val="nil"/>
              <w:right w:val="nil"/>
            </w:tcBorders>
          </w:tcPr>
          <w:p w14:paraId="4A2F11F0"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.359</w:t>
            </w:r>
          </w:p>
        </w:tc>
        <w:tc>
          <w:tcPr>
            <w:tcW w:w="1220" w:type="dxa"/>
            <w:tcBorders>
              <w:top w:val="nil"/>
              <w:left w:val="nil"/>
              <w:right w:val="nil"/>
            </w:tcBorders>
          </w:tcPr>
          <w:p w14:paraId="0ACFF7E3"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p>
        </w:tc>
      </w:tr>
    </w:tbl>
    <w:p w14:paraId="39594056" w14:textId="77777777" w:rsidR="00F7101E" w:rsidRPr="00F7101E" w:rsidRDefault="00F7101E" w:rsidP="00F7101E">
      <w:pPr>
        <w:spacing w:after="0" w:line="240" w:lineRule="auto"/>
        <w:rPr>
          <w:rFonts w:ascii="Times New Roman" w:hAnsi="Times New Roman" w:cs="Times New Roman"/>
          <w:i/>
          <w:kern w:val="24"/>
          <w:sz w:val="20"/>
          <w:szCs w:val="20"/>
        </w:rPr>
      </w:pPr>
    </w:p>
    <w:p w14:paraId="3005F91C" w14:textId="77777777" w:rsidR="00F7101E" w:rsidRPr="00F7101E" w:rsidRDefault="00F7101E" w:rsidP="00F7101E">
      <w:pPr>
        <w:spacing w:after="0" w:line="240" w:lineRule="auto"/>
        <w:rPr>
          <w:rFonts w:ascii="Times New Roman" w:hAnsi="Times New Roman" w:cs="Times New Roman"/>
          <w:i/>
          <w:kern w:val="24"/>
          <w:sz w:val="20"/>
          <w:szCs w:val="20"/>
        </w:rPr>
      </w:pPr>
    </w:p>
    <w:p w14:paraId="70328727" w14:textId="77777777" w:rsidR="00F7101E" w:rsidRPr="00F7101E" w:rsidRDefault="00F7101E" w:rsidP="00F7101E">
      <w:pPr>
        <w:spacing w:after="0" w:line="240" w:lineRule="auto"/>
        <w:rPr>
          <w:rFonts w:ascii="Times New Roman" w:hAnsi="Times New Roman" w:cs="Times New Roman"/>
          <w:i/>
          <w:kern w:val="24"/>
          <w:sz w:val="20"/>
          <w:szCs w:val="20"/>
        </w:rPr>
      </w:pPr>
    </w:p>
    <w:p w14:paraId="5D77D728" w14:textId="77777777" w:rsidR="00F7101E" w:rsidRPr="00F7101E" w:rsidRDefault="00F7101E" w:rsidP="00F7101E">
      <w:pPr>
        <w:spacing w:after="0" w:line="240" w:lineRule="auto"/>
        <w:rPr>
          <w:rFonts w:ascii="Times New Roman" w:hAnsi="Times New Roman" w:cs="Times New Roman"/>
          <w:i/>
          <w:kern w:val="24"/>
          <w:sz w:val="20"/>
          <w:szCs w:val="20"/>
        </w:rPr>
      </w:pPr>
    </w:p>
    <w:tbl>
      <w:tblPr>
        <w:tblStyle w:val="PlainTable21"/>
        <w:tblpPr w:leftFromText="180" w:rightFromText="180" w:vertAnchor="page" w:horzAnchor="margin" w:tblpXSpec="right" w:tblpY="2221"/>
        <w:tblW w:w="5100" w:type="pct"/>
        <w:tblLayout w:type="fixed"/>
        <w:tblLook w:val="04A0" w:firstRow="1" w:lastRow="0" w:firstColumn="1" w:lastColumn="0" w:noHBand="0" w:noVBand="1"/>
      </w:tblPr>
      <w:tblGrid>
        <w:gridCol w:w="3870"/>
        <w:gridCol w:w="1529"/>
        <w:gridCol w:w="1350"/>
      </w:tblGrid>
      <w:tr w:rsidR="00F7101E" w:rsidRPr="00F7101E" w14:paraId="03DEC94A" w14:textId="77777777" w:rsidTr="00CC2D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7F7F7F" w:themeColor="text1" w:themeTint="80"/>
              <w:bottom w:val="nil"/>
            </w:tcBorders>
          </w:tcPr>
          <w:p w14:paraId="5985FA43" w14:textId="77777777" w:rsidR="00F7101E" w:rsidRPr="00F7101E" w:rsidRDefault="00F7101E" w:rsidP="00F7101E">
            <w:pPr>
              <w:jc w:val="center"/>
              <w:rPr>
                <w:rFonts w:ascii="Times New Roman" w:hAnsi="Times New Roman" w:cs="Times New Roman"/>
                <w:szCs w:val="21"/>
              </w:rPr>
            </w:pPr>
            <w:proofErr w:type="spellStart"/>
            <w:r w:rsidRPr="00F7101E">
              <w:rPr>
                <w:rFonts w:ascii="Times New Roman" w:hAnsi="Times New Roman" w:cs="Times New Roman"/>
                <w:szCs w:val="21"/>
              </w:rPr>
              <w:t>AR_disposal</w:t>
            </w:r>
            <w:proofErr w:type="spellEnd"/>
          </w:p>
        </w:tc>
      </w:tr>
      <w:tr w:rsidR="00F7101E" w:rsidRPr="00F7101E" w14:paraId="2B6A136C"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right w:val="nil"/>
            </w:tcBorders>
          </w:tcPr>
          <w:p w14:paraId="14DCD368" w14:textId="77777777" w:rsidR="00F7101E" w:rsidRPr="00F7101E" w:rsidRDefault="00F7101E" w:rsidP="00F7101E">
            <w:pPr>
              <w:rPr>
                <w:rFonts w:ascii="Times New Roman" w:hAnsi="Times New Roman" w:cs="Times New Roman"/>
                <w:szCs w:val="21"/>
              </w:rPr>
            </w:pPr>
            <w:r w:rsidRPr="00F7101E">
              <w:rPr>
                <w:rFonts w:ascii="Times New Roman" w:hAnsi="Times New Roman" w:cs="Times New Roman"/>
                <w:szCs w:val="21"/>
              </w:rPr>
              <w:t>Variable</w:t>
            </w:r>
          </w:p>
        </w:tc>
        <w:tc>
          <w:tcPr>
            <w:tcW w:w="1133" w:type="pct"/>
            <w:tcBorders>
              <w:top w:val="nil"/>
              <w:left w:val="nil"/>
              <w:right w:val="nil"/>
            </w:tcBorders>
          </w:tcPr>
          <w:p w14:paraId="76A7071B"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1"/>
              </w:rPr>
            </w:pPr>
            <w:r w:rsidRPr="00F7101E">
              <w:rPr>
                <w:rFonts w:ascii="Times New Roman" w:hAnsi="Times New Roman" w:cs="Times New Roman"/>
                <w:b/>
                <w:szCs w:val="21"/>
              </w:rPr>
              <w:t>Coef.</w:t>
            </w:r>
          </w:p>
        </w:tc>
        <w:tc>
          <w:tcPr>
            <w:tcW w:w="1000" w:type="pct"/>
            <w:tcBorders>
              <w:top w:val="nil"/>
              <w:left w:val="nil"/>
            </w:tcBorders>
          </w:tcPr>
          <w:p w14:paraId="00C89E35"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1"/>
              </w:rPr>
            </w:pPr>
            <w:r w:rsidRPr="00F7101E">
              <w:rPr>
                <w:rFonts w:ascii="Times New Roman" w:hAnsi="Times New Roman" w:cs="Times New Roman"/>
                <w:b/>
                <w:szCs w:val="21"/>
              </w:rPr>
              <w:t>Std. Err.</w:t>
            </w:r>
          </w:p>
        </w:tc>
      </w:tr>
      <w:tr w:rsidR="00F7101E" w:rsidRPr="00F7101E" w14:paraId="1932635A"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1F77EA9B"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Brand_overvaluation</w:t>
            </w:r>
            <w:proofErr w:type="spellEnd"/>
          </w:p>
        </w:tc>
        <w:tc>
          <w:tcPr>
            <w:tcW w:w="1133" w:type="pct"/>
            <w:tcBorders>
              <w:top w:val="nil"/>
              <w:left w:val="nil"/>
              <w:bottom w:val="nil"/>
              <w:right w:val="nil"/>
            </w:tcBorders>
          </w:tcPr>
          <w:p w14:paraId="56700F84"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.051** </w:t>
            </w:r>
          </w:p>
        </w:tc>
        <w:tc>
          <w:tcPr>
            <w:tcW w:w="1000" w:type="pct"/>
            <w:tcBorders>
              <w:top w:val="nil"/>
              <w:left w:val="nil"/>
              <w:bottom w:val="nil"/>
            </w:tcBorders>
          </w:tcPr>
          <w:p w14:paraId="24101CED"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.021</w:t>
            </w:r>
          </w:p>
        </w:tc>
      </w:tr>
      <w:tr w:rsidR="00F7101E" w:rsidRPr="00F7101E" w14:paraId="6885389A"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3D1A3076"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 xml:space="preserve">Brand awareness </w:t>
            </w:r>
          </w:p>
        </w:tc>
        <w:tc>
          <w:tcPr>
            <w:tcW w:w="1133" w:type="pct"/>
            <w:tcBorders>
              <w:top w:val="nil"/>
              <w:left w:val="nil"/>
              <w:bottom w:val="nil"/>
              <w:right w:val="nil"/>
            </w:tcBorders>
          </w:tcPr>
          <w:p w14:paraId="30C2049F"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−.032**   </w:t>
            </w:r>
          </w:p>
        </w:tc>
        <w:tc>
          <w:tcPr>
            <w:tcW w:w="1000" w:type="pct"/>
            <w:tcBorders>
              <w:top w:val="nil"/>
              <w:left w:val="nil"/>
              <w:bottom w:val="nil"/>
            </w:tcBorders>
          </w:tcPr>
          <w:p w14:paraId="1E3814DE" w14:textId="56C82EDC"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w:t>
            </w:r>
            <w:r w:rsidR="00CD5532">
              <w:rPr>
                <w:rFonts w:ascii="Times New Roman" w:eastAsia="SimSun" w:hAnsi="Times New Roman" w:cs="Times New Roman"/>
              </w:rPr>
              <w:t>16</w:t>
            </w:r>
            <w:r w:rsidRPr="00F7101E">
              <w:rPr>
                <w:rFonts w:ascii="Times New Roman" w:eastAsia="SimSun" w:hAnsi="Times New Roman" w:cs="Times New Roman"/>
              </w:rPr>
              <w:t xml:space="preserve">    </w:t>
            </w:r>
          </w:p>
        </w:tc>
      </w:tr>
      <w:tr w:rsidR="00F7101E" w:rsidRPr="00F7101E" w14:paraId="6CC3BA7B" w14:textId="77777777" w:rsidTr="00CC2DE1">
        <w:trPr>
          <w:trHeight w:val="252"/>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59D94F60"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Perceived quality</w:t>
            </w:r>
          </w:p>
        </w:tc>
        <w:tc>
          <w:tcPr>
            <w:tcW w:w="1133" w:type="pct"/>
            <w:tcBorders>
              <w:top w:val="nil"/>
              <w:left w:val="nil"/>
              <w:bottom w:val="nil"/>
              <w:right w:val="nil"/>
            </w:tcBorders>
          </w:tcPr>
          <w:p w14:paraId="00C6F124"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−.003*    </w:t>
            </w:r>
          </w:p>
        </w:tc>
        <w:tc>
          <w:tcPr>
            <w:tcW w:w="1000" w:type="pct"/>
            <w:tcBorders>
              <w:top w:val="nil"/>
              <w:left w:val="nil"/>
              <w:bottom w:val="nil"/>
            </w:tcBorders>
          </w:tcPr>
          <w:p w14:paraId="6B1DAEB1" w14:textId="4047D2F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.00</w:t>
            </w:r>
            <w:r w:rsidR="007652BD">
              <w:rPr>
                <w:rFonts w:ascii="Times New Roman" w:eastAsia="SimSun" w:hAnsi="Times New Roman" w:cs="Times New Roman"/>
              </w:rPr>
              <w:t>2</w:t>
            </w:r>
          </w:p>
        </w:tc>
      </w:tr>
      <w:tr w:rsidR="00F7101E" w:rsidRPr="00F7101E" w14:paraId="4CD10D2B"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2BD5E191"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Brand_awareness</w:t>
            </w:r>
            <w:proofErr w:type="spellEnd"/>
            <w:r w:rsidRPr="00F7101E">
              <w:rPr>
                <w:rFonts w:ascii="Times New Roman" w:hAnsi="Times New Roman" w:cs="Times New Roman"/>
                <w:b w:val="0"/>
                <w:bCs w:val="0"/>
              </w:rPr>
              <w:t xml:space="preserve">* </w:t>
            </w:r>
            <w:proofErr w:type="spellStart"/>
            <w:r w:rsidRPr="00F7101E">
              <w:rPr>
                <w:rFonts w:ascii="Times New Roman" w:hAnsi="Times New Roman" w:cs="Times New Roman"/>
                <w:b w:val="0"/>
                <w:bCs w:val="0"/>
              </w:rPr>
              <w:t>Brand_overvaluation</w:t>
            </w:r>
            <w:proofErr w:type="spellEnd"/>
          </w:p>
        </w:tc>
        <w:tc>
          <w:tcPr>
            <w:tcW w:w="1133" w:type="pct"/>
            <w:tcBorders>
              <w:top w:val="nil"/>
              <w:left w:val="nil"/>
              <w:bottom w:val="nil"/>
              <w:right w:val="nil"/>
            </w:tcBorders>
          </w:tcPr>
          <w:p w14:paraId="473B4C45"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−.006**   </w:t>
            </w:r>
          </w:p>
        </w:tc>
        <w:tc>
          <w:tcPr>
            <w:tcW w:w="1000" w:type="pct"/>
            <w:tcBorders>
              <w:top w:val="nil"/>
              <w:left w:val="nil"/>
              <w:bottom w:val="nil"/>
            </w:tcBorders>
          </w:tcPr>
          <w:p w14:paraId="48E9CFAD" w14:textId="008CD30F"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.00</w:t>
            </w:r>
            <w:r w:rsidR="007652BD">
              <w:rPr>
                <w:rFonts w:ascii="Times New Roman" w:eastAsia="SimSun" w:hAnsi="Times New Roman" w:cs="Times New Roman"/>
              </w:rPr>
              <w:t>3</w:t>
            </w:r>
            <w:r w:rsidRPr="00F7101E">
              <w:rPr>
                <w:rFonts w:ascii="Times New Roman" w:eastAsia="SimSun" w:hAnsi="Times New Roman" w:cs="Times New Roman"/>
              </w:rPr>
              <w:t xml:space="preserve"> </w:t>
            </w:r>
          </w:p>
        </w:tc>
      </w:tr>
      <w:tr w:rsidR="00F7101E" w:rsidRPr="00F7101E" w14:paraId="34C0B353"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0AF304FD"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Perceived_quality</w:t>
            </w:r>
            <w:proofErr w:type="spellEnd"/>
            <w:r w:rsidRPr="00F7101E">
              <w:rPr>
                <w:rFonts w:ascii="Times New Roman" w:hAnsi="Times New Roman" w:cs="Times New Roman"/>
                <w:b w:val="0"/>
                <w:bCs w:val="0"/>
              </w:rPr>
              <w:t xml:space="preserve">* </w:t>
            </w:r>
            <w:proofErr w:type="spellStart"/>
            <w:r w:rsidRPr="00F7101E">
              <w:rPr>
                <w:rFonts w:ascii="Times New Roman" w:hAnsi="Times New Roman" w:cs="Times New Roman"/>
                <w:b w:val="0"/>
                <w:bCs w:val="0"/>
              </w:rPr>
              <w:t>Brand_overvaluation</w:t>
            </w:r>
            <w:proofErr w:type="spellEnd"/>
          </w:p>
        </w:tc>
        <w:tc>
          <w:tcPr>
            <w:tcW w:w="1133" w:type="pct"/>
            <w:tcBorders>
              <w:top w:val="nil"/>
              <w:left w:val="nil"/>
              <w:bottom w:val="nil"/>
              <w:right w:val="nil"/>
            </w:tcBorders>
          </w:tcPr>
          <w:p w14:paraId="281313A3"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−.001  </w:t>
            </w:r>
          </w:p>
        </w:tc>
        <w:tc>
          <w:tcPr>
            <w:tcW w:w="1000" w:type="pct"/>
            <w:tcBorders>
              <w:top w:val="nil"/>
              <w:left w:val="nil"/>
              <w:bottom w:val="nil"/>
            </w:tcBorders>
          </w:tcPr>
          <w:p w14:paraId="7EE510C1"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.001</w:t>
            </w:r>
          </w:p>
        </w:tc>
      </w:tr>
      <w:tr w:rsidR="00F7101E" w:rsidRPr="00F7101E" w14:paraId="6FF9FFD3"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5FAC50B1"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Acquirer_narcissism</w:t>
            </w:r>
            <w:proofErr w:type="spellEnd"/>
          </w:p>
        </w:tc>
        <w:tc>
          <w:tcPr>
            <w:tcW w:w="1133" w:type="pct"/>
            <w:tcBorders>
              <w:top w:val="nil"/>
              <w:left w:val="nil"/>
              <w:bottom w:val="nil"/>
              <w:right w:val="nil"/>
            </w:tcBorders>
          </w:tcPr>
          <w:p w14:paraId="70A07276"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w:t>
            </w:r>
            <w:r w:rsidRPr="00F7101E">
              <w:rPr>
                <w:rFonts w:ascii="Times New Roman" w:hAnsi="Times New Roman" w:cs="Times New Roman"/>
              </w:rPr>
              <w:t>.005</w:t>
            </w:r>
          </w:p>
        </w:tc>
        <w:tc>
          <w:tcPr>
            <w:tcW w:w="1000" w:type="pct"/>
            <w:tcBorders>
              <w:top w:val="nil"/>
              <w:left w:val="nil"/>
              <w:bottom w:val="nil"/>
            </w:tcBorders>
          </w:tcPr>
          <w:p w14:paraId="565402BD"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hAnsi="Times New Roman" w:cs="Times New Roman"/>
              </w:rPr>
              <w:t>.014</w:t>
            </w:r>
          </w:p>
        </w:tc>
      </w:tr>
      <w:tr w:rsidR="00F7101E" w:rsidRPr="00F7101E" w14:paraId="677357EB"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64D82275" w14:textId="77777777" w:rsidR="00F7101E" w:rsidRPr="00F7101E" w:rsidDel="009362C6"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Seller_narcissism</w:t>
            </w:r>
            <w:proofErr w:type="spellEnd"/>
          </w:p>
        </w:tc>
        <w:tc>
          <w:tcPr>
            <w:tcW w:w="1133" w:type="pct"/>
            <w:tcBorders>
              <w:top w:val="nil"/>
              <w:left w:val="nil"/>
              <w:bottom w:val="nil"/>
              <w:right w:val="nil"/>
            </w:tcBorders>
          </w:tcPr>
          <w:p w14:paraId="52AED66B"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 xml:space="preserve">−.008 </w:t>
            </w:r>
          </w:p>
        </w:tc>
        <w:tc>
          <w:tcPr>
            <w:tcW w:w="1000" w:type="pct"/>
            <w:tcBorders>
              <w:top w:val="nil"/>
              <w:left w:val="nil"/>
              <w:bottom w:val="nil"/>
            </w:tcBorders>
          </w:tcPr>
          <w:p w14:paraId="1864A0A3"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 xml:space="preserve">.012   </w:t>
            </w:r>
          </w:p>
        </w:tc>
      </w:tr>
      <w:tr w:rsidR="00F7101E" w:rsidRPr="00F7101E" w14:paraId="01D82298"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4F00AFE2"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Deal_value</w:t>
            </w:r>
            <w:proofErr w:type="spellEnd"/>
          </w:p>
        </w:tc>
        <w:tc>
          <w:tcPr>
            <w:tcW w:w="1133" w:type="pct"/>
            <w:tcBorders>
              <w:top w:val="nil"/>
              <w:left w:val="nil"/>
              <w:bottom w:val="nil"/>
              <w:right w:val="nil"/>
            </w:tcBorders>
          </w:tcPr>
          <w:p w14:paraId="68683EF3"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.028**    </w:t>
            </w:r>
          </w:p>
        </w:tc>
        <w:tc>
          <w:tcPr>
            <w:tcW w:w="1000" w:type="pct"/>
            <w:tcBorders>
              <w:top w:val="nil"/>
              <w:left w:val="nil"/>
              <w:bottom w:val="nil"/>
            </w:tcBorders>
          </w:tcPr>
          <w:p w14:paraId="0243E5EB" w14:textId="0A77ED2A"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.01</w:t>
            </w:r>
            <w:r w:rsidR="00CD5532">
              <w:rPr>
                <w:rFonts w:ascii="Times New Roman" w:eastAsia="SimSun" w:hAnsi="Times New Roman" w:cs="Times New Roman"/>
              </w:rPr>
              <w:t>2</w:t>
            </w:r>
            <w:r w:rsidRPr="00F7101E">
              <w:rPr>
                <w:rFonts w:ascii="Times New Roman" w:eastAsia="SimSun" w:hAnsi="Times New Roman" w:cs="Times New Roman"/>
              </w:rPr>
              <w:t xml:space="preserve">    </w:t>
            </w:r>
          </w:p>
        </w:tc>
      </w:tr>
      <w:tr w:rsidR="00F7101E" w:rsidRPr="00F7101E" w14:paraId="60AF1CE8"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5BB3D9DE"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Industry_relatedness</w:t>
            </w:r>
            <w:proofErr w:type="spellEnd"/>
          </w:p>
        </w:tc>
        <w:tc>
          <w:tcPr>
            <w:tcW w:w="1133" w:type="pct"/>
            <w:tcBorders>
              <w:top w:val="nil"/>
              <w:left w:val="nil"/>
              <w:bottom w:val="nil"/>
              <w:right w:val="nil"/>
            </w:tcBorders>
          </w:tcPr>
          <w:p w14:paraId="1DB9F06A"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−.005   </w:t>
            </w:r>
          </w:p>
        </w:tc>
        <w:tc>
          <w:tcPr>
            <w:tcW w:w="1000" w:type="pct"/>
            <w:tcBorders>
              <w:top w:val="nil"/>
              <w:left w:val="nil"/>
              <w:bottom w:val="nil"/>
            </w:tcBorders>
          </w:tcPr>
          <w:p w14:paraId="0148CB62"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.007 </w:t>
            </w:r>
          </w:p>
        </w:tc>
      </w:tr>
      <w:tr w:rsidR="00F7101E" w:rsidRPr="00F7101E" w14:paraId="514069D6"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38F4D3DD"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Brand_media_coverage</w:t>
            </w:r>
            <w:proofErr w:type="spellEnd"/>
          </w:p>
        </w:tc>
        <w:tc>
          <w:tcPr>
            <w:tcW w:w="1133" w:type="pct"/>
            <w:tcBorders>
              <w:top w:val="nil"/>
              <w:left w:val="nil"/>
              <w:bottom w:val="nil"/>
              <w:right w:val="nil"/>
            </w:tcBorders>
          </w:tcPr>
          <w:p w14:paraId="23709396"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−3.60e-05   </w:t>
            </w:r>
          </w:p>
        </w:tc>
        <w:tc>
          <w:tcPr>
            <w:tcW w:w="1000" w:type="pct"/>
            <w:tcBorders>
              <w:top w:val="nil"/>
              <w:left w:val="nil"/>
              <w:bottom w:val="nil"/>
            </w:tcBorders>
          </w:tcPr>
          <w:p w14:paraId="30DAB437"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3.35e-05   </w:t>
            </w:r>
          </w:p>
        </w:tc>
      </w:tr>
      <w:tr w:rsidR="00F7101E" w:rsidRPr="00F7101E" w14:paraId="4440FA96"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2F291800" w14:textId="77777777" w:rsidR="00F7101E" w:rsidRPr="00F7101E" w:rsidDel="00732983"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Brand_performance</w:t>
            </w:r>
            <w:proofErr w:type="spellEnd"/>
          </w:p>
        </w:tc>
        <w:tc>
          <w:tcPr>
            <w:tcW w:w="1133" w:type="pct"/>
            <w:tcBorders>
              <w:top w:val="nil"/>
              <w:left w:val="nil"/>
              <w:bottom w:val="nil"/>
              <w:right w:val="nil"/>
            </w:tcBorders>
          </w:tcPr>
          <w:p w14:paraId="568A88FF"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.011</w:t>
            </w:r>
          </w:p>
        </w:tc>
        <w:tc>
          <w:tcPr>
            <w:tcW w:w="1000" w:type="pct"/>
            <w:tcBorders>
              <w:top w:val="nil"/>
              <w:left w:val="nil"/>
              <w:bottom w:val="nil"/>
            </w:tcBorders>
          </w:tcPr>
          <w:p w14:paraId="1BB6860A"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.006</w:t>
            </w:r>
          </w:p>
        </w:tc>
      </w:tr>
      <w:tr w:rsidR="00F7101E" w:rsidRPr="00F7101E" w14:paraId="12FC6405"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0BDA14E0" w14:textId="77777777" w:rsidR="00F7101E" w:rsidRPr="00F7101E" w:rsidDel="00732983"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Entire_firm</w:t>
            </w:r>
            <w:proofErr w:type="spellEnd"/>
          </w:p>
        </w:tc>
        <w:tc>
          <w:tcPr>
            <w:tcW w:w="1133" w:type="pct"/>
            <w:tcBorders>
              <w:top w:val="nil"/>
              <w:left w:val="nil"/>
              <w:bottom w:val="nil"/>
              <w:right w:val="nil"/>
            </w:tcBorders>
          </w:tcPr>
          <w:p w14:paraId="485F9AAF"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.008</w:t>
            </w:r>
          </w:p>
        </w:tc>
        <w:tc>
          <w:tcPr>
            <w:tcW w:w="1000" w:type="pct"/>
            <w:tcBorders>
              <w:top w:val="nil"/>
              <w:left w:val="nil"/>
              <w:bottom w:val="nil"/>
            </w:tcBorders>
          </w:tcPr>
          <w:p w14:paraId="16BE0617"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.012</w:t>
            </w:r>
          </w:p>
        </w:tc>
      </w:tr>
      <w:tr w:rsidR="00F7101E" w:rsidRPr="00F7101E" w14:paraId="1AE80A2B"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7795C81D" w14:textId="77777777" w:rsidR="00F7101E" w:rsidRPr="00F7101E" w:rsidDel="00732983" w:rsidRDefault="00F7101E" w:rsidP="00F7101E">
            <w:pPr>
              <w:rPr>
                <w:rFonts w:ascii="Times New Roman" w:hAnsi="Times New Roman" w:cs="Times New Roman"/>
                <w:b w:val="0"/>
                <w:bCs w:val="0"/>
              </w:rPr>
            </w:pPr>
            <w:r w:rsidRPr="00F7101E">
              <w:rPr>
                <w:rFonts w:ascii="Times New Roman" w:hAnsi="Times New Roman" w:cs="Times New Roman"/>
                <w:b w:val="0"/>
                <w:bCs w:val="0"/>
              </w:rPr>
              <w:t>Cash</w:t>
            </w:r>
          </w:p>
        </w:tc>
        <w:tc>
          <w:tcPr>
            <w:tcW w:w="1133" w:type="pct"/>
            <w:tcBorders>
              <w:top w:val="nil"/>
              <w:left w:val="nil"/>
              <w:bottom w:val="nil"/>
              <w:right w:val="nil"/>
            </w:tcBorders>
          </w:tcPr>
          <w:p w14:paraId="482AF87F"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.006</w:t>
            </w:r>
          </w:p>
        </w:tc>
        <w:tc>
          <w:tcPr>
            <w:tcW w:w="1000" w:type="pct"/>
            <w:tcBorders>
              <w:top w:val="nil"/>
              <w:left w:val="nil"/>
              <w:bottom w:val="nil"/>
            </w:tcBorders>
          </w:tcPr>
          <w:p w14:paraId="338BF2A2"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.013</w:t>
            </w:r>
          </w:p>
        </w:tc>
      </w:tr>
      <w:tr w:rsidR="00F7101E" w:rsidRPr="00F7101E" w14:paraId="0C4C5C9F"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52DADAE1" w14:textId="77777777" w:rsidR="00F7101E" w:rsidRPr="00F7101E" w:rsidDel="00732983"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Multiple_bidder</w:t>
            </w:r>
            <w:proofErr w:type="spellEnd"/>
          </w:p>
        </w:tc>
        <w:tc>
          <w:tcPr>
            <w:tcW w:w="1133" w:type="pct"/>
            <w:tcBorders>
              <w:top w:val="nil"/>
              <w:left w:val="nil"/>
              <w:bottom w:val="nil"/>
              <w:right w:val="nil"/>
            </w:tcBorders>
          </w:tcPr>
          <w:p w14:paraId="310BB99D"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.018**</w:t>
            </w:r>
          </w:p>
        </w:tc>
        <w:tc>
          <w:tcPr>
            <w:tcW w:w="1000" w:type="pct"/>
            <w:tcBorders>
              <w:top w:val="nil"/>
              <w:left w:val="nil"/>
              <w:bottom w:val="nil"/>
            </w:tcBorders>
          </w:tcPr>
          <w:p w14:paraId="29DC87A4" w14:textId="7BC040CF"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w:t>
            </w:r>
            <w:r w:rsidR="007652BD">
              <w:rPr>
                <w:rFonts w:ascii="Times New Roman" w:eastAsia="SimSun" w:hAnsi="Times New Roman" w:cs="Times New Roman"/>
              </w:rPr>
              <w:t>0</w:t>
            </w:r>
            <w:r w:rsidRPr="00F7101E">
              <w:rPr>
                <w:rFonts w:ascii="Times New Roman" w:eastAsia="SimSun" w:hAnsi="Times New Roman" w:cs="Times New Roman"/>
              </w:rPr>
              <w:t>9</w:t>
            </w:r>
          </w:p>
        </w:tc>
      </w:tr>
      <w:tr w:rsidR="00F7101E" w:rsidRPr="00F7101E" w14:paraId="1EFD8D29"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688A0285"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Seller_firm</w:t>
            </w:r>
            <w:proofErr w:type="spellEnd"/>
            <w:r w:rsidRPr="00F7101E">
              <w:rPr>
                <w:rFonts w:ascii="Times New Roman" w:hAnsi="Times New Roman" w:cs="Times New Roman"/>
                <w:b w:val="0"/>
                <w:bCs w:val="0"/>
              </w:rPr>
              <w:t xml:space="preserve"> size</w:t>
            </w:r>
          </w:p>
        </w:tc>
        <w:tc>
          <w:tcPr>
            <w:tcW w:w="1133" w:type="pct"/>
            <w:tcBorders>
              <w:top w:val="nil"/>
              <w:left w:val="nil"/>
              <w:bottom w:val="nil"/>
              <w:right w:val="nil"/>
            </w:tcBorders>
          </w:tcPr>
          <w:p w14:paraId="118FA274"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.007 </w:t>
            </w:r>
          </w:p>
        </w:tc>
        <w:tc>
          <w:tcPr>
            <w:tcW w:w="1000" w:type="pct"/>
            <w:tcBorders>
              <w:top w:val="nil"/>
              <w:left w:val="nil"/>
              <w:bottom w:val="nil"/>
            </w:tcBorders>
          </w:tcPr>
          <w:p w14:paraId="4E57F277"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.005    </w:t>
            </w:r>
          </w:p>
        </w:tc>
      </w:tr>
      <w:tr w:rsidR="00F7101E" w:rsidRPr="00F7101E" w14:paraId="334ECF2F"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001D0DC7"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Seller_leverage</w:t>
            </w:r>
            <w:proofErr w:type="spellEnd"/>
          </w:p>
        </w:tc>
        <w:tc>
          <w:tcPr>
            <w:tcW w:w="1133" w:type="pct"/>
            <w:tcBorders>
              <w:top w:val="nil"/>
              <w:left w:val="nil"/>
              <w:bottom w:val="nil"/>
              <w:right w:val="nil"/>
            </w:tcBorders>
          </w:tcPr>
          <w:p w14:paraId="75A64163"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.032**</w:t>
            </w:r>
          </w:p>
        </w:tc>
        <w:tc>
          <w:tcPr>
            <w:tcW w:w="1000" w:type="pct"/>
            <w:tcBorders>
              <w:top w:val="nil"/>
              <w:left w:val="nil"/>
              <w:bottom w:val="nil"/>
            </w:tcBorders>
          </w:tcPr>
          <w:p w14:paraId="062778B8" w14:textId="7A31CF8A"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.0</w:t>
            </w:r>
            <w:r w:rsidR="007652BD">
              <w:rPr>
                <w:rFonts w:ascii="Times New Roman" w:eastAsia="SimSun" w:hAnsi="Times New Roman" w:cs="Times New Roman"/>
              </w:rPr>
              <w:t>16</w:t>
            </w:r>
            <w:r w:rsidRPr="00F7101E">
              <w:rPr>
                <w:rFonts w:ascii="Times New Roman" w:eastAsia="SimSun" w:hAnsi="Times New Roman" w:cs="Times New Roman"/>
              </w:rPr>
              <w:t xml:space="preserve">   </w:t>
            </w:r>
          </w:p>
        </w:tc>
      </w:tr>
      <w:tr w:rsidR="00F7101E" w:rsidRPr="00F7101E" w14:paraId="2783BCFA"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716F1B95"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Seller _</w:t>
            </w:r>
            <w:proofErr w:type="spellStart"/>
            <w:r w:rsidRPr="00F7101E">
              <w:rPr>
                <w:rFonts w:ascii="Times New Roman" w:hAnsi="Times New Roman" w:cs="Times New Roman"/>
                <w:b w:val="0"/>
                <w:bCs w:val="0"/>
              </w:rPr>
              <w:t>sales_growth</w:t>
            </w:r>
            <w:proofErr w:type="spellEnd"/>
          </w:p>
        </w:tc>
        <w:tc>
          <w:tcPr>
            <w:tcW w:w="1133" w:type="pct"/>
            <w:tcBorders>
              <w:top w:val="nil"/>
              <w:left w:val="nil"/>
              <w:bottom w:val="nil"/>
              <w:right w:val="nil"/>
            </w:tcBorders>
          </w:tcPr>
          <w:p w14:paraId="4E821758"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.011  </w:t>
            </w:r>
          </w:p>
        </w:tc>
        <w:tc>
          <w:tcPr>
            <w:tcW w:w="1000" w:type="pct"/>
            <w:tcBorders>
              <w:top w:val="nil"/>
              <w:left w:val="nil"/>
              <w:bottom w:val="nil"/>
            </w:tcBorders>
          </w:tcPr>
          <w:p w14:paraId="6FC65A51"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.010</w:t>
            </w:r>
          </w:p>
        </w:tc>
      </w:tr>
      <w:tr w:rsidR="00F7101E" w:rsidRPr="00F7101E" w14:paraId="0C6D5626"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03F59DDD"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eastAsia="SimSun" w:hAnsi="Times New Roman" w:cs="Times New Roman"/>
                <w:b w:val="0"/>
                <w:bCs w:val="0"/>
              </w:rPr>
              <w:t>Earnings_impact</w:t>
            </w:r>
            <w:proofErr w:type="spellEnd"/>
          </w:p>
        </w:tc>
        <w:tc>
          <w:tcPr>
            <w:tcW w:w="1133" w:type="pct"/>
            <w:tcBorders>
              <w:top w:val="nil"/>
              <w:left w:val="nil"/>
              <w:bottom w:val="nil"/>
              <w:right w:val="nil"/>
            </w:tcBorders>
          </w:tcPr>
          <w:p w14:paraId="00B5CF00"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 xml:space="preserve">.017*   </w:t>
            </w:r>
          </w:p>
        </w:tc>
        <w:tc>
          <w:tcPr>
            <w:tcW w:w="1000" w:type="pct"/>
            <w:tcBorders>
              <w:top w:val="nil"/>
              <w:left w:val="nil"/>
              <w:bottom w:val="nil"/>
            </w:tcBorders>
          </w:tcPr>
          <w:p w14:paraId="59D2F0D1" w14:textId="1FE17D81"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w:t>
            </w:r>
            <w:r w:rsidR="007652BD">
              <w:rPr>
                <w:rFonts w:ascii="Times New Roman" w:eastAsia="SimSun" w:hAnsi="Times New Roman" w:cs="Times New Roman"/>
              </w:rPr>
              <w:t>0</w:t>
            </w:r>
            <w:r w:rsidRPr="00F7101E">
              <w:rPr>
                <w:rFonts w:ascii="Times New Roman" w:eastAsia="SimSun" w:hAnsi="Times New Roman" w:cs="Times New Roman"/>
              </w:rPr>
              <w:t xml:space="preserve">9   </w:t>
            </w:r>
          </w:p>
        </w:tc>
      </w:tr>
      <w:tr w:rsidR="00F7101E" w:rsidRPr="00F7101E" w14:paraId="0784EC11"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598EB50A"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Motive_debt</w:t>
            </w:r>
            <w:proofErr w:type="spellEnd"/>
          </w:p>
        </w:tc>
        <w:tc>
          <w:tcPr>
            <w:tcW w:w="1133" w:type="pct"/>
            <w:tcBorders>
              <w:top w:val="nil"/>
              <w:left w:val="nil"/>
              <w:bottom w:val="nil"/>
              <w:right w:val="nil"/>
            </w:tcBorders>
          </w:tcPr>
          <w:p w14:paraId="52C4142D"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−.156***</w:t>
            </w:r>
          </w:p>
        </w:tc>
        <w:tc>
          <w:tcPr>
            <w:tcW w:w="1000" w:type="pct"/>
            <w:tcBorders>
              <w:top w:val="nil"/>
              <w:left w:val="nil"/>
              <w:bottom w:val="nil"/>
            </w:tcBorders>
          </w:tcPr>
          <w:p w14:paraId="4746F07E"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.068 </w:t>
            </w:r>
          </w:p>
        </w:tc>
      </w:tr>
      <w:tr w:rsidR="00F7101E" w:rsidRPr="00F7101E" w14:paraId="6089E116"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1160F6EF" w14:textId="77777777" w:rsidR="00F7101E" w:rsidRPr="00F7101E" w:rsidRDefault="00F7101E" w:rsidP="00F7101E">
            <w:pPr>
              <w:rPr>
                <w:rFonts w:ascii="Times New Roman" w:hAnsi="Times New Roman" w:cs="Times New Roman"/>
                <w:b w:val="0"/>
                <w:bCs w:val="0"/>
              </w:rPr>
            </w:pPr>
            <w:proofErr w:type="spellStart"/>
            <w:r w:rsidRPr="00F7101E">
              <w:rPr>
                <w:rFonts w:ascii="Times New Roman" w:hAnsi="Times New Roman" w:cs="Times New Roman"/>
                <w:b w:val="0"/>
                <w:bCs w:val="0"/>
              </w:rPr>
              <w:t>Motive_buyback</w:t>
            </w:r>
            <w:proofErr w:type="spellEnd"/>
          </w:p>
        </w:tc>
        <w:tc>
          <w:tcPr>
            <w:tcW w:w="1133" w:type="pct"/>
            <w:tcBorders>
              <w:top w:val="nil"/>
              <w:left w:val="nil"/>
              <w:bottom w:val="nil"/>
              <w:right w:val="nil"/>
            </w:tcBorders>
          </w:tcPr>
          <w:p w14:paraId="4FEDEF7D"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−.086 </w:t>
            </w:r>
          </w:p>
        </w:tc>
        <w:tc>
          <w:tcPr>
            <w:tcW w:w="1000" w:type="pct"/>
            <w:tcBorders>
              <w:top w:val="nil"/>
              <w:left w:val="nil"/>
              <w:bottom w:val="nil"/>
            </w:tcBorders>
          </w:tcPr>
          <w:p w14:paraId="76095EE1" w14:textId="51F1EA7A"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w:t>
            </w:r>
            <w:r w:rsidR="00CD5532">
              <w:rPr>
                <w:rFonts w:ascii="Times New Roman" w:eastAsia="SimSun" w:hAnsi="Times New Roman" w:cs="Times New Roman"/>
              </w:rPr>
              <w:t>4</w:t>
            </w:r>
            <w:r w:rsidRPr="00F7101E">
              <w:rPr>
                <w:rFonts w:ascii="Times New Roman" w:eastAsia="SimSun" w:hAnsi="Times New Roman" w:cs="Times New Roman"/>
              </w:rPr>
              <w:t>5</w:t>
            </w:r>
          </w:p>
        </w:tc>
      </w:tr>
      <w:tr w:rsidR="00F7101E" w:rsidRPr="00F7101E" w14:paraId="517E1D27"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248CF2DE"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λ</w:t>
            </w:r>
          </w:p>
        </w:tc>
        <w:tc>
          <w:tcPr>
            <w:tcW w:w="1133" w:type="pct"/>
            <w:tcBorders>
              <w:top w:val="nil"/>
              <w:left w:val="nil"/>
              <w:bottom w:val="nil"/>
              <w:right w:val="nil"/>
            </w:tcBorders>
          </w:tcPr>
          <w:p w14:paraId="4E4DFB60"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.186 </w:t>
            </w:r>
          </w:p>
        </w:tc>
        <w:tc>
          <w:tcPr>
            <w:tcW w:w="1000" w:type="pct"/>
            <w:tcBorders>
              <w:top w:val="nil"/>
              <w:left w:val="nil"/>
              <w:bottom w:val="nil"/>
            </w:tcBorders>
          </w:tcPr>
          <w:p w14:paraId="20B16BB7"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 xml:space="preserve">.127    </w:t>
            </w:r>
          </w:p>
        </w:tc>
      </w:tr>
      <w:tr w:rsidR="00F7101E" w:rsidRPr="00F7101E" w14:paraId="1A191180" w14:textId="77777777" w:rsidTr="00CC2DE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6E313A8E"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p</w:t>
            </w:r>
            <w:r w:rsidRPr="00F7101E">
              <w:rPr>
                <w:rFonts w:ascii="Times New Roman" w:hAnsi="Times New Roman" w:cs="Times New Roman"/>
                <w:b w:val="0"/>
                <w:bCs w:val="0"/>
                <w:vertAlign w:val="subscript"/>
              </w:rPr>
              <w:t xml:space="preserve"> Acquirer narcissism</w:t>
            </w:r>
          </w:p>
        </w:tc>
        <w:tc>
          <w:tcPr>
            <w:tcW w:w="1133" w:type="pct"/>
            <w:tcBorders>
              <w:top w:val="nil"/>
              <w:left w:val="nil"/>
              <w:bottom w:val="nil"/>
              <w:right w:val="nil"/>
            </w:tcBorders>
          </w:tcPr>
          <w:p w14:paraId="71A04E2C"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.013</w:t>
            </w:r>
          </w:p>
        </w:tc>
        <w:tc>
          <w:tcPr>
            <w:tcW w:w="1000" w:type="pct"/>
            <w:tcBorders>
              <w:top w:val="nil"/>
              <w:left w:val="nil"/>
              <w:bottom w:val="nil"/>
            </w:tcBorders>
          </w:tcPr>
          <w:p w14:paraId="2DE3E01A"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7101E">
              <w:rPr>
                <w:rFonts w:ascii="Times New Roman" w:eastAsia="SimSun" w:hAnsi="Times New Roman" w:cs="Times New Roman"/>
              </w:rPr>
              <w:t>.082</w:t>
            </w:r>
          </w:p>
        </w:tc>
      </w:tr>
      <w:tr w:rsidR="00F7101E" w:rsidRPr="00F7101E" w14:paraId="2C726C67" w14:textId="77777777" w:rsidTr="00CC2DE1">
        <w:trPr>
          <w:trHeight w:val="288"/>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4EC11CFD" w14:textId="77777777" w:rsidR="00F7101E" w:rsidRPr="00F7101E" w:rsidRDefault="00F7101E" w:rsidP="00F7101E">
            <w:pPr>
              <w:rPr>
                <w:rFonts w:ascii="Times New Roman" w:hAnsi="Times New Roman" w:cs="Times New Roman"/>
                <w:b w:val="0"/>
                <w:bCs w:val="0"/>
              </w:rPr>
            </w:pPr>
            <w:r w:rsidRPr="00F7101E">
              <w:rPr>
                <w:rFonts w:ascii="Times New Roman" w:hAnsi="Times New Roman" w:cs="Times New Roman"/>
                <w:b w:val="0"/>
                <w:bCs w:val="0"/>
              </w:rPr>
              <w:t>p</w:t>
            </w:r>
            <w:r w:rsidRPr="00F7101E">
              <w:rPr>
                <w:rFonts w:ascii="Times New Roman" w:hAnsi="Times New Roman" w:cs="Times New Roman"/>
                <w:b w:val="0"/>
                <w:bCs w:val="0"/>
                <w:vertAlign w:val="subscript"/>
              </w:rPr>
              <w:t xml:space="preserve"> Seller narcissism</w:t>
            </w:r>
          </w:p>
        </w:tc>
        <w:tc>
          <w:tcPr>
            <w:tcW w:w="1133" w:type="pct"/>
            <w:tcBorders>
              <w:top w:val="nil"/>
              <w:left w:val="nil"/>
              <w:bottom w:val="nil"/>
              <w:right w:val="nil"/>
            </w:tcBorders>
          </w:tcPr>
          <w:p w14:paraId="6181E64E"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 xml:space="preserve">.226**   </w:t>
            </w:r>
          </w:p>
        </w:tc>
        <w:tc>
          <w:tcPr>
            <w:tcW w:w="1000" w:type="pct"/>
            <w:tcBorders>
              <w:top w:val="nil"/>
              <w:left w:val="nil"/>
              <w:bottom w:val="nil"/>
            </w:tcBorders>
          </w:tcPr>
          <w:p w14:paraId="4F6D3AB7"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.095</w:t>
            </w:r>
          </w:p>
        </w:tc>
      </w:tr>
      <w:tr w:rsidR="00F7101E" w:rsidRPr="00F7101E" w14:paraId="3ED8DE89"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3CB570CD" w14:textId="77777777" w:rsidR="00F7101E" w:rsidRPr="00F7101E" w:rsidRDefault="00F7101E" w:rsidP="00F7101E">
            <w:pPr>
              <w:rPr>
                <w:rFonts w:ascii="Times New Roman" w:hAnsi="Times New Roman" w:cs="Times New Roman"/>
                <w:b w:val="0"/>
                <w:bCs w:val="0"/>
              </w:rPr>
            </w:pPr>
            <w:r w:rsidRPr="00F7101E">
              <w:rPr>
                <w:rFonts w:ascii="Times New Roman" w:eastAsia="SimSun" w:hAnsi="Times New Roman" w:cs="Times New Roman"/>
                <w:b w:val="0"/>
                <w:bCs w:val="0"/>
              </w:rPr>
              <w:t>κ</w:t>
            </w:r>
            <w:r w:rsidRPr="00F7101E" w:rsidDel="00DE039E">
              <w:rPr>
                <w:rFonts w:ascii="Times New Roman" w:eastAsia="SimSun" w:hAnsi="Times New Roman" w:cs="Times New Roman"/>
                <w:b w:val="0"/>
                <w:bCs w:val="0"/>
              </w:rPr>
              <w:t xml:space="preserve"> </w:t>
            </w:r>
          </w:p>
        </w:tc>
        <w:tc>
          <w:tcPr>
            <w:tcW w:w="1133" w:type="pct"/>
            <w:tcBorders>
              <w:top w:val="nil"/>
              <w:left w:val="nil"/>
              <w:bottom w:val="nil"/>
              <w:right w:val="nil"/>
            </w:tcBorders>
          </w:tcPr>
          <w:p w14:paraId="17B549F5" w14:textId="53231506"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−.337**</w:t>
            </w:r>
            <w:r w:rsidR="00CD5532">
              <w:rPr>
                <w:rFonts w:ascii="Times New Roman" w:eastAsia="SimSun" w:hAnsi="Times New Roman" w:cs="Times New Roman"/>
              </w:rPr>
              <w:t>*</w:t>
            </w:r>
            <w:r w:rsidRPr="00F7101E">
              <w:rPr>
                <w:rFonts w:ascii="Times New Roman" w:eastAsia="SimSun" w:hAnsi="Times New Roman" w:cs="Times New Roman"/>
              </w:rPr>
              <w:t xml:space="preserve">   </w:t>
            </w:r>
          </w:p>
        </w:tc>
        <w:tc>
          <w:tcPr>
            <w:tcW w:w="1000" w:type="pct"/>
            <w:tcBorders>
              <w:top w:val="nil"/>
              <w:left w:val="nil"/>
              <w:bottom w:val="nil"/>
            </w:tcBorders>
          </w:tcPr>
          <w:p w14:paraId="20E2FB8C"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.098  </w:t>
            </w:r>
          </w:p>
        </w:tc>
      </w:tr>
      <w:tr w:rsidR="00F7101E" w:rsidRPr="00F7101E" w14:paraId="003C11D1"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20DDFBD9" w14:textId="77777777" w:rsidR="00F7101E" w:rsidRPr="00F7101E" w:rsidRDefault="00F7101E" w:rsidP="00F7101E">
            <w:pPr>
              <w:rPr>
                <w:rFonts w:ascii="Times New Roman" w:eastAsia="SimSun" w:hAnsi="Times New Roman" w:cs="Times New Roman"/>
                <w:b w:val="0"/>
                <w:bCs w:val="0"/>
              </w:rPr>
            </w:pPr>
            <w:r w:rsidRPr="00F7101E">
              <w:rPr>
                <w:rFonts w:ascii="Times New Roman" w:eastAsia="Times-Roman" w:hAnsi="Times New Roman" w:cs="Times New Roman"/>
                <w:b w:val="0"/>
                <w:bCs w:val="0"/>
              </w:rPr>
              <w:t>γ</w:t>
            </w:r>
          </w:p>
        </w:tc>
        <w:tc>
          <w:tcPr>
            <w:tcW w:w="1133" w:type="pct"/>
            <w:tcBorders>
              <w:top w:val="nil"/>
              <w:left w:val="nil"/>
              <w:bottom w:val="nil"/>
              <w:right w:val="nil"/>
            </w:tcBorders>
          </w:tcPr>
          <w:p w14:paraId="7F1371A5"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.111 </w:t>
            </w:r>
          </w:p>
        </w:tc>
        <w:tc>
          <w:tcPr>
            <w:tcW w:w="1000" w:type="pct"/>
            <w:tcBorders>
              <w:top w:val="nil"/>
              <w:left w:val="nil"/>
              <w:bottom w:val="nil"/>
            </w:tcBorders>
          </w:tcPr>
          <w:p w14:paraId="27FBC187" w14:textId="5A9CF9AC"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.0</w:t>
            </w:r>
            <w:r w:rsidR="00CD5532">
              <w:rPr>
                <w:rFonts w:ascii="Times New Roman" w:eastAsia="SimSun" w:hAnsi="Times New Roman" w:cs="Times New Roman"/>
              </w:rPr>
              <w:t>6</w:t>
            </w:r>
            <w:r w:rsidRPr="00F7101E">
              <w:rPr>
                <w:rFonts w:ascii="Times New Roman" w:eastAsia="SimSun" w:hAnsi="Times New Roman" w:cs="Times New Roman"/>
              </w:rPr>
              <w:t>2</w:t>
            </w:r>
          </w:p>
        </w:tc>
      </w:tr>
      <w:tr w:rsidR="00F7101E" w:rsidRPr="00F7101E" w14:paraId="540ACB72" w14:textId="77777777" w:rsidTr="00CC2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pct"/>
            <w:tcBorders>
              <w:top w:val="nil"/>
              <w:bottom w:val="nil"/>
              <w:right w:val="nil"/>
            </w:tcBorders>
          </w:tcPr>
          <w:p w14:paraId="1B843421" w14:textId="77777777" w:rsidR="00F7101E" w:rsidRPr="00F7101E" w:rsidRDefault="00F7101E" w:rsidP="00F7101E">
            <w:pPr>
              <w:rPr>
                <w:rFonts w:ascii="Times New Roman" w:eastAsia="Times-Roman" w:hAnsi="Times New Roman" w:cs="Times New Roman"/>
                <w:b w:val="0"/>
                <w:bCs w:val="0"/>
              </w:rPr>
            </w:pPr>
            <w:r w:rsidRPr="00F7101E">
              <w:rPr>
                <w:rFonts w:ascii="Times New Roman" w:eastAsia="Times-Roman" w:hAnsi="Times New Roman" w:cs="Times New Roman"/>
                <w:b w:val="0"/>
                <w:bCs w:val="0"/>
              </w:rPr>
              <w:t>δ</w:t>
            </w:r>
          </w:p>
        </w:tc>
        <w:tc>
          <w:tcPr>
            <w:tcW w:w="1133" w:type="pct"/>
            <w:tcBorders>
              <w:top w:val="nil"/>
              <w:left w:val="nil"/>
              <w:bottom w:val="nil"/>
              <w:right w:val="nil"/>
            </w:tcBorders>
          </w:tcPr>
          <w:p w14:paraId="39D0881E"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.065 </w:t>
            </w:r>
          </w:p>
        </w:tc>
        <w:tc>
          <w:tcPr>
            <w:tcW w:w="1000" w:type="pct"/>
            <w:tcBorders>
              <w:top w:val="nil"/>
              <w:left w:val="nil"/>
              <w:bottom w:val="nil"/>
            </w:tcBorders>
          </w:tcPr>
          <w:p w14:paraId="1002BC9F" w14:textId="77777777" w:rsidR="00F7101E" w:rsidRPr="00F7101E" w:rsidRDefault="00F7101E" w:rsidP="00F7101E">
            <w:pPr>
              <w:cnfStyle w:val="000000100000" w:firstRow="0" w:lastRow="0" w:firstColumn="0" w:lastColumn="0" w:oddVBand="0" w:evenVBand="0" w:oddHBand="1" w:evenHBand="0" w:firstRowFirstColumn="0" w:firstRowLastColumn="0" w:lastRowFirstColumn="0" w:lastRowLastColumn="0"/>
              <w:rPr>
                <w:rFonts w:ascii="Times New Roman" w:eastAsia="SimSun-ExtB" w:hAnsi="Times New Roman" w:cs="Times New Roman"/>
              </w:rPr>
            </w:pPr>
            <w:r w:rsidRPr="00F7101E">
              <w:rPr>
                <w:rFonts w:ascii="Times New Roman" w:eastAsia="SimSun" w:hAnsi="Times New Roman" w:cs="Times New Roman"/>
              </w:rPr>
              <w:t xml:space="preserve">.112  </w:t>
            </w:r>
          </w:p>
        </w:tc>
      </w:tr>
      <w:tr w:rsidR="00F7101E" w:rsidRPr="00F7101E" w14:paraId="24F0D020" w14:textId="77777777" w:rsidTr="00CC2DE1">
        <w:tc>
          <w:tcPr>
            <w:cnfStyle w:val="001000000000" w:firstRow="0" w:lastRow="0" w:firstColumn="1" w:lastColumn="0" w:oddVBand="0" w:evenVBand="0" w:oddHBand="0" w:evenHBand="0" w:firstRowFirstColumn="0" w:firstRowLastColumn="0" w:lastRowFirstColumn="0" w:lastRowLastColumn="0"/>
            <w:tcW w:w="2867" w:type="pct"/>
            <w:tcBorders>
              <w:top w:val="nil"/>
              <w:right w:val="nil"/>
            </w:tcBorders>
          </w:tcPr>
          <w:p w14:paraId="3D2BAA48" w14:textId="77777777" w:rsidR="00F7101E" w:rsidRPr="00F7101E" w:rsidRDefault="00F7101E" w:rsidP="00F7101E">
            <w:pPr>
              <w:rPr>
                <w:rFonts w:ascii="Times New Roman" w:eastAsia="Times-Roman" w:hAnsi="Times New Roman" w:cs="Times New Roman"/>
                <w:b w:val="0"/>
                <w:bCs w:val="0"/>
              </w:rPr>
            </w:pPr>
            <w:r w:rsidRPr="00F7101E">
              <w:rPr>
                <w:rFonts w:ascii="Times New Roman" w:eastAsia="Times-Roman" w:hAnsi="Times New Roman" w:cs="Times New Roman"/>
                <w:b w:val="0"/>
                <w:bCs w:val="0"/>
              </w:rPr>
              <w:t>Adjusted R-square</w:t>
            </w:r>
          </w:p>
        </w:tc>
        <w:tc>
          <w:tcPr>
            <w:tcW w:w="1133" w:type="pct"/>
            <w:tcBorders>
              <w:top w:val="nil"/>
              <w:left w:val="nil"/>
              <w:right w:val="nil"/>
            </w:tcBorders>
          </w:tcPr>
          <w:p w14:paraId="4F306C24"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r w:rsidRPr="00F7101E">
              <w:rPr>
                <w:rFonts w:ascii="Times New Roman" w:eastAsia="SimSun" w:hAnsi="Times New Roman" w:cs="Times New Roman"/>
              </w:rPr>
              <w:t>.468</w:t>
            </w:r>
          </w:p>
        </w:tc>
        <w:tc>
          <w:tcPr>
            <w:tcW w:w="1000" w:type="pct"/>
            <w:tcBorders>
              <w:top w:val="nil"/>
              <w:left w:val="nil"/>
            </w:tcBorders>
          </w:tcPr>
          <w:p w14:paraId="0FB16EB5" w14:textId="77777777" w:rsidR="00F7101E" w:rsidRPr="00F7101E" w:rsidRDefault="00F7101E" w:rsidP="00F7101E">
            <w:pP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rPr>
            </w:pPr>
          </w:p>
        </w:tc>
      </w:tr>
    </w:tbl>
    <w:p w14:paraId="456D2235" w14:textId="77777777" w:rsidR="00F7101E" w:rsidRPr="00F7101E" w:rsidRDefault="00F7101E" w:rsidP="00F7101E">
      <w:pPr>
        <w:spacing w:after="0" w:line="240" w:lineRule="auto"/>
        <w:rPr>
          <w:rFonts w:ascii="Times New Roman" w:hAnsi="Times New Roman" w:cs="Times New Roman"/>
          <w:i/>
          <w:kern w:val="24"/>
          <w:sz w:val="20"/>
          <w:szCs w:val="20"/>
        </w:rPr>
      </w:pPr>
    </w:p>
    <w:p w14:paraId="06C62925" w14:textId="77777777" w:rsidR="00F7101E" w:rsidRPr="00F7101E" w:rsidRDefault="00F7101E" w:rsidP="00F7101E">
      <w:pPr>
        <w:spacing w:after="0" w:line="240" w:lineRule="auto"/>
        <w:rPr>
          <w:rFonts w:ascii="Times New Roman" w:hAnsi="Times New Roman" w:cs="Times New Roman"/>
          <w:kern w:val="24"/>
          <w:sz w:val="20"/>
          <w:szCs w:val="20"/>
        </w:rPr>
      </w:pPr>
      <w:r w:rsidRPr="00F7101E">
        <w:rPr>
          <w:rFonts w:ascii="Times New Roman" w:hAnsi="Times New Roman" w:cs="Times New Roman"/>
          <w:i/>
          <w:kern w:val="24"/>
          <w:sz w:val="20"/>
          <w:szCs w:val="20"/>
        </w:rPr>
        <w:t>Note</w:t>
      </w:r>
      <w:r w:rsidRPr="00F7101E">
        <w:rPr>
          <w:rFonts w:ascii="Times New Roman" w:hAnsi="Times New Roman" w:cs="Times New Roman"/>
          <w:kern w:val="24"/>
          <w:sz w:val="20"/>
          <w:szCs w:val="20"/>
        </w:rPr>
        <w:t xml:space="preserve">: firm and year dummies are included but not reported. </w:t>
      </w:r>
    </w:p>
    <w:p w14:paraId="7B251467" w14:textId="77777777" w:rsidR="00F7101E" w:rsidRPr="00F7101E" w:rsidRDefault="00F7101E" w:rsidP="00F7101E">
      <w:pPr>
        <w:spacing w:after="0" w:line="240" w:lineRule="auto"/>
        <w:rPr>
          <w:rFonts w:ascii="Times New Roman" w:hAnsi="Times New Roman" w:cs="Times New Roman"/>
          <w:kern w:val="24"/>
          <w:sz w:val="20"/>
          <w:szCs w:val="20"/>
        </w:rPr>
      </w:pPr>
      <w:r w:rsidRPr="00F7101E">
        <w:rPr>
          <w:rFonts w:ascii="Times New Roman" w:hAnsi="Times New Roman" w:cs="Times New Roman"/>
          <w:kern w:val="24"/>
          <w:sz w:val="20"/>
          <w:szCs w:val="20"/>
        </w:rPr>
        <w:t>***</w:t>
      </w:r>
      <w:r w:rsidRPr="00F7101E">
        <w:rPr>
          <w:rFonts w:ascii="Times New Roman" w:hAnsi="Times New Roman" w:cs="Times New Roman"/>
          <w:i/>
          <w:kern w:val="24"/>
          <w:sz w:val="20"/>
          <w:szCs w:val="20"/>
        </w:rPr>
        <w:t xml:space="preserve"> p</w:t>
      </w:r>
      <w:r w:rsidRPr="00F7101E">
        <w:rPr>
          <w:rFonts w:ascii="Times New Roman" w:hAnsi="Times New Roman" w:cs="Times New Roman"/>
          <w:kern w:val="24"/>
          <w:sz w:val="20"/>
          <w:szCs w:val="20"/>
        </w:rPr>
        <w:t xml:space="preserve"> &lt; 0.01; ** </w:t>
      </w:r>
      <w:r w:rsidRPr="00F7101E">
        <w:rPr>
          <w:rFonts w:ascii="Times New Roman" w:hAnsi="Times New Roman" w:cs="Times New Roman"/>
          <w:i/>
          <w:kern w:val="24"/>
          <w:sz w:val="20"/>
          <w:szCs w:val="20"/>
        </w:rPr>
        <w:t>p</w:t>
      </w:r>
      <w:r w:rsidRPr="00F7101E">
        <w:rPr>
          <w:rFonts w:ascii="Times New Roman" w:hAnsi="Times New Roman" w:cs="Times New Roman"/>
          <w:kern w:val="24"/>
          <w:sz w:val="20"/>
          <w:szCs w:val="20"/>
        </w:rPr>
        <w:t xml:space="preserve"> &lt; 0.05; * </w:t>
      </w:r>
      <w:r w:rsidRPr="00F7101E">
        <w:rPr>
          <w:rFonts w:ascii="Times New Roman" w:hAnsi="Times New Roman" w:cs="Times New Roman"/>
          <w:i/>
          <w:kern w:val="24"/>
          <w:sz w:val="20"/>
          <w:szCs w:val="20"/>
        </w:rPr>
        <w:t>p</w:t>
      </w:r>
      <w:r w:rsidRPr="00F7101E">
        <w:rPr>
          <w:rFonts w:ascii="Times New Roman" w:hAnsi="Times New Roman" w:cs="Times New Roman"/>
          <w:kern w:val="24"/>
          <w:sz w:val="20"/>
          <w:szCs w:val="20"/>
        </w:rPr>
        <w:t xml:space="preserve"> &lt; 0.1.</w:t>
      </w:r>
    </w:p>
    <w:p w14:paraId="588CBAD0" w14:textId="77777777" w:rsidR="00F7101E" w:rsidRPr="00F7101E" w:rsidRDefault="00F7101E" w:rsidP="00F7101E">
      <w:pPr>
        <w:spacing w:after="0" w:line="240" w:lineRule="auto"/>
        <w:rPr>
          <w:rFonts w:ascii="Times New Roman" w:hAnsi="Times New Roman" w:cs="Times New Roman"/>
          <w:sz w:val="24"/>
          <w:szCs w:val="24"/>
        </w:rPr>
        <w:sectPr w:rsidR="00F7101E" w:rsidRPr="00F7101E" w:rsidSect="008D53B0">
          <w:type w:val="continuous"/>
          <w:pgSz w:w="16834" w:h="11909" w:orient="landscape" w:code="9"/>
          <w:pgMar w:top="1440" w:right="1440" w:bottom="1440" w:left="1440" w:header="720" w:footer="720" w:gutter="0"/>
          <w:cols w:num="2" w:space="720"/>
          <w:titlePg/>
          <w:docGrid w:linePitch="326"/>
        </w:sectPr>
      </w:pPr>
    </w:p>
    <w:p w14:paraId="29E7A018"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cs="Times New Roman"/>
          <w:b/>
          <w:sz w:val="24"/>
          <w:szCs w:val="24"/>
        </w:rPr>
        <w:lastRenderedPageBreak/>
        <w:t>Table A6 Summary of managerial implications for board members</w:t>
      </w:r>
    </w:p>
    <w:tbl>
      <w:tblPr>
        <w:tblStyle w:val="TableGrid"/>
        <w:tblW w:w="0" w:type="auto"/>
        <w:tblInd w:w="-365" w:type="dxa"/>
        <w:tblLook w:val="04A0" w:firstRow="1" w:lastRow="0" w:firstColumn="1" w:lastColumn="0" w:noHBand="0" w:noVBand="1"/>
      </w:tblPr>
      <w:tblGrid>
        <w:gridCol w:w="1543"/>
        <w:gridCol w:w="4485"/>
        <w:gridCol w:w="4867"/>
        <w:gridCol w:w="3414"/>
      </w:tblGrid>
      <w:tr w:rsidR="00F7101E" w:rsidRPr="00F7101E" w14:paraId="194B1483" w14:textId="77777777" w:rsidTr="00CC2DE1">
        <w:tc>
          <w:tcPr>
            <w:tcW w:w="0" w:type="auto"/>
          </w:tcPr>
          <w:p w14:paraId="35F58D17" w14:textId="77777777" w:rsidR="00F7101E" w:rsidRPr="00F7101E" w:rsidRDefault="00F7101E" w:rsidP="00F7101E">
            <w:pPr>
              <w:rPr>
                <w:rFonts w:ascii="Times New Roman" w:hAnsi="Times New Roman" w:cs="Times New Roman"/>
                <w:b/>
                <w:sz w:val="24"/>
                <w:szCs w:val="24"/>
              </w:rPr>
            </w:pPr>
            <w:bookmarkStart w:id="3" w:name="_Hlk94266504"/>
            <w:r w:rsidRPr="00F7101E">
              <w:rPr>
                <w:rFonts w:ascii="Times New Roman" w:hAnsi="Times New Roman" w:cs="Times New Roman"/>
                <w:b/>
                <w:sz w:val="24"/>
                <w:szCs w:val="24"/>
              </w:rPr>
              <w:t>Hypotheses</w:t>
            </w:r>
          </w:p>
        </w:tc>
        <w:tc>
          <w:tcPr>
            <w:tcW w:w="4485" w:type="dxa"/>
          </w:tcPr>
          <w:p w14:paraId="28327310"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cs="Times New Roman"/>
                <w:b/>
                <w:sz w:val="24"/>
                <w:szCs w:val="24"/>
              </w:rPr>
              <w:t>Acquirer CEO’s narcissism</w:t>
            </w:r>
          </w:p>
        </w:tc>
        <w:tc>
          <w:tcPr>
            <w:tcW w:w="4867" w:type="dxa"/>
          </w:tcPr>
          <w:p w14:paraId="32750022"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cs="Times New Roman"/>
                <w:b/>
                <w:sz w:val="24"/>
                <w:szCs w:val="24"/>
              </w:rPr>
              <w:t>Seller CEO’s narcissism</w:t>
            </w:r>
          </w:p>
        </w:tc>
        <w:tc>
          <w:tcPr>
            <w:tcW w:w="0" w:type="auto"/>
          </w:tcPr>
          <w:p w14:paraId="4D92F197"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cs="Times New Roman"/>
                <w:b/>
                <w:sz w:val="24"/>
                <w:szCs w:val="24"/>
              </w:rPr>
              <w:t>Board members’ consideration</w:t>
            </w:r>
          </w:p>
        </w:tc>
      </w:tr>
      <w:tr w:rsidR="00F7101E" w:rsidRPr="00F7101E" w14:paraId="2AC65DAB" w14:textId="77777777" w:rsidTr="00CC2DE1">
        <w:trPr>
          <w:trHeight w:val="593"/>
        </w:trPr>
        <w:tc>
          <w:tcPr>
            <w:tcW w:w="0" w:type="auto"/>
          </w:tcPr>
          <w:p w14:paraId="705E9338" w14:textId="77777777" w:rsidR="00F7101E" w:rsidRPr="00F7101E" w:rsidRDefault="00F7101E" w:rsidP="00F7101E">
            <w:pPr>
              <w:rPr>
                <w:rFonts w:ascii="Times New Roman" w:hAnsi="Times New Roman" w:cs="Times New Roman"/>
                <w:sz w:val="24"/>
                <w:szCs w:val="24"/>
              </w:rPr>
            </w:pPr>
            <w:r w:rsidRPr="00F7101E">
              <w:rPr>
                <w:rFonts w:ascii="Times New Roman" w:hAnsi="Times New Roman" w:cs="Times New Roman"/>
                <w:sz w:val="24"/>
                <w:szCs w:val="24"/>
              </w:rPr>
              <w:t>Brand transaction decisions</w:t>
            </w:r>
          </w:p>
        </w:tc>
        <w:tc>
          <w:tcPr>
            <w:tcW w:w="4485" w:type="dxa"/>
          </w:tcPr>
          <w:p w14:paraId="7742BCEF" w14:textId="77777777" w:rsidR="00F7101E" w:rsidRPr="00F7101E" w:rsidRDefault="00F7101E" w:rsidP="00F7101E">
            <w:pPr>
              <w:tabs>
                <w:tab w:val="left" w:pos="1410"/>
              </w:tabs>
              <w:rPr>
                <w:rFonts w:ascii="Times New Roman" w:hAnsi="Times New Roman" w:cs="Times New Roman"/>
                <w:b/>
                <w:sz w:val="24"/>
                <w:szCs w:val="24"/>
              </w:rPr>
            </w:pPr>
            <w:r w:rsidRPr="00F7101E">
              <w:rPr>
                <w:rFonts w:ascii="Times New Roman" w:hAnsi="Times New Roman"/>
                <w:sz w:val="24"/>
              </w:rPr>
              <w:t>More likely to acquire brands</w:t>
            </w:r>
          </w:p>
        </w:tc>
        <w:tc>
          <w:tcPr>
            <w:tcW w:w="4867" w:type="dxa"/>
          </w:tcPr>
          <w:p w14:paraId="565704C0"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sz w:val="24"/>
              </w:rPr>
              <w:t>Less likely to dispose of brand</w:t>
            </w:r>
          </w:p>
        </w:tc>
        <w:tc>
          <w:tcPr>
            <w:tcW w:w="0" w:type="auto"/>
          </w:tcPr>
          <w:p w14:paraId="635E1131" w14:textId="77777777" w:rsidR="00F7101E" w:rsidRPr="00F7101E" w:rsidRDefault="00F7101E" w:rsidP="00F7101E">
            <w:pPr>
              <w:rPr>
                <w:rFonts w:ascii="Times New Roman" w:hAnsi="Times New Roman" w:cs="Times New Roman"/>
                <w:sz w:val="24"/>
                <w:szCs w:val="24"/>
              </w:rPr>
            </w:pPr>
            <w:r w:rsidRPr="00F7101E">
              <w:rPr>
                <w:rFonts w:ascii="Times New Roman" w:hAnsi="Times New Roman" w:cs="Times New Roman"/>
                <w:sz w:val="24"/>
                <w:szCs w:val="24"/>
              </w:rPr>
              <w:t xml:space="preserve">Recruit narcissistic CEOs when firms strategically focus on expanding rather than shrinking the brand portfolio </w:t>
            </w:r>
          </w:p>
        </w:tc>
      </w:tr>
      <w:tr w:rsidR="00F7101E" w:rsidRPr="00F7101E" w14:paraId="6EC89D0C" w14:textId="77777777" w:rsidTr="00CC2DE1">
        <w:tc>
          <w:tcPr>
            <w:tcW w:w="0" w:type="auto"/>
          </w:tcPr>
          <w:p w14:paraId="17042CEF" w14:textId="77777777" w:rsidR="00F7101E" w:rsidRPr="00F7101E" w:rsidRDefault="00F7101E" w:rsidP="00F7101E">
            <w:pPr>
              <w:rPr>
                <w:rFonts w:ascii="Times New Roman" w:hAnsi="Times New Roman" w:cs="Times New Roman"/>
                <w:sz w:val="24"/>
                <w:szCs w:val="24"/>
              </w:rPr>
            </w:pPr>
            <w:r w:rsidRPr="00F7101E">
              <w:rPr>
                <w:rFonts w:ascii="Times New Roman" w:hAnsi="Times New Roman" w:cs="Times New Roman"/>
                <w:sz w:val="24"/>
                <w:szCs w:val="24"/>
              </w:rPr>
              <w:t>Brand choice</w:t>
            </w:r>
          </w:p>
        </w:tc>
        <w:tc>
          <w:tcPr>
            <w:tcW w:w="4485" w:type="dxa"/>
          </w:tcPr>
          <w:p w14:paraId="163C8F10"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sz w:val="24"/>
              </w:rPr>
              <w:t>More likely to acquire a target brand with high brand awareness</w:t>
            </w:r>
          </w:p>
        </w:tc>
        <w:tc>
          <w:tcPr>
            <w:tcW w:w="4867" w:type="dxa"/>
          </w:tcPr>
          <w:p w14:paraId="2C49222B"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sz w:val="24"/>
              </w:rPr>
              <w:t>More likely to dispose of a target brand with low brand awareness</w:t>
            </w:r>
          </w:p>
        </w:tc>
        <w:tc>
          <w:tcPr>
            <w:tcW w:w="0" w:type="auto"/>
          </w:tcPr>
          <w:p w14:paraId="0CB09ECC"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cs="Times New Roman"/>
                <w:sz w:val="24"/>
                <w:szCs w:val="24"/>
              </w:rPr>
              <w:t>Recruit narcissistic CEOs when</w:t>
            </w:r>
            <w:r w:rsidRPr="00F7101E">
              <w:rPr>
                <w:rFonts w:ascii="Times New Roman" w:hAnsi="Times New Roman"/>
                <w:sz w:val="24"/>
              </w:rPr>
              <w:t xml:space="preserve"> firms aim to, and have the resources to, grow brand awareness</w:t>
            </w:r>
          </w:p>
        </w:tc>
      </w:tr>
      <w:tr w:rsidR="00F7101E" w:rsidRPr="00F7101E" w14:paraId="4C787FA1" w14:textId="77777777" w:rsidTr="00CC2DE1">
        <w:tc>
          <w:tcPr>
            <w:tcW w:w="0" w:type="auto"/>
          </w:tcPr>
          <w:p w14:paraId="213DC441" w14:textId="77777777" w:rsidR="00F7101E" w:rsidRPr="00F7101E" w:rsidRDefault="00F7101E" w:rsidP="00F7101E">
            <w:pPr>
              <w:rPr>
                <w:rFonts w:ascii="Times New Roman" w:hAnsi="Times New Roman" w:cs="Times New Roman"/>
                <w:sz w:val="24"/>
                <w:szCs w:val="24"/>
              </w:rPr>
            </w:pPr>
            <w:r w:rsidRPr="00F7101E">
              <w:rPr>
                <w:rFonts w:ascii="Times New Roman" w:hAnsi="Times New Roman" w:cs="Times New Roman"/>
                <w:sz w:val="24"/>
                <w:szCs w:val="24"/>
              </w:rPr>
              <w:t>Brand asset valuation</w:t>
            </w:r>
          </w:p>
        </w:tc>
        <w:tc>
          <w:tcPr>
            <w:tcW w:w="4485" w:type="dxa"/>
          </w:tcPr>
          <w:p w14:paraId="599EC4DB" w14:textId="77777777" w:rsidR="00F7101E" w:rsidRPr="00F7101E" w:rsidRDefault="00F7101E" w:rsidP="00F7101E">
            <w:pPr>
              <w:rPr>
                <w:rFonts w:ascii="Times New Roman" w:hAnsi="Times New Roman"/>
                <w:sz w:val="24"/>
              </w:rPr>
            </w:pPr>
            <w:r w:rsidRPr="00F7101E">
              <w:rPr>
                <w:rFonts w:ascii="Times New Roman" w:hAnsi="Times New Roman"/>
                <w:sz w:val="24"/>
              </w:rPr>
              <w:t>More likely to overvalue target brand assets</w:t>
            </w:r>
          </w:p>
          <w:p w14:paraId="3AF2FE32" w14:textId="77777777" w:rsidR="00F7101E" w:rsidRPr="00F7101E" w:rsidRDefault="00F7101E" w:rsidP="00F7101E">
            <w:pPr>
              <w:rPr>
                <w:rFonts w:ascii="Times New Roman" w:hAnsi="Times New Roman" w:cs="Times New Roman"/>
                <w:b/>
                <w:sz w:val="24"/>
                <w:szCs w:val="24"/>
              </w:rPr>
            </w:pPr>
          </w:p>
        </w:tc>
        <w:tc>
          <w:tcPr>
            <w:tcW w:w="4867" w:type="dxa"/>
          </w:tcPr>
          <w:p w14:paraId="170E8894" w14:textId="77777777" w:rsidR="00F7101E" w:rsidRPr="00F7101E" w:rsidRDefault="00F7101E" w:rsidP="00F7101E">
            <w:pPr>
              <w:rPr>
                <w:rFonts w:ascii="Times New Roman" w:hAnsi="Times New Roman"/>
                <w:sz w:val="24"/>
              </w:rPr>
            </w:pPr>
            <w:r w:rsidRPr="00F7101E">
              <w:rPr>
                <w:rFonts w:ascii="Times New Roman" w:hAnsi="Times New Roman"/>
                <w:sz w:val="24"/>
              </w:rPr>
              <w:t>More likely to overvalue target brand assets</w:t>
            </w:r>
          </w:p>
          <w:p w14:paraId="239A4306" w14:textId="77777777" w:rsidR="00F7101E" w:rsidRPr="00F7101E" w:rsidRDefault="00F7101E" w:rsidP="00F7101E">
            <w:pPr>
              <w:rPr>
                <w:rFonts w:ascii="Times New Roman" w:hAnsi="Times New Roman" w:cs="Times New Roman"/>
                <w:b/>
                <w:sz w:val="24"/>
                <w:szCs w:val="24"/>
              </w:rPr>
            </w:pPr>
          </w:p>
        </w:tc>
        <w:tc>
          <w:tcPr>
            <w:tcW w:w="0" w:type="auto"/>
            <w:vMerge w:val="restart"/>
          </w:tcPr>
          <w:p w14:paraId="700A0BED"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cs="Times New Roman"/>
                <w:sz w:val="24"/>
                <w:szCs w:val="24"/>
              </w:rPr>
              <w:t>Establish objective brand asset evaluation procedures (cost accounting, sales forecasting, etc.), and disclose these procedures to public market investors to ensure a fair valuation of acquired brands</w:t>
            </w:r>
          </w:p>
        </w:tc>
      </w:tr>
      <w:tr w:rsidR="00F7101E" w:rsidRPr="00F7101E" w14:paraId="265EEF9D" w14:textId="77777777" w:rsidTr="00CC2DE1">
        <w:tc>
          <w:tcPr>
            <w:tcW w:w="0" w:type="auto"/>
          </w:tcPr>
          <w:p w14:paraId="45C51922" w14:textId="77777777" w:rsidR="00F7101E" w:rsidRPr="00F7101E" w:rsidRDefault="00F7101E" w:rsidP="00F7101E">
            <w:pPr>
              <w:rPr>
                <w:rFonts w:ascii="Times New Roman" w:hAnsi="Times New Roman" w:cs="Times New Roman"/>
                <w:sz w:val="24"/>
                <w:szCs w:val="24"/>
              </w:rPr>
            </w:pPr>
            <w:bookmarkStart w:id="4" w:name="_Hlk94266515"/>
            <w:bookmarkEnd w:id="3"/>
            <w:r w:rsidRPr="00F7101E">
              <w:rPr>
                <w:rFonts w:ascii="Times New Roman" w:hAnsi="Times New Roman" w:cs="Times New Roman"/>
                <w:sz w:val="24"/>
                <w:szCs w:val="24"/>
              </w:rPr>
              <w:t>Deals’ abnormal return</w:t>
            </w:r>
          </w:p>
        </w:tc>
        <w:tc>
          <w:tcPr>
            <w:tcW w:w="4485" w:type="dxa"/>
          </w:tcPr>
          <w:p w14:paraId="3561F86E"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sz w:val="24"/>
              </w:rPr>
              <w:t>Negatively associated with the return through overvaluing brand assets</w:t>
            </w:r>
          </w:p>
        </w:tc>
        <w:tc>
          <w:tcPr>
            <w:tcW w:w="4867" w:type="dxa"/>
          </w:tcPr>
          <w:p w14:paraId="0A846DF4" w14:textId="77777777" w:rsidR="00F7101E" w:rsidRPr="00F7101E" w:rsidRDefault="00F7101E" w:rsidP="00F7101E">
            <w:pPr>
              <w:rPr>
                <w:rFonts w:ascii="Times New Roman" w:hAnsi="Times New Roman" w:cs="Times New Roman"/>
                <w:b/>
                <w:sz w:val="24"/>
                <w:szCs w:val="24"/>
              </w:rPr>
            </w:pPr>
            <w:r w:rsidRPr="00F7101E">
              <w:rPr>
                <w:rFonts w:ascii="Times New Roman" w:hAnsi="Times New Roman"/>
                <w:sz w:val="24"/>
              </w:rPr>
              <w:t>Positively associated with the return through overvaluing brand assets</w:t>
            </w:r>
          </w:p>
        </w:tc>
        <w:tc>
          <w:tcPr>
            <w:tcW w:w="0" w:type="auto"/>
            <w:vMerge/>
          </w:tcPr>
          <w:p w14:paraId="157AE2E4" w14:textId="77777777" w:rsidR="00F7101E" w:rsidRPr="00F7101E" w:rsidRDefault="00F7101E" w:rsidP="00F7101E">
            <w:pPr>
              <w:rPr>
                <w:rFonts w:ascii="Times New Roman" w:hAnsi="Times New Roman" w:cs="Times New Roman"/>
                <w:sz w:val="24"/>
                <w:szCs w:val="24"/>
              </w:rPr>
            </w:pPr>
          </w:p>
        </w:tc>
      </w:tr>
      <w:bookmarkEnd w:id="4"/>
    </w:tbl>
    <w:p w14:paraId="231B2903" w14:textId="77777777" w:rsidR="00F7101E" w:rsidRPr="00F7101E" w:rsidRDefault="00F7101E" w:rsidP="00F7101E">
      <w:pPr>
        <w:rPr>
          <w:rFonts w:ascii="Times New Roman" w:eastAsia="DengXian" w:hAnsi="Times New Roman" w:cs="Times New Roman"/>
          <w:b/>
          <w:iCs/>
          <w:sz w:val="28"/>
          <w:szCs w:val="24"/>
        </w:rPr>
        <w:sectPr w:rsidR="00F7101E" w:rsidRPr="00F7101E" w:rsidSect="00A41FF8">
          <w:footerReference w:type="default" r:id="rId7"/>
          <w:headerReference w:type="first" r:id="rId8"/>
          <w:pgSz w:w="16834" w:h="11909" w:orient="landscape" w:code="9"/>
          <w:pgMar w:top="1440" w:right="1440" w:bottom="1440" w:left="1440" w:header="720" w:footer="720" w:gutter="0"/>
          <w:cols w:space="720"/>
          <w:docGrid w:linePitch="326"/>
        </w:sectPr>
      </w:pPr>
    </w:p>
    <w:p w14:paraId="64011CCC" w14:textId="77777777" w:rsidR="00F7101E" w:rsidRPr="00F7101E" w:rsidRDefault="00F7101E" w:rsidP="00F7101E">
      <w:pPr>
        <w:spacing w:after="0" w:line="480" w:lineRule="auto"/>
        <w:rPr>
          <w:rFonts w:ascii="Times New Roman" w:hAnsi="Times New Roman" w:cs="Times New Roman"/>
          <w:b/>
          <w:bCs/>
          <w:sz w:val="24"/>
          <w:szCs w:val="24"/>
        </w:rPr>
      </w:pPr>
      <w:r w:rsidRPr="00F7101E">
        <w:rPr>
          <w:rFonts w:ascii="Times New Roman" w:hAnsi="Times New Roman" w:cs="Times New Roman"/>
          <w:b/>
          <w:bCs/>
          <w:sz w:val="24"/>
          <w:szCs w:val="24"/>
        </w:rPr>
        <w:lastRenderedPageBreak/>
        <w:t>Note A7 Summary of abnormal stock returns measurement</w:t>
      </w:r>
    </w:p>
    <w:p w14:paraId="19BAAD9B" w14:textId="77777777" w:rsidR="00F7101E" w:rsidRPr="00F7101E" w:rsidRDefault="00F7101E" w:rsidP="00F7101E">
      <w:pPr>
        <w:spacing w:after="0" w:line="480" w:lineRule="auto"/>
        <w:ind w:firstLine="720"/>
        <w:rPr>
          <w:rFonts w:ascii="Times New Roman" w:hAnsi="Times New Roman" w:cs="Times New Roman"/>
          <w:sz w:val="24"/>
          <w:szCs w:val="24"/>
        </w:rPr>
      </w:pPr>
      <w:r w:rsidRPr="00F7101E">
        <w:rPr>
          <w:rFonts w:ascii="Times New Roman" w:hAnsi="Times New Roman" w:cs="Times New Roman"/>
          <w:sz w:val="24"/>
          <w:szCs w:val="24"/>
        </w:rPr>
        <w:t xml:space="preserve">The stock returns data are obtained from CRSP. The impact of the brand transaction on stock price is assessed by computing the difference between the observed return, </w:t>
      </w:r>
      <w:proofErr w:type="spellStart"/>
      <w:r w:rsidRPr="00F7101E">
        <w:rPr>
          <w:rFonts w:ascii="Times New Roman" w:hAnsi="Times New Roman" w:cs="Times New Roman"/>
          <w:sz w:val="24"/>
          <w:szCs w:val="24"/>
        </w:rPr>
        <w:t>Rit</w:t>
      </w:r>
      <w:proofErr w:type="spellEnd"/>
      <w:r w:rsidRPr="00F7101E">
        <w:rPr>
          <w:rFonts w:ascii="Times New Roman" w:hAnsi="Times New Roman" w:cs="Times New Roman"/>
          <w:sz w:val="24"/>
          <w:szCs w:val="24"/>
        </w:rPr>
        <w:t>, on the event date and the expected returns, E(</w:t>
      </w:r>
      <w:proofErr w:type="spellStart"/>
      <w:r w:rsidRPr="00F7101E">
        <w:rPr>
          <w:rFonts w:ascii="Times New Roman" w:hAnsi="Times New Roman" w:cs="Times New Roman"/>
          <w:sz w:val="24"/>
          <w:szCs w:val="24"/>
        </w:rPr>
        <w:t>Rit</w:t>
      </w:r>
      <w:proofErr w:type="spellEnd"/>
      <w:r w:rsidRPr="00F7101E">
        <w:rPr>
          <w:rFonts w:ascii="Times New Roman" w:hAnsi="Times New Roman" w:cs="Times New Roman"/>
          <w:sz w:val="24"/>
          <w:szCs w:val="24"/>
        </w:rPr>
        <w:t>), estimated on a benchmark model. We estimated the expected returns E(</w:t>
      </w:r>
      <w:proofErr w:type="spellStart"/>
      <w:r w:rsidRPr="00F7101E">
        <w:rPr>
          <w:rFonts w:ascii="Times New Roman" w:hAnsi="Times New Roman" w:cs="Times New Roman"/>
          <w:sz w:val="24"/>
          <w:szCs w:val="24"/>
        </w:rPr>
        <w:t>Rit</w:t>
      </w:r>
      <w:proofErr w:type="spellEnd"/>
      <w:r w:rsidRPr="00F7101E">
        <w:rPr>
          <w:rFonts w:ascii="Times New Roman" w:hAnsi="Times New Roman" w:cs="Times New Roman"/>
          <w:sz w:val="24"/>
          <w:szCs w:val="24"/>
        </w:rPr>
        <w:t xml:space="preserve">), by using the </w:t>
      </w:r>
      <w:proofErr w:type="spellStart"/>
      <w:r w:rsidRPr="00F7101E">
        <w:rPr>
          <w:rFonts w:ascii="Times New Roman" w:hAnsi="Times New Roman" w:cs="Times New Roman"/>
          <w:sz w:val="24"/>
          <w:szCs w:val="24"/>
        </w:rPr>
        <w:t>Fama</w:t>
      </w:r>
      <w:proofErr w:type="spellEnd"/>
      <w:r w:rsidRPr="00F7101E">
        <w:rPr>
          <w:rFonts w:ascii="Times New Roman" w:hAnsi="Times New Roman" w:cs="Times New Roman"/>
          <w:sz w:val="24"/>
          <w:szCs w:val="24"/>
        </w:rPr>
        <w:t>-French-Momentum model (</w:t>
      </w:r>
      <w:proofErr w:type="spellStart"/>
      <w:r w:rsidRPr="00F7101E">
        <w:rPr>
          <w:rFonts w:ascii="Times New Roman" w:hAnsi="Times New Roman" w:cs="Times New Roman"/>
          <w:sz w:val="24"/>
          <w:szCs w:val="24"/>
        </w:rPr>
        <w:t>Fama</w:t>
      </w:r>
      <w:proofErr w:type="spellEnd"/>
      <w:r w:rsidRPr="00F7101E">
        <w:rPr>
          <w:rFonts w:ascii="Times New Roman" w:hAnsi="Times New Roman" w:cs="Times New Roman"/>
          <w:sz w:val="24"/>
          <w:szCs w:val="24"/>
        </w:rPr>
        <w:t xml:space="preserve"> and French 1993, Carhart 1997):</w:t>
      </w:r>
    </w:p>
    <w:p w14:paraId="29A2D193" w14:textId="77777777" w:rsidR="00F7101E" w:rsidRPr="00F7101E" w:rsidRDefault="00F7101E" w:rsidP="00F7101E">
      <w:pPr>
        <w:widowControl w:val="0"/>
        <w:autoSpaceDE w:val="0"/>
        <w:autoSpaceDN w:val="0"/>
        <w:adjustRightInd w:val="0"/>
        <w:spacing w:after="0" w:line="480" w:lineRule="auto"/>
        <w:rPr>
          <w:rFonts w:ascii="Times New Roman" w:hAnsi="Times New Roman" w:cs="Times New Roman"/>
          <w:sz w:val="24"/>
          <w:szCs w:val="24"/>
        </w:rPr>
      </w:pPr>
      <w:r w:rsidRPr="00F7101E">
        <w:rPr>
          <w:rFonts w:ascii="Times New Roman" w:hAnsi="Times New Roman" w:cs="Times New Roman"/>
          <w:sz w:val="24"/>
          <w:szCs w:val="24"/>
        </w:rPr>
        <w:tab/>
      </w:r>
      <w:r w:rsidRPr="00F7101E">
        <w:rPr>
          <w:rFonts w:ascii="Times New Roman" w:hAnsi="Times New Roman" w:cs="Times New Roman"/>
          <w:sz w:val="24"/>
          <w:szCs w:val="24"/>
        </w:rPr>
        <w:tab/>
      </w:r>
      <w:r w:rsidRPr="00F7101E">
        <w:rPr>
          <w:rFonts w:ascii="Times New Roman" w:hAnsi="Times New Roman" w:cs="Times New Roman"/>
          <w:iCs/>
          <w:sz w:val="24"/>
          <w:szCs w:val="24"/>
        </w:rPr>
        <w:t>E(</w:t>
      </w:r>
      <w:proofErr w:type="spellStart"/>
      <w:r w:rsidRPr="00F7101E">
        <w:rPr>
          <w:rFonts w:ascii="Times New Roman" w:hAnsi="Times New Roman" w:cs="Times New Roman"/>
          <w:iCs/>
          <w:sz w:val="24"/>
          <w:szCs w:val="24"/>
        </w:rPr>
        <w:t>R</w:t>
      </w:r>
      <w:r w:rsidRPr="00F7101E">
        <w:rPr>
          <w:rFonts w:ascii="Times New Roman" w:hAnsi="Times New Roman" w:cs="Times New Roman"/>
          <w:iCs/>
          <w:sz w:val="24"/>
          <w:szCs w:val="24"/>
          <w:vertAlign w:val="subscript"/>
        </w:rPr>
        <w:t>it</w:t>
      </w:r>
      <w:proofErr w:type="spellEnd"/>
      <w:r w:rsidRPr="00F7101E">
        <w:rPr>
          <w:rFonts w:ascii="Times New Roman" w:hAnsi="Times New Roman" w:cs="Times New Roman"/>
          <w:iCs/>
          <w:sz w:val="24"/>
          <w:szCs w:val="24"/>
        </w:rPr>
        <w:t>)</w:t>
      </w:r>
      <m:oMath>
        <m:r>
          <m:rPr>
            <m:sty m:val="p"/>
          </m:rPr>
          <w:rPr>
            <w:rFonts w:ascii="Cambria Math" w:hAnsi="Times New Roman" w:cs="Times New Roman"/>
            <w:sz w:val="24"/>
            <w:szCs w:val="24"/>
          </w:rPr>
          <m:t>=</m:t>
        </m:r>
        <m:acc>
          <m:accPr>
            <m:ctrlPr>
              <w:rPr>
                <w:rFonts w:ascii="Cambria Math" w:hAnsi="Cambria Math" w:cs="Times New Roman"/>
                <w:i/>
                <w:sz w:val="24"/>
                <w:szCs w:val="24"/>
              </w:rPr>
            </m:ctrlPr>
          </m:accPr>
          <m:e>
            <m:r>
              <w:rPr>
                <w:rFonts w:ascii="Cambria Math" w:hAnsi="Times New Roman" w:cs="Times New Roman"/>
                <w:sz w:val="24"/>
                <w:szCs w:val="24"/>
              </w:rPr>
              <m:t>α</m:t>
            </m:r>
          </m:e>
        </m:acc>
        <m:r>
          <w:rPr>
            <w:rFonts w:ascii="Cambria Math" w:hAnsi="Times New Roman" w:cs="Times New Roman"/>
            <w:sz w:val="24"/>
            <w:szCs w:val="24"/>
          </w:rPr>
          <m:t>i+</m:t>
        </m:r>
        <m:acc>
          <m:accPr>
            <m:ctrlPr>
              <w:rPr>
                <w:rFonts w:ascii="Cambria Math" w:hAnsi="Cambria Math" w:cs="Times New Roman"/>
                <w:i/>
                <w:sz w:val="24"/>
                <w:szCs w:val="24"/>
              </w:rPr>
            </m:ctrlPr>
          </m:accPr>
          <m:e>
            <m:r>
              <w:rPr>
                <w:rFonts w:ascii="Cambria Math" w:hAnsi="Times New Roman" w:cs="Times New Roman"/>
                <w:sz w:val="24"/>
                <w:szCs w:val="24"/>
              </w:rPr>
              <m:t>β</m:t>
            </m:r>
          </m:e>
        </m:acc>
        <m:r>
          <w:rPr>
            <w:rFonts w:ascii="Cambria Math" w:hAnsi="Times New Roman" w:cs="Times New Roman"/>
            <w:sz w:val="24"/>
            <w:szCs w:val="24"/>
          </w:rPr>
          <m:t>iR</m:t>
        </m:r>
        <m:r>
          <m:rPr>
            <m:nor/>
          </m:rPr>
          <w:rPr>
            <w:rFonts w:ascii="Cambria Math" w:hAnsi="Times New Roman" w:cs="Times New Roman"/>
            <w:sz w:val="24"/>
            <w:szCs w:val="24"/>
          </w:rPr>
          <m:t>mt</m:t>
        </m:r>
        <m:r>
          <m:rPr>
            <m:sty m:val="p"/>
          </m:rPr>
          <w:rPr>
            <w:rFonts w:ascii="Cambria Math" w:hAnsi="Times New Roman" w:cs="Times New Roman"/>
            <w:sz w:val="24"/>
            <w:szCs w:val="24"/>
          </w:rPr>
          <m:t>+</m:t>
        </m:r>
        <m:acc>
          <m:accPr>
            <m:chr m:val="̑"/>
            <m:ctrlPr>
              <w:rPr>
                <w:rFonts w:ascii="Cambria Math" w:hAnsi="Cambria Math" w:cs="Times New Roman"/>
                <w:i/>
                <w:sz w:val="24"/>
                <w:szCs w:val="24"/>
              </w:rPr>
            </m:ctrlPr>
          </m:accPr>
          <m:e>
            <m:r>
              <w:rPr>
                <w:rFonts w:ascii="Cambria Math" w:hAnsi="Times New Roman" w:cs="Times New Roman"/>
                <w:sz w:val="24"/>
                <w:szCs w:val="24"/>
              </w:rPr>
              <m:t>γ</m:t>
            </m:r>
          </m:e>
        </m:acc>
        <m:r>
          <w:rPr>
            <w:rFonts w:ascii="Cambria Math" w:hAnsi="Times New Roman" w:cs="Times New Roman"/>
            <w:sz w:val="24"/>
            <w:szCs w:val="24"/>
          </w:rPr>
          <m:t>i</m:t>
        </m:r>
        <m:r>
          <m:rPr>
            <m:nor/>
          </m:rPr>
          <w:rPr>
            <w:rFonts w:ascii="Cambria Math" w:hAnsi="Times New Roman" w:cs="Times New Roman"/>
            <w:sz w:val="24"/>
            <w:szCs w:val="24"/>
          </w:rPr>
          <m:t>SMB</m:t>
        </m:r>
        <m:r>
          <w:rPr>
            <w:rFonts w:ascii="Cambria Math" w:hAnsi="Times New Roman" w:cs="Times New Roman"/>
            <w:sz w:val="24"/>
            <w:szCs w:val="24"/>
          </w:rPr>
          <m:t>t+</m:t>
        </m:r>
        <m:acc>
          <m:accPr>
            <m:chr m:val="̑"/>
            <m:ctrlPr>
              <w:rPr>
                <w:rFonts w:ascii="Cambria Math" w:hAnsi="Cambria Math" w:cs="Times New Roman"/>
                <w:i/>
                <w:sz w:val="24"/>
                <w:szCs w:val="24"/>
              </w:rPr>
            </m:ctrlPr>
          </m:accPr>
          <m:e>
            <m:r>
              <w:rPr>
                <w:rFonts w:ascii="Cambria Math" w:hAnsi="Times New Roman" w:cs="Times New Roman"/>
                <w:sz w:val="24"/>
                <w:szCs w:val="24"/>
              </w:rPr>
              <m:t>δ</m:t>
            </m:r>
          </m:e>
        </m:acc>
        <m:r>
          <w:rPr>
            <w:rFonts w:ascii="Cambria Math" w:hAnsi="Times New Roman" w:cs="Times New Roman"/>
            <w:sz w:val="24"/>
            <w:szCs w:val="24"/>
          </w:rPr>
          <m:t>i</m:t>
        </m:r>
        <m:r>
          <m:rPr>
            <m:nor/>
          </m:rPr>
          <w:rPr>
            <w:rFonts w:ascii="Cambria Math" w:hAnsi="Times New Roman" w:cs="Times New Roman"/>
            <w:sz w:val="24"/>
            <w:szCs w:val="24"/>
          </w:rPr>
          <m:t>HLM</m:t>
        </m:r>
        <m:r>
          <w:rPr>
            <w:rFonts w:ascii="Cambria Math" w:hAnsi="Times New Roman" w:cs="Times New Roman"/>
            <w:sz w:val="24"/>
            <w:szCs w:val="24"/>
          </w:rPr>
          <m:t>t+</m:t>
        </m:r>
        <m:acc>
          <m:accPr>
            <m:chr m:val="̑"/>
            <m:ctrlPr>
              <w:rPr>
                <w:rFonts w:ascii="Cambria Math" w:hAnsi="Cambria Math" w:cs="Times New Roman"/>
                <w:i/>
                <w:sz w:val="24"/>
                <w:szCs w:val="24"/>
              </w:rPr>
            </m:ctrlPr>
          </m:accPr>
          <m:e>
            <m:r>
              <w:rPr>
                <w:rFonts w:ascii="Cambria Math" w:hAnsi="Times New Roman" w:cs="Times New Roman"/>
                <w:sz w:val="24"/>
                <w:szCs w:val="24"/>
              </w:rPr>
              <m:t>σ</m:t>
            </m:r>
          </m:e>
        </m:acc>
        <m:r>
          <w:rPr>
            <w:rFonts w:ascii="Cambria Math" w:hAnsi="Times New Roman" w:cs="Times New Roman"/>
            <w:sz w:val="24"/>
            <w:szCs w:val="24"/>
          </w:rPr>
          <m:t>i</m:t>
        </m:r>
        <m:r>
          <m:rPr>
            <m:nor/>
          </m:rPr>
          <w:rPr>
            <w:rFonts w:ascii="Cambria Math" w:hAnsi="Times New Roman" w:cs="Times New Roman"/>
            <w:sz w:val="24"/>
            <w:szCs w:val="24"/>
          </w:rPr>
          <m:t>UMD</m:t>
        </m:r>
        <m:r>
          <w:rPr>
            <w:rFonts w:ascii="Cambria Math" w:hAnsi="Times New Roman" w:cs="Times New Roman"/>
            <w:sz w:val="24"/>
            <w:szCs w:val="24"/>
          </w:rPr>
          <m:t>t</m:t>
        </m:r>
      </m:oMath>
    </w:p>
    <w:p w14:paraId="664ECC11" w14:textId="77777777" w:rsidR="00F7101E" w:rsidRPr="00F7101E" w:rsidRDefault="00F7101E" w:rsidP="00F7101E">
      <w:pPr>
        <w:widowControl w:val="0"/>
        <w:autoSpaceDE w:val="0"/>
        <w:autoSpaceDN w:val="0"/>
        <w:adjustRightInd w:val="0"/>
        <w:spacing w:after="0" w:line="480" w:lineRule="auto"/>
        <w:rPr>
          <w:rFonts w:ascii="Times New Roman" w:hAnsi="Times New Roman" w:cs="Times New Roman"/>
          <w:sz w:val="24"/>
          <w:szCs w:val="24"/>
        </w:rPr>
      </w:pPr>
      <w:r w:rsidRPr="00F7101E">
        <w:rPr>
          <w:rFonts w:ascii="Times New Roman" w:hAnsi="Times New Roman" w:cs="Times New Roman"/>
          <w:sz w:val="24"/>
          <w:szCs w:val="24"/>
        </w:rPr>
        <w:t xml:space="preserve">where </w:t>
      </w:r>
      <w:proofErr w:type="spellStart"/>
      <w:r w:rsidRPr="00F7101E">
        <w:rPr>
          <w:rFonts w:ascii="Times New Roman" w:hAnsi="Times New Roman" w:cs="Times New Roman"/>
          <w:sz w:val="24"/>
          <w:szCs w:val="24"/>
        </w:rPr>
        <w:t>Rit</w:t>
      </w:r>
      <w:proofErr w:type="spellEnd"/>
      <w:r w:rsidRPr="00F7101E">
        <w:rPr>
          <w:rFonts w:ascii="Times New Roman" w:hAnsi="Times New Roman" w:cs="Times New Roman"/>
          <w:sz w:val="24"/>
          <w:szCs w:val="24"/>
        </w:rPr>
        <w:t xml:space="preserve"> is the return for stock </w:t>
      </w:r>
      <w:proofErr w:type="spellStart"/>
      <w:r w:rsidRPr="00F7101E">
        <w:rPr>
          <w:rFonts w:ascii="Times New Roman" w:hAnsi="Times New Roman" w:cs="Times New Roman"/>
          <w:i/>
          <w:iCs/>
          <w:sz w:val="24"/>
          <w:szCs w:val="24"/>
        </w:rPr>
        <w:t>i</w:t>
      </w:r>
      <w:proofErr w:type="spellEnd"/>
      <w:r w:rsidRPr="00F7101E">
        <w:rPr>
          <w:rFonts w:ascii="Times New Roman" w:hAnsi="Times New Roman" w:cs="Times New Roman"/>
          <w:sz w:val="24"/>
          <w:szCs w:val="24"/>
        </w:rPr>
        <w:t xml:space="preserve"> on time </w:t>
      </w:r>
      <w:r w:rsidRPr="00F7101E">
        <w:rPr>
          <w:rFonts w:ascii="Times New Roman" w:hAnsi="Times New Roman" w:cs="Times New Roman"/>
          <w:i/>
          <w:iCs/>
          <w:sz w:val="24"/>
          <w:szCs w:val="24"/>
        </w:rPr>
        <w:t>t</w:t>
      </w:r>
      <w:r w:rsidRPr="00F7101E">
        <w:rPr>
          <w:rFonts w:ascii="Times New Roman" w:hAnsi="Times New Roman" w:cs="Times New Roman"/>
          <w:sz w:val="24"/>
          <w:szCs w:val="24"/>
        </w:rPr>
        <w:t xml:space="preserve">, </w:t>
      </w:r>
      <w:proofErr w:type="spellStart"/>
      <w:r w:rsidRPr="00F7101E">
        <w:rPr>
          <w:rFonts w:ascii="Times New Roman" w:hAnsi="Times New Roman" w:cs="Times New Roman"/>
          <w:i/>
          <w:iCs/>
          <w:sz w:val="24"/>
          <w:szCs w:val="24"/>
        </w:rPr>
        <w:t>R</w:t>
      </w:r>
      <w:r w:rsidRPr="00F7101E">
        <w:rPr>
          <w:rFonts w:ascii="Times New Roman" w:hAnsi="Times New Roman" w:cs="Times New Roman"/>
          <w:sz w:val="24"/>
          <w:szCs w:val="24"/>
        </w:rPr>
        <w:t>mt</w:t>
      </w:r>
      <w:proofErr w:type="spellEnd"/>
      <w:r w:rsidRPr="00F7101E">
        <w:rPr>
          <w:rFonts w:ascii="Times New Roman" w:hAnsi="Times New Roman" w:cs="Times New Roman"/>
          <w:sz w:val="24"/>
          <w:szCs w:val="24"/>
        </w:rPr>
        <w:t xml:space="preserve"> is the stock returns of the benchmark market portfolio at time </w:t>
      </w:r>
      <w:r w:rsidRPr="00F7101E">
        <w:rPr>
          <w:rFonts w:ascii="Times New Roman" w:hAnsi="Times New Roman" w:cs="Times New Roman"/>
          <w:i/>
          <w:sz w:val="24"/>
          <w:szCs w:val="24"/>
        </w:rPr>
        <w:t>t</w:t>
      </w:r>
      <w:r w:rsidRPr="00F7101E">
        <w:rPr>
          <w:rFonts w:ascii="Times New Roman" w:hAnsi="Times New Roman" w:cs="Times New Roman"/>
          <w:sz w:val="24"/>
          <w:szCs w:val="24"/>
        </w:rPr>
        <w:t xml:space="preserve">, </w:t>
      </w:r>
      <w:proofErr w:type="spellStart"/>
      <w:r w:rsidRPr="00F7101E">
        <w:rPr>
          <w:rFonts w:ascii="Times New Roman" w:hAnsi="Times New Roman" w:cs="Times New Roman"/>
          <w:sz w:val="24"/>
          <w:szCs w:val="24"/>
        </w:rPr>
        <w:t>SMB</w:t>
      </w:r>
      <w:r w:rsidRPr="00F7101E">
        <w:rPr>
          <w:rFonts w:ascii="Times New Roman" w:hAnsi="Times New Roman" w:cs="Times New Roman"/>
          <w:i/>
          <w:iCs/>
          <w:sz w:val="24"/>
          <w:szCs w:val="24"/>
          <w:vertAlign w:val="subscript"/>
        </w:rPr>
        <w:t>t</w:t>
      </w:r>
      <w:proofErr w:type="spellEnd"/>
      <w:r w:rsidRPr="00F7101E">
        <w:rPr>
          <w:rFonts w:ascii="Times New Roman" w:hAnsi="Times New Roman" w:cs="Times New Roman"/>
          <w:sz w:val="24"/>
          <w:szCs w:val="24"/>
          <w:vertAlign w:val="subscript"/>
        </w:rPr>
        <w:t xml:space="preserve"> </w:t>
      </w:r>
      <w:r w:rsidRPr="00F7101E">
        <w:rPr>
          <w:rFonts w:ascii="Times New Roman" w:hAnsi="Times New Roman" w:cs="Times New Roman"/>
          <w:sz w:val="24"/>
          <w:szCs w:val="24"/>
        </w:rPr>
        <w:t xml:space="preserve">is the difference between the rates of return of small and big stock firms (i.e., small-big), </w:t>
      </w:r>
      <w:proofErr w:type="spellStart"/>
      <w:r w:rsidRPr="00F7101E">
        <w:rPr>
          <w:rFonts w:ascii="Times New Roman" w:hAnsi="Times New Roman" w:cs="Times New Roman"/>
          <w:sz w:val="24"/>
          <w:szCs w:val="24"/>
        </w:rPr>
        <w:t>HML</w:t>
      </w:r>
      <w:r w:rsidRPr="00F7101E">
        <w:rPr>
          <w:rFonts w:ascii="Times New Roman" w:hAnsi="Times New Roman" w:cs="Times New Roman"/>
          <w:i/>
          <w:iCs/>
          <w:sz w:val="24"/>
          <w:szCs w:val="24"/>
          <w:vertAlign w:val="subscript"/>
        </w:rPr>
        <w:t>t</w:t>
      </w:r>
      <w:proofErr w:type="spellEnd"/>
      <w:r w:rsidRPr="00F7101E">
        <w:rPr>
          <w:rFonts w:ascii="Times New Roman" w:hAnsi="Times New Roman" w:cs="Times New Roman"/>
          <w:sz w:val="24"/>
          <w:szCs w:val="24"/>
        </w:rPr>
        <w:t xml:space="preserve"> is the difference in returns between high and low book-to-market ratio stocks (i.e., high-low); </w:t>
      </w:r>
      <w:proofErr w:type="spellStart"/>
      <w:r w:rsidRPr="00F7101E">
        <w:rPr>
          <w:rFonts w:ascii="Times New Roman" w:hAnsi="Times New Roman" w:cs="Times New Roman"/>
          <w:sz w:val="24"/>
          <w:szCs w:val="24"/>
        </w:rPr>
        <w:t>UMD</w:t>
      </w:r>
      <w:r w:rsidRPr="00F7101E">
        <w:rPr>
          <w:rFonts w:ascii="Times New Roman" w:hAnsi="Times New Roman" w:cs="Times New Roman"/>
          <w:i/>
          <w:iCs/>
          <w:sz w:val="24"/>
          <w:szCs w:val="24"/>
          <w:vertAlign w:val="subscript"/>
        </w:rPr>
        <w:t>t</w:t>
      </w:r>
      <w:proofErr w:type="spellEnd"/>
      <w:r w:rsidRPr="00F7101E">
        <w:rPr>
          <w:rFonts w:ascii="Times New Roman" w:hAnsi="Times New Roman" w:cs="Times New Roman"/>
          <w:sz w:val="24"/>
          <w:szCs w:val="24"/>
        </w:rPr>
        <w:t xml:space="preserve"> is the momentum factor—defined as the difference in returns between firms with high and low past stock performance (i.e., winners-losers); and </w:t>
      </w:r>
      <m:oMath>
        <m:acc>
          <m:accPr>
            <m:ctrlPr>
              <w:rPr>
                <w:rFonts w:ascii="Cambria Math" w:hAnsi="Cambria Math" w:cs="Times New Roman"/>
                <w:i/>
                <w:sz w:val="24"/>
                <w:szCs w:val="24"/>
              </w:rPr>
            </m:ctrlPr>
          </m:accPr>
          <m:e>
            <m:r>
              <w:rPr>
                <w:rFonts w:ascii="Cambria Math" w:hAnsi="Times New Roman" w:cs="Times New Roman"/>
                <w:sz w:val="24"/>
                <w:szCs w:val="24"/>
              </w:rPr>
              <m:t>α</m:t>
            </m:r>
          </m:e>
        </m:acc>
        <m:r>
          <w:rPr>
            <w:rFonts w:ascii="Cambria Math" w:hAnsi="Times New Roman" w:cs="Times New Roman"/>
            <w:sz w:val="24"/>
            <w:szCs w:val="24"/>
          </w:rPr>
          <m:t>i</m:t>
        </m:r>
      </m:oMath>
      <w:r w:rsidRPr="00F7101E">
        <w:rPr>
          <w:rFonts w:ascii="Times New Roman" w:hAnsi="Times New Roman" w:cs="Times New Roman"/>
          <w:sz w:val="24"/>
          <w:szCs w:val="24"/>
        </w:rPr>
        <w:t xml:space="preserve">, </w:t>
      </w:r>
      <m:oMath>
        <m:acc>
          <m:accPr>
            <m:ctrlPr>
              <w:rPr>
                <w:rFonts w:ascii="Cambria Math" w:hAnsi="Cambria Math" w:cs="Times New Roman"/>
                <w:i/>
                <w:sz w:val="24"/>
                <w:szCs w:val="24"/>
              </w:rPr>
            </m:ctrlPr>
          </m:accPr>
          <m:e>
            <m:r>
              <w:rPr>
                <w:rFonts w:ascii="Cambria Math" w:hAnsi="Times New Roman" w:cs="Times New Roman"/>
                <w:sz w:val="24"/>
                <w:szCs w:val="24"/>
              </w:rPr>
              <m:t>β</m:t>
            </m:r>
          </m:e>
        </m:acc>
        <m:r>
          <w:rPr>
            <w:rFonts w:ascii="Cambria Math" w:hAnsi="Times New Roman" w:cs="Times New Roman"/>
            <w:sz w:val="24"/>
            <w:szCs w:val="24"/>
          </w:rPr>
          <m:t>i</m:t>
        </m:r>
      </m:oMath>
      <w:r w:rsidRPr="00F7101E">
        <w:rPr>
          <w:rFonts w:ascii="Times New Roman" w:hAnsi="Times New Roman" w:cs="Times New Roman"/>
          <w:sz w:val="24"/>
          <w:szCs w:val="24"/>
        </w:rPr>
        <w:t xml:space="preserve">, </w:t>
      </w:r>
      <m:oMath>
        <m:acc>
          <m:accPr>
            <m:chr m:val="̑"/>
            <m:ctrlPr>
              <w:rPr>
                <w:rFonts w:ascii="Cambria Math" w:hAnsi="Cambria Math" w:cs="Times New Roman"/>
                <w:i/>
                <w:sz w:val="24"/>
                <w:szCs w:val="24"/>
              </w:rPr>
            </m:ctrlPr>
          </m:accPr>
          <m:e>
            <m:r>
              <w:rPr>
                <w:rFonts w:ascii="Cambria Math" w:hAnsi="Times New Roman" w:cs="Times New Roman"/>
                <w:sz w:val="24"/>
                <w:szCs w:val="24"/>
              </w:rPr>
              <m:t>γ</m:t>
            </m:r>
          </m:e>
        </m:acc>
        <m:r>
          <w:rPr>
            <w:rFonts w:ascii="Cambria Math" w:hAnsi="Times New Roman" w:cs="Times New Roman"/>
            <w:sz w:val="24"/>
            <w:szCs w:val="24"/>
          </w:rPr>
          <m:t>i</m:t>
        </m:r>
      </m:oMath>
      <w:r w:rsidRPr="00F7101E">
        <w:rPr>
          <w:rFonts w:ascii="Times New Roman" w:hAnsi="Times New Roman" w:cs="Times New Roman"/>
          <w:sz w:val="24"/>
          <w:szCs w:val="24"/>
        </w:rPr>
        <w:t xml:space="preserve">, </w:t>
      </w:r>
      <m:oMath>
        <m:acc>
          <m:accPr>
            <m:chr m:val="̑"/>
            <m:ctrlPr>
              <w:rPr>
                <w:rFonts w:ascii="Cambria Math" w:hAnsi="Cambria Math" w:cs="Times New Roman"/>
                <w:i/>
                <w:sz w:val="24"/>
                <w:szCs w:val="24"/>
              </w:rPr>
            </m:ctrlPr>
          </m:accPr>
          <m:e>
            <m:r>
              <w:rPr>
                <w:rFonts w:ascii="Cambria Math" w:hAnsi="Cambria Math" w:cs="Times New Roman"/>
                <w:sz w:val="24"/>
                <w:szCs w:val="24"/>
              </w:rPr>
              <m:t>δ</m:t>
            </m:r>
          </m:e>
        </m:acc>
        <m:r>
          <w:rPr>
            <w:rFonts w:ascii="Cambria Math" w:hAnsi="Cambria Math" w:cs="Times New Roman"/>
            <w:sz w:val="24"/>
            <w:szCs w:val="24"/>
          </w:rPr>
          <m:t>i</m:t>
        </m:r>
      </m:oMath>
      <w:r w:rsidRPr="00F7101E">
        <w:rPr>
          <w:rFonts w:ascii="Times New Roman" w:hAnsi="Times New Roman" w:cs="Times New Roman"/>
          <w:sz w:val="24"/>
          <w:szCs w:val="24"/>
        </w:rPr>
        <w:t xml:space="preserve">, and </w:t>
      </w:r>
      <m:oMath>
        <m:acc>
          <m:accPr>
            <m:chr m:val="̑"/>
            <m:ctrlPr>
              <w:rPr>
                <w:rFonts w:ascii="Cambria Math" w:hAnsi="Cambria Math" w:cs="Times New Roman"/>
                <w:i/>
                <w:sz w:val="24"/>
                <w:szCs w:val="24"/>
              </w:rPr>
            </m:ctrlPr>
          </m:accPr>
          <m:e>
            <m:r>
              <w:rPr>
                <w:rFonts w:ascii="Cambria Math" w:hAnsi="Times New Roman" w:cs="Times New Roman"/>
                <w:sz w:val="24"/>
                <w:szCs w:val="24"/>
              </w:rPr>
              <m:t>σ</m:t>
            </m:r>
          </m:e>
        </m:acc>
        <m:r>
          <w:rPr>
            <w:rFonts w:ascii="Cambria Math" w:hAnsi="Times New Roman" w:cs="Times New Roman"/>
            <w:sz w:val="24"/>
            <w:szCs w:val="24"/>
          </w:rPr>
          <m:t xml:space="preserve">i </m:t>
        </m:r>
      </m:oMath>
      <w:r w:rsidRPr="00F7101E">
        <w:rPr>
          <w:rFonts w:ascii="Times New Roman" w:hAnsi="Times New Roman" w:cs="Times New Roman"/>
          <w:sz w:val="24"/>
          <w:szCs w:val="24"/>
        </w:rPr>
        <w:t>are the parameter estimates obtained by regressing R</w:t>
      </w:r>
      <w:r w:rsidRPr="00F7101E">
        <w:rPr>
          <w:rFonts w:ascii="Times New Roman" w:hAnsi="Times New Roman" w:cs="Times New Roman"/>
          <w:sz w:val="24"/>
          <w:szCs w:val="24"/>
          <w:vertAlign w:val="subscript"/>
        </w:rPr>
        <w:t>it</w:t>
      </w:r>
      <w:r w:rsidRPr="00F7101E">
        <w:rPr>
          <w:rFonts w:ascii="Times New Roman" w:hAnsi="Times New Roman" w:cs="Times New Roman"/>
          <w:sz w:val="24"/>
          <w:szCs w:val="24"/>
        </w:rPr>
        <w:t xml:space="preserve"> on the four factors.</w:t>
      </w:r>
    </w:p>
    <w:p w14:paraId="77F795F1" w14:textId="77777777" w:rsidR="00F7101E" w:rsidRPr="00F7101E" w:rsidRDefault="00F7101E" w:rsidP="00F7101E">
      <w:pPr>
        <w:widowControl w:val="0"/>
        <w:autoSpaceDE w:val="0"/>
        <w:autoSpaceDN w:val="0"/>
        <w:adjustRightInd w:val="0"/>
        <w:spacing w:after="0" w:line="480" w:lineRule="auto"/>
        <w:ind w:firstLine="720"/>
        <w:rPr>
          <w:rFonts w:ascii="Times New Roman" w:hAnsi="Times New Roman" w:cs="Times New Roman"/>
          <w:sz w:val="24"/>
          <w:szCs w:val="24"/>
        </w:rPr>
      </w:pPr>
      <w:r w:rsidRPr="00F7101E">
        <w:rPr>
          <w:rFonts w:ascii="Times New Roman" w:hAnsi="Times New Roman" w:cs="Times New Roman"/>
          <w:sz w:val="24"/>
          <w:szCs w:val="24"/>
        </w:rPr>
        <w:t xml:space="preserve">A firm’s </w:t>
      </w:r>
      <w:r w:rsidRPr="00F7101E">
        <w:rPr>
          <w:rFonts w:ascii="Times New Roman" w:hAnsi="Times New Roman" w:cs="Times New Roman"/>
          <w:i/>
          <w:iCs/>
          <w:sz w:val="24"/>
          <w:szCs w:val="24"/>
        </w:rPr>
        <w:t>abnormal returns</w:t>
      </w:r>
      <w:r w:rsidRPr="00F7101E">
        <w:rPr>
          <w:rFonts w:ascii="Times New Roman" w:hAnsi="Times New Roman" w:cs="Times New Roman"/>
          <w:sz w:val="24"/>
          <w:szCs w:val="24"/>
        </w:rPr>
        <w:t xml:space="preserve"> (</w:t>
      </w:r>
      <w:r w:rsidRPr="00F7101E">
        <w:rPr>
          <w:rFonts w:ascii="Times New Roman" w:hAnsi="Times New Roman" w:cs="Times New Roman"/>
          <w:i/>
          <w:sz w:val="24"/>
          <w:szCs w:val="24"/>
        </w:rPr>
        <w:t>AR</w:t>
      </w:r>
      <w:r w:rsidRPr="00F7101E">
        <w:rPr>
          <w:rFonts w:ascii="Times New Roman" w:hAnsi="Times New Roman" w:cs="Times New Roman"/>
          <w:sz w:val="24"/>
          <w:szCs w:val="24"/>
        </w:rPr>
        <w:t xml:space="preserve">) are calculated in the equation below: </w:t>
      </w:r>
    </w:p>
    <w:p w14:paraId="704042B9" w14:textId="77777777" w:rsidR="00F7101E" w:rsidRPr="00F7101E" w:rsidRDefault="00F7101E" w:rsidP="00F7101E">
      <w:pPr>
        <w:widowControl w:val="0"/>
        <w:autoSpaceDE w:val="0"/>
        <w:autoSpaceDN w:val="0"/>
        <w:adjustRightInd w:val="0"/>
        <w:spacing w:after="0" w:line="480" w:lineRule="auto"/>
        <w:jc w:val="both"/>
        <w:rPr>
          <w:rFonts w:ascii="Times New Roman" w:hAnsi="Times New Roman" w:cs="Times New Roman"/>
          <w:sz w:val="24"/>
          <w:szCs w:val="24"/>
        </w:rPr>
      </w:pPr>
      <w:r w:rsidRPr="00F7101E">
        <w:rPr>
          <w:rFonts w:ascii="Times New Roman" w:hAnsi="Times New Roman" w:cs="Times New Roman"/>
          <w:sz w:val="24"/>
          <w:szCs w:val="24"/>
        </w:rPr>
        <w:tab/>
      </w:r>
      <w:proofErr w:type="spellStart"/>
      <w:r w:rsidRPr="00F7101E">
        <w:rPr>
          <w:rFonts w:ascii="Times New Roman" w:hAnsi="Times New Roman" w:cs="Times New Roman"/>
          <w:sz w:val="24"/>
          <w:szCs w:val="24"/>
        </w:rPr>
        <w:t>A</w:t>
      </w:r>
      <w:r w:rsidRPr="00F7101E">
        <w:rPr>
          <w:rFonts w:ascii="Times New Roman" w:hAnsi="Times New Roman" w:cs="Times New Roman"/>
          <w:iCs/>
          <w:sz w:val="24"/>
          <w:szCs w:val="24"/>
        </w:rPr>
        <w:t>R</w:t>
      </w:r>
      <w:r w:rsidRPr="00F7101E">
        <w:rPr>
          <w:rFonts w:ascii="Times New Roman" w:hAnsi="Times New Roman" w:cs="Times New Roman"/>
          <w:iCs/>
          <w:sz w:val="24"/>
          <w:szCs w:val="24"/>
          <w:vertAlign w:val="subscript"/>
        </w:rPr>
        <w:t>it</w:t>
      </w:r>
      <w:proofErr w:type="spellEnd"/>
      <w:r w:rsidRPr="00F7101E">
        <w:rPr>
          <w:rFonts w:ascii="Times New Roman" w:hAnsi="Times New Roman" w:cs="Times New Roman"/>
          <w:iCs/>
          <w:sz w:val="24"/>
          <w:szCs w:val="24"/>
          <w:vertAlign w:val="subscript"/>
        </w:rPr>
        <w:t xml:space="preserve"> </w:t>
      </w:r>
      <w:r w:rsidRPr="00F7101E">
        <w:rPr>
          <w:rFonts w:ascii="Times New Roman" w:hAnsi="Times New Roman" w:cs="Times New Roman"/>
          <w:iCs/>
          <w:sz w:val="24"/>
          <w:szCs w:val="24"/>
        </w:rPr>
        <w:t xml:space="preserve">= </w:t>
      </w:r>
      <w:proofErr w:type="spellStart"/>
      <w:r w:rsidRPr="00F7101E">
        <w:rPr>
          <w:rFonts w:ascii="Times New Roman" w:hAnsi="Times New Roman" w:cs="Times New Roman"/>
          <w:iCs/>
          <w:sz w:val="24"/>
          <w:szCs w:val="24"/>
        </w:rPr>
        <w:t>R</w:t>
      </w:r>
      <w:r w:rsidRPr="00F7101E">
        <w:rPr>
          <w:rFonts w:ascii="Times New Roman" w:hAnsi="Times New Roman" w:cs="Times New Roman"/>
          <w:iCs/>
          <w:sz w:val="24"/>
          <w:szCs w:val="24"/>
          <w:vertAlign w:val="subscript"/>
        </w:rPr>
        <w:t>it</w:t>
      </w:r>
      <w:proofErr w:type="spellEnd"/>
      <w:r w:rsidRPr="00F7101E">
        <w:rPr>
          <w:rFonts w:ascii="Times New Roman" w:hAnsi="Times New Roman" w:cs="Times New Roman"/>
          <w:iCs/>
          <w:sz w:val="24"/>
          <w:szCs w:val="24"/>
          <w:vertAlign w:val="subscript"/>
        </w:rPr>
        <w:t xml:space="preserve"> </w:t>
      </w:r>
      <w:r w:rsidRPr="00F7101E">
        <w:rPr>
          <w:rFonts w:ascii="Times New Roman" w:hAnsi="Times New Roman" w:cs="Times New Roman"/>
          <w:iCs/>
          <w:sz w:val="24"/>
          <w:szCs w:val="24"/>
        </w:rPr>
        <w:t>–E(</w:t>
      </w:r>
      <w:proofErr w:type="spellStart"/>
      <w:r w:rsidRPr="00F7101E">
        <w:rPr>
          <w:rFonts w:ascii="Times New Roman" w:hAnsi="Times New Roman" w:cs="Times New Roman"/>
          <w:iCs/>
          <w:sz w:val="24"/>
          <w:szCs w:val="24"/>
        </w:rPr>
        <w:t>R</w:t>
      </w:r>
      <w:r w:rsidRPr="00F7101E">
        <w:rPr>
          <w:rFonts w:ascii="Times New Roman" w:hAnsi="Times New Roman" w:cs="Times New Roman"/>
          <w:iCs/>
          <w:sz w:val="24"/>
          <w:szCs w:val="24"/>
          <w:vertAlign w:val="subscript"/>
        </w:rPr>
        <w:t>it</w:t>
      </w:r>
      <w:proofErr w:type="spellEnd"/>
      <w:r w:rsidRPr="00F7101E">
        <w:rPr>
          <w:rFonts w:ascii="Times New Roman" w:hAnsi="Times New Roman" w:cs="Times New Roman"/>
          <w:iCs/>
          <w:sz w:val="24"/>
          <w:szCs w:val="24"/>
        </w:rPr>
        <w:t>)=</w:t>
      </w:r>
      <w:r w:rsidRPr="00F7101E">
        <w:rPr>
          <w:rFonts w:ascii="Times New Roman" w:hAnsi="Times New Roman" w:cs="Times New Roman"/>
          <w:i/>
          <w:iCs/>
          <w:sz w:val="24"/>
          <w:szCs w:val="24"/>
        </w:rPr>
        <w:t xml:space="preserve"> </w:t>
      </w:r>
      <m:oMath>
        <m:r>
          <w:rPr>
            <w:rFonts w:ascii="Cambria Math" w:hAnsi="Times New Roman" w:cs="Times New Roman"/>
            <w:sz w:val="24"/>
            <w:szCs w:val="24"/>
          </w:rPr>
          <m:t>R</m:t>
        </m:r>
        <m:r>
          <m:rPr>
            <m:nor/>
          </m:rPr>
          <w:rPr>
            <w:rFonts w:ascii="Cambria Math" w:hAnsi="Times New Roman" w:cs="Times New Roman"/>
            <w:sz w:val="24"/>
            <w:szCs w:val="24"/>
          </w:rPr>
          <m:t>it</m:t>
        </m:r>
        <m:r>
          <m:rPr>
            <m:sty m:val="p"/>
          </m:rPr>
          <w:rPr>
            <w:rFonts w:ascii="Cambria Math" w:hAnsi="Times New Roman" w:cs="Times New Roman"/>
            <w:sz w:val="24"/>
            <w:szCs w:val="24"/>
          </w:rPr>
          <m:t>-</m:t>
        </m:r>
        <m:r>
          <m:rPr>
            <m:sty m:val="p"/>
          </m:rPr>
          <w:rPr>
            <w:rFonts w:ascii="Cambria Math" w:hAnsi="Times New Roman" w:cs="Times New Roman"/>
            <w:sz w:val="24"/>
            <w:szCs w:val="24"/>
          </w:rPr>
          <m:t>(</m:t>
        </m:r>
        <m:acc>
          <m:accPr>
            <m:ctrlPr>
              <w:rPr>
                <w:rFonts w:ascii="Cambria Math" w:hAnsi="Cambria Math" w:cs="Times New Roman"/>
                <w:i/>
                <w:sz w:val="24"/>
                <w:szCs w:val="24"/>
              </w:rPr>
            </m:ctrlPr>
          </m:accPr>
          <m:e>
            <m:r>
              <w:rPr>
                <w:rFonts w:ascii="Cambria Math" w:hAnsi="Times New Roman" w:cs="Times New Roman"/>
                <w:sz w:val="24"/>
                <w:szCs w:val="24"/>
              </w:rPr>
              <m:t>α</m:t>
            </m:r>
          </m:e>
        </m:acc>
        <m:r>
          <w:rPr>
            <w:rFonts w:ascii="Cambria Math" w:hAnsi="Times New Roman" w:cs="Times New Roman"/>
            <w:sz w:val="24"/>
            <w:szCs w:val="24"/>
          </w:rPr>
          <m:t>i+</m:t>
        </m:r>
        <m:acc>
          <m:accPr>
            <m:ctrlPr>
              <w:rPr>
                <w:rFonts w:ascii="Cambria Math" w:hAnsi="Cambria Math" w:cs="Times New Roman"/>
                <w:i/>
                <w:sz w:val="24"/>
                <w:szCs w:val="24"/>
              </w:rPr>
            </m:ctrlPr>
          </m:accPr>
          <m:e>
            <m:r>
              <w:rPr>
                <w:rFonts w:ascii="Cambria Math" w:hAnsi="Times New Roman" w:cs="Times New Roman"/>
                <w:sz w:val="24"/>
                <w:szCs w:val="24"/>
              </w:rPr>
              <m:t>β</m:t>
            </m:r>
          </m:e>
        </m:acc>
        <m:r>
          <w:rPr>
            <w:rFonts w:ascii="Cambria Math" w:hAnsi="Times New Roman" w:cs="Times New Roman"/>
            <w:sz w:val="24"/>
            <w:szCs w:val="24"/>
          </w:rPr>
          <m:t>iR</m:t>
        </m:r>
        <m:r>
          <m:rPr>
            <m:nor/>
          </m:rPr>
          <w:rPr>
            <w:rFonts w:ascii="Cambria Math" w:hAnsi="Times New Roman" w:cs="Times New Roman"/>
            <w:sz w:val="24"/>
            <w:szCs w:val="24"/>
          </w:rPr>
          <m:t>mt</m:t>
        </m:r>
        <m:r>
          <m:rPr>
            <m:sty m:val="p"/>
          </m:rPr>
          <w:rPr>
            <w:rFonts w:ascii="Cambria Math" w:hAnsi="Times New Roman" w:cs="Times New Roman"/>
            <w:sz w:val="24"/>
            <w:szCs w:val="24"/>
          </w:rPr>
          <m:t>+</m:t>
        </m:r>
        <m:acc>
          <m:accPr>
            <m:chr m:val="̑"/>
            <m:ctrlPr>
              <w:rPr>
                <w:rFonts w:ascii="Cambria Math" w:hAnsi="Cambria Math" w:cs="Times New Roman"/>
                <w:i/>
                <w:sz w:val="24"/>
                <w:szCs w:val="24"/>
              </w:rPr>
            </m:ctrlPr>
          </m:accPr>
          <m:e>
            <m:r>
              <w:rPr>
                <w:rFonts w:ascii="Cambria Math" w:hAnsi="Times New Roman" w:cs="Times New Roman"/>
                <w:sz w:val="24"/>
                <w:szCs w:val="24"/>
              </w:rPr>
              <m:t>γ</m:t>
            </m:r>
          </m:e>
        </m:acc>
        <m:r>
          <w:rPr>
            <w:rFonts w:ascii="Cambria Math" w:hAnsi="Times New Roman" w:cs="Times New Roman"/>
            <w:sz w:val="24"/>
            <w:szCs w:val="24"/>
          </w:rPr>
          <m:t>i</m:t>
        </m:r>
        <m:r>
          <m:rPr>
            <m:nor/>
          </m:rPr>
          <w:rPr>
            <w:rFonts w:ascii="Cambria Math" w:hAnsi="Times New Roman" w:cs="Times New Roman"/>
            <w:sz w:val="24"/>
            <w:szCs w:val="24"/>
          </w:rPr>
          <m:t>SMB</m:t>
        </m:r>
        <m:r>
          <w:rPr>
            <w:rFonts w:ascii="Cambria Math" w:hAnsi="Times New Roman" w:cs="Times New Roman"/>
            <w:sz w:val="24"/>
            <w:szCs w:val="24"/>
          </w:rPr>
          <m:t>t+</m:t>
        </m:r>
        <m:acc>
          <m:accPr>
            <m:chr m:val="̑"/>
            <m:ctrlPr>
              <w:rPr>
                <w:rFonts w:ascii="Cambria Math" w:hAnsi="Cambria Math" w:cs="Times New Roman"/>
                <w:i/>
                <w:sz w:val="24"/>
                <w:szCs w:val="24"/>
              </w:rPr>
            </m:ctrlPr>
          </m:accPr>
          <m:e>
            <m:r>
              <w:rPr>
                <w:rFonts w:ascii="Cambria Math" w:hAnsi="Times New Roman" w:cs="Times New Roman"/>
                <w:sz w:val="24"/>
                <w:szCs w:val="24"/>
              </w:rPr>
              <m:t>δ</m:t>
            </m:r>
          </m:e>
        </m:acc>
        <m:r>
          <w:rPr>
            <w:rFonts w:ascii="Cambria Math" w:hAnsi="Times New Roman" w:cs="Times New Roman"/>
            <w:sz w:val="24"/>
            <w:szCs w:val="24"/>
          </w:rPr>
          <m:t>i</m:t>
        </m:r>
        <m:r>
          <m:rPr>
            <m:nor/>
          </m:rPr>
          <w:rPr>
            <w:rFonts w:ascii="Cambria Math" w:hAnsi="Times New Roman" w:cs="Times New Roman"/>
            <w:sz w:val="24"/>
            <w:szCs w:val="24"/>
          </w:rPr>
          <m:t>HLM</m:t>
        </m:r>
        <m:r>
          <w:rPr>
            <w:rFonts w:ascii="Cambria Math" w:hAnsi="Times New Roman" w:cs="Times New Roman"/>
            <w:sz w:val="24"/>
            <w:szCs w:val="24"/>
          </w:rPr>
          <m:t>t+</m:t>
        </m:r>
        <m:acc>
          <m:accPr>
            <m:chr m:val="̑"/>
            <m:ctrlPr>
              <w:rPr>
                <w:rFonts w:ascii="Cambria Math" w:hAnsi="Cambria Math" w:cs="Times New Roman"/>
                <w:i/>
                <w:sz w:val="24"/>
                <w:szCs w:val="24"/>
              </w:rPr>
            </m:ctrlPr>
          </m:accPr>
          <m:e>
            <m:r>
              <w:rPr>
                <w:rFonts w:ascii="Cambria Math" w:hAnsi="Times New Roman" w:cs="Times New Roman"/>
                <w:sz w:val="24"/>
                <w:szCs w:val="24"/>
              </w:rPr>
              <m:t>σ</m:t>
            </m:r>
          </m:e>
        </m:acc>
        <m:r>
          <w:rPr>
            <w:rFonts w:ascii="Cambria Math" w:hAnsi="Times New Roman" w:cs="Times New Roman"/>
            <w:sz w:val="24"/>
            <w:szCs w:val="24"/>
          </w:rPr>
          <m:t>i</m:t>
        </m:r>
        <m:r>
          <m:rPr>
            <m:nor/>
          </m:rPr>
          <w:rPr>
            <w:rFonts w:ascii="Cambria Math" w:hAnsi="Times New Roman" w:cs="Times New Roman"/>
            <w:sz w:val="24"/>
            <w:szCs w:val="24"/>
          </w:rPr>
          <m:t>UMD</m:t>
        </m:r>
        <m:r>
          <w:rPr>
            <w:rFonts w:ascii="Cambria Math" w:hAnsi="Times New Roman" w:cs="Times New Roman"/>
            <w:sz w:val="24"/>
            <w:szCs w:val="24"/>
          </w:rPr>
          <m:t>t)</m:t>
        </m:r>
      </m:oMath>
      <w:r w:rsidRPr="00F7101E">
        <w:rPr>
          <w:rFonts w:ascii="Times New Roman" w:hAnsi="Times New Roman" w:cs="Times New Roman"/>
          <w:sz w:val="24"/>
          <w:szCs w:val="24"/>
        </w:rPr>
        <w:t xml:space="preserve"> + e</w:t>
      </w:r>
      <w:r w:rsidRPr="00F7101E">
        <w:rPr>
          <w:rFonts w:ascii="Times New Roman" w:hAnsi="Times New Roman" w:cs="Times New Roman"/>
          <w:sz w:val="24"/>
          <w:szCs w:val="24"/>
          <w:vertAlign w:val="subscript"/>
        </w:rPr>
        <w:t>it</w:t>
      </w:r>
    </w:p>
    <w:p w14:paraId="6C4C9CEE" w14:textId="77777777" w:rsidR="00F7101E" w:rsidRPr="00F7101E" w:rsidRDefault="00F7101E" w:rsidP="00F7101E">
      <w:pPr>
        <w:widowControl w:val="0"/>
        <w:autoSpaceDE w:val="0"/>
        <w:autoSpaceDN w:val="0"/>
        <w:adjustRightInd w:val="0"/>
        <w:spacing w:after="0" w:line="480" w:lineRule="auto"/>
        <w:jc w:val="both"/>
        <w:rPr>
          <w:rFonts w:ascii="Times New Roman" w:hAnsi="Times New Roman" w:cs="Times New Roman"/>
          <w:sz w:val="24"/>
          <w:szCs w:val="24"/>
        </w:rPr>
      </w:pPr>
      <w:r w:rsidRPr="00F7101E">
        <w:rPr>
          <w:rFonts w:ascii="Times New Roman" w:hAnsi="Times New Roman" w:cs="Times New Roman"/>
          <w:sz w:val="24"/>
          <w:szCs w:val="24"/>
        </w:rPr>
        <w:t xml:space="preserve">where the abnormal return </w:t>
      </w:r>
      <w:proofErr w:type="spellStart"/>
      <w:r w:rsidRPr="00F7101E">
        <w:rPr>
          <w:rFonts w:ascii="Times New Roman" w:hAnsi="Times New Roman" w:cs="Times New Roman"/>
          <w:sz w:val="24"/>
          <w:szCs w:val="24"/>
        </w:rPr>
        <w:t>AR</w:t>
      </w:r>
      <w:r w:rsidRPr="00F7101E">
        <w:rPr>
          <w:rFonts w:ascii="Times New Roman" w:hAnsi="Times New Roman" w:cs="Times New Roman"/>
          <w:sz w:val="24"/>
          <w:szCs w:val="24"/>
          <w:vertAlign w:val="subscript"/>
        </w:rPr>
        <w:t>it</w:t>
      </w:r>
      <w:proofErr w:type="spellEnd"/>
      <w:r w:rsidRPr="00F7101E">
        <w:rPr>
          <w:rFonts w:ascii="Times New Roman" w:hAnsi="Times New Roman" w:cs="Times New Roman"/>
          <w:sz w:val="24"/>
          <w:szCs w:val="24"/>
        </w:rPr>
        <w:t xml:space="preserve"> is the difference between the stock’s observed returns </w:t>
      </w:r>
      <w:proofErr w:type="spellStart"/>
      <w:r w:rsidRPr="00F7101E">
        <w:rPr>
          <w:rFonts w:ascii="Times New Roman" w:hAnsi="Times New Roman" w:cs="Times New Roman"/>
          <w:sz w:val="24"/>
          <w:szCs w:val="24"/>
        </w:rPr>
        <w:t>R</w:t>
      </w:r>
      <w:r w:rsidRPr="00F7101E">
        <w:rPr>
          <w:rFonts w:ascii="Times New Roman" w:hAnsi="Times New Roman" w:cs="Times New Roman"/>
          <w:sz w:val="24"/>
          <w:szCs w:val="24"/>
          <w:vertAlign w:val="subscript"/>
        </w:rPr>
        <w:t>it</w:t>
      </w:r>
      <w:proofErr w:type="spellEnd"/>
      <w:r w:rsidRPr="00F7101E">
        <w:rPr>
          <w:rFonts w:ascii="Times New Roman" w:hAnsi="Times New Roman" w:cs="Times New Roman"/>
          <w:sz w:val="24"/>
          <w:szCs w:val="24"/>
        </w:rPr>
        <w:t xml:space="preserve"> and its expected returns E(</w:t>
      </w:r>
      <w:proofErr w:type="spellStart"/>
      <w:r w:rsidRPr="00F7101E">
        <w:rPr>
          <w:rFonts w:ascii="Times New Roman" w:hAnsi="Times New Roman" w:cs="Times New Roman"/>
          <w:sz w:val="24"/>
          <w:szCs w:val="24"/>
        </w:rPr>
        <w:t>R</w:t>
      </w:r>
      <w:r w:rsidRPr="00F7101E">
        <w:rPr>
          <w:rFonts w:ascii="Times New Roman" w:hAnsi="Times New Roman" w:cs="Times New Roman"/>
          <w:sz w:val="24"/>
          <w:szCs w:val="24"/>
          <w:vertAlign w:val="subscript"/>
        </w:rPr>
        <w:t>it</w:t>
      </w:r>
      <w:proofErr w:type="spellEnd"/>
      <w:r w:rsidRPr="00F7101E">
        <w:rPr>
          <w:rFonts w:ascii="Times New Roman" w:hAnsi="Times New Roman" w:cs="Times New Roman"/>
          <w:sz w:val="24"/>
          <w:szCs w:val="24"/>
        </w:rPr>
        <w:t xml:space="preserve">). </w:t>
      </w:r>
      <w:proofErr w:type="spellStart"/>
      <w:r w:rsidRPr="00F7101E">
        <w:rPr>
          <w:rFonts w:ascii="Times New Roman" w:hAnsi="Times New Roman" w:cs="Times New Roman"/>
          <w:sz w:val="24"/>
          <w:szCs w:val="24"/>
        </w:rPr>
        <w:t>e</w:t>
      </w:r>
      <w:r w:rsidRPr="00F7101E">
        <w:rPr>
          <w:rFonts w:ascii="Times New Roman" w:hAnsi="Times New Roman" w:cs="Times New Roman"/>
          <w:sz w:val="24"/>
          <w:szCs w:val="24"/>
          <w:vertAlign w:val="subscript"/>
        </w:rPr>
        <w:t>it</w:t>
      </w:r>
      <w:proofErr w:type="spellEnd"/>
      <w:r w:rsidRPr="00F7101E">
        <w:rPr>
          <w:rFonts w:ascii="Times New Roman" w:hAnsi="Times New Roman" w:cs="Times New Roman"/>
          <w:sz w:val="24"/>
          <w:szCs w:val="24"/>
          <w:vertAlign w:val="subscript"/>
        </w:rPr>
        <w:t>,</w:t>
      </w:r>
      <w:r w:rsidRPr="00F7101E">
        <w:rPr>
          <w:rFonts w:ascii="Times New Roman" w:hAnsi="Times New Roman" w:cs="Times New Roman"/>
          <w:sz w:val="24"/>
          <w:szCs w:val="24"/>
        </w:rPr>
        <w:t xml:space="preserve"> is the residual.</w:t>
      </w:r>
    </w:p>
    <w:p w14:paraId="522D3BB0" w14:textId="77777777" w:rsidR="00F7101E" w:rsidRPr="00F7101E" w:rsidRDefault="00F7101E" w:rsidP="00F7101E">
      <w:pPr>
        <w:rPr>
          <w:rFonts w:ascii="Times New Roman" w:eastAsia="DengXian" w:hAnsi="Times New Roman" w:cs="Times New Roman"/>
          <w:b/>
          <w:iCs/>
          <w:sz w:val="28"/>
          <w:szCs w:val="24"/>
        </w:rPr>
      </w:pPr>
    </w:p>
    <w:p w14:paraId="649FAD46" w14:textId="77777777" w:rsidR="00F36FBB" w:rsidRDefault="00F36FBB"/>
    <w:sectPr w:rsidR="00F36FBB" w:rsidSect="00735987">
      <w:headerReference w:type="default" r:id="rId9"/>
      <w:footerReference w:type="default" r:id="rId10"/>
      <w:pgSz w:w="11909" w:h="16834"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09F9E" w14:textId="77777777" w:rsidR="00A6667F" w:rsidRDefault="00A6667F">
      <w:pPr>
        <w:spacing w:after="0" w:line="240" w:lineRule="auto"/>
      </w:pPr>
      <w:r>
        <w:separator/>
      </w:r>
    </w:p>
  </w:endnote>
  <w:endnote w:type="continuationSeparator" w:id="0">
    <w:p w14:paraId="6E595022" w14:textId="77777777" w:rsidR="00A6667F" w:rsidRDefault="00A66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ExtB">
    <w:panose1 w:val="02010609060101010101"/>
    <w:charset w:val="86"/>
    <w:family w:val="modern"/>
    <w:pitch w:val="fixed"/>
    <w:sig w:usb0="00000003" w:usb1="0A0E0000" w:usb2="00000010" w:usb3="00000000" w:csb0="00040001" w:csb1="00000000"/>
  </w:font>
  <w:font w:name="Times-Roman">
    <w:altName w:val="Yu Gothic UI"/>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4685E" w14:textId="77777777" w:rsidR="00F7101E" w:rsidRDefault="00F7101E" w:rsidP="00853072">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9ABEA" w14:textId="77777777" w:rsidR="00735987" w:rsidRDefault="00A6667F" w:rsidP="0085307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AD44D" w14:textId="77777777" w:rsidR="00A6667F" w:rsidRDefault="00A6667F">
      <w:pPr>
        <w:spacing w:after="0" w:line="240" w:lineRule="auto"/>
      </w:pPr>
      <w:r>
        <w:separator/>
      </w:r>
    </w:p>
  </w:footnote>
  <w:footnote w:type="continuationSeparator" w:id="0">
    <w:p w14:paraId="5F0C9C27" w14:textId="77777777" w:rsidR="00A6667F" w:rsidRDefault="00A66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8D71E" w14:textId="77777777" w:rsidR="00F7101E" w:rsidRDefault="00F71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625028"/>
      <w:docPartObj>
        <w:docPartGallery w:val="Page Numbers (Top of Page)"/>
        <w:docPartUnique/>
      </w:docPartObj>
    </w:sdtPr>
    <w:sdtEndPr>
      <w:rPr>
        <w:noProof/>
      </w:rPr>
    </w:sdtEndPr>
    <w:sdtContent>
      <w:p w14:paraId="39F9265D" w14:textId="77777777" w:rsidR="00735987" w:rsidRDefault="005852D1" w:rsidP="00853072">
        <w:pPr>
          <w:pStyle w:val="Header"/>
          <w:jc w:val="right"/>
        </w:pPr>
        <w:r>
          <w:fldChar w:fldCharType="begin"/>
        </w:r>
        <w:r>
          <w:instrText xml:space="preserve"> PAGE   \* MERGEFORMAT </w:instrText>
        </w:r>
        <w:r>
          <w:fldChar w:fldCharType="separate"/>
        </w:r>
        <w:r>
          <w:rPr>
            <w:noProof/>
          </w:rPr>
          <w:t>49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565A"/>
    <w:multiLevelType w:val="hybridMultilevel"/>
    <w:tmpl w:val="0D02838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1EF5946"/>
    <w:multiLevelType w:val="hybridMultilevel"/>
    <w:tmpl w:val="6B74CB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460640"/>
    <w:multiLevelType w:val="hybridMultilevel"/>
    <w:tmpl w:val="E7B24EC6"/>
    <w:lvl w:ilvl="0" w:tplc="24982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4F4D80"/>
    <w:multiLevelType w:val="hybridMultilevel"/>
    <w:tmpl w:val="AB78D03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56F3497"/>
    <w:multiLevelType w:val="hybridMultilevel"/>
    <w:tmpl w:val="7AAA4BD4"/>
    <w:lvl w:ilvl="0" w:tplc="535EC9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6325A19"/>
    <w:multiLevelType w:val="hybridMultilevel"/>
    <w:tmpl w:val="5162786A"/>
    <w:lvl w:ilvl="0" w:tplc="18E4670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4222AE"/>
    <w:multiLevelType w:val="hybridMultilevel"/>
    <w:tmpl w:val="6B1EDE80"/>
    <w:lvl w:ilvl="0" w:tplc="18E467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8E7D0D"/>
    <w:multiLevelType w:val="hybridMultilevel"/>
    <w:tmpl w:val="3F54C7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2A569D"/>
    <w:multiLevelType w:val="hybridMultilevel"/>
    <w:tmpl w:val="22C42E8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4123208"/>
    <w:multiLevelType w:val="hybridMultilevel"/>
    <w:tmpl w:val="5F84BF1C"/>
    <w:lvl w:ilvl="0" w:tplc="9940C4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50353E2"/>
    <w:multiLevelType w:val="hybridMultilevel"/>
    <w:tmpl w:val="AC58243C"/>
    <w:lvl w:ilvl="0" w:tplc="63A2D1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DC05BE"/>
    <w:multiLevelType w:val="hybridMultilevel"/>
    <w:tmpl w:val="8FCADD8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6AA0AA2"/>
    <w:multiLevelType w:val="hybridMultilevel"/>
    <w:tmpl w:val="3B2A0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F24F36"/>
    <w:multiLevelType w:val="hybridMultilevel"/>
    <w:tmpl w:val="1C5EAB8A"/>
    <w:lvl w:ilvl="0" w:tplc="C7884A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841308"/>
    <w:multiLevelType w:val="hybridMultilevel"/>
    <w:tmpl w:val="A9FCA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AB7593"/>
    <w:multiLevelType w:val="hybridMultilevel"/>
    <w:tmpl w:val="CD524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B7715E"/>
    <w:multiLevelType w:val="hybridMultilevel"/>
    <w:tmpl w:val="014AB8D0"/>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35FB1024"/>
    <w:multiLevelType w:val="hybridMultilevel"/>
    <w:tmpl w:val="D1B47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0B5CE3"/>
    <w:multiLevelType w:val="hybridMultilevel"/>
    <w:tmpl w:val="019AC110"/>
    <w:lvl w:ilvl="0" w:tplc="1086389C">
      <w:numFmt w:val="bullet"/>
      <w:lvlText w:val="•"/>
      <w:lvlJc w:val="left"/>
      <w:pPr>
        <w:ind w:left="144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B916765"/>
    <w:multiLevelType w:val="hybridMultilevel"/>
    <w:tmpl w:val="BD0AADA6"/>
    <w:lvl w:ilvl="0" w:tplc="68F60B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4E47E8"/>
    <w:multiLevelType w:val="multilevel"/>
    <w:tmpl w:val="A892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8F5664"/>
    <w:multiLevelType w:val="multilevel"/>
    <w:tmpl w:val="F99A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AD3ED2"/>
    <w:multiLevelType w:val="hybridMultilevel"/>
    <w:tmpl w:val="85160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887F0C"/>
    <w:multiLevelType w:val="hybridMultilevel"/>
    <w:tmpl w:val="31B2CF44"/>
    <w:lvl w:ilvl="0" w:tplc="2FBA66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9E136A"/>
    <w:multiLevelType w:val="hybridMultilevel"/>
    <w:tmpl w:val="FD7039A6"/>
    <w:lvl w:ilvl="0" w:tplc="5D32D6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50B52D7"/>
    <w:multiLevelType w:val="hybridMultilevel"/>
    <w:tmpl w:val="A9A477A0"/>
    <w:lvl w:ilvl="0" w:tplc="A2C015B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E0642D"/>
    <w:multiLevelType w:val="hybridMultilevel"/>
    <w:tmpl w:val="55ECC202"/>
    <w:lvl w:ilvl="0" w:tplc="63AAD07E">
      <w:start w:val="1"/>
      <w:numFmt w:val="decimal"/>
      <w:lvlText w:val="%1."/>
      <w:lvlJc w:val="center"/>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4A3AB9"/>
    <w:multiLevelType w:val="hybridMultilevel"/>
    <w:tmpl w:val="16D8B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D33D8B"/>
    <w:multiLevelType w:val="hybridMultilevel"/>
    <w:tmpl w:val="9ECA1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C8A3960"/>
    <w:multiLevelType w:val="hybridMultilevel"/>
    <w:tmpl w:val="8E749F28"/>
    <w:lvl w:ilvl="0" w:tplc="D7D466D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8E4A21"/>
    <w:multiLevelType w:val="hybridMultilevel"/>
    <w:tmpl w:val="24540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C76718"/>
    <w:multiLevelType w:val="hybridMultilevel"/>
    <w:tmpl w:val="9ACCEADA"/>
    <w:lvl w:ilvl="0" w:tplc="A2C015B6">
      <w:start w:val="1"/>
      <w:numFmt w:val="decimal"/>
      <w:lvlText w:val="%1."/>
      <w:lvlJc w:val="center"/>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24"/>
  </w:num>
  <w:num w:numId="2">
    <w:abstractNumId w:val="4"/>
  </w:num>
  <w:num w:numId="3">
    <w:abstractNumId w:val="9"/>
  </w:num>
  <w:num w:numId="4">
    <w:abstractNumId w:val="26"/>
  </w:num>
  <w:num w:numId="5">
    <w:abstractNumId w:val="2"/>
  </w:num>
  <w:num w:numId="6">
    <w:abstractNumId w:val="31"/>
  </w:num>
  <w:num w:numId="7">
    <w:abstractNumId w:val="13"/>
  </w:num>
  <w:num w:numId="8">
    <w:abstractNumId w:val="3"/>
  </w:num>
  <w:num w:numId="9">
    <w:abstractNumId w:val="0"/>
  </w:num>
  <w:num w:numId="10">
    <w:abstractNumId w:val="20"/>
  </w:num>
  <w:num w:numId="11">
    <w:abstractNumId w:val="25"/>
  </w:num>
  <w:num w:numId="12">
    <w:abstractNumId w:val="29"/>
  </w:num>
  <w:num w:numId="13">
    <w:abstractNumId w:val="21"/>
  </w:num>
  <w:num w:numId="14">
    <w:abstractNumId w:val="11"/>
  </w:num>
  <w:num w:numId="15">
    <w:abstractNumId w:val="8"/>
  </w:num>
  <w:num w:numId="16">
    <w:abstractNumId w:val="16"/>
  </w:num>
  <w:num w:numId="17">
    <w:abstractNumId w:val="22"/>
  </w:num>
  <w:num w:numId="18">
    <w:abstractNumId w:val="12"/>
  </w:num>
  <w:num w:numId="19">
    <w:abstractNumId w:val="15"/>
  </w:num>
  <w:num w:numId="20">
    <w:abstractNumId w:val="10"/>
  </w:num>
  <w:num w:numId="21">
    <w:abstractNumId w:val="30"/>
  </w:num>
  <w:num w:numId="22">
    <w:abstractNumId w:val="28"/>
  </w:num>
  <w:num w:numId="23">
    <w:abstractNumId w:val="18"/>
  </w:num>
  <w:num w:numId="24">
    <w:abstractNumId w:val="1"/>
  </w:num>
  <w:num w:numId="25">
    <w:abstractNumId w:val="14"/>
  </w:num>
  <w:num w:numId="26">
    <w:abstractNumId w:val="27"/>
  </w:num>
  <w:num w:numId="27">
    <w:abstractNumId w:val="7"/>
  </w:num>
  <w:num w:numId="28">
    <w:abstractNumId w:val="17"/>
  </w:num>
  <w:num w:numId="29">
    <w:abstractNumId w:val="6"/>
  </w:num>
  <w:num w:numId="30">
    <w:abstractNumId w:val="23"/>
  </w:num>
  <w:num w:numId="31">
    <w:abstractNumId w:val="5"/>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2szQztLAwNTC3MLFU0lEKTi0uzszPAykwqgUAN4debCwAAAA="/>
  </w:docVars>
  <w:rsids>
    <w:rsidRoot w:val="00F7101E"/>
    <w:rsid w:val="003C3035"/>
    <w:rsid w:val="003C6CC8"/>
    <w:rsid w:val="005852D1"/>
    <w:rsid w:val="007652BD"/>
    <w:rsid w:val="00A6667F"/>
    <w:rsid w:val="00B319EC"/>
    <w:rsid w:val="00B55C61"/>
    <w:rsid w:val="00BD4B35"/>
    <w:rsid w:val="00CD5532"/>
    <w:rsid w:val="00F36FBB"/>
    <w:rsid w:val="00F710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63C8B"/>
  <w15:chartTrackingRefBased/>
  <w15:docId w15:val="{129F693A-50A6-4437-85F1-9154226E7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F7101E"/>
    <w:pPr>
      <w:spacing w:after="0" w:line="480" w:lineRule="auto"/>
      <w:outlineLvl w:val="0"/>
    </w:pPr>
    <w:rPr>
      <w:rFonts w:ascii="Times New Roman" w:eastAsia="DengXian" w:hAnsi="Times New Roman" w:cs="Times New Roman"/>
      <w:b/>
      <w:iCs/>
      <w:sz w:val="28"/>
    </w:rPr>
  </w:style>
  <w:style w:type="paragraph" w:styleId="Heading2">
    <w:name w:val="heading 2"/>
    <w:basedOn w:val="Normal"/>
    <w:next w:val="Normal"/>
    <w:link w:val="Heading2Char"/>
    <w:uiPriority w:val="9"/>
    <w:unhideWhenUsed/>
    <w:qFormat/>
    <w:rsid w:val="00F7101E"/>
    <w:pPr>
      <w:keepNext/>
      <w:spacing w:after="0" w:line="480" w:lineRule="auto"/>
      <w:outlineLvl w:val="1"/>
    </w:pPr>
    <w:rPr>
      <w:rFonts w:ascii="Times New Roman" w:eastAsia="DengXian" w:hAnsi="Times New Roman" w:cs="Times New Roman"/>
      <w:b/>
      <w:iCs/>
      <w:sz w:val="24"/>
    </w:rPr>
  </w:style>
  <w:style w:type="paragraph" w:styleId="Heading3">
    <w:name w:val="heading 3"/>
    <w:basedOn w:val="Normal"/>
    <w:next w:val="Normal"/>
    <w:link w:val="Heading3Char"/>
    <w:uiPriority w:val="9"/>
    <w:unhideWhenUsed/>
    <w:qFormat/>
    <w:rsid w:val="00F7101E"/>
    <w:pPr>
      <w:spacing w:after="0" w:line="480" w:lineRule="auto"/>
      <w:outlineLvl w:val="2"/>
    </w:pPr>
    <w:rPr>
      <w:rFonts w:ascii="Times New Roman" w:hAnsi="Times New Roman" w:cs="Times New Roman"/>
      <w:b/>
      <w:bCs/>
      <w:sz w:val="24"/>
      <w:szCs w:val="24"/>
    </w:rPr>
  </w:style>
  <w:style w:type="paragraph" w:styleId="Heading4">
    <w:name w:val="heading 4"/>
    <w:basedOn w:val="Normal"/>
    <w:next w:val="Normal"/>
    <w:link w:val="Heading4Char"/>
    <w:uiPriority w:val="9"/>
    <w:unhideWhenUsed/>
    <w:qFormat/>
    <w:rsid w:val="00F7101E"/>
    <w:pPr>
      <w:keepNext/>
      <w:spacing w:after="0" w:line="240" w:lineRule="auto"/>
      <w:outlineLvl w:val="3"/>
    </w:pPr>
    <w:rPr>
      <w:rFonts w:ascii="Times New Roman" w:hAnsi="Times New Roman" w:cs="Times New Roman"/>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01E"/>
    <w:rPr>
      <w:rFonts w:ascii="Times New Roman" w:eastAsia="DengXian" w:hAnsi="Times New Roman" w:cs="Times New Roman"/>
      <w:b/>
      <w:iCs/>
      <w:sz w:val="28"/>
    </w:rPr>
  </w:style>
  <w:style w:type="character" w:customStyle="1" w:styleId="Heading2Char">
    <w:name w:val="Heading 2 Char"/>
    <w:basedOn w:val="DefaultParagraphFont"/>
    <w:link w:val="Heading2"/>
    <w:uiPriority w:val="9"/>
    <w:rsid w:val="00F7101E"/>
    <w:rPr>
      <w:rFonts w:ascii="Times New Roman" w:eastAsia="DengXian" w:hAnsi="Times New Roman" w:cs="Times New Roman"/>
      <w:b/>
      <w:iCs/>
      <w:sz w:val="24"/>
    </w:rPr>
  </w:style>
  <w:style w:type="character" w:customStyle="1" w:styleId="Heading3Char">
    <w:name w:val="Heading 3 Char"/>
    <w:basedOn w:val="DefaultParagraphFont"/>
    <w:link w:val="Heading3"/>
    <w:uiPriority w:val="9"/>
    <w:rsid w:val="00F7101E"/>
    <w:rPr>
      <w:rFonts w:ascii="Times New Roman" w:hAnsi="Times New Roman" w:cs="Times New Roman"/>
      <w:b/>
      <w:bCs/>
      <w:sz w:val="24"/>
      <w:szCs w:val="24"/>
    </w:rPr>
  </w:style>
  <w:style w:type="character" w:customStyle="1" w:styleId="Heading4Char">
    <w:name w:val="Heading 4 Char"/>
    <w:basedOn w:val="DefaultParagraphFont"/>
    <w:link w:val="Heading4"/>
    <w:uiPriority w:val="9"/>
    <w:rsid w:val="00F7101E"/>
    <w:rPr>
      <w:rFonts w:ascii="Times New Roman" w:hAnsi="Times New Roman" w:cs="Times New Roman"/>
      <w:b/>
      <w:bCs/>
      <w:sz w:val="20"/>
      <w:szCs w:val="20"/>
      <w:lang w:eastAsia="en-US"/>
    </w:rPr>
  </w:style>
  <w:style w:type="numbering" w:customStyle="1" w:styleId="NoList1">
    <w:name w:val="No List1"/>
    <w:next w:val="NoList"/>
    <w:uiPriority w:val="99"/>
    <w:semiHidden/>
    <w:unhideWhenUsed/>
    <w:rsid w:val="00F7101E"/>
  </w:style>
  <w:style w:type="paragraph" w:styleId="Footer">
    <w:name w:val="footer"/>
    <w:basedOn w:val="Normal"/>
    <w:link w:val="FooterChar"/>
    <w:uiPriority w:val="99"/>
    <w:unhideWhenUsed/>
    <w:rsid w:val="00F7101E"/>
    <w:pPr>
      <w:tabs>
        <w:tab w:val="center" w:pos="4320"/>
        <w:tab w:val="right" w:pos="8640"/>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F7101E"/>
    <w:rPr>
      <w:rFonts w:ascii="Times New Roman" w:hAnsi="Times New Roman"/>
      <w:sz w:val="24"/>
    </w:rPr>
  </w:style>
  <w:style w:type="character" w:styleId="CommentReference">
    <w:name w:val="annotation reference"/>
    <w:basedOn w:val="DefaultParagraphFont"/>
    <w:uiPriority w:val="99"/>
    <w:semiHidden/>
    <w:unhideWhenUsed/>
    <w:rsid w:val="00F7101E"/>
    <w:rPr>
      <w:sz w:val="21"/>
      <w:szCs w:val="21"/>
    </w:rPr>
  </w:style>
  <w:style w:type="paragraph" w:styleId="CommentText">
    <w:name w:val="annotation text"/>
    <w:basedOn w:val="Normal"/>
    <w:link w:val="CommentTextChar"/>
    <w:uiPriority w:val="99"/>
    <w:unhideWhenUsed/>
    <w:rsid w:val="00F7101E"/>
    <w:rPr>
      <w:rFonts w:ascii="Times New Roman" w:hAnsi="Times New Roman"/>
      <w:sz w:val="24"/>
    </w:rPr>
  </w:style>
  <w:style w:type="character" w:customStyle="1" w:styleId="CommentTextChar">
    <w:name w:val="Comment Text Char"/>
    <w:basedOn w:val="DefaultParagraphFont"/>
    <w:link w:val="CommentText"/>
    <w:uiPriority w:val="99"/>
    <w:rsid w:val="00F7101E"/>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F7101E"/>
    <w:rPr>
      <w:b/>
      <w:bCs/>
    </w:rPr>
  </w:style>
  <w:style w:type="character" w:customStyle="1" w:styleId="CommentSubjectChar">
    <w:name w:val="Comment Subject Char"/>
    <w:basedOn w:val="CommentTextChar"/>
    <w:link w:val="CommentSubject"/>
    <w:uiPriority w:val="99"/>
    <w:semiHidden/>
    <w:rsid w:val="00F7101E"/>
    <w:rPr>
      <w:rFonts w:ascii="Times New Roman" w:hAnsi="Times New Roman"/>
      <w:b/>
      <w:bCs/>
      <w:sz w:val="24"/>
    </w:rPr>
  </w:style>
  <w:style w:type="paragraph" w:styleId="BalloonText">
    <w:name w:val="Balloon Text"/>
    <w:basedOn w:val="Normal"/>
    <w:link w:val="BalloonTextChar"/>
    <w:uiPriority w:val="99"/>
    <w:semiHidden/>
    <w:unhideWhenUsed/>
    <w:rsid w:val="00F7101E"/>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7101E"/>
    <w:rPr>
      <w:rFonts w:ascii="Times New Roman" w:hAnsi="Times New Roman"/>
      <w:sz w:val="18"/>
      <w:szCs w:val="18"/>
    </w:rPr>
  </w:style>
  <w:style w:type="table" w:styleId="TableGrid">
    <w:name w:val="Table Grid"/>
    <w:basedOn w:val="TableNormal"/>
    <w:uiPriority w:val="39"/>
    <w:rsid w:val="00F71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101E"/>
    <w:pPr>
      <w:ind w:firstLineChars="200" w:firstLine="420"/>
    </w:pPr>
    <w:rPr>
      <w:rFonts w:ascii="Times New Roman" w:hAnsi="Times New Roman"/>
      <w:sz w:val="24"/>
    </w:rPr>
  </w:style>
  <w:style w:type="paragraph" w:customStyle="1" w:styleId="Default">
    <w:name w:val="Default"/>
    <w:rsid w:val="00F7101E"/>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F7101E"/>
    <w:rPr>
      <w:i/>
      <w:iCs/>
    </w:rPr>
  </w:style>
  <w:style w:type="character" w:styleId="Hyperlink">
    <w:name w:val="Hyperlink"/>
    <w:basedOn w:val="DefaultParagraphFont"/>
    <w:uiPriority w:val="99"/>
    <w:unhideWhenUsed/>
    <w:rsid w:val="00F7101E"/>
    <w:rPr>
      <w:color w:val="0000FF"/>
      <w:u w:val="single"/>
    </w:rPr>
  </w:style>
  <w:style w:type="paragraph" w:styleId="NormalWeb">
    <w:name w:val="Normal (Web)"/>
    <w:basedOn w:val="Normal"/>
    <w:uiPriority w:val="99"/>
    <w:unhideWhenUsed/>
    <w:rsid w:val="00F7101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F71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F7101E"/>
    <w:pPr>
      <w:spacing w:after="0" w:line="240" w:lineRule="auto"/>
    </w:pPr>
    <w:rPr>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F7101E"/>
    <w:pPr>
      <w:tabs>
        <w:tab w:val="center" w:pos="4320"/>
        <w:tab w:val="right" w:pos="864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F7101E"/>
    <w:rPr>
      <w:rFonts w:ascii="Times New Roman" w:hAnsi="Times New Roman"/>
      <w:sz w:val="24"/>
    </w:rPr>
  </w:style>
  <w:style w:type="paragraph" w:styleId="Revision">
    <w:name w:val="Revision"/>
    <w:hidden/>
    <w:uiPriority w:val="99"/>
    <w:semiHidden/>
    <w:rsid w:val="00F7101E"/>
    <w:pPr>
      <w:spacing w:after="0" w:line="240" w:lineRule="auto"/>
    </w:pPr>
    <w:rPr>
      <w:rFonts w:ascii="Times New Roman" w:hAnsi="Times New Roman"/>
      <w:sz w:val="24"/>
    </w:rPr>
  </w:style>
  <w:style w:type="paragraph" w:styleId="Title">
    <w:name w:val="Title"/>
    <w:basedOn w:val="Normal"/>
    <w:next w:val="Normal"/>
    <w:link w:val="TitleChar"/>
    <w:uiPriority w:val="10"/>
    <w:qFormat/>
    <w:rsid w:val="00F7101E"/>
    <w:pPr>
      <w:spacing w:line="480" w:lineRule="auto"/>
      <w:jc w:val="center"/>
    </w:pPr>
    <w:rPr>
      <w:rFonts w:ascii="Times New Roman" w:hAnsi="Times New Roman" w:cs="Times New Roman"/>
      <w:b/>
      <w:sz w:val="24"/>
      <w:szCs w:val="24"/>
    </w:rPr>
  </w:style>
  <w:style w:type="character" w:customStyle="1" w:styleId="TitleChar">
    <w:name w:val="Title Char"/>
    <w:basedOn w:val="DefaultParagraphFont"/>
    <w:link w:val="Title"/>
    <w:uiPriority w:val="10"/>
    <w:rsid w:val="00F7101E"/>
    <w:rPr>
      <w:rFonts w:ascii="Times New Roman" w:hAnsi="Times New Roman" w:cs="Times New Roman"/>
      <w:b/>
      <w:sz w:val="24"/>
      <w:szCs w:val="24"/>
    </w:rPr>
  </w:style>
  <w:style w:type="paragraph" w:styleId="BodyTextIndent">
    <w:name w:val="Body Text Indent"/>
    <w:basedOn w:val="Normal"/>
    <w:link w:val="BodyTextIndentChar"/>
    <w:uiPriority w:val="99"/>
    <w:unhideWhenUsed/>
    <w:rsid w:val="00F7101E"/>
    <w:pPr>
      <w:spacing w:line="480" w:lineRule="auto"/>
      <w:ind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F7101E"/>
    <w:rPr>
      <w:rFonts w:ascii="Times New Roman" w:hAnsi="Times New Roman" w:cs="Times New Roman"/>
      <w:sz w:val="24"/>
      <w:szCs w:val="24"/>
    </w:rPr>
  </w:style>
  <w:style w:type="paragraph" w:styleId="Subtitle">
    <w:name w:val="Subtitle"/>
    <w:basedOn w:val="Normal"/>
    <w:next w:val="Normal"/>
    <w:link w:val="SubtitleChar"/>
    <w:uiPriority w:val="11"/>
    <w:qFormat/>
    <w:rsid w:val="00F7101E"/>
    <w:pPr>
      <w:spacing w:after="0" w:line="480" w:lineRule="auto"/>
      <w:jc w:val="center"/>
    </w:pPr>
    <w:rPr>
      <w:rFonts w:ascii="Times New Roman" w:hAnsi="Times New Roman" w:cs="Times New Roman"/>
      <w:b/>
      <w:sz w:val="24"/>
      <w:szCs w:val="24"/>
    </w:rPr>
  </w:style>
  <w:style w:type="character" w:customStyle="1" w:styleId="SubtitleChar">
    <w:name w:val="Subtitle Char"/>
    <w:basedOn w:val="DefaultParagraphFont"/>
    <w:link w:val="Subtitle"/>
    <w:uiPriority w:val="11"/>
    <w:rsid w:val="00F7101E"/>
    <w:rPr>
      <w:rFonts w:ascii="Times New Roman" w:hAnsi="Times New Roman" w:cs="Times New Roman"/>
      <w:b/>
      <w:sz w:val="24"/>
      <w:szCs w:val="24"/>
    </w:rPr>
  </w:style>
  <w:style w:type="paragraph" w:styleId="BlockText">
    <w:name w:val="Block Text"/>
    <w:basedOn w:val="Normal"/>
    <w:uiPriority w:val="99"/>
    <w:unhideWhenUsed/>
    <w:rsid w:val="00F7101E"/>
    <w:pPr>
      <w:spacing w:after="0" w:line="480" w:lineRule="auto"/>
      <w:ind w:left="720" w:right="720"/>
    </w:pPr>
    <w:rPr>
      <w:rFonts w:ascii="Times New Roman" w:hAnsi="Times New Roman" w:cs="Times New Roman"/>
      <w:i/>
      <w:sz w:val="24"/>
      <w:szCs w:val="24"/>
    </w:rPr>
  </w:style>
  <w:style w:type="paragraph" w:styleId="Caption">
    <w:name w:val="caption"/>
    <w:basedOn w:val="Normal"/>
    <w:next w:val="Normal"/>
    <w:uiPriority w:val="35"/>
    <w:unhideWhenUsed/>
    <w:qFormat/>
    <w:rsid w:val="00F7101E"/>
    <w:pPr>
      <w:spacing w:after="0"/>
      <w:jc w:val="center"/>
    </w:pPr>
    <w:rPr>
      <w:rFonts w:ascii="Times New Roman" w:eastAsia="SimSun" w:hAnsi="Times New Roman" w:cs="Times New Roman"/>
      <w:b/>
      <w:sz w:val="24"/>
      <w:szCs w:val="24"/>
    </w:rPr>
  </w:style>
  <w:style w:type="paragraph" w:styleId="BodyTextIndent2">
    <w:name w:val="Body Text Indent 2"/>
    <w:basedOn w:val="Normal"/>
    <w:link w:val="BodyTextIndent2Char"/>
    <w:uiPriority w:val="99"/>
    <w:unhideWhenUsed/>
    <w:rsid w:val="00F7101E"/>
    <w:pPr>
      <w:spacing w:after="120" w:line="240" w:lineRule="auto"/>
      <w:ind w:firstLine="360"/>
    </w:pPr>
    <w:rPr>
      <w:rFonts w:ascii="Times New Roman" w:eastAsia="DengXian" w:hAnsi="Times New Roman" w:cs="Times New Roman"/>
      <w:sz w:val="24"/>
      <w:lang w:val="en-HK"/>
    </w:rPr>
  </w:style>
  <w:style w:type="character" w:customStyle="1" w:styleId="BodyTextIndent2Char">
    <w:name w:val="Body Text Indent 2 Char"/>
    <w:basedOn w:val="DefaultParagraphFont"/>
    <w:link w:val="BodyTextIndent2"/>
    <w:uiPriority w:val="99"/>
    <w:rsid w:val="00F7101E"/>
    <w:rPr>
      <w:rFonts w:ascii="Times New Roman" w:eastAsia="DengXian" w:hAnsi="Times New Roman" w:cs="Times New Roman"/>
      <w:sz w:val="24"/>
      <w:lang w:val="en-HK"/>
    </w:rPr>
  </w:style>
  <w:style w:type="character" w:customStyle="1" w:styleId="UnresolvedMention1">
    <w:name w:val="Unresolved Mention1"/>
    <w:basedOn w:val="DefaultParagraphFont"/>
    <w:uiPriority w:val="99"/>
    <w:semiHidden/>
    <w:unhideWhenUsed/>
    <w:rsid w:val="00F7101E"/>
    <w:rPr>
      <w:color w:val="605E5C"/>
      <w:shd w:val="clear" w:color="auto" w:fill="E1DFDD"/>
    </w:rPr>
  </w:style>
  <w:style w:type="paragraph" w:styleId="NoSpacing">
    <w:name w:val="No Spacing"/>
    <w:link w:val="NoSpacingChar"/>
    <w:uiPriority w:val="1"/>
    <w:qFormat/>
    <w:rsid w:val="00F7101E"/>
    <w:pPr>
      <w:spacing w:after="0" w:line="240" w:lineRule="auto"/>
    </w:pPr>
    <w:rPr>
      <w:rFonts w:ascii="Calibri" w:eastAsia="DengXian" w:hAnsi="Calibri" w:cs="Times New Roman"/>
      <w:lang w:eastAsia="en-US"/>
    </w:rPr>
  </w:style>
  <w:style w:type="character" w:customStyle="1" w:styleId="NoSpacingChar">
    <w:name w:val="No Spacing Char"/>
    <w:link w:val="NoSpacing"/>
    <w:uiPriority w:val="1"/>
    <w:rsid w:val="00F7101E"/>
    <w:rPr>
      <w:rFonts w:ascii="Calibri" w:eastAsia="DengXian" w:hAnsi="Calibri" w:cs="Times New Roman"/>
      <w:lang w:eastAsia="en-US"/>
    </w:rPr>
  </w:style>
  <w:style w:type="paragraph" w:styleId="EndnoteText">
    <w:name w:val="endnote text"/>
    <w:basedOn w:val="Normal"/>
    <w:link w:val="EndnoteTextChar"/>
    <w:uiPriority w:val="99"/>
    <w:semiHidden/>
    <w:unhideWhenUsed/>
    <w:rsid w:val="00F7101E"/>
    <w:pPr>
      <w:snapToGrid w:val="0"/>
    </w:pPr>
    <w:rPr>
      <w:rFonts w:ascii="Times New Roman" w:hAnsi="Times New Roman"/>
      <w:sz w:val="24"/>
    </w:rPr>
  </w:style>
  <w:style w:type="character" w:customStyle="1" w:styleId="EndnoteTextChar">
    <w:name w:val="Endnote Text Char"/>
    <w:basedOn w:val="DefaultParagraphFont"/>
    <w:link w:val="EndnoteText"/>
    <w:uiPriority w:val="99"/>
    <w:semiHidden/>
    <w:rsid w:val="00F7101E"/>
    <w:rPr>
      <w:rFonts w:ascii="Times New Roman" w:hAnsi="Times New Roman"/>
      <w:sz w:val="24"/>
    </w:rPr>
  </w:style>
  <w:style w:type="paragraph" w:styleId="FootnoteText">
    <w:name w:val="footnote text"/>
    <w:basedOn w:val="Normal"/>
    <w:link w:val="FootnoteTextChar"/>
    <w:uiPriority w:val="99"/>
    <w:unhideWhenUsed/>
    <w:rsid w:val="00F7101E"/>
    <w:pPr>
      <w:snapToGrid w:val="0"/>
    </w:pPr>
    <w:rPr>
      <w:rFonts w:ascii="Times New Roman" w:hAnsi="Times New Roman"/>
      <w:sz w:val="18"/>
      <w:szCs w:val="18"/>
    </w:rPr>
  </w:style>
  <w:style w:type="character" w:customStyle="1" w:styleId="FootnoteTextChar">
    <w:name w:val="Footnote Text Char"/>
    <w:basedOn w:val="DefaultParagraphFont"/>
    <w:link w:val="FootnoteText"/>
    <w:uiPriority w:val="99"/>
    <w:rsid w:val="00F7101E"/>
    <w:rPr>
      <w:rFonts w:ascii="Times New Roman" w:hAnsi="Times New Roman"/>
      <w:sz w:val="18"/>
      <w:szCs w:val="18"/>
    </w:rPr>
  </w:style>
  <w:style w:type="character" w:styleId="FootnoteReference">
    <w:name w:val="footnote reference"/>
    <w:basedOn w:val="DefaultParagraphFont"/>
    <w:uiPriority w:val="99"/>
    <w:semiHidden/>
    <w:unhideWhenUsed/>
    <w:rsid w:val="00F7101E"/>
    <w:rPr>
      <w:vertAlign w:val="superscript"/>
    </w:rPr>
  </w:style>
  <w:style w:type="paragraph" w:customStyle="1" w:styleId="Equation">
    <w:name w:val="Equation"/>
    <w:basedOn w:val="Normal"/>
    <w:link w:val="EquationChar"/>
    <w:qFormat/>
    <w:rsid w:val="00F7101E"/>
    <w:pPr>
      <w:spacing w:after="0" w:line="480" w:lineRule="auto"/>
      <w:ind w:firstLine="720"/>
      <w:jc w:val="center"/>
    </w:pPr>
    <w:rPr>
      <w:rFonts w:ascii="Times New Roman" w:hAnsi="Times New Roman" w:cs="Times New Roman"/>
      <w:sz w:val="24"/>
      <w:szCs w:val="24"/>
    </w:rPr>
  </w:style>
  <w:style w:type="character" w:customStyle="1" w:styleId="EquationChar">
    <w:name w:val="Equation Char"/>
    <w:basedOn w:val="DefaultParagraphFont"/>
    <w:link w:val="Equation"/>
    <w:rsid w:val="00F7101E"/>
    <w:rPr>
      <w:rFonts w:ascii="Times New Roman" w:hAnsi="Times New Roman" w:cs="Times New Roman"/>
      <w:sz w:val="24"/>
      <w:szCs w:val="24"/>
    </w:rPr>
  </w:style>
  <w:style w:type="character" w:customStyle="1" w:styleId="UnresolvedMention2">
    <w:name w:val="Unresolved Mention2"/>
    <w:basedOn w:val="DefaultParagraphFont"/>
    <w:uiPriority w:val="99"/>
    <w:semiHidden/>
    <w:unhideWhenUsed/>
    <w:rsid w:val="00F7101E"/>
    <w:rPr>
      <w:color w:val="605E5C"/>
      <w:shd w:val="clear" w:color="auto" w:fill="E1DFDD"/>
    </w:rPr>
  </w:style>
  <w:style w:type="character" w:customStyle="1" w:styleId="label-inline">
    <w:name w:val="label-inline"/>
    <w:basedOn w:val="DefaultParagraphFont"/>
    <w:rsid w:val="00F7101E"/>
  </w:style>
  <w:style w:type="character" w:customStyle="1" w:styleId="ds-1col">
    <w:name w:val="ds-1col"/>
    <w:basedOn w:val="DefaultParagraphFont"/>
    <w:rsid w:val="00F7101E"/>
  </w:style>
  <w:style w:type="character" w:customStyle="1" w:styleId="separator">
    <w:name w:val="separator"/>
    <w:basedOn w:val="DefaultParagraphFont"/>
    <w:rsid w:val="00F7101E"/>
  </w:style>
  <w:style w:type="character" w:customStyle="1" w:styleId="field">
    <w:name w:val="field"/>
    <w:basedOn w:val="DefaultParagraphFont"/>
    <w:rsid w:val="00F7101E"/>
  </w:style>
  <w:style w:type="character" w:customStyle="1" w:styleId="date-display-single">
    <w:name w:val="date-display-single"/>
    <w:basedOn w:val="DefaultParagraphFont"/>
    <w:rsid w:val="00F7101E"/>
  </w:style>
  <w:style w:type="character" w:customStyle="1" w:styleId="UnresolvedMention3">
    <w:name w:val="Unresolved Mention3"/>
    <w:basedOn w:val="DefaultParagraphFont"/>
    <w:uiPriority w:val="99"/>
    <w:semiHidden/>
    <w:unhideWhenUsed/>
    <w:rsid w:val="00F7101E"/>
    <w:rPr>
      <w:color w:val="605E5C"/>
      <w:shd w:val="clear" w:color="auto" w:fill="E1DFDD"/>
    </w:rPr>
  </w:style>
  <w:style w:type="paragraph" w:styleId="PlainText">
    <w:name w:val="Plain Text"/>
    <w:basedOn w:val="Normal"/>
    <w:link w:val="PlainTextChar"/>
    <w:uiPriority w:val="99"/>
    <w:unhideWhenUsed/>
    <w:rsid w:val="00F7101E"/>
    <w:pPr>
      <w:spacing w:after="0" w:line="240" w:lineRule="auto"/>
    </w:pPr>
    <w:rPr>
      <w:rFonts w:ascii="Calibri" w:eastAsia="DengXian" w:hAnsi="Courier New" w:cs="Courier New"/>
      <w:sz w:val="21"/>
    </w:rPr>
  </w:style>
  <w:style w:type="character" w:customStyle="1" w:styleId="PlainTextChar">
    <w:name w:val="Plain Text Char"/>
    <w:basedOn w:val="DefaultParagraphFont"/>
    <w:link w:val="PlainText"/>
    <w:uiPriority w:val="99"/>
    <w:rsid w:val="00F7101E"/>
    <w:rPr>
      <w:rFonts w:ascii="Calibri" w:eastAsia="DengXian" w:hAnsi="Courier New" w:cs="Courier New"/>
      <w:sz w:val="21"/>
    </w:rPr>
  </w:style>
  <w:style w:type="character" w:customStyle="1" w:styleId="css-901oao">
    <w:name w:val="css-901oao"/>
    <w:basedOn w:val="DefaultParagraphFont"/>
    <w:rsid w:val="00F7101E"/>
  </w:style>
  <w:style w:type="table" w:styleId="GridTable1Light">
    <w:name w:val="Grid Table 1 Light"/>
    <w:basedOn w:val="TableNormal"/>
    <w:uiPriority w:val="46"/>
    <w:rsid w:val="00F710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4">
    <w:name w:val="Unresolved Mention4"/>
    <w:basedOn w:val="DefaultParagraphFont"/>
    <w:uiPriority w:val="99"/>
    <w:semiHidden/>
    <w:unhideWhenUsed/>
    <w:rsid w:val="00F7101E"/>
    <w:rPr>
      <w:color w:val="605E5C"/>
      <w:shd w:val="clear" w:color="auto" w:fill="E1DFDD"/>
    </w:rPr>
  </w:style>
  <w:style w:type="character" w:customStyle="1" w:styleId="company-name-type">
    <w:name w:val="company-name-type"/>
    <w:basedOn w:val="DefaultParagraphFont"/>
    <w:rsid w:val="00F7101E"/>
  </w:style>
  <w:style w:type="character" w:customStyle="1" w:styleId="contribdegrees">
    <w:name w:val="contribdegrees"/>
    <w:basedOn w:val="DefaultParagraphFont"/>
    <w:rsid w:val="00F7101E"/>
  </w:style>
  <w:style w:type="character" w:styleId="HTMLCite">
    <w:name w:val="HTML Cite"/>
    <w:basedOn w:val="DefaultParagraphFont"/>
    <w:uiPriority w:val="99"/>
    <w:semiHidden/>
    <w:unhideWhenUsed/>
    <w:rsid w:val="00F7101E"/>
    <w:rPr>
      <w:i/>
      <w:iCs/>
    </w:rPr>
  </w:style>
  <w:style w:type="character" w:customStyle="1" w:styleId="dyjrff">
    <w:name w:val="dyjrff"/>
    <w:basedOn w:val="DefaultParagraphFont"/>
    <w:rsid w:val="00F7101E"/>
  </w:style>
  <w:style w:type="character" w:customStyle="1" w:styleId="f">
    <w:name w:val="f"/>
    <w:basedOn w:val="DefaultParagraphFont"/>
    <w:rsid w:val="00F7101E"/>
  </w:style>
  <w:style w:type="character" w:styleId="UnresolvedMention">
    <w:name w:val="Unresolved Mention"/>
    <w:basedOn w:val="DefaultParagraphFont"/>
    <w:uiPriority w:val="99"/>
    <w:semiHidden/>
    <w:unhideWhenUsed/>
    <w:rsid w:val="00F7101E"/>
    <w:rPr>
      <w:color w:val="605E5C"/>
      <w:shd w:val="clear" w:color="auto" w:fill="E1DFDD"/>
    </w:rPr>
  </w:style>
  <w:style w:type="character" w:styleId="FollowedHyperlink">
    <w:name w:val="FollowedHyperlink"/>
    <w:basedOn w:val="DefaultParagraphFont"/>
    <w:uiPriority w:val="99"/>
    <w:semiHidden/>
    <w:unhideWhenUsed/>
    <w:rsid w:val="00F7101E"/>
    <w:rPr>
      <w:color w:val="954F72" w:themeColor="followedHyperlink"/>
      <w:u w:val="single"/>
    </w:rPr>
  </w:style>
  <w:style w:type="character" w:customStyle="1" w:styleId="cf01">
    <w:name w:val="cf01"/>
    <w:basedOn w:val="DefaultParagraphFont"/>
    <w:rsid w:val="00F7101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2290</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Cao, Zixia</dc:creator>
  <cp:keywords/>
  <dc:description/>
  <cp:lastModifiedBy>Cao, Zixia</cp:lastModifiedBy>
  <cp:revision>5</cp:revision>
  <dcterms:created xsi:type="dcterms:W3CDTF">2022-03-21T20:56:00Z</dcterms:created>
  <dcterms:modified xsi:type="dcterms:W3CDTF">2022-03-21T21:51:00Z</dcterms:modified>
</cp:coreProperties>
</file>