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6B79A" w14:textId="77777777" w:rsidR="00164B27" w:rsidRDefault="00164B27" w:rsidP="00164B27">
      <w:pPr>
        <w:spacing w:line="240" w:lineRule="auto"/>
        <w:ind w:firstLine="0"/>
        <w:jc w:val="center"/>
        <w:rPr>
          <w:rFonts w:cs="Times New Roman"/>
          <w:b/>
          <w:noProof/>
          <w:szCs w:val="24"/>
          <w:lang w:val="en-US"/>
        </w:rPr>
      </w:pPr>
      <w:bookmarkStart w:id="0" w:name="_Hlk37012532"/>
      <w:r>
        <w:rPr>
          <w:rFonts w:cs="Times New Roman"/>
          <w:b/>
          <w:noProof/>
          <w:szCs w:val="24"/>
          <w:lang w:val="en-US"/>
        </w:rPr>
        <w:t>“</w:t>
      </w:r>
      <w:r w:rsidRPr="00164B27">
        <w:rPr>
          <w:rFonts w:cs="Times New Roman"/>
          <w:b/>
          <w:noProof/>
          <w:szCs w:val="24"/>
          <w:lang w:val="en-US"/>
        </w:rPr>
        <w:t>Activating the Sustainable Consumer: The Role of Customer Involvement in Corporate Sustainability</w:t>
      </w:r>
      <w:r>
        <w:rPr>
          <w:rFonts w:cs="Times New Roman"/>
          <w:b/>
          <w:noProof/>
          <w:szCs w:val="24"/>
          <w:lang w:val="en-US"/>
        </w:rPr>
        <w:t>”</w:t>
      </w:r>
    </w:p>
    <w:bookmarkEnd w:id="0"/>
    <w:p w14:paraId="6D1E6B68" w14:textId="77777777" w:rsidR="00164B27" w:rsidRDefault="00164B27" w:rsidP="00164B27">
      <w:pPr>
        <w:jc w:val="center"/>
        <w:rPr>
          <w:rFonts w:cs="Times New Roman"/>
          <w:b/>
          <w:szCs w:val="24"/>
          <w:lang w:val="en-US"/>
        </w:rPr>
      </w:pPr>
    </w:p>
    <w:p w14:paraId="430B542A" w14:textId="77777777" w:rsidR="00164B27" w:rsidRDefault="00164B27" w:rsidP="00164B27">
      <w:pPr>
        <w:jc w:val="center"/>
        <w:rPr>
          <w:rFonts w:cs="Times New Roman"/>
          <w:b/>
          <w:color w:val="000000"/>
          <w:szCs w:val="24"/>
          <w:lang w:val="en-US"/>
        </w:rPr>
      </w:pPr>
      <w:r>
        <w:rPr>
          <w:rFonts w:cs="Times New Roman"/>
          <w:b/>
          <w:color w:val="000000"/>
          <w:szCs w:val="24"/>
          <w:lang w:val="en-US"/>
        </w:rPr>
        <w:t>OVERVIEW OF WEB APPENDICES</w:t>
      </w:r>
    </w:p>
    <w:p w14:paraId="24A8B1F1" w14:textId="41AE8D09" w:rsidR="00164B27" w:rsidRDefault="009472A5" w:rsidP="009472A5">
      <w:pPr>
        <w:pStyle w:val="Heading1"/>
        <w:spacing w:line="240" w:lineRule="auto"/>
        <w:rPr>
          <w:b/>
          <w:color w:val="000000"/>
          <w:lang w:val="en-US"/>
        </w:rPr>
      </w:pPr>
      <w:r w:rsidRPr="009472A5">
        <w:rPr>
          <w:sz w:val="8"/>
          <w:szCs w:val="20"/>
          <w:lang w:val="en-US"/>
        </w:rPr>
        <w:t>OVERVIEW OF WEB APPENDICES</w:t>
      </w:r>
    </w:p>
    <w:p w14:paraId="7ACEAFA8" w14:textId="13675D4D" w:rsidR="00C63EF5" w:rsidRDefault="00C63EF5" w:rsidP="00164B27">
      <w:pPr>
        <w:ind w:firstLine="0"/>
        <w:rPr>
          <w:rFonts w:cs="Times New Roman"/>
          <w:b/>
          <w:color w:val="000000"/>
          <w:szCs w:val="24"/>
          <w:lang w:val="en-US"/>
        </w:rPr>
      </w:pPr>
      <w:r>
        <w:rPr>
          <w:rFonts w:cs="Times New Roman"/>
          <w:b/>
          <w:color w:val="000000"/>
          <w:szCs w:val="24"/>
          <w:lang w:val="en-US"/>
        </w:rPr>
        <w:t xml:space="preserve">Appendix </w:t>
      </w:r>
      <w:r w:rsidR="000A0C30">
        <w:rPr>
          <w:rFonts w:cs="Times New Roman"/>
          <w:b/>
          <w:color w:val="000000"/>
          <w:szCs w:val="24"/>
          <w:lang w:val="en-US"/>
        </w:rPr>
        <w:t>A</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 and 2:</w:t>
      </w:r>
      <w:r w:rsidR="00D10E7A">
        <w:rPr>
          <w:rFonts w:cs="Times New Roman"/>
          <w:b/>
          <w:color w:val="000000"/>
          <w:szCs w:val="24"/>
          <w:lang w:val="en-US"/>
        </w:rPr>
        <w:t xml:space="preserve"> </w:t>
      </w:r>
      <w:r w:rsidR="00D10E7A">
        <w:rPr>
          <w:rFonts w:cs="Times New Roman"/>
          <w:bCs/>
          <w:color w:val="000000"/>
          <w:szCs w:val="24"/>
          <w:lang w:val="en-US"/>
        </w:rPr>
        <w:t>o</w:t>
      </w:r>
      <w:r>
        <w:rPr>
          <w:rFonts w:cs="Times New Roman"/>
          <w:bCs/>
          <w:color w:val="000000"/>
          <w:szCs w:val="24"/>
          <w:lang w:val="en-US"/>
        </w:rPr>
        <w:t>nline shop screenshots</w:t>
      </w:r>
      <w:r>
        <w:rPr>
          <w:rFonts w:cs="Times New Roman"/>
          <w:b/>
          <w:color w:val="000000"/>
          <w:szCs w:val="24"/>
          <w:lang w:val="en-US"/>
        </w:rPr>
        <w:t xml:space="preserve"> </w:t>
      </w:r>
    </w:p>
    <w:p w14:paraId="335CC042" w14:textId="7A7D9EF0" w:rsidR="00D10E7A" w:rsidRDefault="00164B27" w:rsidP="00D10E7A">
      <w:pPr>
        <w:ind w:left="227" w:hanging="227"/>
        <w:rPr>
          <w:rFonts w:cs="Times New Roman"/>
          <w:bCs/>
          <w:color w:val="000000"/>
          <w:szCs w:val="24"/>
          <w:lang w:val="en-US"/>
        </w:rPr>
      </w:pPr>
      <w:r>
        <w:rPr>
          <w:rFonts w:cs="Times New Roman"/>
          <w:b/>
          <w:color w:val="000000"/>
          <w:szCs w:val="24"/>
          <w:lang w:val="en-US"/>
        </w:rPr>
        <w:t xml:space="preserve">Appendix </w:t>
      </w:r>
      <w:r w:rsidR="000A0C30">
        <w:rPr>
          <w:rFonts w:cs="Times New Roman"/>
          <w:b/>
          <w:color w:val="000000"/>
          <w:szCs w:val="24"/>
          <w:lang w:val="en-US"/>
        </w:rPr>
        <w:t>B</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 and 2: introduction and instructions to the online shop simulation</w:t>
      </w:r>
    </w:p>
    <w:p w14:paraId="1E34959A" w14:textId="0C359E52" w:rsidR="00D05FA6" w:rsidRDefault="00164B27" w:rsidP="00D10E7A">
      <w:pPr>
        <w:spacing w:after="160" w:line="276" w:lineRule="auto"/>
        <w:ind w:left="1361" w:hanging="1361"/>
        <w:rPr>
          <w:rFonts w:cs="Times New Roman"/>
          <w:szCs w:val="24"/>
          <w:lang w:val="en-US"/>
        </w:rPr>
      </w:pPr>
      <w:r>
        <w:rPr>
          <w:rFonts w:cs="Times New Roman"/>
          <w:b/>
          <w:color w:val="000000"/>
          <w:szCs w:val="24"/>
          <w:lang w:val="en-US"/>
        </w:rPr>
        <w:t xml:space="preserve">Appendix </w:t>
      </w:r>
      <w:r w:rsidR="000A0C30">
        <w:rPr>
          <w:rFonts w:cs="Times New Roman"/>
          <w:b/>
          <w:color w:val="000000"/>
          <w:szCs w:val="24"/>
          <w:lang w:val="en-US"/>
        </w:rPr>
        <w:t>C</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1-3:</w:t>
      </w:r>
      <w:r w:rsidR="00D10E7A">
        <w:rPr>
          <w:rFonts w:cs="Times New Roman"/>
          <w:b/>
          <w:color w:val="000000"/>
          <w:szCs w:val="24"/>
          <w:lang w:val="en-US"/>
        </w:rPr>
        <w:t xml:space="preserve"> </w:t>
      </w:r>
      <w:r w:rsidR="00D10E7A">
        <w:rPr>
          <w:rFonts w:cs="Times New Roman"/>
          <w:szCs w:val="24"/>
          <w:lang w:val="en-US"/>
        </w:rPr>
        <w:t>c</w:t>
      </w:r>
      <w:r w:rsidR="00D10E7A" w:rsidRPr="00D05FA6">
        <w:rPr>
          <w:rFonts w:cs="Times New Roman"/>
          <w:szCs w:val="24"/>
          <w:lang w:val="en-US"/>
        </w:rPr>
        <w:t xml:space="preserve">omparison </w:t>
      </w:r>
      <w:r w:rsidR="00D10E7A">
        <w:rPr>
          <w:rFonts w:cs="Times New Roman"/>
          <w:szCs w:val="24"/>
          <w:lang w:val="en-US"/>
        </w:rPr>
        <w:t>of outcomes among treatment groups using a non-parametric test</w:t>
      </w:r>
    </w:p>
    <w:p w14:paraId="625C0917" w14:textId="39726C67" w:rsidR="00164B27" w:rsidRDefault="00164B27" w:rsidP="00164B27">
      <w:pPr>
        <w:ind w:firstLine="0"/>
        <w:rPr>
          <w:rFonts w:cs="Times New Roman"/>
          <w:color w:val="000000"/>
          <w:szCs w:val="24"/>
          <w:lang w:val="en-US"/>
        </w:rPr>
      </w:pPr>
      <w:r>
        <w:rPr>
          <w:rFonts w:cs="Times New Roman"/>
          <w:b/>
          <w:color w:val="000000"/>
          <w:szCs w:val="24"/>
          <w:lang w:val="en-US"/>
        </w:rPr>
        <w:t xml:space="preserve">Appendix </w:t>
      </w:r>
      <w:r w:rsidR="000A0C30">
        <w:rPr>
          <w:rFonts w:cs="Times New Roman"/>
          <w:b/>
          <w:color w:val="000000"/>
          <w:szCs w:val="24"/>
          <w:lang w:val="en-US"/>
        </w:rPr>
        <w:t>D</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w:t>
      </w:r>
      <w:r w:rsidR="00D10E7A">
        <w:rPr>
          <w:rFonts w:cs="Times New Roman"/>
          <w:bCs/>
          <w:color w:val="000000"/>
          <w:szCs w:val="24"/>
          <w:lang w:val="en-US"/>
        </w:rPr>
        <w:t>1-</w:t>
      </w:r>
      <w:r w:rsidR="00D10E7A" w:rsidRPr="00D10E7A">
        <w:rPr>
          <w:rFonts w:cs="Times New Roman"/>
          <w:bCs/>
          <w:color w:val="000000"/>
          <w:szCs w:val="24"/>
          <w:lang w:val="en-US"/>
        </w:rPr>
        <w:t>3: r</w:t>
      </w:r>
      <w:r w:rsidR="00D10E7A" w:rsidRPr="00D10E7A">
        <w:rPr>
          <w:rFonts w:cs="Times New Roman"/>
          <w:bCs/>
          <w:szCs w:val="24"/>
          <w:lang w:val="en-US"/>
        </w:rPr>
        <w:t>esults</w:t>
      </w:r>
      <w:r w:rsidR="00D10E7A" w:rsidRPr="009472A5">
        <w:rPr>
          <w:rFonts w:cs="Times New Roman"/>
          <w:szCs w:val="24"/>
          <w:lang w:val="en-US"/>
        </w:rPr>
        <w:t xml:space="preserve"> of </w:t>
      </w:r>
      <w:r w:rsidR="00D10E7A" w:rsidRPr="00920BF0">
        <w:rPr>
          <w:rFonts w:cs="Times New Roman"/>
          <w:szCs w:val="24"/>
          <w:lang w:val="en-US"/>
        </w:rPr>
        <w:t>generalized linear models</w:t>
      </w:r>
    </w:p>
    <w:p w14:paraId="7E64AFC6" w14:textId="253CD553" w:rsidR="00683C50" w:rsidRDefault="00683C50" w:rsidP="00683C50">
      <w:pPr>
        <w:ind w:firstLine="0"/>
        <w:rPr>
          <w:rFonts w:cs="Times New Roman"/>
          <w:szCs w:val="24"/>
          <w:lang w:val="en-US"/>
        </w:rPr>
      </w:pPr>
      <w:r>
        <w:rPr>
          <w:rFonts w:cs="Times New Roman"/>
          <w:b/>
          <w:color w:val="000000"/>
          <w:szCs w:val="24"/>
          <w:lang w:val="en-US"/>
        </w:rPr>
        <w:t xml:space="preserve">Appendix </w:t>
      </w:r>
      <w:r w:rsidR="00324D4D">
        <w:rPr>
          <w:rFonts w:cs="Times New Roman"/>
          <w:b/>
          <w:color w:val="000000"/>
          <w:szCs w:val="24"/>
          <w:lang w:val="en-US"/>
        </w:rPr>
        <w:t>E</w:t>
      </w:r>
      <w:r>
        <w:rPr>
          <w:rFonts w:cs="Times New Roman"/>
          <w:b/>
          <w:color w:val="000000"/>
          <w:szCs w:val="24"/>
          <w:lang w:val="en-US"/>
        </w:rPr>
        <w:t xml:space="preserve">. </w:t>
      </w:r>
      <w:r w:rsidR="00D10E7A" w:rsidRPr="007142EE">
        <w:rPr>
          <w:rFonts w:cs="Times New Roman"/>
          <w:bCs/>
          <w:color w:val="000000"/>
          <w:szCs w:val="24"/>
          <w:lang w:val="en-US"/>
        </w:rPr>
        <w:t>Stud</w:t>
      </w:r>
      <w:r w:rsidR="00D10E7A">
        <w:rPr>
          <w:rFonts w:cs="Times New Roman"/>
          <w:bCs/>
          <w:color w:val="000000"/>
          <w:szCs w:val="24"/>
          <w:lang w:val="en-US"/>
        </w:rPr>
        <w:t>ies</w:t>
      </w:r>
      <w:r w:rsidR="00D10E7A" w:rsidRPr="007142EE">
        <w:rPr>
          <w:rFonts w:cs="Times New Roman"/>
          <w:bCs/>
          <w:color w:val="000000"/>
          <w:szCs w:val="24"/>
          <w:lang w:val="en-US"/>
        </w:rPr>
        <w:t xml:space="preserve"> </w:t>
      </w:r>
      <w:r w:rsidR="00D10E7A">
        <w:rPr>
          <w:rFonts w:cs="Times New Roman"/>
          <w:bCs/>
          <w:color w:val="000000"/>
          <w:szCs w:val="24"/>
          <w:lang w:val="en-US"/>
        </w:rPr>
        <w:t>1-</w:t>
      </w:r>
      <w:r w:rsidR="00D10E7A" w:rsidRPr="007142EE">
        <w:rPr>
          <w:rFonts w:cs="Times New Roman"/>
          <w:bCs/>
          <w:color w:val="000000"/>
          <w:szCs w:val="24"/>
          <w:lang w:val="en-US"/>
        </w:rPr>
        <w:t>3:</w:t>
      </w:r>
      <w:r w:rsidR="00D10E7A">
        <w:rPr>
          <w:rFonts w:cs="Times New Roman"/>
          <w:b/>
          <w:color w:val="000000"/>
          <w:szCs w:val="24"/>
          <w:lang w:val="en-US"/>
        </w:rPr>
        <w:t xml:space="preserve"> </w:t>
      </w:r>
      <w:r w:rsidR="00D10E7A">
        <w:rPr>
          <w:rFonts w:cs="Times New Roman"/>
          <w:szCs w:val="24"/>
          <w:lang w:val="en-US"/>
        </w:rPr>
        <w:t>c</w:t>
      </w:r>
      <w:r w:rsidR="00D10E7A" w:rsidRPr="00D05FA6">
        <w:rPr>
          <w:rFonts w:cs="Times New Roman"/>
          <w:szCs w:val="24"/>
          <w:lang w:val="en-US"/>
        </w:rPr>
        <w:t>omparison of number of products bought and shopping cart value</w:t>
      </w:r>
      <w:r w:rsidR="00D10E7A">
        <w:rPr>
          <w:rFonts w:cs="Times New Roman"/>
          <w:szCs w:val="24"/>
          <w:lang w:val="en-US"/>
        </w:rPr>
        <w:t xml:space="preserve"> </w:t>
      </w:r>
    </w:p>
    <w:p w14:paraId="272E4E55" w14:textId="4093B99E" w:rsidR="00683C50" w:rsidRDefault="00683C50" w:rsidP="00683C50">
      <w:pPr>
        <w:ind w:firstLine="0"/>
        <w:rPr>
          <w:rFonts w:cs="Times New Roman"/>
          <w:szCs w:val="24"/>
          <w:lang w:val="en-US"/>
        </w:rPr>
      </w:pPr>
      <w:r>
        <w:rPr>
          <w:rFonts w:cs="Times New Roman"/>
          <w:b/>
          <w:color w:val="000000"/>
          <w:szCs w:val="24"/>
          <w:lang w:val="en-US"/>
        </w:rPr>
        <w:t xml:space="preserve">Appendix </w:t>
      </w:r>
      <w:r w:rsidR="00324D4D">
        <w:rPr>
          <w:rFonts w:cs="Times New Roman"/>
          <w:b/>
          <w:color w:val="000000"/>
          <w:szCs w:val="24"/>
          <w:lang w:val="en-US"/>
        </w:rPr>
        <w:t>F</w:t>
      </w:r>
      <w:r>
        <w:rPr>
          <w:rFonts w:cs="Times New Roman"/>
          <w:b/>
          <w:color w:val="000000"/>
          <w:szCs w:val="24"/>
          <w:lang w:val="en-US"/>
        </w:rPr>
        <w:t xml:space="preserve">. </w:t>
      </w:r>
      <w:r w:rsidR="00D10E7A" w:rsidRPr="00D10E7A">
        <w:rPr>
          <w:rFonts w:cs="Times New Roman"/>
          <w:bCs/>
          <w:color w:val="000000"/>
          <w:szCs w:val="24"/>
          <w:lang w:val="en-US"/>
        </w:rPr>
        <w:t xml:space="preserve">Study 3: opening and </w:t>
      </w:r>
      <w:r w:rsidR="00D10E7A" w:rsidRPr="00D10E7A">
        <w:rPr>
          <w:rFonts w:cs="Times New Roman"/>
          <w:bCs/>
          <w:szCs w:val="24"/>
          <w:lang w:val="en-US"/>
        </w:rPr>
        <w:t>klick rate</w:t>
      </w:r>
      <w:r w:rsidR="00D10E7A">
        <w:rPr>
          <w:rFonts w:cs="Times New Roman"/>
          <w:szCs w:val="24"/>
          <w:lang w:val="en-US"/>
        </w:rPr>
        <w:t xml:space="preserve"> analyses</w:t>
      </w:r>
    </w:p>
    <w:p w14:paraId="15CBD276" w14:textId="2B7AFE6A" w:rsidR="000C44E8" w:rsidRPr="000C44E8" w:rsidRDefault="000C44E8" w:rsidP="00683C50">
      <w:pPr>
        <w:ind w:firstLine="0"/>
        <w:rPr>
          <w:rFonts w:eastAsia="Calibri" w:cs="Times New Roman"/>
          <w:szCs w:val="24"/>
          <w:lang w:val="en-US" w:eastAsia="en-US"/>
        </w:rPr>
      </w:pPr>
      <w:r>
        <w:rPr>
          <w:rFonts w:cs="Times New Roman"/>
          <w:b/>
          <w:color w:val="000000"/>
          <w:szCs w:val="24"/>
          <w:lang w:val="en-US"/>
        </w:rPr>
        <w:t xml:space="preserve">Appendix </w:t>
      </w:r>
      <w:r w:rsidR="00324D4D">
        <w:rPr>
          <w:rFonts w:cs="Times New Roman"/>
          <w:b/>
          <w:color w:val="000000"/>
          <w:szCs w:val="24"/>
          <w:lang w:val="en-US"/>
        </w:rPr>
        <w:t>G</w:t>
      </w:r>
      <w:r>
        <w:rPr>
          <w:rFonts w:cs="Times New Roman"/>
          <w:b/>
          <w:color w:val="000000"/>
          <w:szCs w:val="24"/>
          <w:lang w:val="en-US"/>
        </w:rPr>
        <w:t xml:space="preserve">. </w:t>
      </w:r>
      <w:r w:rsidR="009113BC" w:rsidRPr="00D10E7A">
        <w:rPr>
          <w:rFonts w:cs="Times New Roman"/>
          <w:bCs/>
          <w:color w:val="000000"/>
          <w:szCs w:val="24"/>
          <w:lang w:val="en-US"/>
        </w:rPr>
        <w:t xml:space="preserve">Study 3: </w:t>
      </w:r>
      <w:r w:rsidR="009113BC">
        <w:rPr>
          <w:rFonts w:cs="Times New Roman"/>
          <w:bCs/>
          <w:szCs w:val="24"/>
          <w:lang w:val="en-US"/>
        </w:rPr>
        <w:t>a</w:t>
      </w:r>
      <w:r w:rsidR="009113BC" w:rsidRPr="00D10E7A">
        <w:rPr>
          <w:rFonts w:cs="Times New Roman"/>
          <w:bCs/>
          <w:szCs w:val="24"/>
          <w:lang w:val="en-US"/>
        </w:rPr>
        <w:t>lternative</w:t>
      </w:r>
      <w:r w:rsidR="009113BC">
        <w:rPr>
          <w:rFonts w:cs="Times New Roman"/>
          <w:szCs w:val="24"/>
          <w:lang w:val="en-US"/>
        </w:rPr>
        <w:t xml:space="preserve"> models</w:t>
      </w:r>
    </w:p>
    <w:p w14:paraId="5FA9F842" w14:textId="77777777" w:rsidR="00164B27" w:rsidRDefault="00164B27" w:rsidP="00164B27">
      <w:pPr>
        <w:ind w:firstLine="0"/>
        <w:rPr>
          <w:rFonts w:eastAsia="Times New Roman" w:cs="Times New Roman"/>
          <w:bCs/>
          <w:kern w:val="32"/>
          <w:szCs w:val="32"/>
          <w:lang w:val="en-US"/>
        </w:rPr>
      </w:pPr>
    </w:p>
    <w:p w14:paraId="2E0FF0D8" w14:textId="63C36173" w:rsidR="008B4F93" w:rsidRDefault="008B4F93" w:rsidP="00164B27">
      <w:pPr>
        <w:ind w:firstLine="0"/>
        <w:rPr>
          <w:rFonts w:eastAsia="Times New Roman" w:cs="Times New Roman"/>
          <w:bCs/>
          <w:kern w:val="32"/>
          <w:szCs w:val="32"/>
          <w:lang w:val="en-US"/>
        </w:rPr>
        <w:sectPr w:rsidR="008B4F93" w:rsidSect="0006624A">
          <w:pgSz w:w="11906" w:h="16838"/>
          <w:pgMar w:top="1417" w:right="1417" w:bottom="1134" w:left="1417" w:header="708" w:footer="708" w:gutter="0"/>
          <w:cols w:space="708"/>
          <w:docGrid w:linePitch="360"/>
        </w:sectPr>
      </w:pPr>
    </w:p>
    <w:p w14:paraId="0DDB318E" w14:textId="4693B1F3" w:rsidR="008B4F93" w:rsidRDefault="008B4F93" w:rsidP="009472A5">
      <w:pPr>
        <w:ind w:firstLine="0"/>
        <w:rPr>
          <w:rFonts w:cs="Times New Roman"/>
          <w:bCs/>
          <w:color w:val="000000"/>
          <w:szCs w:val="24"/>
          <w:lang w:val="en-US"/>
        </w:rPr>
      </w:pPr>
      <w:r>
        <w:rPr>
          <w:rFonts w:cs="Times New Roman"/>
          <w:b/>
          <w:color w:val="000000"/>
          <w:szCs w:val="24"/>
          <w:lang w:val="en-US"/>
        </w:rPr>
        <w:lastRenderedPageBreak/>
        <w:t xml:space="preserve">Appendix </w:t>
      </w:r>
      <w:r w:rsidR="000A0C30">
        <w:rPr>
          <w:rFonts w:cs="Times New Roman"/>
          <w:b/>
          <w:color w:val="000000"/>
          <w:szCs w:val="24"/>
          <w:lang w:val="en-US"/>
        </w:rPr>
        <w:t>A</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 and 2:</w:t>
      </w:r>
      <w:r w:rsidR="00D10E7A">
        <w:rPr>
          <w:rFonts w:cs="Times New Roman"/>
          <w:b/>
          <w:color w:val="000000"/>
          <w:szCs w:val="24"/>
          <w:lang w:val="en-US"/>
        </w:rPr>
        <w:t xml:space="preserve"> </w:t>
      </w:r>
      <w:r w:rsidR="00D10E7A">
        <w:rPr>
          <w:rFonts w:cs="Times New Roman"/>
          <w:bCs/>
          <w:color w:val="000000"/>
          <w:szCs w:val="24"/>
          <w:lang w:val="en-US"/>
        </w:rPr>
        <w:t>o</w:t>
      </w:r>
      <w:r>
        <w:rPr>
          <w:rFonts w:cs="Times New Roman"/>
          <w:bCs/>
          <w:color w:val="000000"/>
          <w:szCs w:val="24"/>
          <w:lang w:val="en-US"/>
        </w:rPr>
        <w:t>nline shop screenshots</w:t>
      </w:r>
    </w:p>
    <w:p w14:paraId="3384375F" w14:textId="5DC55660" w:rsidR="00B147AC" w:rsidRPr="00B147AC" w:rsidRDefault="008B4F93" w:rsidP="00B147AC">
      <w:pPr>
        <w:pStyle w:val="Heading1"/>
        <w:spacing w:line="240" w:lineRule="auto"/>
        <w:rPr>
          <w:rFonts w:cs="Times New Roman"/>
          <w:bCs/>
          <w:lang w:val="en-US"/>
        </w:rPr>
      </w:pPr>
      <w:r w:rsidRPr="008B4F93">
        <w:rPr>
          <w:rStyle w:val="Heading1Char"/>
          <w:szCs w:val="24"/>
          <w:lang w:val="en-US"/>
        </w:rPr>
        <w:t>Appendix</w:t>
      </w:r>
      <w:r w:rsidR="000A0C30">
        <w:rPr>
          <w:rStyle w:val="Heading1Char"/>
          <w:szCs w:val="24"/>
          <w:lang w:val="en-US"/>
        </w:rPr>
        <w:t xml:space="preserve"> </w:t>
      </w:r>
      <w:r w:rsidR="000A0C30">
        <w:rPr>
          <w:rStyle w:val="Heading1Char"/>
          <w:rFonts w:ascii="Times New Roman" w:eastAsiaTheme="minorEastAsia" w:hAnsi="Times New Roman" w:cstheme="minorBidi"/>
          <w:szCs w:val="24"/>
          <w:lang w:val="en-US"/>
        </w:rPr>
        <w:t>A</w:t>
      </w:r>
      <w:r w:rsidR="00D10E7A" w:rsidRPr="00D10E7A">
        <w:rPr>
          <w:rStyle w:val="Heading1Char"/>
          <w:rFonts w:ascii="Times New Roman" w:eastAsiaTheme="minorEastAsia" w:hAnsi="Times New Roman" w:cstheme="minorBidi"/>
          <w:szCs w:val="24"/>
          <w:lang w:val="en-US"/>
        </w:rPr>
        <w:t xml:space="preserve">. </w:t>
      </w:r>
      <w:r w:rsidR="00D10E7A" w:rsidRPr="00D10E7A">
        <w:rPr>
          <w:rFonts w:cs="Times New Roman"/>
          <w:bCs/>
          <w:szCs w:val="24"/>
          <w:lang w:val="en-US"/>
        </w:rPr>
        <w:t>Stud</w:t>
      </w:r>
      <w:r w:rsidR="00D10E7A">
        <w:rPr>
          <w:rFonts w:cs="Times New Roman"/>
          <w:bCs/>
          <w:szCs w:val="24"/>
          <w:lang w:val="en-US"/>
        </w:rPr>
        <w:t>ies</w:t>
      </w:r>
      <w:r w:rsidR="00D10E7A" w:rsidRPr="00D10E7A">
        <w:rPr>
          <w:rFonts w:cs="Times New Roman"/>
          <w:bCs/>
          <w:szCs w:val="24"/>
          <w:lang w:val="en-US"/>
        </w:rPr>
        <w:t xml:space="preserve"> 1 and 2:</w:t>
      </w:r>
      <w:r w:rsidR="00D10E7A" w:rsidRPr="00D10E7A">
        <w:rPr>
          <w:rFonts w:cs="Times New Roman"/>
          <w:b/>
          <w:szCs w:val="24"/>
          <w:lang w:val="en-US"/>
        </w:rPr>
        <w:t xml:space="preserve"> o</w:t>
      </w:r>
      <w:r w:rsidRPr="00D10E7A">
        <w:rPr>
          <w:rStyle w:val="Heading1Char"/>
          <w:szCs w:val="24"/>
          <w:lang w:val="en-US"/>
        </w:rPr>
        <w:t>nline</w:t>
      </w:r>
      <w:r w:rsidRPr="008B4F93">
        <w:rPr>
          <w:rStyle w:val="Heading1Char"/>
          <w:szCs w:val="24"/>
          <w:lang w:val="en-US"/>
        </w:rPr>
        <w:t xml:space="preserve"> shop </w:t>
      </w:r>
      <w:r>
        <w:rPr>
          <w:rStyle w:val="Heading1Char"/>
          <w:szCs w:val="24"/>
          <w:lang w:val="en-US"/>
        </w:rPr>
        <w:t>s</w:t>
      </w:r>
      <w:r w:rsidRPr="008B4F93">
        <w:rPr>
          <w:rStyle w:val="Heading1Char"/>
          <w:szCs w:val="24"/>
          <w:lang w:val="en-US"/>
        </w:rPr>
        <w:t>creenshots</w:t>
      </w:r>
    </w:p>
    <w:p w14:paraId="734C130F" w14:textId="1CEB4A4B" w:rsidR="00B147AC" w:rsidRPr="00B147AC" w:rsidRDefault="00B147AC" w:rsidP="00B147AC">
      <w:pPr>
        <w:spacing w:after="240" w:line="240" w:lineRule="auto"/>
        <w:ind w:firstLine="0"/>
        <w:jc w:val="center"/>
        <w:rPr>
          <w:noProof/>
          <w:lang w:val="en-US"/>
        </w:rPr>
      </w:pPr>
      <w:r w:rsidRPr="00B147AC">
        <w:rPr>
          <w:noProof/>
          <w:lang w:val="en-US"/>
        </w:rPr>
        <w:drawing>
          <wp:inline distT="0" distB="0" distL="0" distR="0" wp14:anchorId="098DD98B" wp14:editId="1653A025">
            <wp:extent cx="4766400" cy="3226987"/>
            <wp:effectExtent l="0" t="0" r="0" b="0"/>
            <wp:docPr id="699322854" name="Grafik 1" descr="Ein Bild, das Text, Computer, Multimedia,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22854" name="Grafik 1" descr="Ein Bild, das Text, Computer, Multimedia, Screenshot enthält.&#10;&#10;Automatisch generierte Beschreibung"/>
                    <pic:cNvPicPr/>
                  </pic:nvPicPr>
                  <pic:blipFill>
                    <a:blip r:embed="rId6"/>
                    <a:stretch>
                      <a:fillRect/>
                    </a:stretch>
                  </pic:blipFill>
                  <pic:spPr>
                    <a:xfrm>
                      <a:off x="0" y="0"/>
                      <a:ext cx="4766400" cy="3226987"/>
                    </a:xfrm>
                    <a:prstGeom prst="rect">
                      <a:avLst/>
                    </a:prstGeom>
                  </pic:spPr>
                </pic:pic>
              </a:graphicData>
            </a:graphic>
          </wp:inline>
        </w:drawing>
      </w:r>
    </w:p>
    <w:p w14:paraId="715F5173" w14:textId="24343660" w:rsidR="008B4F93" w:rsidRDefault="00F759FA" w:rsidP="00F759FA">
      <w:pPr>
        <w:spacing w:after="240"/>
        <w:ind w:firstLine="0"/>
        <w:jc w:val="center"/>
        <w:rPr>
          <w:lang w:val="en-US"/>
        </w:rPr>
      </w:pPr>
      <w:r w:rsidRPr="00F759FA">
        <w:rPr>
          <w:lang w:val="en-US"/>
        </w:rPr>
        <w:t>Product selection</w:t>
      </w:r>
    </w:p>
    <w:p w14:paraId="0555F0E9" w14:textId="0E8D718A" w:rsidR="008B4F93" w:rsidRPr="00607CC0" w:rsidRDefault="00607CC0" w:rsidP="00607CC0">
      <w:pPr>
        <w:spacing w:after="240"/>
        <w:ind w:firstLine="0"/>
        <w:jc w:val="center"/>
        <w:rPr>
          <w:lang w:val="en-US"/>
        </w:rPr>
      </w:pPr>
      <w:r>
        <w:rPr>
          <w:noProof/>
          <w:lang w:val="en-US"/>
        </w:rPr>
        <w:drawing>
          <wp:inline distT="0" distB="0" distL="0" distR="0" wp14:anchorId="3DA45D4E" wp14:editId="44E0E75C">
            <wp:extent cx="4737600" cy="3229498"/>
            <wp:effectExtent l="0" t="0" r="6350" b="9525"/>
            <wp:docPr id="279981411"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37600" cy="3229498"/>
                    </a:xfrm>
                    <a:prstGeom prst="rect">
                      <a:avLst/>
                    </a:prstGeom>
                    <a:noFill/>
                  </pic:spPr>
                </pic:pic>
              </a:graphicData>
            </a:graphic>
          </wp:inline>
        </w:drawing>
      </w:r>
    </w:p>
    <w:p w14:paraId="458CE295" w14:textId="16B427BC" w:rsidR="00F759FA" w:rsidRPr="00F759FA" w:rsidRDefault="00F759FA" w:rsidP="00F759FA">
      <w:pPr>
        <w:spacing w:after="240"/>
        <w:ind w:firstLine="0"/>
        <w:jc w:val="center"/>
        <w:rPr>
          <w:lang w:val="en-US"/>
        </w:rPr>
      </w:pPr>
      <w:r>
        <w:rPr>
          <w:lang w:val="en-US"/>
        </w:rPr>
        <w:t>Shopping cart review and checkout</w:t>
      </w:r>
    </w:p>
    <w:p w14:paraId="650680ED" w14:textId="77777777" w:rsidR="00F759FA" w:rsidRPr="00F759FA" w:rsidRDefault="00F759FA" w:rsidP="008B4F93">
      <w:pPr>
        <w:ind w:firstLine="0"/>
        <w:jc w:val="center"/>
        <w:rPr>
          <w:lang w:val="en-US"/>
        </w:rPr>
      </w:pPr>
    </w:p>
    <w:p w14:paraId="7AD63782" w14:textId="77777777" w:rsidR="00F759FA" w:rsidRDefault="00F759FA" w:rsidP="008D30BF">
      <w:pPr>
        <w:spacing w:line="360" w:lineRule="auto"/>
        <w:ind w:firstLine="0"/>
        <w:rPr>
          <w:lang w:val="en-US"/>
        </w:rPr>
      </w:pPr>
    </w:p>
    <w:p w14:paraId="772C3B00" w14:textId="5154E60A" w:rsidR="008D30BF" w:rsidRDefault="00607CC0" w:rsidP="008D30BF">
      <w:pPr>
        <w:spacing w:line="360" w:lineRule="auto"/>
        <w:ind w:firstLine="0"/>
        <w:rPr>
          <w:lang w:val="en-US"/>
        </w:rPr>
      </w:pPr>
      <w:r w:rsidRPr="00607CC0">
        <w:rPr>
          <w:lang w:val="en-US"/>
        </w:rPr>
        <w:lastRenderedPageBreak/>
        <w:t xml:space="preserve">Additional details </w:t>
      </w:r>
      <w:bookmarkStart w:id="1" w:name="_Hlk152311818"/>
      <w:r w:rsidRPr="00607CC0">
        <w:rPr>
          <w:lang w:val="en-US"/>
        </w:rPr>
        <w:t xml:space="preserve">regarding </w:t>
      </w:r>
      <w:bookmarkEnd w:id="1"/>
      <w:r w:rsidRPr="00607CC0">
        <w:rPr>
          <w:lang w:val="en-US"/>
        </w:rPr>
        <w:t>the online shop simulation</w:t>
      </w:r>
      <w:r w:rsidR="008D30BF">
        <w:rPr>
          <w:lang w:val="en-US"/>
        </w:rPr>
        <w:t>:</w:t>
      </w:r>
    </w:p>
    <w:p w14:paraId="2BBF9902" w14:textId="29CEF06C" w:rsidR="008B4F93" w:rsidRDefault="008D30BF" w:rsidP="00F759FA">
      <w:pPr>
        <w:pStyle w:val="ListParagraph"/>
        <w:numPr>
          <w:ilvl w:val="0"/>
          <w:numId w:val="2"/>
        </w:numPr>
        <w:spacing w:line="360" w:lineRule="auto"/>
        <w:jc w:val="both"/>
        <w:rPr>
          <w:rFonts w:cs="Times New Roman"/>
          <w:color w:val="000000"/>
          <w:szCs w:val="24"/>
          <w:lang w:val="en-US"/>
        </w:rPr>
      </w:pPr>
      <w:r w:rsidRPr="00F759FA">
        <w:rPr>
          <w:rFonts w:cs="Times New Roman"/>
          <w:b/>
          <w:bCs/>
          <w:color w:val="000000"/>
          <w:szCs w:val="24"/>
          <w:lang w:val="en-US"/>
        </w:rPr>
        <w:t>Product assortment</w:t>
      </w:r>
      <w:r w:rsidR="00F759FA" w:rsidRPr="00ED682C">
        <w:rPr>
          <w:rFonts w:eastAsia="Times New Roman" w:cs="Times New Roman"/>
          <w:color w:val="000000" w:themeColor="text1"/>
          <w:szCs w:val="24"/>
          <w:lang w:val="en-US"/>
        </w:rPr>
        <w:tab/>
      </w:r>
      <w:r w:rsidRPr="008D30BF">
        <w:rPr>
          <w:rFonts w:cs="Times New Roman"/>
          <w:color w:val="000000"/>
          <w:szCs w:val="24"/>
          <w:lang w:val="en-US"/>
        </w:rPr>
        <w:t xml:space="preserve">The product assortment used in our lab studies includes about 75 product pairs. Out of these pairs, one was labeled as sustainable and the other was not (i.e., we presented 150 products in total, 75 labeled as sustainable, </w:t>
      </w:r>
      <w:r w:rsidR="00324D4D">
        <w:rPr>
          <w:rFonts w:cs="Times New Roman"/>
          <w:color w:val="000000"/>
          <w:szCs w:val="24"/>
          <w:lang w:val="en-US"/>
        </w:rPr>
        <w:t xml:space="preserve">and </w:t>
      </w:r>
      <w:r w:rsidRPr="008D30BF">
        <w:rPr>
          <w:rFonts w:cs="Times New Roman"/>
          <w:color w:val="000000"/>
          <w:szCs w:val="24"/>
          <w:lang w:val="en-US"/>
        </w:rPr>
        <w:t>75 without a sustainability label). The products of the respective product pairs were chosen to look very similar. Half of the products were for men, the other half for women. For both men and women, there were further subgroups according to the type of clothing (men and women: jeans, trousers, shorts, jumper, shirt, t-shirt; women only: blouse, pants, skirt, denim skirt, dress; men only: polo shirt, tank top).</w:t>
      </w:r>
    </w:p>
    <w:p w14:paraId="4279D33C" w14:textId="77FE30D9" w:rsidR="00607CC0" w:rsidRPr="00607CC0" w:rsidRDefault="00D936D8" w:rsidP="002A36C1">
      <w:pPr>
        <w:pStyle w:val="ListParagraph"/>
        <w:numPr>
          <w:ilvl w:val="0"/>
          <w:numId w:val="2"/>
        </w:numPr>
        <w:spacing w:line="360" w:lineRule="auto"/>
        <w:jc w:val="both"/>
        <w:rPr>
          <w:lang w:val="en-US"/>
        </w:rPr>
      </w:pPr>
      <w:r>
        <w:rPr>
          <w:rFonts w:cs="Times New Roman"/>
          <w:b/>
          <w:bCs/>
          <w:color w:val="000000"/>
          <w:szCs w:val="24"/>
          <w:lang w:val="en-US"/>
        </w:rPr>
        <w:t>P</w:t>
      </w:r>
      <w:r w:rsidR="00607CC0" w:rsidRPr="00607CC0">
        <w:rPr>
          <w:rFonts w:cs="Times New Roman"/>
          <w:b/>
          <w:bCs/>
          <w:color w:val="000000"/>
          <w:szCs w:val="24"/>
          <w:lang w:val="en-US"/>
        </w:rPr>
        <w:t>roduc</w:t>
      </w:r>
      <w:r>
        <w:rPr>
          <w:rFonts w:cs="Times New Roman"/>
          <w:b/>
          <w:bCs/>
          <w:color w:val="000000"/>
          <w:szCs w:val="24"/>
          <w:lang w:val="en-US"/>
        </w:rPr>
        <w:t>t presentation</w:t>
      </w:r>
      <w:r w:rsidR="00607CC0" w:rsidRPr="00ED682C">
        <w:rPr>
          <w:rFonts w:eastAsia="Times New Roman" w:cs="Times New Roman"/>
          <w:color w:val="000000" w:themeColor="text1"/>
          <w:szCs w:val="24"/>
          <w:lang w:val="en-US"/>
        </w:rPr>
        <w:tab/>
      </w:r>
      <w:r w:rsidR="00607CC0" w:rsidRPr="00607CC0">
        <w:rPr>
          <w:lang w:val="en-US"/>
        </w:rPr>
        <w:t>Each time a participant entered the online shop, 100 out of the 150 products were randomly selected and displayed in the online shop. The products appeared in random order next to each other (4 columns x 25 lines).</w:t>
      </w:r>
    </w:p>
    <w:p w14:paraId="541404F7" w14:textId="36E03892" w:rsidR="00F759FA" w:rsidRPr="008D30BF" w:rsidRDefault="00D936D8" w:rsidP="00F759FA">
      <w:pPr>
        <w:pStyle w:val="ListParagraph"/>
        <w:numPr>
          <w:ilvl w:val="0"/>
          <w:numId w:val="2"/>
        </w:numPr>
        <w:spacing w:line="360" w:lineRule="auto"/>
        <w:jc w:val="both"/>
        <w:rPr>
          <w:rFonts w:cs="Times New Roman"/>
          <w:color w:val="000000"/>
          <w:szCs w:val="24"/>
          <w:lang w:val="en-US"/>
        </w:rPr>
      </w:pPr>
      <w:r w:rsidRPr="00D936D8">
        <w:rPr>
          <w:rFonts w:cs="Times New Roman"/>
          <w:b/>
          <w:bCs/>
          <w:color w:val="000000"/>
          <w:szCs w:val="24"/>
          <w:lang w:val="en-US"/>
        </w:rPr>
        <w:t>Product Pricing</w:t>
      </w:r>
      <w:r w:rsidRPr="00ED682C">
        <w:rPr>
          <w:rFonts w:eastAsia="Times New Roman" w:cs="Times New Roman"/>
          <w:color w:val="000000" w:themeColor="text1"/>
          <w:szCs w:val="24"/>
          <w:lang w:val="en-US"/>
        </w:rPr>
        <w:tab/>
      </w:r>
      <w:r w:rsidRPr="00D936D8">
        <w:rPr>
          <w:rFonts w:cs="Times New Roman"/>
          <w:color w:val="000000"/>
          <w:szCs w:val="24"/>
          <w:lang w:val="en-US"/>
        </w:rPr>
        <w:t>The product portfolio and pricing were aligned with those used by the retailer. Sustainable products were offered at a price premium of 10 to 13%.</w:t>
      </w:r>
    </w:p>
    <w:p w14:paraId="791FAB68" w14:textId="5B2E4E0C" w:rsidR="00F759FA" w:rsidRDefault="00F759FA" w:rsidP="008D30BF">
      <w:pPr>
        <w:spacing w:line="360" w:lineRule="auto"/>
        <w:ind w:firstLine="0"/>
        <w:rPr>
          <w:rFonts w:cs="Times New Roman"/>
          <w:color w:val="000000"/>
          <w:szCs w:val="24"/>
          <w:lang w:val="en-US"/>
        </w:rPr>
      </w:pPr>
      <w:r>
        <w:rPr>
          <w:rFonts w:cs="Times New Roman"/>
          <w:color w:val="000000"/>
          <w:szCs w:val="24"/>
          <w:lang w:val="en-US"/>
        </w:rPr>
        <w:br w:type="page"/>
      </w:r>
    </w:p>
    <w:p w14:paraId="697A0042" w14:textId="1B53A243" w:rsidR="009472A5" w:rsidRDefault="00164B27" w:rsidP="009472A5">
      <w:pPr>
        <w:ind w:firstLine="0"/>
        <w:rPr>
          <w:rFonts w:cs="Times New Roman"/>
          <w:bCs/>
          <w:color w:val="000000"/>
          <w:szCs w:val="24"/>
          <w:lang w:val="en-US"/>
        </w:rPr>
      </w:pPr>
      <w:r>
        <w:rPr>
          <w:rFonts w:cs="Times New Roman"/>
          <w:b/>
          <w:color w:val="000000"/>
          <w:szCs w:val="24"/>
          <w:lang w:val="en-US"/>
        </w:rPr>
        <w:lastRenderedPageBreak/>
        <w:t xml:space="preserve">Appendix </w:t>
      </w:r>
      <w:r w:rsidR="000A0C30">
        <w:rPr>
          <w:rFonts w:cs="Times New Roman"/>
          <w:b/>
          <w:color w:val="000000"/>
          <w:szCs w:val="24"/>
          <w:lang w:val="en-US"/>
        </w:rPr>
        <w:t>B</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 and 2:</w:t>
      </w:r>
      <w:r w:rsidR="00D10E7A">
        <w:rPr>
          <w:rFonts w:cs="Times New Roman"/>
          <w:b/>
          <w:color w:val="000000"/>
          <w:szCs w:val="24"/>
          <w:lang w:val="en-US"/>
        </w:rPr>
        <w:t xml:space="preserve"> </w:t>
      </w:r>
      <w:r w:rsidR="00D10E7A">
        <w:rPr>
          <w:rFonts w:cs="Times New Roman"/>
          <w:bCs/>
          <w:color w:val="000000"/>
          <w:szCs w:val="24"/>
          <w:lang w:val="en-US"/>
        </w:rPr>
        <w:t>i</w:t>
      </w:r>
      <w:r w:rsidR="00252B7E" w:rsidRPr="00252B7E">
        <w:rPr>
          <w:rFonts w:cs="Times New Roman"/>
          <w:bCs/>
          <w:color w:val="000000"/>
          <w:szCs w:val="24"/>
          <w:lang w:val="en-US"/>
        </w:rPr>
        <w:t xml:space="preserve">ntroduction </w:t>
      </w:r>
      <w:r w:rsidR="00D10E7A">
        <w:rPr>
          <w:rFonts w:cs="Times New Roman"/>
          <w:bCs/>
          <w:color w:val="000000"/>
          <w:szCs w:val="24"/>
          <w:lang w:val="en-US"/>
        </w:rPr>
        <w:t>and instructions to the online shop simulation</w:t>
      </w:r>
    </w:p>
    <w:p w14:paraId="51B758E4" w14:textId="63A43FE4" w:rsidR="009472A5" w:rsidRPr="000A0C30" w:rsidRDefault="009472A5" w:rsidP="009472A5">
      <w:pPr>
        <w:pStyle w:val="Heading1"/>
        <w:spacing w:line="240" w:lineRule="auto"/>
        <w:rPr>
          <w:rStyle w:val="Heading1Char"/>
          <w:szCs w:val="24"/>
          <w:lang w:val="en-US"/>
        </w:rPr>
      </w:pPr>
      <w:r w:rsidRPr="000A0C30">
        <w:rPr>
          <w:rStyle w:val="Heading1Char"/>
          <w:szCs w:val="24"/>
          <w:lang w:val="en-US"/>
        </w:rPr>
        <w:t xml:space="preserve">Appendix </w:t>
      </w:r>
      <w:r w:rsidR="000A0C30" w:rsidRPr="000A0C30">
        <w:rPr>
          <w:rStyle w:val="Heading1Char"/>
          <w:szCs w:val="24"/>
          <w:lang w:val="en-US"/>
        </w:rPr>
        <w:t>B</w:t>
      </w:r>
      <w:r w:rsidRPr="000A0C30">
        <w:rPr>
          <w:rStyle w:val="Heading1Char"/>
          <w:szCs w:val="24"/>
          <w:lang w:val="en-US"/>
        </w:rPr>
        <w:t xml:space="preserve">. </w:t>
      </w:r>
      <w:r w:rsidR="00D10E7A" w:rsidRPr="000A0C30">
        <w:rPr>
          <w:rFonts w:cs="Times New Roman"/>
          <w:bCs/>
          <w:szCs w:val="24"/>
          <w:lang w:val="en-US"/>
        </w:rPr>
        <w:t>Studies 1 and 2:</w:t>
      </w:r>
      <w:r w:rsidR="00D10E7A" w:rsidRPr="000A0C30">
        <w:rPr>
          <w:rFonts w:cs="Times New Roman"/>
          <w:b/>
          <w:szCs w:val="24"/>
          <w:lang w:val="en-US"/>
        </w:rPr>
        <w:t xml:space="preserve"> </w:t>
      </w:r>
      <w:r w:rsidR="00D10E7A" w:rsidRPr="000A0C30">
        <w:rPr>
          <w:rFonts w:cs="Times New Roman"/>
          <w:bCs/>
          <w:szCs w:val="24"/>
          <w:lang w:val="en-US"/>
        </w:rPr>
        <w:t>introduction and instructions to the online shop simulation</w:t>
      </w:r>
    </w:p>
    <w:p w14:paraId="2F4FF2F5" w14:textId="77777777" w:rsidR="00252B7E" w:rsidRPr="00252B7E" w:rsidRDefault="00252B7E" w:rsidP="00252B7E">
      <w:pPr>
        <w:ind w:firstLine="0"/>
        <w:rPr>
          <w:rStyle w:val="Strong"/>
          <w:rFonts w:cs="Times New Roman"/>
          <w:b w:val="0"/>
          <w:bCs w:val="0"/>
          <w:color w:val="000000"/>
          <w:szCs w:val="24"/>
          <w:u w:val="single"/>
          <w:lang w:val="en-US"/>
        </w:rPr>
      </w:pPr>
      <w:r w:rsidRPr="00252B7E">
        <w:rPr>
          <w:rStyle w:val="Strong"/>
          <w:rFonts w:cs="Times New Roman"/>
          <w:b w:val="0"/>
          <w:bCs w:val="0"/>
          <w:color w:val="000000"/>
          <w:szCs w:val="24"/>
          <w:u w:val="single"/>
          <w:lang w:val="en-US"/>
        </w:rPr>
        <w:t>Introduction when entering the experiment:</w:t>
      </w:r>
    </w:p>
    <w:p w14:paraId="29288017" w14:textId="5A6BF83F" w:rsidR="00252B7E" w:rsidRDefault="00252B7E" w:rsidP="00252B7E">
      <w:pPr>
        <w:spacing w:line="360" w:lineRule="auto"/>
        <w:ind w:firstLine="0"/>
        <w:rPr>
          <w:rFonts w:cs="Times New Roman"/>
          <w:color w:val="000000"/>
          <w:szCs w:val="24"/>
          <w:lang w:val="en-US"/>
        </w:rPr>
      </w:pPr>
      <w:r w:rsidRPr="00252B7E">
        <w:rPr>
          <w:rStyle w:val="Strong"/>
          <w:rFonts w:cs="Times New Roman"/>
          <w:b w:val="0"/>
          <w:bCs w:val="0"/>
          <w:color w:val="000000"/>
          <w:szCs w:val="24"/>
          <w:lang w:val="en-US"/>
        </w:rPr>
        <w:t>Dear participants,</w:t>
      </w:r>
      <w:r w:rsidRPr="00A14CFC">
        <w:rPr>
          <w:rStyle w:val="Strong"/>
          <w:rFonts w:cs="Times New Roman"/>
          <w:color w:val="000000"/>
          <w:szCs w:val="24"/>
          <w:lang w:val="en-US"/>
        </w:rPr>
        <w:t xml:space="preserve"> </w:t>
      </w:r>
      <w:r w:rsidRPr="00A14CFC">
        <w:rPr>
          <w:rFonts w:cs="Times New Roman"/>
          <w:bCs/>
          <w:color w:val="000000"/>
          <w:szCs w:val="24"/>
          <w:lang w:val="en-US"/>
        </w:rPr>
        <w:br/>
      </w:r>
      <w:r w:rsidRPr="00A14CFC">
        <w:rPr>
          <w:rFonts w:cs="Times New Roman"/>
          <w:color w:val="000000"/>
          <w:szCs w:val="24"/>
          <w:lang w:val="en-US"/>
        </w:rPr>
        <w:t xml:space="preserve">Thank you very much for participating in our survey. This survey is </w:t>
      </w:r>
      <w:r>
        <w:rPr>
          <w:rFonts w:cs="Times New Roman"/>
          <w:color w:val="000000"/>
          <w:szCs w:val="24"/>
          <w:lang w:val="en-US"/>
        </w:rPr>
        <w:t xml:space="preserve">conducted </w:t>
      </w:r>
      <w:r w:rsidRPr="00A14CFC">
        <w:rPr>
          <w:rFonts w:cs="Times New Roman"/>
          <w:color w:val="000000"/>
          <w:szCs w:val="24"/>
          <w:lang w:val="en-US"/>
        </w:rPr>
        <w:t xml:space="preserve">in </w:t>
      </w:r>
      <w:r w:rsidRPr="00A14CFC">
        <w:rPr>
          <w:rStyle w:val="hgkelc"/>
          <w:rFonts w:cs="Times New Roman"/>
          <w:bCs/>
          <w:color w:val="000000"/>
          <w:szCs w:val="24"/>
          <w:lang w:val="en-US"/>
        </w:rPr>
        <w:t xml:space="preserve">collaboration </w:t>
      </w:r>
      <w:r w:rsidRPr="00A14CFC">
        <w:rPr>
          <w:rStyle w:val="Strong"/>
          <w:rFonts w:cs="Times New Roman"/>
          <w:color w:val="000000"/>
          <w:szCs w:val="24"/>
          <w:lang w:val="en-US"/>
        </w:rPr>
        <w:t xml:space="preserve">with </w:t>
      </w:r>
      <w:r w:rsidR="007A6B8C" w:rsidRPr="007A6B8C">
        <w:rPr>
          <w:rStyle w:val="Strong"/>
          <w:color w:val="000000"/>
          <w:szCs w:val="24"/>
          <w:lang w:val="en-US"/>
        </w:rPr>
        <w:t>[</w:t>
      </w:r>
      <w:r w:rsidR="007A6B8C" w:rsidRPr="007A6B8C">
        <w:rPr>
          <w:rStyle w:val="Strong"/>
          <w:rFonts w:cs="Times New Roman"/>
          <w:color w:val="000000"/>
          <w:szCs w:val="24"/>
          <w:lang w:val="en-US"/>
        </w:rPr>
        <w:t>company name</w:t>
      </w:r>
      <w:r w:rsidR="007A6B8C" w:rsidRPr="007A6B8C">
        <w:rPr>
          <w:rStyle w:val="Strong"/>
          <w:color w:val="000000"/>
          <w:szCs w:val="24"/>
          <w:lang w:val="en-US"/>
        </w:rPr>
        <w:t>]</w:t>
      </w:r>
      <w:r w:rsidRPr="00A14CFC">
        <w:rPr>
          <w:rFonts w:cs="Times New Roman"/>
          <w:color w:val="000000"/>
          <w:szCs w:val="24"/>
          <w:lang w:val="en-US"/>
        </w:rPr>
        <w:t>, a real family-owned textile retailer.</w:t>
      </w:r>
      <w:r w:rsidRPr="00A14CFC">
        <w:rPr>
          <w:rFonts w:cs="Times New Roman"/>
          <w:color w:val="000000"/>
          <w:szCs w:val="24"/>
          <w:lang w:val="en-US"/>
        </w:rPr>
        <w:br/>
        <w:t xml:space="preserve">The survey comprises </w:t>
      </w:r>
      <w:r w:rsidRPr="00A14CFC">
        <w:rPr>
          <w:rStyle w:val="Strong"/>
          <w:rFonts w:cs="Times New Roman"/>
          <w:color w:val="000000"/>
          <w:szCs w:val="24"/>
          <w:lang w:val="en-US"/>
        </w:rPr>
        <w:t>three parts</w:t>
      </w:r>
      <w:r w:rsidRPr="00A14CFC">
        <w:rPr>
          <w:rFonts w:cs="Times New Roman"/>
          <w:color w:val="000000"/>
          <w:szCs w:val="24"/>
          <w:lang w:val="en-US"/>
        </w:rPr>
        <w:t xml:space="preserve">: </w:t>
      </w:r>
      <w:r w:rsidRPr="00A14CFC">
        <w:rPr>
          <w:rFonts w:cs="Times New Roman"/>
          <w:color w:val="000000"/>
          <w:szCs w:val="24"/>
          <w:lang w:val="en-US"/>
        </w:rPr>
        <w:br/>
        <w:t>1. </w:t>
      </w:r>
      <w:r w:rsidR="007A6B8C" w:rsidRPr="007A6B8C">
        <w:rPr>
          <w:rFonts w:cs="Times New Roman"/>
          <w:color w:val="000000"/>
          <w:szCs w:val="24"/>
          <w:lang w:val="en-US"/>
        </w:rPr>
        <w:t>[company name]</w:t>
      </w:r>
      <w:r w:rsidR="007A6B8C">
        <w:rPr>
          <w:rFonts w:cs="Times New Roman"/>
          <w:color w:val="000000"/>
          <w:szCs w:val="24"/>
          <w:lang w:val="en-US"/>
        </w:rPr>
        <w:t xml:space="preserve"> </w:t>
      </w:r>
      <w:r w:rsidRPr="00A14CFC">
        <w:rPr>
          <w:rFonts w:cs="Times New Roman"/>
          <w:color w:val="000000"/>
          <w:szCs w:val="24"/>
          <w:lang w:val="en-US"/>
        </w:rPr>
        <w:t xml:space="preserve">will briefly </w:t>
      </w:r>
      <w:r w:rsidRPr="00A14CFC">
        <w:rPr>
          <w:rStyle w:val="Strong"/>
          <w:rFonts w:cs="Times New Roman"/>
          <w:color w:val="000000"/>
          <w:szCs w:val="24"/>
          <w:lang w:val="en-US"/>
        </w:rPr>
        <w:t>introduce</w:t>
      </w:r>
      <w:r w:rsidRPr="00A14CFC">
        <w:rPr>
          <w:rFonts w:cs="Times New Roman"/>
          <w:color w:val="000000"/>
          <w:szCs w:val="24"/>
          <w:lang w:val="en-US"/>
        </w:rPr>
        <w:t xml:space="preserve"> itself and explain the purpose of this study. This is followed by a </w:t>
      </w:r>
      <w:r w:rsidRPr="00A14CFC">
        <w:rPr>
          <w:rStyle w:val="Strong"/>
          <w:rFonts w:cs="Times New Roman"/>
          <w:color w:val="000000"/>
          <w:szCs w:val="24"/>
          <w:lang w:val="en-US"/>
        </w:rPr>
        <w:t>newsletter</w:t>
      </w:r>
      <w:r w:rsidRPr="00A14CFC">
        <w:rPr>
          <w:rFonts w:cs="Times New Roman"/>
          <w:color w:val="000000"/>
          <w:szCs w:val="24"/>
          <w:lang w:val="en-US"/>
        </w:rPr>
        <w:t xml:space="preserve"> from </w:t>
      </w:r>
      <w:r w:rsidR="007A6B8C" w:rsidRPr="007A6B8C">
        <w:rPr>
          <w:rFonts w:cs="Times New Roman"/>
          <w:color w:val="000000"/>
          <w:szCs w:val="24"/>
          <w:lang w:val="en-US"/>
        </w:rPr>
        <w:t>[company name]</w:t>
      </w:r>
      <w:r w:rsidR="007A6B8C">
        <w:rPr>
          <w:rFonts w:cs="Times New Roman"/>
          <w:color w:val="000000"/>
          <w:szCs w:val="24"/>
          <w:lang w:val="en-US"/>
        </w:rPr>
        <w:t xml:space="preserve"> </w:t>
      </w:r>
      <w:r w:rsidRPr="00A14CFC">
        <w:rPr>
          <w:rFonts w:cs="Times New Roman"/>
          <w:color w:val="000000"/>
          <w:szCs w:val="24"/>
          <w:lang w:val="en-US"/>
        </w:rPr>
        <w:t xml:space="preserve">with information about </w:t>
      </w:r>
      <w:r w:rsidR="007A6B8C" w:rsidRPr="007A6B8C">
        <w:rPr>
          <w:rFonts w:cs="Times New Roman"/>
          <w:color w:val="000000"/>
          <w:szCs w:val="24"/>
          <w:lang w:val="en-US"/>
        </w:rPr>
        <w:t>[company name]</w:t>
      </w:r>
      <w:r w:rsidRPr="00A14CFC">
        <w:rPr>
          <w:rFonts w:cs="Times New Roman"/>
          <w:color w:val="000000"/>
          <w:szCs w:val="24"/>
          <w:lang w:val="en-US"/>
        </w:rPr>
        <w:t>’s activities. Please read the information carefully.</w:t>
      </w:r>
      <w:r w:rsidRPr="00A14CFC">
        <w:rPr>
          <w:rFonts w:cs="Times New Roman"/>
          <w:color w:val="000000"/>
          <w:szCs w:val="24"/>
          <w:lang w:val="en-US"/>
        </w:rPr>
        <w:br/>
        <w:t xml:space="preserve">2. An </w:t>
      </w:r>
      <w:r w:rsidRPr="00A14CFC">
        <w:rPr>
          <w:rStyle w:val="Strong"/>
          <w:rFonts w:cs="Times New Roman"/>
          <w:color w:val="000000"/>
          <w:szCs w:val="24"/>
          <w:lang w:val="en-US"/>
        </w:rPr>
        <w:t>online shop visit</w:t>
      </w:r>
      <w:r w:rsidRPr="00A14CFC">
        <w:rPr>
          <w:rFonts w:cs="Times New Roman"/>
          <w:color w:val="000000"/>
          <w:szCs w:val="24"/>
          <w:lang w:val="en-US"/>
        </w:rPr>
        <w:t xml:space="preserve"> is simulated by asking you to compile a shopping cart. Important: Please behave as you normally would when shopping online.</w:t>
      </w:r>
      <w:r w:rsidRPr="00A14CFC">
        <w:rPr>
          <w:rFonts w:cs="Times New Roman"/>
          <w:color w:val="000000"/>
          <w:szCs w:val="24"/>
          <w:lang w:val="en-US"/>
        </w:rPr>
        <w:br/>
        <w:t xml:space="preserve">3. Finally, we have a few </w:t>
      </w:r>
      <w:r w:rsidRPr="00A14CFC">
        <w:rPr>
          <w:rStyle w:val="Strong"/>
          <w:rFonts w:cs="Times New Roman"/>
          <w:color w:val="000000"/>
          <w:szCs w:val="24"/>
          <w:lang w:val="en-US"/>
        </w:rPr>
        <w:t>questions</w:t>
      </w:r>
      <w:r w:rsidRPr="00A14CFC">
        <w:rPr>
          <w:rFonts w:cs="Times New Roman"/>
          <w:color w:val="000000"/>
          <w:szCs w:val="24"/>
          <w:lang w:val="en-US"/>
        </w:rPr>
        <w:t xml:space="preserve"> for you. Please answer the questions conscientiously.</w:t>
      </w:r>
    </w:p>
    <w:p w14:paraId="11C6B917" w14:textId="77777777" w:rsidR="00252B7E" w:rsidRPr="00A14CFC" w:rsidRDefault="00252B7E" w:rsidP="00252B7E">
      <w:pPr>
        <w:spacing w:line="360" w:lineRule="auto"/>
        <w:ind w:firstLine="0"/>
        <w:rPr>
          <w:rFonts w:cs="Times New Roman"/>
          <w:color w:val="000000"/>
          <w:szCs w:val="24"/>
          <w:lang w:val="en-US"/>
        </w:rPr>
      </w:pPr>
    </w:p>
    <w:p w14:paraId="0FB76CD1" w14:textId="77777777" w:rsidR="00252B7E" w:rsidRPr="00252B7E" w:rsidRDefault="00252B7E" w:rsidP="00252B7E">
      <w:pPr>
        <w:ind w:firstLine="0"/>
        <w:rPr>
          <w:rFonts w:cs="Times New Roman"/>
          <w:iCs/>
          <w:color w:val="000000"/>
          <w:szCs w:val="24"/>
          <w:u w:val="single"/>
          <w:lang w:val="en-US"/>
        </w:rPr>
      </w:pPr>
      <w:r w:rsidRPr="00252B7E">
        <w:rPr>
          <w:rFonts w:cs="Times New Roman"/>
          <w:iCs/>
          <w:color w:val="000000"/>
          <w:szCs w:val="24"/>
          <w:u w:val="single"/>
          <w:lang w:val="en-US"/>
        </w:rPr>
        <w:t>Extract from the text on the page linking to the online shop simulation:</w:t>
      </w:r>
    </w:p>
    <w:p w14:paraId="0AD65004" w14:textId="77777777" w:rsidR="00252B7E" w:rsidRPr="00A14CFC" w:rsidRDefault="00252B7E" w:rsidP="00252B7E">
      <w:pPr>
        <w:spacing w:line="360" w:lineRule="auto"/>
        <w:ind w:firstLine="0"/>
        <w:rPr>
          <w:rFonts w:cs="Times New Roman"/>
          <w:color w:val="000000"/>
          <w:szCs w:val="24"/>
          <w:lang w:val="en-US"/>
        </w:rPr>
      </w:pPr>
      <w:r w:rsidRPr="00A14CFC">
        <w:rPr>
          <w:rFonts w:cs="Times New Roman"/>
          <w:color w:val="000000"/>
          <w:szCs w:val="24"/>
          <w:lang w:val="en-US"/>
        </w:rPr>
        <w:t>“Please click on “to the shop” to start the shopping simulation. Your shop visit should not take longer than 2 minutes.“</w:t>
      </w:r>
    </w:p>
    <w:p w14:paraId="5AC864DF" w14:textId="77777777" w:rsidR="00252B7E" w:rsidRPr="00A14CFC" w:rsidRDefault="00252B7E" w:rsidP="00252B7E">
      <w:pPr>
        <w:spacing w:line="360" w:lineRule="auto"/>
        <w:ind w:firstLine="0"/>
        <w:rPr>
          <w:rFonts w:eastAsia="Times New Roman" w:cs="Times New Roman"/>
          <w:szCs w:val="24"/>
          <w:lang w:val="en-US"/>
        </w:rPr>
      </w:pPr>
      <w:r w:rsidRPr="00A14CFC">
        <w:rPr>
          <w:rFonts w:eastAsia="Times New Roman" w:cs="Times New Roman"/>
          <w:color w:val="000000"/>
          <w:szCs w:val="24"/>
          <w:lang w:val="en-US"/>
        </w:rPr>
        <w:t xml:space="preserve">Please follow the </w:t>
      </w:r>
      <w:r w:rsidRPr="00A14CFC">
        <w:rPr>
          <w:rFonts w:eastAsia="Times New Roman" w:cs="Times New Roman"/>
          <w:bCs/>
          <w:color w:val="000000"/>
          <w:szCs w:val="24"/>
          <w:lang w:val="en-US"/>
        </w:rPr>
        <w:t>instructions</w:t>
      </w:r>
      <w:r w:rsidRPr="00A14CFC">
        <w:rPr>
          <w:rFonts w:eastAsia="Times New Roman" w:cs="Times New Roman"/>
          <w:color w:val="000000"/>
          <w:szCs w:val="24"/>
          <w:lang w:val="en-US"/>
        </w:rPr>
        <w:t xml:space="preserve"> given right at the beginning of the simulation (popup window) to successfully complete the shop visit.</w:t>
      </w:r>
      <w:r w:rsidRPr="00A14CFC">
        <w:rPr>
          <w:rFonts w:eastAsia="Times New Roman" w:cs="Times New Roman"/>
          <w:color w:val="000000"/>
          <w:szCs w:val="24"/>
          <w:lang w:val="en-US"/>
        </w:rPr>
        <w:br/>
      </w:r>
      <w:r w:rsidRPr="00A14CFC">
        <w:rPr>
          <w:rFonts w:eastAsia="Times New Roman" w:cs="Times New Roman"/>
          <w:bCs/>
          <w:color w:val="000000"/>
          <w:szCs w:val="24"/>
          <w:lang w:val="en-US"/>
        </w:rPr>
        <w:t>Important</w:t>
      </w:r>
      <w:r w:rsidRPr="00A14CFC">
        <w:rPr>
          <w:rFonts w:eastAsia="Times New Roman" w:cs="Times New Roman"/>
          <w:color w:val="000000"/>
          <w:szCs w:val="24"/>
          <w:lang w:val="en-US"/>
        </w:rPr>
        <w:t xml:space="preserve">: </w:t>
      </w:r>
    </w:p>
    <w:p w14:paraId="54D29A6C" w14:textId="77777777" w:rsidR="00252B7E" w:rsidRPr="00A14CFC" w:rsidRDefault="00252B7E" w:rsidP="00252B7E">
      <w:pPr>
        <w:numPr>
          <w:ilvl w:val="0"/>
          <w:numId w:val="1"/>
        </w:numPr>
        <w:spacing w:before="100" w:beforeAutospacing="1" w:after="100" w:afterAutospacing="1" w:line="360" w:lineRule="auto"/>
        <w:rPr>
          <w:rFonts w:eastAsia="Times New Roman" w:cs="Times New Roman"/>
          <w:szCs w:val="24"/>
          <w:lang w:val="en-US"/>
        </w:rPr>
      </w:pPr>
      <w:r w:rsidRPr="00A14CFC">
        <w:rPr>
          <w:rFonts w:eastAsia="Times New Roman" w:cs="Times New Roman"/>
          <w:color w:val="000000"/>
          <w:szCs w:val="24"/>
          <w:lang w:val="en-US"/>
        </w:rPr>
        <w:t xml:space="preserve">Sometimes it </w:t>
      </w:r>
      <w:r w:rsidRPr="00A14CFC">
        <w:rPr>
          <w:rFonts w:eastAsia="Times New Roman" w:cs="Times New Roman"/>
          <w:bCs/>
          <w:color w:val="000000"/>
          <w:szCs w:val="24"/>
          <w:lang w:val="en-US"/>
        </w:rPr>
        <w:t>takes a few seconds until the products appear in the shop</w:t>
      </w:r>
      <w:r w:rsidRPr="00A14CFC">
        <w:rPr>
          <w:rFonts w:eastAsia="Times New Roman" w:cs="Times New Roman"/>
          <w:color w:val="000000"/>
          <w:szCs w:val="24"/>
          <w:lang w:val="en-US"/>
        </w:rPr>
        <w:t>.</w:t>
      </w:r>
    </w:p>
    <w:p w14:paraId="2E7B1227" w14:textId="77777777" w:rsidR="00252B7E" w:rsidRPr="00252B7E" w:rsidRDefault="00252B7E" w:rsidP="00252B7E">
      <w:pPr>
        <w:numPr>
          <w:ilvl w:val="0"/>
          <w:numId w:val="1"/>
        </w:numPr>
        <w:spacing w:before="100" w:beforeAutospacing="1" w:line="360" w:lineRule="auto"/>
        <w:rPr>
          <w:rFonts w:eastAsia="Times New Roman" w:cs="Times New Roman"/>
          <w:szCs w:val="24"/>
          <w:lang w:val="en-US"/>
        </w:rPr>
      </w:pPr>
      <w:r w:rsidRPr="00A14CFC">
        <w:rPr>
          <w:rFonts w:eastAsia="Times New Roman" w:cs="Times New Roman"/>
          <w:color w:val="000000"/>
          <w:szCs w:val="24"/>
          <w:lang w:val="en-US"/>
        </w:rPr>
        <w:t xml:space="preserve">Do </w:t>
      </w:r>
      <w:r w:rsidRPr="00A14CFC">
        <w:rPr>
          <w:rFonts w:eastAsia="Times New Roman" w:cs="Times New Roman"/>
          <w:bCs/>
          <w:color w:val="000000"/>
          <w:szCs w:val="24"/>
          <w:lang w:val="en-US"/>
        </w:rPr>
        <w:t xml:space="preserve">not </w:t>
      </w:r>
      <w:r w:rsidRPr="00A14CFC">
        <w:rPr>
          <w:rFonts w:eastAsia="Times New Roman" w:cs="Times New Roman"/>
          <w:color w:val="000000"/>
          <w:szCs w:val="24"/>
          <w:lang w:val="en-US"/>
        </w:rPr>
        <w:t xml:space="preserve">close this window. The online shop will open in a new window. Return to this window after shopping and click on “continue” to complete the survey. </w:t>
      </w:r>
    </w:p>
    <w:p w14:paraId="427431BE" w14:textId="77777777" w:rsidR="00252B7E" w:rsidRPr="00A14CFC" w:rsidRDefault="00252B7E" w:rsidP="00252B7E">
      <w:pPr>
        <w:spacing w:line="360" w:lineRule="auto"/>
        <w:ind w:firstLine="0"/>
        <w:rPr>
          <w:rFonts w:eastAsia="Times New Roman" w:cs="Times New Roman"/>
          <w:szCs w:val="24"/>
          <w:lang w:val="en-US"/>
        </w:rPr>
      </w:pPr>
    </w:p>
    <w:p w14:paraId="7EA51C1D" w14:textId="77777777" w:rsidR="00252B7E" w:rsidRPr="00252B7E" w:rsidRDefault="00252B7E" w:rsidP="00252B7E">
      <w:pPr>
        <w:ind w:firstLine="0"/>
        <w:rPr>
          <w:rFonts w:cs="Times New Roman"/>
          <w:iCs/>
          <w:color w:val="000000"/>
          <w:szCs w:val="24"/>
          <w:u w:val="single"/>
          <w:lang w:val="en-US"/>
        </w:rPr>
      </w:pPr>
      <w:r w:rsidRPr="00252B7E">
        <w:rPr>
          <w:rFonts w:cs="Times New Roman"/>
          <w:iCs/>
          <w:color w:val="000000"/>
          <w:szCs w:val="24"/>
          <w:u w:val="single"/>
          <w:lang w:val="en-US"/>
        </w:rPr>
        <w:t>Popup window text at the beginning of the online shop simulation:</w:t>
      </w:r>
    </w:p>
    <w:p w14:paraId="1F34796D" w14:textId="77777777" w:rsidR="00252B7E" w:rsidRPr="00A14CFC" w:rsidRDefault="00252B7E" w:rsidP="00252B7E">
      <w:pPr>
        <w:spacing w:line="360" w:lineRule="auto"/>
        <w:ind w:firstLine="0"/>
        <w:rPr>
          <w:rFonts w:cs="Times New Roman"/>
          <w:szCs w:val="24"/>
          <w:lang w:val="en-US"/>
        </w:rPr>
      </w:pPr>
      <w:r w:rsidRPr="00A14CFC">
        <w:rPr>
          <w:rFonts w:cs="Times New Roman"/>
          <w:szCs w:val="24"/>
          <w:lang w:val="en-US"/>
        </w:rPr>
        <w:t xml:space="preserve">During this shopping trip, please </w:t>
      </w:r>
      <w:r w:rsidRPr="00A14CFC">
        <w:rPr>
          <w:rStyle w:val="Strong"/>
          <w:rFonts w:cs="Times New Roman"/>
          <w:szCs w:val="24"/>
          <w:lang w:val="en-US"/>
        </w:rPr>
        <w:t>shop for yourself</w:t>
      </w:r>
      <w:r w:rsidRPr="00A14CFC">
        <w:rPr>
          <w:rFonts w:cs="Times New Roman"/>
          <w:szCs w:val="24"/>
          <w:lang w:val="en-US"/>
        </w:rPr>
        <w:t xml:space="preserve"> (i.e., clothing for you and not for others) and </w:t>
      </w:r>
      <w:r w:rsidRPr="00A14CFC">
        <w:rPr>
          <w:rStyle w:val="Strong"/>
          <w:rFonts w:cs="Times New Roman"/>
          <w:szCs w:val="24"/>
          <w:lang w:val="en-US"/>
        </w:rPr>
        <w:t>behave as you would do in case of a real shopping trip happening right here and right now.</w:t>
      </w:r>
      <w:r w:rsidRPr="00A14CFC">
        <w:rPr>
          <w:rFonts w:cs="Times New Roman"/>
          <w:szCs w:val="24"/>
          <w:lang w:val="en-US"/>
        </w:rPr>
        <w:t xml:space="preserve"> That means, please</w:t>
      </w:r>
      <w:r w:rsidRPr="00A14CFC">
        <w:rPr>
          <w:rStyle w:val="Strong"/>
          <w:rFonts w:cs="Times New Roman"/>
          <w:szCs w:val="24"/>
          <w:lang w:val="en-US"/>
        </w:rPr>
        <w:t xml:space="preserve"> only checkout with items in your shopping basket you would also buy in the real world</w:t>
      </w:r>
      <w:r w:rsidRPr="00A14CFC">
        <w:rPr>
          <w:rFonts w:cs="Times New Roman"/>
          <w:szCs w:val="24"/>
          <w:lang w:val="en-US"/>
        </w:rPr>
        <w:t>. In case none of the offered items are of your interest, feel free to leave the shopping basket empty.</w:t>
      </w:r>
    </w:p>
    <w:p w14:paraId="3B230BDC" w14:textId="77777777" w:rsidR="00252B7E" w:rsidRPr="00A14CFC" w:rsidRDefault="00252B7E" w:rsidP="00252B7E">
      <w:pPr>
        <w:spacing w:line="360" w:lineRule="auto"/>
        <w:ind w:firstLine="0"/>
        <w:rPr>
          <w:rFonts w:cs="Times New Roman"/>
          <w:szCs w:val="24"/>
          <w:lang w:val="en-US"/>
        </w:rPr>
      </w:pPr>
      <w:r w:rsidRPr="00A14CFC">
        <w:rPr>
          <w:rFonts w:cs="Times New Roman"/>
          <w:szCs w:val="24"/>
          <w:lang w:val="en-US"/>
        </w:rPr>
        <w:t>Before starting, please enter your prolific ID here and click on "Go!".</w:t>
      </w:r>
    </w:p>
    <w:p w14:paraId="4A8AD8C7" w14:textId="77777777" w:rsidR="00252B7E" w:rsidRDefault="00252B7E" w:rsidP="00252B7E">
      <w:pPr>
        <w:spacing w:line="360" w:lineRule="auto"/>
        <w:rPr>
          <w:rFonts w:cs="Times New Roman"/>
          <w:szCs w:val="24"/>
          <w:lang w:val="en-US"/>
        </w:rPr>
      </w:pPr>
      <w:r w:rsidRPr="00A14CFC">
        <w:rPr>
          <w:rFonts w:cs="Times New Roman"/>
          <w:szCs w:val="24"/>
          <w:lang w:val="en-US"/>
        </w:rPr>
        <w:t>After selecting the products you would like to "buy", click on the shopping cart in the upper right corner. You can then click on "Checkout" to complete the online shop visit.</w:t>
      </w:r>
    </w:p>
    <w:p w14:paraId="4BAB2CAC" w14:textId="5BBC1FEA" w:rsidR="00252B7E" w:rsidRDefault="00252B7E" w:rsidP="00D10E7A">
      <w:pPr>
        <w:spacing w:after="240" w:line="240" w:lineRule="auto"/>
        <w:ind w:firstLine="0"/>
        <w:rPr>
          <w:rFonts w:cs="Times New Roman"/>
          <w:szCs w:val="24"/>
          <w:lang w:val="en-US"/>
        </w:rPr>
      </w:pPr>
      <w:r>
        <w:rPr>
          <w:rFonts w:cs="Times New Roman"/>
          <w:b/>
          <w:color w:val="000000"/>
          <w:szCs w:val="24"/>
          <w:lang w:val="en-US"/>
        </w:rPr>
        <w:lastRenderedPageBreak/>
        <w:t xml:space="preserve">Appendix </w:t>
      </w:r>
      <w:r w:rsidR="000A0C30">
        <w:rPr>
          <w:rFonts w:cs="Times New Roman"/>
          <w:b/>
          <w:color w:val="000000"/>
          <w:szCs w:val="24"/>
          <w:lang w:val="en-US"/>
        </w:rPr>
        <w:t>C</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1-3:</w:t>
      </w:r>
      <w:r w:rsidR="00D10E7A">
        <w:rPr>
          <w:rFonts w:cs="Times New Roman"/>
          <w:b/>
          <w:color w:val="000000"/>
          <w:szCs w:val="24"/>
          <w:lang w:val="en-US"/>
        </w:rPr>
        <w:t xml:space="preserve"> </w:t>
      </w:r>
      <w:r w:rsidR="00D10E7A">
        <w:rPr>
          <w:rFonts w:cs="Times New Roman"/>
          <w:szCs w:val="24"/>
          <w:lang w:val="en-US"/>
        </w:rPr>
        <w:t>c</w:t>
      </w:r>
      <w:r w:rsidR="007142EE" w:rsidRPr="00D05FA6">
        <w:rPr>
          <w:rFonts w:cs="Times New Roman"/>
          <w:szCs w:val="24"/>
          <w:lang w:val="en-US"/>
        </w:rPr>
        <w:t xml:space="preserve">omparison </w:t>
      </w:r>
      <w:r w:rsidR="007142EE">
        <w:rPr>
          <w:rFonts w:cs="Times New Roman"/>
          <w:szCs w:val="24"/>
          <w:lang w:val="en-US"/>
        </w:rPr>
        <w:t>of outcomes among treatment groups using a non-parametric test</w:t>
      </w:r>
      <w:r w:rsidR="007142EE" w:rsidRPr="00D05FA6">
        <w:rPr>
          <w:rFonts w:cs="Times New Roman"/>
          <w:szCs w:val="24"/>
          <w:lang w:val="en-US"/>
        </w:rPr>
        <w:t xml:space="preserve"> </w:t>
      </w:r>
    </w:p>
    <w:p w14:paraId="6EA0854C" w14:textId="0937F097" w:rsidR="00584BF2" w:rsidRPr="000A0C30" w:rsidRDefault="00584BF2" w:rsidP="00584BF2">
      <w:pPr>
        <w:pStyle w:val="Heading1"/>
        <w:spacing w:line="240" w:lineRule="auto"/>
        <w:rPr>
          <w:szCs w:val="24"/>
          <w:lang w:val="en-US"/>
        </w:rPr>
      </w:pPr>
      <w:r w:rsidRPr="000A0C30">
        <w:rPr>
          <w:rStyle w:val="Heading1Char"/>
          <w:szCs w:val="24"/>
          <w:lang w:val="en-US"/>
        </w:rPr>
        <w:t xml:space="preserve">Appendix </w:t>
      </w:r>
      <w:r w:rsidR="000A0C30" w:rsidRPr="000A0C30">
        <w:rPr>
          <w:rStyle w:val="Heading1Char"/>
          <w:szCs w:val="24"/>
          <w:lang w:val="en-US"/>
        </w:rPr>
        <w:t>C</w:t>
      </w:r>
      <w:r w:rsidRPr="000A0C30">
        <w:rPr>
          <w:rStyle w:val="Heading1Char"/>
          <w:szCs w:val="24"/>
          <w:lang w:val="en-US"/>
        </w:rPr>
        <w:t xml:space="preserve">. </w:t>
      </w:r>
      <w:r w:rsidR="00D10E7A" w:rsidRPr="000A0C30">
        <w:rPr>
          <w:rFonts w:cs="Times New Roman"/>
          <w:bCs/>
          <w:szCs w:val="24"/>
          <w:lang w:val="en-US"/>
        </w:rPr>
        <w:t>Studies 1-3:</w:t>
      </w:r>
      <w:r w:rsidR="00D10E7A" w:rsidRPr="000A0C30">
        <w:rPr>
          <w:rFonts w:cs="Times New Roman"/>
          <w:b/>
          <w:szCs w:val="24"/>
          <w:lang w:val="en-US"/>
        </w:rPr>
        <w:t xml:space="preserve"> </w:t>
      </w:r>
      <w:r w:rsidR="00D10E7A" w:rsidRPr="000A0C30">
        <w:rPr>
          <w:rFonts w:cs="Times New Roman"/>
          <w:szCs w:val="24"/>
          <w:lang w:val="en-US"/>
        </w:rPr>
        <w:t>comparison of outcomes among treatment groups using a non-parametric test</w:t>
      </w:r>
    </w:p>
    <w:p w14:paraId="1F2698B7" w14:textId="48311D61" w:rsidR="00584BF2" w:rsidRPr="004A3F20" w:rsidRDefault="00584BF2" w:rsidP="00584BF2">
      <w:pPr>
        <w:jc w:val="center"/>
        <w:rPr>
          <w:rFonts w:cs="Times New Roman"/>
          <w:b/>
          <w:szCs w:val="24"/>
          <w:lang w:val="en-US"/>
        </w:rPr>
      </w:pPr>
      <w:r w:rsidRPr="009E3592">
        <w:rPr>
          <w:rFonts w:cs="Times New Roman"/>
          <w:bCs/>
          <w:szCs w:val="24"/>
          <w:lang w:val="en-US"/>
        </w:rPr>
        <w:t>Kruskal-Wallis test</w:t>
      </w:r>
      <w:r>
        <w:rPr>
          <w:rFonts w:cs="Times New Roman"/>
          <w:bCs/>
          <w:szCs w:val="24"/>
          <w:lang w:val="en-US"/>
        </w:rPr>
        <w:t xml:space="preserve"> </w:t>
      </w:r>
      <w:r w:rsidR="000A0C30">
        <w:rPr>
          <w:rFonts w:cs="Times New Roman"/>
          <w:bCs/>
          <w:szCs w:val="24"/>
          <w:lang w:val="en-US"/>
        </w:rPr>
        <w:t xml:space="preserve">comparing </w:t>
      </w:r>
      <w:r w:rsidR="000A0C30">
        <w:rPr>
          <w:rFonts w:cs="Times New Roman"/>
          <w:szCs w:val="24"/>
          <w:lang w:val="en-US"/>
        </w:rPr>
        <w:t xml:space="preserve">mean rank sums </w:t>
      </w:r>
      <w:r>
        <w:rPr>
          <w:rFonts w:cs="Times New Roman"/>
          <w:bCs/>
          <w:szCs w:val="24"/>
          <w:lang w:val="en-US"/>
        </w:rPr>
        <w:t>(using SPSS)</w:t>
      </w:r>
    </w:p>
    <w:tbl>
      <w:tblPr>
        <w:tblW w:w="9077" w:type="dxa"/>
        <w:tblInd w:w="-5" w:type="dxa"/>
        <w:tblLayout w:type="fixed"/>
        <w:tblCellMar>
          <w:right w:w="0" w:type="dxa"/>
        </w:tblCellMar>
        <w:tblLook w:val="0400" w:firstRow="0" w:lastRow="0" w:firstColumn="0" w:lastColumn="0" w:noHBand="0" w:noVBand="1"/>
      </w:tblPr>
      <w:tblGrid>
        <w:gridCol w:w="3266"/>
        <w:gridCol w:w="850"/>
        <w:gridCol w:w="142"/>
        <w:gridCol w:w="992"/>
        <w:gridCol w:w="1843"/>
        <w:gridCol w:w="1984"/>
      </w:tblGrid>
      <w:tr w:rsidR="00584BF2" w:rsidRPr="004102E0" w14:paraId="488E17A7" w14:textId="77777777" w:rsidTr="009A3BE3">
        <w:trPr>
          <w:trHeight w:val="373"/>
        </w:trPr>
        <w:tc>
          <w:tcPr>
            <w:tcW w:w="4258" w:type="dxa"/>
            <w:gridSpan w:val="3"/>
            <w:tcBorders>
              <w:top w:val="single" w:sz="12" w:space="0" w:color="000000" w:themeColor="text1"/>
              <w:bottom w:val="single" w:sz="12" w:space="0" w:color="000000" w:themeColor="text1"/>
            </w:tcBorders>
            <w:shd w:val="clear" w:color="auto" w:fill="auto"/>
          </w:tcPr>
          <w:p w14:paraId="26BD71BC" w14:textId="77777777" w:rsidR="00584BF2" w:rsidRPr="004102E0" w:rsidRDefault="00584BF2" w:rsidP="009A3BE3">
            <w:pPr>
              <w:spacing w:before="60" w:after="60" w:line="240" w:lineRule="auto"/>
              <w:jc w:val="right"/>
              <w:rPr>
                <w:rFonts w:eastAsia="Calibri" w:cs="Times New Roman"/>
                <w:b/>
                <w:color w:val="000000"/>
                <w:lang w:val="en-US"/>
              </w:rPr>
            </w:pPr>
          </w:p>
        </w:tc>
        <w:tc>
          <w:tcPr>
            <w:tcW w:w="992" w:type="dxa"/>
            <w:tcBorders>
              <w:top w:val="single" w:sz="12" w:space="0" w:color="000000" w:themeColor="text1"/>
              <w:bottom w:val="single" w:sz="12" w:space="0" w:color="000000" w:themeColor="text1"/>
            </w:tcBorders>
            <w:shd w:val="clear" w:color="auto" w:fill="auto"/>
            <w:vAlign w:val="center"/>
          </w:tcPr>
          <w:p w14:paraId="4CC0F730" w14:textId="77777777" w:rsidR="00584BF2" w:rsidRPr="004102E0" w:rsidRDefault="00584BF2" w:rsidP="009A3BE3">
            <w:pPr>
              <w:spacing w:before="60" w:after="60" w:line="240" w:lineRule="auto"/>
              <w:ind w:firstLine="0"/>
              <w:jc w:val="right"/>
              <w:rPr>
                <w:rFonts w:eastAsia="Calibri" w:cs="Times New Roman"/>
                <w:b/>
                <w:color w:val="000000"/>
              </w:rPr>
            </w:pPr>
            <w:r w:rsidRPr="004102E0">
              <w:rPr>
                <w:rFonts w:eastAsia="Calibri" w:cs="Times New Roman"/>
                <w:b/>
                <w:color w:val="000000"/>
              </w:rPr>
              <w:t>Study 1</w:t>
            </w:r>
          </w:p>
        </w:tc>
        <w:tc>
          <w:tcPr>
            <w:tcW w:w="1843" w:type="dxa"/>
            <w:tcBorders>
              <w:top w:val="single" w:sz="12" w:space="0" w:color="000000" w:themeColor="text1"/>
              <w:bottom w:val="single" w:sz="12" w:space="0" w:color="000000" w:themeColor="text1"/>
            </w:tcBorders>
            <w:shd w:val="clear" w:color="auto" w:fill="auto"/>
            <w:vAlign w:val="center"/>
          </w:tcPr>
          <w:p w14:paraId="21D7C7A1" w14:textId="77777777" w:rsidR="00584BF2" w:rsidRPr="004102E0" w:rsidRDefault="00584BF2" w:rsidP="009A3BE3">
            <w:pPr>
              <w:spacing w:before="60" w:after="60" w:line="240" w:lineRule="auto"/>
              <w:ind w:firstLine="0"/>
              <w:jc w:val="right"/>
              <w:rPr>
                <w:rFonts w:eastAsia="Calibri" w:cs="Times New Roman"/>
                <w:b/>
                <w:color w:val="000000"/>
              </w:rPr>
            </w:pPr>
            <w:r w:rsidRPr="004102E0">
              <w:rPr>
                <w:rFonts w:eastAsia="Calibri" w:cs="Times New Roman"/>
                <w:b/>
                <w:color w:val="000000"/>
              </w:rPr>
              <w:t>Stud</w:t>
            </w:r>
            <w:r>
              <w:rPr>
                <w:rFonts w:eastAsia="Calibri" w:cs="Times New Roman"/>
                <w:b/>
                <w:color w:val="000000"/>
              </w:rPr>
              <w:t xml:space="preserve">y </w:t>
            </w:r>
            <w:r w:rsidRPr="004102E0">
              <w:rPr>
                <w:rFonts w:eastAsia="Calibri" w:cs="Times New Roman"/>
                <w:b/>
                <w:color w:val="000000"/>
              </w:rPr>
              <w:t>2</w:t>
            </w:r>
          </w:p>
        </w:tc>
        <w:tc>
          <w:tcPr>
            <w:tcW w:w="1984" w:type="dxa"/>
            <w:tcBorders>
              <w:top w:val="single" w:sz="12" w:space="0" w:color="000000" w:themeColor="text1"/>
              <w:bottom w:val="single" w:sz="12" w:space="0" w:color="000000" w:themeColor="text1"/>
            </w:tcBorders>
            <w:shd w:val="clear" w:color="auto" w:fill="auto"/>
            <w:tcMar>
              <w:right w:w="108" w:type="dxa"/>
            </w:tcMar>
            <w:vAlign w:val="center"/>
          </w:tcPr>
          <w:p w14:paraId="6E122122" w14:textId="77777777" w:rsidR="00584BF2" w:rsidRPr="004102E0" w:rsidRDefault="00584BF2" w:rsidP="009A3BE3">
            <w:pPr>
              <w:spacing w:before="60" w:after="60" w:line="240" w:lineRule="auto"/>
              <w:ind w:firstLine="0"/>
              <w:jc w:val="right"/>
              <w:rPr>
                <w:rFonts w:eastAsia="Calibri" w:cs="Times New Roman"/>
                <w:b/>
                <w:color w:val="000000"/>
              </w:rPr>
            </w:pPr>
            <w:r w:rsidRPr="004102E0">
              <w:rPr>
                <w:rFonts w:eastAsia="Calibri" w:cs="Times New Roman"/>
                <w:b/>
                <w:color w:val="000000"/>
              </w:rPr>
              <w:t>Study</w:t>
            </w:r>
            <w:r>
              <w:rPr>
                <w:rFonts w:eastAsia="Calibri" w:cs="Times New Roman"/>
                <w:b/>
                <w:color w:val="000000"/>
              </w:rPr>
              <w:t xml:space="preserve"> </w:t>
            </w:r>
            <w:r w:rsidRPr="004102E0">
              <w:rPr>
                <w:rFonts w:eastAsia="Calibri" w:cs="Times New Roman"/>
                <w:b/>
                <w:color w:val="000000"/>
              </w:rPr>
              <w:t>3</w:t>
            </w:r>
          </w:p>
        </w:tc>
      </w:tr>
      <w:tr w:rsidR="00584BF2" w:rsidRPr="003D5741" w14:paraId="1DF5C42D" w14:textId="77777777" w:rsidTr="009A3BE3">
        <w:tc>
          <w:tcPr>
            <w:tcW w:w="9077" w:type="dxa"/>
            <w:gridSpan w:val="6"/>
            <w:tcBorders>
              <w:top w:val="single" w:sz="12" w:space="0" w:color="000000" w:themeColor="text1"/>
            </w:tcBorders>
            <w:shd w:val="clear" w:color="auto" w:fill="auto"/>
          </w:tcPr>
          <w:p w14:paraId="0E2E36B7" w14:textId="77777777" w:rsidR="00584BF2" w:rsidRPr="004102E0" w:rsidRDefault="00584BF2" w:rsidP="009A3BE3">
            <w:pPr>
              <w:spacing w:after="60" w:line="240" w:lineRule="auto"/>
              <w:jc w:val="center"/>
              <w:rPr>
                <w:rFonts w:eastAsia="Calibri" w:cs="Times New Roman"/>
                <w:color w:val="000000"/>
                <w:lang w:val="en-US"/>
              </w:rPr>
            </w:pPr>
            <w:r>
              <w:rPr>
                <w:rFonts w:eastAsia="Calibri" w:cs="Times New Roman"/>
                <w:b/>
                <w:bCs/>
                <w:iCs/>
                <w:color w:val="000000"/>
                <w:lang w:val="en-US"/>
              </w:rPr>
              <w:t>S</w:t>
            </w:r>
            <w:r w:rsidRPr="00F60B4D">
              <w:rPr>
                <w:rFonts w:eastAsia="Calibri" w:cs="Times New Roman"/>
                <w:b/>
                <w:bCs/>
                <w:iCs/>
                <w:color w:val="000000"/>
                <w:lang w:val="en-US"/>
              </w:rPr>
              <w:t>ustainable consumption</w:t>
            </w:r>
          </w:p>
        </w:tc>
      </w:tr>
      <w:tr w:rsidR="000A0C30" w:rsidRPr="004102E0" w14:paraId="5C0A6E0E" w14:textId="77777777" w:rsidTr="009A3BE3">
        <w:tc>
          <w:tcPr>
            <w:tcW w:w="3266" w:type="dxa"/>
            <w:tcBorders>
              <w:top w:val="single" w:sz="4" w:space="0" w:color="000000" w:themeColor="text1"/>
            </w:tcBorders>
            <w:shd w:val="clear" w:color="auto" w:fill="auto"/>
            <w:tcMar>
              <w:left w:w="108" w:type="dxa"/>
              <w:right w:w="108" w:type="dxa"/>
            </w:tcMar>
          </w:tcPr>
          <w:p w14:paraId="7873C6F0" w14:textId="688CB4CB"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Involvement</w:t>
            </w:r>
          </w:p>
        </w:tc>
        <w:tc>
          <w:tcPr>
            <w:tcW w:w="1984" w:type="dxa"/>
            <w:gridSpan w:val="3"/>
            <w:tcBorders>
              <w:top w:val="single" w:sz="4" w:space="0" w:color="000000" w:themeColor="text1"/>
            </w:tcBorders>
            <w:shd w:val="clear" w:color="auto" w:fill="auto"/>
          </w:tcPr>
          <w:p w14:paraId="0CA3E82A" w14:textId="7900B7F8"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102.69</w:t>
            </w:r>
          </w:p>
        </w:tc>
        <w:tc>
          <w:tcPr>
            <w:tcW w:w="1843" w:type="dxa"/>
            <w:tcBorders>
              <w:top w:val="single" w:sz="4" w:space="0" w:color="000000" w:themeColor="text1"/>
            </w:tcBorders>
            <w:shd w:val="clear" w:color="auto" w:fill="auto"/>
          </w:tcPr>
          <w:p w14:paraId="070E5A38" w14:textId="2B9E9856"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221.01</w:t>
            </w:r>
          </w:p>
        </w:tc>
        <w:tc>
          <w:tcPr>
            <w:tcW w:w="1984" w:type="dxa"/>
            <w:tcBorders>
              <w:top w:val="single" w:sz="4" w:space="0" w:color="000000" w:themeColor="text1"/>
            </w:tcBorders>
            <w:shd w:val="clear" w:color="auto" w:fill="auto"/>
            <w:tcMar>
              <w:right w:w="108" w:type="dxa"/>
            </w:tcMar>
          </w:tcPr>
          <w:p w14:paraId="4CA7CA58" w14:textId="7E46DCCD"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141.40</w:t>
            </w:r>
          </w:p>
        </w:tc>
      </w:tr>
      <w:tr w:rsidR="000A0C30" w:rsidRPr="004102E0" w14:paraId="015D5180" w14:textId="77777777" w:rsidTr="009A3BE3">
        <w:tc>
          <w:tcPr>
            <w:tcW w:w="3266" w:type="dxa"/>
            <w:shd w:val="clear" w:color="auto" w:fill="auto"/>
            <w:tcMar>
              <w:left w:w="108" w:type="dxa"/>
              <w:right w:w="108" w:type="dxa"/>
            </w:tcMar>
          </w:tcPr>
          <w:p w14:paraId="19C32942" w14:textId="7263877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No involvement</w:t>
            </w:r>
          </w:p>
        </w:tc>
        <w:tc>
          <w:tcPr>
            <w:tcW w:w="1984" w:type="dxa"/>
            <w:gridSpan w:val="3"/>
            <w:shd w:val="clear" w:color="auto" w:fill="auto"/>
          </w:tcPr>
          <w:p w14:paraId="6F12910E" w14:textId="6F50C9CD"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86.42</w:t>
            </w:r>
          </w:p>
        </w:tc>
        <w:tc>
          <w:tcPr>
            <w:tcW w:w="1843" w:type="dxa"/>
            <w:shd w:val="clear" w:color="auto" w:fill="auto"/>
          </w:tcPr>
          <w:p w14:paraId="3653BC40" w14:textId="095ABB22"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174.99</w:t>
            </w:r>
          </w:p>
        </w:tc>
        <w:tc>
          <w:tcPr>
            <w:tcW w:w="1984" w:type="dxa"/>
            <w:shd w:val="clear" w:color="auto" w:fill="auto"/>
            <w:tcMar>
              <w:right w:w="108" w:type="dxa"/>
            </w:tcMar>
          </w:tcPr>
          <w:p w14:paraId="4569A7F6" w14:textId="78C9ABFD"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124.85</w:t>
            </w:r>
          </w:p>
        </w:tc>
      </w:tr>
      <w:tr w:rsidR="000A0C30" w:rsidRPr="004102E0" w14:paraId="152E4DCD" w14:textId="77777777" w:rsidTr="009A3BE3">
        <w:tc>
          <w:tcPr>
            <w:tcW w:w="3266" w:type="dxa"/>
            <w:shd w:val="clear" w:color="auto" w:fill="auto"/>
            <w:tcMar>
              <w:left w:w="108" w:type="dxa"/>
              <w:right w:w="108" w:type="dxa"/>
            </w:tcMar>
          </w:tcPr>
          <w:p w14:paraId="03694419" w14:textId="77777777" w:rsidR="000A0C30" w:rsidRDefault="000A0C30" w:rsidP="000A0C30">
            <w:pPr>
              <w:spacing w:after="60" w:line="240" w:lineRule="auto"/>
              <w:ind w:firstLine="0"/>
              <w:jc w:val="both"/>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shd w:val="clear" w:color="auto" w:fill="auto"/>
          </w:tcPr>
          <w:p w14:paraId="78662A14" w14:textId="77777777" w:rsidR="000A0C30" w:rsidRDefault="000A0C30" w:rsidP="000A0C30">
            <w:pPr>
              <w:spacing w:after="60" w:line="240" w:lineRule="auto"/>
              <w:jc w:val="right"/>
              <w:rPr>
                <w:rFonts w:eastAsia="Calibri" w:cs="Times New Roman"/>
                <w:color w:val="000000"/>
                <w:lang w:val="en-US"/>
              </w:rPr>
            </w:pPr>
          </w:p>
        </w:tc>
        <w:tc>
          <w:tcPr>
            <w:tcW w:w="1843" w:type="dxa"/>
            <w:shd w:val="clear" w:color="auto" w:fill="auto"/>
          </w:tcPr>
          <w:p w14:paraId="0269278C" w14:textId="77777777" w:rsidR="000A0C30" w:rsidRDefault="000A0C30" w:rsidP="000A0C30">
            <w:pPr>
              <w:spacing w:after="60" w:line="240" w:lineRule="auto"/>
              <w:jc w:val="right"/>
              <w:rPr>
                <w:rFonts w:eastAsia="Calibri" w:cs="Times New Roman"/>
                <w:color w:val="000000"/>
                <w:lang w:val="en-US"/>
              </w:rPr>
            </w:pPr>
          </w:p>
        </w:tc>
        <w:tc>
          <w:tcPr>
            <w:tcW w:w="1984" w:type="dxa"/>
            <w:shd w:val="clear" w:color="auto" w:fill="auto"/>
            <w:tcMar>
              <w:right w:w="108" w:type="dxa"/>
            </w:tcMar>
          </w:tcPr>
          <w:p w14:paraId="171ED717" w14:textId="77777777" w:rsidR="000A0C30" w:rsidRPr="00FC429D" w:rsidRDefault="000A0C30" w:rsidP="000A0C30">
            <w:pPr>
              <w:spacing w:after="60" w:line="240" w:lineRule="auto"/>
              <w:jc w:val="right"/>
              <w:rPr>
                <w:rFonts w:eastAsia="Calibri" w:cs="Times New Roman"/>
                <w:color w:val="000000"/>
                <w:lang w:val="en-US"/>
              </w:rPr>
            </w:pPr>
          </w:p>
        </w:tc>
      </w:tr>
      <w:tr w:rsidR="000A0C30" w:rsidRPr="004102E0" w14:paraId="768DE34A" w14:textId="77777777" w:rsidTr="009A3BE3">
        <w:tc>
          <w:tcPr>
            <w:tcW w:w="3266" w:type="dxa"/>
            <w:shd w:val="clear" w:color="auto" w:fill="auto"/>
            <w:tcMar>
              <w:left w:w="108" w:type="dxa"/>
              <w:right w:w="108" w:type="dxa"/>
            </w:tcMar>
          </w:tcPr>
          <w:p w14:paraId="2C6B5DAF" w14:textId="7777777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Kruskal-Wallis H</w:t>
            </w:r>
          </w:p>
        </w:tc>
        <w:tc>
          <w:tcPr>
            <w:tcW w:w="1984" w:type="dxa"/>
            <w:gridSpan w:val="3"/>
            <w:shd w:val="clear" w:color="auto" w:fill="auto"/>
          </w:tcPr>
          <w:p w14:paraId="2DF5BC7F"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5.61</w:t>
            </w:r>
          </w:p>
        </w:tc>
        <w:tc>
          <w:tcPr>
            <w:tcW w:w="1843" w:type="dxa"/>
            <w:shd w:val="clear" w:color="auto" w:fill="auto"/>
          </w:tcPr>
          <w:p w14:paraId="474D1746"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17.89</w:t>
            </w:r>
          </w:p>
        </w:tc>
        <w:tc>
          <w:tcPr>
            <w:tcW w:w="1984" w:type="dxa"/>
            <w:shd w:val="clear" w:color="auto" w:fill="auto"/>
            <w:tcMar>
              <w:right w:w="108" w:type="dxa"/>
            </w:tcMar>
          </w:tcPr>
          <w:p w14:paraId="7382A8AD" w14:textId="77777777"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3.15</w:t>
            </w:r>
          </w:p>
        </w:tc>
      </w:tr>
      <w:tr w:rsidR="000A0C30" w:rsidRPr="004102E0" w14:paraId="44756C3B" w14:textId="77777777" w:rsidTr="009A3BE3">
        <w:tc>
          <w:tcPr>
            <w:tcW w:w="3266" w:type="dxa"/>
            <w:tcBorders>
              <w:bottom w:val="single" w:sz="4" w:space="0" w:color="000000" w:themeColor="text1"/>
            </w:tcBorders>
            <w:shd w:val="clear" w:color="auto" w:fill="auto"/>
            <w:tcMar>
              <w:left w:w="108" w:type="dxa"/>
              <w:right w:w="108" w:type="dxa"/>
            </w:tcMar>
          </w:tcPr>
          <w:p w14:paraId="3C558432" w14:textId="7777777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p-value</w:t>
            </w:r>
          </w:p>
        </w:tc>
        <w:tc>
          <w:tcPr>
            <w:tcW w:w="1984" w:type="dxa"/>
            <w:gridSpan w:val="3"/>
            <w:tcBorders>
              <w:bottom w:val="single" w:sz="4" w:space="0" w:color="000000" w:themeColor="text1"/>
            </w:tcBorders>
            <w:shd w:val="clear" w:color="auto" w:fill="auto"/>
          </w:tcPr>
          <w:p w14:paraId="37BD44D0"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.024</w:t>
            </w:r>
          </w:p>
        </w:tc>
        <w:tc>
          <w:tcPr>
            <w:tcW w:w="1843" w:type="dxa"/>
            <w:tcBorders>
              <w:bottom w:val="single" w:sz="4" w:space="0" w:color="000000" w:themeColor="text1"/>
            </w:tcBorders>
            <w:shd w:val="clear" w:color="auto" w:fill="auto"/>
          </w:tcPr>
          <w:p w14:paraId="7305A073"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&lt; .001</w:t>
            </w:r>
          </w:p>
        </w:tc>
        <w:tc>
          <w:tcPr>
            <w:tcW w:w="1984" w:type="dxa"/>
            <w:tcBorders>
              <w:bottom w:val="single" w:sz="4" w:space="0" w:color="000000" w:themeColor="text1"/>
            </w:tcBorders>
            <w:shd w:val="clear" w:color="auto" w:fill="auto"/>
            <w:tcMar>
              <w:right w:w="108" w:type="dxa"/>
            </w:tcMar>
          </w:tcPr>
          <w:p w14:paraId="39E94128" w14:textId="77777777"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.07</w:t>
            </w:r>
          </w:p>
        </w:tc>
      </w:tr>
      <w:tr w:rsidR="000A0C30" w:rsidRPr="004102E0" w14:paraId="21FF4FA3" w14:textId="77777777" w:rsidTr="000A0C30">
        <w:tc>
          <w:tcPr>
            <w:tcW w:w="3266" w:type="dxa"/>
            <w:tcBorders>
              <w:bottom w:val="single" w:sz="4" w:space="0" w:color="FFFFFF" w:themeColor="background1"/>
            </w:tcBorders>
            <w:shd w:val="clear" w:color="auto" w:fill="auto"/>
            <w:tcMar>
              <w:left w:w="108" w:type="dxa"/>
              <w:right w:w="108" w:type="dxa"/>
            </w:tcMar>
          </w:tcPr>
          <w:p w14:paraId="4982E6FE" w14:textId="2DD186F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 xml:space="preserve">Embedded CS </w:t>
            </w:r>
          </w:p>
        </w:tc>
        <w:tc>
          <w:tcPr>
            <w:tcW w:w="1984" w:type="dxa"/>
            <w:gridSpan w:val="3"/>
            <w:tcBorders>
              <w:bottom w:val="single" w:sz="4" w:space="0" w:color="FFFFFF" w:themeColor="background1"/>
            </w:tcBorders>
            <w:shd w:val="clear" w:color="auto" w:fill="auto"/>
          </w:tcPr>
          <w:p w14:paraId="3DE47F4E" w14:textId="5A336E45"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bottom w:val="single" w:sz="4" w:space="0" w:color="FFFFFF" w:themeColor="background1"/>
            </w:tcBorders>
            <w:shd w:val="clear" w:color="auto" w:fill="auto"/>
          </w:tcPr>
          <w:p w14:paraId="01F4B5CC" w14:textId="021A4448"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208.65</w:t>
            </w:r>
          </w:p>
        </w:tc>
        <w:tc>
          <w:tcPr>
            <w:tcW w:w="1984" w:type="dxa"/>
            <w:tcBorders>
              <w:bottom w:val="single" w:sz="4" w:space="0" w:color="FFFFFF" w:themeColor="background1"/>
            </w:tcBorders>
            <w:shd w:val="clear" w:color="auto" w:fill="auto"/>
            <w:tcMar>
              <w:right w:w="108" w:type="dxa"/>
            </w:tcMar>
          </w:tcPr>
          <w:p w14:paraId="23EEFA26" w14:textId="44BA3142"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136.95</w:t>
            </w:r>
          </w:p>
        </w:tc>
      </w:tr>
      <w:tr w:rsidR="000A0C30" w:rsidRPr="004102E0" w14:paraId="43D8FBD6" w14:textId="77777777" w:rsidTr="000A0C30">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1066E209" w14:textId="3600862C"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Peripheral CS</w:t>
            </w:r>
          </w:p>
        </w:tc>
        <w:tc>
          <w:tcPr>
            <w:tcW w:w="1984" w:type="dxa"/>
            <w:gridSpan w:val="3"/>
            <w:tcBorders>
              <w:top w:val="single" w:sz="4" w:space="0" w:color="FFFFFF" w:themeColor="background1"/>
              <w:bottom w:val="single" w:sz="4" w:space="0" w:color="FFFFFF" w:themeColor="background1"/>
            </w:tcBorders>
            <w:shd w:val="clear" w:color="auto" w:fill="auto"/>
          </w:tcPr>
          <w:p w14:paraId="55FA2F10" w14:textId="4D28249E"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FFFFFF" w:themeColor="background1"/>
            </w:tcBorders>
            <w:shd w:val="clear" w:color="auto" w:fill="auto"/>
          </w:tcPr>
          <w:p w14:paraId="79EC50B3" w14:textId="1811AB0D"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189.49</w:t>
            </w: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79E0E5B3" w14:textId="78DBC98B"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122.26</w:t>
            </w:r>
          </w:p>
        </w:tc>
      </w:tr>
      <w:tr w:rsidR="000A0C30" w:rsidRPr="004102E0" w14:paraId="5A5FA72A" w14:textId="77777777" w:rsidTr="000A0C30">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7AE03988" w14:textId="22CFBFB3" w:rsidR="000A0C30" w:rsidRDefault="000A0C30" w:rsidP="000A0C30">
            <w:pPr>
              <w:spacing w:after="60" w:line="240" w:lineRule="auto"/>
              <w:ind w:firstLine="0"/>
              <w:jc w:val="both"/>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tcBorders>
              <w:top w:val="single" w:sz="4" w:space="0" w:color="FFFFFF" w:themeColor="background1"/>
              <w:bottom w:val="single" w:sz="4" w:space="0" w:color="FFFFFF" w:themeColor="background1"/>
            </w:tcBorders>
            <w:shd w:val="clear" w:color="auto" w:fill="auto"/>
          </w:tcPr>
          <w:p w14:paraId="070C1CC2" w14:textId="77777777" w:rsidR="000A0C30" w:rsidRDefault="000A0C30" w:rsidP="000A0C30">
            <w:pPr>
              <w:spacing w:after="60" w:line="240" w:lineRule="auto"/>
              <w:jc w:val="right"/>
              <w:rPr>
                <w:rFonts w:eastAsia="Calibri" w:cs="Times New Roman"/>
                <w:color w:val="000000"/>
                <w:lang w:val="en-US"/>
              </w:rPr>
            </w:pPr>
          </w:p>
        </w:tc>
        <w:tc>
          <w:tcPr>
            <w:tcW w:w="1843" w:type="dxa"/>
            <w:tcBorders>
              <w:top w:val="single" w:sz="4" w:space="0" w:color="FFFFFF" w:themeColor="background1"/>
              <w:bottom w:val="single" w:sz="4" w:space="0" w:color="FFFFFF" w:themeColor="background1"/>
            </w:tcBorders>
            <w:shd w:val="clear" w:color="auto" w:fill="auto"/>
          </w:tcPr>
          <w:p w14:paraId="76B7E5D0" w14:textId="77777777" w:rsidR="000A0C30" w:rsidRDefault="000A0C30" w:rsidP="000A0C30">
            <w:pPr>
              <w:spacing w:after="60" w:line="240" w:lineRule="auto"/>
              <w:jc w:val="right"/>
              <w:rPr>
                <w:rFonts w:eastAsia="Calibri" w:cs="Times New Roman"/>
                <w:color w:val="000000"/>
                <w:lang w:val="en-US"/>
              </w:rPr>
            </w:pP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07F84444" w14:textId="77777777" w:rsidR="000A0C30" w:rsidRDefault="000A0C30" w:rsidP="000A0C30">
            <w:pPr>
              <w:spacing w:after="60" w:line="240" w:lineRule="auto"/>
              <w:jc w:val="right"/>
              <w:rPr>
                <w:rFonts w:eastAsia="Calibri" w:cs="Times New Roman"/>
                <w:color w:val="000000"/>
                <w:lang w:val="en-US"/>
              </w:rPr>
            </w:pPr>
          </w:p>
        </w:tc>
      </w:tr>
      <w:tr w:rsidR="000A0C30" w:rsidRPr="004102E0" w14:paraId="13000D16" w14:textId="77777777" w:rsidTr="000A0C30">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1DEA9968" w14:textId="16FA0694"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Kruskal-Wallis H</w:t>
            </w:r>
          </w:p>
        </w:tc>
        <w:tc>
          <w:tcPr>
            <w:tcW w:w="1984" w:type="dxa"/>
            <w:gridSpan w:val="3"/>
            <w:tcBorders>
              <w:top w:val="single" w:sz="4" w:space="0" w:color="FFFFFF" w:themeColor="background1"/>
              <w:bottom w:val="single" w:sz="4" w:space="0" w:color="FFFFFF" w:themeColor="background1"/>
            </w:tcBorders>
            <w:shd w:val="clear" w:color="auto" w:fill="auto"/>
          </w:tcPr>
          <w:p w14:paraId="4C0BF3C3" w14:textId="10DB195C"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FFFFFF" w:themeColor="background1"/>
            </w:tcBorders>
            <w:shd w:val="clear" w:color="auto" w:fill="auto"/>
          </w:tcPr>
          <w:p w14:paraId="01935689" w14:textId="40689DBD"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3.11</w:t>
            </w: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0C6B7F51" w14:textId="087821CC"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2.11</w:t>
            </w:r>
          </w:p>
        </w:tc>
      </w:tr>
      <w:tr w:rsidR="000A0C30" w:rsidRPr="004102E0" w14:paraId="0945D9CB" w14:textId="77777777" w:rsidTr="000A0C30">
        <w:tc>
          <w:tcPr>
            <w:tcW w:w="3266" w:type="dxa"/>
            <w:tcBorders>
              <w:top w:val="single" w:sz="4" w:space="0" w:color="FFFFFF" w:themeColor="background1"/>
              <w:bottom w:val="single" w:sz="4" w:space="0" w:color="000000" w:themeColor="text1"/>
            </w:tcBorders>
            <w:shd w:val="clear" w:color="auto" w:fill="auto"/>
            <w:tcMar>
              <w:left w:w="108" w:type="dxa"/>
              <w:right w:w="108" w:type="dxa"/>
            </w:tcMar>
          </w:tcPr>
          <w:p w14:paraId="68C5E4F4" w14:textId="2C7A046F"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p-value</w:t>
            </w:r>
          </w:p>
        </w:tc>
        <w:tc>
          <w:tcPr>
            <w:tcW w:w="1984" w:type="dxa"/>
            <w:gridSpan w:val="3"/>
            <w:tcBorders>
              <w:top w:val="single" w:sz="4" w:space="0" w:color="FFFFFF" w:themeColor="background1"/>
              <w:bottom w:val="single" w:sz="4" w:space="0" w:color="000000" w:themeColor="text1"/>
            </w:tcBorders>
            <w:shd w:val="clear" w:color="auto" w:fill="auto"/>
          </w:tcPr>
          <w:p w14:paraId="0AED4394" w14:textId="5BDF4521"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000000" w:themeColor="text1"/>
            </w:tcBorders>
            <w:shd w:val="clear" w:color="auto" w:fill="auto"/>
          </w:tcPr>
          <w:p w14:paraId="4B463D90" w14:textId="1F6BE1C6"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.08</w:t>
            </w:r>
          </w:p>
        </w:tc>
        <w:tc>
          <w:tcPr>
            <w:tcW w:w="1984" w:type="dxa"/>
            <w:tcBorders>
              <w:top w:val="single" w:sz="4" w:space="0" w:color="FFFFFF" w:themeColor="background1"/>
              <w:bottom w:val="single" w:sz="4" w:space="0" w:color="000000" w:themeColor="text1"/>
            </w:tcBorders>
            <w:shd w:val="clear" w:color="auto" w:fill="auto"/>
            <w:tcMar>
              <w:right w:w="108" w:type="dxa"/>
            </w:tcMar>
          </w:tcPr>
          <w:p w14:paraId="60B48B03" w14:textId="08C13A28"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.14</w:t>
            </w:r>
          </w:p>
        </w:tc>
      </w:tr>
      <w:tr w:rsidR="000A0C30" w:rsidRPr="00907894" w14:paraId="65217F5E" w14:textId="77777777" w:rsidTr="009A3BE3">
        <w:trPr>
          <w:trHeight w:val="216"/>
        </w:trPr>
        <w:tc>
          <w:tcPr>
            <w:tcW w:w="3266" w:type="dxa"/>
            <w:tcBorders>
              <w:top w:val="single" w:sz="4" w:space="0" w:color="000000" w:themeColor="text1"/>
            </w:tcBorders>
            <w:shd w:val="clear" w:color="auto" w:fill="auto"/>
            <w:tcMar>
              <w:left w:w="108" w:type="dxa"/>
              <w:right w:w="108" w:type="dxa"/>
            </w:tcMar>
          </w:tcPr>
          <w:p w14:paraId="67C5DEF6" w14:textId="7FE4C250" w:rsidR="000A0C30" w:rsidRDefault="000A0C30" w:rsidP="000A0C30">
            <w:pPr>
              <w:spacing w:after="60" w:line="240" w:lineRule="auto"/>
              <w:ind w:firstLine="0"/>
              <w:rPr>
                <w:rFonts w:eastAsia="Calibri" w:cs="Times New Roman"/>
                <w:color w:val="000000"/>
                <w:lang w:val="en-US"/>
              </w:rPr>
            </w:pPr>
            <w:r>
              <w:rPr>
                <w:rFonts w:eastAsia="Calibri" w:cs="Times New Roman"/>
                <w:color w:val="000000"/>
                <w:lang w:val="en-US"/>
              </w:rPr>
              <w:t>Involvement in embedded CS</w:t>
            </w:r>
          </w:p>
        </w:tc>
        <w:tc>
          <w:tcPr>
            <w:tcW w:w="1984" w:type="dxa"/>
            <w:gridSpan w:val="3"/>
            <w:tcBorders>
              <w:top w:val="single" w:sz="4" w:space="0" w:color="000000" w:themeColor="text1"/>
            </w:tcBorders>
            <w:shd w:val="clear" w:color="auto" w:fill="auto"/>
          </w:tcPr>
          <w:p w14:paraId="2D0760CE" w14:textId="05FF68CF"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000000" w:themeColor="text1"/>
            </w:tcBorders>
            <w:shd w:val="clear" w:color="auto" w:fill="auto"/>
          </w:tcPr>
          <w:p w14:paraId="0F1985B9" w14:textId="3264767C"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225.04</w:t>
            </w:r>
          </w:p>
        </w:tc>
        <w:tc>
          <w:tcPr>
            <w:tcW w:w="1984" w:type="dxa"/>
            <w:tcBorders>
              <w:top w:val="single" w:sz="4" w:space="0" w:color="000000" w:themeColor="text1"/>
            </w:tcBorders>
            <w:shd w:val="clear" w:color="auto" w:fill="auto"/>
            <w:tcMar>
              <w:right w:w="108" w:type="dxa"/>
            </w:tcMar>
          </w:tcPr>
          <w:p w14:paraId="612BB73D" w14:textId="5322501B"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146.63</w:t>
            </w:r>
          </w:p>
        </w:tc>
      </w:tr>
      <w:tr w:rsidR="000A0C30" w:rsidRPr="00907894" w14:paraId="0F4FAB7D" w14:textId="77777777" w:rsidTr="009A3BE3">
        <w:trPr>
          <w:trHeight w:val="216"/>
        </w:trPr>
        <w:tc>
          <w:tcPr>
            <w:tcW w:w="3266" w:type="dxa"/>
            <w:shd w:val="clear" w:color="auto" w:fill="auto"/>
            <w:tcMar>
              <w:left w:w="108" w:type="dxa"/>
              <w:right w:w="108" w:type="dxa"/>
            </w:tcMar>
          </w:tcPr>
          <w:p w14:paraId="2BF4DEE7" w14:textId="6E4E737B" w:rsidR="000A0C30" w:rsidRDefault="000A0C30" w:rsidP="000A0C30">
            <w:pPr>
              <w:spacing w:after="60" w:line="240" w:lineRule="auto"/>
              <w:ind w:firstLine="0"/>
              <w:rPr>
                <w:rFonts w:eastAsia="Calibri" w:cs="Times New Roman"/>
                <w:color w:val="000000"/>
                <w:lang w:val="en-US"/>
              </w:rPr>
            </w:pPr>
            <w:r>
              <w:rPr>
                <w:rFonts w:eastAsia="Calibri" w:cs="Times New Roman"/>
                <w:color w:val="000000"/>
                <w:lang w:val="en-US"/>
              </w:rPr>
              <w:t>All other groups</w:t>
            </w:r>
          </w:p>
        </w:tc>
        <w:tc>
          <w:tcPr>
            <w:tcW w:w="1984" w:type="dxa"/>
            <w:gridSpan w:val="3"/>
            <w:shd w:val="clear" w:color="auto" w:fill="auto"/>
          </w:tcPr>
          <w:p w14:paraId="6C180A46" w14:textId="52B122C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shd w:val="clear" w:color="auto" w:fill="auto"/>
          </w:tcPr>
          <w:p w14:paraId="714F0EC5" w14:textId="7090181D"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187.53</w:t>
            </w:r>
          </w:p>
        </w:tc>
        <w:tc>
          <w:tcPr>
            <w:tcW w:w="1984" w:type="dxa"/>
            <w:shd w:val="clear" w:color="auto" w:fill="auto"/>
            <w:tcMar>
              <w:right w:w="108" w:type="dxa"/>
            </w:tcMar>
          </w:tcPr>
          <w:p w14:paraId="00F698C7" w14:textId="62F9F8FC"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125.67</w:t>
            </w:r>
          </w:p>
        </w:tc>
      </w:tr>
      <w:tr w:rsidR="000A0C30" w:rsidRPr="00907894" w14:paraId="5C732482" w14:textId="77777777" w:rsidTr="009A3BE3">
        <w:trPr>
          <w:trHeight w:val="216"/>
        </w:trPr>
        <w:tc>
          <w:tcPr>
            <w:tcW w:w="3266" w:type="dxa"/>
            <w:shd w:val="clear" w:color="auto" w:fill="auto"/>
            <w:tcMar>
              <w:left w:w="108" w:type="dxa"/>
              <w:right w:w="108" w:type="dxa"/>
            </w:tcMar>
          </w:tcPr>
          <w:p w14:paraId="794BA672" w14:textId="77777777" w:rsidR="000A0C30" w:rsidRDefault="000A0C30" w:rsidP="000A0C30">
            <w:pPr>
              <w:spacing w:after="60" w:line="240" w:lineRule="auto"/>
              <w:ind w:firstLine="0"/>
              <w:jc w:val="both"/>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shd w:val="clear" w:color="auto" w:fill="auto"/>
          </w:tcPr>
          <w:p w14:paraId="663D64BD" w14:textId="77777777" w:rsidR="000A0C30" w:rsidRDefault="000A0C30" w:rsidP="000A0C30">
            <w:pPr>
              <w:spacing w:after="60" w:line="240" w:lineRule="auto"/>
              <w:jc w:val="right"/>
              <w:rPr>
                <w:rFonts w:eastAsia="Calibri" w:cs="Times New Roman"/>
                <w:color w:val="000000"/>
                <w:lang w:val="en-US"/>
              </w:rPr>
            </w:pPr>
          </w:p>
        </w:tc>
        <w:tc>
          <w:tcPr>
            <w:tcW w:w="1843" w:type="dxa"/>
            <w:shd w:val="clear" w:color="auto" w:fill="auto"/>
          </w:tcPr>
          <w:p w14:paraId="5C4E9447" w14:textId="77777777" w:rsidR="000A0C30" w:rsidRDefault="000A0C30" w:rsidP="000A0C30">
            <w:pPr>
              <w:spacing w:after="60" w:line="240" w:lineRule="auto"/>
              <w:jc w:val="right"/>
              <w:rPr>
                <w:rFonts w:eastAsia="Calibri" w:cs="Times New Roman"/>
                <w:color w:val="000000"/>
                <w:lang w:val="en-US"/>
              </w:rPr>
            </w:pPr>
          </w:p>
        </w:tc>
        <w:tc>
          <w:tcPr>
            <w:tcW w:w="1984" w:type="dxa"/>
            <w:shd w:val="clear" w:color="auto" w:fill="auto"/>
            <w:tcMar>
              <w:right w:w="108" w:type="dxa"/>
            </w:tcMar>
          </w:tcPr>
          <w:p w14:paraId="4D9B5E08" w14:textId="77777777" w:rsidR="000A0C30" w:rsidRPr="00FC429D" w:rsidRDefault="000A0C30" w:rsidP="000A0C30">
            <w:pPr>
              <w:spacing w:after="60" w:line="240" w:lineRule="auto"/>
              <w:jc w:val="right"/>
              <w:rPr>
                <w:rFonts w:eastAsia="Calibri" w:cs="Times New Roman"/>
                <w:color w:val="000000"/>
                <w:lang w:val="en-US"/>
              </w:rPr>
            </w:pPr>
          </w:p>
        </w:tc>
      </w:tr>
      <w:tr w:rsidR="000A0C30" w:rsidRPr="00907894" w14:paraId="4E328BAE" w14:textId="77777777" w:rsidTr="009A3BE3">
        <w:trPr>
          <w:trHeight w:val="216"/>
        </w:trPr>
        <w:tc>
          <w:tcPr>
            <w:tcW w:w="3266" w:type="dxa"/>
            <w:shd w:val="clear" w:color="auto" w:fill="auto"/>
            <w:tcMar>
              <w:left w:w="108" w:type="dxa"/>
              <w:right w:w="108" w:type="dxa"/>
            </w:tcMar>
          </w:tcPr>
          <w:p w14:paraId="484C73A1" w14:textId="7777777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Kruskal-Wallis H</w:t>
            </w:r>
          </w:p>
        </w:tc>
        <w:tc>
          <w:tcPr>
            <w:tcW w:w="1984" w:type="dxa"/>
            <w:gridSpan w:val="3"/>
            <w:shd w:val="clear" w:color="auto" w:fill="auto"/>
          </w:tcPr>
          <w:p w14:paraId="37FCD09D"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shd w:val="clear" w:color="auto" w:fill="auto"/>
          </w:tcPr>
          <w:p w14:paraId="78DBEACD"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10.37</w:t>
            </w:r>
          </w:p>
        </w:tc>
        <w:tc>
          <w:tcPr>
            <w:tcW w:w="1984" w:type="dxa"/>
            <w:shd w:val="clear" w:color="auto" w:fill="auto"/>
            <w:tcMar>
              <w:right w:w="108" w:type="dxa"/>
            </w:tcMar>
          </w:tcPr>
          <w:p w14:paraId="27CBBD86" w14:textId="77777777"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4.47</w:t>
            </w:r>
          </w:p>
        </w:tc>
      </w:tr>
      <w:tr w:rsidR="000A0C30" w:rsidRPr="00907894" w14:paraId="7BC09BFD" w14:textId="77777777" w:rsidTr="009A3BE3">
        <w:trPr>
          <w:trHeight w:val="216"/>
        </w:trPr>
        <w:tc>
          <w:tcPr>
            <w:tcW w:w="3266" w:type="dxa"/>
            <w:tcBorders>
              <w:bottom w:val="single" w:sz="4" w:space="0" w:color="000000" w:themeColor="text1"/>
            </w:tcBorders>
            <w:shd w:val="clear" w:color="auto" w:fill="auto"/>
            <w:tcMar>
              <w:left w:w="108" w:type="dxa"/>
              <w:right w:w="108" w:type="dxa"/>
            </w:tcMar>
          </w:tcPr>
          <w:p w14:paraId="04256F6D" w14:textId="77777777" w:rsidR="000A0C30" w:rsidRDefault="000A0C30" w:rsidP="000A0C30">
            <w:pPr>
              <w:spacing w:after="60" w:line="240" w:lineRule="auto"/>
              <w:ind w:firstLine="0"/>
              <w:jc w:val="both"/>
              <w:rPr>
                <w:rFonts w:eastAsia="Calibri" w:cs="Times New Roman"/>
                <w:color w:val="000000"/>
                <w:lang w:val="en-US"/>
              </w:rPr>
            </w:pPr>
            <w:r>
              <w:rPr>
                <w:rFonts w:eastAsia="Calibri" w:cs="Times New Roman"/>
                <w:color w:val="000000"/>
                <w:lang w:val="en-US"/>
              </w:rPr>
              <w:t>p-value</w:t>
            </w:r>
          </w:p>
        </w:tc>
        <w:tc>
          <w:tcPr>
            <w:tcW w:w="1984" w:type="dxa"/>
            <w:gridSpan w:val="3"/>
            <w:tcBorders>
              <w:bottom w:val="single" w:sz="4" w:space="0" w:color="000000" w:themeColor="text1"/>
            </w:tcBorders>
            <w:shd w:val="clear" w:color="auto" w:fill="auto"/>
          </w:tcPr>
          <w:p w14:paraId="2B305A94"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bottom w:val="single" w:sz="4" w:space="0" w:color="000000" w:themeColor="text1"/>
            </w:tcBorders>
            <w:shd w:val="clear" w:color="auto" w:fill="auto"/>
          </w:tcPr>
          <w:p w14:paraId="790F9928" w14:textId="77777777" w:rsidR="000A0C30"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 xml:space="preserve"> .001</w:t>
            </w:r>
          </w:p>
        </w:tc>
        <w:tc>
          <w:tcPr>
            <w:tcW w:w="1984" w:type="dxa"/>
            <w:tcBorders>
              <w:bottom w:val="single" w:sz="4" w:space="0" w:color="000000" w:themeColor="text1"/>
            </w:tcBorders>
            <w:shd w:val="clear" w:color="auto" w:fill="auto"/>
            <w:tcMar>
              <w:right w:w="108" w:type="dxa"/>
            </w:tcMar>
          </w:tcPr>
          <w:p w14:paraId="667398FA" w14:textId="77777777" w:rsidR="000A0C30" w:rsidRPr="00FC429D" w:rsidRDefault="000A0C30" w:rsidP="000A0C30">
            <w:pPr>
              <w:spacing w:after="60" w:line="240" w:lineRule="auto"/>
              <w:jc w:val="right"/>
              <w:rPr>
                <w:rFonts w:eastAsia="Calibri" w:cs="Times New Roman"/>
                <w:color w:val="000000"/>
                <w:lang w:val="en-US"/>
              </w:rPr>
            </w:pPr>
            <w:r>
              <w:rPr>
                <w:rFonts w:eastAsia="Calibri" w:cs="Times New Roman"/>
                <w:color w:val="000000"/>
                <w:lang w:val="en-US"/>
              </w:rPr>
              <w:t>.03</w:t>
            </w:r>
          </w:p>
        </w:tc>
      </w:tr>
      <w:tr w:rsidR="000A0C30" w:rsidRPr="003D5741" w14:paraId="0AF2565C" w14:textId="77777777" w:rsidTr="009A3BE3">
        <w:tc>
          <w:tcPr>
            <w:tcW w:w="9077" w:type="dxa"/>
            <w:gridSpan w:val="6"/>
            <w:tcBorders>
              <w:top w:val="single" w:sz="4" w:space="0" w:color="000000" w:themeColor="text1"/>
              <w:bottom w:val="single" w:sz="4" w:space="0" w:color="000000" w:themeColor="text1"/>
            </w:tcBorders>
            <w:shd w:val="clear" w:color="auto" w:fill="auto"/>
          </w:tcPr>
          <w:p w14:paraId="272D2BB4" w14:textId="77777777" w:rsidR="000A0C30" w:rsidRPr="00F60B4D" w:rsidRDefault="000A0C30" w:rsidP="000A0C30">
            <w:pPr>
              <w:spacing w:after="60" w:line="240" w:lineRule="auto"/>
              <w:jc w:val="center"/>
              <w:rPr>
                <w:rFonts w:eastAsia="Calibri" w:cs="Times New Roman"/>
                <w:color w:val="000000"/>
                <w:lang w:val="en-US"/>
              </w:rPr>
            </w:pPr>
            <w:r>
              <w:rPr>
                <w:rFonts w:eastAsia="Calibri" w:cs="Times New Roman"/>
                <w:b/>
                <w:bCs/>
                <w:iCs/>
                <w:color w:val="000000"/>
                <w:lang w:val="en-US"/>
              </w:rPr>
              <w:t>P</w:t>
            </w:r>
            <w:r w:rsidRPr="004102E0">
              <w:rPr>
                <w:rFonts w:eastAsia="Calibri" w:cs="Times New Roman"/>
                <w:b/>
                <w:bCs/>
                <w:iCs/>
                <w:color w:val="000000"/>
                <w:lang w:val="en-US"/>
              </w:rPr>
              <w:t>sychological ownership</w:t>
            </w:r>
          </w:p>
        </w:tc>
      </w:tr>
      <w:tr w:rsidR="000148C6" w:rsidRPr="004102E0" w14:paraId="7633D06D" w14:textId="77777777" w:rsidTr="009A3BE3">
        <w:trPr>
          <w:trHeight w:val="284"/>
        </w:trPr>
        <w:tc>
          <w:tcPr>
            <w:tcW w:w="3266" w:type="dxa"/>
            <w:tcBorders>
              <w:top w:val="single" w:sz="4" w:space="0" w:color="000000" w:themeColor="text1"/>
            </w:tcBorders>
            <w:shd w:val="clear" w:color="auto" w:fill="auto"/>
            <w:tcMar>
              <w:left w:w="108" w:type="dxa"/>
              <w:right w:w="108" w:type="dxa"/>
            </w:tcMar>
          </w:tcPr>
          <w:p w14:paraId="0DE7C338" w14:textId="68A667EE"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Involvement</w:t>
            </w:r>
          </w:p>
        </w:tc>
        <w:tc>
          <w:tcPr>
            <w:tcW w:w="1984" w:type="dxa"/>
            <w:gridSpan w:val="3"/>
            <w:tcBorders>
              <w:top w:val="single" w:sz="4" w:space="0" w:color="000000" w:themeColor="text1"/>
            </w:tcBorders>
            <w:shd w:val="clear" w:color="auto" w:fill="auto"/>
          </w:tcPr>
          <w:p w14:paraId="0F38ECE0" w14:textId="123232E6" w:rsidR="000148C6" w:rsidRDefault="000148C6" w:rsidP="000148C6">
            <w:pPr>
              <w:spacing w:after="60" w:line="240" w:lineRule="auto"/>
              <w:jc w:val="right"/>
              <w:rPr>
                <w:rFonts w:eastAsia="Calibri" w:cs="Times New Roman"/>
                <w:color w:val="000000"/>
                <w:lang w:val="en-US"/>
              </w:rPr>
            </w:pPr>
            <w:r w:rsidRPr="00C53E20">
              <w:rPr>
                <w:rFonts w:eastAsia="Calibri" w:cs="Times New Roman"/>
                <w:color w:val="000000"/>
                <w:lang w:val="en-US"/>
              </w:rPr>
              <w:t>105,8</w:t>
            </w:r>
            <w:r>
              <w:rPr>
                <w:rFonts w:eastAsia="Calibri" w:cs="Times New Roman"/>
                <w:color w:val="000000"/>
                <w:lang w:val="en-US"/>
              </w:rPr>
              <w:t>4</w:t>
            </w:r>
          </w:p>
        </w:tc>
        <w:tc>
          <w:tcPr>
            <w:tcW w:w="1843" w:type="dxa"/>
            <w:tcBorders>
              <w:top w:val="single" w:sz="4" w:space="0" w:color="000000" w:themeColor="text1"/>
            </w:tcBorders>
            <w:shd w:val="clear" w:color="auto" w:fill="auto"/>
          </w:tcPr>
          <w:p w14:paraId="15E40354" w14:textId="79FACA90"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210.80</w:t>
            </w:r>
          </w:p>
        </w:tc>
        <w:tc>
          <w:tcPr>
            <w:tcW w:w="1984" w:type="dxa"/>
            <w:tcBorders>
              <w:top w:val="single" w:sz="4" w:space="0" w:color="000000" w:themeColor="text1"/>
            </w:tcBorders>
            <w:shd w:val="clear" w:color="auto" w:fill="auto"/>
            <w:tcMar>
              <w:right w:w="108" w:type="dxa"/>
            </w:tcMar>
          </w:tcPr>
          <w:p w14:paraId="67605899" w14:textId="2539DC71"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135.94</w:t>
            </w:r>
          </w:p>
        </w:tc>
      </w:tr>
      <w:tr w:rsidR="000148C6" w:rsidRPr="004102E0" w14:paraId="4E8EAC9E" w14:textId="77777777" w:rsidTr="009A3BE3">
        <w:trPr>
          <w:trHeight w:val="284"/>
        </w:trPr>
        <w:tc>
          <w:tcPr>
            <w:tcW w:w="3266" w:type="dxa"/>
            <w:shd w:val="clear" w:color="auto" w:fill="auto"/>
            <w:tcMar>
              <w:left w:w="108" w:type="dxa"/>
              <w:right w:w="108" w:type="dxa"/>
            </w:tcMar>
          </w:tcPr>
          <w:p w14:paraId="3C7D1ADA" w14:textId="1B0B0A18"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No involvement</w:t>
            </w:r>
          </w:p>
        </w:tc>
        <w:tc>
          <w:tcPr>
            <w:tcW w:w="1984" w:type="dxa"/>
            <w:gridSpan w:val="3"/>
            <w:shd w:val="clear" w:color="auto" w:fill="auto"/>
          </w:tcPr>
          <w:p w14:paraId="267BED5F" w14:textId="118F0979" w:rsidR="000148C6" w:rsidRPr="00C53E20" w:rsidRDefault="000148C6" w:rsidP="000148C6">
            <w:pPr>
              <w:spacing w:after="60" w:line="240" w:lineRule="auto"/>
              <w:jc w:val="right"/>
              <w:rPr>
                <w:rFonts w:eastAsia="Calibri" w:cs="Times New Roman"/>
                <w:color w:val="000000"/>
                <w:lang w:val="en-US"/>
              </w:rPr>
            </w:pPr>
            <w:r w:rsidRPr="00C53E20">
              <w:rPr>
                <w:rFonts w:eastAsia="Calibri" w:cs="Times New Roman"/>
                <w:color w:val="000000"/>
                <w:lang w:val="en-US"/>
              </w:rPr>
              <w:t>82,45</w:t>
            </w:r>
          </w:p>
        </w:tc>
        <w:tc>
          <w:tcPr>
            <w:tcW w:w="1843" w:type="dxa"/>
            <w:shd w:val="clear" w:color="auto" w:fill="auto"/>
          </w:tcPr>
          <w:p w14:paraId="7B4E169F" w14:textId="43987BF3"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186.62</w:t>
            </w:r>
          </w:p>
        </w:tc>
        <w:tc>
          <w:tcPr>
            <w:tcW w:w="1984" w:type="dxa"/>
            <w:shd w:val="clear" w:color="auto" w:fill="auto"/>
            <w:tcMar>
              <w:right w:w="108" w:type="dxa"/>
            </w:tcMar>
          </w:tcPr>
          <w:p w14:paraId="7DC6CC0B" w14:textId="4BD7ED92"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129.54</w:t>
            </w:r>
          </w:p>
        </w:tc>
      </w:tr>
      <w:tr w:rsidR="000148C6" w:rsidRPr="004102E0" w14:paraId="2D952454" w14:textId="77777777" w:rsidTr="009A3BE3">
        <w:trPr>
          <w:trHeight w:val="284"/>
        </w:trPr>
        <w:tc>
          <w:tcPr>
            <w:tcW w:w="3266" w:type="dxa"/>
            <w:shd w:val="clear" w:color="auto" w:fill="auto"/>
            <w:tcMar>
              <w:left w:w="108" w:type="dxa"/>
              <w:right w:w="108" w:type="dxa"/>
            </w:tcMar>
          </w:tcPr>
          <w:p w14:paraId="6F8BB438" w14:textId="77777777" w:rsidR="000148C6" w:rsidRDefault="000148C6" w:rsidP="000148C6">
            <w:pPr>
              <w:spacing w:after="60" w:line="240" w:lineRule="auto"/>
              <w:ind w:firstLine="0"/>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shd w:val="clear" w:color="auto" w:fill="auto"/>
          </w:tcPr>
          <w:p w14:paraId="5D8DCDB7" w14:textId="77777777" w:rsidR="000148C6" w:rsidRDefault="000148C6" w:rsidP="000148C6">
            <w:pPr>
              <w:spacing w:after="60" w:line="240" w:lineRule="auto"/>
              <w:jc w:val="right"/>
              <w:rPr>
                <w:rFonts w:eastAsia="Calibri" w:cs="Times New Roman"/>
                <w:color w:val="000000"/>
                <w:lang w:val="en-US"/>
              </w:rPr>
            </w:pPr>
          </w:p>
        </w:tc>
        <w:tc>
          <w:tcPr>
            <w:tcW w:w="1843" w:type="dxa"/>
            <w:shd w:val="clear" w:color="auto" w:fill="auto"/>
          </w:tcPr>
          <w:p w14:paraId="2419CB9C" w14:textId="0FD2D22F" w:rsidR="000148C6" w:rsidRDefault="000148C6" w:rsidP="000148C6">
            <w:pPr>
              <w:spacing w:after="60" w:line="240" w:lineRule="auto"/>
              <w:jc w:val="right"/>
              <w:rPr>
                <w:rFonts w:eastAsia="Calibri" w:cs="Times New Roman"/>
                <w:color w:val="000000"/>
                <w:lang w:val="en-US"/>
              </w:rPr>
            </w:pPr>
          </w:p>
        </w:tc>
        <w:tc>
          <w:tcPr>
            <w:tcW w:w="1984" w:type="dxa"/>
            <w:shd w:val="clear" w:color="auto" w:fill="auto"/>
            <w:tcMar>
              <w:right w:w="108" w:type="dxa"/>
            </w:tcMar>
          </w:tcPr>
          <w:p w14:paraId="0CA4E941" w14:textId="1266E102" w:rsidR="000148C6" w:rsidRDefault="000148C6" w:rsidP="000148C6">
            <w:pPr>
              <w:spacing w:after="60" w:line="240" w:lineRule="auto"/>
              <w:jc w:val="right"/>
              <w:rPr>
                <w:rFonts w:eastAsia="Calibri" w:cs="Times New Roman"/>
                <w:color w:val="000000"/>
                <w:lang w:val="en-US"/>
              </w:rPr>
            </w:pPr>
          </w:p>
        </w:tc>
      </w:tr>
      <w:tr w:rsidR="000148C6" w:rsidRPr="004102E0" w14:paraId="2327B457" w14:textId="77777777" w:rsidTr="009A3BE3">
        <w:trPr>
          <w:trHeight w:val="284"/>
        </w:trPr>
        <w:tc>
          <w:tcPr>
            <w:tcW w:w="3266" w:type="dxa"/>
            <w:shd w:val="clear" w:color="auto" w:fill="auto"/>
            <w:tcMar>
              <w:left w:w="108" w:type="dxa"/>
              <w:right w:w="108" w:type="dxa"/>
            </w:tcMar>
          </w:tcPr>
          <w:p w14:paraId="4D9F6974" w14:textId="7777777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Kruskal-Wallis H</w:t>
            </w:r>
          </w:p>
        </w:tc>
        <w:tc>
          <w:tcPr>
            <w:tcW w:w="1984" w:type="dxa"/>
            <w:gridSpan w:val="3"/>
            <w:shd w:val="clear" w:color="auto" w:fill="auto"/>
          </w:tcPr>
          <w:p w14:paraId="779D7728" w14:textId="77777777" w:rsidR="000148C6" w:rsidRDefault="000148C6" w:rsidP="000148C6">
            <w:pPr>
              <w:spacing w:after="60" w:line="240" w:lineRule="auto"/>
              <w:jc w:val="right"/>
              <w:rPr>
                <w:rFonts w:eastAsia="Calibri" w:cs="Times New Roman"/>
                <w:color w:val="000000"/>
                <w:lang w:val="en-US"/>
              </w:rPr>
            </w:pPr>
            <w:r w:rsidRPr="00C53E20">
              <w:rPr>
                <w:rFonts w:eastAsia="Calibri" w:cs="Times New Roman"/>
                <w:color w:val="000000"/>
                <w:lang w:val="en-US"/>
              </w:rPr>
              <w:t>8,50</w:t>
            </w:r>
          </w:p>
        </w:tc>
        <w:tc>
          <w:tcPr>
            <w:tcW w:w="1843" w:type="dxa"/>
            <w:shd w:val="clear" w:color="auto" w:fill="auto"/>
          </w:tcPr>
          <w:p w14:paraId="6EF12893"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4.38</w:t>
            </w:r>
          </w:p>
        </w:tc>
        <w:tc>
          <w:tcPr>
            <w:tcW w:w="1984" w:type="dxa"/>
            <w:shd w:val="clear" w:color="auto" w:fill="auto"/>
            <w:tcMar>
              <w:right w:w="108" w:type="dxa"/>
            </w:tcMar>
          </w:tcPr>
          <w:p w14:paraId="34AE70BC"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0.46</w:t>
            </w:r>
          </w:p>
        </w:tc>
      </w:tr>
      <w:tr w:rsidR="000148C6" w:rsidRPr="004102E0" w14:paraId="781501B9" w14:textId="77777777" w:rsidTr="009A3BE3">
        <w:trPr>
          <w:trHeight w:val="284"/>
        </w:trPr>
        <w:tc>
          <w:tcPr>
            <w:tcW w:w="3266" w:type="dxa"/>
            <w:tcBorders>
              <w:bottom w:val="single" w:sz="4" w:space="0" w:color="000000" w:themeColor="text1"/>
            </w:tcBorders>
            <w:shd w:val="clear" w:color="auto" w:fill="auto"/>
            <w:tcMar>
              <w:left w:w="108" w:type="dxa"/>
              <w:right w:w="108" w:type="dxa"/>
            </w:tcMar>
          </w:tcPr>
          <w:p w14:paraId="453E317E" w14:textId="7777777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p-value</w:t>
            </w:r>
          </w:p>
        </w:tc>
        <w:tc>
          <w:tcPr>
            <w:tcW w:w="1984" w:type="dxa"/>
            <w:gridSpan w:val="3"/>
            <w:tcBorders>
              <w:bottom w:val="single" w:sz="4" w:space="0" w:color="000000" w:themeColor="text1"/>
            </w:tcBorders>
            <w:shd w:val="clear" w:color="auto" w:fill="auto"/>
          </w:tcPr>
          <w:p w14:paraId="7DFD77FA"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.004</w:t>
            </w:r>
          </w:p>
        </w:tc>
        <w:tc>
          <w:tcPr>
            <w:tcW w:w="1843" w:type="dxa"/>
            <w:tcBorders>
              <w:bottom w:val="single" w:sz="4" w:space="0" w:color="000000" w:themeColor="text1"/>
            </w:tcBorders>
            <w:shd w:val="clear" w:color="auto" w:fill="auto"/>
          </w:tcPr>
          <w:p w14:paraId="7FF09D6A"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 xml:space="preserve"> .036</w:t>
            </w:r>
          </w:p>
        </w:tc>
        <w:tc>
          <w:tcPr>
            <w:tcW w:w="1984" w:type="dxa"/>
            <w:tcBorders>
              <w:bottom w:val="single" w:sz="4" w:space="0" w:color="000000" w:themeColor="text1"/>
            </w:tcBorders>
            <w:shd w:val="clear" w:color="auto" w:fill="auto"/>
            <w:tcMar>
              <w:right w:w="108" w:type="dxa"/>
            </w:tcMar>
          </w:tcPr>
          <w:p w14:paraId="4CD3E56A"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0.496</w:t>
            </w:r>
          </w:p>
        </w:tc>
      </w:tr>
      <w:tr w:rsidR="000148C6" w:rsidRPr="004102E0" w14:paraId="265CE7AC" w14:textId="77777777" w:rsidTr="000A0C30">
        <w:trPr>
          <w:trHeight w:val="284"/>
        </w:trPr>
        <w:tc>
          <w:tcPr>
            <w:tcW w:w="3266" w:type="dxa"/>
            <w:tcBorders>
              <w:bottom w:val="single" w:sz="4" w:space="0" w:color="FFFFFF" w:themeColor="background1"/>
            </w:tcBorders>
            <w:shd w:val="clear" w:color="auto" w:fill="auto"/>
            <w:tcMar>
              <w:left w:w="108" w:type="dxa"/>
              <w:right w:w="108" w:type="dxa"/>
            </w:tcMar>
          </w:tcPr>
          <w:p w14:paraId="51936EFC" w14:textId="728C7B5B"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 xml:space="preserve">Embedded CS </w:t>
            </w:r>
          </w:p>
        </w:tc>
        <w:tc>
          <w:tcPr>
            <w:tcW w:w="1984" w:type="dxa"/>
            <w:gridSpan w:val="3"/>
            <w:tcBorders>
              <w:bottom w:val="single" w:sz="4" w:space="0" w:color="FFFFFF" w:themeColor="background1"/>
            </w:tcBorders>
            <w:shd w:val="clear" w:color="auto" w:fill="auto"/>
          </w:tcPr>
          <w:p w14:paraId="20159A6E" w14:textId="12655676"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bottom w:val="single" w:sz="4" w:space="0" w:color="FFFFFF" w:themeColor="background1"/>
            </w:tcBorders>
            <w:shd w:val="clear" w:color="auto" w:fill="auto"/>
          </w:tcPr>
          <w:p w14:paraId="77D2427A" w14:textId="54B29ED8"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216.24</w:t>
            </w:r>
          </w:p>
        </w:tc>
        <w:tc>
          <w:tcPr>
            <w:tcW w:w="1984" w:type="dxa"/>
            <w:tcBorders>
              <w:bottom w:val="single" w:sz="4" w:space="0" w:color="FFFFFF" w:themeColor="background1"/>
            </w:tcBorders>
            <w:shd w:val="clear" w:color="auto" w:fill="auto"/>
            <w:tcMar>
              <w:right w:w="108" w:type="dxa"/>
            </w:tcMar>
          </w:tcPr>
          <w:p w14:paraId="584D3E53" w14:textId="6384A43A"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144.14</w:t>
            </w:r>
          </w:p>
        </w:tc>
      </w:tr>
      <w:tr w:rsidR="000148C6" w:rsidRPr="004102E0" w14:paraId="3D4508F4" w14:textId="77777777" w:rsidTr="000A0C30">
        <w:trPr>
          <w:trHeight w:val="284"/>
        </w:trPr>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44E5A197" w14:textId="729D242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Peripheral CS</w:t>
            </w:r>
          </w:p>
        </w:tc>
        <w:tc>
          <w:tcPr>
            <w:tcW w:w="1984" w:type="dxa"/>
            <w:gridSpan w:val="3"/>
            <w:tcBorders>
              <w:top w:val="single" w:sz="4" w:space="0" w:color="FFFFFF" w:themeColor="background1"/>
              <w:bottom w:val="single" w:sz="4" w:space="0" w:color="FFFFFF" w:themeColor="background1"/>
            </w:tcBorders>
            <w:shd w:val="clear" w:color="auto" w:fill="auto"/>
          </w:tcPr>
          <w:p w14:paraId="3874F453" w14:textId="1180D944"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FFFFFF" w:themeColor="background1"/>
            </w:tcBorders>
            <w:shd w:val="clear" w:color="auto" w:fill="auto"/>
          </w:tcPr>
          <w:p w14:paraId="79CDDF27" w14:textId="171BCB2A"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181.18</w:t>
            </w: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69F6D48D" w14:textId="204DCC59"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105.73</w:t>
            </w:r>
          </w:p>
        </w:tc>
      </w:tr>
      <w:tr w:rsidR="000148C6" w:rsidRPr="004102E0" w14:paraId="62BB267C" w14:textId="77777777" w:rsidTr="000A0C30">
        <w:trPr>
          <w:trHeight w:val="284"/>
        </w:trPr>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03265679" w14:textId="63A52DC0" w:rsidR="000148C6" w:rsidRDefault="000148C6" w:rsidP="000148C6">
            <w:pPr>
              <w:spacing w:after="60" w:line="240" w:lineRule="auto"/>
              <w:ind w:firstLine="0"/>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tcBorders>
              <w:top w:val="single" w:sz="4" w:space="0" w:color="FFFFFF" w:themeColor="background1"/>
              <w:bottom w:val="single" w:sz="4" w:space="0" w:color="FFFFFF" w:themeColor="background1"/>
            </w:tcBorders>
            <w:shd w:val="clear" w:color="auto" w:fill="auto"/>
          </w:tcPr>
          <w:p w14:paraId="70D00532" w14:textId="77777777" w:rsidR="000148C6" w:rsidRDefault="000148C6" w:rsidP="000148C6">
            <w:pPr>
              <w:spacing w:after="60" w:line="240" w:lineRule="auto"/>
              <w:jc w:val="right"/>
              <w:rPr>
                <w:rFonts w:eastAsia="Calibri" w:cs="Times New Roman"/>
                <w:color w:val="000000"/>
                <w:lang w:val="en-US"/>
              </w:rPr>
            </w:pPr>
          </w:p>
        </w:tc>
        <w:tc>
          <w:tcPr>
            <w:tcW w:w="1843" w:type="dxa"/>
            <w:tcBorders>
              <w:top w:val="single" w:sz="4" w:space="0" w:color="FFFFFF" w:themeColor="background1"/>
              <w:bottom w:val="single" w:sz="4" w:space="0" w:color="FFFFFF" w:themeColor="background1"/>
            </w:tcBorders>
            <w:shd w:val="clear" w:color="auto" w:fill="auto"/>
          </w:tcPr>
          <w:p w14:paraId="77643391" w14:textId="77777777" w:rsidR="000148C6" w:rsidRDefault="000148C6" w:rsidP="000148C6">
            <w:pPr>
              <w:spacing w:after="60" w:line="240" w:lineRule="auto"/>
              <w:jc w:val="right"/>
              <w:rPr>
                <w:rFonts w:eastAsia="Calibri" w:cs="Times New Roman"/>
                <w:color w:val="000000"/>
                <w:lang w:val="en-US"/>
              </w:rPr>
            </w:pP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5A1B41E0" w14:textId="77777777" w:rsidR="000148C6" w:rsidRDefault="000148C6" w:rsidP="000148C6">
            <w:pPr>
              <w:spacing w:after="60" w:line="240" w:lineRule="auto"/>
              <w:jc w:val="right"/>
              <w:rPr>
                <w:rFonts w:eastAsia="Calibri" w:cs="Times New Roman"/>
                <w:color w:val="000000"/>
                <w:lang w:val="en-US"/>
              </w:rPr>
            </w:pPr>
          </w:p>
        </w:tc>
      </w:tr>
      <w:tr w:rsidR="000148C6" w:rsidRPr="004102E0" w14:paraId="2CFB5AE6" w14:textId="77777777" w:rsidTr="000A0C30">
        <w:trPr>
          <w:trHeight w:val="284"/>
        </w:trPr>
        <w:tc>
          <w:tcPr>
            <w:tcW w:w="3266" w:type="dxa"/>
            <w:tcBorders>
              <w:top w:val="single" w:sz="4" w:space="0" w:color="FFFFFF" w:themeColor="background1"/>
              <w:bottom w:val="single" w:sz="4" w:space="0" w:color="FFFFFF" w:themeColor="background1"/>
            </w:tcBorders>
            <w:shd w:val="clear" w:color="auto" w:fill="auto"/>
            <w:tcMar>
              <w:left w:w="108" w:type="dxa"/>
              <w:right w:w="108" w:type="dxa"/>
            </w:tcMar>
          </w:tcPr>
          <w:p w14:paraId="6C4E8A32" w14:textId="52D8FA29"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Kruskal-Wallis H</w:t>
            </w:r>
          </w:p>
        </w:tc>
        <w:tc>
          <w:tcPr>
            <w:tcW w:w="1984" w:type="dxa"/>
            <w:gridSpan w:val="3"/>
            <w:tcBorders>
              <w:top w:val="single" w:sz="4" w:space="0" w:color="FFFFFF" w:themeColor="background1"/>
              <w:bottom w:val="single" w:sz="4" w:space="0" w:color="FFFFFF" w:themeColor="background1"/>
            </w:tcBorders>
            <w:shd w:val="clear" w:color="auto" w:fill="auto"/>
          </w:tcPr>
          <w:p w14:paraId="1C18A3E4" w14:textId="6901E7CF"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FFFFFF" w:themeColor="background1"/>
            </w:tcBorders>
            <w:shd w:val="clear" w:color="auto" w:fill="auto"/>
          </w:tcPr>
          <w:p w14:paraId="785421E4" w14:textId="0926E624"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9.24</w:t>
            </w:r>
          </w:p>
        </w:tc>
        <w:tc>
          <w:tcPr>
            <w:tcW w:w="1984" w:type="dxa"/>
            <w:tcBorders>
              <w:top w:val="single" w:sz="4" w:space="0" w:color="FFFFFF" w:themeColor="background1"/>
              <w:bottom w:val="single" w:sz="4" w:space="0" w:color="FFFFFF" w:themeColor="background1"/>
            </w:tcBorders>
            <w:shd w:val="clear" w:color="auto" w:fill="auto"/>
            <w:tcMar>
              <w:right w:w="108" w:type="dxa"/>
            </w:tcMar>
          </w:tcPr>
          <w:p w14:paraId="4EA50D48" w14:textId="3457A2CF"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14.17</w:t>
            </w:r>
          </w:p>
        </w:tc>
      </w:tr>
      <w:tr w:rsidR="000148C6" w:rsidRPr="004102E0" w14:paraId="7D3CC7DF" w14:textId="77777777" w:rsidTr="000A0C30">
        <w:trPr>
          <w:trHeight w:val="284"/>
        </w:trPr>
        <w:tc>
          <w:tcPr>
            <w:tcW w:w="3266" w:type="dxa"/>
            <w:tcBorders>
              <w:top w:val="single" w:sz="4" w:space="0" w:color="FFFFFF" w:themeColor="background1"/>
              <w:bottom w:val="single" w:sz="4" w:space="0" w:color="000000" w:themeColor="text1"/>
            </w:tcBorders>
            <w:shd w:val="clear" w:color="auto" w:fill="auto"/>
            <w:tcMar>
              <w:left w:w="108" w:type="dxa"/>
              <w:right w:w="108" w:type="dxa"/>
            </w:tcMar>
          </w:tcPr>
          <w:p w14:paraId="237EFFB3" w14:textId="0D76E2E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p-value</w:t>
            </w:r>
          </w:p>
        </w:tc>
        <w:tc>
          <w:tcPr>
            <w:tcW w:w="1984" w:type="dxa"/>
            <w:gridSpan w:val="3"/>
            <w:tcBorders>
              <w:top w:val="single" w:sz="4" w:space="0" w:color="FFFFFF" w:themeColor="background1"/>
              <w:bottom w:val="single" w:sz="4" w:space="0" w:color="000000" w:themeColor="text1"/>
            </w:tcBorders>
            <w:shd w:val="clear" w:color="auto" w:fill="auto"/>
          </w:tcPr>
          <w:p w14:paraId="5A2448D2" w14:textId="24CE79D6"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top w:val="single" w:sz="4" w:space="0" w:color="FFFFFF" w:themeColor="background1"/>
              <w:bottom w:val="single" w:sz="4" w:space="0" w:color="000000" w:themeColor="text1"/>
            </w:tcBorders>
            <w:shd w:val="clear" w:color="auto" w:fill="auto"/>
          </w:tcPr>
          <w:p w14:paraId="3D0A957A" w14:textId="2024C23D"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&lt; .01</w:t>
            </w:r>
          </w:p>
        </w:tc>
        <w:tc>
          <w:tcPr>
            <w:tcW w:w="1984" w:type="dxa"/>
            <w:tcBorders>
              <w:top w:val="single" w:sz="4" w:space="0" w:color="FFFFFF" w:themeColor="background1"/>
              <w:bottom w:val="single" w:sz="4" w:space="0" w:color="000000" w:themeColor="text1"/>
            </w:tcBorders>
            <w:shd w:val="clear" w:color="auto" w:fill="auto"/>
            <w:tcMar>
              <w:right w:w="108" w:type="dxa"/>
            </w:tcMar>
          </w:tcPr>
          <w:p w14:paraId="5A154674" w14:textId="3D3C5A2E"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&lt; .01</w:t>
            </w:r>
          </w:p>
        </w:tc>
      </w:tr>
      <w:tr w:rsidR="000148C6" w:rsidRPr="004102E0" w14:paraId="45C6C35B" w14:textId="77777777" w:rsidTr="009A3BE3">
        <w:trPr>
          <w:trHeight w:val="284"/>
        </w:trPr>
        <w:tc>
          <w:tcPr>
            <w:tcW w:w="3266" w:type="dxa"/>
            <w:shd w:val="clear" w:color="auto" w:fill="auto"/>
            <w:tcMar>
              <w:left w:w="108" w:type="dxa"/>
              <w:right w:w="108" w:type="dxa"/>
            </w:tcMar>
          </w:tcPr>
          <w:p w14:paraId="58F01DD3" w14:textId="1A704106"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 xml:space="preserve">Involvement in embedded CS </w:t>
            </w:r>
          </w:p>
        </w:tc>
        <w:tc>
          <w:tcPr>
            <w:tcW w:w="1984" w:type="dxa"/>
            <w:gridSpan w:val="3"/>
            <w:shd w:val="clear" w:color="auto" w:fill="auto"/>
          </w:tcPr>
          <w:p w14:paraId="0EB51F2B" w14:textId="18FA4E05"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shd w:val="clear" w:color="auto" w:fill="auto"/>
          </w:tcPr>
          <w:p w14:paraId="55795D3B" w14:textId="095DA615"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234.77</w:t>
            </w:r>
          </w:p>
        </w:tc>
        <w:tc>
          <w:tcPr>
            <w:tcW w:w="1984" w:type="dxa"/>
            <w:shd w:val="clear" w:color="auto" w:fill="auto"/>
            <w:tcMar>
              <w:right w:w="108" w:type="dxa"/>
            </w:tcMar>
          </w:tcPr>
          <w:p w14:paraId="2BFA8B82" w14:textId="24F547C3"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156.60</w:t>
            </w:r>
          </w:p>
        </w:tc>
      </w:tr>
      <w:tr w:rsidR="000148C6" w:rsidRPr="004102E0" w14:paraId="516EFC76" w14:textId="77777777" w:rsidTr="009A3BE3">
        <w:trPr>
          <w:trHeight w:val="284"/>
        </w:trPr>
        <w:tc>
          <w:tcPr>
            <w:tcW w:w="3266" w:type="dxa"/>
            <w:shd w:val="clear" w:color="auto" w:fill="auto"/>
            <w:tcMar>
              <w:left w:w="108" w:type="dxa"/>
              <w:right w:w="108" w:type="dxa"/>
            </w:tcMar>
          </w:tcPr>
          <w:p w14:paraId="4DE7D8C2" w14:textId="3457CDD3"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All other groups</w:t>
            </w:r>
          </w:p>
        </w:tc>
        <w:tc>
          <w:tcPr>
            <w:tcW w:w="1984" w:type="dxa"/>
            <w:gridSpan w:val="3"/>
            <w:shd w:val="clear" w:color="auto" w:fill="auto"/>
          </w:tcPr>
          <w:p w14:paraId="5273715A" w14:textId="277FE056"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shd w:val="clear" w:color="auto" w:fill="auto"/>
          </w:tcPr>
          <w:p w14:paraId="31D07299" w14:textId="6FCDFE0F"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182.97</w:t>
            </w:r>
          </w:p>
        </w:tc>
        <w:tc>
          <w:tcPr>
            <w:tcW w:w="1984" w:type="dxa"/>
            <w:shd w:val="clear" w:color="auto" w:fill="auto"/>
            <w:tcMar>
              <w:right w:w="108" w:type="dxa"/>
            </w:tcMar>
          </w:tcPr>
          <w:p w14:paraId="24C91673" w14:textId="4C9875D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120.86</w:t>
            </w:r>
          </w:p>
        </w:tc>
      </w:tr>
      <w:tr w:rsidR="000148C6" w:rsidRPr="004102E0" w14:paraId="3E9A11A8" w14:textId="77777777" w:rsidTr="009A3BE3">
        <w:trPr>
          <w:trHeight w:val="284"/>
        </w:trPr>
        <w:tc>
          <w:tcPr>
            <w:tcW w:w="3266" w:type="dxa"/>
            <w:shd w:val="clear" w:color="auto" w:fill="auto"/>
            <w:tcMar>
              <w:left w:w="108" w:type="dxa"/>
              <w:right w:w="108" w:type="dxa"/>
            </w:tcMar>
          </w:tcPr>
          <w:p w14:paraId="10E5CBF2" w14:textId="77777777" w:rsidR="000148C6" w:rsidRDefault="000148C6" w:rsidP="000148C6">
            <w:pPr>
              <w:spacing w:after="60" w:line="240" w:lineRule="auto"/>
              <w:ind w:firstLine="0"/>
              <w:rPr>
                <w:rFonts w:eastAsia="Calibri" w:cs="Times New Roman"/>
                <w:color w:val="000000"/>
                <w:lang w:val="en-US"/>
              </w:rPr>
            </w:pPr>
            <w:r w:rsidRPr="0010504B">
              <w:rPr>
                <w:rFonts w:eastAsia="Calibri" w:cs="Times New Roman"/>
                <w:b/>
                <w:bCs/>
                <w:i/>
                <w:iCs/>
                <w:color w:val="000000"/>
                <w:lang w:val="en-US"/>
              </w:rPr>
              <w:t>Test statistics</w:t>
            </w:r>
          </w:p>
        </w:tc>
        <w:tc>
          <w:tcPr>
            <w:tcW w:w="1984" w:type="dxa"/>
            <w:gridSpan w:val="3"/>
            <w:shd w:val="clear" w:color="auto" w:fill="auto"/>
          </w:tcPr>
          <w:p w14:paraId="5ACDBE8E" w14:textId="77777777" w:rsidR="000148C6" w:rsidRDefault="000148C6" w:rsidP="000148C6">
            <w:pPr>
              <w:spacing w:after="60" w:line="240" w:lineRule="auto"/>
              <w:jc w:val="right"/>
              <w:rPr>
                <w:rFonts w:eastAsia="Calibri" w:cs="Times New Roman"/>
                <w:color w:val="000000"/>
                <w:lang w:val="en-US"/>
              </w:rPr>
            </w:pPr>
          </w:p>
        </w:tc>
        <w:tc>
          <w:tcPr>
            <w:tcW w:w="1843" w:type="dxa"/>
            <w:shd w:val="clear" w:color="auto" w:fill="auto"/>
          </w:tcPr>
          <w:p w14:paraId="22143DE8" w14:textId="77777777" w:rsidR="000148C6" w:rsidRDefault="000148C6" w:rsidP="000148C6">
            <w:pPr>
              <w:spacing w:after="60" w:line="240" w:lineRule="auto"/>
              <w:jc w:val="right"/>
              <w:rPr>
                <w:rFonts w:eastAsia="Calibri" w:cs="Times New Roman"/>
                <w:color w:val="000000"/>
                <w:lang w:val="en-US"/>
              </w:rPr>
            </w:pPr>
          </w:p>
        </w:tc>
        <w:tc>
          <w:tcPr>
            <w:tcW w:w="1984" w:type="dxa"/>
            <w:shd w:val="clear" w:color="auto" w:fill="auto"/>
            <w:tcMar>
              <w:right w:w="108" w:type="dxa"/>
            </w:tcMar>
          </w:tcPr>
          <w:p w14:paraId="7D97AB78" w14:textId="77777777" w:rsidR="000148C6" w:rsidRDefault="000148C6" w:rsidP="000148C6">
            <w:pPr>
              <w:spacing w:after="60" w:line="240" w:lineRule="auto"/>
              <w:jc w:val="right"/>
              <w:rPr>
                <w:rFonts w:eastAsia="Calibri" w:cs="Times New Roman"/>
                <w:color w:val="000000"/>
                <w:lang w:val="en-US"/>
              </w:rPr>
            </w:pPr>
          </w:p>
        </w:tc>
      </w:tr>
      <w:tr w:rsidR="000148C6" w:rsidRPr="004102E0" w14:paraId="064188CD" w14:textId="77777777" w:rsidTr="009A3BE3">
        <w:trPr>
          <w:trHeight w:val="284"/>
        </w:trPr>
        <w:tc>
          <w:tcPr>
            <w:tcW w:w="3266" w:type="dxa"/>
            <w:shd w:val="clear" w:color="auto" w:fill="auto"/>
            <w:tcMar>
              <w:left w:w="108" w:type="dxa"/>
              <w:right w:w="108" w:type="dxa"/>
            </w:tcMar>
          </w:tcPr>
          <w:p w14:paraId="37A425A2" w14:textId="7777777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Kruskal-Wallis H</w:t>
            </w:r>
          </w:p>
        </w:tc>
        <w:tc>
          <w:tcPr>
            <w:tcW w:w="1984" w:type="dxa"/>
            <w:gridSpan w:val="3"/>
            <w:shd w:val="clear" w:color="auto" w:fill="auto"/>
          </w:tcPr>
          <w:p w14:paraId="2F449C42"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shd w:val="clear" w:color="auto" w:fill="auto"/>
          </w:tcPr>
          <w:p w14:paraId="762B52BC"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17.56</w:t>
            </w:r>
          </w:p>
        </w:tc>
        <w:tc>
          <w:tcPr>
            <w:tcW w:w="1984" w:type="dxa"/>
            <w:shd w:val="clear" w:color="auto" w:fill="auto"/>
            <w:tcMar>
              <w:right w:w="108" w:type="dxa"/>
            </w:tcMar>
          </w:tcPr>
          <w:p w14:paraId="7711F06D"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12.76</w:t>
            </w:r>
          </w:p>
        </w:tc>
      </w:tr>
      <w:tr w:rsidR="000148C6" w:rsidRPr="004102E0" w14:paraId="1B38AB6B" w14:textId="77777777" w:rsidTr="009A3BE3">
        <w:trPr>
          <w:trHeight w:val="284"/>
        </w:trPr>
        <w:tc>
          <w:tcPr>
            <w:tcW w:w="3266" w:type="dxa"/>
            <w:tcBorders>
              <w:bottom w:val="single" w:sz="4" w:space="0" w:color="000000" w:themeColor="text1"/>
            </w:tcBorders>
            <w:shd w:val="clear" w:color="auto" w:fill="auto"/>
            <w:tcMar>
              <w:left w:w="108" w:type="dxa"/>
              <w:right w:w="108" w:type="dxa"/>
            </w:tcMar>
          </w:tcPr>
          <w:p w14:paraId="1B29D60D" w14:textId="77777777" w:rsidR="000148C6" w:rsidRDefault="000148C6" w:rsidP="000148C6">
            <w:pPr>
              <w:spacing w:after="60" w:line="240" w:lineRule="auto"/>
              <w:ind w:firstLine="0"/>
              <w:rPr>
                <w:rFonts w:eastAsia="Calibri" w:cs="Times New Roman"/>
                <w:color w:val="000000"/>
                <w:lang w:val="en-US"/>
              </w:rPr>
            </w:pPr>
            <w:r>
              <w:rPr>
                <w:rFonts w:eastAsia="Calibri" w:cs="Times New Roman"/>
                <w:color w:val="000000"/>
                <w:lang w:val="en-US"/>
              </w:rPr>
              <w:t>p-value</w:t>
            </w:r>
          </w:p>
        </w:tc>
        <w:tc>
          <w:tcPr>
            <w:tcW w:w="1984" w:type="dxa"/>
            <w:gridSpan w:val="3"/>
            <w:tcBorders>
              <w:bottom w:val="single" w:sz="4" w:space="0" w:color="000000" w:themeColor="text1"/>
            </w:tcBorders>
            <w:shd w:val="clear" w:color="auto" w:fill="auto"/>
          </w:tcPr>
          <w:p w14:paraId="2F055F54"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w:t>
            </w:r>
          </w:p>
        </w:tc>
        <w:tc>
          <w:tcPr>
            <w:tcW w:w="1843" w:type="dxa"/>
            <w:tcBorders>
              <w:bottom w:val="single" w:sz="4" w:space="0" w:color="000000" w:themeColor="text1"/>
            </w:tcBorders>
            <w:shd w:val="clear" w:color="auto" w:fill="auto"/>
          </w:tcPr>
          <w:p w14:paraId="7C26F29A"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&lt; .001</w:t>
            </w:r>
          </w:p>
        </w:tc>
        <w:tc>
          <w:tcPr>
            <w:tcW w:w="1984" w:type="dxa"/>
            <w:tcBorders>
              <w:bottom w:val="single" w:sz="4" w:space="0" w:color="000000" w:themeColor="text1"/>
            </w:tcBorders>
            <w:shd w:val="clear" w:color="auto" w:fill="auto"/>
            <w:tcMar>
              <w:right w:w="108" w:type="dxa"/>
            </w:tcMar>
          </w:tcPr>
          <w:p w14:paraId="7D35FD05" w14:textId="77777777" w:rsidR="000148C6" w:rsidRDefault="000148C6" w:rsidP="000148C6">
            <w:pPr>
              <w:spacing w:after="60" w:line="240" w:lineRule="auto"/>
              <w:jc w:val="right"/>
              <w:rPr>
                <w:rFonts w:eastAsia="Calibri" w:cs="Times New Roman"/>
                <w:color w:val="000000"/>
                <w:lang w:val="en-US"/>
              </w:rPr>
            </w:pPr>
            <w:r>
              <w:rPr>
                <w:rFonts w:eastAsia="Calibri" w:cs="Times New Roman"/>
                <w:color w:val="000000"/>
                <w:lang w:val="en-US"/>
              </w:rPr>
              <w:t>&lt; .001</w:t>
            </w:r>
          </w:p>
        </w:tc>
      </w:tr>
      <w:tr w:rsidR="000148C6" w:rsidRPr="0028385C" w14:paraId="66BF4F02" w14:textId="77777777" w:rsidTr="009A3BE3">
        <w:tc>
          <w:tcPr>
            <w:tcW w:w="4116" w:type="dxa"/>
            <w:gridSpan w:val="2"/>
            <w:tcBorders>
              <w:top w:val="single" w:sz="4" w:space="0" w:color="000000" w:themeColor="text1"/>
              <w:bottom w:val="single" w:sz="12" w:space="0" w:color="000000" w:themeColor="text1"/>
            </w:tcBorders>
            <w:shd w:val="clear" w:color="auto" w:fill="auto"/>
          </w:tcPr>
          <w:p w14:paraId="6814F26C" w14:textId="77777777" w:rsidR="000148C6" w:rsidRPr="0028385C" w:rsidRDefault="000148C6" w:rsidP="000148C6">
            <w:pPr>
              <w:spacing w:after="60" w:line="240" w:lineRule="auto"/>
              <w:rPr>
                <w:rFonts w:eastAsia="Calibri" w:cs="Times New Roman"/>
                <w:color w:val="000000"/>
                <w:lang w:val="en-US"/>
              </w:rPr>
            </w:pPr>
            <w:r w:rsidRPr="0028385C">
              <w:rPr>
                <w:rFonts w:eastAsia="Calibri" w:cs="Times New Roman"/>
                <w:color w:val="000000"/>
                <w:lang w:val="en-US"/>
              </w:rPr>
              <w:t>N</w:t>
            </w:r>
          </w:p>
        </w:tc>
        <w:tc>
          <w:tcPr>
            <w:tcW w:w="1134" w:type="dxa"/>
            <w:gridSpan w:val="2"/>
            <w:tcBorders>
              <w:top w:val="single" w:sz="4" w:space="0" w:color="000000" w:themeColor="text1"/>
              <w:bottom w:val="single" w:sz="12" w:space="0" w:color="000000" w:themeColor="text1"/>
            </w:tcBorders>
            <w:shd w:val="clear" w:color="auto" w:fill="auto"/>
          </w:tcPr>
          <w:p w14:paraId="06A50F2D" w14:textId="77777777" w:rsidR="000148C6" w:rsidRPr="0028385C" w:rsidRDefault="000148C6" w:rsidP="000148C6">
            <w:pPr>
              <w:spacing w:after="60" w:line="240" w:lineRule="auto"/>
              <w:ind w:firstLine="0"/>
              <w:jc w:val="right"/>
              <w:rPr>
                <w:rFonts w:eastAsia="Calibri" w:cs="Times New Roman"/>
                <w:color w:val="000000"/>
                <w:lang w:val="en-US"/>
              </w:rPr>
            </w:pPr>
            <w:r w:rsidRPr="0028385C">
              <w:rPr>
                <w:rFonts w:eastAsia="Calibri" w:cs="Times New Roman"/>
                <w:color w:val="000000"/>
                <w:lang w:val="en-US"/>
              </w:rPr>
              <w:t>190</w:t>
            </w:r>
          </w:p>
        </w:tc>
        <w:tc>
          <w:tcPr>
            <w:tcW w:w="1843" w:type="dxa"/>
            <w:tcBorders>
              <w:top w:val="single" w:sz="4" w:space="0" w:color="000000" w:themeColor="text1"/>
              <w:bottom w:val="single" w:sz="12" w:space="0" w:color="000000" w:themeColor="text1"/>
            </w:tcBorders>
            <w:shd w:val="clear" w:color="auto" w:fill="auto"/>
          </w:tcPr>
          <w:p w14:paraId="0543E115" w14:textId="77777777" w:rsidR="000148C6" w:rsidRPr="0028385C" w:rsidRDefault="000148C6" w:rsidP="000148C6">
            <w:pPr>
              <w:spacing w:after="60" w:line="240" w:lineRule="auto"/>
              <w:jc w:val="right"/>
              <w:rPr>
                <w:rFonts w:eastAsia="Calibri" w:cs="Times New Roman"/>
                <w:color w:val="000000"/>
                <w:lang w:val="en-US"/>
              </w:rPr>
            </w:pPr>
            <w:r w:rsidRPr="0028385C">
              <w:rPr>
                <w:rFonts w:eastAsia="Calibri" w:cs="Times New Roman"/>
                <w:color w:val="000000"/>
                <w:lang w:val="en-US"/>
              </w:rPr>
              <w:t>398</w:t>
            </w:r>
          </w:p>
        </w:tc>
        <w:tc>
          <w:tcPr>
            <w:tcW w:w="1984" w:type="dxa"/>
            <w:tcBorders>
              <w:top w:val="single" w:sz="4" w:space="0" w:color="000000" w:themeColor="text1"/>
              <w:bottom w:val="single" w:sz="12" w:space="0" w:color="000000" w:themeColor="text1"/>
            </w:tcBorders>
            <w:shd w:val="clear" w:color="auto" w:fill="auto"/>
            <w:tcMar>
              <w:right w:w="108" w:type="dxa"/>
            </w:tcMar>
          </w:tcPr>
          <w:p w14:paraId="181E8ACB" w14:textId="77777777" w:rsidR="000148C6" w:rsidRPr="0028385C" w:rsidRDefault="000148C6" w:rsidP="000148C6">
            <w:pPr>
              <w:spacing w:after="60" w:line="240" w:lineRule="auto"/>
              <w:jc w:val="right"/>
              <w:rPr>
                <w:rFonts w:eastAsia="Calibri" w:cs="Times New Roman"/>
                <w:color w:val="000000"/>
                <w:lang w:val="en-US"/>
              </w:rPr>
            </w:pPr>
            <w:r w:rsidRPr="0028385C">
              <w:rPr>
                <w:rFonts w:eastAsia="Calibri" w:cs="Times New Roman"/>
                <w:color w:val="000000"/>
                <w:lang w:val="en-US"/>
              </w:rPr>
              <w:t>264</w:t>
            </w:r>
          </w:p>
        </w:tc>
      </w:tr>
    </w:tbl>
    <w:p w14:paraId="5446E195" w14:textId="508184C3" w:rsidR="00584BF2" w:rsidRPr="00FA4DF6" w:rsidRDefault="00584BF2" w:rsidP="00FA4DF6">
      <w:pPr>
        <w:spacing w:line="240" w:lineRule="auto"/>
        <w:ind w:firstLine="0"/>
        <w:rPr>
          <w:rFonts w:eastAsia="Calibri" w:cs="Times New Roman"/>
          <w:color w:val="000000"/>
          <w:sz w:val="20"/>
          <w:szCs w:val="20"/>
          <w:lang w:val="en-US" w:eastAsia="en-US"/>
        </w:rPr>
      </w:pPr>
      <w:r w:rsidRPr="00FA4DF6">
        <w:rPr>
          <w:rFonts w:eastAsia="Calibri" w:cs="Times New Roman"/>
          <w:color w:val="000000"/>
          <w:sz w:val="20"/>
          <w:szCs w:val="20"/>
          <w:lang w:val="en-US" w:eastAsia="en-US"/>
        </w:rPr>
        <w:t>Note: mean rank sums are displayed</w:t>
      </w:r>
      <w:r w:rsidR="00FA4DF6">
        <w:rPr>
          <w:rFonts w:eastAsia="Calibri" w:cs="Times New Roman"/>
          <w:color w:val="000000"/>
          <w:sz w:val="20"/>
          <w:szCs w:val="20"/>
          <w:lang w:val="en-US" w:eastAsia="en-US"/>
        </w:rPr>
        <w:t>.</w:t>
      </w:r>
    </w:p>
    <w:p w14:paraId="3E48F383" w14:textId="77777777" w:rsidR="00584BF2" w:rsidRDefault="00584BF2" w:rsidP="00584BF2">
      <w:pPr>
        <w:ind w:firstLine="0"/>
        <w:rPr>
          <w:rFonts w:cs="Times New Roman"/>
          <w:color w:val="000000"/>
          <w:szCs w:val="24"/>
          <w:lang w:val="en-US"/>
        </w:rPr>
      </w:pPr>
      <w:r>
        <w:rPr>
          <w:rFonts w:cs="Times New Roman"/>
          <w:color w:val="000000"/>
          <w:szCs w:val="24"/>
          <w:lang w:val="en-US"/>
        </w:rPr>
        <w:br w:type="page"/>
      </w:r>
    </w:p>
    <w:p w14:paraId="0FB2AF07" w14:textId="1285AB89" w:rsidR="00584BF2" w:rsidRDefault="00584BF2" w:rsidP="00584BF2">
      <w:pPr>
        <w:ind w:firstLine="0"/>
        <w:rPr>
          <w:rFonts w:cs="Times New Roman"/>
          <w:szCs w:val="24"/>
          <w:lang w:val="en-US"/>
        </w:rPr>
      </w:pPr>
      <w:r>
        <w:rPr>
          <w:rFonts w:cs="Times New Roman"/>
          <w:b/>
          <w:color w:val="000000"/>
          <w:szCs w:val="24"/>
          <w:lang w:val="en-US"/>
        </w:rPr>
        <w:lastRenderedPageBreak/>
        <w:t xml:space="preserve">Appendix </w:t>
      </w:r>
      <w:r w:rsidR="000A0C30">
        <w:rPr>
          <w:rFonts w:cs="Times New Roman"/>
          <w:b/>
          <w:color w:val="000000"/>
          <w:szCs w:val="24"/>
          <w:lang w:val="en-US"/>
        </w:rPr>
        <w:t>D</w:t>
      </w:r>
      <w:r>
        <w:rPr>
          <w:rFonts w:cs="Times New Roman"/>
          <w:b/>
          <w:color w:val="000000"/>
          <w:szCs w:val="24"/>
          <w:lang w:val="en-US"/>
        </w:rPr>
        <w:t xml:space="preserve">. </w:t>
      </w:r>
      <w:r w:rsidR="00D10E7A" w:rsidRPr="00D10E7A">
        <w:rPr>
          <w:rFonts w:cs="Times New Roman"/>
          <w:bCs/>
          <w:color w:val="000000"/>
          <w:szCs w:val="24"/>
          <w:lang w:val="en-US"/>
        </w:rPr>
        <w:t>Stud</w:t>
      </w:r>
      <w:r w:rsidR="00D10E7A">
        <w:rPr>
          <w:rFonts w:cs="Times New Roman"/>
          <w:bCs/>
          <w:color w:val="000000"/>
          <w:szCs w:val="24"/>
          <w:lang w:val="en-US"/>
        </w:rPr>
        <w:t>ies</w:t>
      </w:r>
      <w:r w:rsidR="00D10E7A" w:rsidRPr="00D10E7A">
        <w:rPr>
          <w:rFonts w:cs="Times New Roman"/>
          <w:bCs/>
          <w:color w:val="000000"/>
          <w:szCs w:val="24"/>
          <w:lang w:val="en-US"/>
        </w:rPr>
        <w:t xml:space="preserve"> </w:t>
      </w:r>
      <w:r w:rsidR="00D10E7A">
        <w:rPr>
          <w:rFonts w:cs="Times New Roman"/>
          <w:bCs/>
          <w:color w:val="000000"/>
          <w:szCs w:val="24"/>
          <w:lang w:val="en-US"/>
        </w:rPr>
        <w:t>1-</w:t>
      </w:r>
      <w:r w:rsidR="00D10E7A" w:rsidRPr="00D10E7A">
        <w:rPr>
          <w:rFonts w:cs="Times New Roman"/>
          <w:bCs/>
          <w:color w:val="000000"/>
          <w:szCs w:val="24"/>
          <w:lang w:val="en-US"/>
        </w:rPr>
        <w:t>3: r</w:t>
      </w:r>
      <w:r w:rsidRPr="00D10E7A">
        <w:rPr>
          <w:rFonts w:cs="Times New Roman"/>
          <w:bCs/>
          <w:szCs w:val="24"/>
          <w:lang w:val="en-US"/>
        </w:rPr>
        <w:t>esults</w:t>
      </w:r>
      <w:r w:rsidRPr="009472A5">
        <w:rPr>
          <w:rFonts w:cs="Times New Roman"/>
          <w:szCs w:val="24"/>
          <w:lang w:val="en-US"/>
        </w:rPr>
        <w:t xml:space="preserve"> of </w:t>
      </w:r>
      <w:r w:rsidRPr="00920BF0">
        <w:rPr>
          <w:rFonts w:cs="Times New Roman"/>
          <w:szCs w:val="24"/>
          <w:lang w:val="en-US"/>
        </w:rPr>
        <w:t>generalized linear models</w:t>
      </w:r>
    </w:p>
    <w:p w14:paraId="1B682317" w14:textId="405F4E5F" w:rsidR="00584BF2" w:rsidRPr="000A0C30" w:rsidRDefault="00584BF2" w:rsidP="00584BF2">
      <w:pPr>
        <w:pStyle w:val="Heading1"/>
        <w:spacing w:line="240" w:lineRule="auto"/>
        <w:rPr>
          <w:rFonts w:cs="Times New Roman"/>
          <w:szCs w:val="24"/>
          <w:lang w:val="en-US"/>
        </w:rPr>
      </w:pPr>
      <w:r w:rsidRPr="000A0C30">
        <w:rPr>
          <w:rStyle w:val="Heading1Char"/>
          <w:szCs w:val="24"/>
          <w:lang w:val="en-US"/>
        </w:rPr>
        <w:t xml:space="preserve">Appendix </w:t>
      </w:r>
      <w:r w:rsidR="000A0C30" w:rsidRPr="000A0C30">
        <w:rPr>
          <w:rStyle w:val="Heading1Char"/>
          <w:szCs w:val="24"/>
          <w:lang w:val="en-US"/>
        </w:rPr>
        <w:t>D</w:t>
      </w:r>
      <w:r w:rsidRPr="000A0C30">
        <w:rPr>
          <w:rStyle w:val="Heading1Char"/>
          <w:szCs w:val="24"/>
          <w:lang w:val="en-US"/>
        </w:rPr>
        <w:t xml:space="preserve">. </w:t>
      </w:r>
      <w:r w:rsidRPr="000A0C30">
        <w:rPr>
          <w:rFonts w:cs="Times New Roman"/>
          <w:szCs w:val="24"/>
          <w:lang w:val="en-US"/>
        </w:rPr>
        <w:t>Results</w:t>
      </w:r>
      <w:r w:rsidRPr="000A0C30">
        <w:rPr>
          <w:lang w:val="en-US"/>
        </w:rPr>
        <w:t xml:space="preserve"> </w:t>
      </w:r>
      <w:r w:rsidRPr="000A0C30">
        <w:rPr>
          <w:rFonts w:cs="Times New Roman"/>
          <w:szCs w:val="24"/>
          <w:lang w:val="en-US"/>
        </w:rPr>
        <w:t>of generalized linear models</w:t>
      </w:r>
    </w:p>
    <w:p w14:paraId="0516DDCF" w14:textId="77777777" w:rsidR="00584BF2" w:rsidRPr="00920BF0" w:rsidRDefault="00584BF2" w:rsidP="00584BF2">
      <w:pPr>
        <w:jc w:val="center"/>
        <w:rPr>
          <w:rFonts w:cs="Times New Roman"/>
          <w:b/>
          <w:szCs w:val="24"/>
          <w:lang w:val="en-US"/>
        </w:rPr>
      </w:pPr>
      <w:r>
        <w:rPr>
          <w:rFonts w:cs="Times New Roman"/>
          <w:bCs/>
          <w:szCs w:val="24"/>
          <w:lang w:val="en-US"/>
        </w:rPr>
        <w:t>Poisson regression (using Mplus)</w:t>
      </w:r>
    </w:p>
    <w:tbl>
      <w:tblPr>
        <w:tblW w:w="9077" w:type="dxa"/>
        <w:tblInd w:w="-5" w:type="dxa"/>
        <w:tblLayout w:type="fixed"/>
        <w:tblCellMar>
          <w:right w:w="0" w:type="dxa"/>
        </w:tblCellMar>
        <w:tblLook w:val="0400" w:firstRow="0" w:lastRow="0" w:firstColumn="0" w:lastColumn="0" w:noHBand="0" w:noVBand="1"/>
      </w:tblPr>
      <w:tblGrid>
        <w:gridCol w:w="4116"/>
        <w:gridCol w:w="142"/>
        <w:gridCol w:w="1511"/>
        <w:gridCol w:w="48"/>
        <w:gridCol w:w="1559"/>
        <w:gridCol w:w="47"/>
        <w:gridCol w:w="1654"/>
      </w:tblGrid>
      <w:tr w:rsidR="00584BF2" w:rsidRPr="009472A5" w14:paraId="38AA37FB" w14:textId="77777777" w:rsidTr="009A3BE3">
        <w:trPr>
          <w:trHeight w:val="373"/>
        </w:trPr>
        <w:tc>
          <w:tcPr>
            <w:tcW w:w="4258" w:type="dxa"/>
            <w:gridSpan w:val="2"/>
            <w:tcBorders>
              <w:top w:val="single" w:sz="8" w:space="0" w:color="auto"/>
              <w:bottom w:val="single" w:sz="8" w:space="0" w:color="auto"/>
            </w:tcBorders>
            <w:shd w:val="clear" w:color="auto" w:fill="auto"/>
          </w:tcPr>
          <w:p w14:paraId="5948075E" w14:textId="77777777" w:rsidR="00584BF2" w:rsidRPr="009472A5" w:rsidRDefault="00584BF2" w:rsidP="009A3BE3">
            <w:pPr>
              <w:spacing w:before="60" w:after="60" w:line="240" w:lineRule="auto"/>
              <w:ind w:firstLine="0"/>
              <w:jc w:val="right"/>
              <w:rPr>
                <w:rFonts w:eastAsia="Calibri" w:cs="Times New Roman"/>
                <w:b/>
                <w:color w:val="000000"/>
                <w:lang w:val="en-US" w:eastAsia="en-US"/>
              </w:rPr>
            </w:pPr>
          </w:p>
        </w:tc>
        <w:tc>
          <w:tcPr>
            <w:tcW w:w="1559" w:type="dxa"/>
            <w:gridSpan w:val="2"/>
            <w:tcBorders>
              <w:top w:val="single" w:sz="8" w:space="0" w:color="auto"/>
              <w:bottom w:val="single" w:sz="8" w:space="0" w:color="auto"/>
            </w:tcBorders>
            <w:shd w:val="clear" w:color="auto" w:fill="auto"/>
            <w:vAlign w:val="center"/>
          </w:tcPr>
          <w:p w14:paraId="3B4F91B1" w14:textId="77777777" w:rsidR="00584BF2" w:rsidRPr="009472A5" w:rsidRDefault="00584BF2" w:rsidP="009A3BE3">
            <w:pPr>
              <w:spacing w:before="60" w:after="60" w:line="240" w:lineRule="auto"/>
              <w:ind w:firstLine="0"/>
              <w:jc w:val="right"/>
              <w:rPr>
                <w:rFonts w:eastAsia="Calibri" w:cs="Times New Roman"/>
                <w:b/>
                <w:color w:val="000000"/>
                <w:lang w:eastAsia="en-US"/>
              </w:rPr>
            </w:pPr>
            <w:r w:rsidRPr="009472A5">
              <w:rPr>
                <w:rFonts w:eastAsia="Calibri" w:cs="Times New Roman"/>
                <w:b/>
                <w:color w:val="000000"/>
                <w:sz w:val="22"/>
                <w:lang w:eastAsia="en-US"/>
              </w:rPr>
              <w:t>Study 1</w:t>
            </w:r>
          </w:p>
        </w:tc>
        <w:tc>
          <w:tcPr>
            <w:tcW w:w="1559" w:type="dxa"/>
            <w:tcBorders>
              <w:top w:val="single" w:sz="8" w:space="0" w:color="auto"/>
              <w:bottom w:val="single" w:sz="8" w:space="0" w:color="auto"/>
            </w:tcBorders>
            <w:shd w:val="clear" w:color="auto" w:fill="auto"/>
            <w:vAlign w:val="center"/>
          </w:tcPr>
          <w:p w14:paraId="76950665" w14:textId="77777777" w:rsidR="00584BF2" w:rsidRPr="009472A5" w:rsidRDefault="00584BF2" w:rsidP="009A3BE3">
            <w:pPr>
              <w:spacing w:before="60" w:after="60" w:line="240" w:lineRule="auto"/>
              <w:ind w:firstLine="0"/>
              <w:jc w:val="right"/>
              <w:rPr>
                <w:rFonts w:eastAsia="Calibri" w:cs="Times New Roman"/>
                <w:b/>
                <w:color w:val="000000"/>
                <w:lang w:eastAsia="en-US"/>
              </w:rPr>
            </w:pPr>
            <w:r w:rsidRPr="009472A5">
              <w:rPr>
                <w:rFonts w:eastAsia="Calibri" w:cs="Times New Roman"/>
                <w:b/>
                <w:color w:val="000000"/>
                <w:sz w:val="22"/>
                <w:lang w:eastAsia="en-US"/>
              </w:rPr>
              <w:t>Study 2</w:t>
            </w:r>
          </w:p>
        </w:tc>
        <w:tc>
          <w:tcPr>
            <w:tcW w:w="1701" w:type="dxa"/>
            <w:gridSpan w:val="2"/>
            <w:tcBorders>
              <w:top w:val="single" w:sz="8" w:space="0" w:color="auto"/>
              <w:bottom w:val="single" w:sz="8" w:space="0" w:color="auto"/>
            </w:tcBorders>
            <w:shd w:val="clear" w:color="auto" w:fill="auto"/>
            <w:tcMar>
              <w:right w:w="108" w:type="dxa"/>
            </w:tcMar>
            <w:vAlign w:val="center"/>
          </w:tcPr>
          <w:p w14:paraId="4E233B64" w14:textId="77777777" w:rsidR="00584BF2" w:rsidRPr="009472A5" w:rsidRDefault="00584BF2" w:rsidP="009A3BE3">
            <w:pPr>
              <w:spacing w:before="60" w:after="60" w:line="240" w:lineRule="auto"/>
              <w:ind w:firstLine="0"/>
              <w:jc w:val="right"/>
              <w:rPr>
                <w:rFonts w:eastAsia="Calibri" w:cs="Times New Roman"/>
                <w:b/>
                <w:color w:val="000000"/>
                <w:lang w:eastAsia="en-US"/>
              </w:rPr>
            </w:pPr>
            <w:r w:rsidRPr="009472A5">
              <w:rPr>
                <w:rFonts w:eastAsia="Calibri" w:cs="Times New Roman"/>
                <w:b/>
                <w:color w:val="000000"/>
                <w:sz w:val="22"/>
                <w:lang w:eastAsia="en-US"/>
              </w:rPr>
              <w:t>Study 3</w:t>
            </w:r>
          </w:p>
        </w:tc>
      </w:tr>
      <w:tr w:rsidR="00584BF2" w:rsidRPr="00FA4DF6" w14:paraId="73FBFC2B" w14:textId="77777777" w:rsidTr="009A3BE3">
        <w:tc>
          <w:tcPr>
            <w:tcW w:w="4116" w:type="dxa"/>
            <w:tcBorders>
              <w:top w:val="single" w:sz="8" w:space="0" w:color="auto"/>
            </w:tcBorders>
            <w:shd w:val="clear" w:color="auto" w:fill="auto"/>
          </w:tcPr>
          <w:p w14:paraId="75326B0D" w14:textId="77777777" w:rsidR="00584BF2" w:rsidRPr="009472A5" w:rsidRDefault="00584BF2" w:rsidP="009A3BE3">
            <w:pPr>
              <w:spacing w:after="60" w:line="240" w:lineRule="auto"/>
              <w:ind w:firstLine="0"/>
              <w:rPr>
                <w:rFonts w:eastAsia="Calibri" w:cs="Times New Roman"/>
                <w:b/>
                <w:bCs/>
                <w:iCs/>
                <w:color w:val="000000"/>
                <w:lang w:val="en-US" w:eastAsia="en-US"/>
              </w:rPr>
            </w:pPr>
            <w:r w:rsidRPr="009472A5">
              <w:rPr>
                <w:rFonts w:eastAsia="Calibri" w:cs="Times New Roman"/>
                <w:b/>
                <w:bCs/>
                <w:iCs/>
                <w:color w:val="000000"/>
                <w:sz w:val="22"/>
                <w:lang w:val="en-US" w:eastAsia="en-US"/>
              </w:rPr>
              <w:t xml:space="preserve">Main effects on sustainable consumption </w:t>
            </w:r>
          </w:p>
        </w:tc>
        <w:tc>
          <w:tcPr>
            <w:tcW w:w="1653" w:type="dxa"/>
            <w:gridSpan w:val="2"/>
            <w:tcBorders>
              <w:top w:val="single" w:sz="8" w:space="0" w:color="auto"/>
            </w:tcBorders>
            <w:shd w:val="clear" w:color="auto" w:fill="auto"/>
          </w:tcPr>
          <w:p w14:paraId="2A41CDE1" w14:textId="77777777" w:rsidR="00584BF2" w:rsidRPr="009472A5" w:rsidRDefault="00584BF2" w:rsidP="009A3BE3">
            <w:pPr>
              <w:spacing w:after="60" w:line="240" w:lineRule="auto"/>
              <w:ind w:firstLine="0"/>
              <w:jc w:val="center"/>
              <w:rPr>
                <w:rFonts w:eastAsia="Calibri" w:cs="Times New Roman"/>
                <w:color w:val="000000"/>
                <w:lang w:val="en-US" w:eastAsia="en-US"/>
              </w:rPr>
            </w:pPr>
          </w:p>
        </w:tc>
        <w:tc>
          <w:tcPr>
            <w:tcW w:w="1654" w:type="dxa"/>
            <w:gridSpan w:val="3"/>
            <w:tcBorders>
              <w:top w:val="single" w:sz="8" w:space="0" w:color="auto"/>
            </w:tcBorders>
            <w:shd w:val="clear" w:color="auto" w:fill="auto"/>
          </w:tcPr>
          <w:p w14:paraId="398409D4" w14:textId="77777777" w:rsidR="00584BF2" w:rsidRPr="009472A5" w:rsidRDefault="00584BF2" w:rsidP="009A3BE3">
            <w:pPr>
              <w:spacing w:after="60" w:line="240" w:lineRule="auto"/>
              <w:ind w:firstLine="0"/>
              <w:jc w:val="center"/>
              <w:rPr>
                <w:rFonts w:eastAsia="Calibri" w:cs="Times New Roman"/>
                <w:color w:val="000000"/>
                <w:lang w:val="en-US" w:eastAsia="en-US"/>
              </w:rPr>
            </w:pPr>
          </w:p>
        </w:tc>
        <w:tc>
          <w:tcPr>
            <w:tcW w:w="1654" w:type="dxa"/>
            <w:tcBorders>
              <w:top w:val="single" w:sz="8" w:space="0" w:color="auto"/>
            </w:tcBorders>
            <w:shd w:val="clear" w:color="auto" w:fill="auto"/>
            <w:tcMar>
              <w:right w:w="108" w:type="dxa"/>
            </w:tcMar>
          </w:tcPr>
          <w:p w14:paraId="1979E2BC" w14:textId="77777777" w:rsidR="00584BF2" w:rsidRPr="009472A5" w:rsidRDefault="00584BF2" w:rsidP="009A3BE3">
            <w:pPr>
              <w:spacing w:after="60" w:line="240" w:lineRule="auto"/>
              <w:ind w:firstLine="0"/>
              <w:jc w:val="center"/>
              <w:rPr>
                <w:rFonts w:eastAsia="Calibri" w:cs="Times New Roman"/>
                <w:color w:val="000000"/>
                <w:lang w:val="en-US" w:eastAsia="en-US"/>
              </w:rPr>
            </w:pPr>
          </w:p>
        </w:tc>
      </w:tr>
      <w:tr w:rsidR="00584BF2" w:rsidRPr="009472A5" w14:paraId="670A5676" w14:textId="77777777" w:rsidTr="009A3BE3">
        <w:tc>
          <w:tcPr>
            <w:tcW w:w="4116" w:type="dxa"/>
            <w:shd w:val="clear" w:color="auto" w:fill="auto"/>
            <w:tcMar>
              <w:left w:w="108" w:type="dxa"/>
              <w:right w:w="108" w:type="dxa"/>
            </w:tcMar>
          </w:tcPr>
          <w:p w14:paraId="2505EE77"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libri" w:cs="Times New Roman"/>
                <w:color w:val="000000"/>
                <w:sz w:val="22"/>
                <w:lang w:val="en-US" w:eastAsia="en-US"/>
              </w:rPr>
              <w:t>Customer involvement in CS</w:t>
            </w:r>
          </w:p>
        </w:tc>
        <w:tc>
          <w:tcPr>
            <w:tcW w:w="1653" w:type="dxa"/>
            <w:gridSpan w:val="2"/>
            <w:shd w:val="clear" w:color="auto" w:fill="auto"/>
          </w:tcPr>
          <w:p w14:paraId="6F9A13FC"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 xml:space="preserve">-1.10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39</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r>
              <w:rPr>
                <w:rFonts w:eastAsia="Calibri" w:cs="Times New Roman"/>
                <w:color w:val="000000"/>
                <w:sz w:val="22"/>
                <w:vertAlign w:val="superscript"/>
                <w:lang w:val="en-US" w:eastAsia="en-US"/>
              </w:rPr>
              <w:t>*</w:t>
            </w:r>
            <w:r w:rsidRPr="009472A5">
              <w:rPr>
                <w:rFonts w:eastAsia="Calibri" w:cs="Times New Roman"/>
                <w:color w:val="000000"/>
                <w:sz w:val="22"/>
                <w:vertAlign w:val="superscript"/>
                <w:lang w:val="en-US" w:eastAsia="en-US"/>
              </w:rPr>
              <w:t>*</w:t>
            </w:r>
          </w:p>
        </w:tc>
        <w:tc>
          <w:tcPr>
            <w:tcW w:w="1654" w:type="dxa"/>
            <w:gridSpan w:val="3"/>
            <w:shd w:val="clear" w:color="auto" w:fill="auto"/>
          </w:tcPr>
          <w:p w14:paraId="04FD92B3"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 xml:space="preserve">0.11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01</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c>
          <w:tcPr>
            <w:tcW w:w="1654" w:type="dxa"/>
            <w:shd w:val="clear" w:color="auto" w:fill="auto"/>
            <w:tcMar>
              <w:right w:w="108" w:type="dxa"/>
            </w:tcMar>
          </w:tcPr>
          <w:p w14:paraId="0EF1A317"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0.0</w:t>
            </w:r>
            <w:r>
              <w:rPr>
                <w:rFonts w:eastAsia="Calibri" w:cs="Times New Roman"/>
                <w:color w:val="000000"/>
                <w:sz w:val="22"/>
                <w:lang w:val="en-US" w:eastAsia="en-US"/>
              </w:rPr>
              <w:t>6</w:t>
            </w:r>
            <w:r w:rsidRPr="009C4C41">
              <w:rPr>
                <w:rFonts w:eastAsia="Calibri" w:cs="Times New Roman"/>
                <w:color w:val="000000"/>
                <w:sz w:val="22"/>
                <w:lang w:val="en-US" w:eastAsia="en-US"/>
              </w:rPr>
              <w:t xml:space="preserve">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02</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r>
      <w:tr w:rsidR="00584BF2" w:rsidRPr="009472A5" w14:paraId="01F21B27" w14:textId="77777777" w:rsidTr="009A3BE3">
        <w:tc>
          <w:tcPr>
            <w:tcW w:w="4116" w:type="dxa"/>
            <w:shd w:val="clear" w:color="auto" w:fill="auto"/>
            <w:tcMar>
              <w:left w:w="108" w:type="dxa"/>
              <w:right w:w="108" w:type="dxa"/>
            </w:tcMar>
          </w:tcPr>
          <w:p w14:paraId="12A3D40C"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libri" w:cs="Times New Roman"/>
                <w:color w:val="000000"/>
                <w:sz w:val="22"/>
                <w:lang w:val="en-US" w:eastAsia="en-US"/>
              </w:rPr>
              <w:t>Psychological ownership</w:t>
            </w:r>
          </w:p>
        </w:tc>
        <w:tc>
          <w:tcPr>
            <w:tcW w:w="1653" w:type="dxa"/>
            <w:gridSpan w:val="2"/>
            <w:shd w:val="clear" w:color="auto" w:fill="auto"/>
          </w:tcPr>
          <w:p w14:paraId="320A8868" w14:textId="77777777" w:rsidR="00584BF2" w:rsidRPr="009472A5" w:rsidRDefault="00584BF2" w:rsidP="009A3BE3">
            <w:pPr>
              <w:spacing w:after="12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3.5</w:t>
            </w:r>
            <w:r>
              <w:rPr>
                <w:rFonts w:eastAsia="Calibri" w:cs="Times New Roman"/>
                <w:color w:val="000000"/>
                <w:sz w:val="22"/>
                <w:lang w:val="en-US" w:eastAsia="en-US"/>
              </w:rPr>
              <w:t>3</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93</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r>
              <w:rPr>
                <w:rFonts w:eastAsia="Calibri" w:cs="Times New Roman"/>
                <w:color w:val="000000"/>
                <w:sz w:val="22"/>
                <w:vertAlign w:val="superscript"/>
                <w:lang w:val="en-US" w:eastAsia="en-US"/>
              </w:rPr>
              <w:t>*</w:t>
            </w:r>
            <w:r w:rsidRPr="009472A5">
              <w:rPr>
                <w:rFonts w:eastAsia="Calibri" w:cs="Times New Roman"/>
                <w:color w:val="000000"/>
                <w:sz w:val="22"/>
                <w:vertAlign w:val="superscript"/>
                <w:lang w:val="en-US" w:eastAsia="en-US"/>
              </w:rPr>
              <w:t>*</w:t>
            </w:r>
          </w:p>
        </w:tc>
        <w:tc>
          <w:tcPr>
            <w:tcW w:w="1654" w:type="dxa"/>
            <w:gridSpan w:val="3"/>
            <w:shd w:val="clear" w:color="auto" w:fill="auto"/>
          </w:tcPr>
          <w:p w14:paraId="591FD286" w14:textId="77777777" w:rsidR="00584BF2" w:rsidRPr="009472A5" w:rsidRDefault="00584BF2" w:rsidP="009A3BE3">
            <w:pPr>
              <w:spacing w:after="12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 xml:space="preserve">0.04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01</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c>
          <w:tcPr>
            <w:tcW w:w="1654" w:type="dxa"/>
            <w:shd w:val="clear" w:color="auto" w:fill="auto"/>
            <w:tcMar>
              <w:right w:w="108" w:type="dxa"/>
            </w:tcMar>
          </w:tcPr>
          <w:p w14:paraId="34DC493B" w14:textId="77777777" w:rsidR="00584BF2" w:rsidRPr="009472A5" w:rsidRDefault="00584BF2" w:rsidP="009A3BE3">
            <w:pPr>
              <w:spacing w:after="12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0.</w:t>
            </w:r>
            <w:r>
              <w:rPr>
                <w:rFonts w:eastAsia="Calibri" w:cs="Times New Roman"/>
                <w:color w:val="000000"/>
                <w:sz w:val="22"/>
                <w:lang w:val="en-US" w:eastAsia="en-US"/>
              </w:rPr>
              <w:t>10</w:t>
            </w:r>
            <w:r w:rsidRPr="009C4C41">
              <w:rPr>
                <w:rFonts w:eastAsia="Calibri" w:cs="Times New Roman"/>
                <w:color w:val="000000"/>
                <w:sz w:val="22"/>
                <w:lang w:val="en-US" w:eastAsia="en-US"/>
              </w:rPr>
              <w:t xml:space="preserve">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01</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r>
      <w:tr w:rsidR="00584BF2" w:rsidRPr="00FA4DF6" w14:paraId="11DDFC1D" w14:textId="77777777" w:rsidTr="009A3BE3">
        <w:tc>
          <w:tcPr>
            <w:tcW w:w="4116" w:type="dxa"/>
            <w:shd w:val="clear" w:color="auto" w:fill="auto"/>
          </w:tcPr>
          <w:p w14:paraId="40085BEB" w14:textId="77777777" w:rsidR="00584BF2" w:rsidRPr="009472A5" w:rsidRDefault="00584BF2" w:rsidP="009A3BE3">
            <w:pPr>
              <w:spacing w:after="60" w:line="240" w:lineRule="auto"/>
              <w:ind w:firstLine="0"/>
              <w:rPr>
                <w:rFonts w:eastAsia="Calibri" w:cs="Times New Roman"/>
                <w:i/>
                <w:color w:val="000000"/>
                <w:lang w:val="en-US" w:eastAsia="en-US"/>
              </w:rPr>
            </w:pPr>
            <w:r w:rsidRPr="009472A5">
              <w:rPr>
                <w:rFonts w:eastAsia="Calibri" w:cs="Times New Roman"/>
                <w:b/>
                <w:bCs/>
                <w:iCs/>
                <w:color w:val="000000"/>
                <w:sz w:val="22"/>
                <w:lang w:val="en-US" w:eastAsia="en-US"/>
              </w:rPr>
              <w:t>Main effects on psychological ownership</w:t>
            </w:r>
            <w:r w:rsidRPr="009472A5">
              <w:rPr>
                <w:rFonts w:eastAsia="Calibri" w:cs="Times New Roman"/>
                <w:i/>
                <w:color w:val="000000"/>
                <w:sz w:val="22"/>
                <w:lang w:val="en-US" w:eastAsia="en-US"/>
              </w:rPr>
              <w:t xml:space="preserve"> </w:t>
            </w:r>
          </w:p>
        </w:tc>
        <w:tc>
          <w:tcPr>
            <w:tcW w:w="1653" w:type="dxa"/>
            <w:gridSpan w:val="2"/>
            <w:shd w:val="clear" w:color="auto" w:fill="auto"/>
          </w:tcPr>
          <w:p w14:paraId="1BBB1B6B"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gridSpan w:val="3"/>
            <w:shd w:val="clear" w:color="auto" w:fill="auto"/>
          </w:tcPr>
          <w:p w14:paraId="7417A891"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shd w:val="clear" w:color="auto" w:fill="auto"/>
            <w:tcMar>
              <w:right w:w="108" w:type="dxa"/>
            </w:tcMar>
          </w:tcPr>
          <w:p w14:paraId="4AAAB491"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r>
      <w:tr w:rsidR="00584BF2" w:rsidRPr="009472A5" w14:paraId="6B4082B7" w14:textId="77777777" w:rsidTr="009A3BE3">
        <w:tc>
          <w:tcPr>
            <w:tcW w:w="4116" w:type="dxa"/>
            <w:shd w:val="clear" w:color="auto" w:fill="auto"/>
            <w:tcMar>
              <w:left w:w="108" w:type="dxa"/>
              <w:right w:w="108" w:type="dxa"/>
            </w:tcMar>
          </w:tcPr>
          <w:p w14:paraId="0C1DAB6C" w14:textId="77777777" w:rsidR="00584BF2" w:rsidRPr="009472A5" w:rsidRDefault="00584BF2" w:rsidP="009A3BE3">
            <w:pPr>
              <w:spacing w:line="240" w:lineRule="auto"/>
              <w:ind w:firstLine="0"/>
              <w:rPr>
                <w:rFonts w:eastAsia="Calibri" w:cs="Times New Roman"/>
                <w:color w:val="000000"/>
                <w:lang w:val="en-US" w:eastAsia="en-US"/>
              </w:rPr>
            </w:pPr>
            <w:r w:rsidRPr="009472A5">
              <w:rPr>
                <w:rFonts w:eastAsia="Calibri" w:cs="Times New Roman"/>
                <w:color w:val="000000"/>
                <w:sz w:val="22"/>
                <w:lang w:val="en-US" w:eastAsia="en-US"/>
              </w:rPr>
              <w:t>Customer involvement in CS</w:t>
            </w:r>
          </w:p>
        </w:tc>
        <w:tc>
          <w:tcPr>
            <w:tcW w:w="1653" w:type="dxa"/>
            <w:gridSpan w:val="2"/>
            <w:shd w:val="clear" w:color="auto" w:fill="auto"/>
          </w:tcPr>
          <w:p w14:paraId="6945FB44" w14:textId="77777777" w:rsidR="00584BF2" w:rsidRPr="009472A5" w:rsidRDefault="00584BF2" w:rsidP="009A3BE3">
            <w:pPr>
              <w:spacing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0.3</w:t>
            </w:r>
            <w:r>
              <w:rPr>
                <w:rFonts w:eastAsia="Calibri" w:cs="Times New Roman"/>
                <w:color w:val="000000"/>
                <w:sz w:val="22"/>
                <w:lang w:val="en-US" w:eastAsia="en-US"/>
              </w:rPr>
              <w:t>8</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(0.1</w:t>
            </w:r>
            <w:r>
              <w:rPr>
                <w:rFonts w:eastAsia="Calibri" w:cs="Times New Roman"/>
                <w:color w:val="000000"/>
                <w:sz w:val="22"/>
                <w:lang w:val="en-US" w:eastAsia="en-US"/>
              </w:rPr>
              <w:t>2</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r>
              <w:rPr>
                <w:rFonts w:eastAsia="Calibri" w:cs="Times New Roman"/>
                <w:color w:val="000000"/>
                <w:sz w:val="22"/>
                <w:vertAlign w:val="superscript"/>
                <w:lang w:val="en-US" w:eastAsia="en-US"/>
              </w:rPr>
              <w:t>*</w:t>
            </w:r>
            <w:r w:rsidRPr="009472A5">
              <w:rPr>
                <w:rFonts w:eastAsia="Calibri" w:cs="Times New Roman"/>
                <w:color w:val="000000"/>
                <w:sz w:val="22"/>
                <w:vertAlign w:val="superscript"/>
                <w:lang w:val="en-US" w:eastAsia="en-US"/>
              </w:rPr>
              <w:t>*</w:t>
            </w:r>
          </w:p>
        </w:tc>
        <w:tc>
          <w:tcPr>
            <w:tcW w:w="1654" w:type="dxa"/>
            <w:gridSpan w:val="3"/>
            <w:shd w:val="clear" w:color="auto" w:fill="auto"/>
          </w:tcPr>
          <w:p w14:paraId="3CC53FE9" w14:textId="77777777" w:rsidR="00584BF2" w:rsidRPr="009472A5" w:rsidRDefault="00584BF2" w:rsidP="009A3BE3">
            <w:pPr>
              <w:spacing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 xml:space="preserve">-0.39 </w:t>
            </w:r>
            <w:r w:rsidRPr="009472A5">
              <w:rPr>
                <w:rFonts w:eastAsia="Calibri" w:cs="Times New Roman"/>
                <w:color w:val="000000"/>
                <w:sz w:val="22"/>
                <w:lang w:val="en-US" w:eastAsia="en-US"/>
              </w:rPr>
              <w:t>(</w:t>
            </w:r>
            <w:r>
              <w:rPr>
                <w:rFonts w:eastAsia="Calibri" w:cs="Times New Roman"/>
                <w:color w:val="000000"/>
                <w:sz w:val="22"/>
                <w:lang w:val="en-US" w:eastAsia="en-US"/>
              </w:rPr>
              <w:t>0</w:t>
            </w:r>
            <w:r w:rsidRPr="009472A5">
              <w:rPr>
                <w:rFonts w:eastAsia="Calibri" w:cs="Times New Roman"/>
                <w:color w:val="000000"/>
                <w:sz w:val="22"/>
                <w:lang w:val="en-US" w:eastAsia="en-US"/>
              </w:rPr>
              <w:t>.</w:t>
            </w:r>
            <w:r>
              <w:rPr>
                <w:rFonts w:eastAsia="Calibri" w:cs="Times New Roman"/>
                <w:color w:val="000000"/>
                <w:sz w:val="22"/>
                <w:lang w:val="en-US" w:eastAsia="en-US"/>
              </w:rPr>
              <w:t>20</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c>
          <w:tcPr>
            <w:tcW w:w="1654" w:type="dxa"/>
            <w:shd w:val="clear" w:color="auto" w:fill="auto"/>
            <w:tcMar>
              <w:right w:w="108" w:type="dxa"/>
            </w:tcMar>
          </w:tcPr>
          <w:p w14:paraId="7631B02C" w14:textId="77777777" w:rsidR="00584BF2" w:rsidRPr="009472A5" w:rsidRDefault="00584BF2" w:rsidP="009A3BE3">
            <w:pPr>
              <w:spacing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-0.52 (0.24)</w:t>
            </w:r>
            <w:r w:rsidRPr="009472A5">
              <w:rPr>
                <w:rFonts w:eastAsia="Calibri" w:cs="Times New Roman"/>
                <w:color w:val="000000"/>
                <w:sz w:val="22"/>
                <w:vertAlign w:val="superscript"/>
                <w:lang w:val="en-US" w:eastAsia="en-US"/>
              </w:rPr>
              <w:t>**</w:t>
            </w:r>
          </w:p>
        </w:tc>
      </w:tr>
      <w:tr w:rsidR="00584BF2" w:rsidRPr="009472A5" w14:paraId="38223437" w14:textId="77777777" w:rsidTr="009A3BE3">
        <w:trPr>
          <w:trHeight w:val="80"/>
        </w:trPr>
        <w:tc>
          <w:tcPr>
            <w:tcW w:w="4116" w:type="dxa"/>
            <w:shd w:val="clear" w:color="auto" w:fill="auto"/>
            <w:tcMar>
              <w:left w:w="108" w:type="dxa"/>
              <w:right w:w="108" w:type="dxa"/>
            </w:tcMar>
          </w:tcPr>
          <w:p w14:paraId="24E394B4"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rdo" w:cs="Times New Roman"/>
                <w:color w:val="000000"/>
                <w:sz w:val="22"/>
                <w:lang w:val="en-US" w:eastAsia="en-US"/>
              </w:rPr>
              <w:t>CS embeddedness</w:t>
            </w:r>
          </w:p>
        </w:tc>
        <w:tc>
          <w:tcPr>
            <w:tcW w:w="1653" w:type="dxa"/>
            <w:gridSpan w:val="2"/>
            <w:shd w:val="clear" w:color="auto" w:fill="auto"/>
          </w:tcPr>
          <w:p w14:paraId="49CC785C" w14:textId="77777777" w:rsidR="00584BF2" w:rsidRPr="009472A5" w:rsidRDefault="00584BF2" w:rsidP="009A3BE3">
            <w:pPr>
              <w:spacing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 xml:space="preserve"> </w:t>
            </w:r>
          </w:p>
        </w:tc>
        <w:tc>
          <w:tcPr>
            <w:tcW w:w="1654" w:type="dxa"/>
            <w:gridSpan w:val="3"/>
            <w:shd w:val="clear" w:color="auto" w:fill="auto"/>
          </w:tcPr>
          <w:p w14:paraId="44323963" w14:textId="77777777" w:rsidR="00584BF2" w:rsidRPr="009472A5" w:rsidRDefault="00584BF2" w:rsidP="009A3BE3">
            <w:pPr>
              <w:spacing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-0.0</w:t>
            </w:r>
            <w:r>
              <w:rPr>
                <w:rFonts w:eastAsia="Calibri" w:cs="Times New Roman"/>
                <w:color w:val="000000"/>
                <w:sz w:val="22"/>
                <w:lang w:val="en-US" w:eastAsia="en-US"/>
              </w:rPr>
              <w:t>2</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(0.</w:t>
            </w:r>
            <w:r>
              <w:rPr>
                <w:rFonts w:eastAsia="Calibri" w:cs="Times New Roman"/>
                <w:color w:val="000000"/>
                <w:sz w:val="22"/>
                <w:lang w:val="en-US" w:eastAsia="en-US"/>
              </w:rPr>
              <w:t>20</w:t>
            </w:r>
            <w:r w:rsidRPr="009472A5">
              <w:rPr>
                <w:rFonts w:eastAsia="Calibri" w:cs="Times New Roman"/>
                <w:color w:val="000000"/>
                <w:sz w:val="22"/>
                <w:lang w:val="en-US" w:eastAsia="en-US"/>
              </w:rPr>
              <w:t>)</w:t>
            </w:r>
          </w:p>
        </w:tc>
        <w:tc>
          <w:tcPr>
            <w:tcW w:w="1654" w:type="dxa"/>
            <w:shd w:val="clear" w:color="auto" w:fill="auto"/>
            <w:tcMar>
              <w:right w:w="108" w:type="dxa"/>
            </w:tcMar>
          </w:tcPr>
          <w:p w14:paraId="55D06E3E" w14:textId="77777777" w:rsidR="00584BF2" w:rsidRPr="009472A5" w:rsidRDefault="00584BF2" w:rsidP="009A3BE3">
            <w:pPr>
              <w:spacing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0.08 (0.20)</w:t>
            </w:r>
          </w:p>
        </w:tc>
      </w:tr>
      <w:tr w:rsidR="00584BF2" w:rsidRPr="00FA4DF6" w14:paraId="4DA97DED" w14:textId="77777777" w:rsidTr="009A3BE3">
        <w:trPr>
          <w:trHeight w:val="80"/>
        </w:trPr>
        <w:tc>
          <w:tcPr>
            <w:tcW w:w="5769" w:type="dxa"/>
            <w:gridSpan w:val="3"/>
            <w:shd w:val="clear" w:color="auto" w:fill="auto"/>
          </w:tcPr>
          <w:p w14:paraId="1339E6D8" w14:textId="77777777" w:rsidR="00584BF2" w:rsidRPr="009472A5" w:rsidRDefault="00584BF2" w:rsidP="009A3BE3">
            <w:pPr>
              <w:spacing w:after="60" w:line="240" w:lineRule="auto"/>
              <w:ind w:firstLine="0"/>
              <w:rPr>
                <w:rFonts w:eastAsia="Calibri" w:cs="Times New Roman"/>
                <w:b/>
                <w:bCs/>
                <w:iCs/>
                <w:color w:val="000000"/>
                <w:lang w:val="en-US" w:eastAsia="en-US"/>
              </w:rPr>
            </w:pPr>
            <w:r w:rsidRPr="009472A5">
              <w:rPr>
                <w:rFonts w:eastAsia="Calibri" w:cs="Times New Roman"/>
                <w:b/>
                <w:bCs/>
                <w:iCs/>
                <w:color w:val="000000"/>
                <w:sz w:val="22"/>
                <w:lang w:val="en-US" w:eastAsia="en-US"/>
              </w:rPr>
              <w:t>Interaction effect on psychological ownership</w:t>
            </w:r>
          </w:p>
        </w:tc>
        <w:tc>
          <w:tcPr>
            <w:tcW w:w="1654" w:type="dxa"/>
            <w:gridSpan w:val="3"/>
            <w:shd w:val="clear" w:color="auto" w:fill="auto"/>
          </w:tcPr>
          <w:p w14:paraId="2F599D2C" w14:textId="77777777" w:rsidR="00584BF2" w:rsidRPr="009472A5" w:rsidRDefault="00584BF2" w:rsidP="009A3BE3">
            <w:pPr>
              <w:spacing w:line="240" w:lineRule="auto"/>
              <w:ind w:firstLine="0"/>
              <w:jc w:val="right"/>
              <w:rPr>
                <w:rFonts w:eastAsia="Calibri" w:cs="Times New Roman"/>
                <w:b/>
                <w:bCs/>
                <w:iCs/>
                <w:color w:val="000000"/>
                <w:lang w:val="en-US" w:eastAsia="en-US"/>
              </w:rPr>
            </w:pPr>
          </w:p>
        </w:tc>
        <w:tc>
          <w:tcPr>
            <w:tcW w:w="1654" w:type="dxa"/>
            <w:shd w:val="clear" w:color="auto" w:fill="auto"/>
            <w:tcMar>
              <w:right w:w="108" w:type="dxa"/>
            </w:tcMar>
          </w:tcPr>
          <w:p w14:paraId="1BEF7D60" w14:textId="77777777" w:rsidR="00584BF2" w:rsidRPr="009472A5" w:rsidRDefault="00584BF2" w:rsidP="009A3BE3">
            <w:pPr>
              <w:spacing w:line="240" w:lineRule="auto"/>
              <w:ind w:firstLine="0"/>
              <w:jc w:val="right"/>
              <w:rPr>
                <w:rFonts w:eastAsia="Calibri" w:cs="Times New Roman"/>
                <w:b/>
                <w:bCs/>
                <w:iCs/>
                <w:color w:val="000000"/>
                <w:lang w:val="en-US" w:eastAsia="en-US"/>
              </w:rPr>
            </w:pPr>
          </w:p>
        </w:tc>
      </w:tr>
      <w:tr w:rsidR="00584BF2" w:rsidRPr="009472A5" w14:paraId="22EECFE3" w14:textId="77777777" w:rsidTr="009A3BE3">
        <w:tc>
          <w:tcPr>
            <w:tcW w:w="4116" w:type="dxa"/>
            <w:shd w:val="clear" w:color="auto" w:fill="auto"/>
          </w:tcPr>
          <w:p w14:paraId="7A50D3D2"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libri" w:cs="Times New Roman"/>
                <w:color w:val="000000"/>
                <w:sz w:val="22"/>
                <w:lang w:val="en-US" w:eastAsia="en-US"/>
              </w:rPr>
              <w:t xml:space="preserve">Customer </w:t>
            </w:r>
            <w:r w:rsidRPr="009472A5">
              <w:rPr>
                <w:rFonts w:eastAsia="Cardo" w:cs="Times New Roman"/>
                <w:color w:val="000000"/>
                <w:sz w:val="22"/>
                <w:lang w:val="en-US" w:eastAsia="en-US"/>
              </w:rPr>
              <w:t>involvement in CS × CS embeddedness</w:t>
            </w:r>
          </w:p>
        </w:tc>
        <w:tc>
          <w:tcPr>
            <w:tcW w:w="1653" w:type="dxa"/>
            <w:gridSpan w:val="2"/>
            <w:shd w:val="clear" w:color="auto" w:fill="auto"/>
          </w:tcPr>
          <w:p w14:paraId="09DB209E" w14:textId="77777777" w:rsidR="00584BF2" w:rsidRPr="009472A5" w:rsidRDefault="00584BF2" w:rsidP="009A3BE3">
            <w:pPr>
              <w:spacing w:line="240" w:lineRule="auto"/>
              <w:ind w:firstLine="0"/>
              <w:jc w:val="right"/>
              <w:rPr>
                <w:rFonts w:eastAsia="Calibri" w:cs="Times New Roman"/>
                <w:color w:val="000000"/>
                <w:lang w:val="en-US" w:eastAsia="en-US"/>
              </w:rPr>
            </w:pPr>
          </w:p>
        </w:tc>
        <w:tc>
          <w:tcPr>
            <w:tcW w:w="1654" w:type="dxa"/>
            <w:gridSpan w:val="3"/>
            <w:shd w:val="clear" w:color="auto" w:fill="auto"/>
          </w:tcPr>
          <w:p w14:paraId="367F14A8" w14:textId="77777777" w:rsidR="00584BF2" w:rsidRPr="009472A5" w:rsidRDefault="00584BF2" w:rsidP="009A3BE3">
            <w:pPr>
              <w:spacing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0.8</w:t>
            </w:r>
            <w:r>
              <w:rPr>
                <w:rFonts w:eastAsia="Calibri" w:cs="Times New Roman"/>
                <w:color w:val="000000"/>
                <w:sz w:val="22"/>
                <w:lang w:val="en-US" w:eastAsia="en-US"/>
              </w:rPr>
              <w:t>4</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(0.2</w:t>
            </w:r>
            <w:r>
              <w:rPr>
                <w:rFonts w:eastAsia="Calibri" w:cs="Times New Roman"/>
                <w:color w:val="000000"/>
                <w:sz w:val="22"/>
                <w:lang w:val="en-US" w:eastAsia="en-US"/>
              </w:rPr>
              <w:t>8</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c>
          <w:tcPr>
            <w:tcW w:w="1654" w:type="dxa"/>
            <w:shd w:val="clear" w:color="auto" w:fill="auto"/>
            <w:tcMar>
              <w:right w:w="108" w:type="dxa"/>
            </w:tcMar>
          </w:tcPr>
          <w:p w14:paraId="444840E8" w14:textId="77777777" w:rsidR="00584BF2" w:rsidRPr="009472A5" w:rsidRDefault="00584BF2" w:rsidP="009A3BE3">
            <w:pPr>
              <w:spacing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0.73 (0.</w:t>
            </w:r>
            <w:r>
              <w:rPr>
                <w:rFonts w:eastAsia="Calibri" w:cs="Times New Roman"/>
                <w:color w:val="000000"/>
                <w:sz w:val="22"/>
                <w:lang w:val="en-US" w:eastAsia="en-US"/>
              </w:rPr>
              <w:t>29</w:t>
            </w:r>
            <w:r w:rsidRPr="009472A5">
              <w:rPr>
                <w:rFonts w:eastAsia="Calibri" w:cs="Times New Roman"/>
                <w:color w:val="000000"/>
                <w:sz w:val="22"/>
                <w:lang w:val="en-US" w:eastAsia="en-US"/>
              </w:rPr>
              <w:t>)</w:t>
            </w:r>
            <w:r w:rsidRPr="009472A5">
              <w:rPr>
                <w:rFonts w:eastAsia="Calibri" w:cs="Times New Roman"/>
                <w:color w:val="000000"/>
                <w:sz w:val="22"/>
                <w:vertAlign w:val="superscript"/>
                <w:lang w:val="en-US" w:eastAsia="en-US"/>
              </w:rPr>
              <w:t>**</w:t>
            </w:r>
          </w:p>
        </w:tc>
      </w:tr>
      <w:tr w:rsidR="00584BF2" w:rsidRPr="00FA4DF6" w14:paraId="193C3EFE" w14:textId="77777777" w:rsidTr="009A3BE3">
        <w:tc>
          <w:tcPr>
            <w:tcW w:w="9077" w:type="dxa"/>
            <w:gridSpan w:val="7"/>
            <w:shd w:val="clear" w:color="auto" w:fill="auto"/>
          </w:tcPr>
          <w:p w14:paraId="3EA9F582"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libri" w:cs="Times New Roman"/>
                <w:b/>
                <w:bCs/>
                <w:color w:val="000000"/>
                <w:sz w:val="22"/>
                <w:lang w:val="en-US" w:eastAsia="en-US"/>
              </w:rPr>
              <w:t>Conditional indirect effects of customer involvement in CS on sustainable consumption</w:t>
            </w:r>
          </w:p>
        </w:tc>
      </w:tr>
      <w:tr w:rsidR="00584BF2" w:rsidRPr="009472A5" w14:paraId="3EF19F8F" w14:textId="77777777" w:rsidTr="009A3BE3">
        <w:tc>
          <w:tcPr>
            <w:tcW w:w="4116" w:type="dxa"/>
            <w:shd w:val="clear" w:color="auto" w:fill="auto"/>
          </w:tcPr>
          <w:p w14:paraId="374943AE" w14:textId="77777777" w:rsidR="00584BF2" w:rsidRPr="009472A5" w:rsidRDefault="00584BF2" w:rsidP="009A3BE3">
            <w:pPr>
              <w:spacing w:after="60" w:line="240" w:lineRule="auto"/>
              <w:ind w:firstLine="0"/>
              <w:rPr>
                <w:rFonts w:eastAsia="Calibri" w:cs="Times New Roman"/>
                <w:iCs/>
                <w:color w:val="000000"/>
                <w:lang w:val="en-US" w:eastAsia="en-US"/>
              </w:rPr>
            </w:pPr>
            <w:r w:rsidRPr="009472A5">
              <w:rPr>
                <w:rFonts w:eastAsia="Calibri" w:cs="Times New Roman"/>
                <w:iCs/>
                <w:color w:val="000000"/>
                <w:sz w:val="22"/>
                <w:lang w:val="en-US" w:eastAsia="en-US"/>
              </w:rPr>
              <w:t xml:space="preserve">Type of CS = embedded </w:t>
            </w:r>
          </w:p>
        </w:tc>
        <w:tc>
          <w:tcPr>
            <w:tcW w:w="1653" w:type="dxa"/>
            <w:gridSpan w:val="2"/>
            <w:shd w:val="clear" w:color="auto" w:fill="auto"/>
          </w:tcPr>
          <w:p w14:paraId="10B646E7" w14:textId="1941F1B3" w:rsidR="00584BF2" w:rsidRPr="009472A5" w:rsidRDefault="00584BF2" w:rsidP="009A3BE3">
            <w:pPr>
              <w:spacing w:line="240" w:lineRule="auto"/>
              <w:ind w:firstLine="0"/>
              <w:jc w:val="right"/>
              <w:rPr>
                <w:rFonts w:eastAsia="Calibri" w:cs="Times New Roman"/>
                <w:color w:val="000000"/>
                <w:vertAlign w:val="superscript"/>
                <w:lang w:val="en-US" w:eastAsia="en-US"/>
              </w:rPr>
            </w:pPr>
            <w:r w:rsidRPr="001E7A73">
              <w:rPr>
                <w:rFonts w:eastAsia="Calibri" w:cs="Times New Roman"/>
                <w:color w:val="000000"/>
                <w:sz w:val="22"/>
                <w:lang w:val="en-US" w:eastAsia="en-US"/>
              </w:rPr>
              <w:t xml:space="preserve">1.32 </w:t>
            </w:r>
            <w:r w:rsidRPr="009472A5">
              <w:rPr>
                <w:rFonts w:eastAsia="Calibri" w:cs="Times New Roman"/>
                <w:color w:val="000000"/>
                <w:sz w:val="22"/>
                <w:lang w:val="en-US" w:eastAsia="en-US"/>
              </w:rPr>
              <w:t>(0.</w:t>
            </w:r>
            <w:r>
              <w:rPr>
                <w:rFonts w:eastAsia="Calibri" w:cs="Times New Roman"/>
                <w:color w:val="000000"/>
                <w:sz w:val="22"/>
                <w:lang w:val="en-US" w:eastAsia="en-US"/>
              </w:rPr>
              <w:t>41</w:t>
            </w:r>
            <w:r w:rsidRPr="009472A5">
              <w:rPr>
                <w:rFonts w:eastAsia="Calibri" w:cs="Times New Roman"/>
                <w:color w:val="000000"/>
                <w:sz w:val="22"/>
                <w:lang w:val="en-US" w:eastAsia="en-US"/>
              </w:rPr>
              <w:t xml:space="preserve">) </w:t>
            </w:r>
          </w:p>
        </w:tc>
        <w:tc>
          <w:tcPr>
            <w:tcW w:w="1654" w:type="dxa"/>
            <w:gridSpan w:val="3"/>
            <w:shd w:val="clear" w:color="auto" w:fill="auto"/>
          </w:tcPr>
          <w:p w14:paraId="3BCAB37B" w14:textId="6F10E95A" w:rsidR="00584BF2" w:rsidRPr="009472A5" w:rsidRDefault="00584BF2" w:rsidP="009A3BE3">
            <w:pPr>
              <w:spacing w:after="6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0.0</w:t>
            </w:r>
            <w:r>
              <w:rPr>
                <w:rFonts w:eastAsia="Calibri" w:cs="Times New Roman"/>
                <w:color w:val="000000"/>
                <w:sz w:val="22"/>
                <w:lang w:val="en-US" w:eastAsia="en-US"/>
              </w:rPr>
              <w:t>2</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(0.</w:t>
            </w:r>
            <w:r>
              <w:rPr>
                <w:rFonts w:eastAsia="Calibri" w:cs="Times New Roman"/>
                <w:color w:val="000000"/>
                <w:sz w:val="22"/>
                <w:lang w:val="en-US" w:eastAsia="en-US"/>
              </w:rPr>
              <w:t>01</w:t>
            </w:r>
            <w:r w:rsidRPr="009472A5">
              <w:rPr>
                <w:rFonts w:eastAsia="Calibri" w:cs="Times New Roman"/>
                <w:color w:val="000000"/>
                <w:sz w:val="22"/>
                <w:lang w:val="en-US" w:eastAsia="en-US"/>
              </w:rPr>
              <w:t>)</w:t>
            </w:r>
          </w:p>
        </w:tc>
        <w:tc>
          <w:tcPr>
            <w:tcW w:w="1654" w:type="dxa"/>
            <w:shd w:val="clear" w:color="auto" w:fill="auto"/>
            <w:tcMar>
              <w:right w:w="108" w:type="dxa"/>
            </w:tcMar>
          </w:tcPr>
          <w:p w14:paraId="6A544BEC"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 xml:space="preserve">0.02 </w:t>
            </w:r>
            <w:r w:rsidRPr="009472A5">
              <w:rPr>
                <w:rFonts w:eastAsia="Calibri" w:cs="Times New Roman"/>
                <w:color w:val="000000"/>
                <w:sz w:val="22"/>
                <w:lang w:val="en-US" w:eastAsia="en-US"/>
              </w:rPr>
              <w:t>(</w:t>
            </w:r>
            <w:r w:rsidRPr="009C4C41">
              <w:rPr>
                <w:rFonts w:eastAsia="Calibri" w:cs="Times New Roman"/>
                <w:color w:val="000000"/>
                <w:sz w:val="22"/>
                <w:lang w:val="en-US" w:eastAsia="en-US"/>
              </w:rPr>
              <w:t>0.0</w:t>
            </w:r>
            <w:r>
              <w:rPr>
                <w:rFonts w:eastAsia="Calibri" w:cs="Times New Roman"/>
                <w:color w:val="000000"/>
                <w:sz w:val="22"/>
                <w:lang w:val="en-US" w:eastAsia="en-US"/>
              </w:rPr>
              <w:t>2</w:t>
            </w:r>
            <w:r w:rsidRPr="009472A5">
              <w:rPr>
                <w:rFonts w:eastAsia="Calibri" w:cs="Times New Roman"/>
                <w:color w:val="000000"/>
                <w:sz w:val="22"/>
                <w:lang w:val="en-US" w:eastAsia="en-US"/>
              </w:rPr>
              <w:t>)</w:t>
            </w:r>
          </w:p>
        </w:tc>
      </w:tr>
      <w:tr w:rsidR="00584BF2" w:rsidRPr="009472A5" w14:paraId="136884CB" w14:textId="77777777" w:rsidTr="009A3BE3">
        <w:tc>
          <w:tcPr>
            <w:tcW w:w="4116" w:type="dxa"/>
            <w:shd w:val="clear" w:color="auto" w:fill="auto"/>
          </w:tcPr>
          <w:p w14:paraId="56831055" w14:textId="77777777" w:rsidR="00584BF2" w:rsidRPr="009472A5" w:rsidRDefault="00584BF2" w:rsidP="009A3BE3">
            <w:pPr>
              <w:spacing w:after="60" w:line="240" w:lineRule="auto"/>
              <w:ind w:firstLine="0"/>
              <w:rPr>
                <w:rFonts w:eastAsia="Calibri" w:cs="Times New Roman"/>
                <w:i/>
                <w:color w:val="000000"/>
                <w:lang w:val="en-US" w:eastAsia="en-US"/>
              </w:rPr>
            </w:pPr>
            <w:r w:rsidRPr="009472A5">
              <w:rPr>
                <w:rFonts w:eastAsia="Calibri" w:cs="Times New Roman"/>
                <w:iCs/>
                <w:color w:val="000000"/>
                <w:sz w:val="22"/>
                <w:lang w:val="en-US" w:eastAsia="en-US"/>
              </w:rPr>
              <w:t>CI (9</w:t>
            </w:r>
            <w:r>
              <w:rPr>
                <w:rFonts w:eastAsia="Calibri" w:cs="Times New Roman"/>
                <w:iCs/>
                <w:color w:val="000000"/>
                <w:sz w:val="22"/>
                <w:lang w:val="en-US" w:eastAsia="en-US"/>
              </w:rPr>
              <w:t>5</w:t>
            </w:r>
            <w:r w:rsidRPr="009472A5">
              <w:rPr>
                <w:rFonts w:eastAsia="Calibri" w:cs="Times New Roman"/>
                <w:iCs/>
                <w:color w:val="000000"/>
                <w:sz w:val="22"/>
                <w:lang w:val="en-US" w:eastAsia="en-US"/>
              </w:rPr>
              <w:t>%)</w:t>
            </w:r>
          </w:p>
        </w:tc>
        <w:tc>
          <w:tcPr>
            <w:tcW w:w="1653" w:type="dxa"/>
            <w:gridSpan w:val="2"/>
            <w:shd w:val="clear" w:color="auto" w:fill="auto"/>
          </w:tcPr>
          <w:p w14:paraId="7D166F7B"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DA7DFE">
              <w:rPr>
                <w:rFonts w:eastAsia="Calibri" w:cs="Times New Roman"/>
                <w:color w:val="000000" w:themeColor="text1"/>
                <w:sz w:val="22"/>
                <w:lang w:val="en-US" w:eastAsia="en-US"/>
              </w:rPr>
              <w:t xml:space="preserve">0.52 </w:t>
            </w:r>
            <w:r w:rsidRPr="009472A5">
              <w:rPr>
                <w:rFonts w:eastAsia="Calibri" w:cs="Times New Roman"/>
                <w:color w:val="000000" w:themeColor="text1"/>
                <w:sz w:val="22"/>
                <w:lang w:val="en-US" w:eastAsia="en-US"/>
              </w:rPr>
              <w:t xml:space="preserve">to </w:t>
            </w:r>
            <w:r w:rsidRPr="00DA7DFE">
              <w:rPr>
                <w:rFonts w:eastAsia="Calibri" w:cs="Times New Roman"/>
                <w:color w:val="000000" w:themeColor="text1"/>
                <w:sz w:val="22"/>
                <w:lang w:val="en-US" w:eastAsia="en-US"/>
              </w:rPr>
              <w:t>2.13</w:t>
            </w:r>
          </w:p>
        </w:tc>
        <w:tc>
          <w:tcPr>
            <w:tcW w:w="1654" w:type="dxa"/>
            <w:gridSpan w:val="3"/>
            <w:shd w:val="clear" w:color="auto" w:fill="auto"/>
          </w:tcPr>
          <w:p w14:paraId="60BFC362"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067FF6">
              <w:rPr>
                <w:rFonts w:eastAsia="Calibri" w:cs="Times New Roman"/>
                <w:color w:val="000000"/>
                <w:sz w:val="22"/>
                <w:lang w:val="en-US" w:eastAsia="en-US"/>
              </w:rPr>
              <w:t>0.00</w:t>
            </w:r>
            <w:r>
              <w:rPr>
                <w:rFonts w:eastAsia="Calibri" w:cs="Times New Roman"/>
                <w:color w:val="000000"/>
                <w:sz w:val="22"/>
                <w:lang w:val="en-US" w:eastAsia="en-US"/>
              </w:rPr>
              <w:t xml:space="preserve"> </w:t>
            </w:r>
            <w:r w:rsidRPr="009472A5">
              <w:rPr>
                <w:rFonts w:eastAsia="Calibri" w:cs="Times New Roman"/>
                <w:color w:val="000000"/>
                <w:sz w:val="22"/>
                <w:lang w:val="en-US" w:eastAsia="en-US"/>
              </w:rPr>
              <w:t xml:space="preserve">to </w:t>
            </w:r>
            <w:r w:rsidRPr="00067FF6">
              <w:rPr>
                <w:rFonts w:eastAsia="Calibri" w:cs="Times New Roman"/>
                <w:color w:val="000000"/>
                <w:sz w:val="22"/>
                <w:lang w:val="en-US" w:eastAsia="en-US"/>
              </w:rPr>
              <w:t>0.03</w:t>
            </w:r>
          </w:p>
        </w:tc>
        <w:tc>
          <w:tcPr>
            <w:tcW w:w="1654" w:type="dxa"/>
            <w:shd w:val="clear" w:color="auto" w:fill="auto"/>
            <w:tcMar>
              <w:right w:w="108" w:type="dxa"/>
            </w:tcMar>
          </w:tcPr>
          <w:p w14:paraId="37B770A0"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-0.01</w:t>
            </w:r>
            <w:r>
              <w:rPr>
                <w:rFonts w:eastAsia="Calibri" w:cs="Times New Roman"/>
                <w:color w:val="000000"/>
                <w:sz w:val="22"/>
                <w:lang w:val="en-US" w:eastAsia="en-US"/>
              </w:rPr>
              <w:t xml:space="preserve"> </w:t>
            </w:r>
            <w:r w:rsidRPr="009472A5">
              <w:rPr>
                <w:rFonts w:eastAsia="Calibri" w:cs="Times New Roman"/>
                <w:color w:val="000000"/>
                <w:sz w:val="22"/>
                <w:lang w:val="en-US" w:eastAsia="en-US"/>
              </w:rPr>
              <w:t xml:space="preserve">to </w:t>
            </w:r>
            <w:r w:rsidRPr="009C4C41">
              <w:rPr>
                <w:rFonts w:eastAsia="Calibri" w:cs="Times New Roman"/>
                <w:color w:val="000000"/>
                <w:sz w:val="22"/>
                <w:lang w:val="en-US" w:eastAsia="en-US"/>
              </w:rPr>
              <w:t>0.05</w:t>
            </w:r>
          </w:p>
        </w:tc>
      </w:tr>
      <w:tr w:rsidR="00584BF2" w:rsidRPr="009472A5" w14:paraId="1B4E64A5" w14:textId="77777777" w:rsidTr="009A3BE3">
        <w:tc>
          <w:tcPr>
            <w:tcW w:w="4116" w:type="dxa"/>
            <w:shd w:val="clear" w:color="auto" w:fill="auto"/>
          </w:tcPr>
          <w:p w14:paraId="2BBB0AFB" w14:textId="77777777" w:rsidR="00584BF2" w:rsidRPr="009472A5" w:rsidRDefault="00584BF2" w:rsidP="009A3BE3">
            <w:pPr>
              <w:spacing w:after="60" w:line="240" w:lineRule="auto"/>
              <w:ind w:firstLine="0"/>
              <w:rPr>
                <w:rFonts w:eastAsia="Calibri" w:cs="Times New Roman"/>
                <w:iCs/>
                <w:color w:val="000000"/>
                <w:lang w:val="en-US" w:eastAsia="en-US"/>
              </w:rPr>
            </w:pPr>
            <w:r w:rsidRPr="009472A5">
              <w:rPr>
                <w:rFonts w:eastAsia="Calibri" w:cs="Times New Roman"/>
                <w:color w:val="000000"/>
                <w:sz w:val="22"/>
                <w:lang w:val="en-US" w:eastAsia="en-US"/>
              </w:rPr>
              <w:t>Type of CS = peripheral</w:t>
            </w:r>
          </w:p>
        </w:tc>
        <w:tc>
          <w:tcPr>
            <w:tcW w:w="1653" w:type="dxa"/>
            <w:gridSpan w:val="2"/>
            <w:shd w:val="clear" w:color="auto" w:fill="auto"/>
          </w:tcPr>
          <w:p w14:paraId="41A1119B"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gridSpan w:val="3"/>
            <w:shd w:val="clear" w:color="auto" w:fill="auto"/>
          </w:tcPr>
          <w:p w14:paraId="5B2D39A7" w14:textId="5A1C8BA6" w:rsidR="00584BF2" w:rsidRPr="009472A5" w:rsidRDefault="00584BF2" w:rsidP="009A3BE3">
            <w:pPr>
              <w:spacing w:after="60" w:line="240" w:lineRule="auto"/>
              <w:ind w:firstLine="0"/>
              <w:jc w:val="right"/>
              <w:rPr>
                <w:rFonts w:eastAsia="Calibri" w:cs="Times New Roman"/>
                <w:color w:val="000000"/>
                <w:lang w:val="en-US" w:eastAsia="en-US"/>
              </w:rPr>
            </w:pPr>
            <w:r w:rsidRPr="001E7A73">
              <w:rPr>
                <w:rFonts w:eastAsia="Calibri" w:cs="Times New Roman"/>
                <w:color w:val="000000"/>
                <w:sz w:val="22"/>
                <w:lang w:val="en-US" w:eastAsia="en-US"/>
              </w:rPr>
              <w:t>-0.0</w:t>
            </w:r>
            <w:r>
              <w:rPr>
                <w:rFonts w:eastAsia="Calibri" w:cs="Times New Roman"/>
                <w:color w:val="000000"/>
                <w:sz w:val="22"/>
                <w:lang w:val="en-US" w:eastAsia="en-US"/>
              </w:rPr>
              <w:t>2</w:t>
            </w:r>
            <w:r w:rsidRPr="001E7A73">
              <w:rPr>
                <w:rFonts w:eastAsia="Calibri" w:cs="Times New Roman"/>
                <w:color w:val="000000"/>
                <w:sz w:val="22"/>
                <w:lang w:val="en-US" w:eastAsia="en-US"/>
              </w:rPr>
              <w:t xml:space="preserve"> </w:t>
            </w:r>
            <w:r w:rsidRPr="009472A5">
              <w:rPr>
                <w:rFonts w:eastAsia="Calibri" w:cs="Times New Roman"/>
                <w:color w:val="000000"/>
                <w:sz w:val="22"/>
                <w:lang w:val="en-US" w:eastAsia="en-US"/>
              </w:rPr>
              <w:t>(0.</w:t>
            </w:r>
            <w:r>
              <w:rPr>
                <w:rFonts w:eastAsia="Calibri" w:cs="Times New Roman"/>
                <w:color w:val="000000"/>
                <w:sz w:val="22"/>
                <w:lang w:val="en-US" w:eastAsia="en-US"/>
              </w:rPr>
              <w:t>01</w:t>
            </w:r>
            <w:r w:rsidRPr="009472A5">
              <w:rPr>
                <w:rFonts w:eastAsia="Calibri" w:cs="Times New Roman"/>
                <w:color w:val="000000"/>
                <w:sz w:val="22"/>
                <w:lang w:val="en-US" w:eastAsia="en-US"/>
              </w:rPr>
              <w:t>)</w:t>
            </w:r>
          </w:p>
        </w:tc>
        <w:tc>
          <w:tcPr>
            <w:tcW w:w="1654" w:type="dxa"/>
            <w:shd w:val="clear" w:color="auto" w:fill="auto"/>
            <w:tcMar>
              <w:right w:w="108" w:type="dxa"/>
            </w:tcMar>
          </w:tcPr>
          <w:p w14:paraId="7109AD68" w14:textId="7550AE74"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 xml:space="preserve">-0.05 </w:t>
            </w:r>
            <w:r w:rsidRPr="009472A5">
              <w:rPr>
                <w:rFonts w:eastAsia="Calibri" w:cs="Times New Roman"/>
                <w:color w:val="000000"/>
                <w:sz w:val="22"/>
                <w:lang w:val="en-US" w:eastAsia="en-US"/>
              </w:rPr>
              <w:t>(</w:t>
            </w:r>
            <w:r w:rsidRPr="009C4C41">
              <w:rPr>
                <w:rFonts w:eastAsia="Calibri" w:cs="Times New Roman"/>
                <w:color w:val="000000"/>
                <w:sz w:val="22"/>
                <w:lang w:val="en-US" w:eastAsia="en-US"/>
              </w:rPr>
              <w:t>0.02</w:t>
            </w:r>
            <w:r w:rsidRPr="009472A5">
              <w:rPr>
                <w:rFonts w:eastAsia="Calibri" w:cs="Times New Roman"/>
                <w:color w:val="000000"/>
                <w:sz w:val="22"/>
                <w:lang w:val="en-US" w:eastAsia="en-US"/>
              </w:rPr>
              <w:t>)</w:t>
            </w:r>
          </w:p>
        </w:tc>
      </w:tr>
      <w:tr w:rsidR="00584BF2" w:rsidRPr="009472A5" w14:paraId="29456A74" w14:textId="77777777" w:rsidTr="009A3BE3">
        <w:tc>
          <w:tcPr>
            <w:tcW w:w="4116" w:type="dxa"/>
            <w:shd w:val="clear" w:color="auto" w:fill="auto"/>
          </w:tcPr>
          <w:p w14:paraId="2977DD24" w14:textId="77777777" w:rsidR="00584BF2" w:rsidRPr="009472A5" w:rsidRDefault="00584BF2" w:rsidP="009A3BE3">
            <w:pPr>
              <w:spacing w:after="60" w:line="240" w:lineRule="auto"/>
              <w:ind w:firstLine="0"/>
              <w:rPr>
                <w:rFonts w:eastAsia="Calibri" w:cs="Times New Roman"/>
                <w:iCs/>
                <w:color w:val="000000"/>
                <w:lang w:val="en-US" w:eastAsia="en-US"/>
              </w:rPr>
            </w:pPr>
            <w:r w:rsidRPr="009472A5">
              <w:rPr>
                <w:rFonts w:eastAsia="Calibri" w:cs="Times New Roman"/>
                <w:color w:val="000000"/>
                <w:sz w:val="22"/>
                <w:lang w:val="en-US" w:eastAsia="en-US"/>
              </w:rPr>
              <w:t>CI (9</w:t>
            </w:r>
            <w:r>
              <w:rPr>
                <w:rFonts w:eastAsia="Calibri" w:cs="Times New Roman"/>
                <w:color w:val="000000"/>
                <w:sz w:val="22"/>
                <w:lang w:val="en-US" w:eastAsia="en-US"/>
              </w:rPr>
              <w:t>5</w:t>
            </w:r>
            <w:r w:rsidRPr="009472A5">
              <w:rPr>
                <w:rFonts w:eastAsia="Calibri" w:cs="Times New Roman"/>
                <w:color w:val="000000"/>
                <w:sz w:val="22"/>
                <w:lang w:val="en-US" w:eastAsia="en-US"/>
              </w:rPr>
              <w:t>%)</w:t>
            </w:r>
          </w:p>
        </w:tc>
        <w:tc>
          <w:tcPr>
            <w:tcW w:w="1653" w:type="dxa"/>
            <w:gridSpan w:val="2"/>
            <w:shd w:val="clear" w:color="auto" w:fill="auto"/>
          </w:tcPr>
          <w:p w14:paraId="766B87B0"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gridSpan w:val="3"/>
            <w:shd w:val="clear" w:color="auto" w:fill="auto"/>
          </w:tcPr>
          <w:p w14:paraId="1641746F"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D45746">
              <w:rPr>
                <w:rFonts w:eastAsia="Calibri" w:cs="Times New Roman"/>
                <w:color w:val="000000"/>
                <w:sz w:val="22"/>
                <w:lang w:val="en-US" w:eastAsia="en-US"/>
              </w:rPr>
              <w:t>-0.03</w:t>
            </w:r>
            <w:r>
              <w:rPr>
                <w:rFonts w:eastAsia="Calibri" w:cs="Times New Roman"/>
                <w:color w:val="000000"/>
                <w:sz w:val="22"/>
                <w:lang w:val="en-US" w:eastAsia="en-US"/>
              </w:rPr>
              <w:t xml:space="preserve"> </w:t>
            </w:r>
            <w:r w:rsidRPr="009472A5">
              <w:rPr>
                <w:rFonts w:eastAsia="Calibri" w:cs="Times New Roman"/>
                <w:color w:val="000000"/>
                <w:sz w:val="22"/>
                <w:lang w:val="en-US" w:eastAsia="en-US"/>
              </w:rPr>
              <w:t xml:space="preserve">to </w:t>
            </w:r>
            <w:r w:rsidRPr="00D45746">
              <w:rPr>
                <w:rFonts w:eastAsia="Calibri" w:cs="Times New Roman"/>
                <w:color w:val="000000"/>
                <w:sz w:val="22"/>
                <w:lang w:val="en-US" w:eastAsia="en-US"/>
              </w:rPr>
              <w:t>0.00</w:t>
            </w:r>
          </w:p>
        </w:tc>
        <w:tc>
          <w:tcPr>
            <w:tcW w:w="1654" w:type="dxa"/>
            <w:shd w:val="clear" w:color="auto" w:fill="auto"/>
            <w:tcMar>
              <w:right w:w="108" w:type="dxa"/>
            </w:tcMar>
          </w:tcPr>
          <w:p w14:paraId="681C85C9"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-0.</w:t>
            </w:r>
            <w:r>
              <w:rPr>
                <w:rFonts w:eastAsia="Calibri" w:cs="Times New Roman"/>
                <w:color w:val="000000"/>
                <w:sz w:val="22"/>
                <w:lang w:val="en-US" w:eastAsia="en-US"/>
              </w:rPr>
              <w:t xml:space="preserve">10 </w:t>
            </w:r>
            <w:r w:rsidRPr="009472A5">
              <w:rPr>
                <w:rFonts w:eastAsia="Calibri" w:cs="Times New Roman"/>
                <w:color w:val="000000"/>
                <w:sz w:val="22"/>
                <w:lang w:val="en-US" w:eastAsia="en-US"/>
              </w:rPr>
              <w:t xml:space="preserve">to </w:t>
            </w:r>
            <w:r w:rsidRPr="009C4C41">
              <w:rPr>
                <w:rFonts w:eastAsia="Calibri" w:cs="Times New Roman"/>
                <w:color w:val="000000"/>
                <w:sz w:val="22"/>
                <w:lang w:val="en-US" w:eastAsia="en-US"/>
              </w:rPr>
              <w:t>-0.00</w:t>
            </w:r>
          </w:p>
        </w:tc>
      </w:tr>
      <w:tr w:rsidR="00584BF2" w:rsidRPr="009472A5" w14:paraId="0A0A95FB" w14:textId="77777777" w:rsidTr="009A3BE3">
        <w:tc>
          <w:tcPr>
            <w:tcW w:w="4116" w:type="dxa"/>
            <w:shd w:val="clear" w:color="auto" w:fill="auto"/>
          </w:tcPr>
          <w:p w14:paraId="6711B656" w14:textId="77777777" w:rsidR="00584BF2" w:rsidRPr="009472A5" w:rsidRDefault="00584BF2" w:rsidP="009A3BE3">
            <w:pPr>
              <w:spacing w:after="60" w:line="240" w:lineRule="auto"/>
              <w:ind w:firstLine="0"/>
              <w:rPr>
                <w:rFonts w:eastAsia="Calibri" w:cs="Times New Roman"/>
                <w:iCs/>
                <w:color w:val="000000"/>
                <w:lang w:val="en-US" w:eastAsia="en-US"/>
              </w:rPr>
            </w:pPr>
            <w:r w:rsidRPr="009472A5">
              <w:rPr>
                <w:rFonts w:eastAsia="Cardo" w:cs="Times New Roman"/>
                <w:color w:val="000000"/>
                <w:sz w:val="22"/>
                <w:lang w:val="en-US" w:eastAsia="en-US"/>
              </w:rPr>
              <w:t>Index of moderated mediation</w:t>
            </w:r>
          </w:p>
        </w:tc>
        <w:tc>
          <w:tcPr>
            <w:tcW w:w="1653" w:type="dxa"/>
            <w:gridSpan w:val="2"/>
            <w:shd w:val="clear" w:color="auto" w:fill="auto"/>
          </w:tcPr>
          <w:p w14:paraId="2D8CE50C"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gridSpan w:val="3"/>
            <w:shd w:val="clear" w:color="auto" w:fill="auto"/>
          </w:tcPr>
          <w:p w14:paraId="113BD51B" w14:textId="45636A75" w:rsidR="00584BF2" w:rsidRPr="009472A5" w:rsidRDefault="00584BF2" w:rsidP="009A3BE3">
            <w:pPr>
              <w:spacing w:after="60" w:line="240" w:lineRule="auto"/>
              <w:ind w:firstLine="0"/>
              <w:jc w:val="right"/>
              <w:rPr>
                <w:rFonts w:eastAsia="Calibri" w:cs="Times New Roman"/>
                <w:color w:val="000000"/>
                <w:lang w:val="en-US" w:eastAsia="en-US"/>
              </w:rPr>
            </w:pPr>
            <w:r w:rsidRPr="00DA7DFE">
              <w:rPr>
                <w:rFonts w:eastAsia="Calibri" w:cs="Times New Roman"/>
                <w:color w:val="000000"/>
                <w:sz w:val="22"/>
                <w:lang w:val="en-US" w:eastAsia="en-US"/>
              </w:rPr>
              <w:t xml:space="preserve">0.03 </w:t>
            </w:r>
            <w:r w:rsidRPr="009472A5">
              <w:rPr>
                <w:rFonts w:eastAsia="Calibri" w:cs="Times New Roman"/>
                <w:color w:val="000000"/>
                <w:sz w:val="22"/>
                <w:lang w:val="en-US" w:eastAsia="en-US"/>
              </w:rPr>
              <w:t>(</w:t>
            </w:r>
            <w:r w:rsidRPr="00D45746">
              <w:rPr>
                <w:rFonts w:eastAsia="Calibri" w:cs="Times New Roman"/>
                <w:color w:val="000000"/>
                <w:sz w:val="22"/>
                <w:lang w:val="en-US" w:eastAsia="en-US"/>
              </w:rPr>
              <w:t>0.01</w:t>
            </w:r>
            <w:r w:rsidRPr="009472A5">
              <w:rPr>
                <w:rFonts w:eastAsia="Calibri" w:cs="Times New Roman"/>
                <w:color w:val="000000"/>
                <w:sz w:val="22"/>
                <w:lang w:val="en-US" w:eastAsia="en-US"/>
              </w:rPr>
              <w:t>)</w:t>
            </w:r>
          </w:p>
        </w:tc>
        <w:tc>
          <w:tcPr>
            <w:tcW w:w="1654" w:type="dxa"/>
            <w:shd w:val="clear" w:color="auto" w:fill="auto"/>
            <w:tcMar>
              <w:right w:w="108" w:type="dxa"/>
            </w:tcMar>
          </w:tcPr>
          <w:p w14:paraId="3F6B14D2" w14:textId="68433494"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 xml:space="preserve">0.07 </w:t>
            </w:r>
            <w:r w:rsidRPr="009472A5">
              <w:rPr>
                <w:rFonts w:eastAsia="Calibri" w:cs="Times New Roman"/>
                <w:color w:val="000000"/>
                <w:sz w:val="22"/>
                <w:lang w:val="en-US" w:eastAsia="en-US"/>
              </w:rPr>
              <w:t>(</w:t>
            </w:r>
            <w:r w:rsidRPr="009C4C41">
              <w:rPr>
                <w:rFonts w:eastAsia="Calibri" w:cs="Times New Roman"/>
                <w:color w:val="000000"/>
                <w:sz w:val="22"/>
                <w:lang w:val="en-US" w:eastAsia="en-US"/>
              </w:rPr>
              <w:t>0.0</w:t>
            </w:r>
            <w:r>
              <w:rPr>
                <w:rFonts w:eastAsia="Calibri" w:cs="Times New Roman"/>
                <w:color w:val="000000"/>
                <w:sz w:val="22"/>
                <w:lang w:val="en-US" w:eastAsia="en-US"/>
              </w:rPr>
              <w:t>3</w:t>
            </w:r>
            <w:r w:rsidRPr="009472A5">
              <w:rPr>
                <w:rFonts w:eastAsia="Calibri" w:cs="Times New Roman"/>
                <w:color w:val="000000"/>
                <w:sz w:val="22"/>
                <w:lang w:val="en-US" w:eastAsia="en-US"/>
              </w:rPr>
              <w:t>)</w:t>
            </w:r>
          </w:p>
        </w:tc>
      </w:tr>
      <w:tr w:rsidR="00584BF2" w:rsidRPr="009472A5" w14:paraId="4A0AA7BE" w14:textId="77777777" w:rsidTr="009A3BE3">
        <w:tc>
          <w:tcPr>
            <w:tcW w:w="4116" w:type="dxa"/>
            <w:tcBorders>
              <w:bottom w:val="single" w:sz="4" w:space="0" w:color="auto"/>
            </w:tcBorders>
            <w:shd w:val="clear" w:color="auto" w:fill="auto"/>
          </w:tcPr>
          <w:p w14:paraId="532881EB" w14:textId="77777777" w:rsidR="00584BF2" w:rsidRPr="009472A5" w:rsidRDefault="00584BF2" w:rsidP="009A3BE3">
            <w:pPr>
              <w:spacing w:after="60" w:line="240" w:lineRule="auto"/>
              <w:ind w:firstLine="0"/>
              <w:rPr>
                <w:rFonts w:eastAsia="Calibri" w:cs="Times New Roman"/>
                <w:iCs/>
                <w:color w:val="000000"/>
                <w:lang w:val="en-US" w:eastAsia="en-US"/>
              </w:rPr>
            </w:pPr>
            <w:r w:rsidRPr="009472A5">
              <w:rPr>
                <w:rFonts w:eastAsia="Calibri" w:cs="Times New Roman"/>
                <w:color w:val="000000"/>
                <w:sz w:val="22"/>
                <w:lang w:val="en-US" w:eastAsia="en-US"/>
              </w:rPr>
              <w:t>CI (9</w:t>
            </w:r>
            <w:r>
              <w:rPr>
                <w:rFonts w:eastAsia="Calibri" w:cs="Times New Roman"/>
                <w:color w:val="000000"/>
                <w:sz w:val="22"/>
                <w:lang w:val="en-US" w:eastAsia="en-US"/>
              </w:rPr>
              <w:t>5</w:t>
            </w:r>
            <w:r w:rsidRPr="009472A5">
              <w:rPr>
                <w:rFonts w:eastAsia="Calibri" w:cs="Times New Roman"/>
                <w:color w:val="000000"/>
                <w:sz w:val="22"/>
                <w:lang w:val="en-US" w:eastAsia="en-US"/>
              </w:rPr>
              <w:t>%)</w:t>
            </w:r>
          </w:p>
        </w:tc>
        <w:tc>
          <w:tcPr>
            <w:tcW w:w="1653" w:type="dxa"/>
            <w:gridSpan w:val="2"/>
            <w:tcBorders>
              <w:bottom w:val="single" w:sz="4" w:space="0" w:color="auto"/>
            </w:tcBorders>
            <w:shd w:val="clear" w:color="auto" w:fill="auto"/>
          </w:tcPr>
          <w:p w14:paraId="540CF600" w14:textId="77777777" w:rsidR="00584BF2" w:rsidRPr="009472A5" w:rsidRDefault="00584BF2" w:rsidP="009A3BE3">
            <w:pPr>
              <w:spacing w:after="60" w:line="240" w:lineRule="auto"/>
              <w:ind w:firstLine="0"/>
              <w:jc w:val="right"/>
              <w:rPr>
                <w:rFonts w:eastAsia="Calibri" w:cs="Times New Roman"/>
                <w:color w:val="000000"/>
                <w:lang w:val="en-US" w:eastAsia="en-US"/>
              </w:rPr>
            </w:pPr>
          </w:p>
        </w:tc>
        <w:tc>
          <w:tcPr>
            <w:tcW w:w="1654" w:type="dxa"/>
            <w:gridSpan w:val="3"/>
            <w:tcBorders>
              <w:bottom w:val="single" w:sz="4" w:space="0" w:color="auto"/>
            </w:tcBorders>
            <w:shd w:val="clear" w:color="auto" w:fill="auto"/>
          </w:tcPr>
          <w:p w14:paraId="104651D8"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D45746">
              <w:rPr>
                <w:rFonts w:eastAsia="Calibri" w:cs="Times New Roman"/>
                <w:color w:val="000000"/>
                <w:sz w:val="22"/>
                <w:lang w:val="en-US" w:eastAsia="en-US"/>
              </w:rPr>
              <w:t>0.0</w:t>
            </w:r>
            <w:r>
              <w:rPr>
                <w:rFonts w:eastAsia="Calibri" w:cs="Times New Roman"/>
                <w:color w:val="000000"/>
                <w:sz w:val="22"/>
                <w:lang w:val="en-US" w:eastAsia="en-US"/>
              </w:rPr>
              <w:t xml:space="preserve">1 </w:t>
            </w:r>
            <w:r w:rsidRPr="009472A5">
              <w:rPr>
                <w:rFonts w:eastAsia="Calibri" w:cs="Times New Roman"/>
                <w:color w:val="000000"/>
                <w:sz w:val="22"/>
                <w:lang w:val="en-US" w:eastAsia="en-US"/>
              </w:rPr>
              <w:t xml:space="preserve">to </w:t>
            </w:r>
            <w:r w:rsidRPr="00D45746">
              <w:rPr>
                <w:rFonts w:eastAsia="Calibri" w:cs="Times New Roman"/>
                <w:color w:val="000000"/>
                <w:sz w:val="22"/>
                <w:lang w:val="en-US" w:eastAsia="en-US"/>
              </w:rPr>
              <w:t>0.06</w:t>
            </w:r>
          </w:p>
        </w:tc>
        <w:tc>
          <w:tcPr>
            <w:tcW w:w="1654" w:type="dxa"/>
            <w:tcBorders>
              <w:bottom w:val="single" w:sz="4" w:space="0" w:color="auto"/>
            </w:tcBorders>
            <w:shd w:val="clear" w:color="auto" w:fill="auto"/>
            <w:tcMar>
              <w:right w:w="108" w:type="dxa"/>
            </w:tcMar>
          </w:tcPr>
          <w:p w14:paraId="74BE77E6"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C4C41">
              <w:rPr>
                <w:rFonts w:eastAsia="Calibri" w:cs="Times New Roman"/>
                <w:color w:val="000000"/>
                <w:sz w:val="22"/>
                <w:lang w:val="en-US" w:eastAsia="en-US"/>
              </w:rPr>
              <w:t>0.0</w:t>
            </w:r>
            <w:r>
              <w:rPr>
                <w:rFonts w:eastAsia="Calibri" w:cs="Times New Roman"/>
                <w:color w:val="000000"/>
                <w:sz w:val="22"/>
                <w:lang w:val="en-US" w:eastAsia="en-US"/>
              </w:rPr>
              <w:t xml:space="preserve">2 </w:t>
            </w:r>
            <w:r w:rsidRPr="009472A5">
              <w:rPr>
                <w:rFonts w:eastAsia="Calibri" w:cs="Times New Roman"/>
                <w:color w:val="000000"/>
                <w:sz w:val="22"/>
                <w:lang w:val="en-US" w:eastAsia="en-US"/>
              </w:rPr>
              <w:t xml:space="preserve">to </w:t>
            </w:r>
            <w:r w:rsidRPr="009C4C41">
              <w:rPr>
                <w:rFonts w:eastAsia="Calibri" w:cs="Times New Roman"/>
                <w:color w:val="000000"/>
                <w:sz w:val="22"/>
                <w:lang w:val="en-US" w:eastAsia="en-US"/>
              </w:rPr>
              <w:t>0.1</w:t>
            </w:r>
            <w:r>
              <w:rPr>
                <w:rFonts w:eastAsia="Calibri" w:cs="Times New Roman"/>
                <w:color w:val="000000"/>
                <w:sz w:val="22"/>
                <w:lang w:val="en-US" w:eastAsia="en-US"/>
              </w:rPr>
              <w:t>3</w:t>
            </w:r>
          </w:p>
        </w:tc>
      </w:tr>
      <w:tr w:rsidR="00584BF2" w:rsidRPr="009472A5" w14:paraId="73AD7F5B" w14:textId="77777777" w:rsidTr="009A3BE3">
        <w:tc>
          <w:tcPr>
            <w:tcW w:w="4116" w:type="dxa"/>
            <w:tcBorders>
              <w:bottom w:val="single" w:sz="8" w:space="0" w:color="auto"/>
            </w:tcBorders>
            <w:shd w:val="clear" w:color="auto" w:fill="auto"/>
          </w:tcPr>
          <w:p w14:paraId="15D2012A" w14:textId="77777777" w:rsidR="00584BF2" w:rsidRPr="009472A5" w:rsidRDefault="00584BF2" w:rsidP="009A3BE3">
            <w:pPr>
              <w:spacing w:after="60" w:line="240" w:lineRule="auto"/>
              <w:ind w:firstLine="0"/>
              <w:rPr>
                <w:rFonts w:eastAsia="Calibri" w:cs="Times New Roman"/>
                <w:color w:val="000000"/>
                <w:lang w:val="en-US" w:eastAsia="en-US"/>
              </w:rPr>
            </w:pPr>
            <w:r w:rsidRPr="009472A5">
              <w:rPr>
                <w:rFonts w:eastAsia="Calibri" w:cs="Times New Roman"/>
                <w:color w:val="000000"/>
                <w:sz w:val="22"/>
                <w:lang w:val="en-US" w:eastAsia="en-US"/>
              </w:rPr>
              <w:t>N</w:t>
            </w:r>
          </w:p>
        </w:tc>
        <w:tc>
          <w:tcPr>
            <w:tcW w:w="1653" w:type="dxa"/>
            <w:gridSpan w:val="2"/>
            <w:tcBorders>
              <w:bottom w:val="single" w:sz="8" w:space="0" w:color="auto"/>
            </w:tcBorders>
            <w:shd w:val="clear" w:color="auto" w:fill="auto"/>
          </w:tcPr>
          <w:p w14:paraId="34835345"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190</w:t>
            </w:r>
          </w:p>
        </w:tc>
        <w:tc>
          <w:tcPr>
            <w:tcW w:w="1654" w:type="dxa"/>
            <w:gridSpan w:val="3"/>
            <w:tcBorders>
              <w:bottom w:val="single" w:sz="8" w:space="0" w:color="auto"/>
            </w:tcBorders>
            <w:shd w:val="clear" w:color="auto" w:fill="auto"/>
          </w:tcPr>
          <w:p w14:paraId="2D1E3B96"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398</w:t>
            </w:r>
          </w:p>
        </w:tc>
        <w:tc>
          <w:tcPr>
            <w:tcW w:w="1654" w:type="dxa"/>
            <w:tcBorders>
              <w:bottom w:val="single" w:sz="8" w:space="0" w:color="auto"/>
            </w:tcBorders>
            <w:shd w:val="clear" w:color="auto" w:fill="auto"/>
            <w:tcMar>
              <w:right w:w="108" w:type="dxa"/>
            </w:tcMar>
          </w:tcPr>
          <w:p w14:paraId="7BE0A1D6" w14:textId="77777777" w:rsidR="00584BF2" w:rsidRPr="009472A5" w:rsidRDefault="00584BF2" w:rsidP="009A3BE3">
            <w:pPr>
              <w:spacing w:after="60" w:line="240" w:lineRule="auto"/>
              <w:ind w:firstLine="0"/>
              <w:jc w:val="right"/>
              <w:rPr>
                <w:rFonts w:eastAsia="Calibri" w:cs="Times New Roman"/>
                <w:color w:val="000000"/>
                <w:lang w:val="en-US" w:eastAsia="en-US"/>
              </w:rPr>
            </w:pPr>
            <w:r w:rsidRPr="009472A5">
              <w:rPr>
                <w:rFonts w:eastAsia="Calibri" w:cs="Times New Roman"/>
                <w:color w:val="000000"/>
                <w:sz w:val="22"/>
                <w:lang w:val="en-US" w:eastAsia="en-US"/>
              </w:rPr>
              <w:t>264</w:t>
            </w:r>
          </w:p>
        </w:tc>
      </w:tr>
    </w:tbl>
    <w:p w14:paraId="61FBC68F" w14:textId="77777777" w:rsidR="00584BF2" w:rsidRPr="009472A5" w:rsidRDefault="00584BF2" w:rsidP="00584BF2">
      <w:pPr>
        <w:spacing w:line="240" w:lineRule="auto"/>
        <w:ind w:firstLine="0"/>
        <w:rPr>
          <w:rFonts w:eastAsia="Calibri" w:cs="Times New Roman"/>
          <w:color w:val="000000"/>
          <w:sz w:val="20"/>
          <w:szCs w:val="20"/>
          <w:lang w:val="en-US" w:eastAsia="en-US"/>
        </w:rPr>
      </w:pPr>
      <w:r w:rsidRPr="009472A5">
        <w:rPr>
          <w:rFonts w:eastAsia="Calibri" w:cs="Times New Roman"/>
          <w:color w:val="000000"/>
          <w:sz w:val="20"/>
          <w:szCs w:val="20"/>
          <w:lang w:val="en-US" w:eastAsia="en-US"/>
        </w:rPr>
        <w:t xml:space="preserve">*p &lt; .10, **p &lt; .05, ***p &lt; .01. </w:t>
      </w:r>
    </w:p>
    <w:p w14:paraId="61CF65F0" w14:textId="20289DA9" w:rsidR="00584BF2" w:rsidRDefault="00584BF2" w:rsidP="00584BF2">
      <w:pPr>
        <w:spacing w:line="240" w:lineRule="auto"/>
        <w:ind w:firstLine="0"/>
        <w:rPr>
          <w:rFonts w:eastAsia="Calibri" w:cs="Times New Roman"/>
          <w:color w:val="000000"/>
          <w:sz w:val="20"/>
          <w:szCs w:val="20"/>
          <w:lang w:val="en-US" w:eastAsia="en-US"/>
        </w:rPr>
        <w:sectPr w:rsidR="00584BF2" w:rsidSect="0006624A">
          <w:pgSz w:w="11906" w:h="16838"/>
          <w:pgMar w:top="1417" w:right="1417" w:bottom="1134" w:left="1417" w:header="708" w:footer="708" w:gutter="0"/>
          <w:cols w:space="708"/>
          <w:docGrid w:linePitch="360"/>
        </w:sectPr>
      </w:pPr>
      <w:r w:rsidRPr="009472A5">
        <w:rPr>
          <w:rFonts w:eastAsia="Calibri" w:cs="Times New Roman"/>
          <w:color w:val="000000"/>
          <w:sz w:val="20"/>
          <w:szCs w:val="20"/>
          <w:lang w:val="en-US" w:eastAsia="en-US"/>
        </w:rPr>
        <w:t xml:space="preserve">Notes: unstandardized coefficients displayed. Standard errors in parentheses. CI = confidence interval. All models include the control variables gender, age, income or education, and </w:t>
      </w:r>
      <w:r w:rsidR="00EE205E" w:rsidRPr="00EE205E">
        <w:rPr>
          <w:rFonts w:eastAsia="Calibri" w:cs="Times New Roman"/>
          <w:color w:val="000000"/>
          <w:sz w:val="20"/>
          <w:szCs w:val="20"/>
          <w:lang w:val="en-US" w:eastAsia="en-US"/>
        </w:rPr>
        <w:t>sustainable consumption involvement (SCI)</w:t>
      </w:r>
      <w:r w:rsidR="00EE205E">
        <w:rPr>
          <w:rFonts w:eastAsia="Calibri" w:cs="Times New Roman"/>
          <w:color w:val="000000"/>
          <w:sz w:val="20"/>
          <w:szCs w:val="20"/>
          <w:lang w:val="en-US" w:eastAsia="en-US"/>
        </w:rPr>
        <w:t xml:space="preserve">. The </w:t>
      </w:r>
      <w:r w:rsidRPr="009472A5">
        <w:rPr>
          <w:rFonts w:eastAsia="Calibri" w:cs="Times New Roman"/>
          <w:color w:val="000000"/>
          <w:sz w:val="20"/>
          <w:szCs w:val="20"/>
          <w:lang w:val="en-US" w:eastAsia="en-US"/>
        </w:rPr>
        <w:t>model</w:t>
      </w:r>
      <w:r w:rsidR="00EE205E">
        <w:rPr>
          <w:rFonts w:eastAsia="Calibri" w:cs="Times New Roman"/>
          <w:color w:val="000000"/>
          <w:sz w:val="20"/>
          <w:szCs w:val="20"/>
          <w:lang w:val="en-US" w:eastAsia="en-US"/>
        </w:rPr>
        <w:t xml:space="preserve"> in Study 3 additionally</w:t>
      </w:r>
      <w:r w:rsidRPr="009472A5">
        <w:rPr>
          <w:rFonts w:eastAsia="Calibri" w:cs="Times New Roman"/>
          <w:color w:val="000000"/>
          <w:sz w:val="20"/>
          <w:szCs w:val="20"/>
          <w:lang w:val="en-US" w:eastAsia="en-US"/>
        </w:rPr>
        <w:t xml:space="preserve"> includes </w:t>
      </w:r>
      <w:r w:rsidR="00EE205E" w:rsidRPr="009472A5">
        <w:rPr>
          <w:rFonts w:eastAsia="Calibri" w:cs="Times New Roman"/>
          <w:color w:val="000000"/>
          <w:sz w:val="20"/>
          <w:szCs w:val="20"/>
          <w:lang w:val="en-US" w:eastAsia="en-US"/>
        </w:rPr>
        <w:t>customer-company identification</w:t>
      </w:r>
      <w:r w:rsidR="00EE205E">
        <w:rPr>
          <w:rFonts w:eastAsia="Calibri" w:cs="Times New Roman"/>
          <w:color w:val="000000"/>
          <w:sz w:val="20"/>
          <w:szCs w:val="20"/>
          <w:lang w:val="en-US" w:eastAsia="en-US"/>
        </w:rPr>
        <w:t xml:space="preserve"> as a further control variable</w:t>
      </w:r>
      <w:r w:rsidRPr="009472A5">
        <w:rPr>
          <w:rFonts w:eastAsia="Calibri" w:cs="Times New Roman"/>
          <w:color w:val="000000"/>
          <w:sz w:val="20"/>
          <w:szCs w:val="20"/>
          <w:lang w:val="en-US" w:eastAsia="en-US"/>
        </w:rPr>
        <w:t>.</w:t>
      </w:r>
    </w:p>
    <w:p w14:paraId="20EE0A4A" w14:textId="64461FBC" w:rsidR="00584BF2" w:rsidRDefault="00584BF2" w:rsidP="00584BF2">
      <w:pPr>
        <w:ind w:firstLine="0"/>
        <w:rPr>
          <w:rFonts w:cs="Times New Roman"/>
          <w:szCs w:val="24"/>
          <w:lang w:val="en-US"/>
        </w:rPr>
      </w:pPr>
      <w:r>
        <w:rPr>
          <w:rFonts w:cs="Times New Roman"/>
          <w:b/>
          <w:color w:val="000000"/>
          <w:szCs w:val="24"/>
          <w:lang w:val="en-US"/>
        </w:rPr>
        <w:lastRenderedPageBreak/>
        <w:t xml:space="preserve">Appendix </w:t>
      </w:r>
      <w:r w:rsidR="00036203">
        <w:rPr>
          <w:rFonts w:cs="Times New Roman"/>
          <w:b/>
          <w:color w:val="000000"/>
          <w:szCs w:val="24"/>
          <w:lang w:val="en-US"/>
        </w:rPr>
        <w:t>E</w:t>
      </w:r>
      <w:r>
        <w:rPr>
          <w:rFonts w:cs="Times New Roman"/>
          <w:b/>
          <w:color w:val="000000"/>
          <w:szCs w:val="24"/>
          <w:lang w:val="en-US"/>
        </w:rPr>
        <w:t xml:space="preserve">. </w:t>
      </w:r>
      <w:r w:rsidRPr="007142EE">
        <w:rPr>
          <w:rFonts w:cs="Times New Roman"/>
          <w:bCs/>
          <w:color w:val="000000"/>
          <w:szCs w:val="24"/>
          <w:lang w:val="en-US"/>
        </w:rPr>
        <w:t>Stud</w:t>
      </w:r>
      <w:r w:rsidR="00D10E7A">
        <w:rPr>
          <w:rFonts w:cs="Times New Roman"/>
          <w:bCs/>
          <w:color w:val="000000"/>
          <w:szCs w:val="24"/>
          <w:lang w:val="en-US"/>
        </w:rPr>
        <w:t>ies</w:t>
      </w:r>
      <w:r w:rsidRPr="007142EE">
        <w:rPr>
          <w:rFonts w:cs="Times New Roman"/>
          <w:bCs/>
          <w:color w:val="000000"/>
          <w:szCs w:val="24"/>
          <w:lang w:val="en-US"/>
        </w:rPr>
        <w:t xml:space="preserve"> </w:t>
      </w:r>
      <w:r w:rsidR="00D10E7A">
        <w:rPr>
          <w:rFonts w:cs="Times New Roman"/>
          <w:bCs/>
          <w:color w:val="000000"/>
          <w:szCs w:val="24"/>
          <w:lang w:val="en-US"/>
        </w:rPr>
        <w:t>1-</w:t>
      </w:r>
      <w:r w:rsidRPr="007142EE">
        <w:rPr>
          <w:rFonts w:cs="Times New Roman"/>
          <w:bCs/>
          <w:color w:val="000000"/>
          <w:szCs w:val="24"/>
          <w:lang w:val="en-US"/>
        </w:rPr>
        <w:t>3:</w:t>
      </w:r>
      <w:r>
        <w:rPr>
          <w:rFonts w:cs="Times New Roman"/>
          <w:b/>
          <w:color w:val="000000"/>
          <w:szCs w:val="24"/>
          <w:lang w:val="en-US"/>
        </w:rPr>
        <w:t xml:space="preserve"> </w:t>
      </w:r>
      <w:r w:rsidR="00D10E7A">
        <w:rPr>
          <w:rFonts w:cs="Times New Roman"/>
          <w:szCs w:val="24"/>
          <w:lang w:val="en-US"/>
        </w:rPr>
        <w:t>c</w:t>
      </w:r>
      <w:r w:rsidR="007142EE" w:rsidRPr="00D05FA6">
        <w:rPr>
          <w:rFonts w:cs="Times New Roman"/>
          <w:szCs w:val="24"/>
          <w:lang w:val="en-US"/>
        </w:rPr>
        <w:t>omparison of number of products bought and shopping cart value</w:t>
      </w:r>
      <w:r w:rsidR="007142EE">
        <w:rPr>
          <w:rFonts w:cs="Times New Roman"/>
          <w:szCs w:val="24"/>
          <w:lang w:val="en-US"/>
        </w:rPr>
        <w:t xml:space="preserve"> </w:t>
      </w:r>
    </w:p>
    <w:p w14:paraId="58B732B6" w14:textId="71F2926E" w:rsidR="00584BF2" w:rsidRPr="007B2837" w:rsidRDefault="00584BF2" w:rsidP="00584BF2">
      <w:pPr>
        <w:pStyle w:val="Heading1"/>
        <w:spacing w:line="240" w:lineRule="auto"/>
        <w:rPr>
          <w:szCs w:val="24"/>
          <w:lang w:val="en-US"/>
        </w:rPr>
      </w:pPr>
      <w:r w:rsidRPr="007B2837">
        <w:rPr>
          <w:rStyle w:val="Heading1Char"/>
          <w:szCs w:val="24"/>
          <w:lang w:val="en-US"/>
        </w:rPr>
        <w:t xml:space="preserve">Appendix </w:t>
      </w:r>
      <w:r w:rsidR="00036203">
        <w:rPr>
          <w:rStyle w:val="Heading1Char"/>
          <w:szCs w:val="24"/>
          <w:lang w:val="en-US"/>
        </w:rPr>
        <w:t>E</w:t>
      </w:r>
      <w:r w:rsidRPr="007B2837">
        <w:rPr>
          <w:rStyle w:val="Heading1Char"/>
          <w:szCs w:val="24"/>
          <w:lang w:val="en-US"/>
        </w:rPr>
        <w:t xml:space="preserve">. </w:t>
      </w:r>
      <w:r w:rsidR="007142EE" w:rsidRPr="007B2837">
        <w:rPr>
          <w:rStyle w:val="Heading1Char"/>
          <w:szCs w:val="24"/>
          <w:lang w:val="en-US"/>
        </w:rPr>
        <w:t xml:space="preserve">Study 3: </w:t>
      </w:r>
      <w:r w:rsidR="00EE205E">
        <w:rPr>
          <w:rStyle w:val="Heading1Char"/>
          <w:szCs w:val="24"/>
          <w:lang w:val="en-US"/>
        </w:rPr>
        <w:t>c</w:t>
      </w:r>
      <w:r w:rsidRPr="007B2837">
        <w:rPr>
          <w:rStyle w:val="Heading1Char"/>
          <w:szCs w:val="24"/>
          <w:lang w:val="en-US"/>
        </w:rPr>
        <w:t>omparison of number of products bought and shopping cart value</w:t>
      </w:r>
    </w:p>
    <w:p w14:paraId="07215BB8" w14:textId="77777777" w:rsidR="00584BF2" w:rsidRPr="00483665" w:rsidRDefault="00584BF2" w:rsidP="00584BF2">
      <w:pPr>
        <w:jc w:val="center"/>
        <w:rPr>
          <w:rFonts w:cs="Times New Roman"/>
          <w:szCs w:val="24"/>
          <w:lang w:val="en-US"/>
        </w:rPr>
      </w:pPr>
      <w:r w:rsidRPr="00A14CFC">
        <w:rPr>
          <w:rFonts w:cs="Times New Roman"/>
          <w:szCs w:val="24"/>
          <w:lang w:val="en-US"/>
        </w:rPr>
        <w:t>Number of products bought across experimental groups</w:t>
      </w:r>
      <w:r w:rsidRPr="00483665">
        <w:rPr>
          <w:noProof/>
          <w:lang w:val="en-US"/>
        </w:rPr>
        <w:t xml:space="preserve"> </w:t>
      </w:r>
      <w:r w:rsidRPr="00D05FA6">
        <w:rPr>
          <w:noProof/>
        </w:rPr>
        <w:drawing>
          <wp:inline distT="0" distB="0" distL="0" distR="0" wp14:anchorId="574B720E" wp14:editId="04635FB4">
            <wp:extent cx="5688330" cy="2806700"/>
            <wp:effectExtent l="0" t="0" r="7620" b="0"/>
            <wp:docPr id="1819323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88330" cy="2806700"/>
                    </a:xfrm>
                    <a:prstGeom prst="rect">
                      <a:avLst/>
                    </a:prstGeom>
                    <a:noFill/>
                    <a:ln>
                      <a:noFill/>
                    </a:ln>
                  </pic:spPr>
                </pic:pic>
              </a:graphicData>
            </a:graphic>
          </wp:inline>
        </w:drawing>
      </w:r>
      <w:r w:rsidRPr="00483665">
        <w:rPr>
          <w:lang w:val="en-US"/>
        </w:rPr>
        <w:t xml:space="preserve"> </w:t>
      </w:r>
    </w:p>
    <w:p w14:paraId="25C86608" w14:textId="77777777" w:rsidR="00584BF2" w:rsidRDefault="00584BF2" w:rsidP="00584BF2">
      <w:pPr>
        <w:rPr>
          <w:rFonts w:cs="Times New Roman"/>
          <w:b/>
          <w:szCs w:val="24"/>
          <w:lang w:val="en-US"/>
        </w:rPr>
      </w:pPr>
    </w:p>
    <w:p w14:paraId="13FEFFA0" w14:textId="77777777" w:rsidR="00584BF2" w:rsidRPr="00A14CFC" w:rsidRDefault="00584BF2" w:rsidP="00584BF2">
      <w:pPr>
        <w:jc w:val="center"/>
        <w:rPr>
          <w:rFonts w:cs="Times New Roman"/>
          <w:szCs w:val="24"/>
          <w:lang w:val="en-US"/>
        </w:rPr>
      </w:pPr>
      <w:r w:rsidRPr="00A14CFC">
        <w:rPr>
          <w:rFonts w:cs="Times New Roman"/>
          <w:szCs w:val="24"/>
          <w:lang w:val="en-US"/>
        </w:rPr>
        <w:t>Shopping cart value across experimental groups</w:t>
      </w:r>
      <w:r w:rsidRPr="00556983">
        <w:rPr>
          <w:noProof/>
        </w:rPr>
        <w:drawing>
          <wp:inline distT="0" distB="0" distL="0" distR="0" wp14:anchorId="735B1CFB" wp14:editId="0973C9EA">
            <wp:extent cx="5760720" cy="2567940"/>
            <wp:effectExtent l="0" t="0" r="0" b="3810"/>
            <wp:docPr id="732595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567940"/>
                    </a:xfrm>
                    <a:prstGeom prst="rect">
                      <a:avLst/>
                    </a:prstGeom>
                    <a:noFill/>
                    <a:ln>
                      <a:noFill/>
                    </a:ln>
                  </pic:spPr>
                </pic:pic>
              </a:graphicData>
            </a:graphic>
          </wp:inline>
        </w:drawing>
      </w:r>
    </w:p>
    <w:p w14:paraId="38A151E0" w14:textId="77777777" w:rsidR="00584BF2" w:rsidRPr="00A14CFC" w:rsidRDefault="00584BF2" w:rsidP="00584BF2">
      <w:pPr>
        <w:spacing w:line="360" w:lineRule="auto"/>
        <w:ind w:firstLine="0"/>
        <w:rPr>
          <w:rFonts w:cs="Times New Roman"/>
          <w:szCs w:val="24"/>
          <w:lang w:val="en-US"/>
        </w:rPr>
      </w:pPr>
    </w:p>
    <w:p w14:paraId="52488576" w14:textId="77777777" w:rsidR="00584BF2" w:rsidRDefault="00584BF2" w:rsidP="00584BF2">
      <w:pPr>
        <w:spacing w:after="160" w:line="259" w:lineRule="auto"/>
        <w:ind w:firstLine="0"/>
        <w:rPr>
          <w:rFonts w:cs="Times New Roman"/>
          <w:b/>
          <w:color w:val="000000"/>
          <w:szCs w:val="24"/>
          <w:lang w:val="en-US"/>
        </w:rPr>
        <w:sectPr w:rsidR="00584BF2" w:rsidSect="0006624A">
          <w:pgSz w:w="11906" w:h="16838"/>
          <w:pgMar w:top="1417" w:right="1417" w:bottom="1134" w:left="1417" w:header="708" w:footer="708" w:gutter="0"/>
          <w:cols w:space="708"/>
          <w:docGrid w:linePitch="360"/>
        </w:sectPr>
      </w:pPr>
    </w:p>
    <w:p w14:paraId="21405B43" w14:textId="50A0A8BB" w:rsidR="00584BF2" w:rsidRDefault="00584BF2" w:rsidP="00584BF2">
      <w:pPr>
        <w:ind w:firstLine="0"/>
        <w:rPr>
          <w:rFonts w:eastAsia="Calibri" w:cs="Times New Roman"/>
          <w:szCs w:val="24"/>
          <w:lang w:val="en-US" w:eastAsia="en-US"/>
        </w:rPr>
      </w:pPr>
      <w:r>
        <w:rPr>
          <w:rFonts w:cs="Times New Roman"/>
          <w:b/>
          <w:color w:val="000000"/>
          <w:szCs w:val="24"/>
          <w:lang w:val="en-US"/>
        </w:rPr>
        <w:lastRenderedPageBreak/>
        <w:t xml:space="preserve">Appendix </w:t>
      </w:r>
      <w:r w:rsidR="00036203">
        <w:rPr>
          <w:rFonts w:cs="Times New Roman"/>
          <w:b/>
          <w:color w:val="000000"/>
          <w:szCs w:val="24"/>
          <w:lang w:val="en-US"/>
        </w:rPr>
        <w:t>F</w:t>
      </w:r>
      <w:r>
        <w:rPr>
          <w:rFonts w:cs="Times New Roman"/>
          <w:b/>
          <w:color w:val="000000"/>
          <w:szCs w:val="24"/>
          <w:lang w:val="en-US"/>
        </w:rPr>
        <w:t xml:space="preserve">. </w:t>
      </w:r>
      <w:r w:rsidR="00D10E7A" w:rsidRPr="00D10E7A">
        <w:rPr>
          <w:rFonts w:cs="Times New Roman"/>
          <w:bCs/>
          <w:color w:val="000000"/>
          <w:szCs w:val="24"/>
          <w:lang w:val="en-US"/>
        </w:rPr>
        <w:t>Study 3:</w:t>
      </w:r>
      <w:r w:rsidR="00D10E7A">
        <w:rPr>
          <w:rFonts w:cs="Times New Roman"/>
          <w:b/>
          <w:color w:val="000000"/>
          <w:szCs w:val="24"/>
          <w:lang w:val="en-US"/>
        </w:rPr>
        <w:t xml:space="preserve"> </w:t>
      </w:r>
      <w:r w:rsidR="00D10E7A" w:rsidRPr="00D10E7A">
        <w:rPr>
          <w:rFonts w:cs="Times New Roman"/>
          <w:bCs/>
          <w:color w:val="000000"/>
          <w:szCs w:val="24"/>
          <w:lang w:val="en-US"/>
        </w:rPr>
        <w:t xml:space="preserve">opening and </w:t>
      </w:r>
      <w:r w:rsidR="007142EE" w:rsidRPr="00D10E7A">
        <w:rPr>
          <w:rFonts w:cs="Times New Roman"/>
          <w:bCs/>
          <w:szCs w:val="24"/>
          <w:lang w:val="en-US"/>
        </w:rPr>
        <w:t xml:space="preserve">klick </w:t>
      </w:r>
      <w:r w:rsidR="00D10E7A" w:rsidRPr="00D10E7A">
        <w:rPr>
          <w:rFonts w:cs="Times New Roman"/>
          <w:bCs/>
          <w:szCs w:val="24"/>
          <w:lang w:val="en-US"/>
        </w:rPr>
        <w:t>rate</w:t>
      </w:r>
      <w:r w:rsidR="007142EE">
        <w:rPr>
          <w:rFonts w:cs="Times New Roman"/>
          <w:szCs w:val="24"/>
          <w:lang w:val="en-US"/>
        </w:rPr>
        <w:t xml:space="preserve"> analyses</w:t>
      </w:r>
    </w:p>
    <w:p w14:paraId="12D0649F" w14:textId="4D3814DF" w:rsidR="00683C50" w:rsidRPr="007B2837" w:rsidRDefault="00683C50" w:rsidP="00683C50">
      <w:pPr>
        <w:pStyle w:val="Heading1"/>
        <w:spacing w:line="240" w:lineRule="auto"/>
        <w:rPr>
          <w:lang w:val="en-US"/>
        </w:rPr>
      </w:pPr>
      <w:r w:rsidRPr="007B2837">
        <w:rPr>
          <w:b/>
          <w:lang w:val="en-US"/>
        </w:rPr>
        <w:t xml:space="preserve">Appendix </w:t>
      </w:r>
      <w:r w:rsidR="00036203">
        <w:rPr>
          <w:b/>
          <w:lang w:val="en-US"/>
        </w:rPr>
        <w:t>F</w:t>
      </w:r>
      <w:r w:rsidRPr="007B2837">
        <w:rPr>
          <w:b/>
          <w:lang w:val="en-US"/>
        </w:rPr>
        <w:t>.</w:t>
      </w:r>
      <w:r w:rsidR="00D10E7A" w:rsidRPr="007B2837">
        <w:rPr>
          <w:b/>
          <w:lang w:val="en-US"/>
        </w:rPr>
        <w:t xml:space="preserve"> </w:t>
      </w:r>
      <w:r w:rsidR="00D10E7A" w:rsidRPr="007B2837">
        <w:rPr>
          <w:bCs/>
          <w:lang w:val="en-US"/>
        </w:rPr>
        <w:t>Study 3: opening and klick rate analyses</w:t>
      </w:r>
    </w:p>
    <w:p w14:paraId="71B6F48B" w14:textId="5F80596A" w:rsidR="00683C50" w:rsidRDefault="00683C50" w:rsidP="00683C50">
      <w:pPr>
        <w:ind w:firstLine="0"/>
        <w:jc w:val="center"/>
        <w:rPr>
          <w:noProof/>
          <w:lang w:val="en-US"/>
        </w:rPr>
      </w:pPr>
      <w:r w:rsidRPr="00B444BA">
        <w:rPr>
          <w:rFonts w:cs="Times New Roman"/>
          <w:b/>
          <w:szCs w:val="24"/>
          <w:lang w:val="en-US"/>
        </w:rPr>
        <w:t xml:space="preserve">Figure </w:t>
      </w:r>
      <w:r w:rsidRPr="00B444BA">
        <w:rPr>
          <w:rFonts w:cs="Times New Roman"/>
          <w:b/>
          <w:szCs w:val="24"/>
          <w:lang w:val="en-US"/>
        </w:rPr>
        <w:fldChar w:fldCharType="begin"/>
      </w:r>
      <w:r w:rsidRPr="00B444BA">
        <w:rPr>
          <w:rFonts w:cs="Times New Roman"/>
          <w:b/>
          <w:szCs w:val="24"/>
          <w:lang w:val="en-US"/>
        </w:rPr>
        <w:instrText xml:space="preserve"> SEQ Figure \* ARABIC </w:instrText>
      </w:r>
      <w:r w:rsidRPr="00B444BA">
        <w:rPr>
          <w:rFonts w:cs="Times New Roman"/>
          <w:b/>
          <w:szCs w:val="24"/>
          <w:lang w:val="en-US"/>
        </w:rPr>
        <w:fldChar w:fldCharType="separate"/>
      </w:r>
      <w:r w:rsidR="00384287">
        <w:rPr>
          <w:rFonts w:cs="Times New Roman"/>
          <w:b/>
          <w:noProof/>
          <w:szCs w:val="24"/>
          <w:lang w:val="en-US"/>
        </w:rPr>
        <w:t>1</w:t>
      </w:r>
      <w:r w:rsidRPr="00B444BA">
        <w:rPr>
          <w:rFonts w:cs="Times New Roman"/>
          <w:b/>
          <w:szCs w:val="24"/>
          <w:lang w:val="en-US"/>
        </w:rPr>
        <w:fldChar w:fldCharType="end"/>
      </w:r>
      <w:r>
        <w:rPr>
          <w:rFonts w:cs="Times New Roman"/>
          <w:b/>
          <w:szCs w:val="24"/>
          <w:lang w:val="en-US"/>
        </w:rPr>
        <w:t xml:space="preserve">: </w:t>
      </w:r>
      <w:r>
        <w:rPr>
          <w:rFonts w:cs="Times New Roman"/>
          <w:szCs w:val="24"/>
          <w:lang w:val="en-US"/>
        </w:rPr>
        <w:t>Receiver-opening rate (Study 3)</w:t>
      </w:r>
      <w:r w:rsidR="000F299C" w:rsidRPr="000F299C">
        <w:rPr>
          <w:noProof/>
          <w:lang w:val="en-US"/>
        </w:rPr>
        <w:t xml:space="preserve"> </w:t>
      </w:r>
      <w:r w:rsidR="000F299C" w:rsidRPr="000F299C">
        <w:rPr>
          <w:noProof/>
        </w:rPr>
        <w:drawing>
          <wp:inline distT="0" distB="0" distL="0" distR="0" wp14:anchorId="0E438864" wp14:editId="1717FF1B">
            <wp:extent cx="4981575" cy="2800350"/>
            <wp:effectExtent l="0" t="0" r="9525" b="0"/>
            <wp:docPr id="1646371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1575" cy="2800350"/>
                    </a:xfrm>
                    <a:prstGeom prst="rect">
                      <a:avLst/>
                    </a:prstGeom>
                    <a:noFill/>
                    <a:ln>
                      <a:noFill/>
                    </a:ln>
                  </pic:spPr>
                </pic:pic>
              </a:graphicData>
            </a:graphic>
          </wp:inline>
        </w:drawing>
      </w:r>
    </w:p>
    <w:p w14:paraId="313EE524" w14:textId="77B0B8F8" w:rsidR="00601CBC" w:rsidRPr="00324D4D" w:rsidRDefault="00A45460" w:rsidP="00601CBC">
      <w:pPr>
        <w:ind w:firstLine="0"/>
        <w:rPr>
          <w:rFonts w:cs="Times New Roman"/>
          <w:color w:val="000000" w:themeColor="text1"/>
          <w:szCs w:val="24"/>
          <w:lang w:val="en-US"/>
        </w:rPr>
      </w:pPr>
      <w:r w:rsidRPr="00324D4D">
        <w:rPr>
          <w:rFonts w:cs="Times New Roman"/>
          <w:i/>
          <w:iCs/>
          <w:color w:val="000000" w:themeColor="text1"/>
          <w:szCs w:val="24"/>
          <w:lang w:val="en-US"/>
        </w:rPr>
        <w:t>Comment Figure 1</w:t>
      </w:r>
      <w:r w:rsidRPr="00324D4D">
        <w:rPr>
          <w:rFonts w:cs="Times New Roman"/>
          <w:color w:val="000000" w:themeColor="text1"/>
          <w:szCs w:val="24"/>
          <w:lang w:val="en-US"/>
        </w:rPr>
        <w:t xml:space="preserve">: </w:t>
      </w:r>
      <w:r w:rsidR="00601CBC" w:rsidRPr="00324D4D">
        <w:rPr>
          <w:rFonts w:cs="Times New Roman"/>
          <w:color w:val="000000" w:themeColor="text1"/>
          <w:szCs w:val="24"/>
          <w:lang w:val="en-US"/>
        </w:rPr>
        <w:t>We manipulated the email subject of the newsletter based on the CS embeddedness treatment. This involved one version with a subject line informing recipients about the company’s embedded CS activities, while the other highlighted its peripheral CS engagements. These newsletter versions were sent to all customers on the retailer’s mailing list, contingent upon the treatment condition they were assigned to. Figure 1 illustrates the percentages of customers in each condition who opened the newsletter email. 150,814 customers opened the newsletter mail. Notably, the embedded CS condition exhibited a significantly higher opening rate compared to the peripheral group.</w:t>
      </w:r>
    </w:p>
    <w:p w14:paraId="4905B1A6" w14:textId="249CDFB5" w:rsidR="00683C50" w:rsidRDefault="00683C50" w:rsidP="00601CBC">
      <w:pPr>
        <w:ind w:firstLine="0"/>
        <w:rPr>
          <w:noProof/>
          <w:lang w:val="en-US"/>
        </w:rPr>
      </w:pPr>
      <w:r w:rsidRPr="00B444BA">
        <w:rPr>
          <w:rFonts w:cs="Times New Roman"/>
          <w:b/>
          <w:szCs w:val="24"/>
          <w:lang w:val="en-US"/>
        </w:rPr>
        <w:lastRenderedPageBreak/>
        <w:t xml:space="preserve">Figure </w:t>
      </w:r>
      <w:r w:rsidRPr="00B444BA">
        <w:rPr>
          <w:rFonts w:cs="Times New Roman"/>
          <w:b/>
          <w:szCs w:val="24"/>
          <w:lang w:val="en-US"/>
        </w:rPr>
        <w:fldChar w:fldCharType="begin"/>
      </w:r>
      <w:r w:rsidRPr="00B444BA">
        <w:rPr>
          <w:rFonts w:cs="Times New Roman"/>
          <w:b/>
          <w:szCs w:val="24"/>
          <w:lang w:val="en-US"/>
        </w:rPr>
        <w:instrText xml:space="preserve"> SEQ Figure \* ARABIC </w:instrText>
      </w:r>
      <w:r w:rsidRPr="00B444BA">
        <w:rPr>
          <w:rFonts w:cs="Times New Roman"/>
          <w:b/>
          <w:szCs w:val="24"/>
          <w:lang w:val="en-US"/>
        </w:rPr>
        <w:fldChar w:fldCharType="separate"/>
      </w:r>
      <w:r w:rsidR="00384287">
        <w:rPr>
          <w:rFonts w:cs="Times New Roman"/>
          <w:b/>
          <w:noProof/>
          <w:szCs w:val="24"/>
          <w:lang w:val="en-US"/>
        </w:rPr>
        <w:t>2</w:t>
      </w:r>
      <w:r w:rsidRPr="00B444BA">
        <w:rPr>
          <w:rFonts w:cs="Times New Roman"/>
          <w:b/>
          <w:szCs w:val="24"/>
          <w:lang w:val="en-US"/>
        </w:rPr>
        <w:fldChar w:fldCharType="end"/>
      </w:r>
      <w:r w:rsidRPr="00B444BA">
        <w:rPr>
          <w:rFonts w:cs="Times New Roman"/>
          <w:b/>
          <w:szCs w:val="24"/>
          <w:lang w:val="en-US"/>
        </w:rPr>
        <w:t xml:space="preserve">: </w:t>
      </w:r>
      <w:r w:rsidRPr="00B444BA">
        <w:rPr>
          <w:rFonts w:cs="Times New Roman"/>
          <w:color w:val="000000" w:themeColor="text1"/>
          <w:szCs w:val="24"/>
          <w:lang w:val="en-US"/>
        </w:rPr>
        <w:t xml:space="preserve"> </w:t>
      </w:r>
      <w:r>
        <w:rPr>
          <w:rFonts w:cs="Times New Roman"/>
          <w:color w:val="000000" w:themeColor="text1"/>
          <w:szCs w:val="24"/>
          <w:lang w:val="en-US"/>
        </w:rPr>
        <w:t>Click-rates shopping button (Study 3)</w:t>
      </w:r>
      <w:r w:rsidR="000F299C" w:rsidRPr="000F299C">
        <w:rPr>
          <w:noProof/>
          <w:lang w:val="en-US"/>
        </w:rPr>
        <w:t xml:space="preserve"> </w:t>
      </w:r>
      <w:r w:rsidR="001A7322" w:rsidRPr="001A7322">
        <w:rPr>
          <w:noProof/>
        </w:rPr>
        <w:drawing>
          <wp:inline distT="0" distB="0" distL="0" distR="0" wp14:anchorId="688190A8" wp14:editId="08D77A9B">
            <wp:extent cx="5600700" cy="3286125"/>
            <wp:effectExtent l="0" t="0" r="0" b="9525"/>
            <wp:docPr id="479763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0700" cy="3286125"/>
                    </a:xfrm>
                    <a:prstGeom prst="rect">
                      <a:avLst/>
                    </a:prstGeom>
                    <a:noFill/>
                    <a:ln>
                      <a:noFill/>
                    </a:ln>
                  </pic:spPr>
                </pic:pic>
              </a:graphicData>
            </a:graphic>
          </wp:inline>
        </w:drawing>
      </w:r>
    </w:p>
    <w:p w14:paraId="0A819831" w14:textId="1B019465" w:rsidR="000C44E8" w:rsidRPr="00324D4D" w:rsidRDefault="00601CBC" w:rsidP="00601CBC">
      <w:pPr>
        <w:ind w:firstLine="0"/>
        <w:rPr>
          <w:rFonts w:cs="Times New Roman"/>
          <w:color w:val="000000" w:themeColor="text1"/>
          <w:szCs w:val="24"/>
          <w:lang w:val="en-US"/>
        </w:rPr>
      </w:pPr>
      <w:r w:rsidRPr="00324D4D">
        <w:rPr>
          <w:rFonts w:cs="Times New Roman"/>
          <w:i/>
          <w:iCs/>
          <w:color w:val="000000" w:themeColor="text1"/>
          <w:szCs w:val="24"/>
          <w:lang w:val="en-US"/>
        </w:rPr>
        <w:t>Comment Figure 2</w:t>
      </w:r>
      <w:r w:rsidRPr="00324D4D">
        <w:rPr>
          <w:rFonts w:cs="Times New Roman"/>
          <w:color w:val="000000" w:themeColor="text1"/>
          <w:szCs w:val="24"/>
          <w:lang w:val="en-US"/>
        </w:rPr>
        <w:t xml:space="preserve">: </w:t>
      </w:r>
      <w:r w:rsidR="00803913" w:rsidRPr="00324D4D">
        <w:rPr>
          <w:rFonts w:cs="Times New Roman"/>
          <w:color w:val="000000" w:themeColor="text1"/>
          <w:szCs w:val="24"/>
          <w:lang w:val="en-US"/>
        </w:rPr>
        <w:t xml:space="preserve">A total of </w:t>
      </w:r>
      <w:r w:rsidRPr="00324D4D">
        <w:rPr>
          <w:rFonts w:cs="Times New Roman"/>
          <w:color w:val="000000" w:themeColor="text1"/>
          <w:szCs w:val="24"/>
          <w:lang w:val="en-US"/>
        </w:rPr>
        <w:t xml:space="preserve">15,033 </w:t>
      </w:r>
      <w:r w:rsidR="00324D4D" w:rsidRPr="00324D4D">
        <w:rPr>
          <w:rFonts w:cs="Times New Roman"/>
          <w:color w:val="000000" w:themeColor="text1"/>
          <w:szCs w:val="24"/>
          <w:lang w:val="en-US"/>
        </w:rPr>
        <w:t>customers</w:t>
      </w:r>
      <w:r w:rsidR="00803913" w:rsidRPr="00324D4D">
        <w:rPr>
          <w:rFonts w:cs="Times New Roman"/>
          <w:color w:val="000000" w:themeColor="text1"/>
          <w:szCs w:val="24"/>
          <w:lang w:val="en-US"/>
        </w:rPr>
        <w:t xml:space="preserve"> </w:t>
      </w:r>
      <w:r w:rsidRPr="00324D4D">
        <w:rPr>
          <w:rFonts w:cs="Times New Roman"/>
          <w:color w:val="000000" w:themeColor="text1"/>
          <w:szCs w:val="24"/>
          <w:lang w:val="en-US"/>
        </w:rPr>
        <w:t>clicked the shopping button</w:t>
      </w:r>
      <w:r w:rsidR="00803913" w:rsidRPr="00324D4D">
        <w:rPr>
          <w:rFonts w:cs="Times New Roman"/>
          <w:color w:val="000000" w:themeColor="text1"/>
          <w:szCs w:val="24"/>
          <w:lang w:val="en-US"/>
        </w:rPr>
        <w:t xml:space="preserve"> in the newsletter</w:t>
      </w:r>
      <w:r w:rsidRPr="00324D4D">
        <w:rPr>
          <w:rFonts w:cs="Times New Roman"/>
          <w:color w:val="000000" w:themeColor="text1"/>
          <w:szCs w:val="24"/>
          <w:lang w:val="en-US"/>
        </w:rPr>
        <w:t>.</w:t>
      </w:r>
      <w:r w:rsidR="00803913" w:rsidRPr="00324D4D">
        <w:rPr>
          <w:rFonts w:cs="Times New Roman"/>
          <w:color w:val="000000" w:themeColor="text1"/>
          <w:szCs w:val="24"/>
          <w:lang w:val="en-US"/>
        </w:rPr>
        <w:t xml:space="preserve"> Receiver-click rate </w:t>
      </w:r>
      <w:r w:rsidR="00324D4D">
        <w:rPr>
          <w:rFonts w:cs="Times New Roman"/>
          <w:color w:val="000000" w:themeColor="text1"/>
          <w:szCs w:val="24"/>
          <w:lang w:val="en-US"/>
        </w:rPr>
        <w:t>shows</w:t>
      </w:r>
      <w:r w:rsidR="00803913" w:rsidRPr="00324D4D">
        <w:rPr>
          <w:rFonts w:cs="Times New Roman"/>
          <w:color w:val="000000" w:themeColor="text1"/>
          <w:szCs w:val="24"/>
          <w:lang w:val="en-US"/>
        </w:rPr>
        <w:t xml:space="preserve"> the number of participants who click</w:t>
      </w:r>
      <w:r w:rsidR="002C3AF1" w:rsidRPr="00324D4D">
        <w:rPr>
          <w:rFonts w:cs="Times New Roman"/>
          <w:color w:val="000000" w:themeColor="text1"/>
          <w:szCs w:val="24"/>
          <w:lang w:val="en-US"/>
        </w:rPr>
        <w:t>ed</w:t>
      </w:r>
      <w:r w:rsidR="00803913" w:rsidRPr="00324D4D">
        <w:rPr>
          <w:rFonts w:cs="Times New Roman"/>
          <w:color w:val="000000" w:themeColor="text1"/>
          <w:szCs w:val="24"/>
          <w:lang w:val="en-US"/>
        </w:rPr>
        <w:t xml:space="preserve"> on the shopping button in the newsletter</w:t>
      </w:r>
      <w:r w:rsidR="002C3AF1" w:rsidRPr="00324D4D">
        <w:rPr>
          <w:rFonts w:cs="Times New Roman"/>
          <w:color w:val="000000" w:themeColor="text1"/>
          <w:szCs w:val="24"/>
          <w:lang w:val="en-US"/>
        </w:rPr>
        <w:t xml:space="preserve"> in relation to the </w:t>
      </w:r>
      <w:r w:rsidR="00395A7A" w:rsidRPr="00324D4D">
        <w:rPr>
          <w:rFonts w:cs="Times New Roman"/>
          <w:color w:val="000000" w:themeColor="text1"/>
          <w:szCs w:val="24"/>
          <w:lang w:val="en-US"/>
        </w:rPr>
        <w:t xml:space="preserve">total </w:t>
      </w:r>
      <w:r w:rsidR="002C3AF1" w:rsidRPr="00324D4D">
        <w:rPr>
          <w:rFonts w:cs="Times New Roman"/>
          <w:color w:val="000000" w:themeColor="text1"/>
          <w:szCs w:val="24"/>
          <w:lang w:val="en-US"/>
        </w:rPr>
        <w:t>number of participants who received the newsletter (476,532; control group excluded)</w:t>
      </w:r>
      <w:r w:rsidR="00803913" w:rsidRPr="00324D4D">
        <w:rPr>
          <w:rFonts w:cs="Times New Roman"/>
          <w:color w:val="000000" w:themeColor="text1"/>
          <w:szCs w:val="24"/>
          <w:lang w:val="en-US"/>
        </w:rPr>
        <w:t xml:space="preserve">. The opening-click rate represents the proportion of </w:t>
      </w:r>
      <w:r w:rsidR="00324D4D" w:rsidRPr="00324D4D">
        <w:rPr>
          <w:rFonts w:cs="Times New Roman"/>
          <w:color w:val="000000" w:themeColor="text1"/>
          <w:szCs w:val="24"/>
          <w:lang w:val="en-US"/>
        </w:rPr>
        <w:t xml:space="preserve">the </w:t>
      </w:r>
      <w:r w:rsidR="00803913" w:rsidRPr="00324D4D">
        <w:rPr>
          <w:rFonts w:cs="Times New Roman"/>
          <w:color w:val="000000" w:themeColor="text1"/>
          <w:szCs w:val="24"/>
          <w:lang w:val="en-US"/>
        </w:rPr>
        <w:t>number of clicks on the shopping button in the newsletter</w:t>
      </w:r>
      <w:r w:rsidR="002C3AF1" w:rsidRPr="00324D4D">
        <w:rPr>
          <w:rFonts w:cs="Times New Roman"/>
          <w:color w:val="000000" w:themeColor="text1"/>
          <w:szCs w:val="24"/>
          <w:lang w:val="en-US"/>
        </w:rPr>
        <w:t xml:space="preserve"> against the total number of recipients who opened the newsletter (138,168)</w:t>
      </w:r>
      <w:r w:rsidR="00803913" w:rsidRPr="00324D4D">
        <w:rPr>
          <w:rFonts w:cs="Times New Roman"/>
          <w:color w:val="000000" w:themeColor="text1"/>
          <w:szCs w:val="24"/>
          <w:lang w:val="en-US"/>
        </w:rPr>
        <w:t xml:space="preserve">. </w:t>
      </w:r>
      <w:r w:rsidRPr="00324D4D">
        <w:rPr>
          <w:rFonts w:cs="Times New Roman"/>
          <w:color w:val="000000" w:themeColor="text1"/>
          <w:szCs w:val="24"/>
          <w:lang w:val="en-US"/>
        </w:rPr>
        <w:t>We observed higher shopping button click rates</w:t>
      </w:r>
      <w:r w:rsidR="00803913" w:rsidRPr="00324D4D">
        <w:rPr>
          <w:rFonts w:cs="Times New Roman"/>
          <w:color w:val="000000" w:themeColor="text1"/>
          <w:szCs w:val="24"/>
          <w:lang w:val="en-US"/>
        </w:rPr>
        <w:t xml:space="preserve"> (receiver-click rate and opening-click rate)</w:t>
      </w:r>
      <w:r w:rsidRPr="00324D4D">
        <w:rPr>
          <w:rFonts w:cs="Times New Roman"/>
          <w:color w:val="000000" w:themeColor="text1"/>
          <w:szCs w:val="24"/>
          <w:lang w:val="en-US"/>
        </w:rPr>
        <w:t xml:space="preserve"> in the embedded than in the peripheral CS conditions. The involvement groups (compared to the non-involvement groups) showed slightly lower shopping button click rates, likely due to the placement of the involvement button before the shopping button </w:t>
      </w:r>
      <w:r w:rsidR="00803913" w:rsidRPr="00324D4D">
        <w:rPr>
          <w:rFonts w:cs="Times New Roman"/>
          <w:color w:val="000000" w:themeColor="text1"/>
          <w:szCs w:val="24"/>
          <w:lang w:val="en-US"/>
        </w:rPr>
        <w:t xml:space="preserve">in the newsletter </w:t>
      </w:r>
      <w:r w:rsidRPr="00324D4D">
        <w:rPr>
          <w:rFonts w:cs="Times New Roman"/>
          <w:color w:val="000000" w:themeColor="text1"/>
          <w:szCs w:val="24"/>
          <w:lang w:val="en-US"/>
        </w:rPr>
        <w:t>(</w:t>
      </w:r>
      <w:r w:rsidR="00803913" w:rsidRPr="00324D4D">
        <w:rPr>
          <w:rFonts w:cs="Times New Roman"/>
          <w:color w:val="000000" w:themeColor="text1"/>
          <w:szCs w:val="24"/>
          <w:lang w:val="en-US"/>
        </w:rPr>
        <w:t xml:space="preserve">the </w:t>
      </w:r>
      <w:r w:rsidRPr="00324D4D">
        <w:rPr>
          <w:rFonts w:cs="Times New Roman"/>
          <w:color w:val="000000" w:themeColor="text1"/>
          <w:szCs w:val="24"/>
          <w:lang w:val="en-US"/>
        </w:rPr>
        <w:t xml:space="preserve">involvement tasks opened in a new window – some customers did not return to the newsletter). Overall, the embedded CS groups showed more favorable </w:t>
      </w:r>
      <w:r w:rsidR="00803913" w:rsidRPr="00324D4D">
        <w:rPr>
          <w:rFonts w:cs="Times New Roman"/>
          <w:color w:val="000000" w:themeColor="text1"/>
          <w:szCs w:val="24"/>
          <w:lang w:val="en-US"/>
        </w:rPr>
        <w:t xml:space="preserve">click </w:t>
      </w:r>
      <w:r w:rsidRPr="00324D4D">
        <w:rPr>
          <w:rFonts w:cs="Times New Roman"/>
          <w:color w:val="000000" w:themeColor="text1"/>
          <w:szCs w:val="24"/>
          <w:lang w:val="en-US"/>
        </w:rPr>
        <w:t>behavior than the peripheral CS groups.</w:t>
      </w:r>
    </w:p>
    <w:p w14:paraId="11B78564" w14:textId="77777777" w:rsidR="00324D4D" w:rsidRDefault="00324D4D" w:rsidP="00601CBC">
      <w:pPr>
        <w:ind w:firstLine="0"/>
        <w:rPr>
          <w:rFonts w:cs="Times New Roman"/>
          <w:color w:val="4472C4" w:themeColor="accent1"/>
          <w:szCs w:val="24"/>
          <w:lang w:val="en-US"/>
        </w:rPr>
      </w:pPr>
    </w:p>
    <w:p w14:paraId="30297FC5" w14:textId="77777777" w:rsidR="00324D4D" w:rsidRPr="00601CBC" w:rsidRDefault="00324D4D" w:rsidP="00601CBC">
      <w:pPr>
        <w:ind w:firstLine="0"/>
        <w:rPr>
          <w:rFonts w:cs="Times New Roman"/>
          <w:color w:val="4472C4" w:themeColor="accent1"/>
          <w:szCs w:val="24"/>
          <w:lang w:val="en-US"/>
        </w:rPr>
      </w:pPr>
    </w:p>
    <w:p w14:paraId="424BCFDA" w14:textId="02E500B3" w:rsidR="00683C50" w:rsidRDefault="00683C50" w:rsidP="00683C50">
      <w:pPr>
        <w:ind w:firstLine="0"/>
        <w:jc w:val="center"/>
        <w:rPr>
          <w:rFonts w:cs="Times New Roman"/>
          <w:color w:val="000000" w:themeColor="text1"/>
          <w:szCs w:val="24"/>
          <w:lang w:val="en-US"/>
        </w:rPr>
      </w:pPr>
      <w:r w:rsidRPr="00B444BA">
        <w:rPr>
          <w:rFonts w:cs="Times New Roman"/>
          <w:b/>
          <w:szCs w:val="24"/>
          <w:lang w:val="en-US"/>
        </w:rPr>
        <w:lastRenderedPageBreak/>
        <w:t xml:space="preserve">Figure </w:t>
      </w:r>
      <w:r w:rsidRPr="00B444BA">
        <w:rPr>
          <w:rFonts w:cs="Times New Roman"/>
          <w:b/>
          <w:szCs w:val="24"/>
          <w:lang w:val="en-US"/>
        </w:rPr>
        <w:fldChar w:fldCharType="begin"/>
      </w:r>
      <w:r w:rsidRPr="00B444BA">
        <w:rPr>
          <w:rFonts w:cs="Times New Roman"/>
          <w:b/>
          <w:szCs w:val="24"/>
          <w:lang w:val="en-US"/>
        </w:rPr>
        <w:instrText xml:space="preserve"> SEQ Figure \* ARABIC </w:instrText>
      </w:r>
      <w:r w:rsidRPr="00B444BA">
        <w:rPr>
          <w:rFonts w:cs="Times New Roman"/>
          <w:b/>
          <w:szCs w:val="24"/>
          <w:lang w:val="en-US"/>
        </w:rPr>
        <w:fldChar w:fldCharType="separate"/>
      </w:r>
      <w:r w:rsidR="00384287">
        <w:rPr>
          <w:rFonts w:cs="Times New Roman"/>
          <w:b/>
          <w:noProof/>
          <w:szCs w:val="24"/>
          <w:lang w:val="en-US"/>
        </w:rPr>
        <w:t>3</w:t>
      </w:r>
      <w:r w:rsidRPr="00B444BA">
        <w:rPr>
          <w:rFonts w:cs="Times New Roman"/>
          <w:b/>
          <w:szCs w:val="24"/>
          <w:lang w:val="en-US"/>
        </w:rPr>
        <w:fldChar w:fldCharType="end"/>
      </w:r>
      <w:r w:rsidRPr="00B444BA">
        <w:rPr>
          <w:rFonts w:cs="Times New Roman"/>
          <w:b/>
          <w:szCs w:val="24"/>
          <w:lang w:val="en-US"/>
        </w:rPr>
        <w:t xml:space="preserve">: </w:t>
      </w:r>
      <w:r w:rsidRPr="00B444BA">
        <w:rPr>
          <w:rFonts w:cs="Times New Roman"/>
          <w:color w:val="000000" w:themeColor="text1"/>
          <w:szCs w:val="24"/>
          <w:lang w:val="en-US"/>
        </w:rPr>
        <w:t xml:space="preserve"> </w:t>
      </w:r>
      <w:r w:rsidRPr="00390C65">
        <w:rPr>
          <w:rFonts w:cs="Times New Roman"/>
          <w:bCs/>
          <w:color w:val="000000" w:themeColor="text1"/>
          <w:szCs w:val="24"/>
          <w:lang w:val="en-US"/>
        </w:rPr>
        <w:t>Click data (“to the shop” button; t0) matched with survey data from t1</w:t>
      </w:r>
      <w:r>
        <w:rPr>
          <w:rFonts w:cs="Times New Roman"/>
          <w:bCs/>
          <w:color w:val="000000" w:themeColor="text1"/>
          <w:szCs w:val="24"/>
          <w:lang w:val="en-US"/>
        </w:rPr>
        <w:t xml:space="preserve"> (Study 3)</w:t>
      </w:r>
      <w:r w:rsidRPr="00390C65">
        <w:rPr>
          <w:rFonts w:cs="Times New Roman"/>
          <w:color w:val="000000" w:themeColor="text1"/>
          <w:szCs w:val="24"/>
          <w:lang w:val="en-US"/>
        </w:rPr>
        <w:t xml:space="preserve"> </w:t>
      </w:r>
      <w:r w:rsidR="001A7322" w:rsidRPr="001A7322">
        <w:rPr>
          <w:noProof/>
        </w:rPr>
        <w:drawing>
          <wp:inline distT="0" distB="0" distL="0" distR="0" wp14:anchorId="3862B116" wp14:editId="198FCE0E">
            <wp:extent cx="5572125" cy="3333750"/>
            <wp:effectExtent l="0" t="0" r="9525" b="0"/>
            <wp:docPr id="717860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72125" cy="3333750"/>
                    </a:xfrm>
                    <a:prstGeom prst="rect">
                      <a:avLst/>
                    </a:prstGeom>
                    <a:noFill/>
                    <a:ln>
                      <a:noFill/>
                    </a:ln>
                  </pic:spPr>
                </pic:pic>
              </a:graphicData>
            </a:graphic>
          </wp:inline>
        </w:drawing>
      </w:r>
    </w:p>
    <w:p w14:paraId="0D877374" w14:textId="2C4AA87C" w:rsidR="003D4DC4" w:rsidRPr="00324D4D" w:rsidRDefault="003D4DC4" w:rsidP="003D4DC4">
      <w:pPr>
        <w:ind w:firstLine="0"/>
        <w:jc w:val="both"/>
        <w:rPr>
          <w:rFonts w:cs="Times New Roman"/>
          <w:color w:val="000000" w:themeColor="text1"/>
          <w:szCs w:val="24"/>
          <w:lang w:val="en-US"/>
        </w:rPr>
      </w:pPr>
      <w:r w:rsidRPr="00324D4D">
        <w:rPr>
          <w:rFonts w:cs="Times New Roman"/>
          <w:i/>
          <w:iCs/>
          <w:color w:val="000000" w:themeColor="text1"/>
          <w:szCs w:val="24"/>
          <w:lang w:val="en-US"/>
        </w:rPr>
        <w:t>Comment Figure 3</w:t>
      </w:r>
      <w:r w:rsidRPr="00324D4D">
        <w:rPr>
          <w:rFonts w:cs="Times New Roman"/>
          <w:color w:val="000000" w:themeColor="text1"/>
          <w:szCs w:val="24"/>
          <w:lang w:val="en-US"/>
        </w:rPr>
        <w:t xml:space="preserve">: </w:t>
      </w:r>
      <w:r w:rsidR="008B1638" w:rsidRPr="00324D4D">
        <w:rPr>
          <w:rFonts w:cs="Times New Roman"/>
          <w:color w:val="000000" w:themeColor="text1"/>
          <w:szCs w:val="24"/>
          <w:lang w:val="en-US"/>
        </w:rPr>
        <w:t>Figure 3 illustrates the proportion of customers who clicked on the shopping button within the sample comprising 6,089 customers’ survey responses (</w:t>
      </w:r>
      <w:r w:rsidR="005A7AB8">
        <w:rPr>
          <w:rFonts w:cs="Times New Roman"/>
          <w:color w:val="000000" w:themeColor="text1"/>
          <w:szCs w:val="24"/>
          <w:lang w:val="en-US"/>
        </w:rPr>
        <w:t xml:space="preserve">for the </w:t>
      </w:r>
      <w:r w:rsidR="005A7AB8" w:rsidRPr="005A7AB8">
        <w:rPr>
          <w:rFonts w:cs="Times New Roman"/>
          <w:color w:val="000000" w:themeColor="text1"/>
          <w:szCs w:val="24"/>
          <w:lang w:val="en-US"/>
        </w:rPr>
        <w:t xml:space="preserve">data collection procedure </w:t>
      </w:r>
      <w:r w:rsidR="001C67B7" w:rsidRPr="00324D4D">
        <w:rPr>
          <w:rFonts w:cs="Times New Roman"/>
          <w:color w:val="000000" w:themeColor="text1"/>
          <w:szCs w:val="24"/>
          <w:lang w:val="en-US"/>
        </w:rPr>
        <w:t>see</w:t>
      </w:r>
      <w:r w:rsidR="008B1638" w:rsidRPr="00324D4D">
        <w:rPr>
          <w:rFonts w:cs="Times New Roman"/>
          <w:color w:val="000000" w:themeColor="text1"/>
          <w:szCs w:val="24"/>
          <w:lang w:val="en-US"/>
        </w:rPr>
        <w:t xml:space="preserve"> </w:t>
      </w:r>
      <w:r w:rsidR="005A7AB8">
        <w:rPr>
          <w:rFonts w:cs="Times New Roman"/>
          <w:color w:val="000000" w:themeColor="text1"/>
          <w:szCs w:val="24"/>
          <w:lang w:val="en-US"/>
        </w:rPr>
        <w:t>Figure 2 in the paper</w:t>
      </w:r>
      <w:r w:rsidR="008B1638" w:rsidRPr="00324D4D">
        <w:rPr>
          <w:rFonts w:cs="Times New Roman"/>
          <w:color w:val="000000" w:themeColor="text1"/>
          <w:szCs w:val="24"/>
          <w:lang w:val="en-US"/>
        </w:rPr>
        <w:t xml:space="preserve">). The group </w:t>
      </w:r>
      <w:r w:rsidR="001C67B7" w:rsidRPr="00324D4D">
        <w:rPr>
          <w:rFonts w:cs="Times New Roman"/>
          <w:color w:val="000000" w:themeColor="text1"/>
          <w:szCs w:val="24"/>
          <w:lang w:val="en-US"/>
        </w:rPr>
        <w:t>involved</w:t>
      </w:r>
      <w:r w:rsidR="008B1638" w:rsidRPr="00324D4D">
        <w:rPr>
          <w:rFonts w:cs="Times New Roman"/>
          <w:color w:val="000000" w:themeColor="text1"/>
          <w:szCs w:val="24"/>
          <w:lang w:val="en-US"/>
        </w:rPr>
        <w:t xml:space="preserve"> in embedded CS activities demonstrates the highest click-rate, while those who received </w:t>
      </w:r>
      <w:r w:rsidR="001C67B7" w:rsidRPr="00324D4D">
        <w:rPr>
          <w:rFonts w:cs="Times New Roman"/>
          <w:color w:val="000000" w:themeColor="text1"/>
          <w:szCs w:val="24"/>
          <w:lang w:val="en-US"/>
        </w:rPr>
        <w:t xml:space="preserve">only the </w:t>
      </w:r>
      <w:r w:rsidR="008B1638" w:rsidRPr="00324D4D">
        <w:rPr>
          <w:rFonts w:cs="Times New Roman"/>
          <w:color w:val="000000" w:themeColor="text1"/>
          <w:szCs w:val="24"/>
          <w:lang w:val="en-US"/>
        </w:rPr>
        <w:t xml:space="preserve">information about the company’s peripheral CS </w:t>
      </w:r>
      <w:r w:rsidR="001C67B7" w:rsidRPr="00324D4D">
        <w:rPr>
          <w:rFonts w:cs="Times New Roman"/>
          <w:color w:val="000000" w:themeColor="text1"/>
          <w:szCs w:val="24"/>
          <w:lang w:val="en-US"/>
        </w:rPr>
        <w:t>(</w:t>
      </w:r>
      <w:r w:rsidR="008B1638" w:rsidRPr="00324D4D">
        <w:rPr>
          <w:rFonts w:cs="Times New Roman"/>
          <w:color w:val="000000" w:themeColor="text1"/>
          <w:szCs w:val="24"/>
          <w:lang w:val="en-US"/>
        </w:rPr>
        <w:t>without involvement</w:t>
      </w:r>
      <w:r w:rsidR="001C67B7" w:rsidRPr="00324D4D">
        <w:rPr>
          <w:rFonts w:cs="Times New Roman"/>
          <w:color w:val="000000" w:themeColor="text1"/>
          <w:szCs w:val="24"/>
          <w:lang w:val="en-US"/>
        </w:rPr>
        <w:t xml:space="preserve">) </w:t>
      </w:r>
      <w:r w:rsidR="008B1638" w:rsidRPr="00324D4D">
        <w:rPr>
          <w:rFonts w:cs="Times New Roman"/>
          <w:color w:val="000000" w:themeColor="text1"/>
          <w:szCs w:val="24"/>
          <w:lang w:val="en-US"/>
        </w:rPr>
        <w:t xml:space="preserve">exhibit the lowest click-rate. </w:t>
      </w:r>
    </w:p>
    <w:p w14:paraId="3C95CB96" w14:textId="77777777" w:rsidR="008B1638" w:rsidRDefault="008B1638" w:rsidP="003D4DC4">
      <w:pPr>
        <w:ind w:firstLine="0"/>
        <w:jc w:val="both"/>
        <w:rPr>
          <w:rFonts w:cs="Times New Roman"/>
          <w:color w:val="000000" w:themeColor="text1"/>
          <w:szCs w:val="24"/>
          <w:lang w:val="en-US"/>
        </w:rPr>
      </w:pPr>
    </w:p>
    <w:p w14:paraId="06829AC9" w14:textId="75D1E082" w:rsidR="00683C50" w:rsidRPr="00683C50" w:rsidRDefault="00683C50" w:rsidP="00683C50">
      <w:pPr>
        <w:ind w:firstLine="0"/>
        <w:jc w:val="center"/>
        <w:rPr>
          <w:rFonts w:cs="Times New Roman"/>
          <w:color w:val="000000" w:themeColor="text1"/>
          <w:szCs w:val="24"/>
          <w:lang w:val="en-US"/>
        </w:rPr>
      </w:pPr>
      <w:r w:rsidRPr="00B444BA">
        <w:rPr>
          <w:rFonts w:cs="Times New Roman"/>
          <w:b/>
          <w:szCs w:val="24"/>
          <w:lang w:val="en-US"/>
        </w:rPr>
        <w:lastRenderedPageBreak/>
        <w:t xml:space="preserve">Figure </w:t>
      </w:r>
      <w:r w:rsidRPr="00B444BA">
        <w:rPr>
          <w:rFonts w:cs="Times New Roman"/>
          <w:b/>
          <w:szCs w:val="24"/>
          <w:lang w:val="en-US"/>
        </w:rPr>
        <w:fldChar w:fldCharType="begin"/>
      </w:r>
      <w:r w:rsidRPr="00B444BA">
        <w:rPr>
          <w:rFonts w:cs="Times New Roman"/>
          <w:b/>
          <w:szCs w:val="24"/>
          <w:lang w:val="en-US"/>
        </w:rPr>
        <w:instrText xml:space="preserve"> SEQ Figure \* ARABIC </w:instrText>
      </w:r>
      <w:r w:rsidRPr="00B444BA">
        <w:rPr>
          <w:rFonts w:cs="Times New Roman"/>
          <w:b/>
          <w:szCs w:val="24"/>
          <w:lang w:val="en-US"/>
        </w:rPr>
        <w:fldChar w:fldCharType="separate"/>
      </w:r>
      <w:r w:rsidR="00384287">
        <w:rPr>
          <w:rFonts w:cs="Times New Roman"/>
          <w:b/>
          <w:noProof/>
          <w:szCs w:val="24"/>
          <w:lang w:val="en-US"/>
        </w:rPr>
        <w:t>4</w:t>
      </w:r>
      <w:r w:rsidRPr="00B444BA">
        <w:rPr>
          <w:rFonts w:cs="Times New Roman"/>
          <w:b/>
          <w:szCs w:val="24"/>
          <w:lang w:val="en-US"/>
        </w:rPr>
        <w:fldChar w:fldCharType="end"/>
      </w:r>
      <w:r w:rsidRPr="00B444BA">
        <w:rPr>
          <w:rFonts w:cs="Times New Roman"/>
          <w:b/>
          <w:szCs w:val="24"/>
          <w:lang w:val="en-US"/>
        </w:rPr>
        <w:t xml:space="preserve">: </w:t>
      </w:r>
      <w:r w:rsidRPr="00B444BA">
        <w:rPr>
          <w:rFonts w:cs="Times New Roman"/>
          <w:bCs/>
          <w:szCs w:val="24"/>
          <w:lang w:val="en-US"/>
        </w:rPr>
        <w:t>Click-rates involvement button (Study 3</w:t>
      </w:r>
      <w:r>
        <w:rPr>
          <w:rFonts w:cs="Times New Roman"/>
          <w:bCs/>
          <w:szCs w:val="24"/>
          <w:lang w:val="en-US"/>
        </w:rPr>
        <w:t>)</w:t>
      </w:r>
      <w:r w:rsidR="001A7322" w:rsidRPr="001A7322">
        <w:rPr>
          <w:bCs/>
          <w:noProof/>
          <w:lang w:val="en-US"/>
        </w:rPr>
        <w:t xml:space="preserve"> </w:t>
      </w:r>
      <w:r w:rsidR="001A7322" w:rsidRPr="001A7322">
        <w:rPr>
          <w:noProof/>
        </w:rPr>
        <w:drawing>
          <wp:inline distT="0" distB="0" distL="0" distR="0" wp14:anchorId="5EC0AFE4" wp14:editId="59A60928">
            <wp:extent cx="5591175" cy="2790825"/>
            <wp:effectExtent l="0" t="0" r="9525" b="9525"/>
            <wp:docPr id="1455931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91175" cy="2790825"/>
                    </a:xfrm>
                    <a:prstGeom prst="rect">
                      <a:avLst/>
                    </a:prstGeom>
                    <a:noFill/>
                    <a:ln>
                      <a:noFill/>
                    </a:ln>
                  </pic:spPr>
                </pic:pic>
              </a:graphicData>
            </a:graphic>
          </wp:inline>
        </w:drawing>
      </w:r>
    </w:p>
    <w:p w14:paraId="2FF40F8B" w14:textId="70C64C9F" w:rsidR="001C67B7" w:rsidRPr="00395A7A" w:rsidRDefault="001C67B7" w:rsidP="001C67B7">
      <w:pPr>
        <w:ind w:firstLine="0"/>
        <w:jc w:val="both"/>
        <w:rPr>
          <w:rFonts w:cs="Times New Roman"/>
          <w:szCs w:val="24"/>
          <w:lang w:val="en-US"/>
        </w:rPr>
      </w:pPr>
      <w:r w:rsidRPr="00395A7A">
        <w:rPr>
          <w:rFonts w:cs="Times New Roman"/>
          <w:i/>
          <w:iCs/>
          <w:szCs w:val="24"/>
          <w:lang w:val="en-US"/>
        </w:rPr>
        <w:t>Comment Figure 4</w:t>
      </w:r>
      <w:r w:rsidRPr="00395A7A">
        <w:rPr>
          <w:rFonts w:cs="Times New Roman"/>
          <w:szCs w:val="24"/>
          <w:lang w:val="en-US"/>
        </w:rPr>
        <w:t xml:space="preserve">: Figure </w:t>
      </w:r>
      <w:r w:rsidR="00F70BCB" w:rsidRPr="00395A7A">
        <w:rPr>
          <w:rFonts w:cs="Times New Roman"/>
          <w:szCs w:val="24"/>
          <w:lang w:val="en-US"/>
        </w:rPr>
        <w:t>4</w:t>
      </w:r>
      <w:r w:rsidRPr="00395A7A">
        <w:rPr>
          <w:rFonts w:cs="Times New Roman"/>
          <w:szCs w:val="24"/>
          <w:lang w:val="en-US"/>
        </w:rPr>
        <w:t xml:space="preserve"> illustrates the proportions of customers who clicked on the shopping </w:t>
      </w:r>
      <w:r w:rsidR="00F70BCB" w:rsidRPr="00395A7A">
        <w:rPr>
          <w:rFonts w:cs="Times New Roman"/>
          <w:szCs w:val="24"/>
          <w:lang w:val="en-US"/>
        </w:rPr>
        <w:t>involvement button in relation</w:t>
      </w:r>
      <w:r w:rsidR="00395A7A" w:rsidRPr="00395A7A">
        <w:rPr>
          <w:rFonts w:cs="Times New Roman"/>
          <w:szCs w:val="24"/>
          <w:lang w:val="en-US"/>
        </w:rPr>
        <w:t xml:space="preserve"> to</w:t>
      </w:r>
      <w:r w:rsidR="00F70BCB" w:rsidRPr="00395A7A">
        <w:rPr>
          <w:rFonts w:cs="Times New Roman"/>
          <w:szCs w:val="24"/>
          <w:lang w:val="en-US"/>
        </w:rPr>
        <w:t xml:space="preserve"> </w:t>
      </w:r>
      <w:r w:rsidR="00395A7A" w:rsidRPr="00395A7A">
        <w:rPr>
          <w:rFonts w:cs="Times New Roman"/>
          <w:szCs w:val="24"/>
          <w:lang w:val="en-US"/>
        </w:rPr>
        <w:t xml:space="preserve">total number of participants in the involvement condition who received the newsletter (238,276; receiver-click rate) and in relation to the total number of recipients in the involvement condition who opened the newsletter (68,876; opening-click rate). </w:t>
      </w:r>
      <w:r w:rsidRPr="00395A7A">
        <w:rPr>
          <w:rFonts w:cs="Times New Roman"/>
          <w:szCs w:val="24"/>
          <w:lang w:val="en-US"/>
        </w:rPr>
        <w:t xml:space="preserve">The group involved in embedded CS activities demonstrates </w:t>
      </w:r>
      <w:r w:rsidR="00395A7A" w:rsidRPr="00395A7A">
        <w:rPr>
          <w:rFonts w:cs="Times New Roman"/>
          <w:szCs w:val="24"/>
          <w:lang w:val="en-US"/>
        </w:rPr>
        <w:t>higher</w:t>
      </w:r>
      <w:r w:rsidRPr="00395A7A">
        <w:rPr>
          <w:rFonts w:cs="Times New Roman"/>
          <w:szCs w:val="24"/>
          <w:lang w:val="en-US"/>
        </w:rPr>
        <w:t xml:space="preserve"> click-rate</w:t>
      </w:r>
      <w:r w:rsidR="00395A7A" w:rsidRPr="00395A7A">
        <w:rPr>
          <w:rFonts w:cs="Times New Roman"/>
          <w:szCs w:val="24"/>
          <w:lang w:val="en-US"/>
        </w:rPr>
        <w:t>s (receiver-click rate and opening-click rate) compared to the group involved in peripheral CS activities.</w:t>
      </w:r>
    </w:p>
    <w:p w14:paraId="5D1323A8" w14:textId="77777777" w:rsidR="00683C50" w:rsidRPr="00B444BA" w:rsidRDefault="00683C50" w:rsidP="00683C50">
      <w:pPr>
        <w:jc w:val="center"/>
        <w:rPr>
          <w:rFonts w:cs="Times New Roman"/>
          <w:color w:val="000000" w:themeColor="text1"/>
          <w:szCs w:val="24"/>
          <w:lang w:val="en-US"/>
        </w:rPr>
      </w:pPr>
    </w:p>
    <w:p w14:paraId="2B3BD198" w14:textId="77777777" w:rsidR="00683C50" w:rsidRDefault="00683C50" w:rsidP="00683C50">
      <w:pPr>
        <w:ind w:firstLine="0"/>
        <w:jc w:val="center"/>
        <w:rPr>
          <w:rFonts w:cs="Times New Roman"/>
          <w:szCs w:val="24"/>
          <w:lang w:val="en-US"/>
        </w:rPr>
      </w:pPr>
    </w:p>
    <w:p w14:paraId="49893F7F" w14:textId="604056C1" w:rsidR="000C44E8" w:rsidRDefault="000C44E8" w:rsidP="00683C50">
      <w:pPr>
        <w:ind w:firstLine="0"/>
        <w:jc w:val="center"/>
        <w:rPr>
          <w:rFonts w:cs="Times New Roman"/>
          <w:szCs w:val="24"/>
          <w:lang w:val="en-US"/>
        </w:rPr>
      </w:pPr>
    </w:p>
    <w:p w14:paraId="390FF803" w14:textId="77777777" w:rsidR="000C44E8" w:rsidRDefault="000C44E8" w:rsidP="00683C50">
      <w:pPr>
        <w:ind w:firstLine="0"/>
        <w:jc w:val="center"/>
        <w:rPr>
          <w:rFonts w:cs="Times New Roman"/>
          <w:szCs w:val="24"/>
          <w:lang w:val="en-US"/>
        </w:rPr>
        <w:sectPr w:rsidR="000C44E8" w:rsidSect="0006624A">
          <w:pgSz w:w="11906" w:h="16838"/>
          <w:pgMar w:top="1417" w:right="1417" w:bottom="1134" w:left="1417" w:header="708" w:footer="708" w:gutter="0"/>
          <w:cols w:space="708"/>
          <w:docGrid w:linePitch="360"/>
        </w:sectPr>
      </w:pPr>
    </w:p>
    <w:p w14:paraId="7F90F01C" w14:textId="015CA692" w:rsidR="00BB09AF" w:rsidRDefault="00BB09AF" w:rsidP="00BB09AF">
      <w:pPr>
        <w:ind w:firstLine="0"/>
        <w:rPr>
          <w:rFonts w:cs="Times New Roman"/>
          <w:szCs w:val="24"/>
          <w:lang w:val="en-US"/>
        </w:rPr>
      </w:pPr>
      <w:r>
        <w:rPr>
          <w:rFonts w:cs="Times New Roman"/>
          <w:b/>
          <w:color w:val="000000"/>
          <w:szCs w:val="24"/>
          <w:lang w:val="en-US"/>
        </w:rPr>
        <w:lastRenderedPageBreak/>
        <w:t xml:space="preserve">Appendix </w:t>
      </w:r>
      <w:r w:rsidR="00036203">
        <w:rPr>
          <w:rFonts w:cs="Times New Roman"/>
          <w:b/>
          <w:color w:val="000000"/>
          <w:szCs w:val="24"/>
          <w:lang w:val="en-US"/>
        </w:rPr>
        <w:t>G</w:t>
      </w:r>
      <w:r>
        <w:rPr>
          <w:rFonts w:cs="Times New Roman"/>
          <w:b/>
          <w:color w:val="000000"/>
          <w:szCs w:val="24"/>
          <w:lang w:val="en-US"/>
        </w:rPr>
        <w:t xml:space="preserve">. </w:t>
      </w:r>
      <w:r w:rsidR="00D10E7A" w:rsidRPr="00D10E7A">
        <w:rPr>
          <w:rFonts w:cs="Times New Roman"/>
          <w:bCs/>
          <w:color w:val="000000"/>
          <w:szCs w:val="24"/>
          <w:lang w:val="en-US"/>
        </w:rPr>
        <w:t xml:space="preserve">Study 3: </w:t>
      </w:r>
      <w:r w:rsidR="00D10E7A">
        <w:rPr>
          <w:rFonts w:cs="Times New Roman"/>
          <w:bCs/>
          <w:szCs w:val="24"/>
          <w:lang w:val="en-US"/>
        </w:rPr>
        <w:t>a</w:t>
      </w:r>
      <w:r w:rsidRPr="00D10E7A">
        <w:rPr>
          <w:rFonts w:cs="Times New Roman"/>
          <w:bCs/>
          <w:szCs w:val="24"/>
          <w:lang w:val="en-US"/>
        </w:rPr>
        <w:t>lternative</w:t>
      </w:r>
      <w:r>
        <w:rPr>
          <w:rFonts w:cs="Times New Roman"/>
          <w:szCs w:val="24"/>
          <w:lang w:val="en-US"/>
        </w:rPr>
        <w:t xml:space="preserve"> models </w:t>
      </w:r>
    </w:p>
    <w:p w14:paraId="059F1A98" w14:textId="57B80E7A" w:rsidR="004E2995" w:rsidRPr="007B2837" w:rsidRDefault="004E2995" w:rsidP="004E2995">
      <w:pPr>
        <w:pStyle w:val="Heading1"/>
        <w:spacing w:line="240" w:lineRule="auto"/>
        <w:rPr>
          <w:rFonts w:cs="Times New Roman"/>
          <w:szCs w:val="24"/>
          <w:lang w:val="en-US"/>
        </w:rPr>
      </w:pPr>
      <w:r w:rsidRPr="007B2837">
        <w:rPr>
          <w:lang w:val="en-US"/>
        </w:rPr>
        <w:t xml:space="preserve">Appendix </w:t>
      </w:r>
      <w:r w:rsidR="00036203">
        <w:rPr>
          <w:lang w:val="en-US"/>
        </w:rPr>
        <w:t>G</w:t>
      </w:r>
      <w:r w:rsidRPr="007B2837">
        <w:rPr>
          <w:lang w:val="en-US"/>
        </w:rPr>
        <w:t>.</w:t>
      </w:r>
      <w:r w:rsidR="00D10E7A" w:rsidRPr="007B2837">
        <w:rPr>
          <w:lang w:val="en-US"/>
        </w:rPr>
        <w:t xml:space="preserve"> Study 3:</w:t>
      </w:r>
      <w:r w:rsidR="00EE205E">
        <w:rPr>
          <w:lang w:val="en-US"/>
        </w:rPr>
        <w:t xml:space="preserve"> a</w:t>
      </w:r>
      <w:r w:rsidRPr="007B2837">
        <w:rPr>
          <w:lang w:val="en-US"/>
        </w:rPr>
        <w:t>lternative model</w:t>
      </w:r>
      <w:r w:rsidR="00D10E7A" w:rsidRPr="007B2837">
        <w:rPr>
          <w:lang w:val="en-US"/>
        </w:rPr>
        <w:t>s</w:t>
      </w:r>
    </w:p>
    <w:p w14:paraId="7CE8734C" w14:textId="023F31AE" w:rsidR="004E2995" w:rsidRPr="004E2995" w:rsidRDefault="004E2995" w:rsidP="00BB09AF">
      <w:pPr>
        <w:spacing w:line="240" w:lineRule="auto"/>
        <w:ind w:firstLine="0"/>
        <w:rPr>
          <w:rFonts w:eastAsia="Calibri" w:cs="Times New Roman"/>
          <w:color w:val="000000"/>
          <w:szCs w:val="24"/>
          <w:lang w:val="en-US" w:eastAsia="en-US"/>
        </w:rPr>
      </w:pPr>
      <w:r w:rsidRPr="004E2995">
        <w:rPr>
          <w:rFonts w:eastAsia="Calibri" w:cs="Times New Roman"/>
          <w:color w:val="000000"/>
          <w:szCs w:val="24"/>
          <w:lang w:val="en-US" w:eastAsia="en-US"/>
        </w:rPr>
        <w:t>Alternative models (AM) to the moderated meditation model displayed in Table 2 (Study 3) in the paper:</w:t>
      </w:r>
    </w:p>
    <w:p w14:paraId="4EE07820" w14:textId="70FDF44E" w:rsidR="00BB09AF" w:rsidRPr="00BB09AF" w:rsidRDefault="00BB09AF" w:rsidP="004E2995">
      <w:pPr>
        <w:spacing w:line="240" w:lineRule="auto"/>
        <w:ind w:left="720" w:hanging="720"/>
        <w:rPr>
          <w:rFonts w:eastAsia="Calibri" w:cs="Times New Roman"/>
          <w:color w:val="000000"/>
          <w:szCs w:val="24"/>
          <w:lang w:val="en-US" w:eastAsia="en-US"/>
        </w:rPr>
      </w:pPr>
      <w:r w:rsidRPr="004E2995">
        <w:rPr>
          <w:rFonts w:eastAsia="Calibri" w:cs="Times New Roman"/>
          <w:color w:val="000000"/>
          <w:szCs w:val="24"/>
          <w:u w:val="single"/>
          <w:lang w:val="en-US" w:eastAsia="en-US"/>
        </w:rPr>
        <w:t>AM</w:t>
      </w:r>
      <w:r w:rsidRPr="00BB09AF">
        <w:rPr>
          <w:rFonts w:eastAsia="Calibri" w:cs="Times New Roman"/>
          <w:color w:val="000000"/>
          <w:szCs w:val="24"/>
          <w:u w:val="single"/>
          <w:lang w:val="en-US" w:eastAsia="en-US"/>
        </w:rPr>
        <w:t xml:space="preserve"> </w:t>
      </w:r>
      <w:r w:rsidRPr="004E2995">
        <w:rPr>
          <w:rFonts w:eastAsia="Calibri" w:cs="Times New Roman"/>
          <w:color w:val="000000"/>
          <w:szCs w:val="24"/>
          <w:u w:val="single"/>
          <w:lang w:val="en-US" w:eastAsia="en-US"/>
        </w:rPr>
        <w:t>1</w:t>
      </w:r>
      <w:r w:rsidRPr="004E2995">
        <w:rPr>
          <w:rFonts w:eastAsia="Calibri" w:cs="Times New Roman"/>
          <w:color w:val="000000"/>
          <w:szCs w:val="24"/>
          <w:lang w:val="en-US" w:eastAsia="en-US"/>
        </w:rPr>
        <w:t xml:space="preserve">: </w:t>
      </w:r>
      <w:r w:rsidRPr="00BB09AF">
        <w:rPr>
          <w:rFonts w:eastAsia="Calibri" w:cs="Arial"/>
          <w:b/>
          <w:bCs/>
          <w:color w:val="000000"/>
          <w:szCs w:val="24"/>
          <w:lang w:val="en-US" w:eastAsia="en-US"/>
        </w:rPr>
        <w:t xml:space="preserve">Consumer-company identification </w:t>
      </w:r>
      <w:r w:rsidRPr="004E2995">
        <w:rPr>
          <w:rFonts w:eastAsia="Calibri" w:cs="Arial"/>
          <w:b/>
          <w:bCs/>
          <w:color w:val="000000"/>
          <w:szCs w:val="24"/>
          <w:lang w:val="en-US" w:eastAsia="en-US"/>
        </w:rPr>
        <w:t>(</w:t>
      </w:r>
      <w:r w:rsidRPr="004E2995">
        <w:rPr>
          <w:rFonts w:eastAsia="Calibri" w:cs="Times New Roman"/>
          <w:b/>
          <w:bCs/>
          <w:color w:val="000000"/>
          <w:szCs w:val="24"/>
          <w:lang w:val="en-US" w:eastAsia="en-US"/>
        </w:rPr>
        <w:t>CCI) as mediator</w:t>
      </w:r>
      <w:r w:rsidRPr="004E2995">
        <w:rPr>
          <w:rFonts w:eastAsia="Calibri" w:cs="Times New Roman"/>
          <w:color w:val="000000"/>
          <w:szCs w:val="24"/>
          <w:lang w:val="en-US" w:eastAsia="en-US"/>
        </w:rPr>
        <w:t xml:space="preserve"> instead of psychological ownership</w:t>
      </w:r>
      <w:r w:rsidR="00F0260A" w:rsidRPr="004E2995">
        <w:rPr>
          <w:rFonts w:eastAsia="Calibri" w:cs="Times New Roman"/>
          <w:color w:val="000000"/>
          <w:szCs w:val="24"/>
          <w:lang w:val="en-US" w:eastAsia="en-US"/>
        </w:rPr>
        <w:t xml:space="preserve"> (PO)</w:t>
      </w:r>
    </w:p>
    <w:p w14:paraId="146D4DF4" w14:textId="661D91F2" w:rsidR="00BB09AF" w:rsidRPr="00BB09AF" w:rsidRDefault="00BB09AF" w:rsidP="00BB09AF">
      <w:pPr>
        <w:spacing w:line="240" w:lineRule="auto"/>
        <w:ind w:firstLine="0"/>
        <w:rPr>
          <w:rFonts w:eastAsia="Calibri" w:cs="Times New Roman"/>
          <w:color w:val="000000"/>
          <w:szCs w:val="24"/>
          <w:lang w:val="en-US" w:eastAsia="en-US"/>
        </w:rPr>
      </w:pPr>
      <w:r w:rsidRPr="004E2995">
        <w:rPr>
          <w:rFonts w:eastAsia="Calibri" w:cs="Times New Roman"/>
          <w:color w:val="000000"/>
          <w:szCs w:val="24"/>
          <w:u w:val="single"/>
          <w:lang w:val="en-US" w:eastAsia="en-US"/>
        </w:rPr>
        <w:t>AM</w:t>
      </w:r>
      <w:r w:rsidRPr="00BB09AF">
        <w:rPr>
          <w:rFonts w:eastAsia="Calibri" w:cs="Times New Roman"/>
          <w:color w:val="000000"/>
          <w:szCs w:val="24"/>
          <w:u w:val="single"/>
          <w:lang w:val="en-US" w:eastAsia="en-US"/>
        </w:rPr>
        <w:t xml:space="preserve"> </w:t>
      </w:r>
      <w:r w:rsidRPr="004E2995">
        <w:rPr>
          <w:rFonts w:eastAsia="Calibri" w:cs="Times New Roman"/>
          <w:color w:val="000000"/>
          <w:szCs w:val="24"/>
          <w:u w:val="single"/>
          <w:lang w:val="en-US" w:eastAsia="en-US"/>
        </w:rPr>
        <w:t>2</w:t>
      </w:r>
      <w:r w:rsidRPr="004E2995">
        <w:rPr>
          <w:rFonts w:eastAsia="Calibri" w:cs="Times New Roman"/>
          <w:color w:val="000000"/>
          <w:szCs w:val="24"/>
          <w:lang w:val="en-US" w:eastAsia="en-US"/>
        </w:rPr>
        <w:t xml:space="preserve">: </w:t>
      </w:r>
      <w:r w:rsidRPr="004E2995">
        <w:rPr>
          <w:rFonts w:eastAsia="Calibri" w:cs="Times New Roman"/>
          <w:b/>
          <w:bCs/>
          <w:color w:val="000000"/>
          <w:szCs w:val="24"/>
          <w:lang w:val="en-US" w:eastAsia="en-US"/>
        </w:rPr>
        <w:t>trust as mediator</w:t>
      </w:r>
      <w:r w:rsidRPr="004E2995">
        <w:rPr>
          <w:rFonts w:eastAsia="Calibri" w:cs="Times New Roman"/>
          <w:color w:val="000000"/>
          <w:szCs w:val="24"/>
          <w:lang w:val="en-US" w:eastAsia="en-US"/>
        </w:rPr>
        <w:t xml:space="preserve"> instead of </w:t>
      </w:r>
      <w:r w:rsidR="00CC3DAE">
        <w:rPr>
          <w:rFonts w:eastAsia="Calibri" w:cs="Times New Roman"/>
          <w:color w:val="000000"/>
          <w:szCs w:val="24"/>
          <w:lang w:val="en-US" w:eastAsia="en-US"/>
        </w:rPr>
        <w:t>PO</w:t>
      </w:r>
    </w:p>
    <w:p w14:paraId="40543373" w14:textId="6D56DE52" w:rsidR="00BB09AF" w:rsidRPr="00BB09AF" w:rsidRDefault="00BB09AF" w:rsidP="00BB09AF">
      <w:pPr>
        <w:spacing w:line="240" w:lineRule="auto"/>
        <w:ind w:firstLine="0"/>
        <w:rPr>
          <w:rFonts w:eastAsia="Calibri" w:cs="Times New Roman"/>
          <w:b/>
          <w:bCs/>
          <w:color w:val="000000"/>
          <w:szCs w:val="24"/>
          <w:lang w:val="en-US" w:eastAsia="en-US"/>
        </w:rPr>
      </w:pPr>
      <w:r w:rsidRPr="004E2995">
        <w:rPr>
          <w:rFonts w:eastAsia="Calibri" w:cs="Times New Roman"/>
          <w:color w:val="000000"/>
          <w:szCs w:val="24"/>
          <w:u w:val="single"/>
          <w:lang w:val="en-US" w:eastAsia="en-US"/>
        </w:rPr>
        <w:t>AM</w:t>
      </w:r>
      <w:r w:rsidRPr="00BB09AF">
        <w:rPr>
          <w:rFonts w:eastAsia="Calibri" w:cs="Times New Roman"/>
          <w:color w:val="000000"/>
          <w:szCs w:val="24"/>
          <w:u w:val="single"/>
          <w:lang w:val="en-US" w:eastAsia="en-US"/>
        </w:rPr>
        <w:t xml:space="preserve"> </w:t>
      </w:r>
      <w:r w:rsidRPr="004E2995">
        <w:rPr>
          <w:rFonts w:eastAsia="Calibri" w:cs="Times New Roman"/>
          <w:color w:val="000000"/>
          <w:szCs w:val="24"/>
          <w:u w:val="single"/>
          <w:lang w:val="en-US" w:eastAsia="en-US"/>
        </w:rPr>
        <w:t>3</w:t>
      </w:r>
      <w:r w:rsidRPr="004E2995">
        <w:rPr>
          <w:rFonts w:eastAsia="Calibri" w:cs="Times New Roman"/>
          <w:color w:val="000000"/>
          <w:szCs w:val="24"/>
          <w:lang w:val="en-US" w:eastAsia="en-US"/>
        </w:rPr>
        <w:t xml:space="preserve">: </w:t>
      </w:r>
      <w:r w:rsidRPr="004E2995">
        <w:rPr>
          <w:rFonts w:eastAsia="Calibri" w:cs="Times New Roman"/>
          <w:b/>
          <w:bCs/>
          <w:color w:val="000000"/>
          <w:szCs w:val="24"/>
          <w:lang w:val="en-US" w:eastAsia="en-US"/>
        </w:rPr>
        <w:t>PO</w:t>
      </w:r>
      <w:r w:rsidRPr="00BB09AF">
        <w:rPr>
          <w:rFonts w:eastAsia="Calibri" w:cs="Times New Roman"/>
          <w:b/>
          <w:bCs/>
          <w:color w:val="000000"/>
          <w:szCs w:val="24"/>
          <w:lang w:val="en-US" w:eastAsia="en-US"/>
        </w:rPr>
        <w:t xml:space="preserve"> </w:t>
      </w:r>
      <w:r w:rsidRPr="004E2995">
        <w:rPr>
          <w:rFonts w:eastAsia="Calibri" w:cs="Times New Roman"/>
          <w:b/>
          <w:bCs/>
          <w:color w:val="000000"/>
          <w:szCs w:val="24"/>
          <w:lang w:val="en-US" w:eastAsia="en-US"/>
        </w:rPr>
        <w:t>as mediator</w:t>
      </w:r>
      <w:r w:rsidRPr="004E2995">
        <w:rPr>
          <w:rFonts w:eastAsia="Calibri" w:cs="Times New Roman"/>
          <w:color w:val="000000"/>
          <w:szCs w:val="24"/>
          <w:lang w:val="en-US" w:eastAsia="en-US"/>
        </w:rPr>
        <w:t xml:space="preserve"> and </w:t>
      </w:r>
      <w:r w:rsidRPr="004E2995">
        <w:rPr>
          <w:rFonts w:eastAsia="Calibri" w:cs="Times New Roman"/>
          <w:b/>
          <w:bCs/>
          <w:color w:val="000000"/>
          <w:szCs w:val="24"/>
          <w:lang w:val="en-US" w:eastAsia="en-US"/>
        </w:rPr>
        <w:t>CCI and trust as control</w:t>
      </w:r>
      <w:r w:rsidR="00F0260A" w:rsidRPr="004E2995">
        <w:rPr>
          <w:rFonts w:eastAsia="Calibri" w:cs="Times New Roman"/>
          <w:b/>
          <w:bCs/>
          <w:color w:val="000000"/>
          <w:szCs w:val="24"/>
          <w:lang w:val="en-US" w:eastAsia="en-US"/>
        </w:rPr>
        <w:t xml:space="preserve"> variables</w:t>
      </w:r>
    </w:p>
    <w:p w14:paraId="7946AA40" w14:textId="77777777" w:rsidR="00BB09AF" w:rsidRPr="00BB09AF" w:rsidRDefault="00BB09AF" w:rsidP="00BB09AF">
      <w:pPr>
        <w:spacing w:line="240" w:lineRule="auto"/>
        <w:ind w:firstLine="0"/>
        <w:rPr>
          <w:rFonts w:eastAsia="Cardo" w:cs="Times New Roman"/>
          <w:color w:val="000000"/>
          <w:sz w:val="22"/>
          <w:lang w:val="en-US" w:eastAsia="en-US"/>
        </w:rPr>
      </w:pPr>
    </w:p>
    <w:tbl>
      <w:tblPr>
        <w:tblW w:w="9100" w:type="dxa"/>
        <w:tblLayout w:type="fixed"/>
        <w:tblCellMar>
          <w:left w:w="28" w:type="dxa"/>
          <w:right w:w="57" w:type="dxa"/>
        </w:tblCellMar>
        <w:tblLook w:val="0400" w:firstRow="0" w:lastRow="0" w:firstColumn="0" w:lastColumn="0" w:noHBand="0" w:noVBand="1"/>
      </w:tblPr>
      <w:tblGrid>
        <w:gridCol w:w="4848"/>
        <w:gridCol w:w="1106"/>
        <w:gridCol w:w="311"/>
        <w:gridCol w:w="1418"/>
        <w:gridCol w:w="1417"/>
      </w:tblGrid>
      <w:tr w:rsidR="00BB09AF" w:rsidRPr="00BB09AF" w14:paraId="2E91F2FF" w14:textId="77777777" w:rsidTr="00BB09AF">
        <w:trPr>
          <w:trHeight w:val="276"/>
        </w:trPr>
        <w:tc>
          <w:tcPr>
            <w:tcW w:w="4848" w:type="dxa"/>
            <w:tcBorders>
              <w:top w:val="single" w:sz="12" w:space="0" w:color="auto"/>
            </w:tcBorders>
            <w:shd w:val="clear" w:color="auto" w:fill="auto"/>
          </w:tcPr>
          <w:p w14:paraId="26FE5389" w14:textId="77777777" w:rsidR="00BB09AF" w:rsidRPr="00BB09AF" w:rsidRDefault="00BB09AF" w:rsidP="00BB09AF">
            <w:pPr>
              <w:spacing w:before="40" w:after="40" w:line="240" w:lineRule="auto"/>
              <w:ind w:firstLine="0"/>
              <w:rPr>
                <w:rFonts w:eastAsia="Times New Roman" w:cs="Times New Roman"/>
                <w:b/>
                <w:color w:val="000000"/>
                <w:lang w:val="en-US" w:eastAsia="en-US"/>
              </w:rPr>
            </w:pPr>
          </w:p>
        </w:tc>
        <w:tc>
          <w:tcPr>
            <w:tcW w:w="1106" w:type="dxa"/>
            <w:tcBorders>
              <w:top w:val="single" w:sz="12" w:space="0" w:color="auto"/>
            </w:tcBorders>
            <w:shd w:val="clear" w:color="auto" w:fill="auto"/>
            <w:tcMar>
              <w:left w:w="0" w:type="dxa"/>
              <w:right w:w="0" w:type="dxa"/>
            </w:tcMar>
          </w:tcPr>
          <w:p w14:paraId="3564BF97" w14:textId="1A0D906E" w:rsidR="00BB09AF" w:rsidRPr="00BB09AF" w:rsidRDefault="00BB09AF" w:rsidP="00BB09AF">
            <w:pPr>
              <w:spacing w:before="40" w:after="40" w:line="240" w:lineRule="auto"/>
              <w:ind w:firstLine="0"/>
              <w:jc w:val="right"/>
              <w:rPr>
                <w:rFonts w:eastAsia="Times New Roman" w:cs="Times New Roman"/>
                <w:b/>
                <w:color w:val="000000"/>
                <w:lang w:val="en-US" w:eastAsia="en-US"/>
              </w:rPr>
            </w:pPr>
            <w:r w:rsidRPr="00BB09AF">
              <w:rPr>
                <w:rFonts w:eastAsia="Times New Roman" w:cs="Times New Roman"/>
                <w:b/>
                <w:color w:val="000000"/>
                <w:sz w:val="22"/>
                <w:lang w:val="en-US" w:eastAsia="en-US"/>
              </w:rPr>
              <w:t>AM 1</w:t>
            </w:r>
          </w:p>
        </w:tc>
        <w:tc>
          <w:tcPr>
            <w:tcW w:w="1729" w:type="dxa"/>
            <w:gridSpan w:val="2"/>
            <w:tcBorders>
              <w:top w:val="single" w:sz="12" w:space="0" w:color="auto"/>
              <w:bottom w:val="single" w:sz="12" w:space="0" w:color="auto"/>
            </w:tcBorders>
            <w:tcMar>
              <w:left w:w="108" w:type="dxa"/>
              <w:right w:w="0" w:type="dxa"/>
            </w:tcMar>
          </w:tcPr>
          <w:p w14:paraId="08D68C41" w14:textId="31DE5AE7" w:rsidR="00BB09AF" w:rsidRPr="00BB09AF" w:rsidRDefault="00BB09AF" w:rsidP="00BB09AF">
            <w:pPr>
              <w:spacing w:before="40" w:after="40" w:line="240" w:lineRule="auto"/>
              <w:ind w:firstLine="0"/>
              <w:jc w:val="right"/>
              <w:rPr>
                <w:rFonts w:eastAsia="Times New Roman" w:cs="Times New Roman"/>
                <w:b/>
                <w:color w:val="000000"/>
                <w:lang w:val="en-US" w:eastAsia="en-US"/>
              </w:rPr>
            </w:pPr>
            <w:r w:rsidRPr="00BB09AF">
              <w:rPr>
                <w:rFonts w:eastAsia="Times New Roman" w:cs="Times New Roman"/>
                <w:b/>
                <w:color w:val="000000"/>
                <w:sz w:val="22"/>
                <w:lang w:val="en-US" w:eastAsia="en-US"/>
              </w:rPr>
              <w:t>AM 2</w:t>
            </w:r>
          </w:p>
        </w:tc>
        <w:tc>
          <w:tcPr>
            <w:tcW w:w="1417" w:type="dxa"/>
            <w:tcBorders>
              <w:top w:val="single" w:sz="12" w:space="0" w:color="auto"/>
              <w:bottom w:val="single" w:sz="12" w:space="0" w:color="auto"/>
            </w:tcBorders>
          </w:tcPr>
          <w:p w14:paraId="1134B860" w14:textId="62847CDB" w:rsidR="00BB09AF" w:rsidRPr="00BB09AF" w:rsidRDefault="00BB09AF" w:rsidP="00BB09AF">
            <w:pPr>
              <w:spacing w:before="40" w:after="40" w:line="240" w:lineRule="auto"/>
              <w:ind w:firstLine="0"/>
              <w:jc w:val="right"/>
              <w:rPr>
                <w:rFonts w:eastAsia="Times New Roman" w:cs="Times New Roman"/>
                <w:b/>
                <w:color w:val="000000"/>
                <w:lang w:val="en-US" w:eastAsia="en-US"/>
              </w:rPr>
            </w:pPr>
            <w:r w:rsidRPr="00BB09AF">
              <w:rPr>
                <w:rFonts w:eastAsia="Times New Roman" w:cs="Times New Roman"/>
                <w:b/>
                <w:color w:val="000000"/>
                <w:sz w:val="22"/>
                <w:lang w:val="en-US" w:eastAsia="en-US"/>
              </w:rPr>
              <w:t>AM 3</w:t>
            </w:r>
          </w:p>
        </w:tc>
      </w:tr>
      <w:tr w:rsidR="00BB09AF" w:rsidRPr="00BB09AF" w14:paraId="5F924533" w14:textId="77777777" w:rsidTr="00BB09AF">
        <w:tc>
          <w:tcPr>
            <w:tcW w:w="4848" w:type="dxa"/>
            <w:tcBorders>
              <w:top w:val="single" w:sz="12" w:space="0" w:color="auto"/>
            </w:tcBorders>
            <w:shd w:val="clear" w:color="auto" w:fill="auto"/>
          </w:tcPr>
          <w:p w14:paraId="3023FC5A" w14:textId="77777777" w:rsidR="00BB09AF" w:rsidRPr="00BB09AF" w:rsidRDefault="00BB09AF" w:rsidP="00BB09AF">
            <w:pPr>
              <w:spacing w:line="360" w:lineRule="auto"/>
              <w:ind w:firstLine="0"/>
              <w:rPr>
                <w:rFonts w:eastAsia="Calibri" w:cs="Arial"/>
                <w:color w:val="000000"/>
                <w:lang w:eastAsia="en-US"/>
              </w:rPr>
            </w:pPr>
            <w:r w:rsidRPr="00BB09AF">
              <w:rPr>
                <w:rFonts w:eastAsia="Calibri" w:cs="Arial"/>
                <w:b/>
                <w:color w:val="000000"/>
                <w:sz w:val="22"/>
                <w:lang w:eastAsia="en-US"/>
              </w:rPr>
              <w:t>Direct effects</w:t>
            </w:r>
          </w:p>
        </w:tc>
        <w:tc>
          <w:tcPr>
            <w:tcW w:w="1417" w:type="dxa"/>
            <w:gridSpan w:val="2"/>
            <w:tcBorders>
              <w:top w:val="single" w:sz="12" w:space="0" w:color="auto"/>
            </w:tcBorders>
            <w:shd w:val="clear" w:color="auto" w:fill="auto"/>
            <w:tcMar>
              <w:left w:w="57" w:type="dxa"/>
              <w:right w:w="57" w:type="dxa"/>
            </w:tcMar>
          </w:tcPr>
          <w:p w14:paraId="6F94C8C2" w14:textId="77777777" w:rsidR="00BB09AF" w:rsidRPr="00BB09AF" w:rsidRDefault="00BB09AF" w:rsidP="00BB09AF">
            <w:pPr>
              <w:spacing w:line="240" w:lineRule="auto"/>
              <w:ind w:left="142" w:firstLine="0"/>
              <w:jc w:val="right"/>
              <w:rPr>
                <w:rFonts w:eastAsia="Calibri" w:cs="Arial"/>
                <w:color w:val="000000"/>
                <w:sz w:val="20"/>
                <w:szCs w:val="20"/>
                <w:lang w:eastAsia="en-US"/>
              </w:rPr>
            </w:pPr>
          </w:p>
        </w:tc>
        <w:tc>
          <w:tcPr>
            <w:tcW w:w="2835" w:type="dxa"/>
            <w:gridSpan w:val="2"/>
            <w:tcBorders>
              <w:top w:val="single" w:sz="12" w:space="0" w:color="auto"/>
            </w:tcBorders>
            <w:shd w:val="clear" w:color="auto" w:fill="auto"/>
            <w:tcMar>
              <w:left w:w="108" w:type="dxa"/>
              <w:right w:w="108" w:type="dxa"/>
            </w:tcMar>
          </w:tcPr>
          <w:p w14:paraId="39E69FEE" w14:textId="77777777" w:rsidR="00BB09AF" w:rsidRPr="00BB09AF" w:rsidRDefault="00BB09AF" w:rsidP="00BB09AF">
            <w:pPr>
              <w:spacing w:line="240" w:lineRule="auto"/>
              <w:ind w:left="142" w:firstLine="0"/>
              <w:jc w:val="right"/>
              <w:rPr>
                <w:rFonts w:eastAsia="Calibri" w:cs="Arial"/>
                <w:color w:val="000000"/>
                <w:sz w:val="20"/>
                <w:szCs w:val="20"/>
                <w:lang w:eastAsia="en-US"/>
              </w:rPr>
            </w:pPr>
          </w:p>
        </w:tc>
      </w:tr>
      <w:tr w:rsidR="00BB09AF" w:rsidRPr="00BB09AF" w14:paraId="0FF8F13C" w14:textId="77777777" w:rsidTr="00BB09AF">
        <w:tc>
          <w:tcPr>
            <w:tcW w:w="4848" w:type="dxa"/>
            <w:shd w:val="clear" w:color="auto" w:fill="auto"/>
          </w:tcPr>
          <w:p w14:paraId="0975AA45" w14:textId="77777777" w:rsidR="00BB09AF" w:rsidRPr="00BB09AF" w:rsidRDefault="00BB09AF" w:rsidP="00BB09AF">
            <w:pPr>
              <w:spacing w:after="60" w:line="240" w:lineRule="auto"/>
              <w:ind w:firstLine="0"/>
              <w:rPr>
                <w:rFonts w:eastAsia="Calibri" w:cs="Arial"/>
                <w:i/>
                <w:color w:val="000000"/>
                <w:lang w:eastAsia="en-US"/>
              </w:rPr>
            </w:pPr>
            <w:r w:rsidRPr="00BB09AF">
              <w:rPr>
                <w:rFonts w:eastAsia="Calibri" w:cs="Arial"/>
                <w:i/>
                <w:color w:val="000000"/>
                <w:sz w:val="22"/>
                <w:lang w:eastAsia="en-US"/>
              </w:rPr>
              <w:t>Sustainable consumption (SC)</w:t>
            </w:r>
          </w:p>
        </w:tc>
        <w:tc>
          <w:tcPr>
            <w:tcW w:w="1417" w:type="dxa"/>
            <w:gridSpan w:val="2"/>
            <w:shd w:val="clear" w:color="auto" w:fill="auto"/>
            <w:tcMar>
              <w:left w:w="57" w:type="dxa"/>
              <w:right w:w="57" w:type="dxa"/>
            </w:tcMar>
          </w:tcPr>
          <w:p w14:paraId="0211CC65" w14:textId="77777777" w:rsidR="00BB09AF" w:rsidRPr="00BB09AF" w:rsidRDefault="00BB09AF" w:rsidP="00BB09AF">
            <w:pPr>
              <w:spacing w:after="60" w:line="240" w:lineRule="auto"/>
              <w:ind w:left="142" w:firstLine="0"/>
              <w:jc w:val="right"/>
              <w:rPr>
                <w:rFonts w:eastAsia="Cardo" w:cs="Arial"/>
                <w:i/>
                <w:iCs/>
                <w:color w:val="000000"/>
                <w:sz w:val="20"/>
                <w:szCs w:val="20"/>
                <w:lang w:eastAsia="en-US"/>
              </w:rPr>
            </w:pPr>
          </w:p>
        </w:tc>
        <w:tc>
          <w:tcPr>
            <w:tcW w:w="2835" w:type="dxa"/>
            <w:gridSpan w:val="2"/>
            <w:shd w:val="clear" w:color="auto" w:fill="auto"/>
            <w:tcMar>
              <w:left w:w="108" w:type="dxa"/>
              <w:right w:w="108" w:type="dxa"/>
            </w:tcMar>
          </w:tcPr>
          <w:p w14:paraId="7FDB026C" w14:textId="77777777" w:rsidR="00BB09AF" w:rsidRPr="00BB09AF" w:rsidRDefault="00BB09AF" w:rsidP="00BB09AF">
            <w:pPr>
              <w:spacing w:after="60" w:line="240" w:lineRule="auto"/>
              <w:ind w:left="142" w:firstLine="0"/>
              <w:jc w:val="right"/>
              <w:rPr>
                <w:rFonts w:eastAsia="Cardo" w:cs="Arial"/>
                <w:i/>
                <w:iCs/>
                <w:color w:val="000000"/>
                <w:sz w:val="20"/>
                <w:szCs w:val="20"/>
                <w:lang w:eastAsia="en-US"/>
              </w:rPr>
            </w:pPr>
          </w:p>
        </w:tc>
      </w:tr>
      <w:tr w:rsidR="00BB09AF" w:rsidRPr="00BB09AF" w14:paraId="68C7C63E" w14:textId="77777777" w:rsidTr="00BB09AF">
        <w:trPr>
          <w:hidden/>
        </w:trPr>
        <w:tc>
          <w:tcPr>
            <w:tcW w:w="4848" w:type="dxa"/>
            <w:shd w:val="clear" w:color="auto" w:fill="auto"/>
          </w:tcPr>
          <w:p w14:paraId="5C4B48E9" w14:textId="77777777" w:rsidR="00BB09AF" w:rsidRPr="00BB09AF" w:rsidRDefault="00000000" w:rsidP="00BB09AF">
            <w:pPr>
              <w:spacing w:after="60" w:line="240" w:lineRule="auto"/>
              <w:ind w:firstLine="0"/>
              <w:rPr>
                <w:rFonts w:eastAsia="Calibri" w:cs="Arial"/>
                <w:color w:val="000000"/>
                <w:lang w:val="en-US" w:eastAsia="en-US"/>
              </w:rPr>
            </w:pPr>
            <w:sdt>
              <w:sdtPr>
                <w:rPr>
                  <w:rFonts w:eastAsia="Calibri" w:cs="Arial"/>
                  <w:vanish/>
                  <w:color w:val="000000"/>
                  <w:sz w:val="22"/>
                  <w:lang w:eastAsia="en-US"/>
                </w:rPr>
                <w:tag w:val="goog_rdk_19"/>
                <w:id w:val="669918938"/>
              </w:sdtPr>
              <w:sdtContent>
                <w:r w:rsidR="00BB09AF" w:rsidRPr="00BB09AF">
                  <w:rPr>
                    <w:rFonts w:eastAsia="Calibri" w:cs="Arial"/>
                    <w:color w:val="000000"/>
                    <w:sz w:val="22"/>
                    <w:lang w:val="en-US" w:eastAsia="en-US"/>
                  </w:rPr>
                  <w:t xml:space="preserve">Customer </w:t>
                </w:r>
                <w:r w:rsidR="00BB09AF" w:rsidRPr="00BB09AF">
                  <w:rPr>
                    <w:rFonts w:eastAsia="Cardo" w:cs="Arial"/>
                    <w:color w:val="000000"/>
                    <w:sz w:val="22"/>
                    <w:lang w:val="en-US" w:eastAsia="en-US"/>
                  </w:rPr>
                  <w:t>involvement in CS → SC</w:t>
                </w:r>
              </w:sdtContent>
            </w:sdt>
          </w:p>
        </w:tc>
        <w:tc>
          <w:tcPr>
            <w:tcW w:w="1417" w:type="dxa"/>
            <w:gridSpan w:val="2"/>
            <w:shd w:val="clear" w:color="auto" w:fill="auto"/>
            <w:tcMar>
              <w:left w:w="57" w:type="dxa"/>
              <w:right w:w="57" w:type="dxa"/>
            </w:tcMar>
          </w:tcPr>
          <w:p w14:paraId="4F3902BD" w14:textId="3D6DA722" w:rsidR="00BB09AF" w:rsidRPr="00BB09AF" w:rsidRDefault="00F0260A" w:rsidP="00F0260A">
            <w:pPr>
              <w:spacing w:after="60" w:line="240" w:lineRule="auto"/>
              <w:ind w:firstLine="0"/>
              <w:jc w:val="right"/>
              <w:rPr>
                <w:rFonts w:ascii="Courier New" w:eastAsiaTheme="minorHAnsi" w:hAnsi="Courier New" w:cs="Courier New"/>
                <w:color w:val="000000" w:themeColor="text1"/>
                <w:szCs w:val="24"/>
                <w:lang w:val="en-US" w:eastAsia="en-US"/>
              </w:rPr>
            </w:pPr>
            <w:r w:rsidRPr="00D81CCC">
              <w:rPr>
                <w:rFonts w:eastAsia="Calibri" w:cs="Arial"/>
                <w:color w:val="000000" w:themeColor="text1"/>
                <w:sz w:val="22"/>
                <w:lang w:eastAsia="en-US"/>
              </w:rPr>
              <w:t>7.19 (3.88)</w:t>
            </w:r>
            <w:r w:rsidRPr="00D81CCC">
              <w:rPr>
                <w:rFonts w:eastAsia="Calibri" w:cs="Arial"/>
                <w:color w:val="000000" w:themeColor="text1"/>
                <w:sz w:val="22"/>
                <w:vertAlign w:val="superscript"/>
                <w:lang w:eastAsia="en-US"/>
              </w:rPr>
              <w:t>*</w:t>
            </w:r>
          </w:p>
        </w:tc>
        <w:tc>
          <w:tcPr>
            <w:tcW w:w="1418" w:type="dxa"/>
            <w:shd w:val="clear" w:color="auto" w:fill="auto"/>
            <w:tcMar>
              <w:left w:w="108" w:type="dxa"/>
              <w:right w:w="0" w:type="dxa"/>
            </w:tcMar>
          </w:tcPr>
          <w:p w14:paraId="592ADC4F" w14:textId="6020BF0E" w:rsidR="00BB09AF" w:rsidRPr="00BB09AF" w:rsidRDefault="00BB09AF" w:rsidP="00BB09AF">
            <w:pPr>
              <w:spacing w:after="60" w:line="240" w:lineRule="auto"/>
              <w:ind w:firstLine="0"/>
              <w:jc w:val="right"/>
              <w:rPr>
                <w:rFonts w:eastAsia="Calibri" w:cs="Arial"/>
                <w:color w:val="000000" w:themeColor="text1"/>
                <w:lang w:eastAsia="en-US"/>
              </w:rPr>
            </w:pPr>
            <w:r w:rsidRPr="00BB09AF">
              <w:rPr>
                <w:rFonts w:eastAsia="Calibri" w:cs="Arial"/>
                <w:color w:val="000000" w:themeColor="text1"/>
                <w:sz w:val="22"/>
                <w:lang w:eastAsia="en-US"/>
              </w:rPr>
              <w:t>8.</w:t>
            </w:r>
            <w:r w:rsidR="008D2EAA">
              <w:rPr>
                <w:rFonts w:eastAsia="Calibri" w:cs="Arial"/>
                <w:color w:val="000000" w:themeColor="text1"/>
                <w:sz w:val="22"/>
                <w:lang w:eastAsia="en-US"/>
              </w:rPr>
              <w:t>43</w:t>
            </w:r>
            <w:r w:rsidRPr="00BB09AF">
              <w:rPr>
                <w:rFonts w:eastAsia="Calibri" w:cs="Arial"/>
                <w:color w:val="000000" w:themeColor="text1"/>
                <w:sz w:val="22"/>
                <w:lang w:eastAsia="en-US"/>
              </w:rPr>
              <w:t xml:space="preserve"> (3.8</w:t>
            </w:r>
            <w:r w:rsidR="008D2EAA">
              <w:rPr>
                <w:rFonts w:eastAsia="Calibri" w:cs="Arial"/>
                <w:color w:val="000000" w:themeColor="text1"/>
                <w:sz w:val="22"/>
                <w:lang w:eastAsia="en-US"/>
              </w:rPr>
              <w:t>2</w:t>
            </w:r>
            <w:r w:rsidRPr="00BB09AF">
              <w:rPr>
                <w:rFonts w:eastAsia="Calibri" w:cs="Arial"/>
                <w:color w:val="000000" w:themeColor="text1"/>
                <w:sz w:val="22"/>
                <w:lang w:eastAsia="en-US"/>
              </w:rPr>
              <w:t>)</w:t>
            </w:r>
            <w:r w:rsidRPr="00BB09AF">
              <w:rPr>
                <w:rFonts w:eastAsia="Calibri" w:cs="Arial"/>
                <w:color w:val="000000" w:themeColor="text1"/>
                <w:sz w:val="22"/>
                <w:vertAlign w:val="superscript"/>
                <w:lang w:eastAsia="en-US"/>
              </w:rPr>
              <w:t>**</w:t>
            </w:r>
          </w:p>
        </w:tc>
        <w:tc>
          <w:tcPr>
            <w:tcW w:w="1417" w:type="dxa"/>
            <w:shd w:val="clear" w:color="auto" w:fill="auto"/>
          </w:tcPr>
          <w:p w14:paraId="5C529FC2" w14:textId="29E77909" w:rsidR="00BB09AF"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8.28 (3.79)</w:t>
            </w:r>
            <w:r w:rsidRPr="004E2995">
              <w:rPr>
                <w:rFonts w:eastAsia="Calibri" w:cs="Arial"/>
                <w:color w:val="000000" w:themeColor="text1"/>
                <w:sz w:val="22"/>
                <w:vertAlign w:val="superscript"/>
                <w:lang w:eastAsia="en-US"/>
              </w:rPr>
              <w:t>**</w:t>
            </w:r>
          </w:p>
        </w:tc>
      </w:tr>
      <w:tr w:rsidR="00BB09AF" w:rsidRPr="00BB09AF" w14:paraId="4742B85D" w14:textId="77777777" w:rsidTr="00BB09AF">
        <w:tc>
          <w:tcPr>
            <w:tcW w:w="4848" w:type="dxa"/>
            <w:shd w:val="clear" w:color="auto" w:fill="auto"/>
          </w:tcPr>
          <w:p w14:paraId="530D2086" w14:textId="17498C70" w:rsidR="00BB09AF" w:rsidRPr="00BB09AF" w:rsidRDefault="00BB09AF" w:rsidP="00BB09AF">
            <w:pPr>
              <w:spacing w:after="60" w:line="240" w:lineRule="auto"/>
              <w:ind w:firstLine="0"/>
              <w:rPr>
                <w:rFonts w:eastAsia="Calibri" w:cs="Arial"/>
                <w:color w:val="000000"/>
                <w:lang w:eastAsia="en-US"/>
              </w:rPr>
            </w:pPr>
            <w:r>
              <w:rPr>
                <w:rFonts w:eastAsia="Calibri" w:cs="Arial"/>
                <w:color w:val="000000"/>
                <w:sz w:val="22"/>
                <w:lang w:eastAsia="en-US"/>
              </w:rPr>
              <w:t>Mediator</w:t>
            </w:r>
            <w:r w:rsidRPr="00BB09AF">
              <w:rPr>
                <w:rFonts w:eastAsia="Calibri" w:cs="Arial"/>
                <w:color w:val="000000"/>
                <w:sz w:val="22"/>
                <w:lang w:eastAsia="en-US"/>
              </w:rPr>
              <w:t xml:space="preserve"> </w:t>
            </w:r>
            <w:r w:rsidRPr="00BB09AF">
              <w:rPr>
                <w:rFonts w:eastAsia="Cardo" w:cs="Arial"/>
                <w:color w:val="000000"/>
                <w:sz w:val="22"/>
                <w:lang w:val="en-US" w:eastAsia="en-US"/>
              </w:rPr>
              <w:t xml:space="preserve">→ </w:t>
            </w:r>
            <w:r w:rsidRPr="00BB09AF">
              <w:rPr>
                <w:rFonts w:eastAsia="Calibri" w:cs="Arial"/>
                <w:iCs/>
                <w:color w:val="000000"/>
                <w:sz w:val="22"/>
                <w:lang w:val="en-US" w:eastAsia="en-US"/>
              </w:rPr>
              <w:t>SC</w:t>
            </w:r>
          </w:p>
        </w:tc>
        <w:tc>
          <w:tcPr>
            <w:tcW w:w="1417" w:type="dxa"/>
            <w:gridSpan w:val="2"/>
            <w:shd w:val="clear" w:color="auto" w:fill="auto"/>
            <w:tcMar>
              <w:left w:w="57" w:type="dxa"/>
              <w:right w:w="57" w:type="dxa"/>
            </w:tcMar>
          </w:tcPr>
          <w:p w14:paraId="39A59304" w14:textId="321B80C6" w:rsidR="00BB09AF" w:rsidRPr="00BB09AF" w:rsidRDefault="00F0260A" w:rsidP="00BB09AF">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0.69 (1.35)</w:t>
            </w:r>
          </w:p>
        </w:tc>
        <w:tc>
          <w:tcPr>
            <w:tcW w:w="1418" w:type="dxa"/>
            <w:shd w:val="clear" w:color="auto" w:fill="auto"/>
            <w:tcMar>
              <w:left w:w="108" w:type="dxa"/>
              <w:right w:w="0" w:type="dxa"/>
            </w:tcMar>
          </w:tcPr>
          <w:p w14:paraId="2005CE3B" w14:textId="61BDF41A" w:rsidR="00BB09AF" w:rsidRPr="00BB09AF" w:rsidRDefault="008D2EAA" w:rsidP="00BB09AF">
            <w:pPr>
              <w:spacing w:after="60" w:line="240" w:lineRule="auto"/>
              <w:ind w:firstLine="0"/>
              <w:jc w:val="right"/>
              <w:rPr>
                <w:rFonts w:eastAsia="Calibri" w:cs="Arial"/>
                <w:color w:val="000000" w:themeColor="text1"/>
                <w:lang w:eastAsia="en-US"/>
              </w:rPr>
            </w:pPr>
            <w:r>
              <w:rPr>
                <w:rFonts w:eastAsia="Calibri" w:cs="Arial"/>
                <w:color w:val="000000" w:themeColor="text1"/>
                <w:sz w:val="22"/>
                <w:lang w:eastAsia="en-US"/>
              </w:rPr>
              <w:t>6</w:t>
            </w:r>
            <w:r w:rsidR="00BB09AF" w:rsidRPr="00BB09AF">
              <w:rPr>
                <w:rFonts w:eastAsia="Calibri" w:cs="Arial"/>
                <w:color w:val="000000" w:themeColor="text1"/>
                <w:sz w:val="22"/>
                <w:lang w:eastAsia="en-US"/>
              </w:rPr>
              <w:t>.</w:t>
            </w:r>
            <w:r>
              <w:rPr>
                <w:rFonts w:eastAsia="Calibri" w:cs="Arial"/>
                <w:color w:val="000000" w:themeColor="text1"/>
                <w:sz w:val="22"/>
                <w:lang w:eastAsia="en-US"/>
              </w:rPr>
              <w:t>64</w:t>
            </w:r>
            <w:r w:rsidR="00BB09AF" w:rsidRPr="00BB09AF">
              <w:rPr>
                <w:rFonts w:eastAsia="Calibri" w:cs="Arial"/>
                <w:color w:val="000000" w:themeColor="text1"/>
                <w:sz w:val="22"/>
                <w:lang w:eastAsia="en-US"/>
              </w:rPr>
              <w:t xml:space="preserve"> (1.</w:t>
            </w:r>
            <w:r>
              <w:rPr>
                <w:rFonts w:eastAsia="Calibri" w:cs="Arial"/>
                <w:color w:val="000000" w:themeColor="text1"/>
                <w:sz w:val="22"/>
                <w:lang w:eastAsia="en-US"/>
              </w:rPr>
              <w:t>99</w:t>
            </w:r>
            <w:r w:rsidR="00BB09AF" w:rsidRPr="00BB09AF">
              <w:rPr>
                <w:rFonts w:eastAsia="Calibri" w:cs="Arial"/>
                <w:color w:val="000000" w:themeColor="text1"/>
                <w:sz w:val="22"/>
                <w:lang w:eastAsia="en-US"/>
              </w:rPr>
              <w:t>)</w:t>
            </w:r>
            <w:r w:rsidR="00BB09AF" w:rsidRPr="00BB09AF">
              <w:rPr>
                <w:rFonts w:eastAsia="Calibri" w:cs="Arial"/>
                <w:color w:val="000000" w:themeColor="text1"/>
                <w:sz w:val="22"/>
                <w:vertAlign w:val="superscript"/>
                <w:lang w:eastAsia="en-US"/>
              </w:rPr>
              <w:t>***</w:t>
            </w:r>
            <w:r w:rsidR="00BB09AF" w:rsidRPr="00BB09AF">
              <w:rPr>
                <w:rFonts w:eastAsia="Calibri" w:cs="Arial"/>
                <w:color w:val="000000" w:themeColor="text1"/>
                <w:sz w:val="22"/>
                <w:lang w:eastAsia="en-US"/>
              </w:rPr>
              <w:t xml:space="preserve">      </w:t>
            </w:r>
          </w:p>
        </w:tc>
        <w:tc>
          <w:tcPr>
            <w:tcW w:w="1417" w:type="dxa"/>
            <w:shd w:val="clear" w:color="auto" w:fill="auto"/>
          </w:tcPr>
          <w:p w14:paraId="19C575BE" w14:textId="11652D56" w:rsidR="00BB09AF"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4.03 (1.74)</w:t>
            </w:r>
            <w:r w:rsidRPr="004E2995">
              <w:rPr>
                <w:rFonts w:eastAsia="Calibri" w:cs="Arial"/>
                <w:color w:val="000000" w:themeColor="text1"/>
                <w:sz w:val="22"/>
                <w:vertAlign w:val="superscript"/>
                <w:lang w:eastAsia="en-US"/>
              </w:rPr>
              <w:t>**</w:t>
            </w:r>
          </w:p>
        </w:tc>
      </w:tr>
      <w:tr w:rsidR="00BB09AF" w:rsidRPr="00BB09AF" w14:paraId="607AA087" w14:textId="77777777" w:rsidTr="00BB09AF">
        <w:tc>
          <w:tcPr>
            <w:tcW w:w="4848" w:type="dxa"/>
            <w:shd w:val="clear" w:color="auto" w:fill="auto"/>
          </w:tcPr>
          <w:p w14:paraId="265D783A" w14:textId="7BDB67CF" w:rsidR="00BB09AF" w:rsidRPr="00BB09AF" w:rsidRDefault="00BB09AF" w:rsidP="00BB09AF">
            <w:pPr>
              <w:spacing w:after="60" w:line="240" w:lineRule="auto"/>
              <w:ind w:firstLine="0"/>
              <w:rPr>
                <w:rFonts w:eastAsia="Calibri" w:cs="Arial"/>
                <w:color w:val="000000"/>
                <w:lang w:eastAsia="en-US"/>
              </w:rPr>
            </w:pPr>
            <w:r w:rsidRPr="00BB09AF">
              <w:rPr>
                <w:rFonts w:eastAsia="Calibri" w:cs="Times New Roman"/>
                <w:color w:val="000000"/>
                <w:sz w:val="22"/>
                <w:lang w:val="en-US" w:eastAsia="en-US"/>
              </w:rPr>
              <w:t>CS embeddedness → SC</w:t>
            </w:r>
          </w:p>
        </w:tc>
        <w:tc>
          <w:tcPr>
            <w:tcW w:w="1417" w:type="dxa"/>
            <w:gridSpan w:val="2"/>
            <w:shd w:val="clear" w:color="auto" w:fill="auto"/>
            <w:tcMar>
              <w:left w:w="57" w:type="dxa"/>
              <w:right w:w="57" w:type="dxa"/>
            </w:tcMar>
          </w:tcPr>
          <w:p w14:paraId="6ADA0AB5" w14:textId="77777777" w:rsidR="00BB09AF" w:rsidRPr="00D81CCC" w:rsidRDefault="00BB09AF" w:rsidP="00BB09AF">
            <w:pPr>
              <w:spacing w:after="60" w:line="240" w:lineRule="auto"/>
              <w:ind w:firstLine="0"/>
              <w:jc w:val="right"/>
              <w:rPr>
                <w:rFonts w:eastAsia="Calibri" w:cs="Arial"/>
                <w:color w:val="000000" w:themeColor="text1"/>
                <w:lang w:eastAsia="en-US"/>
              </w:rPr>
            </w:pPr>
          </w:p>
        </w:tc>
        <w:tc>
          <w:tcPr>
            <w:tcW w:w="1418" w:type="dxa"/>
            <w:shd w:val="clear" w:color="auto" w:fill="auto"/>
            <w:tcMar>
              <w:left w:w="108" w:type="dxa"/>
              <w:right w:w="0" w:type="dxa"/>
            </w:tcMar>
          </w:tcPr>
          <w:p w14:paraId="49D9A017" w14:textId="77777777" w:rsidR="00BB09AF" w:rsidRPr="00BB09AF" w:rsidRDefault="00BB09AF" w:rsidP="00BB09AF">
            <w:pPr>
              <w:spacing w:after="60" w:line="240" w:lineRule="auto"/>
              <w:ind w:left="142" w:firstLine="0"/>
              <w:jc w:val="right"/>
              <w:rPr>
                <w:rFonts w:eastAsia="Calibri" w:cs="Arial"/>
                <w:color w:val="4472C4" w:themeColor="accent1"/>
                <w:lang w:eastAsia="en-US"/>
              </w:rPr>
            </w:pPr>
          </w:p>
        </w:tc>
        <w:tc>
          <w:tcPr>
            <w:tcW w:w="1417" w:type="dxa"/>
            <w:shd w:val="clear" w:color="auto" w:fill="auto"/>
          </w:tcPr>
          <w:p w14:paraId="3CDF6035" w14:textId="77777777" w:rsidR="00BB09AF" w:rsidRPr="004E2995" w:rsidRDefault="00BB09AF" w:rsidP="004E2995">
            <w:pPr>
              <w:spacing w:after="60" w:line="240" w:lineRule="auto"/>
              <w:ind w:firstLine="0"/>
              <w:jc w:val="right"/>
              <w:rPr>
                <w:rFonts w:eastAsia="Calibri" w:cs="Arial"/>
                <w:color w:val="000000" w:themeColor="text1"/>
                <w:lang w:eastAsia="en-US"/>
              </w:rPr>
            </w:pPr>
          </w:p>
        </w:tc>
      </w:tr>
      <w:tr w:rsidR="00BB09AF" w:rsidRPr="00BB09AF" w14:paraId="52AC70C7" w14:textId="77777777" w:rsidTr="00BB09AF">
        <w:tc>
          <w:tcPr>
            <w:tcW w:w="4848" w:type="dxa"/>
            <w:shd w:val="clear" w:color="auto" w:fill="auto"/>
          </w:tcPr>
          <w:p w14:paraId="65A7A66B" w14:textId="136BA1DC" w:rsidR="00BB09AF" w:rsidRPr="00BB09AF" w:rsidRDefault="00BB09AF" w:rsidP="00BB09AF">
            <w:pPr>
              <w:spacing w:after="60" w:line="240" w:lineRule="auto"/>
              <w:ind w:firstLine="0"/>
              <w:rPr>
                <w:rFonts w:eastAsia="Calibri" w:cs="Arial"/>
                <w:i/>
                <w:color w:val="000000"/>
                <w:lang w:eastAsia="en-US"/>
              </w:rPr>
            </w:pPr>
            <w:r>
              <w:rPr>
                <w:rFonts w:eastAsia="Calibri" w:cs="Arial"/>
                <w:i/>
                <w:color w:val="000000"/>
                <w:sz w:val="22"/>
                <w:lang w:eastAsia="en-US"/>
              </w:rPr>
              <w:t>Mediator</w:t>
            </w:r>
          </w:p>
        </w:tc>
        <w:tc>
          <w:tcPr>
            <w:tcW w:w="1417" w:type="dxa"/>
            <w:gridSpan w:val="2"/>
            <w:shd w:val="clear" w:color="auto" w:fill="auto"/>
            <w:tcMar>
              <w:left w:w="57" w:type="dxa"/>
              <w:right w:w="57" w:type="dxa"/>
            </w:tcMar>
          </w:tcPr>
          <w:p w14:paraId="6BA84085" w14:textId="77777777" w:rsidR="00BB09AF" w:rsidRPr="00BB09AF" w:rsidRDefault="00BB09AF" w:rsidP="00BB09AF">
            <w:pPr>
              <w:spacing w:after="60" w:line="240" w:lineRule="auto"/>
              <w:ind w:left="142" w:firstLine="0"/>
              <w:jc w:val="right"/>
              <w:rPr>
                <w:rFonts w:eastAsia="Cardo" w:cs="Arial"/>
                <w:i/>
                <w:iCs/>
                <w:color w:val="000000" w:themeColor="text1"/>
                <w:lang w:eastAsia="en-US"/>
              </w:rPr>
            </w:pPr>
          </w:p>
        </w:tc>
        <w:tc>
          <w:tcPr>
            <w:tcW w:w="2835" w:type="dxa"/>
            <w:gridSpan w:val="2"/>
            <w:shd w:val="clear" w:color="auto" w:fill="auto"/>
            <w:tcMar>
              <w:left w:w="108" w:type="dxa"/>
              <w:right w:w="108" w:type="dxa"/>
            </w:tcMar>
          </w:tcPr>
          <w:p w14:paraId="30C00C81" w14:textId="77777777" w:rsidR="00BB09AF" w:rsidRPr="00BB09AF" w:rsidRDefault="00BB09AF" w:rsidP="004E2995">
            <w:pPr>
              <w:spacing w:after="60" w:line="240" w:lineRule="auto"/>
              <w:ind w:firstLine="0"/>
              <w:jc w:val="right"/>
              <w:rPr>
                <w:rFonts w:eastAsia="Calibri" w:cs="Arial"/>
                <w:color w:val="000000" w:themeColor="text1"/>
                <w:lang w:eastAsia="en-US"/>
              </w:rPr>
            </w:pPr>
          </w:p>
        </w:tc>
      </w:tr>
      <w:tr w:rsidR="00BB09AF" w:rsidRPr="00BB09AF" w14:paraId="3D162004" w14:textId="77777777" w:rsidTr="00BB09AF">
        <w:trPr>
          <w:hidden/>
        </w:trPr>
        <w:tc>
          <w:tcPr>
            <w:tcW w:w="4848" w:type="dxa"/>
            <w:shd w:val="clear" w:color="auto" w:fill="auto"/>
          </w:tcPr>
          <w:p w14:paraId="3C6F59CF" w14:textId="726F39DC" w:rsidR="00BB09AF" w:rsidRPr="00BB09AF" w:rsidRDefault="00000000" w:rsidP="00BB09AF">
            <w:pPr>
              <w:spacing w:after="60" w:line="240" w:lineRule="auto"/>
              <w:ind w:firstLine="0"/>
              <w:rPr>
                <w:rFonts w:eastAsia="Calibri" w:cs="Arial"/>
                <w:color w:val="000000"/>
                <w:lang w:val="en-US" w:eastAsia="en-US"/>
              </w:rPr>
            </w:pPr>
            <w:sdt>
              <w:sdtPr>
                <w:rPr>
                  <w:rFonts w:eastAsia="Calibri" w:cs="Arial"/>
                  <w:vanish/>
                  <w:color w:val="000000"/>
                  <w:sz w:val="22"/>
                  <w:lang w:eastAsia="en-US"/>
                </w:rPr>
                <w:tag w:val="goog_rdk_22"/>
                <w:id w:val="232968560"/>
              </w:sdtPr>
              <w:sdtContent>
                <w:r w:rsidR="00BB09AF" w:rsidRPr="00BB09AF">
                  <w:rPr>
                    <w:rFonts w:eastAsia="Calibri" w:cs="Arial"/>
                    <w:color w:val="000000"/>
                    <w:sz w:val="22"/>
                    <w:lang w:val="en-US" w:eastAsia="en-US"/>
                  </w:rPr>
                  <w:t xml:space="preserve">Customer involvement in CS → </w:t>
                </w:r>
                <w:r w:rsidR="00BB09AF">
                  <w:rPr>
                    <w:rFonts w:eastAsia="Calibri" w:cs="Arial"/>
                    <w:iCs/>
                    <w:color w:val="000000"/>
                    <w:sz w:val="22"/>
                    <w:lang w:val="en-US" w:eastAsia="en-US"/>
                  </w:rPr>
                  <w:t>Mediator</w:t>
                </w:r>
              </w:sdtContent>
            </w:sdt>
          </w:p>
        </w:tc>
        <w:tc>
          <w:tcPr>
            <w:tcW w:w="1417" w:type="dxa"/>
            <w:gridSpan w:val="2"/>
            <w:shd w:val="clear" w:color="auto" w:fill="auto"/>
            <w:tcMar>
              <w:left w:w="57" w:type="dxa"/>
              <w:right w:w="57" w:type="dxa"/>
            </w:tcMar>
          </w:tcPr>
          <w:p w14:paraId="16D53A09" w14:textId="5F28C630" w:rsidR="00BB09AF" w:rsidRPr="00BB09AF" w:rsidRDefault="00F0260A" w:rsidP="00BB09AF">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-0.10 (0.32)</w:t>
            </w:r>
          </w:p>
        </w:tc>
        <w:tc>
          <w:tcPr>
            <w:tcW w:w="1418" w:type="dxa"/>
            <w:shd w:val="clear" w:color="auto" w:fill="auto"/>
            <w:tcMar>
              <w:left w:w="108" w:type="dxa"/>
              <w:right w:w="0" w:type="dxa"/>
            </w:tcMar>
          </w:tcPr>
          <w:p w14:paraId="0D202AF6" w14:textId="477C5E72" w:rsidR="00BB09AF" w:rsidRPr="00BB09AF" w:rsidRDefault="008D2EAA" w:rsidP="00BB09AF">
            <w:pPr>
              <w:spacing w:after="60" w:line="240" w:lineRule="auto"/>
              <w:ind w:left="142" w:firstLine="0"/>
              <w:jc w:val="right"/>
              <w:rPr>
                <w:rFonts w:eastAsia="Calibri" w:cs="Arial"/>
                <w:color w:val="000000" w:themeColor="text1"/>
                <w:lang w:eastAsia="en-US"/>
              </w:rPr>
            </w:pPr>
            <w:r>
              <w:rPr>
                <w:rFonts w:eastAsia="Calibri" w:cs="Arial"/>
                <w:color w:val="000000" w:themeColor="text1"/>
                <w:sz w:val="22"/>
                <w:lang w:eastAsia="en-US"/>
              </w:rPr>
              <w:t>-</w:t>
            </w:r>
            <w:r w:rsidR="00BB09AF" w:rsidRPr="00BB09AF">
              <w:rPr>
                <w:rFonts w:eastAsia="Calibri" w:cs="Arial"/>
                <w:color w:val="000000" w:themeColor="text1"/>
                <w:sz w:val="22"/>
                <w:lang w:eastAsia="en-US"/>
              </w:rPr>
              <w:t>0.</w:t>
            </w:r>
            <w:r>
              <w:rPr>
                <w:rFonts w:eastAsia="Calibri" w:cs="Arial"/>
                <w:color w:val="000000" w:themeColor="text1"/>
                <w:sz w:val="22"/>
                <w:lang w:eastAsia="en-US"/>
              </w:rPr>
              <w:t>02</w:t>
            </w:r>
            <w:r w:rsidR="00BB09AF" w:rsidRPr="00BB09AF">
              <w:rPr>
                <w:rFonts w:eastAsia="Calibri" w:cs="Arial"/>
                <w:color w:val="000000" w:themeColor="text1"/>
                <w:sz w:val="22"/>
                <w:lang w:eastAsia="en-US"/>
              </w:rPr>
              <w:t xml:space="preserve"> (0.2</w:t>
            </w:r>
            <w:r>
              <w:rPr>
                <w:rFonts w:eastAsia="Calibri" w:cs="Arial"/>
                <w:color w:val="000000" w:themeColor="text1"/>
                <w:sz w:val="22"/>
                <w:lang w:eastAsia="en-US"/>
              </w:rPr>
              <w:t>1</w:t>
            </w:r>
            <w:r w:rsidR="00BB09AF" w:rsidRPr="00BB09AF">
              <w:rPr>
                <w:rFonts w:eastAsia="Calibri" w:cs="Arial"/>
                <w:color w:val="000000" w:themeColor="text1"/>
                <w:sz w:val="22"/>
                <w:lang w:eastAsia="en-US"/>
              </w:rPr>
              <w:t>)</w:t>
            </w:r>
          </w:p>
        </w:tc>
        <w:tc>
          <w:tcPr>
            <w:tcW w:w="1417" w:type="dxa"/>
            <w:shd w:val="clear" w:color="auto" w:fill="auto"/>
          </w:tcPr>
          <w:p w14:paraId="261CE1FB" w14:textId="744033AD" w:rsidR="00BB09AF"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-0.52 (0.24)</w:t>
            </w:r>
            <w:r w:rsidRPr="004E2995">
              <w:rPr>
                <w:rFonts w:eastAsia="Calibri" w:cs="Arial"/>
                <w:color w:val="000000" w:themeColor="text1"/>
                <w:sz w:val="22"/>
                <w:vertAlign w:val="superscript"/>
                <w:lang w:eastAsia="en-US"/>
              </w:rPr>
              <w:t>**</w:t>
            </w:r>
          </w:p>
        </w:tc>
      </w:tr>
      <w:tr w:rsidR="00BB09AF" w:rsidRPr="00BB09AF" w14:paraId="188ABE8B" w14:textId="77777777" w:rsidTr="00BB09AF">
        <w:trPr>
          <w:hidden/>
        </w:trPr>
        <w:tc>
          <w:tcPr>
            <w:tcW w:w="4848" w:type="dxa"/>
            <w:shd w:val="clear" w:color="auto" w:fill="auto"/>
          </w:tcPr>
          <w:p w14:paraId="14D71E62" w14:textId="202F70C9" w:rsidR="00BB09AF" w:rsidRPr="00BB09AF" w:rsidRDefault="00000000" w:rsidP="00BB09AF">
            <w:pPr>
              <w:spacing w:after="60" w:line="240" w:lineRule="auto"/>
              <w:ind w:firstLine="0"/>
              <w:rPr>
                <w:rFonts w:eastAsia="Calibri" w:cs="Arial"/>
                <w:vanish/>
                <w:color w:val="000000"/>
                <w:lang w:eastAsia="en-US"/>
              </w:rPr>
            </w:pPr>
            <w:sdt>
              <w:sdtPr>
                <w:rPr>
                  <w:rFonts w:eastAsia="Calibri" w:cs="Arial"/>
                  <w:vanish/>
                  <w:color w:val="000000"/>
                  <w:sz w:val="22"/>
                  <w:lang w:eastAsia="en-US"/>
                </w:rPr>
                <w:tag w:val="goog_rdk_23"/>
                <w:id w:val="779228317"/>
              </w:sdtPr>
              <w:sdtContent>
                <w:r w:rsidR="00BB09AF" w:rsidRPr="00BB09AF">
                  <w:rPr>
                    <w:rFonts w:eastAsia="Calibri" w:cs="Arial"/>
                    <w:color w:val="000000"/>
                    <w:sz w:val="22"/>
                    <w:lang w:eastAsia="en-US"/>
                  </w:rPr>
                  <w:t xml:space="preserve">Embedded CS → </w:t>
                </w:r>
                <w:r w:rsidR="00BB09AF" w:rsidRPr="00BB09AF">
                  <w:rPr>
                    <w:rFonts w:eastAsia="Calibri" w:cs="Arial"/>
                    <w:iCs/>
                    <w:color w:val="000000"/>
                    <w:sz w:val="22"/>
                    <w:lang w:eastAsia="en-US"/>
                  </w:rPr>
                  <w:t>Mediator</w:t>
                </w:r>
              </w:sdtContent>
            </w:sdt>
          </w:p>
        </w:tc>
        <w:tc>
          <w:tcPr>
            <w:tcW w:w="1417" w:type="dxa"/>
            <w:gridSpan w:val="2"/>
            <w:shd w:val="clear" w:color="auto" w:fill="auto"/>
            <w:tcMar>
              <w:left w:w="57" w:type="dxa"/>
              <w:right w:w="57" w:type="dxa"/>
            </w:tcMar>
          </w:tcPr>
          <w:p w14:paraId="1BB562C8" w14:textId="72ACBCCD" w:rsidR="00BB09AF" w:rsidRPr="00BB09AF" w:rsidRDefault="00F0260A" w:rsidP="00BB09AF">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0.41 (0.26)</w:t>
            </w:r>
          </w:p>
        </w:tc>
        <w:tc>
          <w:tcPr>
            <w:tcW w:w="1418" w:type="dxa"/>
            <w:shd w:val="clear" w:color="auto" w:fill="auto"/>
            <w:tcMar>
              <w:left w:w="108" w:type="dxa"/>
              <w:right w:w="0" w:type="dxa"/>
            </w:tcMar>
          </w:tcPr>
          <w:p w14:paraId="189B4995" w14:textId="2A3B6D04" w:rsidR="00BB09AF" w:rsidRPr="00BB09AF" w:rsidRDefault="00BB09AF" w:rsidP="00BB09AF">
            <w:pPr>
              <w:spacing w:after="60" w:line="240" w:lineRule="auto"/>
              <w:ind w:left="142" w:firstLine="0"/>
              <w:jc w:val="right"/>
              <w:rPr>
                <w:rFonts w:eastAsia="Calibri" w:cs="Arial"/>
                <w:color w:val="000000" w:themeColor="text1"/>
                <w:lang w:eastAsia="en-US"/>
              </w:rPr>
            </w:pPr>
            <w:r w:rsidRPr="00BB09AF">
              <w:rPr>
                <w:rFonts w:eastAsia="Calibri" w:cs="Arial"/>
                <w:color w:val="000000" w:themeColor="text1"/>
                <w:sz w:val="22"/>
                <w:lang w:eastAsia="en-US"/>
              </w:rPr>
              <w:t>0.27 (0.</w:t>
            </w:r>
            <w:r w:rsidR="008D2EAA">
              <w:rPr>
                <w:rFonts w:eastAsia="Calibri" w:cs="Arial"/>
                <w:color w:val="000000" w:themeColor="text1"/>
                <w:sz w:val="22"/>
                <w:lang w:eastAsia="en-US"/>
              </w:rPr>
              <w:t>17</w:t>
            </w:r>
            <w:r w:rsidRPr="00BB09AF">
              <w:rPr>
                <w:rFonts w:eastAsia="Calibri" w:cs="Arial"/>
                <w:color w:val="000000" w:themeColor="text1"/>
                <w:sz w:val="22"/>
                <w:lang w:eastAsia="en-US"/>
              </w:rPr>
              <w:t>)</w:t>
            </w:r>
          </w:p>
        </w:tc>
        <w:tc>
          <w:tcPr>
            <w:tcW w:w="1417" w:type="dxa"/>
            <w:shd w:val="clear" w:color="auto" w:fill="auto"/>
          </w:tcPr>
          <w:p w14:paraId="18629214" w14:textId="11B33ECE" w:rsidR="00BB09AF"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0.01 (0.19)</w:t>
            </w:r>
          </w:p>
        </w:tc>
      </w:tr>
      <w:tr w:rsidR="00BB09AF" w:rsidRPr="00BB09AF" w14:paraId="615D08AB" w14:textId="77777777" w:rsidTr="00BB09AF">
        <w:tc>
          <w:tcPr>
            <w:tcW w:w="4848" w:type="dxa"/>
            <w:shd w:val="clear" w:color="auto" w:fill="auto"/>
          </w:tcPr>
          <w:p w14:paraId="1DBC9398" w14:textId="77777777" w:rsidR="00BB09AF" w:rsidRPr="00BB09AF" w:rsidRDefault="00BB09AF" w:rsidP="00BB09AF">
            <w:pPr>
              <w:spacing w:after="60" w:line="240" w:lineRule="auto"/>
              <w:ind w:firstLine="0"/>
              <w:rPr>
                <w:rFonts w:eastAsia="Calibri" w:cs="Arial"/>
                <w:vanish/>
                <w:color w:val="000000"/>
                <w:lang w:eastAsia="en-US"/>
              </w:rPr>
            </w:pPr>
            <w:r w:rsidRPr="00BB09AF">
              <w:rPr>
                <w:rFonts w:eastAsia="Calibri" w:cs="Arial"/>
                <w:b/>
                <w:color w:val="000000"/>
                <w:sz w:val="22"/>
                <w:lang w:eastAsia="en-US"/>
              </w:rPr>
              <w:t>Interaction effect</w:t>
            </w:r>
          </w:p>
        </w:tc>
        <w:tc>
          <w:tcPr>
            <w:tcW w:w="1417" w:type="dxa"/>
            <w:gridSpan w:val="2"/>
            <w:shd w:val="clear" w:color="auto" w:fill="auto"/>
            <w:tcMar>
              <w:left w:w="57" w:type="dxa"/>
              <w:right w:w="57" w:type="dxa"/>
            </w:tcMar>
          </w:tcPr>
          <w:p w14:paraId="6676F16D" w14:textId="77777777" w:rsidR="00BB09AF" w:rsidRPr="00BB09AF" w:rsidRDefault="00BB09AF" w:rsidP="00BB09AF">
            <w:pPr>
              <w:spacing w:after="60" w:line="240" w:lineRule="auto"/>
              <w:ind w:firstLine="0"/>
              <w:jc w:val="right"/>
              <w:rPr>
                <w:rFonts w:eastAsia="Calibri" w:cs="Arial"/>
                <w:color w:val="000000" w:themeColor="text1"/>
                <w:lang w:eastAsia="en-US"/>
              </w:rPr>
            </w:pPr>
          </w:p>
        </w:tc>
        <w:tc>
          <w:tcPr>
            <w:tcW w:w="2835" w:type="dxa"/>
            <w:gridSpan w:val="2"/>
            <w:shd w:val="clear" w:color="auto" w:fill="auto"/>
            <w:tcMar>
              <w:left w:w="108" w:type="dxa"/>
              <w:right w:w="108" w:type="dxa"/>
            </w:tcMar>
          </w:tcPr>
          <w:p w14:paraId="7C18E02D" w14:textId="77777777" w:rsidR="00BB09AF" w:rsidRPr="00BB09AF" w:rsidRDefault="00BB09AF" w:rsidP="004E2995">
            <w:pPr>
              <w:spacing w:after="60" w:line="240" w:lineRule="auto"/>
              <w:ind w:firstLine="0"/>
              <w:jc w:val="right"/>
              <w:rPr>
                <w:rFonts w:eastAsia="Calibri" w:cs="Arial"/>
                <w:color w:val="000000" w:themeColor="text1"/>
                <w:lang w:eastAsia="en-US"/>
              </w:rPr>
            </w:pPr>
          </w:p>
        </w:tc>
      </w:tr>
      <w:tr w:rsidR="00BB09AF" w:rsidRPr="00BB09AF" w14:paraId="65D3503A" w14:textId="77777777" w:rsidTr="00BB09AF">
        <w:tc>
          <w:tcPr>
            <w:tcW w:w="4848" w:type="dxa"/>
            <w:shd w:val="clear" w:color="auto" w:fill="auto"/>
          </w:tcPr>
          <w:p w14:paraId="49227EBB" w14:textId="303EEE82" w:rsidR="00BB09AF" w:rsidRPr="00BB09AF" w:rsidRDefault="00BB09AF" w:rsidP="00BB09AF">
            <w:pPr>
              <w:spacing w:after="60" w:line="240" w:lineRule="auto"/>
              <w:ind w:firstLine="0"/>
              <w:rPr>
                <w:rFonts w:eastAsia="Calibri" w:cs="Arial"/>
                <w:vanish/>
                <w:color w:val="000000"/>
                <w:lang w:val="en-US" w:eastAsia="en-US"/>
              </w:rPr>
            </w:pPr>
            <w:r w:rsidRPr="00BB09AF">
              <w:rPr>
                <w:rFonts w:eastAsia="Calibri" w:cs="Arial"/>
                <w:color w:val="000000"/>
                <w:sz w:val="22"/>
                <w:lang w:val="en-US" w:eastAsia="en-US"/>
              </w:rPr>
              <w:t xml:space="preserve">Customer </w:t>
            </w:r>
            <w:r w:rsidRPr="00BB09AF">
              <w:rPr>
                <w:rFonts w:eastAsia="Cardo" w:cs="Arial"/>
                <w:color w:val="000000"/>
                <w:sz w:val="22"/>
                <w:lang w:val="en-US" w:eastAsia="en-US"/>
              </w:rPr>
              <w:t xml:space="preserve">involvement × embedded CS → </w:t>
            </w:r>
            <w:r w:rsidRPr="00BB09AF">
              <w:rPr>
                <w:rFonts w:eastAsia="Calibri" w:cs="Arial"/>
                <w:color w:val="000000"/>
                <w:sz w:val="22"/>
                <w:lang w:val="en-US" w:eastAsia="en-US"/>
              </w:rPr>
              <w:t>Mediator</w:t>
            </w:r>
          </w:p>
        </w:tc>
        <w:tc>
          <w:tcPr>
            <w:tcW w:w="1417" w:type="dxa"/>
            <w:gridSpan w:val="2"/>
            <w:shd w:val="clear" w:color="auto" w:fill="auto"/>
            <w:tcMar>
              <w:left w:w="57" w:type="dxa"/>
              <w:right w:w="57" w:type="dxa"/>
            </w:tcMar>
          </w:tcPr>
          <w:p w14:paraId="4B64BA61" w14:textId="2E7A5DA6" w:rsidR="00BB09AF" w:rsidRPr="00BB09AF" w:rsidRDefault="00F0260A" w:rsidP="00BB09AF">
            <w:pPr>
              <w:spacing w:after="60" w:line="240" w:lineRule="auto"/>
              <w:ind w:firstLine="0"/>
              <w:jc w:val="right"/>
              <w:rPr>
                <w:rFonts w:eastAsia="Calibri" w:cs="Arial"/>
                <w:color w:val="000000" w:themeColor="text1"/>
                <w:lang w:val="en-US" w:eastAsia="en-US"/>
              </w:rPr>
            </w:pPr>
            <w:r w:rsidRPr="00D81CCC">
              <w:rPr>
                <w:rFonts w:eastAsia="Calibri" w:cs="Arial"/>
                <w:color w:val="000000" w:themeColor="text1"/>
                <w:sz w:val="22"/>
                <w:lang w:val="en-US" w:eastAsia="en-US"/>
              </w:rPr>
              <w:t>0.24 (0.38)</w:t>
            </w:r>
          </w:p>
        </w:tc>
        <w:tc>
          <w:tcPr>
            <w:tcW w:w="1418" w:type="dxa"/>
            <w:shd w:val="clear" w:color="auto" w:fill="auto"/>
            <w:tcMar>
              <w:left w:w="108" w:type="dxa"/>
              <w:right w:w="0" w:type="dxa"/>
            </w:tcMar>
          </w:tcPr>
          <w:p w14:paraId="724EEB09" w14:textId="4BCE4182" w:rsidR="00BB09AF" w:rsidRPr="00BB09AF" w:rsidRDefault="00BB09AF" w:rsidP="00BB09AF">
            <w:pPr>
              <w:spacing w:after="60" w:line="240" w:lineRule="auto"/>
              <w:ind w:left="142" w:firstLine="0"/>
              <w:jc w:val="right"/>
              <w:rPr>
                <w:rFonts w:eastAsia="Calibri" w:cs="Arial"/>
                <w:color w:val="000000" w:themeColor="text1"/>
                <w:lang w:val="en-US" w:eastAsia="en-US"/>
              </w:rPr>
            </w:pPr>
            <w:r w:rsidRPr="00BB09AF">
              <w:rPr>
                <w:rFonts w:eastAsia="Calibri" w:cs="Arial"/>
                <w:color w:val="000000" w:themeColor="text1"/>
                <w:sz w:val="22"/>
                <w:lang w:val="en-US" w:eastAsia="en-US"/>
              </w:rPr>
              <w:t>-0.</w:t>
            </w:r>
            <w:r w:rsidR="008D2EAA">
              <w:rPr>
                <w:rFonts w:eastAsia="Calibri" w:cs="Arial"/>
                <w:color w:val="000000" w:themeColor="text1"/>
                <w:sz w:val="22"/>
                <w:lang w:val="en-US" w:eastAsia="en-US"/>
              </w:rPr>
              <w:t>24</w:t>
            </w:r>
            <w:r w:rsidRPr="00BB09AF">
              <w:rPr>
                <w:rFonts w:eastAsia="Calibri" w:cs="Arial"/>
                <w:color w:val="000000" w:themeColor="text1"/>
                <w:sz w:val="22"/>
                <w:lang w:val="en-US" w:eastAsia="en-US"/>
              </w:rPr>
              <w:t xml:space="preserve"> (0.</w:t>
            </w:r>
            <w:r w:rsidR="008D2EAA">
              <w:rPr>
                <w:rFonts w:eastAsia="Calibri" w:cs="Arial"/>
                <w:color w:val="000000" w:themeColor="text1"/>
                <w:sz w:val="22"/>
                <w:lang w:val="en-US" w:eastAsia="en-US"/>
              </w:rPr>
              <w:t>25</w:t>
            </w:r>
            <w:r w:rsidRPr="00BB09AF">
              <w:rPr>
                <w:rFonts w:eastAsia="Calibri" w:cs="Arial"/>
                <w:color w:val="000000" w:themeColor="text1"/>
                <w:sz w:val="22"/>
                <w:lang w:val="en-US" w:eastAsia="en-US"/>
              </w:rPr>
              <w:t>)</w:t>
            </w:r>
          </w:p>
        </w:tc>
        <w:tc>
          <w:tcPr>
            <w:tcW w:w="1417" w:type="dxa"/>
            <w:shd w:val="clear" w:color="auto" w:fill="auto"/>
          </w:tcPr>
          <w:p w14:paraId="589BA344" w14:textId="35BC66CA" w:rsidR="00BB09AF"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0.80 (0.29)</w:t>
            </w:r>
            <w:r w:rsidRPr="004E2995">
              <w:rPr>
                <w:rFonts w:eastAsia="Calibri" w:cs="Arial"/>
                <w:color w:val="000000" w:themeColor="text1"/>
                <w:sz w:val="22"/>
                <w:vertAlign w:val="superscript"/>
                <w:lang w:eastAsia="en-US"/>
              </w:rPr>
              <w:t>***</w:t>
            </w:r>
          </w:p>
        </w:tc>
      </w:tr>
      <w:tr w:rsidR="00BB09AF" w:rsidRPr="00BB09AF" w14:paraId="5333825F" w14:textId="77777777" w:rsidTr="00BB09AF">
        <w:tc>
          <w:tcPr>
            <w:tcW w:w="4848" w:type="dxa"/>
            <w:shd w:val="clear" w:color="auto" w:fill="auto"/>
          </w:tcPr>
          <w:p w14:paraId="76B9A9D1" w14:textId="61D90253" w:rsidR="00BB09AF" w:rsidRPr="00BB09AF" w:rsidRDefault="00BB09AF" w:rsidP="00BB09AF">
            <w:pPr>
              <w:spacing w:after="60" w:line="240" w:lineRule="auto"/>
              <w:ind w:firstLine="0"/>
              <w:rPr>
                <w:rFonts w:eastAsia="Calibri" w:cs="Arial"/>
                <w:vanish/>
                <w:color w:val="000000"/>
                <w:lang w:val="en-US" w:eastAsia="en-US"/>
              </w:rPr>
            </w:pPr>
            <w:r w:rsidRPr="00BB09AF">
              <w:rPr>
                <w:rFonts w:eastAsia="Calibri" w:cs="Arial"/>
                <w:b/>
                <w:color w:val="000000"/>
                <w:sz w:val="22"/>
                <w:lang w:val="en-US" w:eastAsia="en-US"/>
              </w:rPr>
              <w:t>Control effects</w:t>
            </w:r>
          </w:p>
        </w:tc>
        <w:tc>
          <w:tcPr>
            <w:tcW w:w="1417" w:type="dxa"/>
            <w:gridSpan w:val="2"/>
            <w:shd w:val="clear" w:color="auto" w:fill="auto"/>
            <w:tcMar>
              <w:left w:w="57" w:type="dxa"/>
              <w:right w:w="57" w:type="dxa"/>
            </w:tcMar>
          </w:tcPr>
          <w:p w14:paraId="4BB4B495" w14:textId="77777777" w:rsidR="00BB09AF" w:rsidRPr="00BB09AF" w:rsidRDefault="00BB09AF" w:rsidP="00BB09AF">
            <w:pPr>
              <w:spacing w:after="60" w:line="240" w:lineRule="auto"/>
              <w:ind w:firstLine="0"/>
              <w:jc w:val="right"/>
              <w:rPr>
                <w:rFonts w:eastAsia="Calibri" w:cs="Arial"/>
                <w:color w:val="000000" w:themeColor="text1"/>
                <w:lang w:val="en-US" w:eastAsia="en-US"/>
              </w:rPr>
            </w:pPr>
          </w:p>
        </w:tc>
        <w:tc>
          <w:tcPr>
            <w:tcW w:w="2835" w:type="dxa"/>
            <w:gridSpan w:val="2"/>
            <w:shd w:val="clear" w:color="auto" w:fill="auto"/>
            <w:tcMar>
              <w:left w:w="108" w:type="dxa"/>
              <w:right w:w="108" w:type="dxa"/>
            </w:tcMar>
          </w:tcPr>
          <w:p w14:paraId="6E808321" w14:textId="77777777" w:rsidR="00BB09AF" w:rsidRPr="00BB09AF" w:rsidRDefault="00BB09AF" w:rsidP="004E2995">
            <w:pPr>
              <w:spacing w:after="60" w:line="240" w:lineRule="auto"/>
              <w:ind w:firstLine="0"/>
              <w:jc w:val="right"/>
              <w:rPr>
                <w:rFonts w:eastAsia="Calibri" w:cs="Arial"/>
                <w:color w:val="000000" w:themeColor="text1"/>
                <w:lang w:eastAsia="en-US"/>
              </w:rPr>
            </w:pPr>
          </w:p>
        </w:tc>
      </w:tr>
      <w:tr w:rsidR="00BB09AF" w:rsidRPr="00BB09AF" w14:paraId="1BC34F09" w14:textId="77777777" w:rsidTr="00BB09AF">
        <w:tc>
          <w:tcPr>
            <w:tcW w:w="4848" w:type="dxa"/>
            <w:shd w:val="clear" w:color="auto" w:fill="auto"/>
          </w:tcPr>
          <w:p w14:paraId="4406501F" w14:textId="7F25B344" w:rsidR="00BB09AF" w:rsidRPr="00BB09AF" w:rsidRDefault="00BB09AF" w:rsidP="00BB09AF">
            <w:pPr>
              <w:spacing w:after="60" w:line="240" w:lineRule="auto"/>
              <w:ind w:firstLine="0"/>
              <w:rPr>
                <w:rFonts w:eastAsia="Calibri" w:cs="Arial"/>
                <w:vanish/>
                <w:color w:val="000000"/>
                <w:lang w:eastAsia="en-US"/>
              </w:rPr>
            </w:pPr>
            <w:r>
              <w:rPr>
                <w:rFonts w:eastAsia="Calibri" w:cs="Times New Roman"/>
                <w:color w:val="000000"/>
                <w:sz w:val="22"/>
                <w:lang w:val="en-US" w:eastAsia="en-US"/>
              </w:rPr>
              <w:t>Sustainable consumption involvement</w:t>
            </w:r>
            <w:r w:rsidRPr="00BB09AF">
              <w:rPr>
                <w:rFonts w:eastAsia="Calibri" w:cs="Times New Roman"/>
                <w:color w:val="000000"/>
                <w:sz w:val="22"/>
                <w:lang w:val="en-US" w:eastAsia="en-US"/>
              </w:rPr>
              <w:t xml:space="preserve"> → SC</w:t>
            </w:r>
          </w:p>
        </w:tc>
        <w:tc>
          <w:tcPr>
            <w:tcW w:w="1417" w:type="dxa"/>
            <w:gridSpan w:val="2"/>
            <w:shd w:val="clear" w:color="auto" w:fill="auto"/>
            <w:tcMar>
              <w:left w:w="57" w:type="dxa"/>
              <w:right w:w="57" w:type="dxa"/>
            </w:tcMar>
          </w:tcPr>
          <w:p w14:paraId="413C97F1" w14:textId="6D7F1578" w:rsidR="00BB09AF" w:rsidRPr="00BB09AF" w:rsidRDefault="00F0260A" w:rsidP="00BB09AF">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1.40 (1.33)</w:t>
            </w:r>
          </w:p>
        </w:tc>
        <w:tc>
          <w:tcPr>
            <w:tcW w:w="1418" w:type="dxa"/>
            <w:shd w:val="clear" w:color="auto" w:fill="auto"/>
            <w:tcMar>
              <w:left w:w="108" w:type="dxa"/>
              <w:right w:w="108" w:type="dxa"/>
            </w:tcMar>
          </w:tcPr>
          <w:p w14:paraId="4C9DDADB" w14:textId="14BBA309" w:rsidR="00BB09AF" w:rsidRPr="00BB09AF" w:rsidRDefault="00BB09AF" w:rsidP="00BB09AF">
            <w:pPr>
              <w:spacing w:after="60" w:line="240" w:lineRule="auto"/>
              <w:ind w:right="-109" w:firstLine="0"/>
              <w:jc w:val="right"/>
              <w:rPr>
                <w:rFonts w:eastAsia="Calibri" w:cs="Arial"/>
                <w:color w:val="000000" w:themeColor="text1"/>
                <w:lang w:val="en-US" w:eastAsia="en-US"/>
              </w:rPr>
            </w:pPr>
            <w:r w:rsidRPr="00BB09AF">
              <w:rPr>
                <w:rFonts w:eastAsia="Calibri" w:cs="Arial"/>
                <w:color w:val="000000" w:themeColor="text1"/>
                <w:sz w:val="22"/>
                <w:lang w:val="en-US" w:eastAsia="en-US"/>
              </w:rPr>
              <w:t>0.</w:t>
            </w:r>
            <w:r w:rsidR="008D2EAA">
              <w:rPr>
                <w:rFonts w:eastAsia="Calibri" w:cs="Arial"/>
                <w:color w:val="000000" w:themeColor="text1"/>
                <w:sz w:val="22"/>
                <w:lang w:val="en-US" w:eastAsia="en-US"/>
              </w:rPr>
              <w:t>37</w:t>
            </w:r>
            <w:r w:rsidRPr="00BB09AF">
              <w:rPr>
                <w:rFonts w:eastAsia="Calibri" w:cs="Arial"/>
                <w:color w:val="000000" w:themeColor="text1"/>
                <w:sz w:val="22"/>
                <w:lang w:val="en-US" w:eastAsia="en-US"/>
              </w:rPr>
              <w:t xml:space="preserve"> (1.3</w:t>
            </w:r>
            <w:r w:rsidR="008D2EAA">
              <w:rPr>
                <w:rFonts w:eastAsia="Calibri" w:cs="Arial"/>
                <w:color w:val="000000" w:themeColor="text1"/>
                <w:sz w:val="22"/>
                <w:lang w:val="en-US" w:eastAsia="en-US"/>
              </w:rPr>
              <w:t>4</w:t>
            </w:r>
            <w:r>
              <w:rPr>
                <w:rFonts w:eastAsia="Calibri" w:cs="Arial"/>
                <w:color w:val="000000" w:themeColor="text1"/>
                <w:sz w:val="22"/>
                <w:lang w:val="en-US" w:eastAsia="en-US"/>
              </w:rPr>
              <w:t>)</w:t>
            </w:r>
          </w:p>
        </w:tc>
        <w:tc>
          <w:tcPr>
            <w:tcW w:w="1417" w:type="dxa"/>
            <w:shd w:val="clear" w:color="auto" w:fill="auto"/>
          </w:tcPr>
          <w:p w14:paraId="5EE1E962" w14:textId="5D868C66" w:rsidR="00BB09AF" w:rsidRPr="00BB09AF" w:rsidRDefault="004E2995" w:rsidP="004E2995">
            <w:pPr>
              <w:spacing w:after="60" w:line="240" w:lineRule="auto"/>
              <w:ind w:firstLine="0"/>
              <w:jc w:val="right"/>
              <w:rPr>
                <w:rFonts w:eastAsia="Calibri" w:cs="Arial"/>
                <w:color w:val="000000" w:themeColor="text1"/>
                <w:lang w:eastAsia="en-US"/>
              </w:rPr>
            </w:pPr>
            <w:r>
              <w:rPr>
                <w:rFonts w:eastAsia="Calibri" w:cs="Arial"/>
                <w:color w:val="000000" w:themeColor="text1"/>
                <w:sz w:val="22"/>
                <w:lang w:eastAsia="en-US"/>
              </w:rPr>
              <w:t>-0.54 (1.38)</w:t>
            </w:r>
          </w:p>
        </w:tc>
      </w:tr>
      <w:tr w:rsidR="00BB09AF" w:rsidRPr="00BB09AF" w14:paraId="2EBD7FCB" w14:textId="77777777" w:rsidTr="00BB09AF">
        <w:tc>
          <w:tcPr>
            <w:tcW w:w="4848" w:type="dxa"/>
            <w:shd w:val="clear" w:color="auto" w:fill="auto"/>
          </w:tcPr>
          <w:p w14:paraId="2EBBDE78" w14:textId="39938BBF" w:rsidR="00BB09AF" w:rsidRPr="00BB09AF" w:rsidRDefault="00BB09AF" w:rsidP="00BB09AF">
            <w:pPr>
              <w:spacing w:after="60" w:line="240" w:lineRule="auto"/>
              <w:ind w:firstLine="0"/>
              <w:rPr>
                <w:rFonts w:eastAsia="Calibri" w:cs="Times New Roman"/>
                <w:color w:val="000000"/>
                <w:lang w:val="en-US" w:eastAsia="en-US"/>
              </w:rPr>
            </w:pPr>
            <w:r>
              <w:rPr>
                <w:rFonts w:eastAsia="Calibri" w:cs="Times New Roman"/>
                <w:color w:val="000000"/>
                <w:sz w:val="22"/>
                <w:lang w:val="en-US" w:eastAsia="en-US"/>
              </w:rPr>
              <w:t xml:space="preserve">Customer-company identification </w:t>
            </w:r>
            <w:r w:rsidRPr="00BB09AF">
              <w:rPr>
                <w:rFonts w:eastAsia="Calibri" w:cs="Times New Roman"/>
                <w:color w:val="000000"/>
                <w:sz w:val="22"/>
                <w:lang w:val="en-US" w:eastAsia="en-US"/>
              </w:rPr>
              <w:t>→ SC</w:t>
            </w:r>
          </w:p>
        </w:tc>
        <w:tc>
          <w:tcPr>
            <w:tcW w:w="1417" w:type="dxa"/>
            <w:gridSpan w:val="2"/>
            <w:shd w:val="clear" w:color="auto" w:fill="auto"/>
            <w:tcMar>
              <w:left w:w="57" w:type="dxa"/>
              <w:right w:w="57" w:type="dxa"/>
            </w:tcMar>
          </w:tcPr>
          <w:p w14:paraId="78525F08" w14:textId="4C39B0A5" w:rsidR="00BB09AF" w:rsidRPr="00BB09AF" w:rsidRDefault="00BB09AF" w:rsidP="00BB09AF">
            <w:pPr>
              <w:spacing w:after="60" w:line="240" w:lineRule="auto"/>
              <w:ind w:firstLine="0"/>
              <w:jc w:val="right"/>
              <w:rPr>
                <w:rFonts w:eastAsia="Calibri" w:cs="Arial"/>
                <w:color w:val="000000" w:themeColor="text1"/>
                <w:lang w:eastAsia="en-US"/>
              </w:rPr>
            </w:pPr>
          </w:p>
        </w:tc>
        <w:tc>
          <w:tcPr>
            <w:tcW w:w="1418" w:type="dxa"/>
            <w:shd w:val="clear" w:color="auto" w:fill="auto"/>
            <w:tcMar>
              <w:left w:w="108" w:type="dxa"/>
              <w:right w:w="108" w:type="dxa"/>
            </w:tcMar>
          </w:tcPr>
          <w:p w14:paraId="0B14B404" w14:textId="55881001" w:rsidR="00BB09AF" w:rsidRPr="00BB09AF" w:rsidRDefault="00BB09AF" w:rsidP="00BB09AF">
            <w:pPr>
              <w:spacing w:after="60" w:line="240" w:lineRule="auto"/>
              <w:ind w:right="-109" w:firstLine="0"/>
              <w:jc w:val="right"/>
              <w:rPr>
                <w:rFonts w:eastAsia="Calibri" w:cs="Arial"/>
                <w:color w:val="000000" w:themeColor="text1"/>
                <w:lang w:val="en-US" w:eastAsia="en-US"/>
              </w:rPr>
            </w:pPr>
            <w:r w:rsidRPr="00BB09AF">
              <w:rPr>
                <w:rFonts w:eastAsia="Calibri" w:cs="Arial"/>
                <w:color w:val="000000" w:themeColor="text1"/>
                <w:sz w:val="22"/>
                <w:lang w:val="en-US" w:eastAsia="en-US"/>
              </w:rPr>
              <w:t>-1.</w:t>
            </w:r>
            <w:r w:rsidR="008D2EAA">
              <w:rPr>
                <w:rFonts w:eastAsia="Calibri" w:cs="Arial"/>
                <w:color w:val="000000" w:themeColor="text1"/>
                <w:sz w:val="22"/>
                <w:lang w:val="en-US" w:eastAsia="en-US"/>
              </w:rPr>
              <w:t>46</w:t>
            </w:r>
            <w:r w:rsidRPr="00BB09AF">
              <w:rPr>
                <w:rFonts w:eastAsia="Calibri" w:cs="Arial"/>
                <w:color w:val="000000" w:themeColor="text1"/>
                <w:sz w:val="22"/>
                <w:lang w:val="en-US" w:eastAsia="en-US"/>
              </w:rPr>
              <w:t xml:space="preserve"> (1.4</w:t>
            </w:r>
            <w:r w:rsidR="008D2EAA">
              <w:rPr>
                <w:rFonts w:eastAsia="Calibri" w:cs="Arial"/>
                <w:color w:val="000000" w:themeColor="text1"/>
                <w:sz w:val="22"/>
                <w:lang w:val="en-US" w:eastAsia="en-US"/>
              </w:rPr>
              <w:t>8</w:t>
            </w:r>
            <w:r w:rsidRPr="00BB09AF">
              <w:rPr>
                <w:rFonts w:eastAsia="Calibri" w:cs="Arial"/>
                <w:color w:val="000000" w:themeColor="text1"/>
                <w:sz w:val="22"/>
                <w:lang w:val="en-US" w:eastAsia="en-US"/>
              </w:rPr>
              <w:t>)</w:t>
            </w:r>
          </w:p>
        </w:tc>
        <w:tc>
          <w:tcPr>
            <w:tcW w:w="1417" w:type="dxa"/>
            <w:shd w:val="clear" w:color="auto" w:fill="auto"/>
          </w:tcPr>
          <w:p w14:paraId="344AA58A" w14:textId="1F77436F" w:rsidR="00BB09AF" w:rsidRPr="00BB09AF" w:rsidRDefault="004E2995" w:rsidP="004E2995">
            <w:pPr>
              <w:spacing w:after="60" w:line="240" w:lineRule="auto"/>
              <w:ind w:firstLine="0"/>
              <w:jc w:val="right"/>
              <w:rPr>
                <w:rFonts w:eastAsia="Calibri" w:cs="Arial"/>
                <w:color w:val="000000" w:themeColor="text1"/>
                <w:lang w:eastAsia="en-US"/>
              </w:rPr>
            </w:pPr>
            <w:r>
              <w:rPr>
                <w:rFonts w:eastAsia="Calibri" w:cs="Arial"/>
                <w:color w:val="000000" w:themeColor="text1"/>
                <w:sz w:val="22"/>
                <w:lang w:eastAsia="en-US"/>
              </w:rPr>
              <w:t>-2.61 (1.54)</w:t>
            </w:r>
            <w:r w:rsidRPr="004E2995">
              <w:rPr>
                <w:rFonts w:eastAsia="Calibri" w:cs="Arial"/>
                <w:color w:val="000000" w:themeColor="text1"/>
                <w:sz w:val="22"/>
                <w:vertAlign w:val="superscript"/>
                <w:lang w:eastAsia="en-US"/>
              </w:rPr>
              <w:t>*</w:t>
            </w:r>
          </w:p>
        </w:tc>
      </w:tr>
      <w:tr w:rsidR="00BB09AF" w:rsidRPr="00BB09AF" w14:paraId="76339802" w14:textId="77777777" w:rsidTr="00BB09AF">
        <w:trPr>
          <w:hidden/>
        </w:trPr>
        <w:tc>
          <w:tcPr>
            <w:tcW w:w="4848" w:type="dxa"/>
            <w:shd w:val="clear" w:color="auto" w:fill="auto"/>
          </w:tcPr>
          <w:p w14:paraId="36DC4E5C" w14:textId="490A1628" w:rsidR="00BB09AF" w:rsidRPr="00BB09AF" w:rsidRDefault="00000000" w:rsidP="00BB09AF">
            <w:pPr>
              <w:spacing w:after="60" w:line="240" w:lineRule="auto"/>
              <w:ind w:firstLine="0"/>
              <w:rPr>
                <w:rFonts w:eastAsia="Calibri" w:cs="Arial"/>
                <w:vanish/>
                <w:color w:val="000000"/>
                <w:lang w:eastAsia="en-US"/>
              </w:rPr>
            </w:pPr>
            <w:sdt>
              <w:sdtPr>
                <w:rPr>
                  <w:rFonts w:eastAsia="Calibri" w:cs="Arial"/>
                  <w:vanish/>
                  <w:color w:val="000000"/>
                  <w:sz w:val="22"/>
                  <w:lang w:eastAsia="en-US"/>
                </w:rPr>
                <w:tag w:val="goog_rdk_25"/>
                <w:id w:val="329567623"/>
              </w:sdtPr>
              <w:sdtContent>
                <w:r w:rsidR="00BB09AF">
                  <w:rPr>
                    <w:rFonts w:eastAsia="Cardo" w:cs="Arial"/>
                    <w:color w:val="000000"/>
                    <w:sz w:val="22"/>
                    <w:lang w:eastAsia="en-US"/>
                  </w:rPr>
                  <w:t xml:space="preserve">Trust </w:t>
                </w:r>
                <w:r w:rsidR="00BB09AF" w:rsidRPr="00BB09AF">
                  <w:rPr>
                    <w:rFonts w:eastAsia="Calibri" w:cs="Times New Roman"/>
                    <w:color w:val="000000"/>
                    <w:sz w:val="22"/>
                    <w:lang w:val="en-US" w:eastAsia="en-US"/>
                  </w:rPr>
                  <w:t>→ SC</w:t>
                </w:r>
              </w:sdtContent>
            </w:sdt>
          </w:p>
        </w:tc>
        <w:tc>
          <w:tcPr>
            <w:tcW w:w="1417" w:type="dxa"/>
            <w:gridSpan w:val="2"/>
            <w:shd w:val="clear" w:color="auto" w:fill="auto"/>
            <w:tcMar>
              <w:left w:w="57" w:type="dxa"/>
              <w:right w:w="57" w:type="dxa"/>
            </w:tcMar>
          </w:tcPr>
          <w:p w14:paraId="3CB7016E" w14:textId="6A301C98" w:rsidR="00BB09AF" w:rsidRPr="00BB09AF" w:rsidRDefault="00BB09AF" w:rsidP="00BB09AF">
            <w:pPr>
              <w:spacing w:after="60" w:line="240" w:lineRule="auto"/>
              <w:ind w:firstLine="0"/>
              <w:jc w:val="right"/>
              <w:rPr>
                <w:rFonts w:eastAsia="Calibri" w:cs="Arial"/>
                <w:color w:val="000000" w:themeColor="text1"/>
                <w:lang w:eastAsia="en-US"/>
              </w:rPr>
            </w:pPr>
          </w:p>
        </w:tc>
        <w:tc>
          <w:tcPr>
            <w:tcW w:w="1418" w:type="dxa"/>
            <w:shd w:val="clear" w:color="auto" w:fill="auto"/>
            <w:tcMar>
              <w:left w:w="108" w:type="dxa"/>
              <w:right w:w="0" w:type="dxa"/>
            </w:tcMar>
          </w:tcPr>
          <w:p w14:paraId="53BEA2EA" w14:textId="79D0535B" w:rsidR="00BB09AF" w:rsidRPr="00BB09AF" w:rsidRDefault="00BB09AF" w:rsidP="00BB09AF">
            <w:pPr>
              <w:spacing w:after="60" w:line="240" w:lineRule="auto"/>
              <w:ind w:left="142" w:firstLine="0"/>
              <w:jc w:val="right"/>
              <w:rPr>
                <w:rFonts w:eastAsia="Calibri" w:cs="Arial"/>
                <w:color w:val="000000" w:themeColor="text1"/>
                <w:lang w:val="en-US" w:eastAsia="en-US"/>
              </w:rPr>
            </w:pPr>
          </w:p>
        </w:tc>
        <w:tc>
          <w:tcPr>
            <w:tcW w:w="1417" w:type="dxa"/>
            <w:shd w:val="clear" w:color="auto" w:fill="auto"/>
          </w:tcPr>
          <w:p w14:paraId="537CCF90" w14:textId="2CB36903" w:rsidR="00BB09AF" w:rsidRPr="00BB09AF" w:rsidRDefault="004E2995" w:rsidP="004E2995">
            <w:pPr>
              <w:spacing w:after="60" w:line="240" w:lineRule="auto"/>
              <w:ind w:firstLine="0"/>
              <w:jc w:val="right"/>
              <w:rPr>
                <w:rFonts w:eastAsia="Calibri" w:cs="Arial"/>
                <w:color w:val="000000" w:themeColor="text1"/>
                <w:lang w:eastAsia="en-US"/>
              </w:rPr>
            </w:pPr>
            <w:r>
              <w:rPr>
                <w:rFonts w:eastAsia="Calibri" w:cs="Arial"/>
                <w:color w:val="000000" w:themeColor="text1"/>
                <w:sz w:val="22"/>
                <w:lang w:eastAsia="en-US"/>
              </w:rPr>
              <w:t>5.50 (2.04)</w:t>
            </w:r>
            <w:r w:rsidRPr="004E2995">
              <w:rPr>
                <w:rFonts w:eastAsia="Calibri" w:cs="Arial"/>
                <w:color w:val="000000" w:themeColor="text1"/>
                <w:sz w:val="22"/>
                <w:vertAlign w:val="superscript"/>
                <w:lang w:eastAsia="en-US"/>
              </w:rPr>
              <w:t>***</w:t>
            </w:r>
          </w:p>
        </w:tc>
      </w:tr>
      <w:tr w:rsidR="004E2995" w:rsidRPr="00BB09AF" w14:paraId="62C3E20A" w14:textId="77777777" w:rsidTr="00BB09AF">
        <w:tc>
          <w:tcPr>
            <w:tcW w:w="4848" w:type="dxa"/>
            <w:shd w:val="clear" w:color="auto" w:fill="auto"/>
          </w:tcPr>
          <w:p w14:paraId="2E245902" w14:textId="6E1A0F1B" w:rsidR="004E2995" w:rsidRPr="00BB09AF" w:rsidRDefault="004E2995" w:rsidP="004E2995">
            <w:pPr>
              <w:spacing w:after="60" w:line="240" w:lineRule="auto"/>
              <w:ind w:firstLine="0"/>
              <w:rPr>
                <w:rFonts w:eastAsia="Calibri" w:cs="Times New Roman"/>
                <w:color w:val="000000"/>
                <w:lang w:eastAsia="en-US"/>
              </w:rPr>
            </w:pPr>
            <w:r>
              <w:rPr>
                <w:rFonts w:eastAsia="Calibri" w:cs="Times New Roman"/>
                <w:color w:val="000000"/>
                <w:sz w:val="22"/>
                <w:lang w:val="en-US" w:eastAsia="en-US"/>
              </w:rPr>
              <w:t>Sustainable consumption involvement</w:t>
            </w:r>
            <w:r w:rsidRPr="00BB09AF">
              <w:rPr>
                <w:rFonts w:eastAsia="Calibri" w:cs="Times New Roman"/>
                <w:color w:val="000000"/>
                <w:sz w:val="22"/>
                <w:lang w:val="en-US" w:eastAsia="en-US"/>
              </w:rPr>
              <w:t xml:space="preserve"> → </w:t>
            </w:r>
            <w:r w:rsidRPr="00BB09AF">
              <w:rPr>
                <w:rFonts w:eastAsia="Calibri" w:cs="Arial"/>
                <w:color w:val="000000"/>
                <w:sz w:val="22"/>
                <w:lang w:val="en-US" w:eastAsia="en-US"/>
              </w:rPr>
              <w:t>Mediator</w:t>
            </w:r>
          </w:p>
        </w:tc>
        <w:tc>
          <w:tcPr>
            <w:tcW w:w="1417" w:type="dxa"/>
            <w:gridSpan w:val="2"/>
            <w:shd w:val="clear" w:color="auto" w:fill="auto"/>
            <w:tcMar>
              <w:left w:w="57" w:type="dxa"/>
              <w:right w:w="57" w:type="dxa"/>
            </w:tcMar>
          </w:tcPr>
          <w:p w14:paraId="43776B88" w14:textId="1A6520C3"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0.26 (0.06)</w:t>
            </w:r>
            <w:r w:rsidRPr="00D81CCC">
              <w:rPr>
                <w:rFonts w:eastAsia="Calibri" w:cs="Arial"/>
                <w:color w:val="000000" w:themeColor="text1"/>
                <w:sz w:val="22"/>
                <w:vertAlign w:val="superscript"/>
                <w:lang w:eastAsia="en-US"/>
              </w:rPr>
              <w:t>***</w:t>
            </w:r>
          </w:p>
        </w:tc>
        <w:tc>
          <w:tcPr>
            <w:tcW w:w="1418" w:type="dxa"/>
            <w:shd w:val="clear" w:color="auto" w:fill="auto"/>
            <w:tcMar>
              <w:left w:w="108" w:type="dxa"/>
              <w:right w:w="108" w:type="dxa"/>
            </w:tcMar>
          </w:tcPr>
          <w:p w14:paraId="57651706" w14:textId="4EE9DB41" w:rsidR="004E2995" w:rsidRPr="00BB09AF" w:rsidRDefault="004E2995" w:rsidP="004E2995">
            <w:pPr>
              <w:spacing w:after="60" w:line="240" w:lineRule="auto"/>
              <w:ind w:firstLine="0"/>
              <w:rPr>
                <w:rFonts w:eastAsia="Calibri" w:cs="Arial"/>
                <w:color w:val="000000" w:themeColor="text1"/>
                <w:lang w:eastAsia="en-US"/>
              </w:rPr>
            </w:pPr>
            <w:r>
              <w:rPr>
                <w:rFonts w:eastAsia="Calibri" w:cs="Arial"/>
                <w:color w:val="000000" w:themeColor="text1"/>
                <w:sz w:val="22"/>
                <w:lang w:eastAsia="en-US"/>
              </w:rPr>
              <w:t>0</w:t>
            </w:r>
            <w:r w:rsidRPr="00BB09AF">
              <w:rPr>
                <w:rFonts w:eastAsia="Calibri" w:cs="Arial"/>
                <w:color w:val="000000" w:themeColor="text1"/>
                <w:sz w:val="22"/>
                <w:lang w:eastAsia="en-US"/>
              </w:rPr>
              <w:t>.</w:t>
            </w:r>
            <w:r>
              <w:rPr>
                <w:rFonts w:eastAsia="Calibri" w:cs="Arial"/>
                <w:color w:val="000000" w:themeColor="text1"/>
                <w:sz w:val="22"/>
                <w:lang w:eastAsia="en-US"/>
              </w:rPr>
              <w:t>15</w:t>
            </w:r>
            <w:r w:rsidRPr="00BB09AF">
              <w:rPr>
                <w:rFonts w:eastAsia="Calibri" w:cs="Arial"/>
                <w:color w:val="000000" w:themeColor="text1"/>
                <w:sz w:val="22"/>
                <w:lang w:eastAsia="en-US"/>
              </w:rPr>
              <w:t xml:space="preserve"> (</w:t>
            </w:r>
            <w:r>
              <w:rPr>
                <w:rFonts w:eastAsia="Calibri" w:cs="Arial"/>
                <w:color w:val="000000" w:themeColor="text1"/>
                <w:sz w:val="22"/>
                <w:lang w:eastAsia="en-US"/>
              </w:rPr>
              <w:t>0</w:t>
            </w:r>
            <w:r w:rsidRPr="00BB09AF">
              <w:rPr>
                <w:rFonts w:eastAsia="Calibri" w:cs="Arial"/>
                <w:color w:val="000000" w:themeColor="text1"/>
                <w:sz w:val="22"/>
                <w:lang w:eastAsia="en-US"/>
              </w:rPr>
              <w:t>.0</w:t>
            </w:r>
            <w:r>
              <w:rPr>
                <w:rFonts w:eastAsia="Calibri" w:cs="Arial"/>
                <w:color w:val="000000" w:themeColor="text1"/>
                <w:sz w:val="22"/>
                <w:lang w:eastAsia="en-US"/>
              </w:rPr>
              <w:t>4</w:t>
            </w:r>
            <w:r w:rsidRPr="00BB09AF">
              <w:rPr>
                <w:rFonts w:eastAsia="Calibri" w:cs="Arial"/>
                <w:color w:val="000000" w:themeColor="text1"/>
                <w:sz w:val="22"/>
                <w:lang w:eastAsia="en-US"/>
              </w:rPr>
              <w:t>)</w:t>
            </w:r>
            <w:r w:rsidRPr="00BB09AF">
              <w:rPr>
                <w:rFonts w:eastAsia="Calibri" w:cs="Arial"/>
                <w:color w:val="000000" w:themeColor="text1"/>
                <w:sz w:val="22"/>
                <w:vertAlign w:val="superscript"/>
                <w:lang w:eastAsia="en-US"/>
              </w:rPr>
              <w:t>***</w:t>
            </w:r>
          </w:p>
        </w:tc>
        <w:tc>
          <w:tcPr>
            <w:tcW w:w="1417" w:type="dxa"/>
            <w:shd w:val="clear" w:color="auto" w:fill="auto"/>
          </w:tcPr>
          <w:p w14:paraId="5C311A1E" w14:textId="76D48F5B"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0.22 (0.05)</w:t>
            </w:r>
            <w:r w:rsidRPr="004E2995">
              <w:rPr>
                <w:rFonts w:eastAsia="Calibri" w:cs="Arial"/>
                <w:color w:val="000000" w:themeColor="text1"/>
                <w:sz w:val="22"/>
                <w:vertAlign w:val="superscript"/>
                <w:lang w:eastAsia="en-US"/>
              </w:rPr>
              <w:t>***</w:t>
            </w:r>
          </w:p>
        </w:tc>
      </w:tr>
      <w:tr w:rsidR="004E2995" w:rsidRPr="00BB09AF" w14:paraId="5332B9E1" w14:textId="77777777" w:rsidTr="00BB09AF">
        <w:tc>
          <w:tcPr>
            <w:tcW w:w="4848" w:type="dxa"/>
            <w:shd w:val="clear" w:color="auto" w:fill="auto"/>
          </w:tcPr>
          <w:p w14:paraId="0FC37E1D" w14:textId="5522AF5B" w:rsidR="004E2995" w:rsidRPr="00BB09AF" w:rsidRDefault="004E2995" w:rsidP="004E2995">
            <w:pPr>
              <w:spacing w:after="60" w:line="240" w:lineRule="auto"/>
              <w:ind w:firstLine="0"/>
              <w:rPr>
                <w:rFonts w:eastAsia="Calibri" w:cs="Arial"/>
                <w:vanish/>
                <w:color w:val="000000"/>
                <w:lang w:eastAsia="en-US"/>
              </w:rPr>
            </w:pPr>
            <w:r>
              <w:rPr>
                <w:rFonts w:eastAsia="Calibri" w:cs="Times New Roman"/>
                <w:color w:val="000000"/>
                <w:sz w:val="22"/>
                <w:lang w:val="en-US" w:eastAsia="en-US"/>
              </w:rPr>
              <w:t xml:space="preserve">Customer-company identification </w:t>
            </w:r>
            <w:r w:rsidRPr="00BB09AF">
              <w:rPr>
                <w:rFonts w:eastAsia="Calibri" w:cs="Times New Roman"/>
                <w:color w:val="000000"/>
                <w:sz w:val="22"/>
                <w:lang w:val="en-US" w:eastAsia="en-US"/>
              </w:rPr>
              <w:t xml:space="preserve">→ </w:t>
            </w:r>
            <w:r w:rsidRPr="00BB09AF">
              <w:rPr>
                <w:rFonts w:eastAsia="Calibri" w:cs="Arial"/>
                <w:color w:val="000000"/>
                <w:sz w:val="22"/>
                <w:lang w:val="en-US" w:eastAsia="en-US"/>
              </w:rPr>
              <w:t>Mediator</w:t>
            </w:r>
          </w:p>
        </w:tc>
        <w:tc>
          <w:tcPr>
            <w:tcW w:w="1417" w:type="dxa"/>
            <w:gridSpan w:val="2"/>
            <w:shd w:val="clear" w:color="auto" w:fill="auto"/>
            <w:tcMar>
              <w:left w:w="57" w:type="dxa"/>
              <w:right w:w="57" w:type="dxa"/>
            </w:tcMar>
          </w:tcPr>
          <w:p w14:paraId="59C9E843" w14:textId="109AB20E" w:rsidR="004E2995" w:rsidRPr="00BB09AF" w:rsidRDefault="004E2995" w:rsidP="004E2995">
            <w:pPr>
              <w:spacing w:after="60" w:line="240" w:lineRule="auto"/>
              <w:ind w:firstLine="0"/>
              <w:jc w:val="right"/>
              <w:rPr>
                <w:rFonts w:eastAsia="Calibri" w:cs="Arial"/>
                <w:color w:val="000000" w:themeColor="text1"/>
                <w:lang w:eastAsia="en-US"/>
              </w:rPr>
            </w:pPr>
          </w:p>
        </w:tc>
        <w:tc>
          <w:tcPr>
            <w:tcW w:w="1418" w:type="dxa"/>
            <w:shd w:val="clear" w:color="auto" w:fill="auto"/>
            <w:tcMar>
              <w:left w:w="108" w:type="dxa"/>
              <w:right w:w="0" w:type="dxa"/>
            </w:tcMar>
          </w:tcPr>
          <w:p w14:paraId="31E0485A" w14:textId="75248053" w:rsidR="004E2995" w:rsidRPr="00BB09AF" w:rsidRDefault="004E2995" w:rsidP="004E2995">
            <w:pPr>
              <w:spacing w:after="60" w:line="240" w:lineRule="auto"/>
              <w:ind w:firstLine="0"/>
              <w:rPr>
                <w:rFonts w:eastAsia="Calibri" w:cs="Arial"/>
                <w:color w:val="000000" w:themeColor="text1"/>
                <w:lang w:eastAsia="en-US"/>
              </w:rPr>
            </w:pPr>
            <w:r w:rsidRPr="00BB09AF">
              <w:rPr>
                <w:rFonts w:eastAsia="Calibri" w:cs="Arial"/>
                <w:color w:val="000000" w:themeColor="text1"/>
                <w:sz w:val="22"/>
                <w:lang w:eastAsia="en-US"/>
              </w:rPr>
              <w:t>0.3</w:t>
            </w:r>
            <w:r>
              <w:rPr>
                <w:rFonts w:eastAsia="Calibri" w:cs="Arial"/>
                <w:color w:val="000000" w:themeColor="text1"/>
                <w:sz w:val="22"/>
                <w:lang w:eastAsia="en-US"/>
              </w:rPr>
              <w:t>2</w:t>
            </w:r>
            <w:r w:rsidRPr="00BB09AF">
              <w:rPr>
                <w:rFonts w:eastAsia="Calibri" w:cs="Arial"/>
                <w:color w:val="000000" w:themeColor="text1"/>
                <w:sz w:val="22"/>
                <w:lang w:eastAsia="en-US"/>
              </w:rPr>
              <w:t xml:space="preserve"> (0.0</w:t>
            </w:r>
            <w:r>
              <w:rPr>
                <w:rFonts w:eastAsia="Calibri" w:cs="Arial"/>
                <w:color w:val="000000" w:themeColor="text1"/>
                <w:sz w:val="22"/>
                <w:lang w:eastAsia="en-US"/>
              </w:rPr>
              <w:t>4</w:t>
            </w:r>
            <w:r w:rsidRPr="00BB09AF">
              <w:rPr>
                <w:rFonts w:eastAsia="Calibri" w:cs="Arial"/>
                <w:color w:val="000000" w:themeColor="text1"/>
                <w:sz w:val="22"/>
                <w:lang w:eastAsia="en-US"/>
              </w:rPr>
              <w:t>)</w:t>
            </w:r>
            <w:r w:rsidRPr="00BB09AF">
              <w:rPr>
                <w:rFonts w:eastAsia="Calibri" w:cs="Arial"/>
                <w:color w:val="000000" w:themeColor="text1"/>
                <w:sz w:val="22"/>
                <w:vertAlign w:val="superscript"/>
                <w:lang w:eastAsia="en-US"/>
              </w:rPr>
              <w:t>***</w:t>
            </w:r>
          </w:p>
        </w:tc>
        <w:tc>
          <w:tcPr>
            <w:tcW w:w="1417" w:type="dxa"/>
            <w:shd w:val="clear" w:color="auto" w:fill="auto"/>
          </w:tcPr>
          <w:p w14:paraId="044481C3" w14:textId="538C9523" w:rsidR="004E2995" w:rsidRPr="00BB09AF" w:rsidRDefault="004E2995" w:rsidP="004E2995">
            <w:pPr>
              <w:spacing w:after="60" w:line="240" w:lineRule="auto"/>
              <w:ind w:left="142" w:firstLine="0"/>
              <w:jc w:val="right"/>
              <w:rPr>
                <w:rFonts w:eastAsia="Calibri" w:cs="Arial"/>
                <w:color w:val="4472C4" w:themeColor="accent1"/>
                <w:lang w:eastAsia="en-US"/>
              </w:rPr>
            </w:pPr>
            <w:r w:rsidRPr="004E2995">
              <w:rPr>
                <w:rFonts w:eastAsia="Calibri" w:cs="Arial"/>
                <w:color w:val="000000" w:themeColor="text1"/>
                <w:sz w:val="22"/>
                <w:lang w:eastAsia="en-US"/>
              </w:rPr>
              <w:t>0.26 (0.05)</w:t>
            </w:r>
            <w:r w:rsidRPr="004E2995">
              <w:rPr>
                <w:rFonts w:eastAsia="Calibri" w:cs="Arial"/>
                <w:color w:val="000000" w:themeColor="text1"/>
                <w:sz w:val="22"/>
                <w:vertAlign w:val="superscript"/>
                <w:lang w:eastAsia="en-US"/>
              </w:rPr>
              <w:t>***</w:t>
            </w:r>
          </w:p>
        </w:tc>
      </w:tr>
      <w:tr w:rsidR="004E2995" w:rsidRPr="00BB09AF" w14:paraId="535865FF" w14:textId="77777777" w:rsidTr="00BB09AF">
        <w:tc>
          <w:tcPr>
            <w:tcW w:w="4848" w:type="dxa"/>
            <w:shd w:val="clear" w:color="auto" w:fill="auto"/>
          </w:tcPr>
          <w:p w14:paraId="5D760177" w14:textId="4D3BE279" w:rsidR="004E2995" w:rsidRPr="00BB09AF" w:rsidRDefault="004E2995" w:rsidP="004E2995">
            <w:pPr>
              <w:spacing w:after="60" w:line="240" w:lineRule="auto"/>
              <w:ind w:firstLine="0"/>
              <w:rPr>
                <w:rFonts w:eastAsia="Calibri" w:cs="Arial"/>
                <w:vanish/>
                <w:color w:val="000000"/>
                <w:lang w:eastAsia="en-US"/>
              </w:rPr>
            </w:pPr>
            <w:r>
              <w:rPr>
                <w:rFonts w:eastAsia="Cardo" w:cs="Arial"/>
                <w:color w:val="000000"/>
                <w:sz w:val="22"/>
                <w:lang w:eastAsia="en-US"/>
              </w:rPr>
              <w:t xml:space="preserve">Trust </w:t>
            </w:r>
            <w:r w:rsidRPr="00BB09AF">
              <w:rPr>
                <w:rFonts w:eastAsia="Calibri" w:cs="Times New Roman"/>
                <w:color w:val="000000"/>
                <w:sz w:val="22"/>
                <w:lang w:val="en-US" w:eastAsia="en-US"/>
              </w:rPr>
              <w:t xml:space="preserve">→ </w:t>
            </w:r>
            <w:r w:rsidRPr="00BB09AF">
              <w:rPr>
                <w:rFonts w:eastAsia="Calibri" w:cs="Arial"/>
                <w:color w:val="000000"/>
                <w:sz w:val="22"/>
                <w:lang w:val="en-US" w:eastAsia="en-US"/>
              </w:rPr>
              <w:t>Mediator</w:t>
            </w:r>
          </w:p>
        </w:tc>
        <w:tc>
          <w:tcPr>
            <w:tcW w:w="1417" w:type="dxa"/>
            <w:gridSpan w:val="2"/>
            <w:shd w:val="clear" w:color="auto" w:fill="auto"/>
            <w:tcMar>
              <w:left w:w="57" w:type="dxa"/>
              <w:right w:w="57" w:type="dxa"/>
            </w:tcMar>
          </w:tcPr>
          <w:p w14:paraId="13232300" w14:textId="77777777" w:rsidR="004E2995" w:rsidRPr="00D81CCC" w:rsidRDefault="004E2995" w:rsidP="004E2995">
            <w:pPr>
              <w:spacing w:after="60" w:line="240" w:lineRule="auto"/>
              <w:ind w:firstLine="0"/>
              <w:jc w:val="right"/>
              <w:rPr>
                <w:rFonts w:eastAsia="Calibri" w:cs="Arial"/>
                <w:color w:val="000000" w:themeColor="text1"/>
                <w:lang w:eastAsia="en-US"/>
              </w:rPr>
            </w:pPr>
          </w:p>
        </w:tc>
        <w:tc>
          <w:tcPr>
            <w:tcW w:w="1418" w:type="dxa"/>
            <w:shd w:val="clear" w:color="auto" w:fill="auto"/>
            <w:tcMar>
              <w:left w:w="108" w:type="dxa"/>
              <w:right w:w="0" w:type="dxa"/>
            </w:tcMar>
          </w:tcPr>
          <w:p w14:paraId="460278A3" w14:textId="77777777" w:rsidR="004E2995" w:rsidRPr="00BB09AF" w:rsidRDefault="004E2995" w:rsidP="004E2995">
            <w:pPr>
              <w:spacing w:after="60" w:line="240" w:lineRule="auto"/>
              <w:ind w:left="142" w:firstLine="0"/>
              <w:jc w:val="right"/>
              <w:rPr>
                <w:rFonts w:eastAsia="Calibri" w:cs="Arial"/>
                <w:color w:val="4472C4" w:themeColor="accent1"/>
                <w:lang w:eastAsia="en-US"/>
              </w:rPr>
            </w:pPr>
          </w:p>
        </w:tc>
        <w:tc>
          <w:tcPr>
            <w:tcW w:w="1417" w:type="dxa"/>
            <w:shd w:val="clear" w:color="auto" w:fill="auto"/>
          </w:tcPr>
          <w:p w14:paraId="67DAE38C" w14:textId="53423BF3" w:rsidR="004E2995" w:rsidRPr="00BB09AF" w:rsidRDefault="004E2995" w:rsidP="004E2995">
            <w:pPr>
              <w:spacing w:after="60" w:line="240" w:lineRule="auto"/>
              <w:ind w:left="142" w:firstLine="0"/>
              <w:jc w:val="right"/>
              <w:rPr>
                <w:rFonts w:eastAsia="Calibri" w:cs="Arial"/>
                <w:color w:val="4472C4" w:themeColor="accent1"/>
                <w:lang w:eastAsia="en-US"/>
              </w:rPr>
            </w:pPr>
            <w:r w:rsidRPr="004E2995">
              <w:rPr>
                <w:rFonts w:eastAsia="Calibri" w:cs="Arial"/>
                <w:color w:val="000000" w:themeColor="text1"/>
                <w:sz w:val="22"/>
                <w:lang w:eastAsia="en-US"/>
              </w:rPr>
              <w:t>0.28 (0.07)</w:t>
            </w:r>
            <w:r w:rsidRPr="004E2995">
              <w:rPr>
                <w:rFonts w:eastAsia="Calibri" w:cs="Arial"/>
                <w:color w:val="000000" w:themeColor="text1"/>
                <w:sz w:val="22"/>
                <w:vertAlign w:val="superscript"/>
                <w:lang w:eastAsia="en-US"/>
              </w:rPr>
              <w:t>***</w:t>
            </w:r>
          </w:p>
        </w:tc>
      </w:tr>
      <w:tr w:rsidR="004E2995" w:rsidRPr="00BB09AF" w14:paraId="5E7332E7" w14:textId="77777777" w:rsidTr="00BB09AF">
        <w:tc>
          <w:tcPr>
            <w:tcW w:w="4848" w:type="dxa"/>
            <w:shd w:val="clear" w:color="auto" w:fill="auto"/>
          </w:tcPr>
          <w:p w14:paraId="2434EFB4" w14:textId="77777777" w:rsidR="004E2995" w:rsidRPr="00BB09AF" w:rsidRDefault="004E2995" w:rsidP="004E2995">
            <w:pPr>
              <w:spacing w:before="80" w:line="360" w:lineRule="auto"/>
              <w:ind w:firstLine="0"/>
              <w:rPr>
                <w:rFonts w:eastAsia="Calibri" w:cs="Arial"/>
                <w:i/>
                <w:color w:val="000000"/>
                <w:lang w:eastAsia="en-US"/>
              </w:rPr>
            </w:pPr>
            <w:r w:rsidRPr="00BB09AF">
              <w:rPr>
                <w:rFonts w:eastAsia="Calibri" w:cs="Arial"/>
                <w:b/>
                <w:color w:val="000000"/>
                <w:sz w:val="22"/>
                <w:lang w:eastAsia="en-US"/>
              </w:rPr>
              <w:t>Indirect effects</w:t>
            </w:r>
          </w:p>
        </w:tc>
        <w:tc>
          <w:tcPr>
            <w:tcW w:w="1417" w:type="dxa"/>
            <w:gridSpan w:val="2"/>
            <w:shd w:val="clear" w:color="auto" w:fill="auto"/>
            <w:tcMar>
              <w:left w:w="57" w:type="dxa"/>
              <w:right w:w="57" w:type="dxa"/>
            </w:tcMar>
          </w:tcPr>
          <w:p w14:paraId="1DDC8BB5" w14:textId="77777777" w:rsidR="004E2995" w:rsidRPr="00BB09AF" w:rsidRDefault="004E2995" w:rsidP="004E2995">
            <w:pPr>
              <w:spacing w:line="240" w:lineRule="auto"/>
              <w:ind w:left="142" w:firstLine="0"/>
              <w:jc w:val="right"/>
              <w:rPr>
                <w:rFonts w:eastAsia="Calibri" w:cs="Arial"/>
                <w:color w:val="000000" w:themeColor="text1"/>
                <w:lang w:eastAsia="en-US"/>
              </w:rPr>
            </w:pPr>
          </w:p>
        </w:tc>
        <w:tc>
          <w:tcPr>
            <w:tcW w:w="2835" w:type="dxa"/>
            <w:gridSpan w:val="2"/>
            <w:shd w:val="clear" w:color="auto" w:fill="auto"/>
            <w:tcMar>
              <w:left w:w="108" w:type="dxa"/>
              <w:right w:w="108" w:type="dxa"/>
            </w:tcMar>
          </w:tcPr>
          <w:p w14:paraId="30E864E3" w14:textId="77777777" w:rsidR="004E2995" w:rsidRPr="00BB09AF" w:rsidRDefault="004E2995" w:rsidP="004E2995">
            <w:pPr>
              <w:spacing w:line="240" w:lineRule="auto"/>
              <w:ind w:left="142" w:firstLine="0"/>
              <w:jc w:val="right"/>
              <w:rPr>
                <w:rFonts w:eastAsia="Calibri" w:cs="Arial"/>
                <w:color w:val="4472C4" w:themeColor="accent1"/>
                <w:lang w:eastAsia="en-US"/>
              </w:rPr>
            </w:pPr>
          </w:p>
        </w:tc>
      </w:tr>
      <w:tr w:rsidR="004E2995" w:rsidRPr="00BB09AF" w14:paraId="65944C69" w14:textId="77777777" w:rsidTr="00BB09AF">
        <w:tc>
          <w:tcPr>
            <w:tcW w:w="4848" w:type="dxa"/>
            <w:shd w:val="clear" w:color="auto" w:fill="auto"/>
          </w:tcPr>
          <w:p w14:paraId="12F49891" w14:textId="77777777" w:rsidR="004E2995" w:rsidRPr="00BB09AF" w:rsidRDefault="004E2995" w:rsidP="004E2995">
            <w:pPr>
              <w:spacing w:after="60" w:line="240" w:lineRule="auto"/>
              <w:ind w:firstLine="0"/>
              <w:rPr>
                <w:rFonts w:eastAsia="Calibri" w:cs="Arial"/>
                <w:color w:val="000000"/>
                <w:lang w:eastAsia="en-US"/>
              </w:rPr>
            </w:pPr>
            <w:r w:rsidRPr="00BB09AF">
              <w:rPr>
                <w:rFonts w:eastAsia="Calibri" w:cs="Arial"/>
                <w:i/>
                <w:color w:val="000000"/>
                <w:sz w:val="22"/>
                <w:lang w:eastAsia="en-US"/>
              </w:rPr>
              <w:t xml:space="preserve">Type of sustainability: embedded </w:t>
            </w:r>
          </w:p>
        </w:tc>
        <w:tc>
          <w:tcPr>
            <w:tcW w:w="1417" w:type="dxa"/>
            <w:gridSpan w:val="2"/>
            <w:shd w:val="clear" w:color="auto" w:fill="auto"/>
            <w:tcMar>
              <w:left w:w="57" w:type="dxa"/>
              <w:right w:w="57" w:type="dxa"/>
            </w:tcMar>
          </w:tcPr>
          <w:p w14:paraId="4C8DBEE1" w14:textId="77777777" w:rsidR="004E2995" w:rsidRPr="00BB09AF" w:rsidRDefault="004E2995" w:rsidP="004E2995">
            <w:pPr>
              <w:spacing w:after="60" w:line="240" w:lineRule="auto"/>
              <w:ind w:firstLine="0"/>
              <w:rPr>
                <w:rFonts w:eastAsia="Calibri" w:cs="Arial"/>
                <w:color w:val="000000" w:themeColor="text1"/>
                <w:lang w:eastAsia="en-US"/>
              </w:rPr>
            </w:pPr>
          </w:p>
        </w:tc>
        <w:tc>
          <w:tcPr>
            <w:tcW w:w="2835" w:type="dxa"/>
            <w:gridSpan w:val="2"/>
            <w:shd w:val="clear" w:color="auto" w:fill="auto"/>
            <w:tcMar>
              <w:left w:w="108" w:type="dxa"/>
              <w:right w:w="108" w:type="dxa"/>
            </w:tcMar>
          </w:tcPr>
          <w:p w14:paraId="74E08D29" w14:textId="77777777" w:rsidR="004E2995" w:rsidRPr="00BB09AF" w:rsidRDefault="004E2995" w:rsidP="004E2995">
            <w:pPr>
              <w:spacing w:after="60" w:line="240" w:lineRule="auto"/>
              <w:ind w:left="142" w:firstLine="0"/>
              <w:jc w:val="right"/>
              <w:rPr>
                <w:rFonts w:eastAsia="Calibri" w:cs="Arial"/>
                <w:color w:val="4472C4" w:themeColor="accent1"/>
                <w:lang w:eastAsia="en-US"/>
              </w:rPr>
            </w:pPr>
          </w:p>
        </w:tc>
      </w:tr>
      <w:tr w:rsidR="004E2995" w:rsidRPr="00BB09AF" w14:paraId="732A9798" w14:textId="77777777" w:rsidTr="00BB09AF">
        <w:trPr>
          <w:hidden/>
        </w:trPr>
        <w:tc>
          <w:tcPr>
            <w:tcW w:w="4848" w:type="dxa"/>
            <w:shd w:val="clear" w:color="auto" w:fill="auto"/>
          </w:tcPr>
          <w:p w14:paraId="0544555B" w14:textId="33A507F3" w:rsidR="004E2995" w:rsidRPr="00BB09AF" w:rsidRDefault="00000000" w:rsidP="004E2995">
            <w:pPr>
              <w:spacing w:after="60" w:line="240" w:lineRule="auto"/>
              <w:ind w:firstLine="0"/>
              <w:rPr>
                <w:rFonts w:eastAsia="Calibri" w:cs="Arial"/>
                <w:color w:val="000000"/>
                <w:lang w:eastAsia="en-US"/>
              </w:rPr>
            </w:pPr>
            <w:sdt>
              <w:sdtPr>
                <w:rPr>
                  <w:rFonts w:eastAsia="Calibri" w:cs="Arial"/>
                  <w:vanish/>
                  <w:color w:val="000000"/>
                  <w:sz w:val="22"/>
                  <w:lang w:eastAsia="en-US"/>
                </w:rPr>
                <w:tag w:val="goog_rdk_32"/>
                <w:id w:val="-682589717"/>
              </w:sdtPr>
              <w:sdtContent>
                <w:r w:rsidR="004E2995" w:rsidRPr="00BB09AF">
                  <w:rPr>
                    <w:rFonts w:eastAsia="Calibri" w:cs="Arial"/>
                    <w:color w:val="000000"/>
                    <w:sz w:val="22"/>
                    <w:lang w:eastAsia="en-US"/>
                  </w:rPr>
                  <w:t xml:space="preserve">Customer </w:t>
                </w:r>
                <w:r w:rsidR="004E2995" w:rsidRPr="00BB09AF">
                  <w:rPr>
                    <w:rFonts w:eastAsia="Cardo" w:cs="Arial"/>
                    <w:color w:val="000000"/>
                    <w:sz w:val="22"/>
                    <w:lang w:eastAsia="en-US"/>
                  </w:rPr>
                  <w:t xml:space="preserve">involvement → </w:t>
                </w:r>
                <w:r w:rsidR="004E2995">
                  <w:rPr>
                    <w:rFonts w:eastAsia="Calibri" w:cs="Arial"/>
                    <w:iCs/>
                    <w:color w:val="000000"/>
                    <w:sz w:val="22"/>
                    <w:lang w:eastAsia="en-US"/>
                  </w:rPr>
                  <w:t>Mediator</w:t>
                </w:r>
                <w:r w:rsidR="004E2995" w:rsidRPr="00BB09AF">
                  <w:rPr>
                    <w:rFonts w:eastAsia="Cardo" w:cs="Arial"/>
                    <w:color w:val="000000"/>
                    <w:sz w:val="22"/>
                    <w:lang w:eastAsia="en-US"/>
                  </w:rPr>
                  <w:t xml:space="preserve"> → SC</w:t>
                </w:r>
              </w:sdtContent>
            </w:sdt>
          </w:p>
        </w:tc>
        <w:tc>
          <w:tcPr>
            <w:tcW w:w="1417" w:type="dxa"/>
            <w:gridSpan w:val="2"/>
            <w:shd w:val="clear" w:color="auto" w:fill="auto"/>
            <w:tcMar>
              <w:left w:w="57" w:type="dxa"/>
              <w:right w:w="57" w:type="dxa"/>
            </w:tcMar>
          </w:tcPr>
          <w:p w14:paraId="298B252E" w14:textId="558872F9"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0.09 (0.37)</w:t>
            </w:r>
          </w:p>
        </w:tc>
        <w:tc>
          <w:tcPr>
            <w:tcW w:w="1418" w:type="dxa"/>
            <w:shd w:val="clear" w:color="auto" w:fill="auto"/>
            <w:tcMar>
              <w:left w:w="108" w:type="dxa"/>
              <w:right w:w="0" w:type="dxa"/>
            </w:tcMar>
          </w:tcPr>
          <w:p w14:paraId="5A1E1420" w14:textId="0195C2FC" w:rsidR="004E2995" w:rsidRPr="00BB09AF" w:rsidRDefault="004E2995" w:rsidP="004E2995">
            <w:pPr>
              <w:spacing w:after="60" w:line="240" w:lineRule="auto"/>
              <w:ind w:left="142" w:firstLine="0"/>
              <w:jc w:val="right"/>
              <w:rPr>
                <w:rFonts w:eastAsia="Calibri" w:cs="Arial"/>
                <w:color w:val="000000" w:themeColor="text1"/>
                <w:lang w:eastAsia="en-US"/>
              </w:rPr>
            </w:pPr>
            <w:r w:rsidRPr="00BB09AF">
              <w:rPr>
                <w:rFonts w:eastAsia="Calibri" w:cs="Arial"/>
                <w:color w:val="000000" w:themeColor="text1"/>
                <w:sz w:val="22"/>
                <w:lang w:eastAsia="en-US"/>
              </w:rPr>
              <w:t>-</w:t>
            </w:r>
            <w:r>
              <w:rPr>
                <w:rFonts w:eastAsia="Calibri" w:cs="Arial"/>
                <w:color w:val="000000" w:themeColor="text1"/>
                <w:sz w:val="22"/>
                <w:lang w:eastAsia="en-US"/>
              </w:rPr>
              <w:t>1</w:t>
            </w:r>
            <w:r w:rsidRPr="00BB09AF">
              <w:rPr>
                <w:rFonts w:eastAsia="Calibri" w:cs="Arial"/>
                <w:color w:val="000000" w:themeColor="text1"/>
                <w:sz w:val="22"/>
                <w:lang w:eastAsia="en-US"/>
              </w:rPr>
              <w:t>.</w:t>
            </w:r>
            <w:r>
              <w:rPr>
                <w:rFonts w:eastAsia="Calibri" w:cs="Arial"/>
                <w:color w:val="000000" w:themeColor="text1"/>
                <w:sz w:val="22"/>
                <w:lang w:eastAsia="en-US"/>
              </w:rPr>
              <w:t>71</w:t>
            </w:r>
            <w:r w:rsidRPr="00BB09AF">
              <w:rPr>
                <w:rFonts w:eastAsia="Calibri" w:cs="Arial"/>
                <w:color w:val="000000" w:themeColor="text1"/>
                <w:sz w:val="22"/>
                <w:lang w:eastAsia="en-US"/>
              </w:rPr>
              <w:t xml:space="preserve"> (1.</w:t>
            </w:r>
            <w:r>
              <w:rPr>
                <w:rFonts w:eastAsia="Calibri" w:cs="Arial"/>
                <w:color w:val="000000" w:themeColor="text1"/>
                <w:sz w:val="22"/>
                <w:lang w:eastAsia="en-US"/>
              </w:rPr>
              <w:t>03</w:t>
            </w:r>
            <w:r w:rsidRPr="00BB09AF">
              <w:rPr>
                <w:rFonts w:eastAsia="Calibri" w:cs="Arial"/>
                <w:color w:val="000000" w:themeColor="text1"/>
                <w:sz w:val="22"/>
                <w:lang w:eastAsia="en-US"/>
              </w:rPr>
              <w:t>)</w:t>
            </w:r>
          </w:p>
        </w:tc>
        <w:tc>
          <w:tcPr>
            <w:tcW w:w="1417" w:type="dxa"/>
            <w:shd w:val="clear" w:color="auto" w:fill="auto"/>
          </w:tcPr>
          <w:p w14:paraId="4EF6F53A" w14:textId="5E0A3DFA"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1</w:t>
            </w:r>
            <w:r>
              <w:rPr>
                <w:rFonts w:eastAsia="Calibri" w:cs="Arial"/>
                <w:color w:val="000000" w:themeColor="text1"/>
                <w:sz w:val="22"/>
                <w:lang w:eastAsia="en-US"/>
              </w:rPr>
              <w:t>.</w:t>
            </w:r>
            <w:r w:rsidRPr="004E2995">
              <w:rPr>
                <w:rFonts w:eastAsia="Calibri" w:cs="Arial"/>
                <w:color w:val="000000" w:themeColor="text1"/>
                <w:sz w:val="22"/>
                <w:lang w:eastAsia="en-US"/>
              </w:rPr>
              <w:t>12</w:t>
            </w:r>
            <w:r>
              <w:rPr>
                <w:rFonts w:eastAsia="Calibri" w:cs="Arial"/>
                <w:color w:val="000000" w:themeColor="text1"/>
                <w:sz w:val="22"/>
                <w:lang w:eastAsia="en-US"/>
              </w:rPr>
              <w:t xml:space="preserve"> </w:t>
            </w:r>
            <w:r w:rsidRPr="004E2995">
              <w:rPr>
                <w:rFonts w:eastAsia="Calibri" w:cs="Arial"/>
                <w:color w:val="000000" w:themeColor="text1"/>
                <w:sz w:val="22"/>
                <w:lang w:eastAsia="en-US"/>
              </w:rPr>
              <w:t>(0.84)</w:t>
            </w:r>
          </w:p>
        </w:tc>
      </w:tr>
      <w:tr w:rsidR="004E2995" w:rsidRPr="00BB09AF" w14:paraId="20C5FD86" w14:textId="77777777" w:rsidTr="00BB09AF">
        <w:tc>
          <w:tcPr>
            <w:tcW w:w="4848" w:type="dxa"/>
            <w:shd w:val="clear" w:color="auto" w:fill="auto"/>
          </w:tcPr>
          <w:p w14:paraId="4406A724" w14:textId="77777777" w:rsidR="004E2995" w:rsidRPr="00BB09AF" w:rsidRDefault="004E2995" w:rsidP="004E2995">
            <w:pPr>
              <w:spacing w:after="60" w:line="240" w:lineRule="auto"/>
              <w:ind w:firstLine="0"/>
              <w:rPr>
                <w:rFonts w:eastAsia="Calibri" w:cs="Arial"/>
                <w:color w:val="000000"/>
                <w:lang w:eastAsia="en-US"/>
              </w:rPr>
            </w:pPr>
            <w:r w:rsidRPr="00BB09AF">
              <w:rPr>
                <w:rFonts w:eastAsia="Calibri" w:cs="Arial"/>
                <w:color w:val="000000"/>
                <w:sz w:val="22"/>
                <w:lang w:eastAsia="en-US"/>
              </w:rPr>
              <w:t>CI (95%)</w:t>
            </w:r>
          </w:p>
        </w:tc>
        <w:tc>
          <w:tcPr>
            <w:tcW w:w="1417" w:type="dxa"/>
            <w:gridSpan w:val="2"/>
            <w:shd w:val="clear" w:color="auto" w:fill="auto"/>
            <w:tcMar>
              <w:left w:w="57" w:type="dxa"/>
              <w:right w:w="57" w:type="dxa"/>
            </w:tcMar>
          </w:tcPr>
          <w:p w14:paraId="4E46F2E8" w14:textId="490B8DDC"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-0.57 to 1.02</w:t>
            </w:r>
          </w:p>
        </w:tc>
        <w:tc>
          <w:tcPr>
            <w:tcW w:w="1418" w:type="dxa"/>
            <w:shd w:val="clear" w:color="auto" w:fill="auto"/>
            <w:tcMar>
              <w:left w:w="108" w:type="dxa"/>
              <w:right w:w="0" w:type="dxa"/>
            </w:tcMar>
          </w:tcPr>
          <w:p w14:paraId="12E19E87" w14:textId="47299D96" w:rsidR="004E2995" w:rsidRPr="00BB09AF" w:rsidRDefault="004E2995" w:rsidP="004E2995">
            <w:pPr>
              <w:spacing w:after="60" w:line="240" w:lineRule="auto"/>
              <w:ind w:firstLine="0"/>
              <w:jc w:val="right"/>
              <w:rPr>
                <w:rFonts w:eastAsia="Calibri" w:cs="Arial"/>
                <w:color w:val="000000" w:themeColor="text1"/>
                <w:lang w:eastAsia="en-US"/>
              </w:rPr>
            </w:pPr>
            <w:r w:rsidRPr="00BB09AF">
              <w:rPr>
                <w:rFonts w:eastAsia="Calibri" w:cs="Arial"/>
                <w:color w:val="000000" w:themeColor="text1"/>
                <w:sz w:val="22"/>
                <w:lang w:eastAsia="en-US"/>
              </w:rPr>
              <w:t>-</w:t>
            </w:r>
            <w:r>
              <w:rPr>
                <w:rFonts w:eastAsia="Calibri" w:cs="Arial"/>
                <w:color w:val="000000" w:themeColor="text1"/>
                <w:sz w:val="22"/>
                <w:lang w:eastAsia="en-US"/>
              </w:rPr>
              <w:t>3.95</w:t>
            </w:r>
            <w:r w:rsidRPr="00BB09AF">
              <w:rPr>
                <w:rFonts w:eastAsia="Calibri" w:cs="Arial"/>
                <w:color w:val="000000" w:themeColor="text1"/>
                <w:sz w:val="22"/>
                <w:lang w:eastAsia="en-US"/>
              </w:rPr>
              <w:t xml:space="preserve"> to </w:t>
            </w:r>
            <w:r>
              <w:rPr>
                <w:rFonts w:eastAsia="Calibri" w:cs="Arial"/>
                <w:color w:val="000000" w:themeColor="text1"/>
                <w:sz w:val="22"/>
                <w:lang w:eastAsia="en-US"/>
              </w:rPr>
              <w:t>0.06</w:t>
            </w:r>
          </w:p>
        </w:tc>
        <w:tc>
          <w:tcPr>
            <w:tcW w:w="1417" w:type="dxa"/>
            <w:shd w:val="clear" w:color="auto" w:fill="auto"/>
          </w:tcPr>
          <w:p w14:paraId="748B5843" w14:textId="5F0BF480"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w:t>
            </w:r>
            <w:r>
              <w:rPr>
                <w:rFonts w:eastAsia="Calibri" w:cs="Arial"/>
                <w:color w:val="000000" w:themeColor="text1"/>
                <w:sz w:val="22"/>
                <w:lang w:eastAsia="en-US"/>
              </w:rPr>
              <w:t>0.</w:t>
            </w:r>
            <w:r w:rsidRPr="004E2995">
              <w:rPr>
                <w:rFonts w:eastAsia="Calibri" w:cs="Arial"/>
                <w:color w:val="000000" w:themeColor="text1"/>
                <w:sz w:val="22"/>
                <w:lang w:eastAsia="en-US"/>
              </w:rPr>
              <w:t>15 to 3</w:t>
            </w:r>
            <w:r>
              <w:rPr>
                <w:rFonts w:eastAsia="Calibri" w:cs="Arial"/>
                <w:color w:val="000000" w:themeColor="text1"/>
                <w:sz w:val="22"/>
                <w:lang w:eastAsia="en-US"/>
              </w:rPr>
              <w:t>.</w:t>
            </w:r>
            <w:r w:rsidRPr="004E2995">
              <w:rPr>
                <w:rFonts w:eastAsia="Calibri" w:cs="Arial"/>
                <w:color w:val="000000" w:themeColor="text1"/>
                <w:sz w:val="22"/>
                <w:lang w:eastAsia="en-US"/>
              </w:rPr>
              <w:t>05</w:t>
            </w:r>
          </w:p>
        </w:tc>
      </w:tr>
      <w:tr w:rsidR="004E2995" w:rsidRPr="00BB09AF" w14:paraId="6FC9F174" w14:textId="77777777" w:rsidTr="00BB09AF">
        <w:tc>
          <w:tcPr>
            <w:tcW w:w="4848" w:type="dxa"/>
            <w:shd w:val="clear" w:color="auto" w:fill="auto"/>
          </w:tcPr>
          <w:p w14:paraId="669BC8D5" w14:textId="77777777" w:rsidR="004E2995" w:rsidRPr="00BB09AF" w:rsidRDefault="004E2995" w:rsidP="004E2995">
            <w:pPr>
              <w:spacing w:after="60" w:line="240" w:lineRule="auto"/>
              <w:ind w:firstLine="0"/>
              <w:rPr>
                <w:rFonts w:eastAsia="Calibri" w:cs="Arial"/>
                <w:color w:val="000000"/>
                <w:lang w:eastAsia="en-US"/>
              </w:rPr>
            </w:pPr>
            <w:r w:rsidRPr="00BB09AF">
              <w:rPr>
                <w:rFonts w:eastAsia="Calibri" w:cs="Arial"/>
                <w:i/>
                <w:color w:val="000000"/>
                <w:sz w:val="22"/>
                <w:lang w:eastAsia="en-US"/>
              </w:rPr>
              <w:t xml:space="preserve">Type of sustainability: peripheral </w:t>
            </w:r>
          </w:p>
        </w:tc>
        <w:tc>
          <w:tcPr>
            <w:tcW w:w="1417" w:type="dxa"/>
            <w:gridSpan w:val="2"/>
            <w:shd w:val="clear" w:color="auto" w:fill="auto"/>
            <w:tcMar>
              <w:left w:w="57" w:type="dxa"/>
              <w:right w:w="57" w:type="dxa"/>
            </w:tcMar>
          </w:tcPr>
          <w:p w14:paraId="01747457" w14:textId="77777777" w:rsidR="004E2995" w:rsidRPr="00BB09AF" w:rsidRDefault="004E2995" w:rsidP="004E2995">
            <w:pPr>
              <w:spacing w:after="60" w:line="240" w:lineRule="auto"/>
              <w:ind w:left="142" w:firstLine="0"/>
              <w:jc w:val="right"/>
              <w:rPr>
                <w:rFonts w:eastAsia="Calibri" w:cs="Arial"/>
                <w:color w:val="000000" w:themeColor="text1"/>
                <w:lang w:eastAsia="en-US"/>
              </w:rPr>
            </w:pPr>
          </w:p>
        </w:tc>
        <w:tc>
          <w:tcPr>
            <w:tcW w:w="2835" w:type="dxa"/>
            <w:gridSpan w:val="2"/>
            <w:shd w:val="clear" w:color="auto" w:fill="auto"/>
            <w:tcMar>
              <w:left w:w="108" w:type="dxa"/>
              <w:right w:w="0" w:type="dxa"/>
            </w:tcMar>
          </w:tcPr>
          <w:p w14:paraId="6B9FE2BA" w14:textId="77777777" w:rsidR="004E2995" w:rsidRPr="00BB09AF" w:rsidRDefault="004E2995" w:rsidP="004E2995">
            <w:pPr>
              <w:spacing w:after="60" w:line="240" w:lineRule="auto"/>
              <w:ind w:firstLine="0"/>
              <w:jc w:val="right"/>
              <w:rPr>
                <w:rFonts w:eastAsia="Calibri" w:cs="Arial"/>
                <w:color w:val="000000" w:themeColor="text1"/>
                <w:lang w:eastAsia="en-US"/>
              </w:rPr>
            </w:pPr>
          </w:p>
        </w:tc>
      </w:tr>
      <w:tr w:rsidR="004E2995" w:rsidRPr="00BB09AF" w14:paraId="551075B9" w14:textId="77777777" w:rsidTr="00BB09AF">
        <w:trPr>
          <w:trHeight w:val="74"/>
          <w:hidden/>
        </w:trPr>
        <w:tc>
          <w:tcPr>
            <w:tcW w:w="4848" w:type="dxa"/>
            <w:shd w:val="clear" w:color="auto" w:fill="auto"/>
          </w:tcPr>
          <w:p w14:paraId="3140EC7F" w14:textId="6753C900" w:rsidR="004E2995" w:rsidRPr="00BB09AF" w:rsidRDefault="00000000" w:rsidP="004E2995">
            <w:pPr>
              <w:spacing w:after="60" w:line="240" w:lineRule="auto"/>
              <w:ind w:firstLine="0"/>
              <w:rPr>
                <w:rFonts w:eastAsia="Calibri" w:cs="Arial"/>
                <w:color w:val="000000"/>
                <w:lang w:eastAsia="en-US"/>
              </w:rPr>
            </w:pPr>
            <w:sdt>
              <w:sdtPr>
                <w:rPr>
                  <w:rFonts w:eastAsia="Calibri" w:cs="Arial"/>
                  <w:vanish/>
                  <w:color w:val="000000"/>
                  <w:sz w:val="22"/>
                  <w:lang w:eastAsia="en-US"/>
                </w:rPr>
                <w:tag w:val="goog_rdk_33"/>
                <w:id w:val="1750066434"/>
              </w:sdtPr>
              <w:sdtContent>
                <w:r w:rsidR="004E2995" w:rsidRPr="00BB09AF">
                  <w:rPr>
                    <w:rFonts w:eastAsia="Calibri" w:cs="Arial"/>
                    <w:color w:val="000000"/>
                    <w:sz w:val="22"/>
                    <w:lang w:eastAsia="en-US"/>
                  </w:rPr>
                  <w:t xml:space="preserve">Customer </w:t>
                </w:r>
                <w:r w:rsidR="004E2995" w:rsidRPr="00BB09AF">
                  <w:rPr>
                    <w:rFonts w:eastAsia="Cardo" w:cs="Arial"/>
                    <w:color w:val="000000"/>
                    <w:sz w:val="22"/>
                    <w:lang w:eastAsia="en-US"/>
                  </w:rPr>
                  <w:t xml:space="preserve">involvement → </w:t>
                </w:r>
                <w:r w:rsidR="004E2995">
                  <w:rPr>
                    <w:rFonts w:eastAsia="Calibri" w:cs="Arial"/>
                    <w:iCs/>
                    <w:color w:val="000000"/>
                    <w:sz w:val="22"/>
                    <w:lang w:eastAsia="en-US"/>
                  </w:rPr>
                  <w:t>Mediator</w:t>
                </w:r>
                <w:r w:rsidR="004E2995" w:rsidRPr="00BB09AF">
                  <w:rPr>
                    <w:rFonts w:eastAsia="Cardo" w:cs="Arial"/>
                    <w:color w:val="000000"/>
                    <w:sz w:val="22"/>
                    <w:lang w:eastAsia="en-US"/>
                  </w:rPr>
                  <w:t xml:space="preserve"> → SC</w:t>
                </w:r>
              </w:sdtContent>
            </w:sdt>
          </w:p>
        </w:tc>
        <w:tc>
          <w:tcPr>
            <w:tcW w:w="1417" w:type="dxa"/>
            <w:gridSpan w:val="2"/>
            <w:shd w:val="clear" w:color="auto" w:fill="auto"/>
            <w:tcMar>
              <w:left w:w="57" w:type="dxa"/>
              <w:right w:w="57" w:type="dxa"/>
            </w:tcMar>
          </w:tcPr>
          <w:p w14:paraId="22BD99A2" w14:textId="01E92188" w:rsidR="004E2995" w:rsidRPr="00BB09AF" w:rsidRDefault="004E2995" w:rsidP="004E2995">
            <w:pPr>
              <w:spacing w:after="60" w:line="240" w:lineRule="auto"/>
              <w:ind w:left="142" w:firstLine="0"/>
              <w:jc w:val="right"/>
              <w:rPr>
                <w:rFonts w:eastAsia="Calibri" w:cs="Arial"/>
                <w:color w:val="000000" w:themeColor="text1"/>
                <w:lang w:eastAsia="en-US"/>
              </w:rPr>
            </w:pPr>
            <w:r w:rsidRPr="00D81CCC">
              <w:rPr>
                <w:rFonts w:eastAsia="Calibri" w:cs="Arial"/>
                <w:color w:val="000000" w:themeColor="text1"/>
                <w:sz w:val="22"/>
                <w:lang w:eastAsia="en-US"/>
              </w:rPr>
              <w:t>-0.07 (0.51)</w:t>
            </w:r>
          </w:p>
        </w:tc>
        <w:tc>
          <w:tcPr>
            <w:tcW w:w="1418" w:type="dxa"/>
            <w:shd w:val="clear" w:color="auto" w:fill="auto"/>
            <w:tcMar>
              <w:left w:w="108" w:type="dxa"/>
              <w:right w:w="0" w:type="dxa"/>
            </w:tcMar>
          </w:tcPr>
          <w:p w14:paraId="5EBB98FE" w14:textId="378BA554" w:rsidR="004E2995" w:rsidRPr="00BB09AF" w:rsidRDefault="004E2995" w:rsidP="004E2995">
            <w:pPr>
              <w:spacing w:after="60" w:line="240" w:lineRule="auto"/>
              <w:ind w:left="142" w:firstLine="0"/>
              <w:jc w:val="right"/>
              <w:rPr>
                <w:rFonts w:eastAsia="Calibri" w:cs="Arial"/>
                <w:color w:val="000000" w:themeColor="text1"/>
                <w:lang w:eastAsia="en-US"/>
              </w:rPr>
            </w:pPr>
            <w:r w:rsidRPr="008D2EAA">
              <w:rPr>
                <w:rFonts w:eastAsia="Calibri" w:cs="Arial"/>
                <w:color w:val="000000" w:themeColor="text1"/>
                <w:sz w:val="22"/>
                <w:lang w:eastAsia="en-US"/>
              </w:rPr>
              <w:t>-</w:t>
            </w:r>
            <w:r>
              <w:rPr>
                <w:rFonts w:eastAsia="Calibri" w:cs="Arial"/>
                <w:color w:val="000000" w:themeColor="text1"/>
                <w:sz w:val="22"/>
                <w:lang w:eastAsia="en-US"/>
              </w:rPr>
              <w:t>0</w:t>
            </w:r>
            <w:r w:rsidRPr="008D2EAA">
              <w:rPr>
                <w:rFonts w:eastAsia="Calibri" w:cs="Arial"/>
                <w:color w:val="000000" w:themeColor="text1"/>
                <w:sz w:val="22"/>
                <w:lang w:eastAsia="en-US"/>
              </w:rPr>
              <w:t>.</w:t>
            </w:r>
            <w:r>
              <w:rPr>
                <w:rFonts w:eastAsia="Calibri" w:cs="Arial"/>
                <w:color w:val="000000" w:themeColor="text1"/>
                <w:sz w:val="22"/>
                <w:lang w:eastAsia="en-US"/>
              </w:rPr>
              <w:t>12 (1.50)</w:t>
            </w:r>
          </w:p>
        </w:tc>
        <w:tc>
          <w:tcPr>
            <w:tcW w:w="1417" w:type="dxa"/>
            <w:shd w:val="clear" w:color="auto" w:fill="auto"/>
          </w:tcPr>
          <w:p w14:paraId="5DE92A81" w14:textId="64E5E30B"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-2</w:t>
            </w:r>
            <w:r>
              <w:rPr>
                <w:rFonts w:eastAsia="Calibri" w:cs="Arial"/>
                <w:color w:val="000000" w:themeColor="text1"/>
                <w:sz w:val="22"/>
                <w:lang w:eastAsia="en-US"/>
              </w:rPr>
              <w:t>.</w:t>
            </w:r>
            <w:r w:rsidRPr="004E2995">
              <w:rPr>
                <w:rFonts w:eastAsia="Calibri" w:cs="Arial"/>
                <w:color w:val="000000" w:themeColor="text1"/>
                <w:sz w:val="22"/>
                <w:lang w:eastAsia="en-US"/>
              </w:rPr>
              <w:t>08</w:t>
            </w:r>
            <w:r>
              <w:rPr>
                <w:rFonts w:eastAsia="Calibri" w:cs="Arial"/>
                <w:color w:val="000000" w:themeColor="text1"/>
                <w:sz w:val="22"/>
                <w:lang w:eastAsia="en-US"/>
              </w:rPr>
              <w:t xml:space="preserve"> </w:t>
            </w:r>
            <w:r w:rsidRPr="004E2995">
              <w:rPr>
                <w:rFonts w:eastAsia="Calibri" w:cs="Arial"/>
                <w:color w:val="000000" w:themeColor="text1"/>
                <w:sz w:val="22"/>
                <w:lang w:eastAsia="en-US"/>
              </w:rPr>
              <w:t>(1.28)</w:t>
            </w:r>
          </w:p>
        </w:tc>
      </w:tr>
      <w:tr w:rsidR="004E2995" w:rsidRPr="00BB09AF" w14:paraId="7173FE60" w14:textId="77777777" w:rsidTr="00BB09AF">
        <w:tc>
          <w:tcPr>
            <w:tcW w:w="4848" w:type="dxa"/>
            <w:shd w:val="clear" w:color="auto" w:fill="auto"/>
          </w:tcPr>
          <w:p w14:paraId="73811265" w14:textId="77777777" w:rsidR="004E2995" w:rsidRPr="00BB09AF" w:rsidRDefault="004E2995" w:rsidP="004E2995">
            <w:pPr>
              <w:spacing w:after="60" w:line="240" w:lineRule="auto"/>
              <w:ind w:firstLine="0"/>
              <w:rPr>
                <w:rFonts w:eastAsia="Calibri" w:cs="Arial"/>
                <w:b/>
                <w:color w:val="000000"/>
                <w:lang w:eastAsia="en-US"/>
              </w:rPr>
            </w:pPr>
            <w:r w:rsidRPr="00BB09AF">
              <w:rPr>
                <w:rFonts w:eastAsia="Calibri" w:cs="Arial"/>
                <w:color w:val="000000"/>
                <w:sz w:val="22"/>
                <w:lang w:eastAsia="en-US"/>
              </w:rPr>
              <w:t>CI (95%)</w:t>
            </w:r>
          </w:p>
        </w:tc>
        <w:tc>
          <w:tcPr>
            <w:tcW w:w="1417" w:type="dxa"/>
            <w:gridSpan w:val="2"/>
            <w:shd w:val="clear" w:color="auto" w:fill="auto"/>
            <w:tcMar>
              <w:left w:w="57" w:type="dxa"/>
              <w:right w:w="57" w:type="dxa"/>
            </w:tcMar>
          </w:tcPr>
          <w:p w14:paraId="39ABA4E1" w14:textId="69929C91"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-1.32 to 0.87</w:t>
            </w:r>
          </w:p>
        </w:tc>
        <w:tc>
          <w:tcPr>
            <w:tcW w:w="1418" w:type="dxa"/>
            <w:shd w:val="clear" w:color="auto" w:fill="auto"/>
            <w:tcMar>
              <w:left w:w="108" w:type="dxa"/>
              <w:right w:w="0" w:type="dxa"/>
            </w:tcMar>
          </w:tcPr>
          <w:p w14:paraId="08E10CB4" w14:textId="54B571B6" w:rsidR="004E2995" w:rsidRPr="00BB09AF" w:rsidRDefault="004E2995" w:rsidP="004E2995">
            <w:pPr>
              <w:spacing w:after="60" w:line="240" w:lineRule="auto"/>
              <w:ind w:firstLine="0"/>
              <w:jc w:val="right"/>
              <w:rPr>
                <w:rFonts w:eastAsia="Calibri" w:cs="Arial"/>
                <w:color w:val="000000" w:themeColor="text1"/>
                <w:lang w:eastAsia="en-US"/>
              </w:rPr>
            </w:pPr>
            <w:r w:rsidRPr="008D2EAA">
              <w:rPr>
                <w:color w:val="000000" w:themeColor="text1"/>
              </w:rPr>
              <w:t>-</w:t>
            </w:r>
            <w:r>
              <w:rPr>
                <w:color w:val="000000" w:themeColor="text1"/>
              </w:rPr>
              <w:t>3.07</w:t>
            </w:r>
            <w:r w:rsidRPr="008D2EAA">
              <w:rPr>
                <w:color w:val="000000" w:themeColor="text1"/>
              </w:rPr>
              <w:t xml:space="preserve"> to </w:t>
            </w:r>
            <w:r>
              <w:rPr>
                <w:color w:val="000000" w:themeColor="text1"/>
              </w:rPr>
              <w:t>3</w:t>
            </w:r>
            <w:r w:rsidRPr="008D2EAA">
              <w:rPr>
                <w:color w:val="000000" w:themeColor="text1"/>
              </w:rPr>
              <w:t>.</w:t>
            </w:r>
            <w:r>
              <w:rPr>
                <w:color w:val="000000" w:themeColor="text1"/>
              </w:rPr>
              <w:t>12</w:t>
            </w:r>
          </w:p>
        </w:tc>
        <w:tc>
          <w:tcPr>
            <w:tcW w:w="1417" w:type="dxa"/>
            <w:shd w:val="clear" w:color="auto" w:fill="auto"/>
          </w:tcPr>
          <w:p w14:paraId="3CB11B60" w14:textId="0C751FE7"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-5</w:t>
            </w:r>
            <w:r>
              <w:rPr>
                <w:rFonts w:eastAsia="Calibri" w:cs="Arial"/>
                <w:color w:val="000000" w:themeColor="text1"/>
                <w:sz w:val="22"/>
                <w:lang w:eastAsia="en-US"/>
              </w:rPr>
              <w:t>.</w:t>
            </w:r>
            <w:r w:rsidRPr="004E2995">
              <w:rPr>
                <w:rFonts w:eastAsia="Calibri" w:cs="Arial"/>
                <w:color w:val="000000" w:themeColor="text1"/>
                <w:sz w:val="22"/>
                <w:lang w:eastAsia="en-US"/>
              </w:rPr>
              <w:t>15 to -0</w:t>
            </w:r>
            <w:r>
              <w:rPr>
                <w:rFonts w:eastAsia="Calibri" w:cs="Arial"/>
                <w:color w:val="000000" w:themeColor="text1"/>
                <w:sz w:val="22"/>
                <w:lang w:eastAsia="en-US"/>
              </w:rPr>
              <w:t>.</w:t>
            </w:r>
            <w:r w:rsidRPr="004E2995">
              <w:rPr>
                <w:rFonts w:eastAsia="Calibri" w:cs="Arial"/>
                <w:color w:val="000000" w:themeColor="text1"/>
                <w:sz w:val="22"/>
                <w:lang w:eastAsia="en-US"/>
              </w:rPr>
              <w:t>14</w:t>
            </w:r>
          </w:p>
        </w:tc>
      </w:tr>
      <w:tr w:rsidR="004E2995" w:rsidRPr="00BB09AF" w14:paraId="34ACAC14" w14:textId="77777777" w:rsidTr="00BB09AF">
        <w:tc>
          <w:tcPr>
            <w:tcW w:w="4848" w:type="dxa"/>
            <w:shd w:val="clear" w:color="auto" w:fill="auto"/>
          </w:tcPr>
          <w:p w14:paraId="09F2942D" w14:textId="77777777" w:rsidR="004E2995" w:rsidRPr="00BB09AF" w:rsidRDefault="004E2995" w:rsidP="004E2995">
            <w:pPr>
              <w:spacing w:after="60" w:line="240" w:lineRule="auto"/>
              <w:ind w:firstLine="0"/>
              <w:rPr>
                <w:rFonts w:eastAsia="Calibri" w:cs="Arial"/>
                <w:color w:val="000000"/>
                <w:lang w:eastAsia="en-US"/>
              </w:rPr>
            </w:pPr>
            <w:r w:rsidRPr="00BB09AF">
              <w:rPr>
                <w:rFonts w:eastAsia="Cardo" w:cs="Arial"/>
                <w:color w:val="000000"/>
                <w:sz w:val="22"/>
                <w:lang w:eastAsia="en-US"/>
              </w:rPr>
              <w:t>Index of moderated mediation</w:t>
            </w:r>
          </w:p>
        </w:tc>
        <w:tc>
          <w:tcPr>
            <w:tcW w:w="1417" w:type="dxa"/>
            <w:gridSpan w:val="2"/>
            <w:shd w:val="clear" w:color="auto" w:fill="auto"/>
            <w:tcMar>
              <w:left w:w="57" w:type="dxa"/>
              <w:right w:w="57" w:type="dxa"/>
            </w:tcMar>
          </w:tcPr>
          <w:p w14:paraId="3A2B3A05" w14:textId="46D6A5AB"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0.16 (0.67)</w:t>
            </w:r>
          </w:p>
        </w:tc>
        <w:tc>
          <w:tcPr>
            <w:tcW w:w="1418" w:type="dxa"/>
            <w:shd w:val="clear" w:color="auto" w:fill="auto"/>
            <w:tcMar>
              <w:left w:w="108" w:type="dxa"/>
              <w:right w:w="0" w:type="dxa"/>
            </w:tcMar>
          </w:tcPr>
          <w:p w14:paraId="275DAA15" w14:textId="27EF9E1A" w:rsidR="004E2995" w:rsidRPr="00BB09AF" w:rsidRDefault="004E2995" w:rsidP="004E2995">
            <w:pPr>
              <w:spacing w:after="60" w:line="240" w:lineRule="auto"/>
              <w:ind w:left="142" w:firstLine="0"/>
              <w:jc w:val="right"/>
              <w:rPr>
                <w:rFonts w:eastAsia="Calibri" w:cs="Arial"/>
                <w:color w:val="000000" w:themeColor="text1"/>
                <w:lang w:eastAsia="en-US"/>
              </w:rPr>
            </w:pPr>
            <w:r w:rsidRPr="008D2EAA">
              <w:rPr>
                <w:rFonts w:eastAsia="Calibri" w:cs="Arial"/>
                <w:color w:val="000000" w:themeColor="text1"/>
                <w:sz w:val="22"/>
                <w:lang w:eastAsia="en-US"/>
              </w:rPr>
              <w:t>-</w:t>
            </w:r>
            <w:r>
              <w:rPr>
                <w:rFonts w:eastAsia="Calibri" w:cs="Arial"/>
                <w:color w:val="000000" w:themeColor="text1"/>
                <w:sz w:val="22"/>
                <w:lang w:eastAsia="en-US"/>
              </w:rPr>
              <w:t>1.59 (1.83)</w:t>
            </w:r>
          </w:p>
        </w:tc>
        <w:tc>
          <w:tcPr>
            <w:tcW w:w="1417" w:type="dxa"/>
            <w:shd w:val="clear" w:color="auto" w:fill="auto"/>
          </w:tcPr>
          <w:p w14:paraId="4F52C06B" w14:textId="64CB5A19"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3</w:t>
            </w:r>
            <w:r>
              <w:rPr>
                <w:rFonts w:eastAsia="Calibri" w:cs="Arial"/>
                <w:color w:val="000000" w:themeColor="text1"/>
                <w:sz w:val="22"/>
                <w:lang w:eastAsia="en-US"/>
              </w:rPr>
              <w:t>.</w:t>
            </w:r>
            <w:r w:rsidRPr="004E2995">
              <w:rPr>
                <w:rFonts w:eastAsia="Calibri" w:cs="Arial"/>
                <w:color w:val="000000" w:themeColor="text1"/>
                <w:sz w:val="22"/>
                <w:lang w:eastAsia="en-US"/>
              </w:rPr>
              <w:t>21 (1.78)</w:t>
            </w:r>
          </w:p>
        </w:tc>
      </w:tr>
      <w:tr w:rsidR="004E2995" w:rsidRPr="00BB09AF" w14:paraId="1051CAC0" w14:textId="77777777" w:rsidTr="00BB09AF">
        <w:tc>
          <w:tcPr>
            <w:tcW w:w="4848" w:type="dxa"/>
            <w:tcBorders>
              <w:bottom w:val="single" w:sz="4" w:space="0" w:color="auto"/>
            </w:tcBorders>
            <w:shd w:val="clear" w:color="auto" w:fill="auto"/>
          </w:tcPr>
          <w:p w14:paraId="5F52419F" w14:textId="77777777" w:rsidR="004E2995" w:rsidRPr="00BB09AF" w:rsidRDefault="004E2995" w:rsidP="004E2995">
            <w:pPr>
              <w:spacing w:after="60" w:line="240" w:lineRule="auto"/>
              <w:ind w:firstLine="0"/>
              <w:rPr>
                <w:rFonts w:eastAsia="Calibri" w:cs="Arial"/>
                <w:color w:val="000000"/>
                <w:lang w:eastAsia="en-US"/>
              </w:rPr>
            </w:pPr>
            <w:r w:rsidRPr="00BB09AF">
              <w:rPr>
                <w:rFonts w:eastAsia="Calibri" w:cs="Arial"/>
                <w:color w:val="000000"/>
                <w:sz w:val="22"/>
                <w:lang w:eastAsia="en-US"/>
              </w:rPr>
              <w:t>CI (95%)</w:t>
            </w:r>
          </w:p>
        </w:tc>
        <w:tc>
          <w:tcPr>
            <w:tcW w:w="1417" w:type="dxa"/>
            <w:gridSpan w:val="2"/>
            <w:tcBorders>
              <w:bottom w:val="single" w:sz="4" w:space="0" w:color="auto"/>
            </w:tcBorders>
            <w:shd w:val="clear" w:color="auto" w:fill="auto"/>
            <w:tcMar>
              <w:left w:w="57" w:type="dxa"/>
              <w:right w:w="57" w:type="dxa"/>
            </w:tcMar>
          </w:tcPr>
          <w:p w14:paraId="71AC601A" w14:textId="54BA5820" w:rsidR="004E2995" w:rsidRPr="00BB09AF" w:rsidRDefault="004E2995" w:rsidP="004E2995">
            <w:pPr>
              <w:spacing w:after="60" w:line="240" w:lineRule="auto"/>
              <w:ind w:firstLine="0"/>
              <w:jc w:val="right"/>
              <w:rPr>
                <w:rFonts w:eastAsia="Calibri" w:cs="Arial"/>
                <w:color w:val="000000" w:themeColor="text1"/>
                <w:lang w:eastAsia="en-US"/>
              </w:rPr>
            </w:pPr>
            <w:r w:rsidRPr="00D81CCC">
              <w:rPr>
                <w:rFonts w:eastAsia="Calibri" w:cs="Arial"/>
                <w:color w:val="000000" w:themeColor="text1"/>
                <w:sz w:val="22"/>
                <w:lang w:eastAsia="en-US"/>
              </w:rPr>
              <w:t>-1.10 to 1.87</w:t>
            </w:r>
          </w:p>
        </w:tc>
        <w:tc>
          <w:tcPr>
            <w:tcW w:w="1418" w:type="dxa"/>
            <w:tcBorders>
              <w:bottom w:val="single" w:sz="4" w:space="0" w:color="auto"/>
            </w:tcBorders>
            <w:shd w:val="clear" w:color="auto" w:fill="auto"/>
            <w:tcMar>
              <w:left w:w="108" w:type="dxa"/>
              <w:right w:w="0" w:type="dxa"/>
            </w:tcMar>
          </w:tcPr>
          <w:p w14:paraId="7CEFC27F" w14:textId="1F0FAEC4" w:rsidR="004E2995" w:rsidRPr="00BB09AF" w:rsidRDefault="004E2995" w:rsidP="004E2995">
            <w:pPr>
              <w:spacing w:after="60" w:line="240" w:lineRule="auto"/>
              <w:ind w:firstLine="0"/>
              <w:jc w:val="right"/>
              <w:rPr>
                <w:rFonts w:eastAsia="Calibri" w:cs="Arial"/>
                <w:color w:val="000000" w:themeColor="text1"/>
                <w:lang w:eastAsia="en-US"/>
              </w:rPr>
            </w:pPr>
            <w:r w:rsidRPr="008D2EAA">
              <w:rPr>
                <w:color w:val="000000" w:themeColor="text1"/>
              </w:rPr>
              <w:t>-</w:t>
            </w:r>
            <w:r>
              <w:rPr>
                <w:color w:val="000000" w:themeColor="text1"/>
              </w:rPr>
              <w:t>5</w:t>
            </w:r>
            <w:r w:rsidRPr="008D2EAA">
              <w:rPr>
                <w:color w:val="000000" w:themeColor="text1"/>
              </w:rPr>
              <w:t>.</w:t>
            </w:r>
            <w:r>
              <w:rPr>
                <w:color w:val="000000" w:themeColor="text1"/>
              </w:rPr>
              <w:t>52</w:t>
            </w:r>
            <w:r w:rsidRPr="008D2EAA">
              <w:rPr>
                <w:color w:val="000000" w:themeColor="text1"/>
              </w:rPr>
              <w:t xml:space="preserve"> to </w:t>
            </w:r>
            <w:r>
              <w:rPr>
                <w:color w:val="000000" w:themeColor="text1"/>
              </w:rPr>
              <w:t>1</w:t>
            </w:r>
            <w:r w:rsidRPr="008D2EAA">
              <w:rPr>
                <w:color w:val="000000" w:themeColor="text1"/>
              </w:rPr>
              <w:t>.</w:t>
            </w:r>
            <w:r>
              <w:rPr>
                <w:color w:val="000000" w:themeColor="text1"/>
              </w:rPr>
              <w:t>68</w:t>
            </w:r>
            <w:r w:rsidRPr="008D2EAA">
              <w:rPr>
                <w:rFonts w:ascii="Courier New" w:eastAsiaTheme="minorHAnsi" w:hAnsi="Courier New" w:cs="Courier New"/>
                <w:color w:val="000000" w:themeColor="text1"/>
                <w:szCs w:val="24"/>
                <w:lang w:val="en-US" w:eastAsia="en-US"/>
              </w:rPr>
              <w:t xml:space="preserve">  </w:t>
            </w:r>
          </w:p>
        </w:tc>
        <w:tc>
          <w:tcPr>
            <w:tcW w:w="1417" w:type="dxa"/>
            <w:tcBorders>
              <w:bottom w:val="single" w:sz="4" w:space="0" w:color="auto"/>
            </w:tcBorders>
            <w:shd w:val="clear" w:color="auto" w:fill="auto"/>
          </w:tcPr>
          <w:p w14:paraId="1505887C" w14:textId="3A932717" w:rsidR="004E2995" w:rsidRPr="00BB09AF" w:rsidRDefault="004E2995" w:rsidP="004E2995">
            <w:pPr>
              <w:spacing w:after="60" w:line="240" w:lineRule="auto"/>
              <w:ind w:firstLine="0"/>
              <w:jc w:val="right"/>
              <w:rPr>
                <w:rFonts w:eastAsia="Calibri" w:cs="Arial"/>
                <w:color w:val="000000" w:themeColor="text1"/>
                <w:lang w:eastAsia="en-US"/>
              </w:rPr>
            </w:pPr>
            <w:r w:rsidRPr="004E2995">
              <w:rPr>
                <w:rFonts w:eastAsia="Calibri" w:cs="Arial"/>
                <w:color w:val="000000" w:themeColor="text1"/>
                <w:sz w:val="22"/>
                <w:lang w:eastAsia="en-US"/>
              </w:rPr>
              <w:t>0.41 to 7.33</w:t>
            </w:r>
          </w:p>
        </w:tc>
      </w:tr>
      <w:tr w:rsidR="004E2995" w:rsidRPr="00BB09AF" w14:paraId="714DFF75" w14:textId="77777777" w:rsidTr="004E2995">
        <w:tc>
          <w:tcPr>
            <w:tcW w:w="4848" w:type="dxa"/>
            <w:tcBorders>
              <w:bottom w:val="single" w:sz="12" w:space="0" w:color="auto"/>
            </w:tcBorders>
            <w:shd w:val="clear" w:color="auto" w:fill="auto"/>
          </w:tcPr>
          <w:p w14:paraId="6611BD65" w14:textId="4202F134" w:rsidR="004E2995" w:rsidRDefault="004E2995" w:rsidP="004E2995">
            <w:pPr>
              <w:spacing w:after="60" w:line="240" w:lineRule="auto"/>
              <w:ind w:firstLine="0"/>
              <w:rPr>
                <w:rFonts w:eastAsia="Calibri" w:cs="Arial"/>
                <w:color w:val="000000"/>
                <w:lang w:eastAsia="en-US"/>
              </w:rPr>
            </w:pPr>
            <w:r w:rsidRPr="00CA36FD">
              <w:rPr>
                <w:color w:val="000000" w:themeColor="text1"/>
                <w:sz w:val="22"/>
                <w:lang w:val="en-US"/>
              </w:rPr>
              <w:t>N</w:t>
            </w:r>
          </w:p>
        </w:tc>
        <w:tc>
          <w:tcPr>
            <w:tcW w:w="1106" w:type="dxa"/>
            <w:tcBorders>
              <w:bottom w:val="single" w:sz="12" w:space="0" w:color="auto"/>
            </w:tcBorders>
            <w:shd w:val="clear" w:color="auto" w:fill="auto"/>
            <w:tcMar>
              <w:left w:w="57" w:type="dxa"/>
              <w:right w:w="57" w:type="dxa"/>
            </w:tcMar>
          </w:tcPr>
          <w:p w14:paraId="519BC620" w14:textId="7C4BE206" w:rsidR="004E2995" w:rsidRPr="001A7322" w:rsidRDefault="004E2995" w:rsidP="004E2995">
            <w:pPr>
              <w:spacing w:after="60" w:line="240" w:lineRule="auto"/>
              <w:ind w:firstLine="0"/>
              <w:jc w:val="right"/>
              <w:rPr>
                <w:rFonts w:eastAsia="Calibri" w:cs="Arial"/>
                <w:color w:val="000000"/>
                <w:lang w:eastAsia="en-US"/>
              </w:rPr>
            </w:pPr>
            <w:r w:rsidRPr="001A7322">
              <w:rPr>
                <w:color w:val="000000" w:themeColor="text1"/>
                <w:sz w:val="22"/>
                <w:lang w:val="en-US"/>
              </w:rPr>
              <w:t>264</w:t>
            </w:r>
          </w:p>
        </w:tc>
        <w:tc>
          <w:tcPr>
            <w:tcW w:w="1729" w:type="dxa"/>
            <w:gridSpan w:val="2"/>
            <w:tcBorders>
              <w:bottom w:val="single" w:sz="12" w:space="0" w:color="auto"/>
            </w:tcBorders>
            <w:shd w:val="clear" w:color="auto" w:fill="auto"/>
            <w:tcMar>
              <w:left w:w="108" w:type="dxa"/>
              <w:right w:w="0" w:type="dxa"/>
            </w:tcMar>
          </w:tcPr>
          <w:p w14:paraId="600C8BD2" w14:textId="306A809C" w:rsidR="004E2995" w:rsidRPr="001A7322" w:rsidRDefault="004E2995" w:rsidP="004E2995">
            <w:pPr>
              <w:spacing w:after="60" w:line="240" w:lineRule="auto"/>
              <w:ind w:left="142" w:firstLine="0"/>
              <w:jc w:val="right"/>
              <w:rPr>
                <w:rFonts w:eastAsia="Calibri" w:cs="Arial"/>
                <w:color w:val="000000"/>
                <w:lang w:eastAsia="en-US"/>
              </w:rPr>
            </w:pPr>
            <w:r w:rsidRPr="001A7322">
              <w:rPr>
                <w:color w:val="000000" w:themeColor="text1"/>
                <w:sz w:val="22"/>
                <w:lang w:val="en-US"/>
              </w:rPr>
              <w:t>264</w:t>
            </w:r>
          </w:p>
        </w:tc>
        <w:tc>
          <w:tcPr>
            <w:tcW w:w="1417" w:type="dxa"/>
            <w:tcBorders>
              <w:bottom w:val="single" w:sz="12" w:space="0" w:color="auto"/>
            </w:tcBorders>
            <w:shd w:val="clear" w:color="auto" w:fill="auto"/>
          </w:tcPr>
          <w:p w14:paraId="5C5CDB18" w14:textId="18EE189E" w:rsidR="004E2995" w:rsidRPr="001A7322" w:rsidRDefault="004E2995" w:rsidP="004E2995">
            <w:pPr>
              <w:spacing w:after="60" w:line="240" w:lineRule="auto"/>
              <w:ind w:left="142" w:firstLine="0"/>
              <w:jc w:val="right"/>
              <w:rPr>
                <w:rFonts w:eastAsia="Calibri" w:cs="Arial"/>
                <w:color w:val="000000"/>
                <w:lang w:eastAsia="en-US"/>
              </w:rPr>
            </w:pPr>
            <w:r w:rsidRPr="001A7322">
              <w:rPr>
                <w:color w:val="000000" w:themeColor="text1"/>
                <w:sz w:val="22"/>
                <w:lang w:val="en-US"/>
              </w:rPr>
              <w:t>264</w:t>
            </w:r>
          </w:p>
        </w:tc>
      </w:tr>
    </w:tbl>
    <w:p w14:paraId="2CDBE917" w14:textId="704241AE" w:rsidR="00BB09AF" w:rsidRPr="00BB09AF" w:rsidRDefault="00BB09AF" w:rsidP="00BB09AF">
      <w:pPr>
        <w:spacing w:line="240" w:lineRule="auto"/>
        <w:ind w:firstLine="0"/>
        <w:rPr>
          <w:rFonts w:eastAsia="Calibri" w:cs="Times New Roman"/>
          <w:color w:val="000000"/>
          <w:sz w:val="20"/>
          <w:szCs w:val="20"/>
          <w:lang w:val="en-US" w:eastAsia="en-US"/>
        </w:rPr>
      </w:pPr>
      <w:r w:rsidRPr="00BB09AF">
        <w:rPr>
          <w:rFonts w:eastAsia="Calibri" w:cs="Times New Roman"/>
          <w:color w:val="000000"/>
          <w:sz w:val="20"/>
          <w:szCs w:val="20"/>
          <w:lang w:val="en-US" w:eastAsia="en-US"/>
        </w:rPr>
        <w:t>Notes. Standard errors in parentheses; CI = confidence intervals.</w:t>
      </w:r>
      <w:r w:rsidR="00AA0E50">
        <w:rPr>
          <w:rFonts w:eastAsia="Calibri" w:cs="Times New Roman"/>
          <w:color w:val="000000"/>
          <w:sz w:val="20"/>
          <w:szCs w:val="20"/>
          <w:lang w:val="en-US" w:eastAsia="en-US"/>
        </w:rPr>
        <w:t xml:space="preserve"> </w:t>
      </w:r>
      <w:r w:rsidR="00AA0E50" w:rsidRPr="00AA0E50">
        <w:rPr>
          <w:rFonts w:eastAsia="Calibri" w:cs="Times New Roman"/>
          <w:color w:val="000000"/>
          <w:sz w:val="20"/>
          <w:szCs w:val="20"/>
          <w:lang w:val="en-US" w:eastAsia="en-US"/>
        </w:rPr>
        <w:t xml:space="preserve">Customer-company identification </w:t>
      </w:r>
      <w:r w:rsidR="00AA0E50">
        <w:rPr>
          <w:rFonts w:eastAsia="Calibri" w:cs="Times New Roman"/>
          <w:color w:val="000000"/>
          <w:sz w:val="20"/>
          <w:szCs w:val="20"/>
          <w:lang w:val="en-US" w:eastAsia="en-US"/>
        </w:rPr>
        <w:t>was measured via the single-item “</w:t>
      </w:r>
      <w:r w:rsidR="00AA0E50" w:rsidRPr="00AA0E50">
        <w:rPr>
          <w:rFonts w:eastAsia="Calibri" w:cs="Times New Roman"/>
          <w:color w:val="000000"/>
          <w:sz w:val="20"/>
          <w:szCs w:val="20"/>
          <w:lang w:val="en-US" w:eastAsia="en-US"/>
        </w:rPr>
        <w:t>I strongly identify with [company].” based on Korschun et al. (2014).</w:t>
      </w:r>
      <w:r w:rsidR="00AA0E50">
        <w:rPr>
          <w:rFonts w:eastAsia="Calibri" w:cs="Times New Roman"/>
          <w:color w:val="000000"/>
          <w:sz w:val="20"/>
          <w:szCs w:val="20"/>
          <w:lang w:val="en-US" w:eastAsia="en-US"/>
        </w:rPr>
        <w:t xml:space="preserve"> Trust was measured </w:t>
      </w:r>
      <w:r w:rsidR="006C077F">
        <w:rPr>
          <w:rFonts w:eastAsia="Calibri" w:cs="Times New Roman"/>
          <w:color w:val="000000"/>
          <w:sz w:val="20"/>
          <w:szCs w:val="20"/>
          <w:lang w:val="en-US" w:eastAsia="en-US"/>
        </w:rPr>
        <w:t>as latent construct consisting of three items</w:t>
      </w:r>
      <w:r w:rsidR="00AA0E50">
        <w:rPr>
          <w:rFonts w:eastAsia="Calibri" w:cs="Times New Roman"/>
          <w:color w:val="000000"/>
          <w:sz w:val="20"/>
          <w:szCs w:val="20"/>
          <w:lang w:val="en-US" w:eastAsia="en-US"/>
        </w:rPr>
        <w:t xml:space="preserve"> </w:t>
      </w:r>
      <w:r w:rsidR="00AA0E50" w:rsidRPr="00AA0E50">
        <w:rPr>
          <w:rFonts w:eastAsia="Calibri" w:cs="Times New Roman"/>
          <w:color w:val="000000"/>
          <w:sz w:val="20"/>
          <w:szCs w:val="20"/>
          <w:lang w:val="en-US" w:eastAsia="en-US"/>
        </w:rPr>
        <w:t xml:space="preserve">based on </w:t>
      </w:r>
      <w:r w:rsidR="006C077F">
        <w:rPr>
          <w:rFonts w:eastAsia="Calibri" w:cs="Times New Roman"/>
          <w:color w:val="000000"/>
          <w:sz w:val="20"/>
          <w:szCs w:val="20"/>
          <w:lang w:val="en-US" w:eastAsia="en-US"/>
        </w:rPr>
        <w:t xml:space="preserve">Homburg et al. (2013) as well as Newell </w:t>
      </w:r>
      <w:r w:rsidR="00FA4DF6">
        <w:rPr>
          <w:rFonts w:eastAsia="Calibri" w:cs="Times New Roman"/>
          <w:color w:val="000000"/>
          <w:sz w:val="20"/>
          <w:szCs w:val="20"/>
          <w:lang w:val="en-US" w:eastAsia="en-US"/>
        </w:rPr>
        <w:t>and</w:t>
      </w:r>
      <w:r w:rsidR="006C077F">
        <w:rPr>
          <w:rFonts w:eastAsia="Calibri" w:cs="Times New Roman"/>
          <w:color w:val="000000"/>
          <w:sz w:val="20"/>
          <w:szCs w:val="20"/>
          <w:lang w:val="en-US" w:eastAsia="en-US"/>
        </w:rPr>
        <w:t xml:space="preserve"> Goldsmith (2001): </w:t>
      </w:r>
      <w:r w:rsidR="00D075CC">
        <w:rPr>
          <w:rFonts w:eastAsia="Calibri" w:cs="Times New Roman"/>
          <w:color w:val="000000"/>
          <w:sz w:val="20"/>
          <w:szCs w:val="20"/>
          <w:lang w:val="en-US" w:eastAsia="en-US"/>
        </w:rPr>
        <w:t>“</w:t>
      </w:r>
      <w:r w:rsidR="00D075CC" w:rsidRPr="00D075CC">
        <w:rPr>
          <w:rFonts w:eastAsia="Calibri" w:cs="Times New Roman"/>
          <w:color w:val="000000"/>
          <w:sz w:val="20"/>
          <w:szCs w:val="20"/>
          <w:lang w:val="en-US" w:eastAsia="en-US"/>
        </w:rPr>
        <w:t xml:space="preserve">I trust </w:t>
      </w:r>
      <w:r w:rsidR="00D075CC">
        <w:rPr>
          <w:rFonts w:eastAsia="Calibri" w:cs="Times New Roman"/>
          <w:color w:val="000000"/>
          <w:sz w:val="20"/>
          <w:szCs w:val="20"/>
          <w:lang w:val="en-US" w:eastAsia="en-US"/>
        </w:rPr>
        <w:t xml:space="preserve">[company]”; “[Company] </w:t>
      </w:r>
      <w:r w:rsidR="00D075CC" w:rsidRPr="00D075CC">
        <w:rPr>
          <w:rFonts w:eastAsia="Calibri" w:cs="Times New Roman"/>
          <w:color w:val="000000"/>
          <w:sz w:val="20"/>
          <w:szCs w:val="20"/>
          <w:lang w:val="en-US" w:eastAsia="en-US"/>
        </w:rPr>
        <w:t>is honest</w:t>
      </w:r>
      <w:r w:rsidR="00D075CC">
        <w:rPr>
          <w:rFonts w:eastAsia="Calibri" w:cs="Times New Roman"/>
          <w:color w:val="000000"/>
          <w:sz w:val="20"/>
          <w:szCs w:val="20"/>
          <w:lang w:val="en-US" w:eastAsia="en-US"/>
        </w:rPr>
        <w:t>”; “</w:t>
      </w:r>
      <w:r w:rsidR="00D075CC" w:rsidRPr="00D075CC">
        <w:rPr>
          <w:rFonts w:eastAsia="Calibri" w:cs="Times New Roman"/>
          <w:color w:val="000000"/>
          <w:sz w:val="20"/>
          <w:szCs w:val="20"/>
          <w:lang w:val="en-US" w:eastAsia="en-US"/>
        </w:rPr>
        <w:t xml:space="preserve">I believe the information </w:t>
      </w:r>
      <w:r w:rsidR="00D075CC">
        <w:rPr>
          <w:rFonts w:eastAsia="Calibri" w:cs="Times New Roman"/>
          <w:color w:val="000000"/>
          <w:sz w:val="20"/>
          <w:szCs w:val="20"/>
          <w:lang w:val="en-US" w:eastAsia="en-US"/>
        </w:rPr>
        <w:t>[company]</w:t>
      </w:r>
      <w:r w:rsidR="00D075CC" w:rsidRPr="00D075CC">
        <w:rPr>
          <w:rFonts w:eastAsia="Calibri" w:cs="Times New Roman"/>
          <w:color w:val="000000"/>
          <w:sz w:val="20"/>
          <w:szCs w:val="20"/>
          <w:lang w:val="en-US" w:eastAsia="en-US"/>
        </w:rPr>
        <w:t xml:space="preserve"> provides me with</w:t>
      </w:r>
      <w:r w:rsidR="00D075CC">
        <w:rPr>
          <w:rFonts w:eastAsia="Calibri" w:cs="Times New Roman"/>
          <w:color w:val="000000"/>
          <w:sz w:val="20"/>
          <w:szCs w:val="20"/>
          <w:lang w:val="en-US" w:eastAsia="en-US"/>
        </w:rPr>
        <w:t>.”</w:t>
      </w:r>
      <w:r w:rsidR="006C077F">
        <w:rPr>
          <w:rFonts w:eastAsia="Calibri" w:cs="Times New Roman"/>
          <w:color w:val="000000"/>
          <w:sz w:val="20"/>
          <w:szCs w:val="20"/>
          <w:lang w:val="en-US" w:eastAsia="en-US"/>
        </w:rPr>
        <w:t xml:space="preserve"> </w:t>
      </w:r>
    </w:p>
    <w:p w14:paraId="0B89D9D2" w14:textId="77777777" w:rsidR="00BB09AF" w:rsidRPr="00BB09AF" w:rsidRDefault="00BB09AF" w:rsidP="00BB09AF">
      <w:pPr>
        <w:spacing w:line="240" w:lineRule="auto"/>
        <w:ind w:firstLine="0"/>
        <w:rPr>
          <w:rFonts w:eastAsia="Calibri" w:cs="Times New Roman"/>
          <w:color w:val="000000"/>
          <w:sz w:val="20"/>
          <w:szCs w:val="20"/>
          <w:lang w:val="en-US" w:eastAsia="en-US"/>
        </w:rPr>
      </w:pPr>
      <w:r w:rsidRPr="00BB09AF">
        <w:rPr>
          <w:rFonts w:eastAsia="Calibri" w:cs="Times New Roman"/>
          <w:color w:val="000000"/>
          <w:sz w:val="20"/>
          <w:szCs w:val="20"/>
          <w:lang w:val="en-US" w:eastAsia="en-US"/>
        </w:rPr>
        <w:t>*</w:t>
      </w:r>
      <w:r w:rsidRPr="00BB09AF">
        <w:rPr>
          <w:rFonts w:eastAsia="Calibri" w:cs="Times New Roman"/>
          <w:i/>
          <w:iCs/>
          <w:color w:val="000000"/>
          <w:sz w:val="20"/>
          <w:szCs w:val="20"/>
          <w:lang w:val="en-US" w:eastAsia="en-US"/>
        </w:rPr>
        <w:t>p</w:t>
      </w:r>
      <w:r w:rsidRPr="00BB09AF">
        <w:rPr>
          <w:rFonts w:eastAsia="Calibri" w:cs="Times New Roman"/>
          <w:color w:val="000000"/>
          <w:sz w:val="20"/>
          <w:szCs w:val="20"/>
          <w:lang w:val="en-US" w:eastAsia="en-US"/>
        </w:rPr>
        <w:t xml:space="preserve"> &lt; .10, **</w:t>
      </w:r>
      <w:r w:rsidRPr="00BB09AF">
        <w:rPr>
          <w:rFonts w:eastAsia="Calibri" w:cs="Times New Roman"/>
          <w:i/>
          <w:iCs/>
          <w:color w:val="000000"/>
          <w:sz w:val="20"/>
          <w:szCs w:val="20"/>
          <w:lang w:val="en-US" w:eastAsia="en-US"/>
        </w:rPr>
        <w:t>p</w:t>
      </w:r>
      <w:r w:rsidRPr="00BB09AF">
        <w:rPr>
          <w:rFonts w:eastAsia="Calibri" w:cs="Times New Roman"/>
          <w:color w:val="000000"/>
          <w:sz w:val="20"/>
          <w:szCs w:val="20"/>
          <w:lang w:val="en-US" w:eastAsia="en-US"/>
        </w:rPr>
        <w:t xml:space="preserve"> &lt; .05, ***</w:t>
      </w:r>
      <w:r w:rsidRPr="00BB09AF">
        <w:rPr>
          <w:rFonts w:eastAsia="Calibri" w:cs="Times New Roman"/>
          <w:i/>
          <w:iCs/>
          <w:color w:val="000000"/>
          <w:sz w:val="20"/>
          <w:szCs w:val="20"/>
          <w:lang w:val="en-US" w:eastAsia="en-US"/>
        </w:rPr>
        <w:t xml:space="preserve">p </w:t>
      </w:r>
      <w:r w:rsidRPr="00BB09AF">
        <w:rPr>
          <w:rFonts w:eastAsia="Calibri" w:cs="Times New Roman"/>
          <w:color w:val="000000"/>
          <w:sz w:val="20"/>
          <w:szCs w:val="20"/>
          <w:lang w:val="en-US" w:eastAsia="en-US"/>
        </w:rPr>
        <w:t>&lt; .01.</w:t>
      </w:r>
    </w:p>
    <w:p w14:paraId="3C55AB25" w14:textId="3D9374EC" w:rsidR="00683C50" w:rsidRPr="00683C50" w:rsidRDefault="00683C50" w:rsidP="00683C50">
      <w:pPr>
        <w:ind w:firstLine="0"/>
        <w:jc w:val="center"/>
        <w:rPr>
          <w:rFonts w:cs="Times New Roman"/>
          <w:szCs w:val="24"/>
          <w:lang w:val="en-US"/>
        </w:rPr>
      </w:pPr>
    </w:p>
    <w:sectPr w:rsidR="00683C50" w:rsidRPr="00683C50" w:rsidSect="000662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do">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D0CE9"/>
    <w:multiLevelType w:val="multilevel"/>
    <w:tmpl w:val="FF16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40CBE"/>
    <w:multiLevelType w:val="hybridMultilevel"/>
    <w:tmpl w:val="234A3A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35949936">
    <w:abstractNumId w:val="0"/>
  </w:num>
  <w:num w:numId="2" w16cid:durableId="1016421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A0NTE1NzGwMDU1sTRW0lEKTi0uzszPAykwqwUAxYDM+iwAAAA="/>
  </w:docVars>
  <w:rsids>
    <w:rsidRoot w:val="00164B27"/>
    <w:rsid w:val="000148C6"/>
    <w:rsid w:val="00036203"/>
    <w:rsid w:val="0006624A"/>
    <w:rsid w:val="00067FF6"/>
    <w:rsid w:val="000A0C30"/>
    <w:rsid w:val="000B3C99"/>
    <w:rsid w:val="000C44E8"/>
    <w:rsid w:val="000D3099"/>
    <w:rsid w:val="000D7969"/>
    <w:rsid w:val="000F299C"/>
    <w:rsid w:val="0015149D"/>
    <w:rsid w:val="00164B27"/>
    <w:rsid w:val="001A7322"/>
    <w:rsid w:val="001C67B7"/>
    <w:rsid w:val="001E7A73"/>
    <w:rsid w:val="00221597"/>
    <w:rsid w:val="00221E69"/>
    <w:rsid w:val="00222023"/>
    <w:rsid w:val="0024249C"/>
    <w:rsid w:val="00252B7E"/>
    <w:rsid w:val="00273347"/>
    <w:rsid w:val="002A36C1"/>
    <w:rsid w:val="002C3AF1"/>
    <w:rsid w:val="002C6C53"/>
    <w:rsid w:val="002D03E5"/>
    <w:rsid w:val="00301146"/>
    <w:rsid w:val="00321F81"/>
    <w:rsid w:val="00324D4D"/>
    <w:rsid w:val="003266E4"/>
    <w:rsid w:val="00376FB7"/>
    <w:rsid w:val="00384287"/>
    <w:rsid w:val="00395A7A"/>
    <w:rsid w:val="003B5119"/>
    <w:rsid w:val="003D4DC4"/>
    <w:rsid w:val="003E7E3E"/>
    <w:rsid w:val="00401EAD"/>
    <w:rsid w:val="00457085"/>
    <w:rsid w:val="00470164"/>
    <w:rsid w:val="00483665"/>
    <w:rsid w:val="004E2995"/>
    <w:rsid w:val="00533E77"/>
    <w:rsid w:val="00540342"/>
    <w:rsid w:val="005419F2"/>
    <w:rsid w:val="00584BF2"/>
    <w:rsid w:val="005A7AB8"/>
    <w:rsid w:val="005C3470"/>
    <w:rsid w:val="00601CBC"/>
    <w:rsid w:val="00607CC0"/>
    <w:rsid w:val="00683C50"/>
    <w:rsid w:val="006A6048"/>
    <w:rsid w:val="006C077F"/>
    <w:rsid w:val="006D1A87"/>
    <w:rsid w:val="00710965"/>
    <w:rsid w:val="007142EE"/>
    <w:rsid w:val="00716968"/>
    <w:rsid w:val="00720020"/>
    <w:rsid w:val="007678AA"/>
    <w:rsid w:val="00781B47"/>
    <w:rsid w:val="00787652"/>
    <w:rsid w:val="007A6B8C"/>
    <w:rsid w:val="007B2837"/>
    <w:rsid w:val="007F7E96"/>
    <w:rsid w:val="00803913"/>
    <w:rsid w:val="00885051"/>
    <w:rsid w:val="008B1638"/>
    <w:rsid w:val="008B4F93"/>
    <w:rsid w:val="008C12C0"/>
    <w:rsid w:val="008D2EAA"/>
    <w:rsid w:val="008D30BF"/>
    <w:rsid w:val="008F6F9F"/>
    <w:rsid w:val="009038AB"/>
    <w:rsid w:val="009113BC"/>
    <w:rsid w:val="00920BF0"/>
    <w:rsid w:val="0092443C"/>
    <w:rsid w:val="009472A5"/>
    <w:rsid w:val="009760BF"/>
    <w:rsid w:val="009A3BE3"/>
    <w:rsid w:val="009C03C9"/>
    <w:rsid w:val="009C4C41"/>
    <w:rsid w:val="00A166B0"/>
    <w:rsid w:val="00A27269"/>
    <w:rsid w:val="00A40A17"/>
    <w:rsid w:val="00A45460"/>
    <w:rsid w:val="00A763BD"/>
    <w:rsid w:val="00AA0E50"/>
    <w:rsid w:val="00AD78D0"/>
    <w:rsid w:val="00AE2601"/>
    <w:rsid w:val="00AF4E8B"/>
    <w:rsid w:val="00B147AC"/>
    <w:rsid w:val="00B52507"/>
    <w:rsid w:val="00BB09AF"/>
    <w:rsid w:val="00BB17E9"/>
    <w:rsid w:val="00BE4CFC"/>
    <w:rsid w:val="00C22BAB"/>
    <w:rsid w:val="00C61A96"/>
    <w:rsid w:val="00C63EF5"/>
    <w:rsid w:val="00CB5ABC"/>
    <w:rsid w:val="00CC3229"/>
    <w:rsid w:val="00CC3DAE"/>
    <w:rsid w:val="00CD1EC8"/>
    <w:rsid w:val="00CE6FE7"/>
    <w:rsid w:val="00D05FA6"/>
    <w:rsid w:val="00D075CC"/>
    <w:rsid w:val="00D10E7A"/>
    <w:rsid w:val="00D45746"/>
    <w:rsid w:val="00D81CCC"/>
    <w:rsid w:val="00D85237"/>
    <w:rsid w:val="00D936D8"/>
    <w:rsid w:val="00D960C4"/>
    <w:rsid w:val="00DA7DFE"/>
    <w:rsid w:val="00DB75B0"/>
    <w:rsid w:val="00DD5764"/>
    <w:rsid w:val="00DE7D87"/>
    <w:rsid w:val="00DF5949"/>
    <w:rsid w:val="00EA6DF5"/>
    <w:rsid w:val="00EB6B36"/>
    <w:rsid w:val="00EE205E"/>
    <w:rsid w:val="00F0260A"/>
    <w:rsid w:val="00F6132C"/>
    <w:rsid w:val="00F70BCB"/>
    <w:rsid w:val="00F759FA"/>
    <w:rsid w:val="00F76931"/>
    <w:rsid w:val="00FA4DF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4251F"/>
  <w15:docId w15:val="{5946C4C0-921D-4019-85D1-75EE3FE7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B27"/>
    <w:pPr>
      <w:spacing w:after="0" w:line="480" w:lineRule="auto"/>
      <w:ind w:firstLine="709"/>
    </w:pPr>
    <w:rPr>
      <w:rFonts w:ascii="Times New Roman" w:eastAsiaTheme="minorEastAsia" w:hAnsi="Times New Roman"/>
      <w:sz w:val="24"/>
      <w:lang w:val="de-DE" w:eastAsia="de-DE"/>
    </w:rPr>
  </w:style>
  <w:style w:type="paragraph" w:styleId="Heading1">
    <w:name w:val="heading 1"/>
    <w:basedOn w:val="Normal"/>
    <w:next w:val="Normal"/>
    <w:link w:val="Heading1Char"/>
    <w:uiPriority w:val="9"/>
    <w:qFormat/>
    <w:rsid w:val="009472A5"/>
    <w:pPr>
      <w:keepNext/>
      <w:keepLines/>
      <w:ind w:firstLine="0"/>
      <w:outlineLvl w:val="0"/>
    </w:pPr>
    <w:rPr>
      <w:rFonts w:asciiTheme="majorHAnsi" w:eastAsiaTheme="majorEastAsia" w:hAnsiTheme="majorHAnsi" w:cstheme="majorBidi"/>
      <w:color w:val="FFFFFF" w:themeColor="background1"/>
      <w:sz w:val="1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52B7E"/>
    <w:rPr>
      <w:b/>
      <w:bCs/>
    </w:rPr>
  </w:style>
  <w:style w:type="character" w:customStyle="1" w:styleId="hgkelc">
    <w:name w:val="hgkelc"/>
    <w:basedOn w:val="DefaultParagraphFont"/>
    <w:rsid w:val="00252B7E"/>
  </w:style>
  <w:style w:type="character" w:styleId="CommentReference">
    <w:name w:val="annotation reference"/>
    <w:basedOn w:val="DefaultParagraphFont"/>
    <w:uiPriority w:val="99"/>
    <w:semiHidden/>
    <w:unhideWhenUsed/>
    <w:rsid w:val="00252B7E"/>
    <w:rPr>
      <w:sz w:val="16"/>
      <w:szCs w:val="16"/>
    </w:rPr>
  </w:style>
  <w:style w:type="paragraph" w:styleId="CommentText">
    <w:name w:val="annotation text"/>
    <w:basedOn w:val="Normal"/>
    <w:link w:val="CommentTextChar"/>
    <w:uiPriority w:val="99"/>
    <w:unhideWhenUsed/>
    <w:rsid w:val="00252B7E"/>
    <w:pPr>
      <w:spacing w:after="160" w:line="240" w:lineRule="auto"/>
      <w:ind w:firstLine="0"/>
    </w:pPr>
    <w:rPr>
      <w:rFonts w:asciiTheme="minorHAnsi" w:eastAsiaTheme="minorHAnsi" w:hAnsiTheme="minorHAnsi"/>
      <w:sz w:val="20"/>
      <w:szCs w:val="20"/>
      <w:lang w:eastAsia="en-US"/>
    </w:rPr>
  </w:style>
  <w:style w:type="character" w:customStyle="1" w:styleId="CommentTextChar">
    <w:name w:val="Comment Text Char"/>
    <w:basedOn w:val="DefaultParagraphFont"/>
    <w:link w:val="CommentText"/>
    <w:uiPriority w:val="99"/>
    <w:rsid w:val="00252B7E"/>
    <w:rPr>
      <w:sz w:val="20"/>
      <w:szCs w:val="20"/>
      <w:lang w:val="de-DE"/>
    </w:rPr>
  </w:style>
  <w:style w:type="paragraph" w:styleId="CommentSubject">
    <w:name w:val="annotation subject"/>
    <w:basedOn w:val="CommentText"/>
    <w:next w:val="CommentText"/>
    <w:link w:val="CommentSubjectChar"/>
    <w:uiPriority w:val="99"/>
    <w:semiHidden/>
    <w:unhideWhenUsed/>
    <w:rsid w:val="0024249C"/>
    <w:pPr>
      <w:spacing w:after="0"/>
      <w:ind w:firstLine="709"/>
    </w:pPr>
    <w:rPr>
      <w:rFonts w:ascii="Times New Roman" w:eastAsiaTheme="minorEastAsia" w:hAnsi="Times New Roman"/>
      <w:b/>
      <w:bCs/>
      <w:lang w:eastAsia="de-DE"/>
    </w:rPr>
  </w:style>
  <w:style w:type="character" w:customStyle="1" w:styleId="CommentSubjectChar">
    <w:name w:val="Comment Subject Char"/>
    <w:basedOn w:val="CommentTextChar"/>
    <w:link w:val="CommentSubject"/>
    <w:uiPriority w:val="99"/>
    <w:semiHidden/>
    <w:rsid w:val="0024249C"/>
    <w:rPr>
      <w:rFonts w:ascii="Times New Roman" w:eastAsiaTheme="minorEastAsia" w:hAnsi="Times New Roman"/>
      <w:b/>
      <w:bCs/>
      <w:sz w:val="20"/>
      <w:szCs w:val="20"/>
      <w:lang w:val="de-DE" w:eastAsia="de-DE"/>
    </w:rPr>
  </w:style>
  <w:style w:type="character" w:customStyle="1" w:styleId="Heading1Char">
    <w:name w:val="Heading 1 Char"/>
    <w:basedOn w:val="DefaultParagraphFont"/>
    <w:link w:val="Heading1"/>
    <w:uiPriority w:val="9"/>
    <w:rsid w:val="009472A5"/>
    <w:rPr>
      <w:rFonts w:asciiTheme="majorHAnsi" w:eastAsiaTheme="majorEastAsia" w:hAnsiTheme="majorHAnsi" w:cstheme="majorBidi"/>
      <w:color w:val="FFFFFF" w:themeColor="background1"/>
      <w:sz w:val="16"/>
      <w:szCs w:val="32"/>
      <w:lang w:val="de-DE" w:eastAsia="de-DE"/>
    </w:rPr>
  </w:style>
  <w:style w:type="paragraph" w:styleId="NoSpacing">
    <w:name w:val="No Spacing"/>
    <w:uiPriority w:val="1"/>
    <w:qFormat/>
    <w:rsid w:val="009472A5"/>
    <w:pPr>
      <w:spacing w:after="0" w:line="240" w:lineRule="auto"/>
      <w:ind w:firstLine="709"/>
    </w:pPr>
    <w:rPr>
      <w:rFonts w:ascii="Times New Roman" w:eastAsiaTheme="minorEastAsia" w:hAnsi="Times New Roman"/>
      <w:sz w:val="24"/>
      <w:lang w:val="de-DE" w:eastAsia="de-DE"/>
    </w:rPr>
  </w:style>
  <w:style w:type="paragraph" w:styleId="Caption">
    <w:name w:val="caption"/>
    <w:basedOn w:val="Normal"/>
    <w:next w:val="Normal"/>
    <w:uiPriority w:val="35"/>
    <w:unhideWhenUsed/>
    <w:qFormat/>
    <w:rsid w:val="00683C50"/>
    <w:pPr>
      <w:spacing w:after="200" w:line="240" w:lineRule="auto"/>
      <w:ind w:firstLine="0"/>
    </w:pPr>
    <w:rPr>
      <w:rFonts w:asciiTheme="minorHAnsi" w:eastAsiaTheme="minorHAnsi" w:hAnsiTheme="minorHAnsi"/>
      <w:i/>
      <w:iCs/>
      <w:color w:val="44546A" w:themeColor="text2"/>
      <w:sz w:val="18"/>
      <w:szCs w:val="18"/>
      <w:lang w:eastAsia="en-US"/>
    </w:rPr>
  </w:style>
  <w:style w:type="table" w:styleId="TableGrid">
    <w:name w:val="Table Grid"/>
    <w:basedOn w:val="TableNormal"/>
    <w:uiPriority w:val="39"/>
    <w:rsid w:val="000C44E8"/>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199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F3D6F-54B0-4988-AF12-74A41D97C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1865</Words>
  <Characters>10635</Characters>
  <DocSecurity>0</DocSecurity>
  <Lines>88</Lines>
  <Paragraphs>24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2023-06-26T21:03:00Z</cp:lastPrinted>
  <dcterms:created xsi:type="dcterms:W3CDTF">2024-05-24T06:37:00Z</dcterms:created>
  <dcterms:modified xsi:type="dcterms:W3CDTF">2024-06-10T07:08:00Z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6d984120263b38e5905af7431e725d3779437b24bf1da6f7133a65a537c6b43b</vt:lpwstr>
  </property>
</Properties>
</file>