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D4385" w14:textId="34912F76" w:rsidR="007B0A5F" w:rsidRPr="00E31C54" w:rsidRDefault="007B0A5F" w:rsidP="00FD38AD">
      <w:pPr>
        <w:autoSpaceDE w:val="0"/>
        <w:autoSpaceDN w:val="0"/>
        <w:adjustRightInd w:val="0"/>
        <w:spacing w:line="480" w:lineRule="auto"/>
        <w:jc w:val="center"/>
        <w:outlineLvl w:val="0"/>
        <w:rPr>
          <w:rFonts w:asciiTheme="majorBidi" w:hAnsiTheme="majorBidi" w:cstheme="majorBidi"/>
          <w:b/>
          <w:color w:val="000000" w:themeColor="text1"/>
          <w:sz w:val="28"/>
          <w:szCs w:val="20"/>
        </w:rPr>
      </w:pPr>
      <w:bookmarkStart w:id="0" w:name="_Toc224137823"/>
      <w:bookmarkStart w:id="1" w:name="_Toc224740259"/>
      <w:bookmarkStart w:id="2" w:name="_Hlk28377416"/>
      <w:r w:rsidRPr="00E31C54">
        <w:rPr>
          <w:rFonts w:asciiTheme="majorBidi" w:hAnsiTheme="majorBidi" w:cstheme="majorBidi"/>
          <w:b/>
          <w:color w:val="000000" w:themeColor="text1"/>
          <w:sz w:val="28"/>
          <w:szCs w:val="20"/>
        </w:rPr>
        <w:t>Web Appendix</w:t>
      </w:r>
      <w:bookmarkEnd w:id="0"/>
      <w:bookmarkEnd w:id="1"/>
    </w:p>
    <w:p w14:paraId="3EEC6E69" w14:textId="697042E1" w:rsidR="001F61BB" w:rsidRPr="00E31C54" w:rsidRDefault="001A264C" w:rsidP="00FD38AD">
      <w:pPr>
        <w:spacing w:line="480" w:lineRule="auto"/>
        <w:jc w:val="center"/>
        <w:rPr>
          <w:rFonts w:asciiTheme="majorBidi" w:hAnsiTheme="majorBidi" w:cstheme="majorBidi"/>
          <w:b/>
          <w:bCs/>
          <w:color w:val="000000" w:themeColor="text1"/>
          <w:sz w:val="28"/>
          <w:szCs w:val="24"/>
        </w:rPr>
      </w:pPr>
      <w:r w:rsidRPr="00E31C54">
        <w:rPr>
          <w:rFonts w:asciiTheme="majorBidi" w:hAnsiTheme="majorBidi" w:cstheme="majorBidi"/>
          <w:b/>
          <w:bCs/>
          <w:color w:val="000000" w:themeColor="text1"/>
          <w:sz w:val="28"/>
          <w:szCs w:val="24"/>
        </w:rPr>
        <w:t>Virtual Influencer Marketing: A Meta-Analytic Review</w:t>
      </w:r>
    </w:p>
    <w:sdt>
      <w:sdtPr>
        <w:rPr>
          <w:rFonts w:asciiTheme="majorBidi" w:eastAsiaTheme="minorEastAsia" w:hAnsiTheme="majorBidi" w:cstheme="minorBidi"/>
          <w:color w:val="000000" w:themeColor="text1"/>
          <w:sz w:val="21"/>
          <w:szCs w:val="21"/>
        </w:rPr>
        <w:id w:val="-2033262312"/>
        <w:docPartObj>
          <w:docPartGallery w:val="Table of Contents"/>
          <w:docPartUnique/>
        </w:docPartObj>
      </w:sdtPr>
      <w:sdtEndPr>
        <w:rPr>
          <w:b/>
          <w:bCs/>
          <w:sz w:val="24"/>
          <w:szCs w:val="24"/>
        </w:rPr>
      </w:sdtEndPr>
      <w:sdtContent>
        <w:p w14:paraId="2E71F469" w14:textId="087CC04F" w:rsidR="00081127" w:rsidRPr="00E31C54" w:rsidRDefault="00081127" w:rsidP="00346B75">
          <w:pPr>
            <w:pStyle w:val="TOCHeading"/>
            <w:rPr>
              <w:rFonts w:asciiTheme="majorBidi" w:hAnsiTheme="majorBidi"/>
              <w:b/>
              <w:bCs/>
              <w:color w:val="000000" w:themeColor="text1"/>
              <w:sz w:val="28"/>
              <w:szCs w:val="28"/>
            </w:rPr>
          </w:pPr>
        </w:p>
        <w:p w14:paraId="3DEE908C" w14:textId="35A22D80" w:rsidR="00346B75" w:rsidRPr="00E31C54" w:rsidRDefault="00081127" w:rsidP="00346B75">
          <w:pPr>
            <w:pStyle w:val="TOC1"/>
            <w:spacing w:line="480" w:lineRule="auto"/>
            <w:rPr>
              <w:rFonts w:asciiTheme="majorBidi" w:hAnsiTheme="majorBidi" w:cstheme="majorBidi"/>
              <w:noProof/>
              <w:color w:val="auto"/>
              <w:kern w:val="2"/>
              <w:sz w:val="22"/>
              <w:szCs w:val="22"/>
              <w:lang w:eastAsia="zh-CN"/>
              <w14:ligatures w14:val="standardContextual"/>
            </w:rPr>
          </w:pPr>
          <w:r w:rsidRPr="00E31C54">
            <w:rPr>
              <w:rFonts w:asciiTheme="majorBidi" w:hAnsiTheme="majorBidi" w:cstheme="majorBidi"/>
              <w:sz w:val="22"/>
              <w:szCs w:val="22"/>
            </w:rPr>
            <w:fldChar w:fldCharType="begin"/>
          </w:r>
          <w:r w:rsidRPr="00E31C54">
            <w:rPr>
              <w:rFonts w:asciiTheme="majorBidi" w:hAnsiTheme="majorBidi" w:cstheme="majorBidi"/>
              <w:sz w:val="22"/>
              <w:szCs w:val="22"/>
            </w:rPr>
            <w:instrText xml:space="preserve"> TOC \o "1-3" \h \z \u </w:instrText>
          </w:r>
          <w:r w:rsidRPr="00E31C54">
            <w:rPr>
              <w:rFonts w:asciiTheme="majorBidi" w:hAnsiTheme="majorBidi" w:cstheme="majorBidi"/>
              <w:sz w:val="22"/>
              <w:szCs w:val="22"/>
            </w:rPr>
            <w:fldChar w:fldCharType="separate"/>
          </w:r>
          <w:hyperlink w:anchor="_Toc224740260" w:history="1">
            <w:r w:rsidR="00346B75" w:rsidRPr="00E31C54">
              <w:rPr>
                <w:rStyle w:val="Hyperlink"/>
                <w:rFonts w:asciiTheme="majorBidi" w:hAnsiTheme="majorBidi" w:cstheme="majorBidi"/>
                <w:b/>
                <w:bCs/>
                <w:noProof/>
                <w:sz w:val="22"/>
                <w:szCs w:val="22"/>
              </w:rPr>
              <w:t>Web Appendix A: PRISMA Flow Diagram</w:t>
            </w:r>
            <w:r w:rsidR="00346B75" w:rsidRPr="00E31C54">
              <w:rPr>
                <w:rFonts w:asciiTheme="majorBidi" w:hAnsiTheme="majorBidi" w:cstheme="majorBidi"/>
                <w:noProof/>
                <w:webHidden/>
                <w:sz w:val="22"/>
                <w:szCs w:val="22"/>
              </w:rPr>
              <w:tab/>
            </w:r>
            <w:r w:rsidR="00346B75" w:rsidRPr="00E31C54">
              <w:rPr>
                <w:rFonts w:asciiTheme="majorBidi" w:hAnsiTheme="majorBidi" w:cstheme="majorBidi"/>
                <w:noProof/>
                <w:webHidden/>
                <w:sz w:val="22"/>
                <w:szCs w:val="22"/>
              </w:rPr>
              <w:fldChar w:fldCharType="begin"/>
            </w:r>
            <w:r w:rsidR="00346B75" w:rsidRPr="00E31C54">
              <w:rPr>
                <w:rFonts w:asciiTheme="majorBidi" w:hAnsiTheme="majorBidi" w:cstheme="majorBidi"/>
                <w:noProof/>
                <w:webHidden/>
                <w:sz w:val="22"/>
                <w:szCs w:val="22"/>
              </w:rPr>
              <w:instrText xml:space="preserve"> PAGEREF _Toc224740260 \h </w:instrText>
            </w:r>
            <w:r w:rsidR="00346B75" w:rsidRPr="00E31C54">
              <w:rPr>
                <w:rFonts w:asciiTheme="majorBidi" w:hAnsiTheme="majorBidi" w:cstheme="majorBidi"/>
                <w:noProof/>
                <w:webHidden/>
                <w:sz w:val="22"/>
                <w:szCs w:val="22"/>
              </w:rPr>
            </w:r>
            <w:r w:rsidR="00346B75"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2</w:t>
            </w:r>
            <w:r w:rsidR="00346B75" w:rsidRPr="00E31C54">
              <w:rPr>
                <w:rFonts w:asciiTheme="majorBidi" w:hAnsiTheme="majorBidi" w:cstheme="majorBidi"/>
                <w:noProof/>
                <w:webHidden/>
                <w:sz w:val="22"/>
                <w:szCs w:val="22"/>
              </w:rPr>
              <w:fldChar w:fldCharType="end"/>
            </w:r>
          </w:hyperlink>
        </w:p>
        <w:p w14:paraId="042C30B1" w14:textId="6223D96A"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61" w:history="1">
            <w:r w:rsidRPr="00E31C54">
              <w:rPr>
                <w:rStyle w:val="Hyperlink"/>
                <w:rFonts w:asciiTheme="majorBidi" w:hAnsiTheme="majorBidi" w:cstheme="majorBidi"/>
                <w:b/>
                <w:bCs/>
                <w:noProof/>
                <w:sz w:val="22"/>
                <w:szCs w:val="22"/>
              </w:rPr>
              <w:t>Web Appendix B: List Studies Included in The Meta Analysis</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_Toc224740261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3</w:t>
            </w:r>
            <w:r w:rsidRPr="00E31C54">
              <w:rPr>
                <w:rFonts w:asciiTheme="majorBidi" w:hAnsiTheme="majorBidi" w:cstheme="majorBidi"/>
                <w:noProof/>
                <w:webHidden/>
                <w:sz w:val="22"/>
                <w:szCs w:val="22"/>
              </w:rPr>
              <w:fldChar w:fldCharType="end"/>
            </w:r>
          </w:hyperlink>
        </w:p>
        <w:p w14:paraId="2E54A402" w14:textId="7301DB26"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62" w:history="1">
            <w:r w:rsidRPr="00E31C54">
              <w:rPr>
                <w:rStyle w:val="Hyperlink"/>
                <w:rFonts w:asciiTheme="majorBidi" w:hAnsiTheme="majorBidi" w:cstheme="majorBidi"/>
                <w:b/>
                <w:bCs/>
                <w:noProof/>
                <w:sz w:val="22"/>
                <w:szCs w:val="22"/>
              </w:rPr>
              <w:t>Web Appendix C: Funnel Plots</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_Toc224740262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11</w:t>
            </w:r>
            <w:r w:rsidRPr="00E31C54">
              <w:rPr>
                <w:rFonts w:asciiTheme="majorBidi" w:hAnsiTheme="majorBidi" w:cstheme="majorBidi"/>
                <w:noProof/>
                <w:webHidden/>
                <w:sz w:val="22"/>
                <w:szCs w:val="22"/>
              </w:rPr>
              <w:fldChar w:fldCharType="end"/>
            </w:r>
          </w:hyperlink>
        </w:p>
        <w:p w14:paraId="0024B2ED" w14:textId="6213AE4A"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63" w:history="1">
            <w:r w:rsidRPr="00E31C54">
              <w:rPr>
                <w:rStyle w:val="Hyperlink"/>
                <w:rFonts w:asciiTheme="majorBidi" w:hAnsiTheme="majorBidi" w:cstheme="majorBidi"/>
                <w:b/>
                <w:bCs/>
                <w:noProof/>
                <w:sz w:val="22"/>
                <w:szCs w:val="22"/>
              </w:rPr>
              <w:t>Web Appendix D: Result of Outlier Analysis</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_Toc224740263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13</w:t>
            </w:r>
            <w:r w:rsidRPr="00E31C54">
              <w:rPr>
                <w:rFonts w:asciiTheme="majorBidi" w:hAnsiTheme="majorBidi" w:cstheme="majorBidi"/>
                <w:noProof/>
                <w:webHidden/>
                <w:sz w:val="22"/>
                <w:szCs w:val="22"/>
              </w:rPr>
              <w:fldChar w:fldCharType="end"/>
            </w:r>
          </w:hyperlink>
        </w:p>
        <w:p w14:paraId="1AF0EB8B" w14:textId="71B535D6"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64" w:history="1">
            <w:r w:rsidRPr="00E31C54">
              <w:rPr>
                <w:rStyle w:val="Hyperlink"/>
                <w:rFonts w:asciiTheme="majorBidi" w:hAnsiTheme="majorBidi" w:cstheme="majorBidi"/>
                <w:b/>
                <w:bCs/>
                <w:noProof/>
                <w:sz w:val="22"/>
                <w:szCs w:val="22"/>
              </w:rPr>
              <w:t>Web Appendix E: Frequency Distribution of Effect Sizes Plot</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_Toc224740264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14</w:t>
            </w:r>
            <w:r w:rsidRPr="00E31C54">
              <w:rPr>
                <w:rFonts w:asciiTheme="majorBidi" w:hAnsiTheme="majorBidi" w:cstheme="majorBidi"/>
                <w:noProof/>
                <w:webHidden/>
                <w:sz w:val="22"/>
                <w:szCs w:val="22"/>
              </w:rPr>
              <w:fldChar w:fldCharType="end"/>
            </w:r>
          </w:hyperlink>
        </w:p>
        <w:p w14:paraId="2788E4E1" w14:textId="342C3F2B"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65" w:history="1">
            <w:r w:rsidRPr="00E31C54">
              <w:rPr>
                <w:rStyle w:val="Hyperlink"/>
                <w:rFonts w:asciiTheme="majorBidi" w:hAnsiTheme="majorBidi" w:cstheme="majorBidi"/>
                <w:b/>
                <w:bCs/>
                <w:noProof/>
                <w:sz w:val="22"/>
                <w:szCs w:val="22"/>
              </w:rPr>
              <w:t>Web Appendix F: The HLM Full Model</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_Toc224740265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15</w:t>
            </w:r>
            <w:r w:rsidRPr="00E31C54">
              <w:rPr>
                <w:rFonts w:asciiTheme="majorBidi" w:hAnsiTheme="majorBidi" w:cstheme="majorBidi"/>
                <w:noProof/>
                <w:webHidden/>
                <w:sz w:val="22"/>
                <w:szCs w:val="22"/>
              </w:rPr>
              <w:fldChar w:fldCharType="end"/>
            </w:r>
          </w:hyperlink>
        </w:p>
        <w:p w14:paraId="6F4BA794" w14:textId="5D3DE342"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69" w:history="1">
            <w:r w:rsidRPr="00E31C54">
              <w:rPr>
                <w:rStyle w:val="Hyperlink"/>
                <w:rFonts w:asciiTheme="majorBidi" w:hAnsiTheme="majorBidi" w:cstheme="majorBidi"/>
                <w:b/>
                <w:bCs/>
                <w:noProof/>
                <w:sz w:val="22"/>
                <w:szCs w:val="22"/>
              </w:rPr>
              <w:t>Web Appendix G: VIF And Correlation Between Moderator Variables</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_Toc224740269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17</w:t>
            </w:r>
            <w:r w:rsidRPr="00E31C54">
              <w:rPr>
                <w:rFonts w:asciiTheme="majorBidi" w:hAnsiTheme="majorBidi" w:cstheme="majorBidi"/>
                <w:noProof/>
                <w:webHidden/>
                <w:sz w:val="22"/>
                <w:szCs w:val="22"/>
              </w:rPr>
              <w:fldChar w:fldCharType="end"/>
            </w:r>
          </w:hyperlink>
        </w:p>
        <w:p w14:paraId="4468DB11" w14:textId="7EEEA676"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70" w:history="1">
            <w:r w:rsidRPr="00E31C54">
              <w:rPr>
                <w:rStyle w:val="Hyperlink"/>
                <w:rFonts w:asciiTheme="majorBidi" w:hAnsiTheme="majorBidi" w:cstheme="majorBidi"/>
                <w:b/>
                <w:bCs/>
                <w:noProof/>
                <w:sz w:val="22"/>
                <w:szCs w:val="22"/>
              </w:rPr>
              <w:t>Web Appendix H: Multivariate Meta-Regression Base Model</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_Toc224740270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18</w:t>
            </w:r>
            <w:r w:rsidRPr="00E31C54">
              <w:rPr>
                <w:rFonts w:asciiTheme="majorBidi" w:hAnsiTheme="majorBidi" w:cstheme="majorBidi"/>
                <w:noProof/>
                <w:webHidden/>
                <w:sz w:val="22"/>
                <w:szCs w:val="22"/>
              </w:rPr>
              <w:fldChar w:fldCharType="end"/>
            </w:r>
          </w:hyperlink>
        </w:p>
        <w:p w14:paraId="05A8F039" w14:textId="79CD5C1A"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71" w:history="1">
            <w:r w:rsidRPr="00E31C54">
              <w:rPr>
                <w:rStyle w:val="Hyperlink"/>
                <w:rFonts w:asciiTheme="majorBidi" w:hAnsiTheme="majorBidi" w:cstheme="majorBidi"/>
                <w:b/>
                <w:bCs/>
                <w:noProof/>
                <w:sz w:val="22"/>
                <w:szCs w:val="22"/>
              </w:rPr>
              <w:t>Web Appendix I: Multivariate Meta-Regression of Subgroups of dependent variables</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_Toc224740271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19</w:t>
            </w:r>
            <w:r w:rsidRPr="00E31C54">
              <w:rPr>
                <w:rFonts w:asciiTheme="majorBidi" w:hAnsiTheme="majorBidi" w:cstheme="majorBidi"/>
                <w:noProof/>
                <w:webHidden/>
                <w:sz w:val="22"/>
                <w:szCs w:val="22"/>
              </w:rPr>
              <w:fldChar w:fldCharType="end"/>
            </w:r>
          </w:hyperlink>
        </w:p>
        <w:p w14:paraId="3D147467" w14:textId="680F2ECF"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72" w:history="1">
            <w:r w:rsidRPr="00E31C54">
              <w:rPr>
                <w:rStyle w:val="Hyperlink"/>
                <w:rFonts w:asciiTheme="majorBidi" w:hAnsiTheme="majorBidi" w:cstheme="majorBidi"/>
                <w:b/>
                <w:bCs/>
                <w:noProof/>
                <w:sz w:val="22"/>
                <w:szCs w:val="22"/>
              </w:rPr>
              <w:t>Web Appendix J: Multivariate Meta-Regression of Alternative Operationalization of Journal Quality</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_Toc224740272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22</w:t>
            </w:r>
            <w:r w:rsidRPr="00E31C54">
              <w:rPr>
                <w:rFonts w:asciiTheme="majorBidi" w:hAnsiTheme="majorBidi" w:cstheme="majorBidi"/>
                <w:noProof/>
                <w:webHidden/>
                <w:sz w:val="22"/>
                <w:szCs w:val="22"/>
              </w:rPr>
              <w:fldChar w:fldCharType="end"/>
            </w:r>
          </w:hyperlink>
        </w:p>
        <w:p w14:paraId="54C26803" w14:textId="0D1CF0CD"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73" w:history="1">
            <w:r w:rsidRPr="00E31C54">
              <w:rPr>
                <w:rStyle w:val="Hyperlink"/>
                <w:rFonts w:asciiTheme="majorBidi" w:hAnsiTheme="majorBidi" w:cstheme="majorBidi"/>
                <w:b/>
                <w:bCs/>
                <w:noProof/>
                <w:sz w:val="22"/>
                <w:szCs w:val="22"/>
              </w:rPr>
              <w:t>Web Appendix K: Marketing Professionals’ Perception Survey Desing and Questionnaire</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_Toc224740273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24</w:t>
            </w:r>
            <w:r w:rsidRPr="00E31C54">
              <w:rPr>
                <w:rFonts w:asciiTheme="majorBidi" w:hAnsiTheme="majorBidi" w:cstheme="majorBidi"/>
                <w:noProof/>
                <w:webHidden/>
                <w:sz w:val="22"/>
                <w:szCs w:val="22"/>
              </w:rPr>
              <w:fldChar w:fldCharType="end"/>
            </w:r>
          </w:hyperlink>
        </w:p>
        <w:p w14:paraId="411D17B4" w14:textId="1F4F61BF" w:rsidR="00346B75" w:rsidRPr="00E31C54" w:rsidRDefault="00346B75" w:rsidP="00346B75">
          <w:pPr>
            <w:pStyle w:val="TOC1"/>
            <w:spacing w:line="480" w:lineRule="auto"/>
            <w:rPr>
              <w:rFonts w:asciiTheme="majorBidi" w:hAnsiTheme="majorBidi" w:cstheme="majorBidi"/>
              <w:noProof/>
              <w:color w:val="auto"/>
              <w:kern w:val="2"/>
              <w:sz w:val="22"/>
              <w:szCs w:val="22"/>
              <w:lang w:eastAsia="zh-CN"/>
              <w14:ligatures w14:val="standardContextual"/>
            </w:rPr>
          </w:pPr>
          <w:hyperlink w:anchor="_Toc224740274" w:history="1">
            <w:r w:rsidRPr="00E31C54">
              <w:rPr>
                <w:rStyle w:val="Hyperlink"/>
                <w:rFonts w:asciiTheme="majorBidi" w:hAnsiTheme="majorBidi" w:cstheme="majorBidi"/>
                <w:b/>
                <w:bCs/>
                <w:noProof/>
                <w:sz w:val="22"/>
                <w:szCs w:val="22"/>
              </w:rPr>
              <w:t>Web Appendix L: Descriptive Statistics of Marketing Professional Survey</w:t>
            </w:r>
            <w:r w:rsidRPr="00E31C54">
              <w:rPr>
                <w:rFonts w:asciiTheme="majorBidi" w:hAnsiTheme="majorBidi" w:cstheme="majorBidi"/>
                <w:noProof/>
                <w:webHidden/>
                <w:sz w:val="22"/>
                <w:szCs w:val="22"/>
              </w:rPr>
              <w:tab/>
            </w:r>
            <w:r w:rsidRPr="00E31C54">
              <w:rPr>
                <w:rFonts w:asciiTheme="majorBidi" w:hAnsiTheme="majorBidi" w:cstheme="majorBidi"/>
                <w:noProof/>
                <w:webHidden/>
                <w:sz w:val="22"/>
                <w:szCs w:val="22"/>
              </w:rPr>
              <w:fldChar w:fldCharType="begin"/>
            </w:r>
            <w:r w:rsidRPr="00E31C54">
              <w:rPr>
                <w:rFonts w:asciiTheme="majorBidi" w:hAnsiTheme="majorBidi" w:cstheme="majorBidi"/>
                <w:noProof/>
                <w:webHidden/>
                <w:sz w:val="22"/>
                <w:szCs w:val="22"/>
              </w:rPr>
              <w:instrText xml:space="preserve"> PAGEREF _Toc224740274 \h </w:instrText>
            </w:r>
            <w:r w:rsidRPr="00E31C54">
              <w:rPr>
                <w:rFonts w:asciiTheme="majorBidi" w:hAnsiTheme="majorBidi" w:cstheme="majorBidi"/>
                <w:noProof/>
                <w:webHidden/>
                <w:sz w:val="22"/>
                <w:szCs w:val="22"/>
              </w:rPr>
            </w:r>
            <w:r w:rsidRPr="00E31C54">
              <w:rPr>
                <w:rFonts w:asciiTheme="majorBidi" w:hAnsiTheme="majorBidi" w:cstheme="majorBidi"/>
                <w:noProof/>
                <w:webHidden/>
                <w:sz w:val="22"/>
                <w:szCs w:val="22"/>
              </w:rPr>
              <w:fldChar w:fldCharType="separate"/>
            </w:r>
            <w:r w:rsidR="005C7358">
              <w:rPr>
                <w:rFonts w:asciiTheme="majorBidi" w:hAnsiTheme="majorBidi" w:cstheme="majorBidi"/>
                <w:noProof/>
                <w:webHidden/>
                <w:sz w:val="22"/>
                <w:szCs w:val="22"/>
              </w:rPr>
              <w:t>30</w:t>
            </w:r>
            <w:r w:rsidRPr="00E31C54">
              <w:rPr>
                <w:rFonts w:asciiTheme="majorBidi" w:hAnsiTheme="majorBidi" w:cstheme="majorBidi"/>
                <w:noProof/>
                <w:webHidden/>
                <w:sz w:val="22"/>
                <w:szCs w:val="22"/>
              </w:rPr>
              <w:fldChar w:fldCharType="end"/>
            </w:r>
          </w:hyperlink>
        </w:p>
        <w:p w14:paraId="64BA36D6" w14:textId="14231B5A" w:rsidR="00081127" w:rsidRPr="00E31C54" w:rsidRDefault="00081127" w:rsidP="00346B75">
          <w:pPr>
            <w:spacing w:line="480" w:lineRule="auto"/>
            <w:rPr>
              <w:rFonts w:asciiTheme="majorBidi" w:hAnsiTheme="majorBidi" w:cstheme="majorBidi"/>
              <w:color w:val="000000" w:themeColor="text1"/>
              <w:sz w:val="24"/>
              <w:szCs w:val="24"/>
            </w:rPr>
          </w:pPr>
          <w:r w:rsidRPr="00E31C54">
            <w:rPr>
              <w:rFonts w:asciiTheme="majorBidi" w:hAnsiTheme="majorBidi" w:cstheme="majorBidi"/>
              <w:b/>
              <w:bCs/>
              <w:color w:val="000000" w:themeColor="text1"/>
              <w:sz w:val="22"/>
              <w:szCs w:val="22"/>
            </w:rPr>
            <w:fldChar w:fldCharType="end"/>
          </w:r>
        </w:p>
      </w:sdtContent>
    </w:sdt>
    <w:p w14:paraId="2FB651CE" w14:textId="77777777" w:rsidR="00081127" w:rsidRPr="00E31C54" w:rsidRDefault="00081127" w:rsidP="00FD38AD">
      <w:pPr>
        <w:spacing w:line="480" w:lineRule="auto"/>
        <w:jc w:val="center"/>
        <w:rPr>
          <w:rFonts w:asciiTheme="majorBidi" w:hAnsiTheme="majorBidi" w:cstheme="majorBidi"/>
          <w:b/>
          <w:bCs/>
          <w:color w:val="000000" w:themeColor="text1"/>
          <w:sz w:val="28"/>
          <w:szCs w:val="24"/>
        </w:rPr>
      </w:pPr>
    </w:p>
    <w:p w14:paraId="15C4E524" w14:textId="77777777" w:rsidR="00A87A7D" w:rsidRPr="00E31C54" w:rsidRDefault="00A87A7D" w:rsidP="00FD38AD">
      <w:pPr>
        <w:spacing w:line="480" w:lineRule="auto"/>
        <w:jc w:val="center"/>
        <w:rPr>
          <w:rFonts w:asciiTheme="majorBidi" w:hAnsiTheme="majorBidi" w:cstheme="majorBidi"/>
          <w:b/>
          <w:bCs/>
          <w:color w:val="000000" w:themeColor="text1"/>
          <w:sz w:val="28"/>
          <w:szCs w:val="24"/>
        </w:rPr>
        <w:sectPr w:rsidR="00A87A7D" w:rsidRPr="00E31C54" w:rsidSect="00DD2616">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134" w:header="709" w:footer="709" w:gutter="0"/>
          <w:cols w:space="708"/>
          <w:docGrid w:linePitch="360"/>
        </w:sectPr>
      </w:pPr>
    </w:p>
    <w:p w14:paraId="36D0B08D" w14:textId="22F0A1F2" w:rsidR="00716CF7" w:rsidRPr="00E31C54" w:rsidRDefault="00716CF7" w:rsidP="00346B75">
      <w:pPr>
        <w:jc w:val="center"/>
        <w:rPr>
          <w:rFonts w:asciiTheme="majorBidi" w:hAnsiTheme="majorBidi" w:cstheme="majorBidi"/>
          <w:b/>
          <w:bCs/>
          <w:color w:val="000000" w:themeColor="text1"/>
          <w:sz w:val="28"/>
          <w:szCs w:val="28"/>
        </w:rPr>
      </w:pPr>
      <w:bookmarkStart w:id="3" w:name="_Toc224740260"/>
      <w:r w:rsidRPr="00E31C54">
        <w:rPr>
          <w:rFonts w:asciiTheme="majorBidi" w:hAnsiTheme="majorBidi" w:cstheme="majorBidi"/>
          <w:b/>
          <w:bCs/>
          <w:color w:val="000000" w:themeColor="text1"/>
          <w:sz w:val="28"/>
          <w:szCs w:val="28"/>
        </w:rPr>
        <w:lastRenderedPageBreak/>
        <w:t xml:space="preserve">Web Appendix </w:t>
      </w:r>
      <w:r w:rsidR="00973C0B" w:rsidRPr="00E31C54">
        <w:rPr>
          <w:rFonts w:asciiTheme="majorBidi" w:hAnsiTheme="majorBidi" w:cstheme="majorBidi"/>
          <w:b/>
          <w:bCs/>
          <w:color w:val="000000" w:themeColor="text1"/>
          <w:sz w:val="28"/>
          <w:szCs w:val="28"/>
        </w:rPr>
        <w:t>A</w:t>
      </w:r>
      <w:r w:rsidRPr="00E31C54">
        <w:rPr>
          <w:rFonts w:asciiTheme="majorBidi" w:hAnsiTheme="majorBidi" w:cstheme="majorBidi"/>
          <w:b/>
          <w:bCs/>
          <w:color w:val="000000" w:themeColor="text1"/>
          <w:sz w:val="28"/>
          <w:szCs w:val="28"/>
        </w:rPr>
        <w:t>: PRISMA Flow Diagram</w:t>
      </w:r>
      <w:bookmarkEnd w:id="3"/>
    </w:p>
    <w:p w14:paraId="26585D2C" w14:textId="77777777" w:rsidR="009F25CA" w:rsidRPr="00E31C54" w:rsidRDefault="009F25CA" w:rsidP="009F25CA">
      <w:pPr>
        <w:rPr>
          <w:rFonts w:asciiTheme="majorBidi" w:hAnsiTheme="majorBidi" w:cstheme="majorBidi"/>
          <w:color w:val="000000" w:themeColor="text1"/>
        </w:rPr>
      </w:pPr>
    </w:p>
    <w:p w14:paraId="6151092D" w14:textId="77777777" w:rsidR="00EC68F4" w:rsidRPr="00E31C54" w:rsidRDefault="00716CF7" w:rsidP="00FD38AD">
      <w:pPr>
        <w:jc w:val="center"/>
        <w:rPr>
          <w:rFonts w:asciiTheme="majorBidi" w:eastAsia="Calibri" w:hAnsiTheme="majorBidi" w:cstheme="majorBidi"/>
          <w:color w:val="000000" w:themeColor="text1"/>
          <w:sz w:val="22"/>
        </w:rPr>
      </w:pPr>
      <w:r w:rsidRPr="00E31C54">
        <w:rPr>
          <w:rFonts w:asciiTheme="majorBidi" w:hAnsiTheme="majorBidi" w:cstheme="majorBidi"/>
          <w:b/>
          <w:bCs/>
          <w:noProof/>
          <w:color w:val="000000" w:themeColor="text1"/>
          <w:sz w:val="28"/>
          <w:szCs w:val="24"/>
        </w:rPr>
        <mc:AlternateContent>
          <mc:Choice Requires="wpc">
            <w:drawing>
              <wp:inline distT="0" distB="0" distL="0" distR="0" wp14:anchorId="36173CDD" wp14:editId="3EA9A0CA">
                <wp:extent cx="5829935" cy="6981244"/>
                <wp:effectExtent l="0" t="0" r="18415" b="0"/>
                <wp:docPr id="694215108"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834864826" name="Rectangle 1834864826"/>
                        <wps:cNvSpPr/>
                        <wps:spPr>
                          <a:xfrm>
                            <a:off x="702260" y="36002"/>
                            <a:ext cx="3899002" cy="7900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72FBEBD" w14:textId="10EBCFEA" w:rsidR="00716CF7" w:rsidRPr="00E31C54" w:rsidRDefault="00A764B6" w:rsidP="00EC68F4">
                              <w:pPr>
                                <w:spacing w:after="0" w:line="276" w:lineRule="auto"/>
                                <w:jc w:val="center"/>
                                <w:rPr>
                                  <w:rFonts w:asciiTheme="majorBidi" w:eastAsia="Calibri" w:hAnsiTheme="majorBidi" w:cstheme="majorBidi"/>
                                  <w:color w:val="000000" w:themeColor="text1"/>
                                  <w:sz w:val="22"/>
                                </w:rPr>
                              </w:pPr>
                              <w:r w:rsidRPr="00E31C54">
                                <w:rPr>
                                  <w:rFonts w:asciiTheme="majorBidi" w:hAnsiTheme="majorBidi" w:cstheme="majorBidi"/>
                                  <w:color w:val="000000" w:themeColor="text1"/>
                                  <w:szCs w:val="24"/>
                                </w:rPr>
                                <w:t>Business Source Complete, Scopus, SpringerLink, Emerald, Sage, ProQuest Digital Dissertations, SSRN, and Google Scholar</w:t>
                              </w:r>
                              <w:r w:rsidRPr="00E31C54">
                                <w:rPr>
                                  <w:rFonts w:asciiTheme="majorBidi" w:eastAsia="Calibri" w:hAnsiTheme="majorBidi" w:cstheme="majorBidi"/>
                                  <w:color w:val="000000" w:themeColor="text1"/>
                                  <w:sz w:val="22"/>
                                </w:rPr>
                                <w:t xml:space="preserve"> </w:t>
                              </w:r>
                              <w:r w:rsidR="00716CF7" w:rsidRPr="00E31C54">
                                <w:rPr>
                                  <w:rFonts w:asciiTheme="majorBidi" w:eastAsia="Calibri" w:hAnsiTheme="majorBidi" w:cstheme="majorBidi"/>
                                  <w:color w:val="000000" w:themeColor="text1"/>
                                  <w:sz w:val="22"/>
                                </w:rPr>
                                <w:t xml:space="preserve">(N = </w:t>
                              </w:r>
                              <w:r w:rsidR="008433BD" w:rsidRPr="00E31C54">
                                <w:rPr>
                                  <w:rFonts w:asciiTheme="majorBidi" w:hAnsiTheme="majorBidi" w:cstheme="majorBidi"/>
                                  <w:color w:val="000000" w:themeColor="text1"/>
                                  <w:sz w:val="22"/>
                                </w:rPr>
                                <w:t>1,1</w:t>
                              </w:r>
                              <w:r w:rsidR="00BC1E50">
                                <w:rPr>
                                  <w:rFonts w:asciiTheme="majorBidi" w:hAnsiTheme="majorBidi" w:cstheme="majorBidi"/>
                                  <w:color w:val="000000" w:themeColor="text1"/>
                                  <w:sz w:val="22"/>
                                </w:rPr>
                                <w:t>65</w:t>
                              </w:r>
                              <w:r w:rsidR="00716CF7" w:rsidRPr="00E31C54">
                                <w:rPr>
                                  <w:rFonts w:asciiTheme="majorBidi" w:eastAsia="Calibri" w:hAnsiTheme="majorBidi" w:cstheme="majorBidi"/>
                                  <w:color w:val="000000" w:themeColor="text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0061886" name="Rectangle 1570061886"/>
                        <wps:cNvSpPr/>
                        <wps:spPr>
                          <a:xfrm>
                            <a:off x="1682496" y="1352662"/>
                            <a:ext cx="1945844" cy="50482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CCC39C0" w14:textId="77777777" w:rsidR="00716CF7" w:rsidRPr="00E31C54" w:rsidRDefault="00716CF7"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Unique papers</w:t>
                              </w:r>
                            </w:p>
                            <w:p w14:paraId="11D03B7E" w14:textId="7590BA8B" w:rsidR="00716CF7" w:rsidRPr="00E31C54" w:rsidRDefault="00716CF7"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8433BD" w:rsidRPr="00E31C54">
                                <w:rPr>
                                  <w:rFonts w:asciiTheme="majorBidi" w:eastAsia="Calibri" w:hAnsiTheme="majorBidi" w:cstheme="majorBidi"/>
                                  <w:color w:val="000000"/>
                                  <w:sz w:val="20"/>
                                  <w:szCs w:val="20"/>
                                </w:rPr>
                                <w:t>9</w:t>
                              </w:r>
                              <w:r w:rsidR="00BC1E50">
                                <w:rPr>
                                  <w:rFonts w:asciiTheme="majorBidi" w:eastAsia="Calibri" w:hAnsiTheme="majorBidi" w:cstheme="majorBidi"/>
                                  <w:color w:val="000000"/>
                                  <w:sz w:val="20"/>
                                  <w:szCs w:val="20"/>
                                </w:rPr>
                                <w:t>53</w:t>
                              </w:r>
                              <w:r w:rsidRPr="00E31C54">
                                <w:rPr>
                                  <w:rFonts w:asciiTheme="majorBidi" w:eastAsia="Calibri" w:hAnsiTheme="majorBidi" w:cstheme="majorBidi"/>
                                  <w:color w:val="000000"/>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53807880" name="Rectangle 2053807880"/>
                        <wps:cNvSpPr/>
                        <wps:spPr>
                          <a:xfrm>
                            <a:off x="1689811" y="2318594"/>
                            <a:ext cx="1945844" cy="48352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25EE10F" w14:textId="77777777" w:rsidR="00716CF7"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Relevant papers</w:t>
                              </w:r>
                            </w:p>
                            <w:p w14:paraId="6CECE6C5" w14:textId="3454C83A" w:rsidR="00716CF7" w:rsidRPr="00E31C54" w:rsidRDefault="00716CF7"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BC1E50">
                                <w:rPr>
                                  <w:rFonts w:asciiTheme="majorBidi" w:eastAsia="Calibri" w:hAnsiTheme="majorBidi" w:cstheme="majorBidi"/>
                                  <w:color w:val="000000"/>
                                  <w:sz w:val="20"/>
                                  <w:szCs w:val="20"/>
                                </w:rPr>
                                <w:t>322</w:t>
                              </w:r>
                              <w:r w:rsidRPr="00E31C54">
                                <w:rPr>
                                  <w:rFonts w:asciiTheme="majorBidi" w:eastAsia="Calibri" w:hAnsiTheme="majorBidi" w:cstheme="majorBidi"/>
                                  <w:color w:val="000000"/>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4176909" name="Rectangle 414176909"/>
                        <wps:cNvSpPr/>
                        <wps:spPr>
                          <a:xfrm>
                            <a:off x="1690421" y="3218247"/>
                            <a:ext cx="1997050" cy="47204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DB66F12" w14:textId="77777777" w:rsidR="00716CF7"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Empirical papers</w:t>
                              </w:r>
                            </w:p>
                            <w:p w14:paraId="6ACFE765" w14:textId="1C4586B2" w:rsidR="00716CF7" w:rsidRPr="00E31C54" w:rsidRDefault="00716CF7"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8433BD" w:rsidRPr="00E31C54">
                                <w:rPr>
                                  <w:rFonts w:asciiTheme="majorBidi" w:eastAsia="Calibri" w:hAnsiTheme="majorBidi" w:cstheme="majorBidi"/>
                                  <w:color w:val="000000"/>
                                  <w:sz w:val="20"/>
                                  <w:szCs w:val="20"/>
                                </w:rPr>
                                <w:t>1</w:t>
                              </w:r>
                              <w:r w:rsidR="00A07F73">
                                <w:rPr>
                                  <w:rFonts w:asciiTheme="majorBidi" w:eastAsia="Calibri" w:hAnsiTheme="majorBidi" w:cstheme="majorBidi"/>
                                  <w:color w:val="000000"/>
                                  <w:sz w:val="20"/>
                                  <w:szCs w:val="20"/>
                                </w:rPr>
                                <w:t>158</w:t>
                              </w:r>
                              <w:r w:rsidRPr="00E31C54">
                                <w:rPr>
                                  <w:rFonts w:asciiTheme="majorBidi" w:eastAsia="Calibri" w:hAnsiTheme="majorBidi" w:cstheme="majorBidi"/>
                                  <w:color w:val="000000"/>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8975401" name="Rectangle 418975401"/>
                        <wps:cNvSpPr/>
                        <wps:spPr>
                          <a:xfrm>
                            <a:off x="1748943" y="4093335"/>
                            <a:ext cx="1997050" cy="45284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0C2CF69" w14:textId="79B58C7C" w:rsidR="00716CF7" w:rsidRPr="00E31C54" w:rsidRDefault="00597995"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Direct effect of </w:t>
                              </w:r>
                              <w:r w:rsidR="004F5319" w:rsidRPr="00E31C54">
                                <w:rPr>
                                  <w:rFonts w:asciiTheme="majorBidi" w:eastAsia="Calibri" w:hAnsiTheme="majorBidi" w:cstheme="majorBidi"/>
                                  <w:color w:val="000000"/>
                                  <w:sz w:val="20"/>
                                  <w:szCs w:val="20"/>
                                </w:rPr>
                                <w:t>virtual influencer</w:t>
                              </w:r>
                            </w:p>
                            <w:p w14:paraId="5C9BC60F" w14:textId="0CE67B4C" w:rsidR="00716CF7" w:rsidRPr="00E31C54" w:rsidRDefault="00716CF7"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8433BD" w:rsidRPr="00E31C54">
                                <w:rPr>
                                  <w:rFonts w:asciiTheme="majorBidi" w:eastAsia="Calibri" w:hAnsiTheme="majorBidi" w:cstheme="majorBidi"/>
                                  <w:color w:val="000000"/>
                                  <w:sz w:val="20"/>
                                  <w:szCs w:val="20"/>
                                </w:rPr>
                                <w:t>1</w:t>
                              </w:r>
                              <w:r w:rsidR="008D1CAF">
                                <w:rPr>
                                  <w:rFonts w:asciiTheme="majorBidi" w:eastAsia="Calibri" w:hAnsiTheme="majorBidi" w:cstheme="majorBidi"/>
                                  <w:color w:val="000000"/>
                                  <w:sz w:val="20"/>
                                  <w:szCs w:val="20"/>
                                </w:rPr>
                                <w:t>29</w:t>
                              </w:r>
                              <w:r w:rsidRPr="00E31C54">
                                <w:rPr>
                                  <w:rFonts w:asciiTheme="majorBidi" w:eastAsia="Calibri" w:hAnsiTheme="majorBidi" w:cstheme="majorBidi"/>
                                  <w:color w:val="000000"/>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4923531" name="Straight Arrow Connector 2034923531"/>
                        <wps:cNvCnPr>
                          <a:stCxn id="1834864826" idx="2"/>
                        </wps:cNvCnPr>
                        <wps:spPr>
                          <a:xfrm flipH="1">
                            <a:off x="2651331" y="826047"/>
                            <a:ext cx="430" cy="526527"/>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049440123" name="Straight Arrow Connector 2049440123"/>
                        <wps:cNvCnPr>
                          <a:stCxn id="1570061886" idx="2"/>
                          <a:endCxn id="2053807880" idx="0"/>
                        </wps:cNvCnPr>
                        <wps:spPr>
                          <a:xfrm>
                            <a:off x="2655418" y="1857490"/>
                            <a:ext cx="7315" cy="461104"/>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964571054" name="Rectangle 1964571054"/>
                        <wps:cNvSpPr/>
                        <wps:spPr>
                          <a:xfrm>
                            <a:off x="3904879" y="867888"/>
                            <a:ext cx="1888482" cy="484856"/>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0B288D" w14:textId="77777777" w:rsidR="008433BD"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Duplicate paper removed</w:t>
                              </w:r>
                            </w:p>
                            <w:p w14:paraId="22D14500" w14:textId="5F949611" w:rsidR="00716CF7"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8433BD" w:rsidRPr="00E31C54">
                                <w:rPr>
                                  <w:rFonts w:asciiTheme="majorBidi" w:eastAsia="Calibri" w:hAnsiTheme="majorBidi" w:cstheme="majorBidi"/>
                                  <w:color w:val="000000" w:themeColor="text1"/>
                                  <w:sz w:val="20"/>
                                  <w:szCs w:val="20"/>
                                </w:rPr>
                                <w:t>212</w:t>
                              </w:r>
                              <w:r w:rsidRPr="00E31C54">
                                <w:rPr>
                                  <w:rFonts w:asciiTheme="majorBidi" w:eastAsia="Calibri" w:hAnsiTheme="majorBidi" w:cstheme="majorBidi"/>
                                  <w:color w:val="000000"/>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9454603" name="Rectangle 1009454603"/>
                        <wps:cNvSpPr/>
                        <wps:spPr>
                          <a:xfrm>
                            <a:off x="3905065" y="1806205"/>
                            <a:ext cx="1851721" cy="490197"/>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30A46A" w14:textId="77777777" w:rsidR="009D207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Irrelevant paper removed </w:t>
                              </w:r>
                            </w:p>
                            <w:p w14:paraId="245FF90B" w14:textId="497A4833" w:rsidR="00716CF7"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8433BD" w:rsidRPr="00E31C54">
                                <w:rPr>
                                  <w:rFonts w:asciiTheme="majorBidi" w:eastAsia="Calibri" w:hAnsiTheme="majorBidi" w:cstheme="majorBidi"/>
                                  <w:color w:val="000000"/>
                                  <w:sz w:val="20"/>
                                  <w:szCs w:val="20"/>
                                </w:rPr>
                                <w:t>631</w:t>
                              </w:r>
                              <w:r w:rsidRPr="00E31C54">
                                <w:rPr>
                                  <w:rFonts w:asciiTheme="majorBidi" w:eastAsia="Calibri" w:hAnsiTheme="majorBidi" w:cstheme="majorBidi"/>
                                  <w:color w:val="000000"/>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6105776" name="Rectangle 1266105776"/>
                        <wps:cNvSpPr/>
                        <wps:spPr>
                          <a:xfrm>
                            <a:off x="3905065" y="2736202"/>
                            <a:ext cx="1888573" cy="489544"/>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1922D5" w14:textId="52CC1CF2" w:rsidR="00716CF7"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Non-empirical paper removed (N = </w:t>
                              </w:r>
                              <w:r w:rsidR="00391990" w:rsidRPr="00E31C54">
                                <w:rPr>
                                  <w:rFonts w:asciiTheme="majorBidi" w:eastAsia="Calibri" w:hAnsiTheme="majorBidi" w:cstheme="majorBidi"/>
                                  <w:color w:val="000000"/>
                                  <w:sz w:val="20"/>
                                  <w:szCs w:val="20"/>
                                </w:rPr>
                                <w:t>1</w:t>
                              </w:r>
                              <w:r w:rsidR="008433BD" w:rsidRPr="00E31C54">
                                <w:rPr>
                                  <w:rFonts w:asciiTheme="majorBidi" w:eastAsia="Calibri" w:hAnsiTheme="majorBidi" w:cstheme="majorBidi"/>
                                  <w:color w:val="000000"/>
                                  <w:sz w:val="20"/>
                                  <w:szCs w:val="20"/>
                                </w:rPr>
                                <w:t>64</w:t>
                              </w:r>
                              <w:r w:rsidRPr="00E31C54">
                                <w:rPr>
                                  <w:rFonts w:asciiTheme="majorBidi" w:eastAsia="Calibri" w:hAnsiTheme="majorBidi" w:cstheme="majorBidi"/>
                                  <w:color w:val="000000"/>
                                  <w:sz w:val="20"/>
                                  <w:szCs w:val="20"/>
                                </w:rPr>
                                <w:t>)</w:t>
                              </w:r>
                            </w:p>
                            <w:p w14:paraId="705A1613" w14:textId="77777777" w:rsidR="00716CF7" w:rsidRPr="00E31C54" w:rsidRDefault="00716CF7" w:rsidP="00716CF7">
                              <w:pPr>
                                <w:spacing w:line="276" w:lineRule="auto"/>
                                <w:jc w:val="center"/>
                                <w:rPr>
                                  <w:rFonts w:eastAsia="Calibri" w:cs="Arial"/>
                                  <w:color w:val="000000"/>
                                  <w:sz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2515460" name="Rectangle 872515460"/>
                        <wps:cNvSpPr/>
                        <wps:spPr>
                          <a:xfrm>
                            <a:off x="3906612" y="5316404"/>
                            <a:ext cx="1923323" cy="535444"/>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ADCF12E" w14:textId="1EE3249E" w:rsidR="00716CF7" w:rsidRPr="00E31C54" w:rsidRDefault="00EC68F4"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Lack of</w:t>
                              </w:r>
                              <w:r w:rsidR="00716CF7" w:rsidRPr="00E31C54">
                                <w:rPr>
                                  <w:rFonts w:asciiTheme="majorBidi" w:eastAsia="Calibri" w:hAnsiTheme="majorBidi" w:cstheme="majorBidi"/>
                                  <w:color w:val="000000"/>
                                  <w:sz w:val="20"/>
                                  <w:szCs w:val="20"/>
                                </w:rPr>
                                <w:t xml:space="preserve"> information</w:t>
                              </w:r>
                              <w:r w:rsidRPr="00E31C54">
                                <w:rPr>
                                  <w:rFonts w:asciiTheme="majorBidi" w:eastAsia="Calibri" w:hAnsiTheme="majorBidi" w:cstheme="majorBidi"/>
                                  <w:color w:val="000000"/>
                                  <w:sz w:val="20"/>
                                  <w:szCs w:val="20"/>
                                </w:rPr>
                                <w:t xml:space="preserve"> for effect size calculation </w:t>
                              </w:r>
                              <w:r w:rsidR="006247F6" w:rsidRPr="00E31C54">
                                <w:rPr>
                                  <w:rFonts w:asciiTheme="majorBidi" w:eastAsia="Calibri" w:hAnsiTheme="majorBidi" w:cstheme="majorBidi"/>
                                  <w:color w:val="000000"/>
                                  <w:sz w:val="20"/>
                                  <w:szCs w:val="20"/>
                                </w:rPr>
                                <w:t>removed</w:t>
                              </w:r>
                              <w:r w:rsidR="00716CF7" w:rsidRPr="00E31C54">
                                <w:rPr>
                                  <w:rFonts w:asciiTheme="majorBidi" w:eastAsia="Calibri" w:hAnsiTheme="majorBidi" w:cstheme="majorBidi"/>
                                  <w:color w:val="000000"/>
                                  <w:sz w:val="20"/>
                                  <w:szCs w:val="20"/>
                                </w:rPr>
                                <w:t xml:space="preserve"> (N = </w:t>
                              </w:r>
                              <w:r w:rsidR="008433BD" w:rsidRPr="00E31C54">
                                <w:rPr>
                                  <w:rFonts w:asciiTheme="majorBidi" w:eastAsia="Calibri" w:hAnsiTheme="majorBidi" w:cstheme="majorBidi"/>
                                  <w:color w:val="000000"/>
                                  <w:sz w:val="20"/>
                                  <w:szCs w:val="20"/>
                                </w:rPr>
                                <w:t>7</w:t>
                              </w:r>
                              <w:r w:rsidR="00716CF7" w:rsidRPr="00E31C54">
                                <w:rPr>
                                  <w:rFonts w:asciiTheme="majorBidi" w:eastAsia="Calibri" w:hAnsiTheme="majorBidi" w:cstheme="majorBidi"/>
                                  <w:color w:val="000000"/>
                                  <w:sz w:val="20"/>
                                  <w:szCs w:val="20"/>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98742758" name="Straight Arrow Connector 1298742758"/>
                        <wps:cNvCnPr/>
                        <wps:spPr>
                          <a:xfrm flipH="1">
                            <a:off x="2651331" y="1089394"/>
                            <a:ext cx="125455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103085278" name="Straight Arrow Connector 1103085278"/>
                        <wps:cNvCnPr/>
                        <wps:spPr>
                          <a:xfrm flipH="1">
                            <a:off x="2651128" y="2037160"/>
                            <a:ext cx="1254125"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129559535" name="Straight Arrow Connector 2129559535"/>
                        <wps:cNvCnPr/>
                        <wps:spPr>
                          <a:xfrm flipH="1">
                            <a:off x="2677606" y="2966190"/>
                            <a:ext cx="12240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29255297" name="Straight Arrow Connector 129255297"/>
                        <wps:cNvCnPr/>
                        <wps:spPr>
                          <a:xfrm flipH="1">
                            <a:off x="2748879" y="5555771"/>
                            <a:ext cx="11520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678940848" name="Straight Arrow Connector 678940848"/>
                        <wps:cNvCnPr>
                          <a:stCxn id="531021695" idx="2"/>
                        </wps:cNvCnPr>
                        <wps:spPr>
                          <a:xfrm>
                            <a:off x="2747773" y="5316404"/>
                            <a:ext cx="0" cy="5040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768894917" name="Rectangle 768894917"/>
                        <wps:cNvSpPr/>
                        <wps:spPr>
                          <a:xfrm>
                            <a:off x="1748943" y="5820360"/>
                            <a:ext cx="1996440" cy="90644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79C133F" w14:textId="77777777" w:rsidR="006247F6" w:rsidRPr="00E31C54" w:rsidRDefault="006247F6"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Final papers retained</w:t>
                              </w:r>
                            </w:p>
                            <w:p w14:paraId="599B2776" w14:textId="6FA6486A" w:rsidR="006247F6" w:rsidRPr="00E31C54" w:rsidRDefault="006247F6"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D246DB">
                                <w:rPr>
                                  <w:rFonts w:asciiTheme="majorBidi" w:eastAsia="Calibri" w:hAnsiTheme="majorBidi" w:cstheme="majorBidi"/>
                                  <w:color w:val="000000"/>
                                  <w:sz w:val="20"/>
                                  <w:szCs w:val="20"/>
                                </w:rPr>
                                <w:t>110</w:t>
                              </w:r>
                              <w:r w:rsidRPr="00E31C54">
                                <w:rPr>
                                  <w:rFonts w:asciiTheme="majorBidi" w:eastAsia="Calibri" w:hAnsiTheme="majorBidi" w:cstheme="majorBidi"/>
                                  <w:color w:val="000000"/>
                                  <w:sz w:val="20"/>
                                  <w:szCs w:val="20"/>
                                </w:rPr>
                                <w:t>)</w:t>
                              </w:r>
                              <w:r w:rsidR="00D66D30" w:rsidRPr="00E31C54">
                                <w:rPr>
                                  <w:rFonts w:asciiTheme="majorBidi" w:eastAsia="Calibri" w:hAnsiTheme="majorBidi" w:cstheme="majorBidi"/>
                                  <w:color w:val="000000"/>
                                  <w:sz w:val="20"/>
                                  <w:szCs w:val="20"/>
                                </w:rPr>
                                <w:t xml:space="preserve"> including </w:t>
                              </w:r>
                              <w:r w:rsidR="0045593F">
                                <w:rPr>
                                  <w:rFonts w:asciiTheme="majorBidi" w:eastAsia="Calibri" w:hAnsiTheme="majorBidi" w:cstheme="majorBidi"/>
                                  <w:color w:val="000000"/>
                                  <w:sz w:val="20"/>
                                  <w:szCs w:val="20"/>
                                </w:rPr>
                                <w:t>210</w:t>
                              </w:r>
                              <w:r w:rsidR="00D66D30" w:rsidRPr="00E31C54">
                                <w:rPr>
                                  <w:rFonts w:asciiTheme="majorBidi" w:eastAsia="Calibri" w:hAnsiTheme="majorBidi" w:cstheme="majorBidi"/>
                                  <w:color w:val="000000"/>
                                  <w:sz w:val="20"/>
                                  <w:szCs w:val="20"/>
                                </w:rPr>
                                <w:t xml:space="preserve"> experimental studies examining virtual influencers (vs. control)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00568522" name="Rectangle 2000568522"/>
                        <wps:cNvSpPr/>
                        <wps:spPr>
                          <a:xfrm>
                            <a:off x="3901045" y="3628304"/>
                            <a:ext cx="1855368" cy="568139"/>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4D5D185" w14:textId="77777777" w:rsidR="009D2074" w:rsidRDefault="00597995" w:rsidP="00E31C5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Did not study direct effect of </w:t>
                              </w:r>
                              <w:r w:rsidR="004F5319" w:rsidRPr="00E31C54">
                                <w:rPr>
                                  <w:rFonts w:asciiTheme="majorBidi" w:eastAsia="Calibri" w:hAnsiTheme="majorBidi" w:cstheme="majorBidi"/>
                                  <w:color w:val="000000"/>
                                  <w:sz w:val="20"/>
                                  <w:szCs w:val="20"/>
                                </w:rPr>
                                <w:t>virtual influencer</w:t>
                              </w:r>
                              <w:r w:rsidR="006247F6" w:rsidRPr="00E31C54">
                                <w:rPr>
                                  <w:rFonts w:asciiTheme="majorBidi" w:eastAsia="Calibri" w:hAnsiTheme="majorBidi" w:cstheme="majorBidi"/>
                                  <w:color w:val="000000"/>
                                  <w:sz w:val="20"/>
                                  <w:szCs w:val="20"/>
                                </w:rPr>
                                <w:t xml:space="preserve"> removed </w:t>
                              </w:r>
                            </w:p>
                            <w:p w14:paraId="61024D75" w14:textId="2C20792F" w:rsidR="006247F6" w:rsidRPr="00E31C54" w:rsidRDefault="006247F6" w:rsidP="00E31C5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(N =</w:t>
                              </w:r>
                              <w:r w:rsidR="00391990" w:rsidRPr="00E31C54">
                                <w:rPr>
                                  <w:rFonts w:asciiTheme="majorBidi" w:eastAsia="Calibri" w:hAnsiTheme="majorBidi" w:cstheme="majorBidi"/>
                                  <w:color w:val="000000"/>
                                  <w:sz w:val="20"/>
                                  <w:szCs w:val="20"/>
                                </w:rPr>
                                <w:t xml:space="preserve"> </w:t>
                              </w:r>
                              <w:r w:rsidR="008433BD" w:rsidRPr="00E31C54">
                                <w:rPr>
                                  <w:rFonts w:asciiTheme="majorBidi" w:eastAsia="Calibri" w:hAnsiTheme="majorBidi" w:cstheme="majorBidi"/>
                                  <w:color w:val="000000"/>
                                  <w:sz w:val="20"/>
                                  <w:szCs w:val="20"/>
                                </w:rPr>
                                <w:t>29</w:t>
                              </w:r>
                              <w:r w:rsidRPr="00E31C54">
                                <w:rPr>
                                  <w:rFonts w:asciiTheme="majorBidi" w:eastAsia="Calibri" w:hAnsiTheme="majorBidi" w:cstheme="majorBidi"/>
                                  <w:color w:val="000000"/>
                                  <w:sz w:val="20"/>
                                  <w:szCs w:val="20"/>
                                </w:rPr>
                                <w:t>)</w:t>
                              </w:r>
                            </w:p>
                            <w:p w14:paraId="30626BE7" w14:textId="77777777" w:rsidR="006247F6" w:rsidRPr="00E31C54" w:rsidRDefault="006247F6" w:rsidP="00E31C5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8493595" name="Straight Arrow Connector 648493595"/>
                        <wps:cNvCnPr/>
                        <wps:spPr>
                          <a:xfrm>
                            <a:off x="2681799" y="2801946"/>
                            <a:ext cx="0" cy="3960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537395235" name="Straight Arrow Connector 1537395235"/>
                        <wps:cNvCnPr/>
                        <wps:spPr>
                          <a:xfrm>
                            <a:off x="2704047" y="3690251"/>
                            <a:ext cx="0" cy="39560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531021695" name="Rectangle 531021695"/>
                        <wps:cNvSpPr/>
                        <wps:spPr>
                          <a:xfrm>
                            <a:off x="1749553" y="4863649"/>
                            <a:ext cx="1996440" cy="45275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D2EB61F" w14:textId="73E97BD7" w:rsidR="00EC68F4" w:rsidRPr="00E31C54" w:rsidRDefault="00597995" w:rsidP="00597995">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Experimental studies</w:t>
                              </w:r>
                            </w:p>
                            <w:p w14:paraId="040DC80A" w14:textId="0185F705" w:rsidR="00EC68F4" w:rsidRPr="00E31C54" w:rsidRDefault="00EC68F4" w:rsidP="00597995">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45593F">
                                <w:rPr>
                                  <w:rFonts w:asciiTheme="majorBidi" w:eastAsia="Calibri" w:hAnsiTheme="majorBidi" w:cstheme="majorBidi"/>
                                  <w:color w:val="000000"/>
                                  <w:sz w:val="20"/>
                                  <w:szCs w:val="20"/>
                                </w:rPr>
                                <w:t>117</w:t>
                              </w:r>
                              <w:r w:rsidRPr="00E31C54">
                                <w:rPr>
                                  <w:rFonts w:asciiTheme="majorBidi" w:eastAsia="Calibri" w:hAnsiTheme="majorBidi" w:cstheme="majorBidi"/>
                                  <w:color w:val="000000"/>
                                  <w:sz w:val="20"/>
                                  <w:szCs w:val="20"/>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84413371" name="Rectangle 1984413371"/>
                        <wps:cNvSpPr/>
                        <wps:spPr>
                          <a:xfrm>
                            <a:off x="3906333" y="4480767"/>
                            <a:ext cx="1923602" cy="46418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2298F4" w14:textId="5FD1A535" w:rsidR="00EC68F4" w:rsidRPr="00E31C54" w:rsidRDefault="00597995"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Did not study </w:t>
                              </w:r>
                              <w:r w:rsidR="004F5319" w:rsidRPr="00E31C54">
                                <w:rPr>
                                  <w:rFonts w:asciiTheme="majorBidi" w:eastAsia="Calibri" w:hAnsiTheme="majorBidi" w:cstheme="majorBidi"/>
                                  <w:color w:val="000000"/>
                                  <w:sz w:val="20"/>
                                  <w:szCs w:val="20"/>
                                </w:rPr>
                                <w:t xml:space="preserve">virtual influencer </w:t>
                              </w:r>
                              <w:r w:rsidRPr="00E31C54">
                                <w:rPr>
                                  <w:rFonts w:asciiTheme="majorBidi" w:eastAsia="Calibri" w:hAnsiTheme="majorBidi" w:cstheme="majorBidi"/>
                                  <w:color w:val="000000"/>
                                  <w:sz w:val="20"/>
                                  <w:szCs w:val="20"/>
                                </w:rPr>
                                <w:t>(vs. control)</w:t>
                              </w:r>
                              <w:r w:rsidR="00EC68F4" w:rsidRPr="00E31C54">
                                <w:rPr>
                                  <w:rFonts w:asciiTheme="majorBidi" w:eastAsia="Calibri" w:hAnsiTheme="majorBidi" w:cstheme="majorBidi"/>
                                  <w:color w:val="000000"/>
                                  <w:sz w:val="20"/>
                                  <w:szCs w:val="20"/>
                                </w:rPr>
                                <w:t xml:space="preserve"> removed (N = </w:t>
                              </w:r>
                              <w:r w:rsidR="00391990" w:rsidRPr="00E31C54">
                                <w:rPr>
                                  <w:rFonts w:asciiTheme="majorBidi" w:eastAsia="Calibri" w:hAnsiTheme="majorBidi" w:cstheme="majorBidi"/>
                                  <w:color w:val="000000"/>
                                  <w:sz w:val="20"/>
                                  <w:szCs w:val="20"/>
                                </w:rPr>
                                <w:t>12</w:t>
                              </w:r>
                              <w:r w:rsidR="00EC68F4" w:rsidRPr="00E31C54">
                                <w:rPr>
                                  <w:rFonts w:asciiTheme="majorBidi" w:eastAsia="Calibri" w:hAnsiTheme="majorBidi" w:cstheme="majorBidi"/>
                                  <w:color w:val="000000"/>
                                  <w:sz w:val="20"/>
                                  <w:szCs w:val="20"/>
                                </w:rPr>
                                <w:t>)</w:t>
                              </w:r>
                            </w:p>
                            <w:p w14:paraId="7252B4C2" w14:textId="77777777" w:rsidR="00EC68F4" w:rsidRPr="00E31C54" w:rsidRDefault="00EC68F4" w:rsidP="00E31C5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93768278" name="Straight Arrow Connector 1393768278"/>
                        <wps:cNvCnPr/>
                        <wps:spPr>
                          <a:xfrm flipH="1">
                            <a:off x="2703553" y="3855660"/>
                            <a:ext cx="11880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1725410495" name="Straight Arrow Connector 1725410495"/>
                        <wps:cNvCnPr/>
                        <wps:spPr>
                          <a:xfrm flipH="1">
                            <a:off x="2696238" y="4681998"/>
                            <a:ext cx="118800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602016320" name="Straight Arrow Connector 602016320"/>
                        <wps:cNvCnPr/>
                        <wps:spPr>
                          <a:xfrm>
                            <a:off x="2713004" y="4535462"/>
                            <a:ext cx="0" cy="3240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36173CDD" id="Canvas 1" o:spid="_x0000_s1026" editas="canvas" style="width:459.05pt;height:549.7pt;mso-position-horizontal-relative:char;mso-position-vertical-relative:line" coordsize="58299,69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9;height:69811;visibility:visible;mso-wrap-style:square" filled="t">
                  <v:fill o:detectmouseclick="t"/>
                  <v:path o:connecttype="none"/>
                </v:shape>
                <v:rect id="Rectangle 1834864826" o:spid="_x0000_s1028" style="position:absolute;left:7022;top:360;width:38990;height:7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" filled="f" strokecolor="#09101d [484]" strokeweight="1pt">
                  <v:textbox>
                    <w:txbxContent>
                      <w:p w14:paraId="572FBEBD" w14:textId="10EBCFEA" w:rsidR="00716CF7" w:rsidRPr="00E31C54" w:rsidRDefault="00A764B6" w:rsidP="00EC68F4">
                        <w:pPr>
                          <w:spacing w:after="0" w:line="276" w:lineRule="auto"/>
                          <w:jc w:val="center"/>
                          <w:rPr>
                            <w:rFonts w:asciiTheme="majorBidi" w:eastAsia="Calibri" w:hAnsiTheme="majorBidi" w:cstheme="majorBidi"/>
                            <w:color w:val="000000" w:themeColor="text1"/>
                            <w:sz w:val="22"/>
                          </w:rPr>
                        </w:pPr>
                        <w:r w:rsidRPr="00E31C54">
                          <w:rPr>
                            <w:rFonts w:asciiTheme="majorBidi" w:hAnsiTheme="majorBidi" w:cstheme="majorBidi"/>
                            <w:color w:val="000000" w:themeColor="text1"/>
                            <w:szCs w:val="24"/>
                          </w:rPr>
                          <w:t>Business Source Complete, Scopus, SpringerLink, Emerald, Sage, ProQuest Digital Dissertations, SSRN, and Google Scholar</w:t>
                        </w:r>
                        <w:r w:rsidRPr="00E31C54">
                          <w:rPr>
                            <w:rFonts w:asciiTheme="majorBidi" w:eastAsia="Calibri" w:hAnsiTheme="majorBidi" w:cstheme="majorBidi"/>
                            <w:color w:val="000000" w:themeColor="text1"/>
                            <w:sz w:val="22"/>
                          </w:rPr>
                          <w:t xml:space="preserve"> </w:t>
                        </w:r>
                        <w:r w:rsidR="00716CF7" w:rsidRPr="00E31C54">
                          <w:rPr>
                            <w:rFonts w:asciiTheme="majorBidi" w:eastAsia="Calibri" w:hAnsiTheme="majorBidi" w:cstheme="majorBidi"/>
                            <w:color w:val="000000" w:themeColor="text1"/>
                            <w:sz w:val="22"/>
                          </w:rPr>
                          <w:t xml:space="preserve">(N = </w:t>
                        </w:r>
                        <w:r w:rsidR="008433BD" w:rsidRPr="00E31C54">
                          <w:rPr>
                            <w:rFonts w:asciiTheme="majorBidi" w:hAnsiTheme="majorBidi" w:cstheme="majorBidi"/>
                            <w:color w:val="000000" w:themeColor="text1"/>
                            <w:sz w:val="22"/>
                          </w:rPr>
                          <w:t>1,1</w:t>
                        </w:r>
                        <w:r w:rsidR="00BC1E50">
                          <w:rPr>
                            <w:rFonts w:asciiTheme="majorBidi" w:hAnsiTheme="majorBidi" w:cstheme="majorBidi"/>
                            <w:color w:val="000000" w:themeColor="text1"/>
                            <w:sz w:val="22"/>
                          </w:rPr>
                          <w:t>65</w:t>
                        </w:r>
                        <w:r w:rsidR="00716CF7" w:rsidRPr="00E31C54">
                          <w:rPr>
                            <w:rFonts w:asciiTheme="majorBidi" w:eastAsia="Calibri" w:hAnsiTheme="majorBidi" w:cstheme="majorBidi"/>
                            <w:color w:val="000000" w:themeColor="text1"/>
                            <w:sz w:val="22"/>
                          </w:rPr>
                          <w:t>)</w:t>
                        </w:r>
                      </w:p>
                    </w:txbxContent>
                  </v:textbox>
                </v:rect>
                <v:rect id="Rectangle 1570061886" o:spid="_x0000_s1029" style="position:absolute;left:16824;top:13526;width:19459;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" filled="f" strokecolor="#09101d [484]" strokeweight="1pt">
                  <v:textbox>
                    <w:txbxContent>
                      <w:p w14:paraId="0CCC39C0" w14:textId="77777777" w:rsidR="00716CF7" w:rsidRPr="00E31C54" w:rsidRDefault="00716CF7"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Unique papers</w:t>
                        </w:r>
                      </w:p>
                      <w:p w14:paraId="11D03B7E" w14:textId="7590BA8B" w:rsidR="00716CF7" w:rsidRPr="00E31C54" w:rsidRDefault="00716CF7"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8433BD" w:rsidRPr="00E31C54">
                          <w:rPr>
                            <w:rFonts w:asciiTheme="majorBidi" w:eastAsia="Calibri" w:hAnsiTheme="majorBidi" w:cstheme="majorBidi"/>
                            <w:color w:val="000000"/>
                            <w:sz w:val="20"/>
                            <w:szCs w:val="20"/>
                          </w:rPr>
                          <w:t>9</w:t>
                        </w:r>
                        <w:r w:rsidR="00BC1E50">
                          <w:rPr>
                            <w:rFonts w:asciiTheme="majorBidi" w:eastAsia="Calibri" w:hAnsiTheme="majorBidi" w:cstheme="majorBidi"/>
                            <w:color w:val="000000"/>
                            <w:sz w:val="20"/>
                            <w:szCs w:val="20"/>
                          </w:rPr>
                          <w:t>53</w:t>
                        </w:r>
                        <w:r w:rsidRPr="00E31C54">
                          <w:rPr>
                            <w:rFonts w:asciiTheme="majorBidi" w:eastAsia="Calibri" w:hAnsiTheme="majorBidi" w:cstheme="majorBidi"/>
                            <w:color w:val="000000"/>
                            <w:sz w:val="20"/>
                            <w:szCs w:val="20"/>
                          </w:rPr>
                          <w:t>)</w:t>
                        </w:r>
                      </w:p>
                    </w:txbxContent>
                  </v:textbox>
                </v:rect>
                <v:rect id="Rectangle 2053807880" o:spid="_x0000_s1030" style="position:absolute;left:16898;top:23185;width:19458;height:4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" filled="f" strokecolor="#09101d [484]" strokeweight="1pt">
                  <v:textbox>
                    <w:txbxContent>
                      <w:p w14:paraId="625EE10F" w14:textId="77777777" w:rsidR="00716CF7"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Relevant papers</w:t>
                        </w:r>
                      </w:p>
                      <w:p w14:paraId="6CECE6C5" w14:textId="3454C83A" w:rsidR="00716CF7" w:rsidRPr="00E31C54" w:rsidRDefault="00716CF7"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BC1E50">
                          <w:rPr>
                            <w:rFonts w:asciiTheme="majorBidi" w:eastAsia="Calibri" w:hAnsiTheme="majorBidi" w:cstheme="majorBidi"/>
                            <w:color w:val="000000"/>
                            <w:sz w:val="20"/>
                            <w:szCs w:val="20"/>
                          </w:rPr>
                          <w:t>322</w:t>
                        </w:r>
                        <w:r w:rsidRPr="00E31C54">
                          <w:rPr>
                            <w:rFonts w:asciiTheme="majorBidi" w:eastAsia="Calibri" w:hAnsiTheme="majorBidi" w:cstheme="majorBidi"/>
                            <w:color w:val="000000"/>
                            <w:sz w:val="20"/>
                            <w:szCs w:val="20"/>
                          </w:rPr>
                          <w:t>)</w:t>
                        </w:r>
                      </w:p>
                    </w:txbxContent>
                  </v:textbox>
                </v:rect>
                <v:rect id="Rectangle 414176909" o:spid="_x0000_s1031" style="position:absolute;left:16904;top:32182;width:19970;height:4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" filled="f" strokecolor="#09101d [484]" strokeweight="1pt">
                  <v:textbox>
                    <w:txbxContent>
                      <w:p w14:paraId="4DB66F12" w14:textId="77777777" w:rsidR="00716CF7"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Empirical papers</w:t>
                        </w:r>
                      </w:p>
                      <w:p w14:paraId="6ACFE765" w14:textId="1C4586B2" w:rsidR="00716CF7" w:rsidRPr="00E31C54" w:rsidRDefault="00716CF7"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8433BD" w:rsidRPr="00E31C54">
                          <w:rPr>
                            <w:rFonts w:asciiTheme="majorBidi" w:eastAsia="Calibri" w:hAnsiTheme="majorBidi" w:cstheme="majorBidi"/>
                            <w:color w:val="000000"/>
                            <w:sz w:val="20"/>
                            <w:szCs w:val="20"/>
                          </w:rPr>
                          <w:t>1</w:t>
                        </w:r>
                        <w:r w:rsidR="00A07F73">
                          <w:rPr>
                            <w:rFonts w:asciiTheme="majorBidi" w:eastAsia="Calibri" w:hAnsiTheme="majorBidi" w:cstheme="majorBidi"/>
                            <w:color w:val="000000"/>
                            <w:sz w:val="20"/>
                            <w:szCs w:val="20"/>
                          </w:rPr>
                          <w:t>158</w:t>
                        </w:r>
                        <w:r w:rsidRPr="00E31C54">
                          <w:rPr>
                            <w:rFonts w:asciiTheme="majorBidi" w:eastAsia="Calibri" w:hAnsiTheme="majorBidi" w:cstheme="majorBidi"/>
                            <w:color w:val="000000"/>
                            <w:sz w:val="20"/>
                            <w:szCs w:val="20"/>
                          </w:rPr>
                          <w:t>)</w:t>
                        </w:r>
                      </w:p>
                    </w:txbxContent>
                  </v:textbox>
                </v:rect>
                <v:rect id="Rectangle 418975401" o:spid="_x0000_s1032" style="position:absolute;left:17489;top:40933;width:19970;height: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" filled="f" strokecolor="#09101d [484]" strokeweight="1pt">
                  <v:textbox>
                    <w:txbxContent>
                      <w:p w14:paraId="50C2CF69" w14:textId="79B58C7C" w:rsidR="00716CF7" w:rsidRPr="00E31C54" w:rsidRDefault="00597995"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Direct effect of </w:t>
                        </w:r>
                        <w:r w:rsidR="004F5319" w:rsidRPr="00E31C54">
                          <w:rPr>
                            <w:rFonts w:asciiTheme="majorBidi" w:eastAsia="Calibri" w:hAnsiTheme="majorBidi" w:cstheme="majorBidi"/>
                            <w:color w:val="000000"/>
                            <w:sz w:val="20"/>
                            <w:szCs w:val="20"/>
                          </w:rPr>
                          <w:t>virtual influencer</w:t>
                        </w:r>
                      </w:p>
                      <w:p w14:paraId="5C9BC60F" w14:textId="0CE67B4C" w:rsidR="00716CF7" w:rsidRPr="00E31C54" w:rsidRDefault="00716CF7"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8433BD" w:rsidRPr="00E31C54">
                          <w:rPr>
                            <w:rFonts w:asciiTheme="majorBidi" w:eastAsia="Calibri" w:hAnsiTheme="majorBidi" w:cstheme="majorBidi"/>
                            <w:color w:val="000000"/>
                            <w:sz w:val="20"/>
                            <w:szCs w:val="20"/>
                          </w:rPr>
                          <w:t>1</w:t>
                        </w:r>
                        <w:r w:rsidR="008D1CAF">
                          <w:rPr>
                            <w:rFonts w:asciiTheme="majorBidi" w:eastAsia="Calibri" w:hAnsiTheme="majorBidi" w:cstheme="majorBidi"/>
                            <w:color w:val="000000"/>
                            <w:sz w:val="20"/>
                            <w:szCs w:val="20"/>
                          </w:rPr>
                          <w:t>29</w:t>
                        </w:r>
                        <w:r w:rsidRPr="00E31C54">
                          <w:rPr>
                            <w:rFonts w:asciiTheme="majorBidi" w:eastAsia="Calibri" w:hAnsiTheme="majorBidi" w:cstheme="majorBidi"/>
                            <w:color w:val="000000"/>
                            <w:sz w:val="20"/>
                            <w:szCs w:val="20"/>
                          </w:rPr>
                          <w:t>)</w:t>
                        </w:r>
                      </w:p>
                    </w:txbxContent>
                  </v:textbox>
                </v:rect>
                <v:shapetype id="_x0000_t32" coordsize="21600,21600" o:spt="32" o:oned="t" path="m,l21600,21600e" filled="f">
                  <v:path arrowok="t" fillok="f" o:connecttype="none"/>
                  <o:lock v:ext="edit" shapetype="t"/>
                </v:shapetype>
                <v:shape id="Straight Arrow Connector 2034923531" o:spid="_x0000_s1033" type="#_x0000_t32" style="position:absolute;left:26513;top:8260;width:4;height:52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" strokecolor="black [3200]" strokeweight="1pt">
                  <v:stroke endarrow="block" joinstyle="miter"/>
                </v:shape>
                <v:shape id="Straight Arrow Connector 2049440123" o:spid="_x0000_s1034" type="#_x0000_t32" style="position:absolute;left:26554;top:18574;width:73;height:46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" strokecolor="black [3200]" strokeweight="1pt">
                  <v:stroke endarrow="block" joinstyle="miter"/>
                </v:shape>
                <v:rect id="Rectangle 1964571054" o:spid="_x0000_s1035" style="position:absolute;left:39048;top:8678;width:18885;height: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" fillcolor="#d8d8d8 [2732]" strokecolor="#09101d [484]" strokeweight="1pt">
                  <v:textbox>
                    <w:txbxContent>
                      <w:p w14:paraId="130B288D" w14:textId="77777777" w:rsidR="008433BD"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Duplicate paper removed</w:t>
                        </w:r>
                      </w:p>
                      <w:p w14:paraId="22D14500" w14:textId="5F949611" w:rsidR="00716CF7"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8433BD" w:rsidRPr="00E31C54">
                          <w:rPr>
                            <w:rFonts w:asciiTheme="majorBidi" w:eastAsia="Calibri" w:hAnsiTheme="majorBidi" w:cstheme="majorBidi"/>
                            <w:color w:val="000000" w:themeColor="text1"/>
                            <w:sz w:val="20"/>
                            <w:szCs w:val="20"/>
                          </w:rPr>
                          <w:t>212</w:t>
                        </w:r>
                        <w:r w:rsidRPr="00E31C54">
                          <w:rPr>
                            <w:rFonts w:asciiTheme="majorBidi" w:eastAsia="Calibri" w:hAnsiTheme="majorBidi" w:cstheme="majorBidi"/>
                            <w:color w:val="000000"/>
                            <w:sz w:val="20"/>
                            <w:szCs w:val="20"/>
                          </w:rPr>
                          <w:t>)</w:t>
                        </w:r>
                      </w:p>
                    </w:txbxContent>
                  </v:textbox>
                </v:rect>
                <v:rect id="Rectangle 1009454603" o:spid="_x0000_s1036" style="position:absolute;left:39050;top:18062;width:18517;height:4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" fillcolor="#d8d8d8 [2732]" strokecolor="#09101d [484]" strokeweight="1pt">
                  <v:textbox>
                    <w:txbxContent>
                      <w:p w14:paraId="7330A46A" w14:textId="77777777" w:rsidR="009D207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Irrelevant paper removed </w:t>
                        </w:r>
                      </w:p>
                      <w:p w14:paraId="245FF90B" w14:textId="497A4833" w:rsidR="00716CF7"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8433BD" w:rsidRPr="00E31C54">
                          <w:rPr>
                            <w:rFonts w:asciiTheme="majorBidi" w:eastAsia="Calibri" w:hAnsiTheme="majorBidi" w:cstheme="majorBidi"/>
                            <w:color w:val="000000"/>
                            <w:sz w:val="20"/>
                            <w:szCs w:val="20"/>
                          </w:rPr>
                          <w:t>631</w:t>
                        </w:r>
                        <w:r w:rsidRPr="00E31C54">
                          <w:rPr>
                            <w:rFonts w:asciiTheme="majorBidi" w:eastAsia="Calibri" w:hAnsiTheme="majorBidi" w:cstheme="majorBidi"/>
                            <w:color w:val="000000"/>
                            <w:sz w:val="20"/>
                            <w:szCs w:val="20"/>
                          </w:rPr>
                          <w:t>)</w:t>
                        </w:r>
                      </w:p>
                    </w:txbxContent>
                  </v:textbox>
                </v:rect>
                <v:rect id="Rectangle 1266105776" o:spid="_x0000_s1037" style="position:absolute;left:39050;top:27362;width:18886;height:4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" fillcolor="#d8d8d8 [2732]" strokecolor="#09101d [484]" strokeweight="1pt">
                  <v:textbox>
                    <w:txbxContent>
                      <w:p w14:paraId="451922D5" w14:textId="52CC1CF2" w:rsidR="00716CF7" w:rsidRPr="00E31C54" w:rsidRDefault="00716CF7"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Non-empirical paper removed (N = </w:t>
                        </w:r>
                        <w:r w:rsidR="00391990" w:rsidRPr="00E31C54">
                          <w:rPr>
                            <w:rFonts w:asciiTheme="majorBidi" w:eastAsia="Calibri" w:hAnsiTheme="majorBidi" w:cstheme="majorBidi"/>
                            <w:color w:val="000000"/>
                            <w:sz w:val="20"/>
                            <w:szCs w:val="20"/>
                          </w:rPr>
                          <w:t>1</w:t>
                        </w:r>
                        <w:r w:rsidR="008433BD" w:rsidRPr="00E31C54">
                          <w:rPr>
                            <w:rFonts w:asciiTheme="majorBidi" w:eastAsia="Calibri" w:hAnsiTheme="majorBidi" w:cstheme="majorBidi"/>
                            <w:color w:val="000000"/>
                            <w:sz w:val="20"/>
                            <w:szCs w:val="20"/>
                          </w:rPr>
                          <w:t>64</w:t>
                        </w:r>
                        <w:r w:rsidRPr="00E31C54">
                          <w:rPr>
                            <w:rFonts w:asciiTheme="majorBidi" w:eastAsia="Calibri" w:hAnsiTheme="majorBidi" w:cstheme="majorBidi"/>
                            <w:color w:val="000000"/>
                            <w:sz w:val="20"/>
                            <w:szCs w:val="20"/>
                          </w:rPr>
                          <w:t>)</w:t>
                        </w:r>
                      </w:p>
                      <w:p w14:paraId="705A1613" w14:textId="77777777" w:rsidR="00716CF7" w:rsidRPr="00E31C54" w:rsidRDefault="00716CF7" w:rsidP="00716CF7">
                        <w:pPr>
                          <w:spacing w:line="276" w:lineRule="auto"/>
                          <w:jc w:val="center"/>
                          <w:rPr>
                            <w:rFonts w:eastAsia="Calibri" w:cs="Arial"/>
                            <w:color w:val="000000"/>
                            <w:sz w:val="22"/>
                          </w:rPr>
                        </w:pPr>
                      </w:p>
                    </w:txbxContent>
                  </v:textbox>
                </v:rect>
                <v:rect id="Rectangle 872515460" o:spid="_x0000_s1038" style="position:absolute;left:39066;top:53164;width:19233;height:5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" fillcolor="#d8d8d8 [2732]" strokecolor="#09101d [484]" strokeweight="1pt">
                  <v:textbox>
                    <w:txbxContent>
                      <w:p w14:paraId="6ADCF12E" w14:textId="1EE3249E" w:rsidR="00716CF7" w:rsidRPr="00E31C54" w:rsidRDefault="00EC68F4" w:rsidP="00716CF7">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Lack of</w:t>
                        </w:r>
                        <w:r w:rsidR="00716CF7" w:rsidRPr="00E31C54">
                          <w:rPr>
                            <w:rFonts w:asciiTheme="majorBidi" w:eastAsia="Calibri" w:hAnsiTheme="majorBidi" w:cstheme="majorBidi"/>
                            <w:color w:val="000000"/>
                            <w:sz w:val="20"/>
                            <w:szCs w:val="20"/>
                          </w:rPr>
                          <w:t xml:space="preserve"> information</w:t>
                        </w:r>
                        <w:r w:rsidRPr="00E31C54">
                          <w:rPr>
                            <w:rFonts w:asciiTheme="majorBidi" w:eastAsia="Calibri" w:hAnsiTheme="majorBidi" w:cstheme="majorBidi"/>
                            <w:color w:val="000000"/>
                            <w:sz w:val="20"/>
                            <w:szCs w:val="20"/>
                          </w:rPr>
                          <w:t xml:space="preserve"> for effect size calculation </w:t>
                        </w:r>
                        <w:r w:rsidR="006247F6" w:rsidRPr="00E31C54">
                          <w:rPr>
                            <w:rFonts w:asciiTheme="majorBidi" w:eastAsia="Calibri" w:hAnsiTheme="majorBidi" w:cstheme="majorBidi"/>
                            <w:color w:val="000000"/>
                            <w:sz w:val="20"/>
                            <w:szCs w:val="20"/>
                          </w:rPr>
                          <w:t>removed</w:t>
                        </w:r>
                        <w:r w:rsidR="00716CF7" w:rsidRPr="00E31C54">
                          <w:rPr>
                            <w:rFonts w:asciiTheme="majorBidi" w:eastAsia="Calibri" w:hAnsiTheme="majorBidi" w:cstheme="majorBidi"/>
                            <w:color w:val="000000"/>
                            <w:sz w:val="20"/>
                            <w:szCs w:val="20"/>
                          </w:rPr>
                          <w:t xml:space="preserve"> (N = </w:t>
                        </w:r>
                        <w:r w:rsidR="008433BD" w:rsidRPr="00E31C54">
                          <w:rPr>
                            <w:rFonts w:asciiTheme="majorBidi" w:eastAsia="Calibri" w:hAnsiTheme="majorBidi" w:cstheme="majorBidi"/>
                            <w:color w:val="000000"/>
                            <w:sz w:val="20"/>
                            <w:szCs w:val="20"/>
                          </w:rPr>
                          <w:t>7</w:t>
                        </w:r>
                        <w:r w:rsidR="00716CF7" w:rsidRPr="00E31C54">
                          <w:rPr>
                            <w:rFonts w:asciiTheme="majorBidi" w:eastAsia="Calibri" w:hAnsiTheme="majorBidi" w:cstheme="majorBidi"/>
                            <w:color w:val="000000"/>
                            <w:sz w:val="20"/>
                            <w:szCs w:val="20"/>
                          </w:rPr>
                          <w:t>)</w:t>
                        </w:r>
                      </w:p>
                    </w:txbxContent>
                  </v:textbox>
                </v:rect>
                <v:shape id="Straight Arrow Connector 1298742758" o:spid="_x0000_s1039" type="#_x0000_t32" style="position:absolute;left:26513;top:10893;width:125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" strokecolor="black [3200]" strokeweight="1.5pt">
                  <v:stroke endarrow="block" joinstyle="miter"/>
                </v:shape>
                <v:shape id="Straight Arrow Connector 1103085278" o:spid="_x0000_s1040" type="#_x0000_t32" style="position:absolute;left:26511;top:20371;width:125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" strokecolor="black [3200]" strokeweight="1.5pt">
                  <v:stroke endarrow="block" joinstyle="miter"/>
                </v:shape>
                <v:shape id="Straight Arrow Connector 2129559535" o:spid="_x0000_s1041" type="#_x0000_t32" style="position:absolute;left:26776;top:29661;width:122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" strokecolor="black [3200]" strokeweight="1.5pt">
                  <v:stroke endarrow="block" joinstyle="miter"/>
                </v:shape>
                <v:shape id="Straight Arrow Connector 129255297" o:spid="_x0000_s1042" type="#_x0000_t32" style="position:absolute;left:27488;top:55557;width:115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" strokecolor="black [3200]" strokeweight="1.5pt">
                  <v:stroke endarrow="block" joinstyle="miter"/>
                </v:shape>
                <v:shape id="Straight Arrow Connector 678940848" o:spid="_x0000_s1043" type="#_x0000_t32" style="position:absolute;left:27477;top:53164;width:0;height:5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" strokecolor="black [3200]" strokeweight="1pt">
                  <v:stroke endarrow="block" joinstyle="miter"/>
                </v:shape>
                <v:rect id="Rectangle 768894917" o:spid="_x0000_s1044" style="position:absolute;left:17489;top:58203;width:19964;height:9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" filled="f" strokecolor="#09101d [484]" strokeweight="1pt">
                  <v:textbox>
                    <w:txbxContent>
                      <w:p w14:paraId="179C133F" w14:textId="77777777" w:rsidR="006247F6" w:rsidRPr="00E31C54" w:rsidRDefault="006247F6"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Final papers retained</w:t>
                        </w:r>
                      </w:p>
                      <w:p w14:paraId="599B2776" w14:textId="6FA6486A" w:rsidR="006247F6" w:rsidRPr="00E31C54" w:rsidRDefault="006247F6"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D246DB">
                          <w:rPr>
                            <w:rFonts w:asciiTheme="majorBidi" w:eastAsia="Calibri" w:hAnsiTheme="majorBidi" w:cstheme="majorBidi"/>
                            <w:color w:val="000000"/>
                            <w:sz w:val="20"/>
                            <w:szCs w:val="20"/>
                          </w:rPr>
                          <w:t>110</w:t>
                        </w:r>
                        <w:r w:rsidRPr="00E31C54">
                          <w:rPr>
                            <w:rFonts w:asciiTheme="majorBidi" w:eastAsia="Calibri" w:hAnsiTheme="majorBidi" w:cstheme="majorBidi"/>
                            <w:color w:val="000000"/>
                            <w:sz w:val="20"/>
                            <w:szCs w:val="20"/>
                          </w:rPr>
                          <w:t>)</w:t>
                        </w:r>
                        <w:r w:rsidR="00D66D30" w:rsidRPr="00E31C54">
                          <w:rPr>
                            <w:rFonts w:asciiTheme="majorBidi" w:eastAsia="Calibri" w:hAnsiTheme="majorBidi" w:cstheme="majorBidi"/>
                            <w:color w:val="000000"/>
                            <w:sz w:val="20"/>
                            <w:szCs w:val="20"/>
                          </w:rPr>
                          <w:t xml:space="preserve"> including </w:t>
                        </w:r>
                        <w:r w:rsidR="0045593F">
                          <w:rPr>
                            <w:rFonts w:asciiTheme="majorBidi" w:eastAsia="Calibri" w:hAnsiTheme="majorBidi" w:cstheme="majorBidi"/>
                            <w:color w:val="000000"/>
                            <w:sz w:val="20"/>
                            <w:szCs w:val="20"/>
                          </w:rPr>
                          <w:t>210</w:t>
                        </w:r>
                        <w:r w:rsidR="00D66D30" w:rsidRPr="00E31C54">
                          <w:rPr>
                            <w:rFonts w:asciiTheme="majorBidi" w:eastAsia="Calibri" w:hAnsiTheme="majorBidi" w:cstheme="majorBidi"/>
                            <w:color w:val="000000"/>
                            <w:sz w:val="20"/>
                            <w:szCs w:val="20"/>
                          </w:rPr>
                          <w:t xml:space="preserve"> experimental studies examining virtual influencers (vs. control)</w:t>
                        </w:r>
                      </w:p>
                    </w:txbxContent>
                  </v:textbox>
                </v:rect>
                <v:rect id="Rectangle 2000568522" o:spid="_x0000_s1045" style="position:absolute;left:39010;top:36283;width:18554;height:5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" fillcolor="#d8d8d8 [2732]" strokecolor="#09101d [484]" strokeweight="1pt">
                  <v:textbox>
                    <w:txbxContent>
                      <w:p w14:paraId="74D5D185" w14:textId="77777777" w:rsidR="009D2074" w:rsidRDefault="00597995" w:rsidP="00E31C5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Did not study direct effect of </w:t>
                        </w:r>
                        <w:r w:rsidR="004F5319" w:rsidRPr="00E31C54">
                          <w:rPr>
                            <w:rFonts w:asciiTheme="majorBidi" w:eastAsia="Calibri" w:hAnsiTheme="majorBidi" w:cstheme="majorBidi"/>
                            <w:color w:val="000000"/>
                            <w:sz w:val="20"/>
                            <w:szCs w:val="20"/>
                          </w:rPr>
                          <w:t>virtual influencer</w:t>
                        </w:r>
                        <w:r w:rsidR="006247F6" w:rsidRPr="00E31C54">
                          <w:rPr>
                            <w:rFonts w:asciiTheme="majorBidi" w:eastAsia="Calibri" w:hAnsiTheme="majorBidi" w:cstheme="majorBidi"/>
                            <w:color w:val="000000"/>
                            <w:sz w:val="20"/>
                            <w:szCs w:val="20"/>
                          </w:rPr>
                          <w:t xml:space="preserve"> removed </w:t>
                        </w:r>
                      </w:p>
                      <w:p w14:paraId="61024D75" w14:textId="2C20792F" w:rsidR="006247F6" w:rsidRPr="00E31C54" w:rsidRDefault="006247F6" w:rsidP="00E31C5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(N =</w:t>
                        </w:r>
                        <w:r w:rsidR="00391990" w:rsidRPr="00E31C54">
                          <w:rPr>
                            <w:rFonts w:asciiTheme="majorBidi" w:eastAsia="Calibri" w:hAnsiTheme="majorBidi" w:cstheme="majorBidi"/>
                            <w:color w:val="000000"/>
                            <w:sz w:val="20"/>
                            <w:szCs w:val="20"/>
                          </w:rPr>
                          <w:t xml:space="preserve"> </w:t>
                        </w:r>
                        <w:r w:rsidR="008433BD" w:rsidRPr="00E31C54">
                          <w:rPr>
                            <w:rFonts w:asciiTheme="majorBidi" w:eastAsia="Calibri" w:hAnsiTheme="majorBidi" w:cstheme="majorBidi"/>
                            <w:color w:val="000000"/>
                            <w:sz w:val="20"/>
                            <w:szCs w:val="20"/>
                          </w:rPr>
                          <w:t>29</w:t>
                        </w:r>
                        <w:r w:rsidRPr="00E31C54">
                          <w:rPr>
                            <w:rFonts w:asciiTheme="majorBidi" w:eastAsia="Calibri" w:hAnsiTheme="majorBidi" w:cstheme="majorBidi"/>
                            <w:color w:val="000000"/>
                            <w:sz w:val="20"/>
                            <w:szCs w:val="20"/>
                          </w:rPr>
                          <w:t>)</w:t>
                        </w:r>
                      </w:p>
                      <w:p w14:paraId="30626BE7" w14:textId="77777777" w:rsidR="006247F6" w:rsidRPr="00E31C54" w:rsidRDefault="006247F6" w:rsidP="00E31C5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w:t>
                        </w:r>
                      </w:p>
                    </w:txbxContent>
                  </v:textbox>
                </v:rect>
                <v:shape id="Straight Arrow Connector 648493595" o:spid="_x0000_s1046" type="#_x0000_t32" style="position:absolute;left:26817;top:28019;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" strokecolor="black [3200]" strokeweight="1pt">
                  <v:stroke endarrow="block" joinstyle="miter"/>
                </v:shape>
                <v:shape id="Straight Arrow Connector 1537395235" o:spid="_x0000_s1047" type="#_x0000_t32" style="position:absolute;left:27040;top:36902;width:0;height:3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" strokecolor="black [3200]" strokeweight="1pt">
                  <v:stroke endarrow="block" joinstyle="miter"/>
                </v:shape>
                <v:rect id="Rectangle 531021695" o:spid="_x0000_s1048" style="position:absolute;left:17495;top:48636;width:19964;height: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" filled="f" strokecolor="#09101d [484]" strokeweight="1pt">
                  <v:textbox>
                    <w:txbxContent>
                      <w:p w14:paraId="7D2EB61F" w14:textId="73E97BD7" w:rsidR="00EC68F4" w:rsidRPr="00E31C54" w:rsidRDefault="00597995" w:rsidP="00597995">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Experimental studies</w:t>
                        </w:r>
                      </w:p>
                      <w:p w14:paraId="040DC80A" w14:textId="0185F705" w:rsidR="00EC68F4" w:rsidRPr="00E31C54" w:rsidRDefault="00EC68F4" w:rsidP="00597995">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(N = </w:t>
                        </w:r>
                        <w:r w:rsidR="0045593F">
                          <w:rPr>
                            <w:rFonts w:asciiTheme="majorBidi" w:eastAsia="Calibri" w:hAnsiTheme="majorBidi" w:cstheme="majorBidi"/>
                            <w:color w:val="000000"/>
                            <w:sz w:val="20"/>
                            <w:szCs w:val="20"/>
                          </w:rPr>
                          <w:t>117</w:t>
                        </w:r>
                        <w:r w:rsidRPr="00E31C54">
                          <w:rPr>
                            <w:rFonts w:asciiTheme="majorBidi" w:eastAsia="Calibri" w:hAnsiTheme="majorBidi" w:cstheme="majorBidi"/>
                            <w:color w:val="000000"/>
                            <w:sz w:val="20"/>
                            <w:szCs w:val="20"/>
                          </w:rPr>
                          <w:t xml:space="preserve">) </w:t>
                        </w:r>
                      </w:p>
                    </w:txbxContent>
                  </v:textbox>
                </v:rect>
                <v:rect id="Rectangle 1984413371" o:spid="_x0000_s1049" style="position:absolute;left:39063;top:44807;width:19236;height:4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" fillcolor="#d8d8d8 [2732]" strokecolor="#09101d [484]" strokeweight="1pt">
                  <v:textbox>
                    <w:txbxContent>
                      <w:p w14:paraId="482298F4" w14:textId="5FD1A535" w:rsidR="00EC68F4" w:rsidRPr="00E31C54" w:rsidRDefault="00597995" w:rsidP="00EC68F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xml:space="preserve">Did not study </w:t>
                        </w:r>
                        <w:r w:rsidR="004F5319" w:rsidRPr="00E31C54">
                          <w:rPr>
                            <w:rFonts w:asciiTheme="majorBidi" w:eastAsia="Calibri" w:hAnsiTheme="majorBidi" w:cstheme="majorBidi"/>
                            <w:color w:val="000000"/>
                            <w:sz w:val="20"/>
                            <w:szCs w:val="20"/>
                          </w:rPr>
                          <w:t xml:space="preserve">virtual influencer </w:t>
                        </w:r>
                        <w:r w:rsidRPr="00E31C54">
                          <w:rPr>
                            <w:rFonts w:asciiTheme="majorBidi" w:eastAsia="Calibri" w:hAnsiTheme="majorBidi" w:cstheme="majorBidi"/>
                            <w:color w:val="000000"/>
                            <w:sz w:val="20"/>
                            <w:szCs w:val="20"/>
                          </w:rPr>
                          <w:t>(vs. control)</w:t>
                        </w:r>
                        <w:r w:rsidR="00EC68F4" w:rsidRPr="00E31C54">
                          <w:rPr>
                            <w:rFonts w:asciiTheme="majorBidi" w:eastAsia="Calibri" w:hAnsiTheme="majorBidi" w:cstheme="majorBidi"/>
                            <w:color w:val="000000"/>
                            <w:sz w:val="20"/>
                            <w:szCs w:val="20"/>
                          </w:rPr>
                          <w:t xml:space="preserve"> removed (N = </w:t>
                        </w:r>
                        <w:r w:rsidR="00391990" w:rsidRPr="00E31C54">
                          <w:rPr>
                            <w:rFonts w:asciiTheme="majorBidi" w:eastAsia="Calibri" w:hAnsiTheme="majorBidi" w:cstheme="majorBidi"/>
                            <w:color w:val="000000"/>
                            <w:sz w:val="20"/>
                            <w:szCs w:val="20"/>
                          </w:rPr>
                          <w:t>12</w:t>
                        </w:r>
                        <w:r w:rsidR="00EC68F4" w:rsidRPr="00E31C54">
                          <w:rPr>
                            <w:rFonts w:asciiTheme="majorBidi" w:eastAsia="Calibri" w:hAnsiTheme="majorBidi" w:cstheme="majorBidi"/>
                            <w:color w:val="000000"/>
                            <w:sz w:val="20"/>
                            <w:szCs w:val="20"/>
                          </w:rPr>
                          <w:t>)</w:t>
                        </w:r>
                      </w:p>
                      <w:p w14:paraId="7252B4C2" w14:textId="77777777" w:rsidR="00EC68F4" w:rsidRPr="00E31C54" w:rsidRDefault="00EC68F4" w:rsidP="00E31C54">
                        <w:pPr>
                          <w:spacing w:after="0" w:line="276" w:lineRule="auto"/>
                          <w:jc w:val="center"/>
                          <w:rPr>
                            <w:rFonts w:asciiTheme="majorBidi" w:eastAsia="Calibri" w:hAnsiTheme="majorBidi" w:cstheme="majorBidi"/>
                            <w:color w:val="000000"/>
                            <w:sz w:val="20"/>
                            <w:szCs w:val="20"/>
                          </w:rPr>
                        </w:pPr>
                        <w:r w:rsidRPr="00E31C54">
                          <w:rPr>
                            <w:rFonts w:asciiTheme="majorBidi" w:eastAsia="Calibri" w:hAnsiTheme="majorBidi" w:cstheme="majorBidi"/>
                            <w:color w:val="000000"/>
                            <w:sz w:val="20"/>
                            <w:szCs w:val="20"/>
                          </w:rPr>
                          <w:t> </w:t>
                        </w:r>
                      </w:p>
                    </w:txbxContent>
                  </v:textbox>
                </v:rect>
                <v:shape id="Straight Arrow Connector 1393768278" o:spid="_x0000_s1050" type="#_x0000_t32" style="position:absolute;left:27035;top:38556;width:118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" strokecolor="black [3200]" strokeweight="1.5pt">
                  <v:stroke endarrow="block" joinstyle="miter"/>
                </v:shape>
                <v:shape id="Straight Arrow Connector 1725410495" o:spid="_x0000_s1051" type="#_x0000_t32" style="position:absolute;left:26962;top:46819;width:1188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" strokecolor="black [3200]" strokeweight="1.5pt">
                  <v:stroke endarrow="block" joinstyle="miter"/>
                </v:shape>
                <v:shape id="Straight Arrow Connector 602016320" o:spid="_x0000_s1052" type="#_x0000_t32" style="position:absolute;left:27130;top:45354;width:0;height:32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" strokecolor="black [3200]" strokeweight="1pt">
                  <v:stroke endarrow="block" joinstyle="miter"/>
                </v:shape>
                <w10:anchorlock/>
              </v:group>
            </w:pict>
          </mc:Fallback>
        </mc:AlternateContent>
      </w:r>
      <w:bookmarkStart w:id="4" w:name="WA3"/>
      <w:bookmarkStart w:id="5" w:name="_Hlk160095878"/>
      <w:bookmarkEnd w:id="2"/>
    </w:p>
    <w:p w14:paraId="008D1495" w14:textId="77777777" w:rsidR="00EC68F4" w:rsidRPr="00E31C54" w:rsidRDefault="00EC68F4" w:rsidP="00FD38AD">
      <w:pPr>
        <w:rPr>
          <w:rFonts w:asciiTheme="majorBidi" w:eastAsia="Calibri" w:hAnsiTheme="majorBidi" w:cstheme="majorBidi"/>
          <w:color w:val="000000" w:themeColor="text1"/>
          <w:sz w:val="22"/>
        </w:rPr>
      </w:pPr>
    </w:p>
    <w:p w14:paraId="62A45278" w14:textId="12A0137B" w:rsidR="00EC68F4" w:rsidRPr="00E31C54" w:rsidRDefault="00EC68F4" w:rsidP="00FD38AD">
      <w:pPr>
        <w:tabs>
          <w:tab w:val="left" w:pos="7108"/>
        </w:tabs>
        <w:rPr>
          <w:rFonts w:asciiTheme="majorBidi" w:hAnsiTheme="majorBidi" w:cstheme="majorBidi"/>
          <w:color w:val="000000" w:themeColor="text1"/>
          <w:sz w:val="28"/>
          <w:szCs w:val="24"/>
        </w:rPr>
        <w:sectPr w:rsidR="00EC68F4" w:rsidRPr="00E31C54" w:rsidSect="00DD2616">
          <w:pgSz w:w="11906" w:h="16838"/>
          <w:pgMar w:top="1418" w:right="1418" w:bottom="1418" w:left="1134" w:header="709" w:footer="709" w:gutter="0"/>
          <w:cols w:space="708"/>
          <w:docGrid w:linePitch="360"/>
        </w:sectPr>
      </w:pPr>
    </w:p>
    <w:p w14:paraId="0306790C" w14:textId="52DC8FA2" w:rsidR="00FF1C7F" w:rsidRPr="00E31C54" w:rsidRDefault="000744C8" w:rsidP="00A87A7D">
      <w:pPr>
        <w:jc w:val="center"/>
        <w:rPr>
          <w:rFonts w:asciiTheme="majorBidi" w:hAnsiTheme="majorBidi" w:cstheme="majorBidi"/>
          <w:b/>
          <w:bCs/>
          <w:color w:val="000000" w:themeColor="text1"/>
          <w:sz w:val="28"/>
          <w:szCs w:val="28"/>
        </w:rPr>
      </w:pPr>
      <w:bookmarkStart w:id="6" w:name="_Toc224740261"/>
      <w:bookmarkStart w:id="7" w:name="_Hlk200634546"/>
      <w:bookmarkEnd w:id="4"/>
      <w:bookmarkEnd w:id="5"/>
      <w:r w:rsidRPr="00E31C54">
        <w:rPr>
          <w:rFonts w:asciiTheme="majorBidi" w:hAnsiTheme="majorBidi" w:cstheme="majorBidi"/>
          <w:b/>
          <w:bCs/>
          <w:color w:val="000000" w:themeColor="text1"/>
          <w:sz w:val="28"/>
          <w:szCs w:val="28"/>
        </w:rPr>
        <w:lastRenderedPageBreak/>
        <w:t xml:space="preserve">Web Appendix </w:t>
      </w:r>
      <w:r w:rsidR="00973C0B" w:rsidRPr="00E31C54">
        <w:rPr>
          <w:rFonts w:asciiTheme="majorBidi" w:hAnsiTheme="majorBidi" w:cstheme="majorBidi"/>
          <w:b/>
          <w:bCs/>
          <w:color w:val="000000" w:themeColor="text1"/>
          <w:sz w:val="28"/>
          <w:szCs w:val="28"/>
        </w:rPr>
        <w:t>B</w:t>
      </w:r>
      <w:r w:rsidR="00391990" w:rsidRPr="00E31C54">
        <w:rPr>
          <w:rFonts w:asciiTheme="majorBidi" w:hAnsiTheme="majorBidi" w:cstheme="majorBidi"/>
          <w:b/>
          <w:bCs/>
          <w:color w:val="000000" w:themeColor="text1"/>
          <w:sz w:val="28"/>
          <w:szCs w:val="28"/>
        </w:rPr>
        <w:t xml:space="preserve">: </w:t>
      </w:r>
      <w:r w:rsidRPr="00E31C54">
        <w:rPr>
          <w:rFonts w:asciiTheme="majorBidi" w:hAnsiTheme="majorBidi" w:cstheme="majorBidi"/>
          <w:b/>
          <w:bCs/>
          <w:color w:val="000000" w:themeColor="text1"/>
          <w:sz w:val="28"/>
          <w:szCs w:val="28"/>
        </w:rPr>
        <w:t xml:space="preserve">List </w:t>
      </w:r>
      <w:r w:rsidR="00391990" w:rsidRPr="00E31C54">
        <w:rPr>
          <w:rFonts w:asciiTheme="majorBidi" w:hAnsiTheme="majorBidi" w:cstheme="majorBidi"/>
          <w:b/>
          <w:bCs/>
          <w:color w:val="000000" w:themeColor="text1"/>
          <w:sz w:val="28"/>
          <w:szCs w:val="28"/>
        </w:rPr>
        <w:t>Studies Included in The Meta Analysis</w:t>
      </w:r>
      <w:bookmarkEnd w:id="6"/>
    </w:p>
    <w:p w14:paraId="753453F8" w14:textId="0C4076BF"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fldChar w:fldCharType="begin"/>
      </w:r>
      <w:r w:rsidRPr="007B4D61">
        <w:rPr>
          <w:rFonts w:ascii="Times New Roman" w:hAnsi="Times New Roman"/>
          <w:sz w:val="24"/>
          <w:szCs w:val="24"/>
        </w:rPr>
        <w:instrText xml:space="preserve"> ADDIN EN.REFLIST </w:instrText>
      </w:r>
      <w:r w:rsidRPr="007B4D61">
        <w:rPr>
          <w:rFonts w:ascii="Times New Roman" w:hAnsi="Times New Roman"/>
          <w:sz w:val="24"/>
          <w:szCs w:val="24"/>
        </w:rPr>
        <w:fldChar w:fldCharType="separate"/>
      </w:r>
      <w:r w:rsidRPr="007B4D61">
        <w:rPr>
          <w:rFonts w:ascii="Times New Roman" w:hAnsi="Times New Roman"/>
          <w:sz w:val="24"/>
          <w:szCs w:val="24"/>
        </w:rPr>
        <w:t xml:space="preserve">Arsenyan, J., &amp; Mirowska, A. (2021). Almost human? A comparative case study on the social media presence of virtual influencers. </w:t>
      </w:r>
      <w:r w:rsidRPr="007B4D61">
        <w:rPr>
          <w:rFonts w:ascii="Times New Roman" w:hAnsi="Times New Roman"/>
          <w:i/>
          <w:sz w:val="24"/>
          <w:szCs w:val="24"/>
        </w:rPr>
        <w:t>International Journal of Human-Computer Studies</w:t>
      </w:r>
      <w:r w:rsidRPr="007B4D61">
        <w:rPr>
          <w:rFonts w:ascii="Times New Roman" w:hAnsi="Times New Roman"/>
          <w:sz w:val="24"/>
          <w:szCs w:val="24"/>
        </w:rPr>
        <w:t>,</w:t>
      </w:r>
      <w:r w:rsidRPr="007B4D61">
        <w:rPr>
          <w:rFonts w:ascii="Times New Roman" w:hAnsi="Times New Roman"/>
          <w:i/>
          <w:sz w:val="24"/>
          <w:szCs w:val="24"/>
        </w:rPr>
        <w:t xml:space="preserve"> 155</w:t>
      </w:r>
      <w:r w:rsidRPr="007B4D61">
        <w:rPr>
          <w:rFonts w:ascii="Times New Roman" w:hAnsi="Times New Roman"/>
          <w:sz w:val="24"/>
          <w:szCs w:val="24"/>
        </w:rPr>
        <w:t xml:space="preserve">, 102694. </w:t>
      </w:r>
    </w:p>
    <w:p w14:paraId="73864A1A" w14:textId="20182494"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Belanche, D., Casaló, L. V., &amp; Flavián, M. (2024). Human versus virtual influences, a comparative study [Article]. </w:t>
      </w:r>
      <w:r w:rsidRPr="007B4D61">
        <w:rPr>
          <w:rFonts w:ascii="Times New Roman" w:hAnsi="Times New Roman"/>
          <w:i/>
          <w:sz w:val="24"/>
          <w:szCs w:val="24"/>
        </w:rPr>
        <w:t>Journal of Business Research</w:t>
      </w:r>
      <w:r w:rsidRPr="007B4D61">
        <w:rPr>
          <w:rFonts w:ascii="Times New Roman" w:hAnsi="Times New Roman"/>
          <w:sz w:val="24"/>
          <w:szCs w:val="24"/>
        </w:rPr>
        <w:t>,</w:t>
      </w:r>
      <w:r w:rsidRPr="007B4D61">
        <w:rPr>
          <w:rFonts w:ascii="Times New Roman" w:hAnsi="Times New Roman"/>
          <w:i/>
          <w:sz w:val="24"/>
          <w:szCs w:val="24"/>
        </w:rPr>
        <w:t xml:space="preserve"> 173</w:t>
      </w:r>
      <w:r w:rsidRPr="007B4D61">
        <w:rPr>
          <w:rFonts w:ascii="Times New Roman" w:hAnsi="Times New Roman"/>
          <w:sz w:val="24"/>
          <w:szCs w:val="24"/>
        </w:rPr>
        <w:t xml:space="preserve">, Article 114493. </w:t>
      </w:r>
    </w:p>
    <w:p w14:paraId="01D5C5B4"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Bie, Y., Tang, J., Miao, M., Sun, W., &amp; Jiang, Y. (2025). Beyond the Shores of Reality: The Effect of Virtual Influencers on Luxury Perception and Its Downstream Consequence. </w:t>
      </w:r>
      <w:r w:rsidRPr="007B4D61">
        <w:rPr>
          <w:rFonts w:ascii="Times New Roman" w:hAnsi="Times New Roman"/>
          <w:i/>
          <w:sz w:val="24"/>
          <w:szCs w:val="24"/>
        </w:rPr>
        <w:t>Psychology and Marketing</w:t>
      </w:r>
      <w:r w:rsidRPr="007B4D61">
        <w:rPr>
          <w:rFonts w:ascii="Times New Roman" w:hAnsi="Times New Roman"/>
          <w:sz w:val="24"/>
          <w:szCs w:val="24"/>
        </w:rPr>
        <w:t xml:space="preserve">. </w:t>
      </w:r>
      <w:hyperlink r:id="rId14" w:history="1">
        <w:r w:rsidRPr="007B4D61">
          <w:rPr>
            <w:rStyle w:val="Hyperlink"/>
            <w:rFonts w:ascii="Times New Roman" w:hAnsi="Times New Roman"/>
            <w:sz w:val="24"/>
            <w:szCs w:val="24"/>
          </w:rPr>
          <w:t>https://www.scopus.com/inward/record.uri?eid=2-s2.0-105005542251&amp;doi=10.1002%2fmar.22234&amp;partnerID=40&amp;md5=65568425146c7ca50e2fafdcbb3afb53</w:t>
        </w:r>
      </w:hyperlink>
      <w:r w:rsidRPr="007B4D61">
        <w:rPr>
          <w:rFonts w:ascii="Times New Roman" w:hAnsi="Times New Roman"/>
          <w:sz w:val="24"/>
          <w:szCs w:val="24"/>
        </w:rPr>
        <w:t xml:space="preserve"> </w:t>
      </w:r>
    </w:p>
    <w:p w14:paraId="010E406B"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Cascio Rizzo, G. L., Berger, J. A., &amp; Villarroel Ordenes, F. (2023). What Drives Virtual Influencer's Impact? </w:t>
      </w:r>
      <w:r w:rsidRPr="007B4D61">
        <w:rPr>
          <w:rFonts w:ascii="Times New Roman" w:hAnsi="Times New Roman"/>
          <w:i/>
          <w:sz w:val="24"/>
          <w:szCs w:val="24"/>
        </w:rPr>
        <w:t>Available at SSRN 4329150</w:t>
      </w:r>
      <w:r w:rsidRPr="007B4D61">
        <w:rPr>
          <w:rFonts w:ascii="Times New Roman" w:hAnsi="Times New Roman"/>
          <w:sz w:val="24"/>
          <w:szCs w:val="24"/>
        </w:rPr>
        <w:t xml:space="preserve">. </w:t>
      </w:r>
    </w:p>
    <w:p w14:paraId="1AC9FAEE" w14:textId="593FF52A"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Cheng, J., &amp; Wang, J. (2025). Influencer-product attractiveness transference in interactive fashion marketing: the moderated moderating effect of speciesism against AI. </w:t>
      </w:r>
      <w:r w:rsidRPr="007B4D61">
        <w:rPr>
          <w:rFonts w:ascii="Times New Roman" w:hAnsi="Times New Roman"/>
          <w:i/>
          <w:sz w:val="24"/>
          <w:szCs w:val="24"/>
        </w:rPr>
        <w:t>Journal of Research in Interactive Marketing</w:t>
      </w:r>
      <w:r w:rsidRPr="007B4D61">
        <w:rPr>
          <w:rFonts w:ascii="Times New Roman" w:hAnsi="Times New Roman"/>
          <w:sz w:val="24"/>
          <w:szCs w:val="24"/>
        </w:rPr>
        <w:t>,</w:t>
      </w:r>
      <w:r w:rsidRPr="007B4D61">
        <w:rPr>
          <w:rFonts w:ascii="Times New Roman" w:hAnsi="Times New Roman"/>
          <w:i/>
          <w:sz w:val="24"/>
          <w:szCs w:val="24"/>
        </w:rPr>
        <w:t xml:space="preserve"> 19</w:t>
      </w:r>
      <w:r w:rsidRPr="007B4D61">
        <w:rPr>
          <w:rFonts w:ascii="Times New Roman" w:hAnsi="Times New Roman"/>
          <w:sz w:val="24"/>
          <w:szCs w:val="24"/>
        </w:rPr>
        <w:t xml:space="preserve">(4), 712-729. </w:t>
      </w:r>
    </w:p>
    <w:p w14:paraId="51AC2D75" w14:textId="05AD3D54"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Cheng, J., &amp; Wang, J. (2025). Influencer-product attractiveness transference in interactive fashion marketing: the moderated moderating effect of speciesism against AI: An International Journal. </w:t>
      </w:r>
      <w:r w:rsidRPr="007B4D61">
        <w:rPr>
          <w:rFonts w:ascii="Times New Roman" w:hAnsi="Times New Roman"/>
          <w:i/>
          <w:sz w:val="24"/>
          <w:szCs w:val="24"/>
        </w:rPr>
        <w:t>Journal of Research in Interactive Marketing</w:t>
      </w:r>
      <w:r w:rsidRPr="007B4D61">
        <w:rPr>
          <w:rFonts w:ascii="Times New Roman" w:hAnsi="Times New Roman"/>
          <w:sz w:val="24"/>
          <w:szCs w:val="24"/>
        </w:rPr>
        <w:t>,</w:t>
      </w:r>
      <w:r w:rsidRPr="007B4D61">
        <w:rPr>
          <w:rFonts w:ascii="Times New Roman" w:hAnsi="Times New Roman"/>
          <w:i/>
          <w:sz w:val="24"/>
          <w:szCs w:val="24"/>
        </w:rPr>
        <w:t xml:space="preserve"> 19</w:t>
      </w:r>
      <w:r w:rsidRPr="007B4D61">
        <w:rPr>
          <w:rFonts w:ascii="Times New Roman" w:hAnsi="Times New Roman"/>
          <w:sz w:val="24"/>
          <w:szCs w:val="24"/>
        </w:rPr>
        <w:t xml:space="preserve">(4), 712. </w:t>
      </w:r>
    </w:p>
    <w:p w14:paraId="5558C69E"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Choi, M., Choi, Y., &amp; Lee, H. (2023). Gen Z Travelers in the Instagram Marketplace: Trust, Influencer Type, Post Type, and Purchase Intention [Article]. </w:t>
      </w:r>
      <w:r w:rsidRPr="007B4D61">
        <w:rPr>
          <w:rFonts w:ascii="Times New Roman" w:hAnsi="Times New Roman"/>
          <w:i/>
          <w:sz w:val="24"/>
          <w:szCs w:val="24"/>
        </w:rPr>
        <w:t>Journal of Hospitality and Tourism Research</w:t>
      </w:r>
      <w:r w:rsidRPr="007B4D61">
        <w:rPr>
          <w:rFonts w:ascii="Times New Roman" w:hAnsi="Times New Roman"/>
          <w:sz w:val="24"/>
          <w:szCs w:val="24"/>
        </w:rPr>
        <w:t xml:space="preserve">. </w:t>
      </w:r>
      <w:hyperlink r:id="rId15" w:history="1">
        <w:r w:rsidRPr="007B4D61">
          <w:rPr>
            <w:rStyle w:val="Hyperlink"/>
            <w:rFonts w:ascii="Times New Roman" w:hAnsi="Times New Roman"/>
            <w:sz w:val="24"/>
            <w:szCs w:val="24"/>
          </w:rPr>
          <w:t>https://doi.org/10.1177/10963480231180938</w:t>
        </w:r>
      </w:hyperlink>
      <w:r w:rsidRPr="007B4D61">
        <w:rPr>
          <w:rFonts w:ascii="Times New Roman" w:hAnsi="Times New Roman"/>
          <w:sz w:val="24"/>
          <w:szCs w:val="24"/>
        </w:rPr>
        <w:t xml:space="preserve"> </w:t>
      </w:r>
    </w:p>
    <w:p w14:paraId="49C88D24"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Chuhan, L. (2023). </w:t>
      </w:r>
      <w:r w:rsidRPr="007B4D61">
        <w:rPr>
          <w:rFonts w:ascii="Times New Roman" w:hAnsi="Times New Roman"/>
          <w:i/>
          <w:sz w:val="24"/>
          <w:szCs w:val="24"/>
        </w:rPr>
        <w:t>An Analysis of the Impact of a Human-like Virtual Influencer Marketing</w:t>
      </w:r>
      <w:r w:rsidRPr="007B4D61">
        <w:rPr>
          <w:rFonts w:ascii="Times New Roman" w:hAnsi="Times New Roman"/>
          <w:sz w:val="24"/>
          <w:szCs w:val="24"/>
        </w:rPr>
        <w:t xml:space="preserve"> </w:t>
      </w:r>
      <w:r w:rsidRPr="007B4D61">
        <w:rPr>
          <w:rFonts w:ascii="Times New Roman" w:eastAsia="Batang" w:hAnsi="Times New Roman"/>
          <w:sz w:val="24"/>
          <w:szCs w:val="24"/>
        </w:rPr>
        <w:t>한양대학교</w:t>
      </w:r>
      <w:r w:rsidRPr="007B4D61">
        <w:rPr>
          <w:rFonts w:ascii="Times New Roman" w:hAnsi="Times New Roman"/>
          <w:sz w:val="24"/>
          <w:szCs w:val="24"/>
        </w:rPr>
        <w:t xml:space="preserve">]. </w:t>
      </w:r>
    </w:p>
    <w:p w14:paraId="2DDB6D94" w14:textId="621676A9"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De Cicco, R., Iacobucci, S., Cannito, L., Onesti, G., Ceccato, I., &amp; Palumbo, R. (2024). Virtual vs. human influencer: Effects on users’ perceptions and brand outcomes. </w:t>
      </w:r>
      <w:r w:rsidRPr="007B4D61">
        <w:rPr>
          <w:rFonts w:ascii="Times New Roman" w:hAnsi="Times New Roman"/>
          <w:i/>
          <w:sz w:val="24"/>
          <w:szCs w:val="24"/>
        </w:rPr>
        <w:t>Technology in Society</w:t>
      </w:r>
      <w:r w:rsidRPr="007B4D61">
        <w:rPr>
          <w:rFonts w:ascii="Times New Roman" w:hAnsi="Times New Roman"/>
          <w:sz w:val="24"/>
          <w:szCs w:val="24"/>
        </w:rPr>
        <w:t>,</w:t>
      </w:r>
      <w:r w:rsidRPr="007B4D61">
        <w:rPr>
          <w:rFonts w:ascii="Times New Roman" w:hAnsi="Times New Roman"/>
          <w:i/>
          <w:sz w:val="24"/>
          <w:szCs w:val="24"/>
        </w:rPr>
        <w:t xml:space="preserve"> 77</w:t>
      </w:r>
      <w:r w:rsidRPr="007B4D61">
        <w:rPr>
          <w:rFonts w:ascii="Times New Roman" w:hAnsi="Times New Roman"/>
          <w:sz w:val="24"/>
          <w:szCs w:val="24"/>
        </w:rPr>
        <w:t xml:space="preserve">, Article 102488. </w:t>
      </w:r>
    </w:p>
    <w:p w14:paraId="560795E4" w14:textId="12D3259D"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Deng, F., Tuo, M., Chen, S., &amp; Zhang, Z. (2024). </w:t>
      </w:r>
      <w:r w:rsidRPr="007B4D61">
        <w:rPr>
          <w:rFonts w:ascii="Times New Roman" w:hAnsi="Times New Roman"/>
          <w:sz w:val="24"/>
          <w:szCs w:val="24"/>
        </w:rPr>
        <w:t xml:space="preserve">Born for marketing? The effects of virtual versus human influencers on brand endorsement effectiveness: The role of advertising recognition.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80</w:t>
      </w:r>
      <w:r w:rsidRPr="007B4D61">
        <w:rPr>
          <w:rFonts w:ascii="Times New Roman" w:hAnsi="Times New Roman"/>
          <w:sz w:val="24"/>
          <w:szCs w:val="24"/>
        </w:rPr>
        <w:t xml:space="preserve">, Article 103904. </w:t>
      </w:r>
    </w:p>
    <w:p w14:paraId="44B3EF35" w14:textId="30759B26" w:rsidR="002202BE" w:rsidRPr="007B4D61" w:rsidRDefault="002202BE" w:rsidP="002202BE">
      <w:pPr>
        <w:pStyle w:val="EndNoteBibliography"/>
        <w:ind w:left="720" w:hanging="720"/>
        <w:rPr>
          <w:rFonts w:ascii="Times New Roman" w:hAnsi="Times New Roman"/>
          <w:sz w:val="24"/>
          <w:szCs w:val="24"/>
        </w:rPr>
      </w:pPr>
      <w:r w:rsidRPr="007B4D61">
        <w:rPr>
          <w:rFonts w:ascii="Times New Roman" w:hAnsi="Times New Roman"/>
          <w:sz w:val="24"/>
          <w:szCs w:val="24"/>
        </w:rPr>
        <w:t xml:space="preserve">Di Cioccio, M., Pozharliev, R., &amp; De Angelis, M. (2024). Pawsitively powerful: Why and when pet influencers boost social media effectiveness [Article]. </w:t>
      </w:r>
      <w:r w:rsidRPr="007B4D61">
        <w:rPr>
          <w:rFonts w:ascii="Times New Roman" w:hAnsi="Times New Roman"/>
          <w:i/>
          <w:sz w:val="24"/>
          <w:szCs w:val="24"/>
        </w:rPr>
        <w:t>Psychology and Marketing</w:t>
      </w:r>
      <w:r w:rsidRPr="007B4D61">
        <w:rPr>
          <w:rFonts w:ascii="Times New Roman" w:hAnsi="Times New Roman"/>
          <w:sz w:val="24"/>
          <w:szCs w:val="24"/>
        </w:rPr>
        <w:t>,</w:t>
      </w:r>
      <w:r w:rsidRPr="007B4D61">
        <w:rPr>
          <w:rFonts w:ascii="Times New Roman" w:hAnsi="Times New Roman"/>
          <w:i/>
          <w:sz w:val="24"/>
          <w:szCs w:val="24"/>
        </w:rPr>
        <w:t xml:space="preserve"> 41</w:t>
      </w:r>
      <w:r w:rsidRPr="007B4D61">
        <w:rPr>
          <w:rFonts w:ascii="Times New Roman" w:hAnsi="Times New Roman"/>
          <w:sz w:val="24"/>
          <w:szCs w:val="24"/>
        </w:rPr>
        <w:t xml:space="preserve">(7), 1614-1628. </w:t>
      </w:r>
    </w:p>
    <w:p w14:paraId="45ECA9C8" w14:textId="407F4B1D"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Dondapati, A., &amp; Dehury, R. K. (2024). Virtual vs. Human influencers: The battle for consumer hearts and minds. </w:t>
      </w:r>
      <w:r w:rsidRPr="007B4D61">
        <w:rPr>
          <w:rFonts w:ascii="Times New Roman" w:hAnsi="Times New Roman"/>
          <w:i/>
          <w:sz w:val="24"/>
          <w:szCs w:val="24"/>
        </w:rPr>
        <w:t>Computers in Human Behavior: Artificial Humans</w:t>
      </w:r>
      <w:r w:rsidRPr="007B4D61">
        <w:rPr>
          <w:rFonts w:ascii="Times New Roman" w:hAnsi="Times New Roman"/>
          <w:sz w:val="24"/>
          <w:szCs w:val="24"/>
        </w:rPr>
        <w:t>,</w:t>
      </w:r>
      <w:r w:rsidRPr="007B4D61">
        <w:rPr>
          <w:rFonts w:ascii="Times New Roman" w:hAnsi="Times New Roman"/>
          <w:i/>
          <w:sz w:val="24"/>
          <w:szCs w:val="24"/>
        </w:rPr>
        <w:t xml:space="preserve"> 2</w:t>
      </w:r>
      <w:r w:rsidRPr="007B4D61">
        <w:rPr>
          <w:rFonts w:ascii="Times New Roman" w:hAnsi="Times New Roman"/>
          <w:sz w:val="24"/>
          <w:szCs w:val="24"/>
        </w:rPr>
        <w:t xml:space="preserve">(1), 100059. </w:t>
      </w:r>
    </w:p>
    <w:p w14:paraId="233A3C38"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Dong, X., Zhou, R., &amp; Liao, J. (2024). Mega-influencer follower effect: the mediating role of sense of control in brand attitudes, purchase intentions and engagement. </w:t>
      </w:r>
      <w:r w:rsidRPr="007B4D61">
        <w:rPr>
          <w:rFonts w:ascii="Times New Roman" w:hAnsi="Times New Roman"/>
          <w:i/>
          <w:sz w:val="24"/>
          <w:szCs w:val="24"/>
        </w:rPr>
        <w:t>European Journal of Marketing</w:t>
      </w:r>
      <w:r w:rsidRPr="007B4D61">
        <w:rPr>
          <w:rFonts w:ascii="Times New Roman" w:hAnsi="Times New Roman"/>
          <w:sz w:val="24"/>
          <w:szCs w:val="24"/>
        </w:rPr>
        <w:t xml:space="preserve">. </w:t>
      </w:r>
      <w:hyperlink r:id="rId16" w:history="1">
        <w:r w:rsidRPr="007B4D61">
          <w:rPr>
            <w:rStyle w:val="Hyperlink"/>
            <w:rFonts w:ascii="Times New Roman" w:hAnsi="Times New Roman"/>
            <w:sz w:val="24"/>
            <w:szCs w:val="24"/>
          </w:rPr>
          <w:t>https://www.scopus.com/inward/record.uri?eid=2-s2.0-85210443682&amp;doi=10.1108%2fEJM-04-2023-0278&amp;partnerID=40&amp;md5=c600f7d215338be202eadbf3ca760a08</w:t>
        </w:r>
      </w:hyperlink>
      <w:r w:rsidRPr="007B4D61">
        <w:rPr>
          <w:rFonts w:ascii="Times New Roman" w:hAnsi="Times New Roman"/>
          <w:sz w:val="24"/>
          <w:szCs w:val="24"/>
        </w:rPr>
        <w:t xml:space="preserve"> </w:t>
      </w:r>
    </w:p>
    <w:p w14:paraId="0C24ECAA"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Drossaert, D. (2023). The Replacement of Human Influencers With Virtual Influencers: Perceptions of Candidness, Trustworthiness and Purchase intention In Social Media Advertisements [Master Thesis]. </w:t>
      </w:r>
      <w:r w:rsidRPr="007B4D61">
        <w:rPr>
          <w:rFonts w:ascii="Times New Roman" w:hAnsi="Times New Roman"/>
          <w:i/>
          <w:sz w:val="24"/>
          <w:szCs w:val="24"/>
        </w:rPr>
        <w:t>Tilburg University</w:t>
      </w:r>
      <w:r w:rsidRPr="007B4D61">
        <w:rPr>
          <w:rFonts w:ascii="Times New Roman" w:hAnsi="Times New Roman"/>
          <w:sz w:val="24"/>
          <w:szCs w:val="24"/>
        </w:rPr>
        <w:t xml:space="preserve">. </w:t>
      </w:r>
    </w:p>
    <w:p w14:paraId="7F97F1B2"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Edwards, C., Edwards, A., Rijhwani, V., Mostafa, H. K., Ebo, D., &amp; Doku, D. (2025). Beauty and the Bot: Perceptions of Human and AI Fitness Influencers on Instagram. </w:t>
      </w:r>
      <w:r w:rsidRPr="007B4D61">
        <w:rPr>
          <w:rFonts w:ascii="Times New Roman" w:hAnsi="Times New Roman"/>
          <w:i/>
          <w:sz w:val="24"/>
          <w:szCs w:val="24"/>
        </w:rPr>
        <w:lastRenderedPageBreak/>
        <w:t>International Journal of Human-Computer Interaction</w:t>
      </w:r>
      <w:r w:rsidRPr="007B4D61">
        <w:rPr>
          <w:rFonts w:ascii="Times New Roman" w:hAnsi="Times New Roman"/>
          <w:sz w:val="24"/>
          <w:szCs w:val="24"/>
        </w:rPr>
        <w:t xml:space="preserve">. </w:t>
      </w:r>
      <w:hyperlink r:id="rId17" w:history="1">
        <w:r w:rsidRPr="007B4D61">
          <w:rPr>
            <w:rStyle w:val="Hyperlink"/>
            <w:rFonts w:ascii="Times New Roman" w:hAnsi="Times New Roman"/>
            <w:sz w:val="24"/>
            <w:szCs w:val="24"/>
          </w:rPr>
          <w:t>https://www.scopus.com/inward/record.uri?eid=2-s2.0-105016806531&amp;partnerID=40&amp;md5=fbc31b019094f7f86d6198705d41de55</w:t>
        </w:r>
      </w:hyperlink>
      <w:r w:rsidRPr="007B4D61">
        <w:rPr>
          <w:rFonts w:ascii="Times New Roman" w:hAnsi="Times New Roman"/>
          <w:sz w:val="24"/>
          <w:szCs w:val="24"/>
        </w:rPr>
        <w:t xml:space="preserve"> </w:t>
      </w:r>
    </w:p>
    <w:p w14:paraId="032045DC" w14:textId="6E717F02"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Ekinci, Y., Can, A. S., Javed, A., &amp; Viglia, G. (2025). Human vs metahuman brand endorsements: assessing the effectiveness of social media influencers in online brand engagement. </w:t>
      </w:r>
      <w:r w:rsidRPr="007B4D61">
        <w:rPr>
          <w:rFonts w:ascii="Times New Roman" w:hAnsi="Times New Roman"/>
          <w:i/>
          <w:sz w:val="24"/>
          <w:szCs w:val="24"/>
        </w:rPr>
        <w:t>Internet Research</w:t>
      </w:r>
      <w:r w:rsidRPr="007B4D61">
        <w:rPr>
          <w:rFonts w:ascii="Times New Roman" w:hAnsi="Times New Roman"/>
          <w:sz w:val="24"/>
          <w:szCs w:val="24"/>
        </w:rPr>
        <w:t xml:space="preserve">, 1-24. </w:t>
      </w:r>
    </w:p>
    <w:p w14:paraId="0824B6B5" w14:textId="13226A03"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Franke, C., Groeppel-Klein, A., &amp; Müller, K. (2023). </w:t>
      </w:r>
      <w:r w:rsidRPr="007B4D61">
        <w:rPr>
          <w:rFonts w:ascii="Times New Roman" w:hAnsi="Times New Roman"/>
          <w:sz w:val="24"/>
          <w:szCs w:val="24"/>
        </w:rPr>
        <w:t xml:space="preserve">Consumers’ Responses to Virtual Influencers as Advertising Endorsers: Novel and Effective or Uncanny and Deceiving? </w:t>
      </w:r>
      <w:r w:rsidRPr="007B4D61">
        <w:rPr>
          <w:rFonts w:ascii="Times New Roman" w:hAnsi="Times New Roman"/>
          <w:i/>
          <w:sz w:val="24"/>
          <w:szCs w:val="24"/>
        </w:rPr>
        <w:t>Journal of Advertising</w:t>
      </w:r>
      <w:r w:rsidRPr="007B4D61">
        <w:rPr>
          <w:rFonts w:ascii="Times New Roman" w:hAnsi="Times New Roman"/>
          <w:sz w:val="24"/>
          <w:szCs w:val="24"/>
        </w:rPr>
        <w:t>,</w:t>
      </w:r>
      <w:r w:rsidRPr="007B4D61">
        <w:rPr>
          <w:rFonts w:ascii="Times New Roman" w:hAnsi="Times New Roman"/>
          <w:i/>
          <w:sz w:val="24"/>
          <w:szCs w:val="24"/>
        </w:rPr>
        <w:t xml:space="preserve"> 52</w:t>
      </w:r>
      <w:r w:rsidRPr="007B4D61">
        <w:rPr>
          <w:rFonts w:ascii="Times New Roman" w:hAnsi="Times New Roman"/>
          <w:sz w:val="24"/>
          <w:szCs w:val="24"/>
        </w:rPr>
        <w:t xml:space="preserve">(4), 523-539. </w:t>
      </w:r>
    </w:p>
    <w:p w14:paraId="0381F090" w14:textId="2A49B95A"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Guan, B., Li, X., Zeng, S., Liu, P., &amp; Sun, H. (2026). The power of influencers: How moral image drives suboptimal food consumption.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88</w:t>
      </w:r>
      <w:r w:rsidRPr="007B4D61">
        <w:rPr>
          <w:rFonts w:ascii="Times New Roman" w:hAnsi="Times New Roman"/>
          <w:sz w:val="24"/>
          <w:szCs w:val="24"/>
        </w:rPr>
        <w:t xml:space="preserve">, Article 104462. </w:t>
      </w:r>
    </w:p>
    <w:p w14:paraId="2AF66E44"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Gutaj, E. (2021). </w:t>
      </w:r>
      <w:r w:rsidRPr="007B4D61">
        <w:rPr>
          <w:rFonts w:ascii="Times New Roman" w:hAnsi="Times New Roman"/>
          <w:i/>
          <w:sz w:val="24"/>
          <w:szCs w:val="24"/>
        </w:rPr>
        <w:t>The Effectiveness of Virtual Influencers As Brand Endorsers</w:t>
      </w:r>
      <w:r w:rsidRPr="007B4D61">
        <w:rPr>
          <w:rFonts w:ascii="Times New Roman" w:hAnsi="Times New Roman"/>
          <w:sz w:val="24"/>
          <w:szCs w:val="24"/>
        </w:rPr>
        <w:t xml:space="preserve"> </w:t>
      </w:r>
    </w:p>
    <w:p w14:paraId="4AF0E67F" w14:textId="77777777"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Hofeditz, L., Nissen, A., Schütte, R., &amp; Mirbabaie, M. (2022). </w:t>
      </w:r>
      <w:r w:rsidRPr="007B4D61">
        <w:rPr>
          <w:rFonts w:ascii="Times New Roman" w:hAnsi="Times New Roman"/>
          <w:sz w:val="24"/>
          <w:szCs w:val="24"/>
        </w:rPr>
        <w:t xml:space="preserve">Trust Me, I’m an Influencer!-A Comparison of Perceived Trust in Human and Virtual Influencers. </w:t>
      </w:r>
    </w:p>
    <w:p w14:paraId="16C76723" w14:textId="69587760"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Huang, H., Yu, J., Jiang, D., &amp; Wang, T. (2026). </w:t>
      </w:r>
      <w:r w:rsidRPr="007B4D61">
        <w:rPr>
          <w:rFonts w:ascii="Times New Roman" w:hAnsi="Times New Roman"/>
          <w:sz w:val="24"/>
          <w:szCs w:val="24"/>
        </w:rPr>
        <w:t xml:space="preserve">Virtual influencers as endorsers in hospitality green marketing. </w:t>
      </w:r>
      <w:r w:rsidRPr="007B4D61">
        <w:rPr>
          <w:rFonts w:ascii="Times New Roman" w:hAnsi="Times New Roman"/>
          <w:i/>
          <w:sz w:val="24"/>
          <w:szCs w:val="24"/>
        </w:rPr>
        <w:t>International Journal of Hospitality Management</w:t>
      </w:r>
      <w:r w:rsidRPr="007B4D61">
        <w:rPr>
          <w:rFonts w:ascii="Times New Roman" w:hAnsi="Times New Roman"/>
          <w:sz w:val="24"/>
          <w:szCs w:val="24"/>
        </w:rPr>
        <w:t>,</w:t>
      </w:r>
      <w:r w:rsidRPr="007B4D61">
        <w:rPr>
          <w:rFonts w:ascii="Times New Roman" w:hAnsi="Times New Roman"/>
          <w:i/>
          <w:sz w:val="24"/>
          <w:szCs w:val="24"/>
        </w:rPr>
        <w:t xml:space="preserve"> 133</w:t>
      </w:r>
      <w:r w:rsidRPr="007B4D61">
        <w:rPr>
          <w:rFonts w:ascii="Times New Roman" w:hAnsi="Times New Roman"/>
          <w:sz w:val="24"/>
          <w:szCs w:val="24"/>
        </w:rPr>
        <w:t xml:space="preserve">, Article 104455. </w:t>
      </w:r>
    </w:p>
    <w:p w14:paraId="7ACC6AC0" w14:textId="01E89B3C"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Igarashi, R., Bhoumik, K., &amp; Thompson, J. (2024). Investigating the effectiveness of virtual influencers in prosocial marketing. </w:t>
      </w:r>
      <w:r w:rsidRPr="007B4D61">
        <w:rPr>
          <w:rFonts w:ascii="Times New Roman" w:hAnsi="Times New Roman"/>
          <w:i/>
          <w:sz w:val="24"/>
          <w:szCs w:val="24"/>
        </w:rPr>
        <w:t>Psychology and Marketing</w:t>
      </w:r>
      <w:r w:rsidRPr="007B4D61">
        <w:rPr>
          <w:rFonts w:ascii="Times New Roman" w:hAnsi="Times New Roman"/>
          <w:sz w:val="24"/>
          <w:szCs w:val="24"/>
        </w:rPr>
        <w:t xml:space="preserve">. </w:t>
      </w:r>
    </w:p>
    <w:p w14:paraId="0F283B11" w14:textId="5397FBDA"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Joel-Edgar, S., Chowdhury, S., Nagy, P., &amp; Ren, S. (2025). Virtual influencers in social media versus the metaverse: Mind Perception, blame judgements and brand trust. </w:t>
      </w:r>
      <w:r w:rsidRPr="007B4D61">
        <w:rPr>
          <w:rFonts w:ascii="Times New Roman" w:hAnsi="Times New Roman"/>
          <w:i/>
          <w:sz w:val="24"/>
          <w:szCs w:val="24"/>
        </w:rPr>
        <w:t>Journal of Business Research</w:t>
      </w:r>
      <w:r w:rsidRPr="007B4D61">
        <w:rPr>
          <w:rFonts w:ascii="Times New Roman" w:hAnsi="Times New Roman"/>
          <w:sz w:val="24"/>
          <w:szCs w:val="24"/>
        </w:rPr>
        <w:t>,</w:t>
      </w:r>
      <w:r w:rsidRPr="007B4D61">
        <w:rPr>
          <w:rFonts w:ascii="Times New Roman" w:hAnsi="Times New Roman"/>
          <w:i/>
          <w:sz w:val="24"/>
          <w:szCs w:val="24"/>
        </w:rPr>
        <w:t xml:space="preserve"> 189</w:t>
      </w:r>
      <w:r w:rsidRPr="007B4D61">
        <w:rPr>
          <w:rFonts w:ascii="Times New Roman" w:hAnsi="Times New Roman"/>
          <w:sz w:val="24"/>
          <w:szCs w:val="24"/>
        </w:rPr>
        <w:t xml:space="preserve">, Article 115139. </w:t>
      </w:r>
    </w:p>
    <w:p w14:paraId="156EC3A2"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Kästner, E., &amp; Baczynski, M. (2025). Believe me, even though I’m fake: how the credibility of real and virtual influencers affects purchase intention. </w:t>
      </w:r>
      <w:r w:rsidRPr="007B4D61">
        <w:rPr>
          <w:rFonts w:ascii="Times New Roman" w:hAnsi="Times New Roman"/>
          <w:i/>
          <w:sz w:val="24"/>
          <w:szCs w:val="24"/>
        </w:rPr>
        <w:t>Journal of Media Business Studies</w:t>
      </w:r>
      <w:r w:rsidRPr="007B4D61">
        <w:rPr>
          <w:rFonts w:ascii="Times New Roman" w:hAnsi="Times New Roman"/>
          <w:sz w:val="24"/>
          <w:szCs w:val="24"/>
        </w:rPr>
        <w:t xml:space="preserve">. </w:t>
      </w:r>
      <w:hyperlink r:id="rId18" w:history="1">
        <w:r w:rsidRPr="007B4D61">
          <w:rPr>
            <w:rStyle w:val="Hyperlink"/>
            <w:rFonts w:ascii="Times New Roman" w:hAnsi="Times New Roman"/>
            <w:sz w:val="24"/>
            <w:szCs w:val="24"/>
          </w:rPr>
          <w:t>https://www.scopus.com/inward/record.uri?eid=2-s2.0-86000605946&amp;doi=10.1080%2f16522354.2025.2475424&amp;partnerID=40&amp;md5=88290b017e34470bf65366f3729fbc6b</w:t>
        </w:r>
      </w:hyperlink>
      <w:r w:rsidRPr="007B4D61">
        <w:rPr>
          <w:rFonts w:ascii="Times New Roman" w:hAnsi="Times New Roman"/>
          <w:sz w:val="24"/>
          <w:szCs w:val="24"/>
        </w:rPr>
        <w:t xml:space="preserve"> </w:t>
      </w:r>
    </w:p>
    <w:p w14:paraId="5553EA21"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Kataria, S., Saxena, S., &amp; Shankar, A. (2025). Virtual Meets Real: The Effect of Influencer Type and Message Framing on Sustainable Fashion Intentions. </w:t>
      </w:r>
      <w:r w:rsidRPr="007B4D61">
        <w:rPr>
          <w:rFonts w:ascii="Times New Roman" w:hAnsi="Times New Roman"/>
          <w:i/>
          <w:sz w:val="24"/>
          <w:szCs w:val="24"/>
        </w:rPr>
        <w:t>Journal of Consumer Behaviour</w:t>
      </w:r>
      <w:r w:rsidRPr="007B4D61">
        <w:rPr>
          <w:rFonts w:ascii="Times New Roman" w:hAnsi="Times New Roman"/>
          <w:sz w:val="24"/>
          <w:szCs w:val="24"/>
        </w:rPr>
        <w:t xml:space="preserve">. </w:t>
      </w:r>
      <w:hyperlink r:id="rId19" w:history="1">
        <w:r w:rsidRPr="007B4D61">
          <w:rPr>
            <w:rStyle w:val="Hyperlink"/>
            <w:rFonts w:ascii="Times New Roman" w:hAnsi="Times New Roman"/>
            <w:sz w:val="24"/>
            <w:szCs w:val="24"/>
          </w:rPr>
          <w:t>https://www.scopus.com/inward/record.uri?eid=2-s2.0-105025367627&amp;partnerID=40&amp;md5=374f50ae0467b071e4f92d55b78eebd4</w:t>
        </w:r>
      </w:hyperlink>
      <w:r w:rsidRPr="007B4D61">
        <w:rPr>
          <w:rFonts w:ascii="Times New Roman" w:hAnsi="Times New Roman"/>
          <w:sz w:val="24"/>
          <w:szCs w:val="24"/>
        </w:rPr>
        <w:t xml:space="preserve"> </w:t>
      </w:r>
    </w:p>
    <w:p w14:paraId="0F49CA62"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Kholkina, V., Chesnokova, E., &amp; Zelenskaya, E. (2024). Virtual or human? The impact of the influencer type on Gen Z consumer outcomes. </w:t>
      </w:r>
      <w:r w:rsidRPr="007B4D61">
        <w:rPr>
          <w:rFonts w:ascii="Times New Roman" w:hAnsi="Times New Roman"/>
          <w:i/>
          <w:sz w:val="24"/>
          <w:szCs w:val="24"/>
        </w:rPr>
        <w:t>Journal of Product and Brand Management</w:t>
      </w:r>
      <w:r w:rsidRPr="007B4D61">
        <w:rPr>
          <w:rFonts w:ascii="Times New Roman" w:hAnsi="Times New Roman"/>
          <w:sz w:val="24"/>
          <w:szCs w:val="24"/>
        </w:rPr>
        <w:t xml:space="preserve">. </w:t>
      </w:r>
      <w:hyperlink r:id="rId20" w:history="1">
        <w:r w:rsidRPr="007B4D61">
          <w:rPr>
            <w:rStyle w:val="Hyperlink"/>
            <w:rFonts w:ascii="Times New Roman" w:hAnsi="Times New Roman"/>
            <w:sz w:val="24"/>
            <w:szCs w:val="24"/>
          </w:rPr>
          <w:t>https://www.scopus.com/inward/record.uri?eid=2-s2.0-85208279485&amp;doi=10.1108%2fJPBM-12-2023-4885&amp;partnerID=40&amp;md5=256064fe518bab53dd8c23e7c09c40d3</w:t>
        </w:r>
      </w:hyperlink>
      <w:r w:rsidRPr="007B4D61">
        <w:rPr>
          <w:rFonts w:ascii="Times New Roman" w:hAnsi="Times New Roman"/>
          <w:sz w:val="24"/>
          <w:szCs w:val="24"/>
        </w:rPr>
        <w:t xml:space="preserve"> </w:t>
      </w:r>
    </w:p>
    <w:p w14:paraId="1CE5D5A4"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Kim, S., &amp; Huang, L. (2025). The Effectiveness of Virtual Influencers in Luxury Brand Promotion: The Roles of Tactile Presentation Style and Autonomy. </w:t>
      </w:r>
      <w:r w:rsidRPr="007B4D61">
        <w:rPr>
          <w:rFonts w:ascii="Times New Roman" w:hAnsi="Times New Roman"/>
          <w:i/>
          <w:sz w:val="24"/>
          <w:szCs w:val="24"/>
        </w:rPr>
        <w:t>Journal of Global Marketing</w:t>
      </w:r>
      <w:r w:rsidRPr="007B4D61">
        <w:rPr>
          <w:rFonts w:ascii="Times New Roman" w:hAnsi="Times New Roman"/>
          <w:sz w:val="24"/>
          <w:szCs w:val="24"/>
        </w:rPr>
        <w:t xml:space="preserve">. </w:t>
      </w:r>
      <w:hyperlink r:id="rId21" w:history="1">
        <w:r w:rsidRPr="007B4D61">
          <w:rPr>
            <w:rStyle w:val="Hyperlink"/>
            <w:rFonts w:ascii="Times New Roman" w:hAnsi="Times New Roman"/>
            <w:sz w:val="24"/>
            <w:szCs w:val="24"/>
          </w:rPr>
          <w:t>https://www.scopus.com/inward/record.uri?eid=2-s2.0-105022726354&amp;partnerID=40&amp;md5=821cea0531d15cba077a52af9c398cb5</w:t>
        </w:r>
      </w:hyperlink>
      <w:r w:rsidRPr="007B4D61">
        <w:rPr>
          <w:rFonts w:ascii="Times New Roman" w:hAnsi="Times New Roman"/>
          <w:sz w:val="24"/>
          <w:szCs w:val="24"/>
        </w:rPr>
        <w:t xml:space="preserve"> </w:t>
      </w:r>
    </w:p>
    <w:p w14:paraId="3841A55B"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Kim, T., Lee, S. J., &amp; Park, S. (2025). Social Support from Virtual vs. Human Influencers: Effects on Support Efficacy, Interactivity, and Social Attractiveness. </w:t>
      </w:r>
      <w:r w:rsidRPr="007B4D61">
        <w:rPr>
          <w:rFonts w:ascii="Times New Roman" w:hAnsi="Times New Roman"/>
          <w:i/>
          <w:sz w:val="24"/>
          <w:szCs w:val="24"/>
        </w:rPr>
        <w:t>International Journal of Human-Computer Interaction</w:t>
      </w:r>
      <w:r w:rsidRPr="007B4D61">
        <w:rPr>
          <w:rFonts w:ascii="Times New Roman" w:hAnsi="Times New Roman"/>
          <w:sz w:val="24"/>
          <w:szCs w:val="24"/>
        </w:rPr>
        <w:t xml:space="preserve">. </w:t>
      </w:r>
      <w:hyperlink r:id="rId22" w:history="1">
        <w:r w:rsidRPr="007B4D61">
          <w:rPr>
            <w:rStyle w:val="Hyperlink"/>
            <w:rFonts w:ascii="Times New Roman" w:hAnsi="Times New Roman"/>
            <w:sz w:val="24"/>
            <w:szCs w:val="24"/>
          </w:rPr>
          <w:t>https://www.scopus.com/inward/record.uri?eid=2-s2.0-105002983878&amp;doi=10.1080%2f10447318.2025.2489029&amp;partnerID=40&amp;md5=693cf6a70d4c14ed1cbaf708f1978935</w:t>
        </w:r>
      </w:hyperlink>
      <w:r w:rsidRPr="007B4D61">
        <w:rPr>
          <w:rFonts w:ascii="Times New Roman" w:hAnsi="Times New Roman"/>
          <w:sz w:val="24"/>
          <w:szCs w:val="24"/>
        </w:rPr>
        <w:t xml:space="preserve"> </w:t>
      </w:r>
    </w:p>
    <w:p w14:paraId="4971776A"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lastRenderedPageBreak/>
        <w:t xml:space="preserve">Ko, C., &amp; Baek, H. (2026). Effects of emotional expression on user engagement in virtual influencers’ Instagram posts: A comparative analysis with human influencers.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88</w:t>
      </w:r>
      <w:r w:rsidRPr="007B4D61">
        <w:rPr>
          <w:rFonts w:ascii="Times New Roman" w:hAnsi="Times New Roman"/>
          <w:sz w:val="24"/>
          <w:szCs w:val="24"/>
        </w:rPr>
        <w:t xml:space="preserve">, Article 104484. </w:t>
      </w:r>
      <w:hyperlink r:id="rId23" w:history="1">
        <w:r w:rsidRPr="007B4D61">
          <w:rPr>
            <w:rStyle w:val="Hyperlink"/>
            <w:rFonts w:ascii="Times New Roman" w:hAnsi="Times New Roman"/>
            <w:sz w:val="24"/>
            <w:szCs w:val="24"/>
          </w:rPr>
          <w:t>https://www.scopus.com/inward/record.uri?eid=2-s2.0-105013983108&amp;partnerID=40&amp;md5=c821ada8b27ce10b0867ef5501ad6cb6</w:t>
        </w:r>
      </w:hyperlink>
      <w:r w:rsidRPr="007B4D61">
        <w:rPr>
          <w:rFonts w:ascii="Times New Roman" w:hAnsi="Times New Roman"/>
          <w:sz w:val="24"/>
          <w:szCs w:val="24"/>
        </w:rPr>
        <w:t xml:space="preserve"> </w:t>
      </w:r>
    </w:p>
    <w:p w14:paraId="20FEF1CE"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Laghari, A. H., Ping, H., Memon, S., &amp; Makhdoom, Z. H. (2025). Human vs. virtual influencers in Crisis: How attribution and crisis response shape brand trust.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87</w:t>
      </w:r>
      <w:r w:rsidRPr="007B4D61">
        <w:rPr>
          <w:rFonts w:ascii="Times New Roman" w:hAnsi="Times New Roman"/>
          <w:sz w:val="24"/>
          <w:szCs w:val="24"/>
        </w:rPr>
        <w:t xml:space="preserve">, Article 104410. </w:t>
      </w:r>
      <w:hyperlink r:id="rId24" w:history="1">
        <w:r w:rsidRPr="007B4D61">
          <w:rPr>
            <w:rStyle w:val="Hyperlink"/>
            <w:rFonts w:ascii="Times New Roman" w:hAnsi="Times New Roman"/>
            <w:sz w:val="24"/>
            <w:szCs w:val="24"/>
          </w:rPr>
          <w:t>https://www.scopus.com/inward/record.uri?eid=2-s2.0-105010322239&amp;doi=10.1016%2fj.jretconser.2025.104410&amp;partnerID=40&amp;md5=59035582e54d727d3c6635a591bc1319</w:t>
        </w:r>
      </w:hyperlink>
      <w:r w:rsidRPr="007B4D61">
        <w:rPr>
          <w:rFonts w:ascii="Times New Roman" w:hAnsi="Times New Roman"/>
          <w:sz w:val="24"/>
          <w:szCs w:val="24"/>
        </w:rPr>
        <w:t xml:space="preserve"> </w:t>
      </w:r>
    </w:p>
    <w:p w14:paraId="6F8F2C92"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Lamping, S. (2024). </w:t>
      </w:r>
      <w:r w:rsidRPr="007B4D61">
        <w:rPr>
          <w:rFonts w:ascii="Times New Roman" w:hAnsi="Times New Roman"/>
          <w:i/>
          <w:sz w:val="24"/>
          <w:szCs w:val="24"/>
        </w:rPr>
        <w:t xml:space="preserve">Are virtual influencers the new standard in digital marketing?  The difference between virtual and human influencers and  the role of identification and credibility </w:t>
      </w:r>
      <w:r w:rsidRPr="007B4D61">
        <w:rPr>
          <w:rFonts w:ascii="Times New Roman" w:hAnsi="Times New Roman"/>
          <w:sz w:val="24"/>
          <w:szCs w:val="24"/>
        </w:rPr>
        <w:t xml:space="preserve">Uinversity of Twente]. </w:t>
      </w:r>
    </w:p>
    <w:p w14:paraId="62ADDAD8" w14:textId="45DBEAE8"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Lee, D., &amp; Ham, C. D. (2023). AI versus Human: Rethinking the Role of Agent Knowledge in Consumers’ Coping Mechanism Related to Influencer Marketing [Article]. </w:t>
      </w:r>
      <w:r w:rsidRPr="007B4D61">
        <w:rPr>
          <w:rFonts w:ascii="Times New Roman" w:hAnsi="Times New Roman"/>
          <w:i/>
          <w:sz w:val="24"/>
          <w:szCs w:val="24"/>
        </w:rPr>
        <w:t>Journal of Interactive Advertising</w:t>
      </w:r>
      <w:r w:rsidRPr="007B4D61">
        <w:rPr>
          <w:rFonts w:ascii="Times New Roman" w:hAnsi="Times New Roman"/>
          <w:sz w:val="24"/>
          <w:szCs w:val="24"/>
        </w:rPr>
        <w:t>,</w:t>
      </w:r>
      <w:r w:rsidRPr="007B4D61">
        <w:rPr>
          <w:rFonts w:ascii="Times New Roman" w:hAnsi="Times New Roman"/>
          <w:i/>
          <w:sz w:val="24"/>
          <w:szCs w:val="24"/>
        </w:rPr>
        <w:t xml:space="preserve"> 23</w:t>
      </w:r>
      <w:r w:rsidRPr="007B4D61">
        <w:rPr>
          <w:rFonts w:ascii="Times New Roman" w:hAnsi="Times New Roman"/>
          <w:sz w:val="24"/>
          <w:szCs w:val="24"/>
        </w:rPr>
        <w:t xml:space="preserve">(3), 241-258. </w:t>
      </w:r>
    </w:p>
    <w:p w14:paraId="42B16969"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Lee, H., Shin, M., Yang, J., &amp; Chock, T. M. (2024). Virtual Influencers vs. Human Influencers in the Context of Influencer Marketing: The Moderating Role of Machine Heuristic on Perceived Authenticity of Influencers [Article]. </w:t>
      </w:r>
      <w:r w:rsidRPr="007B4D61">
        <w:rPr>
          <w:rFonts w:ascii="Times New Roman" w:hAnsi="Times New Roman"/>
          <w:i/>
          <w:sz w:val="24"/>
          <w:szCs w:val="24"/>
        </w:rPr>
        <w:t>International Journal of Human-Computer Interaction</w:t>
      </w:r>
      <w:r w:rsidRPr="007B4D61">
        <w:rPr>
          <w:rFonts w:ascii="Times New Roman" w:hAnsi="Times New Roman"/>
          <w:sz w:val="24"/>
          <w:szCs w:val="24"/>
        </w:rPr>
        <w:t xml:space="preserve">, 1-18. </w:t>
      </w:r>
      <w:hyperlink r:id="rId25" w:history="1">
        <w:r w:rsidRPr="007B4D61">
          <w:rPr>
            <w:rStyle w:val="Hyperlink"/>
            <w:rFonts w:ascii="Times New Roman" w:hAnsi="Times New Roman"/>
            <w:sz w:val="24"/>
            <w:szCs w:val="24"/>
          </w:rPr>
          <w:t>https://doi.org/10.1080/10447318.2024.2374100</w:t>
        </w:r>
      </w:hyperlink>
      <w:r w:rsidRPr="007B4D61">
        <w:rPr>
          <w:rFonts w:ascii="Times New Roman" w:hAnsi="Times New Roman"/>
          <w:sz w:val="24"/>
          <w:szCs w:val="24"/>
        </w:rPr>
        <w:t xml:space="preserve"> </w:t>
      </w:r>
    </w:p>
    <w:p w14:paraId="65BAADC3" w14:textId="77777777" w:rsidR="005C7358" w:rsidRDefault="002202BE" w:rsidP="005C7358">
      <w:pPr>
        <w:pStyle w:val="EndNoteBibliography"/>
        <w:ind w:left="720" w:hanging="720"/>
        <w:rPr>
          <w:rFonts w:ascii="Times New Roman" w:hAnsi="Times New Roman"/>
          <w:sz w:val="24"/>
          <w:szCs w:val="24"/>
        </w:rPr>
      </w:pPr>
      <w:r w:rsidRPr="007B4D61">
        <w:rPr>
          <w:rFonts w:ascii="Times New Roman" w:hAnsi="Times New Roman"/>
          <w:sz w:val="24"/>
          <w:szCs w:val="24"/>
        </w:rPr>
        <w:t xml:space="preserve">Lee, J. Y. (2022). </w:t>
      </w:r>
      <w:r w:rsidRPr="007B4D61">
        <w:rPr>
          <w:rFonts w:ascii="Times New Roman" w:hAnsi="Times New Roman"/>
          <w:i/>
          <w:sz w:val="24"/>
          <w:szCs w:val="24"/>
        </w:rPr>
        <w:t>Whose Message Is More Powerful? Comparing the Effect of Virtual Influencers and Human Celebrities on Social Media Persuasion Depending on Perceived Source Characteristics and Nutrition of Instagram Food Messages</w:t>
      </w:r>
      <w:r w:rsidRPr="007B4D61">
        <w:rPr>
          <w:rFonts w:ascii="Times New Roman" w:hAnsi="Times New Roman"/>
          <w:sz w:val="24"/>
          <w:szCs w:val="24"/>
        </w:rPr>
        <w:t xml:space="preserve"> (Publication Number 29998935) [Ph.D., Michigan State University]. ProQuest Dissertations &amp; Theses Global. United States -- Michigan.</w:t>
      </w:r>
    </w:p>
    <w:p w14:paraId="6A3B44B5" w14:textId="45A8FCFD" w:rsidR="002202BE" w:rsidRPr="007B4D61" w:rsidRDefault="002202BE" w:rsidP="005C7358">
      <w:pPr>
        <w:pStyle w:val="EndNoteBibliography"/>
        <w:ind w:left="720" w:hanging="720"/>
        <w:rPr>
          <w:rFonts w:ascii="Times New Roman" w:hAnsi="Times New Roman"/>
          <w:sz w:val="24"/>
          <w:szCs w:val="24"/>
        </w:rPr>
      </w:pPr>
      <w:r w:rsidRPr="007B4D61">
        <w:rPr>
          <w:rFonts w:ascii="Times New Roman" w:hAnsi="Times New Roman"/>
          <w:sz w:val="24"/>
          <w:szCs w:val="24"/>
        </w:rPr>
        <w:t xml:space="preserve">Li, H., Lei, Y., Zhou, Q., &amp; Yuan, H. (2023). Can you sense without being human? Comparing virtual and human influencers endorsement effectiveness.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75</w:t>
      </w:r>
      <w:r w:rsidRPr="007B4D61">
        <w:rPr>
          <w:rFonts w:ascii="Times New Roman" w:hAnsi="Times New Roman"/>
          <w:sz w:val="24"/>
          <w:szCs w:val="24"/>
        </w:rPr>
        <w:t xml:space="preserve">, 103456. </w:t>
      </w:r>
    </w:p>
    <w:p w14:paraId="7EC7C9C3" w14:textId="7EFE5D02"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Lim, H. S., Lee, N., Pittet Gonzalez, L., &amp; Moon, W. K. (2025). Human vs. Virtual Influencers: Unveiling the Expectancy Violation Effect of Sponsorship Disclosure on Environmental CSR Communication and Skepticism. </w:t>
      </w:r>
      <w:r w:rsidRPr="007B4D61">
        <w:rPr>
          <w:rFonts w:ascii="Times New Roman" w:hAnsi="Times New Roman"/>
          <w:i/>
          <w:sz w:val="24"/>
          <w:szCs w:val="24"/>
        </w:rPr>
        <w:t>Journal of Promotion Management</w:t>
      </w:r>
      <w:r w:rsidRPr="007B4D61">
        <w:rPr>
          <w:rFonts w:ascii="Times New Roman" w:hAnsi="Times New Roman"/>
          <w:sz w:val="24"/>
          <w:szCs w:val="24"/>
        </w:rPr>
        <w:t>,</w:t>
      </w:r>
      <w:r w:rsidRPr="007B4D61">
        <w:rPr>
          <w:rFonts w:ascii="Times New Roman" w:hAnsi="Times New Roman"/>
          <w:i/>
          <w:sz w:val="24"/>
          <w:szCs w:val="24"/>
        </w:rPr>
        <w:t xml:space="preserve"> 31</w:t>
      </w:r>
      <w:r w:rsidRPr="007B4D61">
        <w:rPr>
          <w:rFonts w:ascii="Times New Roman" w:hAnsi="Times New Roman"/>
          <w:sz w:val="24"/>
          <w:szCs w:val="24"/>
        </w:rPr>
        <w:t xml:space="preserve">(7), 1072-1094. </w:t>
      </w:r>
    </w:p>
    <w:p w14:paraId="51944143" w14:textId="7F43138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Liu, F. (2026). Who and how to pair with a virtual influencer? The impact of co-endorser type, perceived distance, and gender congruence on consumer responses in virtual influencer collaborations.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89</w:t>
      </w:r>
      <w:r w:rsidRPr="007B4D61">
        <w:rPr>
          <w:rFonts w:ascii="Times New Roman" w:hAnsi="Times New Roman"/>
          <w:sz w:val="24"/>
          <w:szCs w:val="24"/>
        </w:rPr>
        <w:t xml:space="preserve">, Article 104593. </w:t>
      </w:r>
    </w:p>
    <w:p w14:paraId="3F989842"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Liu, F., &amp; Lee, Y. H. (2022). Unveiling Behind-the-Scenes Human Interventions and Examining Source Orientation in Virtual Influencer Endorsements. IMX 2022 - Proceedings of the 2022 ACM International Conference on Interactive Media Experiences, </w:t>
      </w:r>
    </w:p>
    <w:p w14:paraId="5C15EB8D" w14:textId="02791E31"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Liu, F., &amp; Lee, Y. H. (2024a). Virtually authentic: examining the match-up hypothesis between human vs virtual influencers and product types [Article]. </w:t>
      </w:r>
      <w:r w:rsidRPr="007B4D61">
        <w:rPr>
          <w:rFonts w:ascii="Times New Roman" w:hAnsi="Times New Roman"/>
          <w:i/>
          <w:sz w:val="24"/>
          <w:szCs w:val="24"/>
        </w:rPr>
        <w:t>Journal of Product and Brand Management</w:t>
      </w:r>
      <w:r w:rsidRPr="007B4D61">
        <w:rPr>
          <w:rFonts w:ascii="Times New Roman" w:hAnsi="Times New Roman"/>
          <w:sz w:val="24"/>
          <w:szCs w:val="24"/>
        </w:rPr>
        <w:t>,</w:t>
      </w:r>
      <w:r w:rsidRPr="007B4D61">
        <w:rPr>
          <w:rFonts w:ascii="Times New Roman" w:hAnsi="Times New Roman"/>
          <w:i/>
          <w:sz w:val="24"/>
          <w:szCs w:val="24"/>
        </w:rPr>
        <w:t xml:space="preserve"> 33</w:t>
      </w:r>
      <w:r w:rsidRPr="007B4D61">
        <w:rPr>
          <w:rFonts w:ascii="Times New Roman" w:hAnsi="Times New Roman"/>
          <w:sz w:val="24"/>
          <w:szCs w:val="24"/>
        </w:rPr>
        <w:t>(2), 287-299.</w:t>
      </w:r>
    </w:p>
    <w:p w14:paraId="4FFA5651" w14:textId="7B87DC85"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Liu, F., &amp; Lee, Y. H. (2024b). Virtually responsible? Attribution of responsibility toward human vs. virtual influencers and the mediating role of mind perception [Article].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77</w:t>
      </w:r>
      <w:r w:rsidRPr="007B4D61">
        <w:rPr>
          <w:rFonts w:ascii="Times New Roman" w:hAnsi="Times New Roman"/>
          <w:sz w:val="24"/>
          <w:szCs w:val="24"/>
        </w:rPr>
        <w:t xml:space="preserve">, Article 103685. </w:t>
      </w:r>
    </w:p>
    <w:p w14:paraId="51CE2FF3" w14:textId="77777777"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lastRenderedPageBreak/>
        <w:t xml:space="preserve">Liu, R., Zhang, Y., &amp; Lin, L. (2024). </w:t>
      </w:r>
      <w:r w:rsidRPr="007B4D61">
        <w:rPr>
          <w:rFonts w:ascii="Times New Roman" w:hAnsi="Times New Roman"/>
          <w:sz w:val="24"/>
          <w:szCs w:val="24"/>
        </w:rPr>
        <w:t xml:space="preserve">The effectiveness of virtual vs. human influencers in digital marketing: Based on perceived psychological distance and credibility. Proceedings of the Annual Meeting of the Cognitive Science Society, </w:t>
      </w:r>
    </w:p>
    <w:p w14:paraId="6E1264E7" w14:textId="2623C64B"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Liu, T., Xue, S., Zhang, K., &amp; Wu, C. (2026). </w:t>
      </w:r>
      <w:r w:rsidRPr="007B4D61">
        <w:rPr>
          <w:rFonts w:ascii="Times New Roman" w:hAnsi="Times New Roman"/>
          <w:sz w:val="24"/>
          <w:szCs w:val="24"/>
        </w:rPr>
        <w:t xml:space="preserve">Virtual or human, male or female? exploring the gender effect of virtual influencers on consumers’ purchase intentions for emerging brands.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91</w:t>
      </w:r>
      <w:r w:rsidRPr="007B4D61">
        <w:rPr>
          <w:rFonts w:ascii="Times New Roman" w:hAnsi="Times New Roman"/>
          <w:sz w:val="24"/>
          <w:szCs w:val="24"/>
        </w:rPr>
        <w:t xml:space="preserve">, 104765. </w:t>
      </w:r>
    </w:p>
    <w:p w14:paraId="248A3576" w14:textId="332BCDE3" w:rsidR="002202BE" w:rsidRPr="007B4D61" w:rsidRDefault="002202BE" w:rsidP="005C7358">
      <w:pPr>
        <w:pStyle w:val="EndNoteBibliography"/>
        <w:ind w:left="720" w:hanging="720"/>
        <w:rPr>
          <w:rFonts w:ascii="Times New Roman" w:hAnsi="Times New Roman"/>
          <w:sz w:val="24"/>
          <w:szCs w:val="24"/>
        </w:rPr>
      </w:pPr>
      <w:r w:rsidRPr="007B4D61">
        <w:rPr>
          <w:rFonts w:ascii="Times New Roman" w:hAnsi="Times New Roman"/>
          <w:sz w:val="24"/>
          <w:szCs w:val="24"/>
        </w:rPr>
        <w:t xml:space="preserve">Liu, X., Wan, L. C., &amp; Mattila, A. S. (2025). Virtual influencers going head-to-head with human influencers: the impact of influencer type on trust perceptions of endorsement. </w:t>
      </w:r>
      <w:r w:rsidRPr="007B4D61">
        <w:rPr>
          <w:rFonts w:ascii="Times New Roman" w:hAnsi="Times New Roman"/>
          <w:i/>
          <w:sz w:val="24"/>
          <w:szCs w:val="24"/>
        </w:rPr>
        <w:t>International Journal of Contemporary Hospitality Management</w:t>
      </w:r>
      <w:r w:rsidRPr="007B4D61">
        <w:rPr>
          <w:rFonts w:ascii="Times New Roman" w:hAnsi="Times New Roman"/>
          <w:sz w:val="24"/>
          <w:szCs w:val="24"/>
        </w:rPr>
        <w:t>,</w:t>
      </w:r>
      <w:r w:rsidRPr="007B4D61">
        <w:rPr>
          <w:rFonts w:ascii="Times New Roman" w:hAnsi="Times New Roman"/>
          <w:i/>
          <w:sz w:val="24"/>
          <w:szCs w:val="24"/>
        </w:rPr>
        <w:t xml:space="preserve"> 37</w:t>
      </w:r>
      <w:r w:rsidRPr="007B4D61">
        <w:rPr>
          <w:rFonts w:ascii="Times New Roman" w:hAnsi="Times New Roman"/>
          <w:sz w:val="24"/>
          <w:szCs w:val="24"/>
        </w:rPr>
        <w:t xml:space="preserve">(5), 1574-1602. </w:t>
      </w:r>
    </w:p>
    <w:p w14:paraId="6531C43C" w14:textId="6374A3AD"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Ma, Y., &amp; Li, J. (2024). How humanlike is enough?: Uncover the underlying mechanism of virtual influencer endorsement. </w:t>
      </w:r>
      <w:r w:rsidRPr="007B4D61">
        <w:rPr>
          <w:rFonts w:ascii="Times New Roman" w:hAnsi="Times New Roman"/>
          <w:i/>
          <w:sz w:val="24"/>
          <w:szCs w:val="24"/>
        </w:rPr>
        <w:t>Computers in Human Behavior: Artificial Humans</w:t>
      </w:r>
      <w:r w:rsidRPr="007B4D61">
        <w:rPr>
          <w:rFonts w:ascii="Times New Roman" w:hAnsi="Times New Roman"/>
          <w:sz w:val="24"/>
          <w:szCs w:val="24"/>
        </w:rPr>
        <w:t>,</w:t>
      </w:r>
      <w:r w:rsidRPr="007B4D61">
        <w:rPr>
          <w:rFonts w:ascii="Times New Roman" w:hAnsi="Times New Roman"/>
          <w:i/>
          <w:sz w:val="24"/>
          <w:szCs w:val="24"/>
        </w:rPr>
        <w:t xml:space="preserve"> 2</w:t>
      </w:r>
      <w:r w:rsidRPr="007B4D61">
        <w:rPr>
          <w:rFonts w:ascii="Times New Roman" w:hAnsi="Times New Roman"/>
          <w:sz w:val="24"/>
          <w:szCs w:val="24"/>
        </w:rPr>
        <w:t xml:space="preserve">(1), 100037. </w:t>
      </w:r>
    </w:p>
    <w:p w14:paraId="41421FDE"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Märlegård, H., &amp; Raflund, J. (2024). Conveyed by Artificial Authenticity? The Impact of Virtual Influencers on Brand Trust-A Quantitative Study on Consumer Perceptions. </w:t>
      </w:r>
    </w:p>
    <w:p w14:paraId="20CD5AF9" w14:textId="0CB801D0"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Meng, L., Wu, Q., Wang, Y., &amp; Duan, S. (2025). </w:t>
      </w:r>
      <w:r w:rsidRPr="007B4D61">
        <w:rPr>
          <w:rFonts w:ascii="Times New Roman" w:hAnsi="Times New Roman"/>
          <w:sz w:val="24"/>
          <w:szCs w:val="24"/>
        </w:rPr>
        <w:t xml:space="preserve">Health-Related Advertising: Leveraging Virtual and Human Influencers to Encourage Health Behaviors. </w:t>
      </w:r>
      <w:r w:rsidRPr="007B4D61">
        <w:rPr>
          <w:rFonts w:ascii="Times New Roman" w:hAnsi="Times New Roman"/>
          <w:i/>
          <w:sz w:val="24"/>
          <w:szCs w:val="24"/>
        </w:rPr>
        <w:t>Journal of Advertising</w:t>
      </w:r>
      <w:r w:rsidRPr="007B4D61">
        <w:rPr>
          <w:rFonts w:ascii="Times New Roman" w:hAnsi="Times New Roman"/>
          <w:sz w:val="24"/>
          <w:szCs w:val="24"/>
        </w:rPr>
        <w:t>,</w:t>
      </w:r>
      <w:r w:rsidRPr="007B4D61">
        <w:rPr>
          <w:rFonts w:ascii="Times New Roman" w:hAnsi="Times New Roman"/>
          <w:i/>
          <w:sz w:val="24"/>
          <w:szCs w:val="24"/>
        </w:rPr>
        <w:t xml:space="preserve"> 54</w:t>
      </w:r>
      <w:r w:rsidRPr="007B4D61">
        <w:rPr>
          <w:rFonts w:ascii="Times New Roman" w:hAnsi="Times New Roman"/>
          <w:sz w:val="24"/>
          <w:szCs w:val="24"/>
        </w:rPr>
        <w:t xml:space="preserve">(4), 548-565. </w:t>
      </w:r>
    </w:p>
    <w:p w14:paraId="0127B556" w14:textId="7605C63C"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Meng, L. M., Bie, Y., Yang, M., &amp; Wang, Y. (2024). </w:t>
      </w:r>
      <w:r w:rsidRPr="007B4D61">
        <w:rPr>
          <w:rFonts w:ascii="Times New Roman" w:hAnsi="Times New Roman"/>
          <w:sz w:val="24"/>
          <w:szCs w:val="24"/>
        </w:rPr>
        <w:t xml:space="preserve">Watching it motivates me to become stronger: Virtual influencers' impact on consumer self-improvement product preferences. </w:t>
      </w:r>
      <w:r w:rsidRPr="007B4D61">
        <w:rPr>
          <w:rFonts w:ascii="Times New Roman" w:hAnsi="Times New Roman"/>
          <w:i/>
          <w:sz w:val="24"/>
          <w:szCs w:val="24"/>
        </w:rPr>
        <w:t>Journal of Business Research</w:t>
      </w:r>
      <w:r w:rsidRPr="007B4D61">
        <w:rPr>
          <w:rFonts w:ascii="Times New Roman" w:hAnsi="Times New Roman"/>
          <w:sz w:val="24"/>
          <w:szCs w:val="24"/>
        </w:rPr>
        <w:t>,</w:t>
      </w:r>
      <w:r w:rsidRPr="007B4D61">
        <w:rPr>
          <w:rFonts w:ascii="Times New Roman" w:hAnsi="Times New Roman"/>
          <w:i/>
          <w:sz w:val="24"/>
          <w:szCs w:val="24"/>
        </w:rPr>
        <w:t xml:space="preserve"> 178</w:t>
      </w:r>
      <w:r w:rsidRPr="007B4D61">
        <w:rPr>
          <w:rFonts w:ascii="Times New Roman" w:hAnsi="Times New Roman"/>
          <w:sz w:val="24"/>
          <w:szCs w:val="24"/>
        </w:rPr>
        <w:t xml:space="preserve">, Article 114654. </w:t>
      </w:r>
    </w:p>
    <w:p w14:paraId="6B646487" w14:textId="5692E8A0"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Meng, L. M., Bie, Y., Yang, M., &amp; Wang, Y. (2025). </w:t>
      </w:r>
      <w:r w:rsidRPr="007B4D61">
        <w:rPr>
          <w:rFonts w:ascii="Times New Roman" w:hAnsi="Times New Roman"/>
          <w:sz w:val="24"/>
          <w:szCs w:val="24"/>
        </w:rPr>
        <w:t xml:space="preserve">The effect of human versus virtual influencers: The roles of destination types and self-referencing processes. </w:t>
      </w:r>
      <w:r w:rsidRPr="007B4D61">
        <w:rPr>
          <w:rFonts w:ascii="Times New Roman" w:hAnsi="Times New Roman"/>
          <w:i/>
          <w:sz w:val="24"/>
          <w:szCs w:val="24"/>
        </w:rPr>
        <w:t>Tourism Management</w:t>
      </w:r>
      <w:r w:rsidRPr="007B4D61">
        <w:rPr>
          <w:rFonts w:ascii="Times New Roman" w:hAnsi="Times New Roman"/>
          <w:sz w:val="24"/>
          <w:szCs w:val="24"/>
        </w:rPr>
        <w:t>,</w:t>
      </w:r>
      <w:r w:rsidRPr="007B4D61">
        <w:rPr>
          <w:rFonts w:ascii="Times New Roman" w:hAnsi="Times New Roman"/>
          <w:i/>
          <w:sz w:val="24"/>
          <w:szCs w:val="24"/>
        </w:rPr>
        <w:t xml:space="preserve"> 106</w:t>
      </w:r>
      <w:r w:rsidRPr="007B4D61">
        <w:rPr>
          <w:rFonts w:ascii="Times New Roman" w:hAnsi="Times New Roman"/>
          <w:sz w:val="24"/>
          <w:szCs w:val="24"/>
        </w:rPr>
        <w:t xml:space="preserve">, Article 104978. </w:t>
      </w:r>
    </w:p>
    <w:p w14:paraId="05718968" w14:textId="5CF333A4"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Mesquita, E., Herrero, E., Luiz Lopes, E. L., Ribeiro, T. d. L. S., &amp; Scrivano, P. (2025). Artificial influence: how AI and influencers shape choices in tourism and hospitality. </w:t>
      </w:r>
      <w:r w:rsidRPr="007B4D61">
        <w:rPr>
          <w:rFonts w:ascii="Times New Roman" w:hAnsi="Times New Roman"/>
          <w:i/>
          <w:sz w:val="24"/>
          <w:szCs w:val="24"/>
        </w:rPr>
        <w:t>International Journal of Contemporary Hospitality Management</w:t>
      </w:r>
      <w:r w:rsidRPr="007B4D61">
        <w:rPr>
          <w:rFonts w:ascii="Times New Roman" w:hAnsi="Times New Roman"/>
          <w:sz w:val="24"/>
          <w:szCs w:val="24"/>
        </w:rPr>
        <w:t xml:space="preserve">, 1-18. </w:t>
      </w:r>
    </w:p>
    <w:p w14:paraId="6FB10B42" w14:textId="7910FB88"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Mirowska, A., &amp; Arsenyan, J. (2023). Sweet escape: The role of empathy in social media engagement with human versus virtual influencers. </w:t>
      </w:r>
      <w:r w:rsidRPr="007B4D61">
        <w:rPr>
          <w:rFonts w:ascii="Times New Roman" w:hAnsi="Times New Roman"/>
          <w:i/>
          <w:sz w:val="24"/>
          <w:szCs w:val="24"/>
        </w:rPr>
        <w:t>International Journal of Human-Computer Studies</w:t>
      </w:r>
      <w:r w:rsidRPr="007B4D61">
        <w:rPr>
          <w:rFonts w:ascii="Times New Roman" w:hAnsi="Times New Roman"/>
          <w:sz w:val="24"/>
          <w:szCs w:val="24"/>
        </w:rPr>
        <w:t>,</w:t>
      </w:r>
      <w:r w:rsidRPr="007B4D61">
        <w:rPr>
          <w:rFonts w:ascii="Times New Roman" w:hAnsi="Times New Roman"/>
          <w:i/>
          <w:sz w:val="24"/>
          <w:szCs w:val="24"/>
        </w:rPr>
        <w:t xml:space="preserve"> 174</w:t>
      </w:r>
      <w:r w:rsidRPr="007B4D61">
        <w:rPr>
          <w:rFonts w:ascii="Times New Roman" w:hAnsi="Times New Roman"/>
          <w:sz w:val="24"/>
          <w:szCs w:val="24"/>
        </w:rPr>
        <w:t xml:space="preserve">, 103008. </w:t>
      </w:r>
    </w:p>
    <w:p w14:paraId="7609D0D2"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Mo, T., &amp; Wang, W. (2024). The virtual new or the real old? The effect of temporal alignment between influencer virtuality and brand heritage narration on consumers' luxury consumption. </w:t>
      </w:r>
      <w:r w:rsidRPr="007B4D61">
        <w:rPr>
          <w:rFonts w:ascii="Times New Roman" w:hAnsi="Times New Roman"/>
          <w:i/>
          <w:sz w:val="24"/>
          <w:szCs w:val="24"/>
        </w:rPr>
        <w:t>Psychology and Marketing</w:t>
      </w:r>
      <w:r w:rsidRPr="007B4D61">
        <w:rPr>
          <w:rFonts w:ascii="Times New Roman" w:hAnsi="Times New Roman"/>
          <w:sz w:val="24"/>
          <w:szCs w:val="24"/>
        </w:rPr>
        <w:t xml:space="preserve">. </w:t>
      </w:r>
      <w:hyperlink r:id="rId26" w:history="1">
        <w:r w:rsidRPr="007B4D61">
          <w:rPr>
            <w:rStyle w:val="Hyperlink"/>
            <w:rFonts w:ascii="Times New Roman" w:hAnsi="Times New Roman"/>
            <w:sz w:val="24"/>
            <w:szCs w:val="24"/>
          </w:rPr>
          <w:t>https://www.scopus.com/inward/record.uri?eid=2-s2.0-85205576278&amp;doi=10.1002%2fmar.22132&amp;partnerID=40&amp;md5=14e91da0b478e8d6bc54836b30f33a68</w:t>
        </w:r>
      </w:hyperlink>
      <w:r w:rsidRPr="007B4D61">
        <w:rPr>
          <w:rFonts w:ascii="Times New Roman" w:hAnsi="Times New Roman"/>
          <w:sz w:val="24"/>
          <w:szCs w:val="24"/>
        </w:rPr>
        <w:t xml:space="preserve"> </w:t>
      </w:r>
    </w:p>
    <w:p w14:paraId="719CED37" w14:textId="1B8E9242" w:rsidR="002202BE" w:rsidRPr="007B4D61" w:rsidRDefault="002202BE" w:rsidP="002202BE">
      <w:pPr>
        <w:pStyle w:val="EndNoteBibliography"/>
        <w:ind w:left="720" w:hanging="720"/>
        <w:rPr>
          <w:rFonts w:ascii="Times New Roman" w:hAnsi="Times New Roman"/>
          <w:sz w:val="24"/>
          <w:szCs w:val="24"/>
        </w:rPr>
      </w:pPr>
      <w:r w:rsidRPr="007B4D61">
        <w:rPr>
          <w:rFonts w:ascii="Times New Roman" w:hAnsi="Times New Roman"/>
          <w:sz w:val="24"/>
          <w:szCs w:val="24"/>
        </w:rPr>
        <w:t xml:space="preserve">Mo, Z., &amp; Zhou, M. (2024). Don’t Like Them but Take What They Said_ The Effectiveness of Virtual Influencers in Public Service Announcements. </w:t>
      </w:r>
      <w:r w:rsidRPr="007B4D61">
        <w:rPr>
          <w:rFonts w:ascii="Times New Roman" w:hAnsi="Times New Roman"/>
          <w:i/>
          <w:sz w:val="24"/>
          <w:szCs w:val="24"/>
        </w:rPr>
        <w:t>Journal of Theoretical and Applied Electronic Commerce Research</w:t>
      </w:r>
      <w:r w:rsidRPr="007B4D61">
        <w:rPr>
          <w:rFonts w:ascii="Times New Roman" w:hAnsi="Times New Roman"/>
          <w:sz w:val="24"/>
          <w:szCs w:val="24"/>
        </w:rPr>
        <w:t>,</w:t>
      </w:r>
      <w:r w:rsidRPr="007B4D61">
        <w:rPr>
          <w:rFonts w:ascii="Times New Roman" w:hAnsi="Times New Roman"/>
          <w:i/>
          <w:sz w:val="24"/>
          <w:szCs w:val="24"/>
        </w:rPr>
        <w:t xml:space="preserve"> 19</w:t>
      </w:r>
      <w:r w:rsidRPr="007B4D61">
        <w:rPr>
          <w:rFonts w:ascii="Times New Roman" w:hAnsi="Times New Roman"/>
          <w:sz w:val="24"/>
          <w:szCs w:val="24"/>
        </w:rPr>
        <w:t xml:space="preserve">(3), 2269-2288. </w:t>
      </w:r>
    </w:p>
    <w:p w14:paraId="62821603" w14:textId="37FCFCE3" w:rsidR="002202BE" w:rsidRPr="007B4D61" w:rsidRDefault="002202BE" w:rsidP="005C7358">
      <w:pPr>
        <w:pStyle w:val="EndNoteBibliography"/>
        <w:ind w:left="720" w:hanging="720"/>
        <w:rPr>
          <w:rFonts w:ascii="Times New Roman" w:hAnsi="Times New Roman"/>
          <w:sz w:val="24"/>
          <w:szCs w:val="24"/>
        </w:rPr>
      </w:pPr>
      <w:r w:rsidRPr="005C7358">
        <w:rPr>
          <w:rFonts w:ascii="Times New Roman" w:hAnsi="Times New Roman"/>
          <w:sz w:val="24"/>
          <w:szCs w:val="24"/>
          <w:lang w:val="de-DE"/>
        </w:rPr>
        <w:t xml:space="preserve">Nazir, M., &amp; Wani, T. A. (2025). </w:t>
      </w:r>
      <w:r w:rsidRPr="007B4D61">
        <w:rPr>
          <w:rFonts w:ascii="Times New Roman" w:hAnsi="Times New Roman"/>
          <w:sz w:val="24"/>
          <w:szCs w:val="24"/>
        </w:rPr>
        <w:t xml:space="preserve">Human vs virtual influencers and message framing: enhancing environmental awareness, activism and sustainable purchase intentions through effective messaging. </w:t>
      </w:r>
      <w:r w:rsidRPr="007B4D61">
        <w:rPr>
          <w:rFonts w:ascii="Times New Roman" w:hAnsi="Times New Roman"/>
          <w:i/>
          <w:sz w:val="24"/>
          <w:szCs w:val="24"/>
        </w:rPr>
        <w:t>Management Research Review</w:t>
      </w:r>
      <w:r w:rsidRPr="007B4D61">
        <w:rPr>
          <w:rFonts w:ascii="Times New Roman" w:hAnsi="Times New Roman"/>
          <w:sz w:val="24"/>
          <w:szCs w:val="24"/>
        </w:rPr>
        <w:t>,</w:t>
      </w:r>
      <w:r w:rsidRPr="007B4D61">
        <w:rPr>
          <w:rFonts w:ascii="Times New Roman" w:hAnsi="Times New Roman"/>
          <w:i/>
          <w:sz w:val="24"/>
          <w:szCs w:val="24"/>
        </w:rPr>
        <w:t xml:space="preserve"> 48</w:t>
      </w:r>
      <w:r w:rsidRPr="007B4D61">
        <w:rPr>
          <w:rFonts w:ascii="Times New Roman" w:hAnsi="Times New Roman"/>
          <w:sz w:val="24"/>
          <w:szCs w:val="24"/>
        </w:rPr>
        <w:t xml:space="preserve">(5), 685-708. </w:t>
      </w:r>
    </w:p>
    <w:p w14:paraId="33936F7F" w14:textId="77777777"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Nissen, A., Conrad, C., &amp; Newman, A. (2023). </w:t>
      </w:r>
      <w:r w:rsidRPr="007B4D61">
        <w:rPr>
          <w:rFonts w:ascii="Times New Roman" w:hAnsi="Times New Roman"/>
          <w:sz w:val="24"/>
          <w:szCs w:val="24"/>
        </w:rPr>
        <w:t xml:space="preserve">Are You Human? Investigating the Perceptions and Evaluations of Virtual Versus Human Instagram Influencers. Conference on Human Factors in Computing Systems - Proceedings, </w:t>
      </w:r>
    </w:p>
    <w:p w14:paraId="3A291F06" w14:textId="303C9E73"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Ozdemir, O., Kolfal, B., Messinger, P. R., &amp; Rizvi, S. (2023). Human or virtual: How influencer type shapes brand attitudes. </w:t>
      </w:r>
      <w:r w:rsidRPr="007B4D61">
        <w:rPr>
          <w:rFonts w:ascii="Times New Roman" w:hAnsi="Times New Roman"/>
          <w:i/>
          <w:sz w:val="24"/>
          <w:szCs w:val="24"/>
        </w:rPr>
        <w:t>Computers in Human Behavior</w:t>
      </w:r>
      <w:r w:rsidRPr="007B4D61">
        <w:rPr>
          <w:rFonts w:ascii="Times New Roman" w:hAnsi="Times New Roman"/>
          <w:sz w:val="24"/>
          <w:szCs w:val="24"/>
        </w:rPr>
        <w:t>,</w:t>
      </w:r>
      <w:r w:rsidRPr="007B4D61">
        <w:rPr>
          <w:rFonts w:ascii="Times New Roman" w:hAnsi="Times New Roman"/>
          <w:i/>
          <w:sz w:val="24"/>
          <w:szCs w:val="24"/>
        </w:rPr>
        <w:t xml:space="preserve"> 145</w:t>
      </w:r>
      <w:r w:rsidRPr="007B4D61">
        <w:rPr>
          <w:rFonts w:ascii="Times New Roman" w:hAnsi="Times New Roman"/>
          <w:sz w:val="24"/>
          <w:szCs w:val="24"/>
        </w:rPr>
        <w:t xml:space="preserve">, 107771. </w:t>
      </w:r>
    </w:p>
    <w:p w14:paraId="5697F262" w14:textId="2097637E"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lastRenderedPageBreak/>
        <w:t xml:space="preserve">Park, J., Oh, C., &amp; Kim, H. Y. (2024). AI vs. human-generated content and accounts on Instagram: User preferences, evaluations, and ethical considerations. </w:t>
      </w:r>
      <w:r w:rsidRPr="007B4D61">
        <w:rPr>
          <w:rFonts w:ascii="Times New Roman" w:hAnsi="Times New Roman"/>
          <w:i/>
          <w:sz w:val="24"/>
          <w:szCs w:val="24"/>
        </w:rPr>
        <w:t>Technology in Society</w:t>
      </w:r>
      <w:r w:rsidRPr="007B4D61">
        <w:rPr>
          <w:rFonts w:ascii="Times New Roman" w:hAnsi="Times New Roman"/>
          <w:sz w:val="24"/>
          <w:szCs w:val="24"/>
        </w:rPr>
        <w:t>,</w:t>
      </w:r>
      <w:r w:rsidRPr="007B4D61">
        <w:rPr>
          <w:rFonts w:ascii="Times New Roman" w:hAnsi="Times New Roman"/>
          <w:i/>
          <w:sz w:val="24"/>
          <w:szCs w:val="24"/>
        </w:rPr>
        <w:t xml:space="preserve"> 79</w:t>
      </w:r>
      <w:r w:rsidRPr="007B4D61">
        <w:rPr>
          <w:rFonts w:ascii="Times New Roman" w:hAnsi="Times New Roman"/>
          <w:sz w:val="24"/>
          <w:szCs w:val="24"/>
        </w:rPr>
        <w:t xml:space="preserve">, Article 102705. </w:t>
      </w:r>
    </w:p>
    <w:p w14:paraId="1E3A8533" w14:textId="6AD097B6"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Pichierri, M., &amp; Belk, R. W. (2026). </w:t>
      </w:r>
      <w:r w:rsidRPr="007B4D61">
        <w:rPr>
          <w:rFonts w:ascii="Times New Roman" w:hAnsi="Times New Roman"/>
          <w:sz w:val="24"/>
          <w:szCs w:val="24"/>
        </w:rPr>
        <w:t xml:space="preserve">Virtual characters, virtual influence? Assessing the efficacy of virtual and human influencers and the influence of need for interaction and consumer envy.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88</w:t>
      </w:r>
      <w:r w:rsidRPr="007B4D61">
        <w:rPr>
          <w:rFonts w:ascii="Times New Roman" w:hAnsi="Times New Roman"/>
          <w:sz w:val="24"/>
          <w:szCs w:val="24"/>
        </w:rPr>
        <w:t xml:space="preserve">, Article 104486. </w:t>
      </w:r>
    </w:p>
    <w:p w14:paraId="4614C913"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Pittman, M., &amp; Kim, I. (2025). Should travel influencers be human or virtual? Comparing effectiveness for material and experiential products. </w:t>
      </w:r>
      <w:r w:rsidRPr="007B4D61">
        <w:rPr>
          <w:rFonts w:ascii="Times New Roman" w:hAnsi="Times New Roman"/>
          <w:i/>
          <w:sz w:val="24"/>
          <w:szCs w:val="24"/>
        </w:rPr>
        <w:t>International Journal of Advertising</w:t>
      </w:r>
      <w:r w:rsidRPr="007B4D61">
        <w:rPr>
          <w:rFonts w:ascii="Times New Roman" w:hAnsi="Times New Roman"/>
          <w:sz w:val="24"/>
          <w:szCs w:val="24"/>
        </w:rPr>
        <w:t xml:space="preserve">. </w:t>
      </w:r>
      <w:hyperlink r:id="rId27" w:history="1">
        <w:r w:rsidRPr="007B4D61">
          <w:rPr>
            <w:rStyle w:val="Hyperlink"/>
            <w:rFonts w:ascii="Times New Roman" w:hAnsi="Times New Roman"/>
            <w:sz w:val="24"/>
            <w:szCs w:val="24"/>
          </w:rPr>
          <w:t>https://www.scopus.com/inward/record.uri?eid=2-s2.0-105014935046&amp;partnerID=40&amp;md5=c46388190f9cdbda20800e36084d8c15</w:t>
        </w:r>
      </w:hyperlink>
      <w:r w:rsidRPr="007B4D61">
        <w:rPr>
          <w:rFonts w:ascii="Times New Roman" w:hAnsi="Times New Roman"/>
          <w:sz w:val="24"/>
          <w:szCs w:val="24"/>
        </w:rPr>
        <w:t xml:space="preserve"> </w:t>
      </w:r>
    </w:p>
    <w:p w14:paraId="2672A5AF"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Qu, Y., &amp; Baek, E. (2023). Let virtual creatures stay virtual: tactics to increase trust in virtual influencers. </w:t>
      </w:r>
      <w:r w:rsidRPr="007B4D61">
        <w:rPr>
          <w:rFonts w:ascii="Times New Roman" w:hAnsi="Times New Roman"/>
          <w:i/>
          <w:sz w:val="24"/>
          <w:szCs w:val="24"/>
        </w:rPr>
        <w:t>Journal of Research in Interactive Marketing</w:t>
      </w:r>
      <w:r w:rsidRPr="007B4D61">
        <w:rPr>
          <w:rFonts w:ascii="Times New Roman" w:hAnsi="Times New Roman"/>
          <w:sz w:val="24"/>
          <w:szCs w:val="24"/>
        </w:rPr>
        <w:t>,</w:t>
      </w:r>
      <w:r w:rsidRPr="007B4D61">
        <w:rPr>
          <w:rFonts w:ascii="Times New Roman" w:hAnsi="Times New Roman"/>
          <w:i/>
          <w:sz w:val="24"/>
          <w:szCs w:val="24"/>
        </w:rPr>
        <w:t xml:space="preserve"> ahead-of-print</w:t>
      </w:r>
      <w:r w:rsidRPr="007B4D61">
        <w:rPr>
          <w:rFonts w:ascii="Times New Roman" w:hAnsi="Times New Roman"/>
          <w:sz w:val="24"/>
          <w:szCs w:val="24"/>
        </w:rPr>
        <w:t xml:space="preserve">(ahead-of-print). </w:t>
      </w:r>
      <w:hyperlink r:id="rId28" w:history="1">
        <w:r w:rsidRPr="007B4D61">
          <w:rPr>
            <w:rStyle w:val="Hyperlink"/>
            <w:rFonts w:ascii="Times New Roman" w:hAnsi="Times New Roman"/>
            <w:sz w:val="24"/>
            <w:szCs w:val="24"/>
          </w:rPr>
          <w:t>https://doi.org/10.1108/JRIM-09-2022-0280</w:t>
        </w:r>
      </w:hyperlink>
      <w:r w:rsidRPr="007B4D61">
        <w:rPr>
          <w:rFonts w:ascii="Times New Roman" w:hAnsi="Times New Roman"/>
          <w:sz w:val="24"/>
          <w:szCs w:val="24"/>
        </w:rPr>
        <w:t xml:space="preserve"> </w:t>
      </w:r>
    </w:p>
    <w:p w14:paraId="174B04DE"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Sakuma, H., Hori, A., Murashita, M., Kondo, C., &amp; Hijikata, Y. (2023). YouTubers vs. VTubers: Persuasiveness of human and virtual presenters in promotional videos [Article]. </w:t>
      </w:r>
      <w:r w:rsidRPr="007B4D61">
        <w:rPr>
          <w:rFonts w:ascii="Times New Roman" w:hAnsi="Times New Roman"/>
          <w:i/>
          <w:sz w:val="24"/>
          <w:szCs w:val="24"/>
        </w:rPr>
        <w:t>Frontiers in Computer Science</w:t>
      </w:r>
      <w:r w:rsidRPr="007B4D61">
        <w:rPr>
          <w:rFonts w:ascii="Times New Roman" w:hAnsi="Times New Roman"/>
          <w:sz w:val="24"/>
          <w:szCs w:val="24"/>
        </w:rPr>
        <w:t>,</w:t>
      </w:r>
      <w:r w:rsidRPr="007B4D61">
        <w:rPr>
          <w:rFonts w:ascii="Times New Roman" w:hAnsi="Times New Roman"/>
          <w:i/>
          <w:sz w:val="24"/>
          <w:szCs w:val="24"/>
        </w:rPr>
        <w:t xml:space="preserve"> 5</w:t>
      </w:r>
      <w:r w:rsidRPr="007B4D61">
        <w:rPr>
          <w:rFonts w:ascii="Times New Roman" w:hAnsi="Times New Roman"/>
          <w:sz w:val="24"/>
          <w:szCs w:val="24"/>
        </w:rPr>
        <w:t xml:space="preserve">, Article 1043342. </w:t>
      </w:r>
      <w:hyperlink r:id="rId29" w:history="1">
        <w:r w:rsidRPr="007B4D61">
          <w:rPr>
            <w:rStyle w:val="Hyperlink"/>
            <w:rFonts w:ascii="Times New Roman" w:hAnsi="Times New Roman"/>
            <w:sz w:val="24"/>
            <w:szCs w:val="24"/>
          </w:rPr>
          <w:t>https://doi.org/10.3389/fcomp.2023.1043342</w:t>
        </w:r>
      </w:hyperlink>
      <w:r w:rsidRPr="007B4D61">
        <w:rPr>
          <w:rFonts w:ascii="Times New Roman" w:hAnsi="Times New Roman"/>
          <w:sz w:val="24"/>
          <w:szCs w:val="24"/>
        </w:rPr>
        <w:t xml:space="preserve"> </w:t>
      </w:r>
    </w:p>
    <w:p w14:paraId="34066768" w14:textId="5F591122"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Sands, Campbell, C. L., Plangger, K., &amp; Ferraro, C. (2022). Unreal influence: leveraging AI in influencer marketing [Article]. </w:t>
      </w:r>
      <w:r w:rsidRPr="007B4D61">
        <w:rPr>
          <w:rFonts w:ascii="Times New Roman" w:hAnsi="Times New Roman"/>
          <w:i/>
          <w:sz w:val="24"/>
          <w:szCs w:val="24"/>
        </w:rPr>
        <w:t>European Journal of Marketing</w:t>
      </w:r>
      <w:r w:rsidRPr="007B4D61">
        <w:rPr>
          <w:rFonts w:ascii="Times New Roman" w:hAnsi="Times New Roman"/>
          <w:sz w:val="24"/>
          <w:szCs w:val="24"/>
        </w:rPr>
        <w:t>,</w:t>
      </w:r>
      <w:r w:rsidRPr="007B4D61">
        <w:rPr>
          <w:rFonts w:ascii="Times New Roman" w:hAnsi="Times New Roman"/>
          <w:i/>
          <w:sz w:val="24"/>
          <w:szCs w:val="24"/>
        </w:rPr>
        <w:t xml:space="preserve"> 56</w:t>
      </w:r>
      <w:r w:rsidRPr="007B4D61">
        <w:rPr>
          <w:rFonts w:ascii="Times New Roman" w:hAnsi="Times New Roman"/>
          <w:sz w:val="24"/>
          <w:szCs w:val="24"/>
        </w:rPr>
        <w:t xml:space="preserve">(6), 1721-1747. </w:t>
      </w:r>
    </w:p>
    <w:p w14:paraId="74B9C171"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Schaffler, L. (2021). </w:t>
      </w:r>
      <w:r w:rsidRPr="007B4D61">
        <w:rPr>
          <w:rFonts w:ascii="Times New Roman" w:hAnsi="Times New Roman"/>
          <w:i/>
          <w:sz w:val="24"/>
          <w:szCs w:val="24"/>
        </w:rPr>
        <w:t>The Role of Artificial Influencers in Tourism Marketing</w:t>
      </w:r>
      <w:r w:rsidRPr="007B4D61">
        <w:rPr>
          <w:rFonts w:ascii="Times New Roman" w:hAnsi="Times New Roman"/>
          <w:sz w:val="24"/>
          <w:szCs w:val="24"/>
        </w:rPr>
        <w:t xml:space="preserve"> </w:t>
      </w:r>
    </w:p>
    <w:p w14:paraId="153F02E4" w14:textId="76F33478"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Shi, Y., Zhang, X., Kim, J.-H., &amp; Ouyang, H. (2026). </w:t>
      </w:r>
      <w:r w:rsidRPr="007B4D61">
        <w:rPr>
          <w:rFonts w:ascii="Times New Roman" w:hAnsi="Times New Roman"/>
          <w:sz w:val="24"/>
          <w:szCs w:val="24"/>
        </w:rPr>
        <w:t xml:space="preserve">Virtual influencer or human influencer in destination endorsement? The role of travel inspiration and forestalgic appeals. </w:t>
      </w:r>
      <w:r w:rsidRPr="007B4D61">
        <w:rPr>
          <w:rFonts w:ascii="Times New Roman" w:hAnsi="Times New Roman"/>
          <w:i/>
          <w:sz w:val="24"/>
          <w:szCs w:val="24"/>
        </w:rPr>
        <w:t>Journal of Business Research</w:t>
      </w:r>
      <w:r w:rsidRPr="007B4D61">
        <w:rPr>
          <w:rFonts w:ascii="Times New Roman" w:hAnsi="Times New Roman"/>
          <w:sz w:val="24"/>
          <w:szCs w:val="24"/>
        </w:rPr>
        <w:t>,</w:t>
      </w:r>
      <w:r w:rsidRPr="007B4D61">
        <w:rPr>
          <w:rFonts w:ascii="Times New Roman" w:hAnsi="Times New Roman"/>
          <w:i/>
          <w:sz w:val="24"/>
          <w:szCs w:val="24"/>
        </w:rPr>
        <w:t xml:space="preserve"> 206</w:t>
      </w:r>
      <w:r w:rsidRPr="007B4D61">
        <w:rPr>
          <w:rFonts w:ascii="Times New Roman" w:hAnsi="Times New Roman"/>
          <w:sz w:val="24"/>
          <w:szCs w:val="24"/>
        </w:rPr>
        <w:t xml:space="preserve">, 115964. </w:t>
      </w:r>
    </w:p>
    <w:p w14:paraId="2D5E9B9A"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Skaltsa, D., &amp; Vanwesenbeeck, I. (2023). Virtual versus Human Influencers: A Comparative Study on Their Impact on Perceived Source Credibility, Machine Heuristics, and Purchase Intention. </w:t>
      </w:r>
    </w:p>
    <w:p w14:paraId="21843452" w14:textId="6B30C7BE"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Song, X., Lu, Y., &amp; Yang, Q. (2024). The negative effect of virtual endorsers on brand authenticity and potential remedies. </w:t>
      </w:r>
      <w:r w:rsidRPr="007B4D61">
        <w:rPr>
          <w:rFonts w:ascii="Times New Roman" w:hAnsi="Times New Roman"/>
          <w:i/>
          <w:sz w:val="24"/>
          <w:szCs w:val="24"/>
        </w:rPr>
        <w:t>Journal of Business Research</w:t>
      </w:r>
      <w:r w:rsidRPr="007B4D61">
        <w:rPr>
          <w:rFonts w:ascii="Times New Roman" w:hAnsi="Times New Roman"/>
          <w:sz w:val="24"/>
          <w:szCs w:val="24"/>
        </w:rPr>
        <w:t>,</w:t>
      </w:r>
      <w:r w:rsidRPr="007B4D61">
        <w:rPr>
          <w:rFonts w:ascii="Times New Roman" w:hAnsi="Times New Roman"/>
          <w:i/>
          <w:sz w:val="24"/>
          <w:szCs w:val="24"/>
        </w:rPr>
        <w:t xml:space="preserve"> 185</w:t>
      </w:r>
      <w:r w:rsidRPr="007B4D61">
        <w:rPr>
          <w:rFonts w:ascii="Times New Roman" w:hAnsi="Times New Roman"/>
          <w:sz w:val="24"/>
          <w:szCs w:val="24"/>
        </w:rPr>
        <w:t xml:space="preserve">, 114898. </w:t>
      </w:r>
    </w:p>
    <w:p w14:paraId="67D7EB4E" w14:textId="71F71517"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Song, Y., Wang, L., Zhang, Z., &amp; Hikkerova, L. (2024). </w:t>
      </w:r>
      <w:r w:rsidRPr="007B4D61">
        <w:rPr>
          <w:rFonts w:ascii="Times New Roman" w:hAnsi="Times New Roman"/>
          <w:sz w:val="24"/>
          <w:szCs w:val="24"/>
        </w:rPr>
        <w:t xml:space="preserve">AI or human: How endorser shapes online purchase intention? </w:t>
      </w:r>
      <w:r w:rsidRPr="007B4D61">
        <w:rPr>
          <w:rFonts w:ascii="Times New Roman" w:hAnsi="Times New Roman"/>
          <w:i/>
          <w:sz w:val="24"/>
          <w:szCs w:val="24"/>
        </w:rPr>
        <w:t>Computers in Human Behavior</w:t>
      </w:r>
      <w:r w:rsidRPr="007B4D61">
        <w:rPr>
          <w:rFonts w:ascii="Times New Roman" w:hAnsi="Times New Roman"/>
          <w:sz w:val="24"/>
          <w:szCs w:val="24"/>
        </w:rPr>
        <w:t>,</w:t>
      </w:r>
      <w:r w:rsidRPr="007B4D61">
        <w:rPr>
          <w:rFonts w:ascii="Times New Roman" w:hAnsi="Times New Roman"/>
          <w:i/>
          <w:sz w:val="24"/>
          <w:szCs w:val="24"/>
        </w:rPr>
        <w:t xml:space="preserve"> 158</w:t>
      </w:r>
      <w:r w:rsidRPr="007B4D61">
        <w:rPr>
          <w:rFonts w:ascii="Times New Roman" w:hAnsi="Times New Roman"/>
          <w:sz w:val="24"/>
          <w:szCs w:val="24"/>
        </w:rPr>
        <w:t xml:space="preserve">,108300. </w:t>
      </w:r>
    </w:p>
    <w:p w14:paraId="616AEE0B" w14:textId="435CD8F6"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Stein, J. P., Linda Breves, P., &amp; Anders, N. (2022). </w:t>
      </w:r>
      <w:r w:rsidRPr="007B4D61">
        <w:rPr>
          <w:rFonts w:ascii="Times New Roman" w:hAnsi="Times New Roman"/>
          <w:sz w:val="24"/>
          <w:szCs w:val="24"/>
        </w:rPr>
        <w:t xml:space="preserve">Parasocial interactions with real and virtual influencers: The role of perceived similarity and human-likeness [Article]. </w:t>
      </w:r>
      <w:r w:rsidRPr="007B4D61">
        <w:rPr>
          <w:rFonts w:ascii="Times New Roman" w:hAnsi="Times New Roman"/>
          <w:i/>
          <w:sz w:val="24"/>
          <w:szCs w:val="24"/>
        </w:rPr>
        <w:t>New Media and Society</w:t>
      </w:r>
      <w:r w:rsidRPr="007B4D61">
        <w:rPr>
          <w:rFonts w:ascii="Times New Roman" w:hAnsi="Times New Roman"/>
          <w:sz w:val="24"/>
          <w:szCs w:val="24"/>
        </w:rPr>
        <w:t xml:space="preserve">. </w:t>
      </w:r>
    </w:p>
    <w:p w14:paraId="5E3B0C9D" w14:textId="2EF10ED7"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Su, Z., Kuang, Z., Wang, W., &amp; Chen, M. H. (2025). </w:t>
      </w:r>
      <w:r w:rsidRPr="007B4D61">
        <w:rPr>
          <w:rFonts w:ascii="Times New Roman" w:hAnsi="Times New Roman"/>
          <w:sz w:val="24"/>
          <w:szCs w:val="24"/>
        </w:rPr>
        <w:t xml:space="preserve">Virtual vs. human streamers: Unlocking effective recovery strategies in livestreaming e-commerce. </w:t>
      </w:r>
      <w:r w:rsidRPr="007B4D61">
        <w:rPr>
          <w:rFonts w:ascii="Times New Roman" w:hAnsi="Times New Roman"/>
          <w:i/>
          <w:sz w:val="24"/>
          <w:szCs w:val="24"/>
        </w:rPr>
        <w:t>Journal of Hospitality and Tourism Management</w:t>
      </w:r>
      <w:r w:rsidRPr="007B4D61">
        <w:rPr>
          <w:rFonts w:ascii="Times New Roman" w:hAnsi="Times New Roman"/>
          <w:sz w:val="24"/>
          <w:szCs w:val="24"/>
        </w:rPr>
        <w:t>,</w:t>
      </w:r>
      <w:r w:rsidRPr="007B4D61">
        <w:rPr>
          <w:rFonts w:ascii="Times New Roman" w:hAnsi="Times New Roman"/>
          <w:i/>
          <w:sz w:val="24"/>
          <w:szCs w:val="24"/>
        </w:rPr>
        <w:t xml:space="preserve"> 65</w:t>
      </w:r>
      <w:r w:rsidRPr="007B4D61">
        <w:rPr>
          <w:rFonts w:ascii="Times New Roman" w:hAnsi="Times New Roman"/>
          <w:sz w:val="24"/>
          <w:szCs w:val="24"/>
        </w:rPr>
        <w:t xml:space="preserve">, Article 101352. </w:t>
      </w:r>
    </w:p>
    <w:p w14:paraId="1A5FBD1A" w14:textId="70D30EC4"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Sun, Y., Zheng, C., &amp; Ma, K. (2026). </w:t>
      </w:r>
      <w:r w:rsidRPr="007B4D61">
        <w:rPr>
          <w:rFonts w:ascii="Times New Roman" w:hAnsi="Times New Roman"/>
          <w:sz w:val="24"/>
          <w:szCs w:val="24"/>
        </w:rPr>
        <w:t xml:space="preserve">Speaking of facts or experiences? The interaction effect between description types of virtual influencers and product types on endorsement effectiveness.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90</w:t>
      </w:r>
      <w:r w:rsidRPr="007B4D61">
        <w:rPr>
          <w:rFonts w:ascii="Times New Roman" w:hAnsi="Times New Roman"/>
          <w:sz w:val="24"/>
          <w:szCs w:val="24"/>
        </w:rPr>
        <w:t xml:space="preserve">, 104704. </w:t>
      </w:r>
    </w:p>
    <w:p w14:paraId="65E64EA8" w14:textId="71D48F03"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Tao, Y., Zhang, T. C., Lin, D., Guo, Z., Zeng, X., &amp; Wedge, L. (2026). </w:t>
      </w:r>
      <w:r w:rsidRPr="007B4D61">
        <w:rPr>
          <w:rFonts w:ascii="Times New Roman" w:hAnsi="Times New Roman"/>
          <w:sz w:val="24"/>
          <w:szCs w:val="24"/>
        </w:rPr>
        <w:t xml:space="preserve">Eco-persuasion 2.0: The green messaging power of virtual vs. human influencers in hospitality. </w:t>
      </w:r>
      <w:r w:rsidRPr="007B4D61">
        <w:rPr>
          <w:rFonts w:ascii="Times New Roman" w:hAnsi="Times New Roman"/>
          <w:i/>
          <w:sz w:val="24"/>
          <w:szCs w:val="24"/>
        </w:rPr>
        <w:t>International Journal of Hospitality Management</w:t>
      </w:r>
      <w:r w:rsidRPr="007B4D61">
        <w:rPr>
          <w:rFonts w:ascii="Times New Roman" w:hAnsi="Times New Roman"/>
          <w:sz w:val="24"/>
          <w:szCs w:val="24"/>
        </w:rPr>
        <w:t>,</w:t>
      </w:r>
      <w:r w:rsidRPr="007B4D61">
        <w:rPr>
          <w:rFonts w:ascii="Times New Roman" w:hAnsi="Times New Roman"/>
          <w:i/>
          <w:sz w:val="24"/>
          <w:szCs w:val="24"/>
        </w:rPr>
        <w:t xml:space="preserve"> 133</w:t>
      </w:r>
      <w:r w:rsidRPr="007B4D61">
        <w:rPr>
          <w:rFonts w:ascii="Times New Roman" w:hAnsi="Times New Roman"/>
          <w:sz w:val="24"/>
          <w:szCs w:val="24"/>
        </w:rPr>
        <w:t xml:space="preserve">,104516. </w:t>
      </w:r>
    </w:p>
    <w:p w14:paraId="4F64766C" w14:textId="027F50F1"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Thomas, V. L., &amp; Fowler, K. (2021). Close Encounters of the AI Kind: Use of AI Influencers As Brand Endorsers [Article]. </w:t>
      </w:r>
      <w:r w:rsidRPr="007B4D61">
        <w:rPr>
          <w:rFonts w:ascii="Times New Roman" w:hAnsi="Times New Roman"/>
          <w:i/>
          <w:sz w:val="24"/>
          <w:szCs w:val="24"/>
        </w:rPr>
        <w:t>Journal of Advertising</w:t>
      </w:r>
      <w:r w:rsidRPr="007B4D61">
        <w:rPr>
          <w:rFonts w:ascii="Times New Roman" w:hAnsi="Times New Roman"/>
          <w:sz w:val="24"/>
          <w:szCs w:val="24"/>
        </w:rPr>
        <w:t>,</w:t>
      </w:r>
      <w:r w:rsidRPr="007B4D61">
        <w:rPr>
          <w:rFonts w:ascii="Times New Roman" w:hAnsi="Times New Roman"/>
          <w:i/>
          <w:sz w:val="24"/>
          <w:szCs w:val="24"/>
        </w:rPr>
        <w:t xml:space="preserve"> 50</w:t>
      </w:r>
      <w:r w:rsidRPr="007B4D61">
        <w:rPr>
          <w:rFonts w:ascii="Times New Roman" w:hAnsi="Times New Roman"/>
          <w:sz w:val="24"/>
          <w:szCs w:val="24"/>
        </w:rPr>
        <w:t xml:space="preserve">(1), 11-25. </w:t>
      </w:r>
    </w:p>
    <w:p w14:paraId="5C1FDC95"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Tibaldi, M. (2024). </w:t>
      </w:r>
      <w:r w:rsidRPr="007B4D61">
        <w:rPr>
          <w:rFonts w:ascii="Times New Roman" w:hAnsi="Times New Roman"/>
          <w:i/>
          <w:sz w:val="24"/>
          <w:szCs w:val="24"/>
        </w:rPr>
        <w:t xml:space="preserve">The Impact of Virtual Influencers as Innovation Strategy on Consumer Behavior: An Experimental Research in the Healthcare and Fitness Industries </w:t>
      </w:r>
      <w:r w:rsidRPr="007B4D61">
        <w:rPr>
          <w:rFonts w:ascii="Times New Roman" w:hAnsi="Times New Roman"/>
          <w:sz w:val="24"/>
          <w:szCs w:val="24"/>
        </w:rPr>
        <w:t xml:space="preserve">LUISS]. </w:t>
      </w:r>
    </w:p>
    <w:p w14:paraId="4D5E27AE" w14:textId="6950E1EC"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lastRenderedPageBreak/>
        <w:t xml:space="preserve">Volles, B. K., Park, J., Van Kerckhove, A., &amp; Geuens, M. (2024). </w:t>
      </w:r>
      <w:r w:rsidRPr="007B4D61">
        <w:rPr>
          <w:rFonts w:ascii="Times New Roman" w:hAnsi="Times New Roman"/>
          <w:sz w:val="24"/>
          <w:szCs w:val="24"/>
        </w:rPr>
        <w:t xml:space="preserve">How and when do virtual influencers positively affect consumer responses to endorsed brands? </w:t>
      </w:r>
      <w:r w:rsidRPr="007B4D61">
        <w:rPr>
          <w:rFonts w:ascii="Times New Roman" w:hAnsi="Times New Roman"/>
          <w:i/>
          <w:sz w:val="24"/>
          <w:szCs w:val="24"/>
        </w:rPr>
        <w:t>Journal of Business Research</w:t>
      </w:r>
      <w:r w:rsidRPr="007B4D61">
        <w:rPr>
          <w:rFonts w:ascii="Times New Roman" w:hAnsi="Times New Roman"/>
          <w:sz w:val="24"/>
          <w:szCs w:val="24"/>
        </w:rPr>
        <w:t>,</w:t>
      </w:r>
      <w:r w:rsidRPr="007B4D61">
        <w:rPr>
          <w:rFonts w:ascii="Times New Roman" w:hAnsi="Times New Roman"/>
          <w:i/>
          <w:sz w:val="24"/>
          <w:szCs w:val="24"/>
        </w:rPr>
        <w:t xml:space="preserve"> 183</w:t>
      </w:r>
      <w:r w:rsidRPr="007B4D61">
        <w:rPr>
          <w:rFonts w:ascii="Times New Roman" w:hAnsi="Times New Roman"/>
          <w:sz w:val="24"/>
          <w:szCs w:val="24"/>
        </w:rPr>
        <w:t xml:space="preserve">, 114863. </w:t>
      </w:r>
    </w:p>
    <w:p w14:paraId="3025191A" w14:textId="5EF819AA"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Wan, A., &amp; Jiang, M. (2023). Can Virtual Influencers Replace Human Influencers in Live-Streaming E-Commerce? An Exploratory Study from Practitioners’ and Consumers’ Perspectives [Article]. </w:t>
      </w:r>
      <w:r w:rsidRPr="007B4D61">
        <w:rPr>
          <w:rFonts w:ascii="Times New Roman" w:hAnsi="Times New Roman"/>
          <w:i/>
          <w:sz w:val="24"/>
          <w:szCs w:val="24"/>
        </w:rPr>
        <w:t>Journal of Current Issues and Research in Advertising</w:t>
      </w:r>
      <w:r w:rsidRPr="007B4D61">
        <w:rPr>
          <w:rFonts w:ascii="Times New Roman" w:hAnsi="Times New Roman"/>
          <w:sz w:val="24"/>
          <w:szCs w:val="24"/>
        </w:rPr>
        <w:t>,</w:t>
      </w:r>
      <w:r w:rsidRPr="007B4D61">
        <w:rPr>
          <w:rFonts w:ascii="Times New Roman" w:hAnsi="Times New Roman"/>
          <w:i/>
          <w:sz w:val="24"/>
          <w:szCs w:val="24"/>
        </w:rPr>
        <w:t xml:space="preserve"> 44</w:t>
      </w:r>
      <w:r w:rsidRPr="007B4D61">
        <w:rPr>
          <w:rFonts w:ascii="Times New Roman" w:hAnsi="Times New Roman"/>
          <w:sz w:val="24"/>
          <w:szCs w:val="24"/>
        </w:rPr>
        <w:t xml:space="preserve">(3), 332-372. </w:t>
      </w:r>
    </w:p>
    <w:p w14:paraId="1A40BA96" w14:textId="6EFD740F"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Wang, B., Han, Y., Kandampully, J., &amp; Lu, X. (2025). </w:t>
      </w:r>
      <w:r w:rsidRPr="007B4D61">
        <w:rPr>
          <w:rFonts w:ascii="Times New Roman" w:hAnsi="Times New Roman"/>
          <w:sz w:val="24"/>
          <w:szCs w:val="24"/>
        </w:rPr>
        <w:t xml:space="preserve">How language arousal affects purchase intentions in online retailing? The role of virtual versus human influencers, language typicality, and trust.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82</w:t>
      </w:r>
      <w:r w:rsidRPr="007B4D61">
        <w:rPr>
          <w:rFonts w:ascii="Times New Roman" w:hAnsi="Times New Roman"/>
          <w:sz w:val="24"/>
          <w:szCs w:val="24"/>
        </w:rPr>
        <w:t xml:space="preserve">, Article 104106. </w:t>
      </w:r>
    </w:p>
    <w:p w14:paraId="5E943EB1" w14:textId="4E5363F5" w:rsidR="002202BE" w:rsidRPr="002202BE" w:rsidRDefault="002202BE" w:rsidP="005C7358">
      <w:pPr>
        <w:pStyle w:val="EndNoteBibliography"/>
        <w:ind w:left="720" w:hanging="720"/>
        <w:rPr>
          <w:rFonts w:ascii="Times New Roman" w:hAnsi="Times New Roman"/>
          <w:sz w:val="24"/>
          <w:szCs w:val="24"/>
          <w:lang w:val="de-DE"/>
        </w:rPr>
      </w:pPr>
      <w:r w:rsidRPr="005C7358">
        <w:rPr>
          <w:rFonts w:ascii="Times New Roman" w:hAnsi="Times New Roman"/>
          <w:sz w:val="24"/>
          <w:szCs w:val="24"/>
          <w:lang w:val="de-DE"/>
        </w:rPr>
        <w:t xml:space="preserve">Wang, J., Ye, G., &amp; Yang, J. (2025). </w:t>
      </w:r>
      <w:r w:rsidRPr="007B4D61">
        <w:rPr>
          <w:rFonts w:ascii="Times New Roman" w:hAnsi="Times New Roman"/>
          <w:sz w:val="24"/>
          <w:szCs w:val="24"/>
        </w:rPr>
        <w:t xml:space="preserve">Not a human, not for green? The effectiveness of virtual influencers endorsing green products. </w:t>
      </w:r>
      <w:r w:rsidRPr="007B4D61">
        <w:rPr>
          <w:rFonts w:ascii="Times New Roman" w:hAnsi="Times New Roman"/>
          <w:i/>
          <w:sz w:val="24"/>
          <w:szCs w:val="24"/>
        </w:rPr>
        <w:t>Journal of Product and Brand Management</w:t>
      </w:r>
      <w:r w:rsidRPr="007B4D61">
        <w:rPr>
          <w:rFonts w:ascii="Times New Roman" w:hAnsi="Times New Roman"/>
          <w:sz w:val="24"/>
          <w:szCs w:val="24"/>
        </w:rPr>
        <w:t>,</w:t>
      </w:r>
      <w:r w:rsidRPr="007B4D61">
        <w:rPr>
          <w:rFonts w:ascii="Times New Roman" w:hAnsi="Times New Roman"/>
          <w:i/>
          <w:sz w:val="24"/>
          <w:szCs w:val="24"/>
        </w:rPr>
        <w:t xml:space="preserve"> 34</w:t>
      </w:r>
      <w:r w:rsidRPr="007B4D61">
        <w:rPr>
          <w:rFonts w:ascii="Times New Roman" w:hAnsi="Times New Roman"/>
          <w:sz w:val="24"/>
          <w:szCs w:val="24"/>
        </w:rPr>
        <w:t xml:space="preserve">(4), 468-485. </w:t>
      </w:r>
    </w:p>
    <w:p w14:paraId="7835F379" w14:textId="77777777"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Wang, L., Li, Y. Q., Ruan, W. Q., &amp; Zhang, S. N. (2024). </w:t>
      </w:r>
      <w:r w:rsidRPr="007B4D61">
        <w:rPr>
          <w:rFonts w:ascii="Times New Roman" w:hAnsi="Times New Roman"/>
          <w:sz w:val="24"/>
          <w:szCs w:val="24"/>
        </w:rPr>
        <w:t xml:space="preserve">The congruence effect in tourism activity marketing: the difference between virtual influencers and human influencers. </w:t>
      </w:r>
      <w:r w:rsidRPr="007B4D61">
        <w:rPr>
          <w:rFonts w:ascii="Times New Roman" w:hAnsi="Times New Roman"/>
          <w:i/>
          <w:sz w:val="24"/>
          <w:szCs w:val="24"/>
        </w:rPr>
        <w:t>Current Issues in Tourism</w:t>
      </w:r>
      <w:r w:rsidRPr="007B4D61">
        <w:rPr>
          <w:rFonts w:ascii="Times New Roman" w:hAnsi="Times New Roman"/>
          <w:sz w:val="24"/>
          <w:szCs w:val="24"/>
        </w:rPr>
        <w:t xml:space="preserve">. </w:t>
      </w:r>
      <w:hyperlink r:id="rId30" w:history="1">
        <w:r w:rsidRPr="007B4D61">
          <w:rPr>
            <w:rStyle w:val="Hyperlink"/>
            <w:rFonts w:ascii="Times New Roman" w:hAnsi="Times New Roman"/>
            <w:sz w:val="24"/>
            <w:szCs w:val="24"/>
          </w:rPr>
          <w:t>https://www.scopus.com/inward/record.uri?eid=2-s2.0-85203265835&amp;doi=10.1080%2f13683500.2024.2400180&amp;partnerID=40&amp;md5=b0da8f5011f9ef7483aaa8e9a7f3b747</w:t>
        </w:r>
      </w:hyperlink>
      <w:r w:rsidRPr="007B4D61">
        <w:rPr>
          <w:rFonts w:ascii="Times New Roman" w:hAnsi="Times New Roman"/>
          <w:sz w:val="24"/>
          <w:szCs w:val="24"/>
        </w:rPr>
        <w:t xml:space="preserve"> </w:t>
      </w:r>
    </w:p>
    <w:p w14:paraId="48CA6DBB" w14:textId="73395EEE"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Wang, X., &amp; Qiu, X. (2023). The Influence of Image Realism of Digital Endorsers on the Purchase Intention of Gift Products for the Elderly. </w:t>
      </w:r>
      <w:r w:rsidRPr="007B4D61">
        <w:rPr>
          <w:rFonts w:ascii="Times New Roman" w:hAnsi="Times New Roman"/>
          <w:i/>
          <w:sz w:val="24"/>
          <w:szCs w:val="24"/>
        </w:rPr>
        <w:t>Behavioral Sciences</w:t>
      </w:r>
      <w:r w:rsidRPr="007B4D61">
        <w:rPr>
          <w:rFonts w:ascii="Times New Roman" w:hAnsi="Times New Roman"/>
          <w:sz w:val="24"/>
          <w:szCs w:val="24"/>
        </w:rPr>
        <w:t>,</w:t>
      </w:r>
      <w:r w:rsidRPr="007B4D61">
        <w:rPr>
          <w:rFonts w:ascii="Times New Roman" w:hAnsi="Times New Roman"/>
          <w:i/>
          <w:sz w:val="24"/>
          <w:szCs w:val="24"/>
        </w:rPr>
        <w:t xml:space="preserve"> 13</w:t>
      </w:r>
      <w:r w:rsidRPr="007B4D61">
        <w:rPr>
          <w:rFonts w:ascii="Times New Roman" w:hAnsi="Times New Roman"/>
          <w:sz w:val="24"/>
          <w:szCs w:val="24"/>
        </w:rPr>
        <w:t xml:space="preserve">(1), 74. </w:t>
      </w:r>
    </w:p>
    <w:p w14:paraId="18E073AE"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Wilke, B. (2023). </w:t>
      </w:r>
      <w:r w:rsidRPr="007B4D61">
        <w:rPr>
          <w:rFonts w:ascii="Times New Roman" w:hAnsi="Times New Roman"/>
          <w:i/>
          <w:sz w:val="24"/>
          <w:szCs w:val="24"/>
        </w:rPr>
        <w:t>Are you being influenced?: The effect of human, virtual and AI influencers on purchase intention through Instagram</w:t>
      </w:r>
      <w:r w:rsidRPr="007B4D61">
        <w:rPr>
          <w:rFonts w:ascii="Times New Roman" w:hAnsi="Times New Roman"/>
          <w:sz w:val="24"/>
          <w:szCs w:val="24"/>
        </w:rPr>
        <w:t xml:space="preserve"> University of Twente]. </w:t>
      </w:r>
    </w:p>
    <w:p w14:paraId="75C29E65" w14:textId="7AFBC2F3"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Willemsen, L. M., Withuis, I., Brom, M., &amp; Boerman, S. C. (2025). How does persuasion knowledge differ between humanlike virtual influencers and human influencers? </w:t>
      </w:r>
      <w:r w:rsidRPr="007B4D61">
        <w:rPr>
          <w:rFonts w:ascii="Times New Roman" w:hAnsi="Times New Roman"/>
          <w:i/>
          <w:sz w:val="24"/>
          <w:szCs w:val="24"/>
        </w:rPr>
        <w:t>International Journal of Advertising</w:t>
      </w:r>
      <w:r w:rsidRPr="007B4D61">
        <w:rPr>
          <w:rFonts w:ascii="Times New Roman" w:hAnsi="Times New Roman"/>
          <w:sz w:val="24"/>
          <w:szCs w:val="24"/>
        </w:rPr>
        <w:t>,</w:t>
      </w:r>
      <w:r w:rsidRPr="007B4D61">
        <w:rPr>
          <w:rFonts w:ascii="Times New Roman" w:hAnsi="Times New Roman"/>
          <w:i/>
          <w:sz w:val="24"/>
          <w:szCs w:val="24"/>
        </w:rPr>
        <w:t xml:space="preserve"> 44</w:t>
      </w:r>
      <w:r w:rsidRPr="007B4D61">
        <w:rPr>
          <w:rFonts w:ascii="Times New Roman" w:hAnsi="Times New Roman"/>
          <w:sz w:val="24"/>
          <w:szCs w:val="24"/>
        </w:rPr>
        <w:t xml:space="preserve">(1), 109-130. </w:t>
      </w:r>
    </w:p>
    <w:p w14:paraId="46436DC5"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Wolff, W. (2022). </w:t>
      </w:r>
      <w:r w:rsidRPr="007B4D61">
        <w:rPr>
          <w:rFonts w:ascii="Times New Roman" w:hAnsi="Times New Roman"/>
          <w:i/>
          <w:sz w:val="24"/>
          <w:szCs w:val="24"/>
        </w:rPr>
        <w:t>A trend or is the future of influencer marketing virtual? The effect of virtual influencers and sponsorship disclosure on purchase intention, brand trust, and consumer engagement</w:t>
      </w:r>
      <w:r w:rsidRPr="007B4D61">
        <w:rPr>
          <w:rFonts w:ascii="Times New Roman" w:hAnsi="Times New Roman"/>
          <w:sz w:val="24"/>
          <w:szCs w:val="24"/>
        </w:rPr>
        <w:t xml:space="preserve"> University of Twente]. </w:t>
      </w:r>
    </w:p>
    <w:p w14:paraId="23D6F9C2" w14:textId="2772D319"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Wu, H., &amp; Li, W. (2026). Environmental guardians: How virtual influencers and human influencers can more effectively promote green products.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88</w:t>
      </w:r>
      <w:r w:rsidRPr="007B4D61">
        <w:rPr>
          <w:rFonts w:ascii="Times New Roman" w:hAnsi="Times New Roman"/>
          <w:sz w:val="24"/>
          <w:szCs w:val="24"/>
        </w:rPr>
        <w:t xml:space="preserve">, Article 104553. </w:t>
      </w:r>
    </w:p>
    <w:p w14:paraId="09383D21" w14:textId="7B19326E"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Wu, H., &amp; Li, W. (2026). Environmental guardians: How virtual influencers and human influencers can more effectively promote green products.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88</w:t>
      </w:r>
      <w:r w:rsidRPr="007B4D61">
        <w:rPr>
          <w:rFonts w:ascii="Times New Roman" w:hAnsi="Times New Roman"/>
          <w:sz w:val="24"/>
          <w:szCs w:val="24"/>
        </w:rPr>
        <w:t xml:space="preserve">, 104553. </w:t>
      </w:r>
    </w:p>
    <w:p w14:paraId="4D8DD090" w14:textId="77777777"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Wu, J., Zhang, Y., &amp; Bock, G. W. (2024). </w:t>
      </w:r>
      <w:r w:rsidRPr="007B4D61">
        <w:rPr>
          <w:rFonts w:ascii="Times New Roman" w:hAnsi="Times New Roman"/>
          <w:sz w:val="24"/>
          <w:szCs w:val="24"/>
        </w:rPr>
        <w:t xml:space="preserve">The Impact of AI Influencer vs. Human Influencer on a Social Media User's Attitude toward a Product. 45th International Conference on Information Systems, ICIS 2024, </w:t>
      </w:r>
    </w:p>
    <w:p w14:paraId="5486F948" w14:textId="10B0A9B0"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Xie-Carson, L., Magor, T., Benckendorff, P., &amp; Hughes, K. (2023). All hype or the real deal? Investigating user engagement with virtual influencers in tourism. </w:t>
      </w:r>
      <w:r w:rsidRPr="007B4D61">
        <w:rPr>
          <w:rFonts w:ascii="Times New Roman" w:hAnsi="Times New Roman"/>
          <w:i/>
          <w:sz w:val="24"/>
          <w:szCs w:val="24"/>
        </w:rPr>
        <w:t>Tourism Management</w:t>
      </w:r>
      <w:r w:rsidRPr="007B4D61">
        <w:rPr>
          <w:rFonts w:ascii="Times New Roman" w:hAnsi="Times New Roman"/>
          <w:sz w:val="24"/>
          <w:szCs w:val="24"/>
        </w:rPr>
        <w:t>,</w:t>
      </w:r>
      <w:r w:rsidRPr="007B4D61">
        <w:rPr>
          <w:rFonts w:ascii="Times New Roman" w:hAnsi="Times New Roman"/>
          <w:i/>
          <w:sz w:val="24"/>
          <w:szCs w:val="24"/>
        </w:rPr>
        <w:t xml:space="preserve"> 99</w:t>
      </w:r>
      <w:r w:rsidRPr="007B4D61">
        <w:rPr>
          <w:rFonts w:ascii="Times New Roman" w:hAnsi="Times New Roman"/>
          <w:sz w:val="24"/>
          <w:szCs w:val="24"/>
        </w:rPr>
        <w:t xml:space="preserve">, 104779. </w:t>
      </w:r>
    </w:p>
    <w:p w14:paraId="5916183F" w14:textId="646A8500"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Yan, X., Huam, H. T., &amp; Sade, A. B. (2024). Is AI Better than Humans? Unveiling the Boundary Conditions Under Which Virtual Influencers Outperform Human Influencers in Endorsing Sustainable Products. </w:t>
      </w:r>
      <w:r w:rsidRPr="007B4D61">
        <w:rPr>
          <w:rFonts w:ascii="Times New Roman" w:hAnsi="Times New Roman"/>
          <w:i/>
          <w:sz w:val="24"/>
          <w:szCs w:val="24"/>
        </w:rPr>
        <w:t>Sustainability (Switzerland)</w:t>
      </w:r>
      <w:r w:rsidRPr="007B4D61">
        <w:rPr>
          <w:rFonts w:ascii="Times New Roman" w:hAnsi="Times New Roman"/>
          <w:sz w:val="24"/>
          <w:szCs w:val="24"/>
        </w:rPr>
        <w:t>,</w:t>
      </w:r>
      <w:r w:rsidRPr="007B4D61">
        <w:rPr>
          <w:rFonts w:ascii="Times New Roman" w:hAnsi="Times New Roman"/>
          <w:i/>
          <w:sz w:val="24"/>
          <w:szCs w:val="24"/>
        </w:rPr>
        <w:t xml:space="preserve"> 16</w:t>
      </w:r>
      <w:r w:rsidRPr="007B4D61">
        <w:rPr>
          <w:rFonts w:ascii="Times New Roman" w:hAnsi="Times New Roman"/>
          <w:sz w:val="24"/>
          <w:szCs w:val="24"/>
        </w:rPr>
        <w:t xml:space="preserve">(22), Article 9896. </w:t>
      </w:r>
    </w:p>
    <w:p w14:paraId="3FAD019A"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Yang, J., Chuenterawong, P., Lee, H., Tian, Y., &amp; Chock, T. M. (2023). Human versus Virtual Influencer: The Effect of Humanness and Interactivity on Persuasive CSR Messaging [Article]. </w:t>
      </w:r>
      <w:r w:rsidRPr="007B4D61">
        <w:rPr>
          <w:rFonts w:ascii="Times New Roman" w:hAnsi="Times New Roman"/>
          <w:i/>
          <w:sz w:val="24"/>
          <w:szCs w:val="24"/>
        </w:rPr>
        <w:t>Journal of Interactive Advertising</w:t>
      </w:r>
      <w:r w:rsidRPr="007B4D61">
        <w:rPr>
          <w:rFonts w:ascii="Times New Roman" w:hAnsi="Times New Roman"/>
          <w:sz w:val="24"/>
          <w:szCs w:val="24"/>
        </w:rPr>
        <w:t>,</w:t>
      </w:r>
      <w:r w:rsidRPr="007B4D61">
        <w:rPr>
          <w:rFonts w:ascii="Times New Roman" w:hAnsi="Times New Roman"/>
          <w:i/>
          <w:sz w:val="24"/>
          <w:szCs w:val="24"/>
        </w:rPr>
        <w:t xml:space="preserve"> 23</w:t>
      </w:r>
      <w:r w:rsidRPr="007B4D61">
        <w:rPr>
          <w:rFonts w:ascii="Times New Roman" w:hAnsi="Times New Roman"/>
          <w:sz w:val="24"/>
          <w:szCs w:val="24"/>
        </w:rPr>
        <w:t xml:space="preserve">(3), 275-292. </w:t>
      </w:r>
      <w:hyperlink r:id="rId31" w:history="1">
        <w:r w:rsidRPr="007B4D61">
          <w:rPr>
            <w:rStyle w:val="Hyperlink"/>
            <w:rFonts w:ascii="Times New Roman" w:hAnsi="Times New Roman"/>
            <w:sz w:val="24"/>
            <w:szCs w:val="24"/>
          </w:rPr>
          <w:t>https://doi.org/10.1080/15252019.2023.2189036</w:t>
        </w:r>
      </w:hyperlink>
      <w:r w:rsidRPr="007B4D61">
        <w:rPr>
          <w:rFonts w:ascii="Times New Roman" w:hAnsi="Times New Roman"/>
          <w:sz w:val="24"/>
          <w:szCs w:val="24"/>
        </w:rPr>
        <w:t xml:space="preserve"> </w:t>
      </w:r>
    </w:p>
    <w:p w14:paraId="6B234D2E" w14:textId="4C4E6373"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lastRenderedPageBreak/>
        <w:t xml:space="preserve">Yao, Q., Liu, Y., Hu, B., &amp; Jin, J. (2025). Virtual or human influencers as endorsers? Behavioral and EEG evidence of how influencer type affects purchase intention of new products. </w:t>
      </w:r>
      <w:r w:rsidRPr="007B4D61">
        <w:rPr>
          <w:rFonts w:ascii="Times New Roman" w:hAnsi="Times New Roman"/>
          <w:i/>
          <w:sz w:val="24"/>
          <w:szCs w:val="24"/>
        </w:rPr>
        <w:t>Computers in Human Behavior</w:t>
      </w:r>
      <w:r w:rsidRPr="007B4D61">
        <w:rPr>
          <w:rFonts w:ascii="Times New Roman" w:hAnsi="Times New Roman"/>
          <w:sz w:val="24"/>
          <w:szCs w:val="24"/>
        </w:rPr>
        <w:t>,</w:t>
      </w:r>
      <w:r w:rsidRPr="007B4D61">
        <w:rPr>
          <w:rFonts w:ascii="Times New Roman" w:hAnsi="Times New Roman"/>
          <w:i/>
          <w:sz w:val="24"/>
          <w:szCs w:val="24"/>
        </w:rPr>
        <w:t xml:space="preserve"> 172</w:t>
      </w:r>
      <w:r w:rsidRPr="007B4D61">
        <w:rPr>
          <w:rFonts w:ascii="Times New Roman" w:hAnsi="Times New Roman"/>
          <w:sz w:val="24"/>
          <w:szCs w:val="24"/>
        </w:rPr>
        <w:t xml:space="preserve">, Article 108754. </w:t>
      </w:r>
    </w:p>
    <w:p w14:paraId="4454CE8E" w14:textId="764A1D9F"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Yao, Y., Liu, Q., &amp; Guo, M. (2025). Virtual influencers in brand image recovery: A comparative study of younger and older brands after celebrity endorsement crises.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86</w:t>
      </w:r>
      <w:r w:rsidRPr="007B4D61">
        <w:rPr>
          <w:rFonts w:ascii="Times New Roman" w:hAnsi="Times New Roman"/>
          <w:sz w:val="24"/>
          <w:szCs w:val="24"/>
        </w:rPr>
        <w:t xml:space="preserve">, Article 104316. </w:t>
      </w:r>
    </w:p>
    <w:p w14:paraId="0484E658"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Yi, M. R., &amp; Lee, H. S. (2023). A Study on the Regulatory Fit Effects of Influencer Types and Message Types [Article]. </w:t>
      </w:r>
      <w:r w:rsidRPr="007B4D61">
        <w:rPr>
          <w:rFonts w:ascii="Times New Roman" w:hAnsi="Times New Roman"/>
          <w:i/>
          <w:sz w:val="24"/>
          <w:szCs w:val="24"/>
        </w:rPr>
        <w:t>International Journal of Human-Computer Interaction</w:t>
      </w:r>
      <w:r w:rsidRPr="007B4D61">
        <w:rPr>
          <w:rFonts w:ascii="Times New Roman" w:hAnsi="Times New Roman"/>
          <w:sz w:val="24"/>
          <w:szCs w:val="24"/>
        </w:rPr>
        <w:t xml:space="preserve">. </w:t>
      </w:r>
      <w:hyperlink r:id="rId32" w:history="1">
        <w:r w:rsidRPr="007B4D61">
          <w:rPr>
            <w:rStyle w:val="Hyperlink"/>
            <w:rFonts w:ascii="Times New Roman" w:hAnsi="Times New Roman"/>
            <w:sz w:val="24"/>
            <w:szCs w:val="24"/>
          </w:rPr>
          <w:t>https://doi.org/10.1080/10447318.2023.2232213</w:t>
        </w:r>
      </w:hyperlink>
      <w:r w:rsidRPr="007B4D61">
        <w:rPr>
          <w:rFonts w:ascii="Times New Roman" w:hAnsi="Times New Roman"/>
          <w:sz w:val="24"/>
          <w:szCs w:val="24"/>
        </w:rPr>
        <w:t xml:space="preserve"> </w:t>
      </w:r>
    </w:p>
    <w:p w14:paraId="79857FC1" w14:textId="3D50AD7F"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You, L., &amp; Liu, F. (2024). From virtual voices to real impact: Authenticity, altruism, and egoism in social advocacy by human and virtual influencers. </w:t>
      </w:r>
      <w:r w:rsidRPr="007B4D61">
        <w:rPr>
          <w:rFonts w:ascii="Times New Roman" w:hAnsi="Times New Roman"/>
          <w:i/>
          <w:sz w:val="24"/>
          <w:szCs w:val="24"/>
        </w:rPr>
        <w:t>Technological Forecasting and Social Change</w:t>
      </w:r>
      <w:r w:rsidRPr="007B4D61">
        <w:rPr>
          <w:rFonts w:ascii="Times New Roman" w:hAnsi="Times New Roman"/>
          <w:sz w:val="24"/>
          <w:szCs w:val="24"/>
        </w:rPr>
        <w:t>,</w:t>
      </w:r>
      <w:r w:rsidRPr="007B4D61">
        <w:rPr>
          <w:rFonts w:ascii="Times New Roman" w:hAnsi="Times New Roman"/>
          <w:i/>
          <w:sz w:val="24"/>
          <w:szCs w:val="24"/>
        </w:rPr>
        <w:t xml:space="preserve"> 207</w:t>
      </w:r>
      <w:r w:rsidRPr="007B4D61">
        <w:rPr>
          <w:rFonts w:ascii="Times New Roman" w:hAnsi="Times New Roman"/>
          <w:sz w:val="24"/>
          <w:szCs w:val="24"/>
        </w:rPr>
        <w:t xml:space="preserve">, 123650. </w:t>
      </w:r>
    </w:p>
    <w:p w14:paraId="1182FB63" w14:textId="5B1CAE8A"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Yuan, Y., Nguyen, M., Shao, W., &amp; Zhang, Y. (2025). Digital congruence in influencer marketing: how NFTs shift the balance between human and AI-driven virtual endorsers through parasocial relationships. </w:t>
      </w:r>
      <w:r w:rsidRPr="007B4D61">
        <w:rPr>
          <w:rFonts w:ascii="Times New Roman" w:hAnsi="Times New Roman"/>
          <w:i/>
          <w:sz w:val="24"/>
          <w:szCs w:val="24"/>
        </w:rPr>
        <w:t>Marketing Intelligence and Planning</w:t>
      </w:r>
      <w:r w:rsidRPr="007B4D61">
        <w:rPr>
          <w:rFonts w:ascii="Times New Roman" w:hAnsi="Times New Roman"/>
          <w:sz w:val="24"/>
          <w:szCs w:val="24"/>
        </w:rPr>
        <w:t xml:space="preserve">, 1-39. </w:t>
      </w:r>
    </w:p>
    <w:p w14:paraId="68F2CA92" w14:textId="77777777"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Zeng, W., Ma, Z., &amp; Chen, T. (2024). </w:t>
      </w:r>
      <w:r w:rsidRPr="007B4D61">
        <w:rPr>
          <w:rFonts w:ascii="Times New Roman" w:hAnsi="Times New Roman"/>
          <w:sz w:val="24"/>
          <w:szCs w:val="24"/>
        </w:rPr>
        <w:t xml:space="preserve">When and why do consumers resist virtual influencer endorsement? The role of product depth and advertising claim types. </w:t>
      </w:r>
      <w:r w:rsidRPr="007B4D61">
        <w:rPr>
          <w:rFonts w:ascii="Times New Roman" w:hAnsi="Times New Roman"/>
          <w:i/>
          <w:sz w:val="24"/>
          <w:szCs w:val="24"/>
        </w:rPr>
        <w:t>Electronic Commerce Research</w:t>
      </w:r>
      <w:r w:rsidRPr="007B4D61">
        <w:rPr>
          <w:rFonts w:ascii="Times New Roman" w:hAnsi="Times New Roman"/>
          <w:sz w:val="24"/>
          <w:szCs w:val="24"/>
        </w:rPr>
        <w:t xml:space="preserve">, 1-34. </w:t>
      </w:r>
    </w:p>
    <w:p w14:paraId="4552396D" w14:textId="7660C6F6"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Zeng, Y., Pu, G., Liu, J., &amp; Feng, W. (2024). </w:t>
      </w:r>
      <w:r w:rsidRPr="007B4D61">
        <w:rPr>
          <w:rFonts w:ascii="Times New Roman" w:hAnsi="Times New Roman"/>
          <w:sz w:val="24"/>
          <w:szCs w:val="24"/>
        </w:rPr>
        <w:t xml:space="preserve">The Influence Mechanism of Narrative Strategies Used by Virtual Influencers on Consumer Product Preferences. </w:t>
      </w:r>
      <w:r w:rsidRPr="007B4D61">
        <w:rPr>
          <w:rFonts w:ascii="Times New Roman" w:hAnsi="Times New Roman"/>
          <w:i/>
          <w:sz w:val="24"/>
          <w:szCs w:val="24"/>
        </w:rPr>
        <w:t>Journal of Theoretical and Applied Electronic Commerce Research</w:t>
      </w:r>
      <w:r w:rsidRPr="007B4D61">
        <w:rPr>
          <w:rFonts w:ascii="Times New Roman" w:hAnsi="Times New Roman"/>
          <w:sz w:val="24"/>
          <w:szCs w:val="24"/>
        </w:rPr>
        <w:t>,</w:t>
      </w:r>
      <w:r w:rsidRPr="007B4D61">
        <w:rPr>
          <w:rFonts w:ascii="Times New Roman" w:hAnsi="Times New Roman"/>
          <w:i/>
          <w:sz w:val="24"/>
          <w:szCs w:val="24"/>
        </w:rPr>
        <w:t xml:space="preserve"> 19</w:t>
      </w:r>
      <w:r w:rsidRPr="007B4D61">
        <w:rPr>
          <w:rFonts w:ascii="Times New Roman" w:hAnsi="Times New Roman"/>
          <w:sz w:val="24"/>
          <w:szCs w:val="24"/>
        </w:rPr>
        <w:t xml:space="preserve">(4), 2828-2850. </w:t>
      </w:r>
    </w:p>
    <w:p w14:paraId="7E71E422" w14:textId="79BDBB9B"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Zhang, J., Shao, Z., &amp; Wang, K. (2025). </w:t>
      </w:r>
      <w:r w:rsidRPr="007B4D61">
        <w:rPr>
          <w:rFonts w:ascii="Times New Roman" w:hAnsi="Times New Roman"/>
          <w:sz w:val="24"/>
          <w:szCs w:val="24"/>
        </w:rPr>
        <w:t xml:space="preserve">Does your company have the right influencer? Influencer type and tourism brand personality. </w:t>
      </w:r>
      <w:r w:rsidRPr="007B4D61">
        <w:rPr>
          <w:rFonts w:ascii="Times New Roman" w:hAnsi="Times New Roman"/>
          <w:i/>
          <w:sz w:val="24"/>
          <w:szCs w:val="24"/>
        </w:rPr>
        <w:t>Tourism Management</w:t>
      </w:r>
      <w:r w:rsidRPr="007B4D61">
        <w:rPr>
          <w:rFonts w:ascii="Times New Roman" w:hAnsi="Times New Roman"/>
          <w:sz w:val="24"/>
          <w:szCs w:val="24"/>
        </w:rPr>
        <w:t>,</w:t>
      </w:r>
      <w:r w:rsidRPr="007B4D61">
        <w:rPr>
          <w:rFonts w:ascii="Times New Roman" w:hAnsi="Times New Roman"/>
          <w:i/>
          <w:sz w:val="24"/>
          <w:szCs w:val="24"/>
        </w:rPr>
        <w:t xml:space="preserve"> 107</w:t>
      </w:r>
      <w:r w:rsidRPr="007B4D61">
        <w:rPr>
          <w:rFonts w:ascii="Times New Roman" w:hAnsi="Times New Roman"/>
          <w:sz w:val="24"/>
          <w:szCs w:val="24"/>
        </w:rPr>
        <w:t xml:space="preserve">, Article 105079. </w:t>
      </w:r>
    </w:p>
    <w:p w14:paraId="7249EEE0" w14:textId="7ED32D67"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Zhang, K., Sun, X., &amp; Li, G. (2025). </w:t>
      </w:r>
      <w:r w:rsidRPr="007B4D61">
        <w:rPr>
          <w:rFonts w:ascii="Times New Roman" w:hAnsi="Times New Roman"/>
          <w:sz w:val="24"/>
          <w:szCs w:val="24"/>
        </w:rPr>
        <w:t xml:space="preserve">Virtual influencer and cultural heritage destination: Endorsement effectiveness of virtual versus human influencers. </w:t>
      </w:r>
      <w:r w:rsidRPr="007B4D61">
        <w:rPr>
          <w:rFonts w:ascii="Times New Roman" w:hAnsi="Times New Roman"/>
          <w:i/>
          <w:sz w:val="24"/>
          <w:szCs w:val="24"/>
        </w:rPr>
        <w:t>Annals of Tourism Research</w:t>
      </w:r>
      <w:r w:rsidRPr="007B4D61">
        <w:rPr>
          <w:rFonts w:ascii="Times New Roman" w:hAnsi="Times New Roman"/>
          <w:sz w:val="24"/>
          <w:szCs w:val="24"/>
        </w:rPr>
        <w:t>,</w:t>
      </w:r>
      <w:r w:rsidRPr="007B4D61">
        <w:rPr>
          <w:rFonts w:ascii="Times New Roman" w:hAnsi="Times New Roman"/>
          <w:i/>
          <w:sz w:val="24"/>
          <w:szCs w:val="24"/>
        </w:rPr>
        <w:t xml:space="preserve"> 110</w:t>
      </w:r>
      <w:r w:rsidRPr="007B4D61">
        <w:rPr>
          <w:rFonts w:ascii="Times New Roman" w:hAnsi="Times New Roman"/>
          <w:sz w:val="24"/>
          <w:szCs w:val="24"/>
        </w:rPr>
        <w:t xml:space="preserve">, Article 103873. </w:t>
      </w:r>
    </w:p>
    <w:p w14:paraId="195DF167" w14:textId="77777777"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Zhang, L., Wei, W., Rathjens, B., &amp; Zheng, Y. (2023). </w:t>
      </w:r>
      <w:r w:rsidRPr="007B4D61">
        <w:rPr>
          <w:rFonts w:ascii="Times New Roman" w:hAnsi="Times New Roman"/>
          <w:sz w:val="24"/>
          <w:szCs w:val="24"/>
        </w:rPr>
        <w:t xml:space="preserve">Pet influencers on social media: The joint effect of message appeal and narrator. </w:t>
      </w:r>
      <w:r w:rsidRPr="007B4D61">
        <w:rPr>
          <w:rFonts w:ascii="Times New Roman" w:hAnsi="Times New Roman"/>
          <w:i/>
          <w:sz w:val="24"/>
          <w:szCs w:val="24"/>
        </w:rPr>
        <w:t>International Journal of Hospitality Management</w:t>
      </w:r>
      <w:r w:rsidRPr="007B4D61">
        <w:rPr>
          <w:rFonts w:ascii="Times New Roman" w:hAnsi="Times New Roman"/>
          <w:sz w:val="24"/>
          <w:szCs w:val="24"/>
        </w:rPr>
        <w:t>,</w:t>
      </w:r>
      <w:r w:rsidRPr="007B4D61">
        <w:rPr>
          <w:rFonts w:ascii="Times New Roman" w:hAnsi="Times New Roman"/>
          <w:i/>
          <w:sz w:val="24"/>
          <w:szCs w:val="24"/>
        </w:rPr>
        <w:t xml:space="preserve"> 110</w:t>
      </w:r>
      <w:r w:rsidRPr="007B4D61">
        <w:rPr>
          <w:rFonts w:ascii="Times New Roman" w:hAnsi="Times New Roman"/>
          <w:sz w:val="24"/>
          <w:szCs w:val="24"/>
        </w:rPr>
        <w:t xml:space="preserve">, 103453. </w:t>
      </w:r>
    </w:p>
    <w:p w14:paraId="4402B0CB" w14:textId="0681D19E" w:rsidR="002202BE" w:rsidRPr="007B4D61" w:rsidRDefault="002202BE" w:rsidP="002202BE">
      <w:pPr>
        <w:pStyle w:val="EndNoteBibliography"/>
        <w:spacing w:after="0"/>
        <w:ind w:left="720" w:hanging="720"/>
        <w:rPr>
          <w:rFonts w:ascii="Times New Roman" w:hAnsi="Times New Roman"/>
          <w:sz w:val="24"/>
          <w:szCs w:val="24"/>
        </w:rPr>
      </w:pPr>
      <w:r w:rsidRPr="002202BE">
        <w:rPr>
          <w:rFonts w:ascii="Times New Roman" w:hAnsi="Times New Roman"/>
          <w:sz w:val="24"/>
          <w:szCs w:val="24"/>
          <w:lang w:val="de-DE"/>
        </w:rPr>
        <w:t xml:space="preserve">Zhang, W., Jiang, M., &amp; Kim, H. (2024). </w:t>
      </w:r>
      <w:r w:rsidRPr="007B4D61">
        <w:rPr>
          <w:rFonts w:ascii="Times New Roman" w:hAnsi="Times New Roman"/>
          <w:sz w:val="24"/>
          <w:szCs w:val="24"/>
        </w:rPr>
        <w:t xml:space="preserve">Human vs. AI Influencer Activism: Exploring Self-Branding and Issue Advocacy Effectiveness Through Social Influence Processes. </w:t>
      </w:r>
      <w:r w:rsidRPr="007B4D61">
        <w:rPr>
          <w:rFonts w:ascii="Times New Roman" w:hAnsi="Times New Roman"/>
          <w:i/>
          <w:sz w:val="24"/>
          <w:szCs w:val="24"/>
        </w:rPr>
        <w:t>Journal of Interactive Advertising</w:t>
      </w:r>
      <w:r w:rsidRPr="007B4D61">
        <w:rPr>
          <w:rFonts w:ascii="Times New Roman" w:hAnsi="Times New Roman"/>
          <w:sz w:val="24"/>
          <w:szCs w:val="24"/>
        </w:rPr>
        <w:t>,</w:t>
      </w:r>
      <w:r w:rsidRPr="007B4D61">
        <w:rPr>
          <w:rFonts w:ascii="Times New Roman" w:hAnsi="Times New Roman"/>
          <w:i/>
          <w:sz w:val="24"/>
          <w:szCs w:val="24"/>
        </w:rPr>
        <w:t xml:space="preserve"> 24</w:t>
      </w:r>
      <w:r w:rsidRPr="007B4D61">
        <w:rPr>
          <w:rFonts w:ascii="Times New Roman" w:hAnsi="Times New Roman"/>
          <w:sz w:val="24"/>
          <w:szCs w:val="24"/>
        </w:rPr>
        <w:t xml:space="preserve">(4), 382-400. </w:t>
      </w:r>
    </w:p>
    <w:p w14:paraId="17F4AF5E" w14:textId="248B60EE" w:rsidR="002202BE" w:rsidRPr="007B4D61" w:rsidRDefault="002202BE" w:rsidP="005C7358">
      <w:pPr>
        <w:pStyle w:val="EndNoteBibliography"/>
        <w:ind w:left="720" w:hanging="720"/>
        <w:rPr>
          <w:rFonts w:ascii="Times New Roman" w:hAnsi="Times New Roman"/>
          <w:sz w:val="24"/>
          <w:szCs w:val="24"/>
        </w:rPr>
      </w:pPr>
      <w:r w:rsidRPr="007B4D61">
        <w:rPr>
          <w:rFonts w:ascii="Times New Roman" w:hAnsi="Times New Roman"/>
          <w:sz w:val="24"/>
          <w:szCs w:val="24"/>
        </w:rPr>
        <w:t xml:space="preserve">Zhang, Y., &amp; He, A. Z. (2025). The impact of AI influencer endorsements on consumers’ purchase intentions: the serial mediating roles of mind perception and brand trustworthiness. </w:t>
      </w:r>
      <w:r w:rsidRPr="007B4D61">
        <w:rPr>
          <w:rFonts w:ascii="Times New Roman" w:hAnsi="Times New Roman"/>
          <w:i/>
          <w:sz w:val="24"/>
          <w:szCs w:val="24"/>
        </w:rPr>
        <w:t>Journal of Product and Brand Management</w:t>
      </w:r>
      <w:r w:rsidRPr="007B4D61">
        <w:rPr>
          <w:rFonts w:ascii="Times New Roman" w:hAnsi="Times New Roman"/>
          <w:sz w:val="24"/>
          <w:szCs w:val="24"/>
        </w:rPr>
        <w:t>,</w:t>
      </w:r>
      <w:r w:rsidRPr="007B4D61">
        <w:rPr>
          <w:rFonts w:ascii="Times New Roman" w:hAnsi="Times New Roman"/>
          <w:i/>
          <w:sz w:val="24"/>
          <w:szCs w:val="24"/>
        </w:rPr>
        <w:t xml:space="preserve"> 34</w:t>
      </w:r>
      <w:r w:rsidRPr="007B4D61">
        <w:rPr>
          <w:rFonts w:ascii="Times New Roman" w:hAnsi="Times New Roman"/>
          <w:sz w:val="24"/>
          <w:szCs w:val="24"/>
        </w:rPr>
        <w:t xml:space="preserve">(5), 754-765. </w:t>
      </w:r>
    </w:p>
    <w:p w14:paraId="71F52414" w14:textId="606C8260" w:rsidR="002202BE" w:rsidRPr="007B4D61" w:rsidRDefault="002202BE" w:rsidP="005C7358">
      <w:pPr>
        <w:pStyle w:val="EndNoteBibliography"/>
        <w:ind w:left="720" w:hanging="720"/>
        <w:rPr>
          <w:rFonts w:ascii="Times New Roman" w:hAnsi="Times New Roman"/>
          <w:sz w:val="24"/>
          <w:szCs w:val="24"/>
        </w:rPr>
      </w:pPr>
      <w:r w:rsidRPr="005C7358">
        <w:rPr>
          <w:rFonts w:ascii="Times New Roman" w:hAnsi="Times New Roman"/>
          <w:sz w:val="24"/>
          <w:szCs w:val="24"/>
          <w:lang w:val="de-DE"/>
        </w:rPr>
        <w:t xml:space="preserve">Zhang, Y., Zhu, J., Chen, H., &amp; Jiang, Y. (2025). </w:t>
      </w:r>
      <w:r w:rsidRPr="007B4D61">
        <w:rPr>
          <w:rFonts w:ascii="Times New Roman" w:hAnsi="Times New Roman"/>
          <w:sz w:val="24"/>
          <w:szCs w:val="24"/>
        </w:rPr>
        <w:t xml:space="preserve">Enhancing Trust and Empathy in Marketing: Strategic AI and Human Influencer Selection for Optimized Content Persuasion. </w:t>
      </w:r>
      <w:r w:rsidRPr="007B4D61">
        <w:rPr>
          <w:rFonts w:ascii="Times New Roman" w:hAnsi="Times New Roman"/>
          <w:i/>
          <w:sz w:val="24"/>
          <w:szCs w:val="24"/>
        </w:rPr>
        <w:t>Journal of Consumer Behaviour</w:t>
      </w:r>
      <w:r w:rsidRPr="007B4D61">
        <w:rPr>
          <w:rFonts w:ascii="Times New Roman" w:hAnsi="Times New Roman"/>
          <w:sz w:val="24"/>
          <w:szCs w:val="24"/>
        </w:rPr>
        <w:t>,</w:t>
      </w:r>
      <w:r w:rsidRPr="007B4D61">
        <w:rPr>
          <w:rFonts w:ascii="Times New Roman" w:hAnsi="Times New Roman"/>
          <w:i/>
          <w:sz w:val="24"/>
          <w:szCs w:val="24"/>
        </w:rPr>
        <w:t xml:space="preserve"> 24</w:t>
      </w:r>
      <w:r w:rsidRPr="007B4D61">
        <w:rPr>
          <w:rFonts w:ascii="Times New Roman" w:hAnsi="Times New Roman"/>
          <w:sz w:val="24"/>
          <w:szCs w:val="24"/>
        </w:rPr>
        <w:t xml:space="preserve">(2), 866-885. </w:t>
      </w:r>
    </w:p>
    <w:p w14:paraId="64761AE2" w14:textId="4F157129"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Zhao, T., Ran, Y., Wu, B., Lynette Wang, V., Zhou, L., &amp; Lu Wang, C. (2024). </w:t>
      </w:r>
      <w:r w:rsidRPr="007B4D61">
        <w:rPr>
          <w:rFonts w:ascii="Times New Roman" w:hAnsi="Times New Roman"/>
          <w:sz w:val="24"/>
          <w:szCs w:val="24"/>
        </w:rPr>
        <w:t xml:space="preserve">Virtual versus human: Unraveling consumer reactions to service failures through influencer types. </w:t>
      </w:r>
      <w:r w:rsidRPr="007B4D61">
        <w:rPr>
          <w:rFonts w:ascii="Times New Roman" w:hAnsi="Times New Roman"/>
          <w:i/>
          <w:sz w:val="24"/>
          <w:szCs w:val="24"/>
        </w:rPr>
        <w:t>Journal of Business Research</w:t>
      </w:r>
      <w:r w:rsidRPr="007B4D61">
        <w:rPr>
          <w:rFonts w:ascii="Times New Roman" w:hAnsi="Times New Roman"/>
          <w:sz w:val="24"/>
          <w:szCs w:val="24"/>
        </w:rPr>
        <w:t>,</w:t>
      </w:r>
      <w:r w:rsidRPr="007B4D61">
        <w:rPr>
          <w:rFonts w:ascii="Times New Roman" w:hAnsi="Times New Roman"/>
          <w:i/>
          <w:sz w:val="24"/>
          <w:szCs w:val="24"/>
        </w:rPr>
        <w:t xml:space="preserve"> 178</w:t>
      </w:r>
      <w:r w:rsidRPr="007B4D61">
        <w:rPr>
          <w:rFonts w:ascii="Times New Roman" w:hAnsi="Times New Roman"/>
          <w:sz w:val="24"/>
          <w:szCs w:val="24"/>
        </w:rPr>
        <w:t xml:space="preserve">, Article 114657. </w:t>
      </w:r>
    </w:p>
    <w:p w14:paraId="21F2479D" w14:textId="04A30645"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Zheng, C., &amp; Ma, K. (2026). Speaking of facts or experiences? The interaction effect between description types of virtual influencers and product types on endorsement effectiveness.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90</w:t>
      </w:r>
      <w:r w:rsidRPr="007B4D61">
        <w:rPr>
          <w:rFonts w:ascii="Times New Roman" w:hAnsi="Times New Roman"/>
          <w:sz w:val="24"/>
          <w:szCs w:val="24"/>
        </w:rPr>
        <w:t xml:space="preserve">, Article 104704. </w:t>
      </w:r>
    </w:p>
    <w:p w14:paraId="66B22102" w14:textId="777777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Zheng, X., Cui, C., Zhang, C., &amp; Li, D. (2025). Who says what? How message appeals shape virtual- versus human-influencers’ impact on consumer engagement. </w:t>
      </w:r>
      <w:r w:rsidRPr="007B4D61">
        <w:rPr>
          <w:rFonts w:ascii="Times New Roman" w:hAnsi="Times New Roman"/>
          <w:i/>
          <w:sz w:val="24"/>
          <w:szCs w:val="24"/>
        </w:rPr>
        <w:t xml:space="preserve">Journal of </w:t>
      </w:r>
      <w:r w:rsidRPr="007B4D61">
        <w:rPr>
          <w:rFonts w:ascii="Times New Roman" w:hAnsi="Times New Roman"/>
          <w:i/>
          <w:sz w:val="24"/>
          <w:szCs w:val="24"/>
        </w:rPr>
        <w:lastRenderedPageBreak/>
        <w:t>Research in Interactive Marketing</w:t>
      </w:r>
      <w:r w:rsidRPr="007B4D61">
        <w:rPr>
          <w:rFonts w:ascii="Times New Roman" w:hAnsi="Times New Roman"/>
          <w:sz w:val="24"/>
          <w:szCs w:val="24"/>
        </w:rPr>
        <w:t xml:space="preserve">. </w:t>
      </w:r>
      <w:hyperlink r:id="rId33" w:history="1">
        <w:r w:rsidRPr="007B4D61">
          <w:rPr>
            <w:rStyle w:val="Hyperlink"/>
            <w:rFonts w:ascii="Times New Roman" w:hAnsi="Times New Roman"/>
            <w:sz w:val="24"/>
            <w:szCs w:val="24"/>
          </w:rPr>
          <w:t>https://www.scopus.com/inward/record.uri?eid=2-s2.0-105008925940&amp;doi=10.1108%2fJRIM-10-2024-0482&amp;partnerID=40&amp;md5=41c9270fe54183994c0b6fc638dd6ab0</w:t>
        </w:r>
      </w:hyperlink>
      <w:r w:rsidRPr="007B4D61">
        <w:rPr>
          <w:rFonts w:ascii="Times New Roman" w:hAnsi="Times New Roman"/>
          <w:sz w:val="24"/>
          <w:szCs w:val="24"/>
        </w:rPr>
        <w:t xml:space="preserve"> </w:t>
      </w:r>
    </w:p>
    <w:p w14:paraId="5AA934CC" w14:textId="7D342668"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Zheng, X., Miao, M., Zhang, L., &amp; Huang, L. (2024). Standing out or fitting in? How perceived autonomy affects virtual influencer marketing outcomes. </w:t>
      </w:r>
      <w:r w:rsidRPr="007B4D61">
        <w:rPr>
          <w:rFonts w:ascii="Times New Roman" w:hAnsi="Times New Roman"/>
          <w:i/>
          <w:sz w:val="24"/>
          <w:szCs w:val="24"/>
        </w:rPr>
        <w:t>Journal of Business Research</w:t>
      </w:r>
      <w:r w:rsidRPr="007B4D61">
        <w:rPr>
          <w:rFonts w:ascii="Times New Roman" w:hAnsi="Times New Roman"/>
          <w:sz w:val="24"/>
          <w:szCs w:val="24"/>
        </w:rPr>
        <w:t>,</w:t>
      </w:r>
      <w:r w:rsidRPr="007B4D61">
        <w:rPr>
          <w:rFonts w:ascii="Times New Roman" w:hAnsi="Times New Roman"/>
          <w:i/>
          <w:sz w:val="24"/>
          <w:szCs w:val="24"/>
        </w:rPr>
        <w:t xml:space="preserve"> 185</w:t>
      </w:r>
      <w:r w:rsidRPr="007B4D61">
        <w:rPr>
          <w:rFonts w:ascii="Times New Roman" w:hAnsi="Times New Roman"/>
          <w:sz w:val="24"/>
          <w:szCs w:val="24"/>
        </w:rPr>
        <w:t xml:space="preserve">, 114917. </w:t>
      </w:r>
    </w:p>
    <w:p w14:paraId="285B659B" w14:textId="54B25D77" w:rsidR="002202BE" w:rsidRPr="007B4D61" w:rsidRDefault="002202BE" w:rsidP="002202BE">
      <w:pPr>
        <w:pStyle w:val="EndNoteBibliography"/>
        <w:spacing w:after="0"/>
        <w:ind w:left="720" w:hanging="720"/>
        <w:rPr>
          <w:rFonts w:ascii="Times New Roman" w:hAnsi="Times New Roman"/>
          <w:sz w:val="24"/>
          <w:szCs w:val="24"/>
        </w:rPr>
      </w:pPr>
      <w:r w:rsidRPr="007B4D61">
        <w:rPr>
          <w:rFonts w:ascii="Times New Roman" w:hAnsi="Times New Roman"/>
          <w:sz w:val="24"/>
          <w:szCs w:val="24"/>
        </w:rPr>
        <w:t xml:space="preserve">Zhou, A., Liu, Y., &amp; Dai, Y. (2026). Artificial yet credible: How virtual influencers overcome authenticity challenges. </w:t>
      </w:r>
      <w:r w:rsidRPr="007B4D61">
        <w:rPr>
          <w:rFonts w:ascii="Times New Roman" w:hAnsi="Times New Roman"/>
          <w:i/>
          <w:sz w:val="24"/>
          <w:szCs w:val="24"/>
        </w:rPr>
        <w:t>Journal of Business Research</w:t>
      </w:r>
      <w:r w:rsidRPr="007B4D61">
        <w:rPr>
          <w:rFonts w:ascii="Times New Roman" w:hAnsi="Times New Roman"/>
          <w:sz w:val="24"/>
          <w:szCs w:val="24"/>
        </w:rPr>
        <w:t>,</w:t>
      </w:r>
      <w:r w:rsidRPr="007B4D61">
        <w:rPr>
          <w:rFonts w:ascii="Times New Roman" w:hAnsi="Times New Roman"/>
          <w:i/>
          <w:sz w:val="24"/>
          <w:szCs w:val="24"/>
        </w:rPr>
        <w:t xml:space="preserve"> 206</w:t>
      </w:r>
      <w:r w:rsidRPr="007B4D61">
        <w:rPr>
          <w:rFonts w:ascii="Times New Roman" w:hAnsi="Times New Roman"/>
          <w:sz w:val="24"/>
          <w:szCs w:val="24"/>
        </w:rPr>
        <w:t xml:space="preserve">, 115940. </w:t>
      </w:r>
    </w:p>
    <w:p w14:paraId="5555A993" w14:textId="59B87778" w:rsidR="002202BE" w:rsidRPr="007B4D61" w:rsidRDefault="002202BE" w:rsidP="002202BE">
      <w:pPr>
        <w:pStyle w:val="EndNoteBibliography"/>
        <w:spacing w:after="0"/>
        <w:ind w:left="720" w:hanging="720"/>
        <w:rPr>
          <w:rFonts w:ascii="Times New Roman" w:hAnsi="Times New Roman"/>
          <w:sz w:val="24"/>
          <w:szCs w:val="24"/>
        </w:rPr>
      </w:pPr>
      <w:r w:rsidRPr="005C7358">
        <w:rPr>
          <w:rFonts w:ascii="Times New Roman" w:hAnsi="Times New Roman"/>
          <w:sz w:val="24"/>
          <w:szCs w:val="24"/>
          <w:lang w:val="de-DE"/>
        </w:rPr>
        <w:t xml:space="preserve">Zhou, Q., Li, B., Li, H., &amp; Lei, Y. (2024). </w:t>
      </w:r>
      <w:r w:rsidRPr="007B4D61">
        <w:rPr>
          <w:rFonts w:ascii="Times New Roman" w:hAnsi="Times New Roman"/>
          <w:sz w:val="24"/>
          <w:szCs w:val="24"/>
        </w:rPr>
        <w:t xml:space="preserve">Mere copycat? The effects of human versus human-like virtual influencers on brand endorsement effectiveness: A moderated serial-mediation model [Article]. </w:t>
      </w:r>
      <w:r w:rsidRPr="007B4D61">
        <w:rPr>
          <w:rFonts w:ascii="Times New Roman" w:hAnsi="Times New Roman"/>
          <w:i/>
          <w:sz w:val="24"/>
          <w:szCs w:val="24"/>
        </w:rPr>
        <w:t>Journal of Retailing and Consumer Services</w:t>
      </w:r>
      <w:r w:rsidRPr="007B4D61">
        <w:rPr>
          <w:rFonts w:ascii="Times New Roman" w:hAnsi="Times New Roman"/>
          <w:sz w:val="24"/>
          <w:szCs w:val="24"/>
        </w:rPr>
        <w:t>,</w:t>
      </w:r>
      <w:r w:rsidRPr="007B4D61">
        <w:rPr>
          <w:rFonts w:ascii="Times New Roman" w:hAnsi="Times New Roman"/>
          <w:i/>
          <w:sz w:val="24"/>
          <w:szCs w:val="24"/>
        </w:rPr>
        <w:t xml:space="preserve"> 76</w:t>
      </w:r>
      <w:r w:rsidRPr="007B4D61">
        <w:rPr>
          <w:rFonts w:ascii="Times New Roman" w:hAnsi="Times New Roman"/>
          <w:sz w:val="24"/>
          <w:szCs w:val="24"/>
        </w:rPr>
        <w:t xml:space="preserve">, Article 103610. </w:t>
      </w:r>
    </w:p>
    <w:p w14:paraId="52574411" w14:textId="77777777" w:rsidR="002202BE" w:rsidRPr="007B4D61" w:rsidRDefault="002202BE" w:rsidP="002202BE">
      <w:pPr>
        <w:pStyle w:val="EndNoteBibliography"/>
        <w:ind w:left="720" w:hanging="720"/>
        <w:rPr>
          <w:rFonts w:ascii="Times New Roman" w:hAnsi="Times New Roman"/>
          <w:sz w:val="24"/>
          <w:szCs w:val="24"/>
        </w:rPr>
      </w:pPr>
      <w:r w:rsidRPr="007B4D61">
        <w:rPr>
          <w:rFonts w:ascii="Times New Roman" w:hAnsi="Times New Roman"/>
          <w:sz w:val="24"/>
          <w:szCs w:val="24"/>
        </w:rPr>
        <w:t xml:space="preserve">Zhou, X., Yan, X., &amp; Jiang, Y. (2023). Making Sense? The Sensory-Specific Nature of Virtual Influencer Effectiveness. </w:t>
      </w:r>
      <w:r w:rsidRPr="007B4D61">
        <w:rPr>
          <w:rFonts w:ascii="Times New Roman" w:hAnsi="Times New Roman"/>
          <w:i/>
          <w:sz w:val="24"/>
          <w:szCs w:val="24"/>
        </w:rPr>
        <w:t>Journal of Marketing</w:t>
      </w:r>
      <w:r w:rsidRPr="007B4D61">
        <w:rPr>
          <w:rFonts w:ascii="Times New Roman" w:hAnsi="Times New Roman"/>
          <w:sz w:val="24"/>
          <w:szCs w:val="24"/>
        </w:rPr>
        <w:t xml:space="preserve">, 00222429231203699. </w:t>
      </w:r>
    </w:p>
    <w:p w14:paraId="14CC1D40" w14:textId="77777777" w:rsidR="005C7358" w:rsidRDefault="002202BE" w:rsidP="002202BE">
      <w:pPr>
        <w:rPr>
          <w:rFonts w:ascii="Times New Roman" w:hAnsi="Times New Roman" w:cs="Times New Roman"/>
          <w:sz w:val="24"/>
          <w:szCs w:val="24"/>
        </w:rPr>
        <w:sectPr w:rsidR="005C7358" w:rsidSect="00B364D1">
          <w:pgSz w:w="11906" w:h="16838"/>
          <w:pgMar w:top="1418" w:right="1418" w:bottom="1418" w:left="1418" w:header="709" w:footer="709" w:gutter="0"/>
          <w:cols w:space="708"/>
          <w:docGrid w:linePitch="360"/>
        </w:sectPr>
      </w:pPr>
      <w:r w:rsidRPr="007B4D61">
        <w:rPr>
          <w:rFonts w:ascii="Times New Roman" w:hAnsi="Times New Roman" w:cs="Times New Roman"/>
          <w:sz w:val="24"/>
          <w:szCs w:val="24"/>
        </w:rPr>
        <w:fldChar w:fldCharType="end"/>
      </w:r>
    </w:p>
    <w:bookmarkStart w:id="8" w:name="WA4"/>
    <w:bookmarkEnd w:id="7"/>
    <w:p w14:paraId="52FEC5CB" w14:textId="033A78AE" w:rsidR="00DF00AE" w:rsidRPr="00E31C54" w:rsidRDefault="002D4D7B" w:rsidP="00A87A7D">
      <w:pPr>
        <w:jc w:val="center"/>
        <w:rPr>
          <w:rFonts w:asciiTheme="majorBidi" w:hAnsiTheme="majorBidi" w:cstheme="majorBidi"/>
          <w:b/>
          <w:bCs/>
          <w:color w:val="000000" w:themeColor="text1"/>
          <w:sz w:val="28"/>
          <w:szCs w:val="28"/>
        </w:rPr>
      </w:pPr>
      <w:r w:rsidRPr="00E31C54">
        <w:rPr>
          <w:rFonts w:asciiTheme="majorBidi" w:hAnsiTheme="majorBidi" w:cstheme="majorBidi"/>
          <w:color w:val="000000" w:themeColor="text1"/>
        </w:rPr>
        <w:lastRenderedPageBreak/>
        <w:fldChar w:fldCharType="begin"/>
      </w:r>
      <w:r w:rsidRPr="00E31C54">
        <w:rPr>
          <w:rFonts w:asciiTheme="majorBidi" w:hAnsiTheme="majorBidi" w:cstheme="majorBidi"/>
          <w:color w:val="000000" w:themeColor="text1"/>
        </w:rPr>
        <w:instrText xml:space="preserve"> ADDIN EN.REFLIST </w:instrText>
      </w:r>
      <w:r w:rsidRPr="00E31C54">
        <w:rPr>
          <w:rFonts w:asciiTheme="majorBidi" w:hAnsiTheme="majorBidi" w:cstheme="majorBidi"/>
          <w:color w:val="000000" w:themeColor="text1"/>
        </w:rPr>
        <w:fldChar w:fldCharType="separate"/>
      </w:r>
      <w:r w:rsidRPr="00E31C54">
        <w:rPr>
          <w:rFonts w:asciiTheme="majorBidi" w:hAnsiTheme="majorBidi" w:cstheme="majorBidi"/>
          <w:color w:val="000000" w:themeColor="text1"/>
        </w:rPr>
        <w:t xml:space="preserve"> </w:t>
      </w:r>
      <w:r w:rsidRPr="00E31C54">
        <w:rPr>
          <w:rFonts w:asciiTheme="majorBidi" w:hAnsiTheme="majorBidi" w:cstheme="majorBidi"/>
          <w:color w:val="000000" w:themeColor="text1"/>
        </w:rPr>
        <w:fldChar w:fldCharType="end"/>
      </w:r>
      <w:bookmarkStart w:id="9" w:name="_Toc224740262"/>
      <w:r w:rsidR="00DF00AE" w:rsidRPr="00E31C54">
        <w:rPr>
          <w:rFonts w:asciiTheme="majorBidi" w:hAnsiTheme="majorBidi" w:cstheme="majorBidi"/>
          <w:b/>
          <w:bCs/>
          <w:color w:val="000000" w:themeColor="text1"/>
          <w:sz w:val="28"/>
          <w:szCs w:val="28"/>
        </w:rPr>
        <w:t xml:space="preserve">Web Appendix </w:t>
      </w:r>
      <w:r w:rsidR="001A264C" w:rsidRPr="00E31C54">
        <w:rPr>
          <w:rFonts w:asciiTheme="majorBidi" w:hAnsiTheme="majorBidi" w:cstheme="majorBidi"/>
          <w:b/>
          <w:bCs/>
          <w:color w:val="000000" w:themeColor="text1"/>
          <w:sz w:val="28"/>
          <w:szCs w:val="28"/>
        </w:rPr>
        <w:t>C</w:t>
      </w:r>
      <w:r w:rsidR="00DF00AE" w:rsidRPr="00E31C54">
        <w:rPr>
          <w:rFonts w:asciiTheme="majorBidi" w:hAnsiTheme="majorBidi" w:cstheme="majorBidi"/>
          <w:b/>
          <w:bCs/>
          <w:color w:val="000000" w:themeColor="text1"/>
          <w:sz w:val="28"/>
          <w:szCs w:val="28"/>
        </w:rPr>
        <w:t>: Funnel Plot</w:t>
      </w:r>
      <w:r w:rsidR="00391990" w:rsidRPr="00E31C54">
        <w:rPr>
          <w:rFonts w:asciiTheme="majorBidi" w:hAnsiTheme="majorBidi" w:cstheme="majorBidi"/>
          <w:b/>
          <w:bCs/>
          <w:color w:val="000000" w:themeColor="text1"/>
          <w:sz w:val="28"/>
          <w:szCs w:val="28"/>
        </w:rPr>
        <w:t>s</w:t>
      </w:r>
      <w:bookmarkEnd w:id="9"/>
    </w:p>
    <w:p w14:paraId="1FCE766B" w14:textId="77777777" w:rsidR="009F25CA" w:rsidRPr="00E31C54" w:rsidRDefault="009F25CA" w:rsidP="009F25CA">
      <w:pPr>
        <w:rPr>
          <w:rFonts w:asciiTheme="majorBidi" w:hAnsiTheme="majorBidi" w:cstheme="majorBidi"/>
          <w:color w:val="000000" w:themeColor="text1"/>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52"/>
        <w:gridCol w:w="4525"/>
      </w:tblGrid>
      <w:tr w:rsidR="00081127" w:rsidRPr="00E31C54" w14:paraId="23824B53" w14:textId="77777777" w:rsidTr="00647F50">
        <w:tc>
          <w:tcPr>
            <w:tcW w:w="4395" w:type="dxa"/>
            <w:tcBorders>
              <w:top w:val="single" w:sz="12" w:space="0" w:color="auto"/>
              <w:bottom w:val="single" w:sz="12" w:space="0" w:color="auto"/>
            </w:tcBorders>
          </w:tcPr>
          <w:p w14:paraId="34EE4FEF" w14:textId="3FE9B116" w:rsidR="00DF00AE" w:rsidRPr="00E31C54" w:rsidRDefault="00DF00AE" w:rsidP="00FD38AD">
            <w:pPr>
              <w:rPr>
                <w:rFonts w:asciiTheme="majorBidi" w:hAnsiTheme="majorBidi" w:cstheme="majorBidi"/>
                <w:bCs/>
                <w:color w:val="000000" w:themeColor="text1"/>
              </w:rPr>
            </w:pPr>
            <w:r w:rsidRPr="00E31C54">
              <w:rPr>
                <w:rFonts w:asciiTheme="majorBidi" w:hAnsiTheme="majorBidi" w:cstheme="majorBidi"/>
                <w:b/>
                <w:bCs/>
                <w:i/>
                <w:color w:val="000000" w:themeColor="text1"/>
                <w:sz w:val="20"/>
                <w:szCs w:val="20"/>
              </w:rPr>
              <w:t xml:space="preserve">Behavioral </w:t>
            </w:r>
            <w:r w:rsidR="002C27EB" w:rsidRPr="00E31C54">
              <w:rPr>
                <w:rFonts w:asciiTheme="majorBidi" w:hAnsiTheme="majorBidi" w:cstheme="majorBidi"/>
                <w:b/>
                <w:bCs/>
                <w:i/>
                <w:color w:val="000000" w:themeColor="text1"/>
                <w:sz w:val="20"/>
                <w:szCs w:val="20"/>
              </w:rPr>
              <w:t>intention</w:t>
            </w:r>
          </w:p>
        </w:tc>
        <w:tc>
          <w:tcPr>
            <w:tcW w:w="4677" w:type="dxa"/>
            <w:gridSpan w:val="2"/>
            <w:tcBorders>
              <w:top w:val="single" w:sz="12" w:space="0" w:color="auto"/>
              <w:bottom w:val="single" w:sz="12" w:space="0" w:color="auto"/>
            </w:tcBorders>
          </w:tcPr>
          <w:p w14:paraId="357D5067" w14:textId="77777777" w:rsidR="00DF00AE" w:rsidRPr="00E31C54" w:rsidRDefault="00DF00AE" w:rsidP="00FD38AD">
            <w:pPr>
              <w:rPr>
                <w:rFonts w:asciiTheme="majorBidi" w:hAnsiTheme="majorBidi" w:cstheme="majorBidi"/>
                <w:bCs/>
                <w:color w:val="000000" w:themeColor="text1"/>
              </w:rPr>
            </w:pPr>
            <w:r w:rsidRPr="00E31C54">
              <w:rPr>
                <w:rFonts w:asciiTheme="majorBidi" w:hAnsiTheme="majorBidi" w:cstheme="majorBidi"/>
                <w:b/>
                <w:bCs/>
                <w:i/>
                <w:color w:val="000000" w:themeColor="text1"/>
                <w:sz w:val="20"/>
                <w:szCs w:val="20"/>
              </w:rPr>
              <w:t>Engagement</w:t>
            </w:r>
          </w:p>
        </w:tc>
      </w:tr>
      <w:tr w:rsidR="00081127" w:rsidRPr="00E31C54" w14:paraId="2168442D" w14:textId="77777777" w:rsidTr="00647F50">
        <w:tc>
          <w:tcPr>
            <w:tcW w:w="4395" w:type="dxa"/>
            <w:tcBorders>
              <w:top w:val="single" w:sz="12" w:space="0" w:color="auto"/>
              <w:bottom w:val="single" w:sz="12" w:space="0" w:color="auto"/>
            </w:tcBorders>
          </w:tcPr>
          <w:p w14:paraId="589062B4" w14:textId="4CDD2FE9" w:rsidR="00DF00AE" w:rsidRPr="00E31C54" w:rsidRDefault="0096385C" w:rsidP="00FD38AD">
            <w:pPr>
              <w:rPr>
                <w:rFonts w:asciiTheme="majorBidi" w:hAnsiTheme="majorBidi" w:cstheme="majorBidi"/>
                <w:bCs/>
                <w:color w:val="000000" w:themeColor="text1"/>
              </w:rPr>
            </w:pPr>
            <w:r w:rsidRPr="00E31C54">
              <w:rPr>
                <w:rFonts w:asciiTheme="majorBidi" w:hAnsiTheme="majorBidi" w:cstheme="majorBidi"/>
                <w:bCs/>
                <w:noProof/>
                <w:color w:val="000000" w:themeColor="text1"/>
              </w:rPr>
              <w:drawing>
                <wp:inline distT="0" distB="0" distL="0" distR="0" wp14:anchorId="5C83DFCD" wp14:editId="4A2D935D">
                  <wp:extent cx="2653665" cy="1954530"/>
                  <wp:effectExtent l="0" t="0" r="0" b="7620"/>
                  <wp:docPr id="5" name="Picture 4">
                    <a:extLst xmlns:a="http://schemas.openxmlformats.org/drawingml/2006/main">
                      <a:ext uri="{FF2B5EF4-FFF2-40B4-BE49-F238E27FC236}">
                        <a16:creationId xmlns:a16="http://schemas.microsoft.com/office/drawing/2014/main" id="{EF37A1A8-8417-AA48-8148-EF18F9C030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F37A1A8-8417-AA48-8148-EF18F9C030AD}"/>
                              </a:ext>
                            </a:extLst>
                          </pic:cNvPr>
                          <pic:cNvPicPr>
                            <a:picLocks noChangeAspect="1"/>
                          </pic:cNvPicPr>
                        </pic:nvPicPr>
                        <pic:blipFill>
                          <a:blip r:embed="rId34"/>
                          <a:stretch>
                            <a:fillRect/>
                          </a:stretch>
                        </pic:blipFill>
                        <pic:spPr>
                          <a:xfrm>
                            <a:off x="0" y="0"/>
                            <a:ext cx="2653665" cy="1954530"/>
                          </a:xfrm>
                          <a:prstGeom prst="rect">
                            <a:avLst/>
                          </a:prstGeom>
                        </pic:spPr>
                      </pic:pic>
                    </a:graphicData>
                  </a:graphic>
                </wp:inline>
              </w:drawing>
            </w:r>
          </w:p>
        </w:tc>
        <w:tc>
          <w:tcPr>
            <w:tcW w:w="4677" w:type="dxa"/>
            <w:gridSpan w:val="2"/>
            <w:tcBorders>
              <w:top w:val="single" w:sz="12" w:space="0" w:color="auto"/>
              <w:bottom w:val="single" w:sz="12" w:space="0" w:color="auto"/>
            </w:tcBorders>
          </w:tcPr>
          <w:p w14:paraId="36276C08" w14:textId="652181AD" w:rsidR="00DF00AE" w:rsidRPr="00E31C54" w:rsidRDefault="0096385C" w:rsidP="00FD38AD">
            <w:pPr>
              <w:rPr>
                <w:rFonts w:asciiTheme="majorBidi" w:hAnsiTheme="majorBidi" w:cstheme="majorBidi"/>
                <w:bCs/>
                <w:color w:val="000000" w:themeColor="text1"/>
              </w:rPr>
            </w:pPr>
            <w:r w:rsidRPr="00E31C54">
              <w:rPr>
                <w:rFonts w:asciiTheme="majorBidi" w:hAnsiTheme="majorBidi" w:cstheme="majorBidi"/>
                <w:bCs/>
                <w:noProof/>
                <w:color w:val="000000" w:themeColor="text1"/>
              </w:rPr>
              <w:drawing>
                <wp:inline distT="0" distB="0" distL="0" distR="0" wp14:anchorId="5178A496" wp14:editId="1C4EE70F">
                  <wp:extent cx="2832735" cy="2054225"/>
                  <wp:effectExtent l="0" t="0" r="5715" b="3175"/>
                  <wp:docPr id="7" name="Picture 6">
                    <a:extLst xmlns:a="http://schemas.openxmlformats.org/drawingml/2006/main">
                      <a:ext uri="{FF2B5EF4-FFF2-40B4-BE49-F238E27FC236}">
                        <a16:creationId xmlns:a16="http://schemas.microsoft.com/office/drawing/2014/main" id="{2A8A8705-BF17-2F7B-6979-ACA4390FD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A8A8705-BF17-2F7B-6979-ACA4390FDABE}"/>
                              </a:ext>
                            </a:extLst>
                          </pic:cNvPr>
                          <pic:cNvPicPr>
                            <a:picLocks noChangeAspect="1"/>
                          </pic:cNvPicPr>
                        </pic:nvPicPr>
                        <pic:blipFill>
                          <a:blip r:embed="rId35"/>
                          <a:stretch>
                            <a:fillRect/>
                          </a:stretch>
                        </pic:blipFill>
                        <pic:spPr>
                          <a:xfrm>
                            <a:off x="0" y="0"/>
                            <a:ext cx="2832735" cy="2054225"/>
                          </a:xfrm>
                          <a:prstGeom prst="rect">
                            <a:avLst/>
                          </a:prstGeom>
                        </pic:spPr>
                      </pic:pic>
                    </a:graphicData>
                  </a:graphic>
                </wp:inline>
              </w:drawing>
            </w:r>
          </w:p>
        </w:tc>
      </w:tr>
      <w:tr w:rsidR="00081127" w:rsidRPr="00E31C54" w14:paraId="1649C2F7" w14:textId="77777777" w:rsidTr="00647F50">
        <w:tc>
          <w:tcPr>
            <w:tcW w:w="4547" w:type="dxa"/>
            <w:gridSpan w:val="2"/>
            <w:tcBorders>
              <w:top w:val="single" w:sz="12" w:space="0" w:color="auto"/>
              <w:bottom w:val="single" w:sz="12" w:space="0" w:color="auto"/>
            </w:tcBorders>
          </w:tcPr>
          <w:p w14:paraId="380C40F3" w14:textId="77777777" w:rsidR="00DF00AE" w:rsidRPr="00E31C54" w:rsidRDefault="00DF00AE" w:rsidP="00FD38AD">
            <w:pPr>
              <w:rPr>
                <w:rFonts w:asciiTheme="majorBidi" w:hAnsiTheme="majorBidi" w:cstheme="majorBidi"/>
                <w:bCs/>
                <w:color w:val="000000" w:themeColor="text1"/>
              </w:rPr>
            </w:pPr>
            <w:r w:rsidRPr="00E31C54">
              <w:rPr>
                <w:rFonts w:asciiTheme="majorBidi" w:hAnsiTheme="majorBidi" w:cstheme="majorBidi"/>
                <w:b/>
                <w:bCs/>
                <w:i/>
                <w:color w:val="000000" w:themeColor="text1"/>
                <w:sz w:val="20"/>
                <w:szCs w:val="20"/>
              </w:rPr>
              <w:t>Brand attitude</w:t>
            </w:r>
          </w:p>
        </w:tc>
        <w:tc>
          <w:tcPr>
            <w:tcW w:w="4525" w:type="dxa"/>
            <w:tcBorders>
              <w:top w:val="single" w:sz="12" w:space="0" w:color="auto"/>
              <w:bottom w:val="single" w:sz="12" w:space="0" w:color="auto"/>
            </w:tcBorders>
          </w:tcPr>
          <w:p w14:paraId="49247282" w14:textId="77777777" w:rsidR="00DF00AE" w:rsidRPr="00E31C54" w:rsidRDefault="00DF00AE" w:rsidP="00FD38AD">
            <w:pPr>
              <w:rPr>
                <w:rFonts w:asciiTheme="majorBidi" w:hAnsiTheme="majorBidi" w:cstheme="majorBidi"/>
                <w:bCs/>
                <w:color w:val="000000" w:themeColor="text1"/>
              </w:rPr>
            </w:pPr>
            <w:r w:rsidRPr="00E31C54">
              <w:rPr>
                <w:rFonts w:asciiTheme="majorBidi" w:hAnsiTheme="majorBidi" w:cstheme="majorBidi"/>
                <w:b/>
                <w:bCs/>
                <w:i/>
                <w:color w:val="000000" w:themeColor="text1"/>
                <w:sz w:val="20"/>
                <w:szCs w:val="20"/>
              </w:rPr>
              <w:t>Ad attitude</w:t>
            </w:r>
          </w:p>
        </w:tc>
      </w:tr>
      <w:tr w:rsidR="00081127" w:rsidRPr="00E31C54" w14:paraId="5566897A" w14:textId="77777777" w:rsidTr="00647F50">
        <w:tc>
          <w:tcPr>
            <w:tcW w:w="4547" w:type="dxa"/>
            <w:gridSpan w:val="2"/>
            <w:tcBorders>
              <w:top w:val="single" w:sz="12" w:space="0" w:color="auto"/>
              <w:bottom w:val="single" w:sz="12" w:space="0" w:color="auto"/>
            </w:tcBorders>
          </w:tcPr>
          <w:p w14:paraId="26C93A20" w14:textId="0458A4AF" w:rsidR="00DF00AE" w:rsidRPr="00E31C54" w:rsidRDefault="0096385C" w:rsidP="00FD38AD">
            <w:pPr>
              <w:rPr>
                <w:rFonts w:asciiTheme="majorBidi" w:hAnsiTheme="majorBidi" w:cstheme="majorBidi"/>
                <w:bCs/>
                <w:color w:val="000000" w:themeColor="text1"/>
              </w:rPr>
            </w:pPr>
            <w:r w:rsidRPr="00E31C54">
              <w:rPr>
                <w:rFonts w:asciiTheme="majorBidi" w:hAnsiTheme="majorBidi" w:cstheme="majorBidi"/>
                <w:bCs/>
                <w:noProof/>
                <w:color w:val="000000" w:themeColor="text1"/>
              </w:rPr>
              <w:drawing>
                <wp:inline distT="0" distB="0" distL="0" distR="0" wp14:anchorId="57B27942" wp14:editId="74E2AED7">
                  <wp:extent cx="2750185" cy="1982470"/>
                  <wp:effectExtent l="0" t="0" r="0" b="0"/>
                  <wp:docPr id="9" name="Picture 8">
                    <a:extLst xmlns:a="http://schemas.openxmlformats.org/drawingml/2006/main">
                      <a:ext uri="{FF2B5EF4-FFF2-40B4-BE49-F238E27FC236}">
                        <a16:creationId xmlns:a16="http://schemas.microsoft.com/office/drawing/2014/main" id="{068E8809-6FD6-2E60-95F1-ECB28B914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68E8809-6FD6-2E60-95F1-ECB28B9141ED}"/>
                              </a:ext>
                            </a:extLst>
                          </pic:cNvPr>
                          <pic:cNvPicPr>
                            <a:picLocks noChangeAspect="1"/>
                          </pic:cNvPicPr>
                        </pic:nvPicPr>
                        <pic:blipFill>
                          <a:blip r:embed="rId36"/>
                          <a:stretch>
                            <a:fillRect/>
                          </a:stretch>
                        </pic:blipFill>
                        <pic:spPr>
                          <a:xfrm>
                            <a:off x="0" y="0"/>
                            <a:ext cx="2750185" cy="1982470"/>
                          </a:xfrm>
                          <a:prstGeom prst="rect">
                            <a:avLst/>
                          </a:prstGeom>
                        </pic:spPr>
                      </pic:pic>
                    </a:graphicData>
                  </a:graphic>
                </wp:inline>
              </w:drawing>
            </w:r>
          </w:p>
        </w:tc>
        <w:tc>
          <w:tcPr>
            <w:tcW w:w="4525" w:type="dxa"/>
            <w:tcBorders>
              <w:top w:val="single" w:sz="12" w:space="0" w:color="auto"/>
              <w:bottom w:val="single" w:sz="12" w:space="0" w:color="auto"/>
            </w:tcBorders>
          </w:tcPr>
          <w:p w14:paraId="10C7A08A" w14:textId="25FA13EA" w:rsidR="00DF00AE" w:rsidRPr="00E31C54" w:rsidRDefault="0096385C" w:rsidP="00FD38AD">
            <w:pPr>
              <w:rPr>
                <w:rFonts w:asciiTheme="majorBidi" w:hAnsiTheme="majorBidi" w:cstheme="majorBidi"/>
                <w:bCs/>
                <w:color w:val="000000" w:themeColor="text1"/>
              </w:rPr>
            </w:pPr>
            <w:r w:rsidRPr="00E31C54">
              <w:rPr>
                <w:rFonts w:asciiTheme="majorBidi" w:hAnsiTheme="majorBidi" w:cstheme="majorBidi"/>
                <w:bCs/>
                <w:noProof/>
                <w:color w:val="000000" w:themeColor="text1"/>
              </w:rPr>
              <w:drawing>
                <wp:inline distT="0" distB="0" distL="0" distR="0" wp14:anchorId="05DAC1F7" wp14:editId="344FDEEC">
                  <wp:extent cx="2736215" cy="1976755"/>
                  <wp:effectExtent l="0" t="0" r="6985" b="4445"/>
                  <wp:docPr id="11" name="Picture 10">
                    <a:extLst xmlns:a="http://schemas.openxmlformats.org/drawingml/2006/main">
                      <a:ext uri="{FF2B5EF4-FFF2-40B4-BE49-F238E27FC236}">
                        <a16:creationId xmlns:a16="http://schemas.microsoft.com/office/drawing/2014/main" id="{DF8376B8-F98A-8514-4A87-1247495E25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DF8376B8-F98A-8514-4A87-1247495E253F}"/>
                              </a:ext>
                            </a:extLst>
                          </pic:cNvPr>
                          <pic:cNvPicPr>
                            <a:picLocks noChangeAspect="1"/>
                          </pic:cNvPicPr>
                        </pic:nvPicPr>
                        <pic:blipFill>
                          <a:blip r:embed="rId37"/>
                          <a:stretch>
                            <a:fillRect/>
                          </a:stretch>
                        </pic:blipFill>
                        <pic:spPr>
                          <a:xfrm>
                            <a:off x="0" y="0"/>
                            <a:ext cx="2736215" cy="1976755"/>
                          </a:xfrm>
                          <a:prstGeom prst="rect">
                            <a:avLst/>
                          </a:prstGeom>
                        </pic:spPr>
                      </pic:pic>
                    </a:graphicData>
                  </a:graphic>
                </wp:inline>
              </w:drawing>
            </w:r>
          </w:p>
        </w:tc>
      </w:tr>
    </w:tbl>
    <w:p w14:paraId="20E7B566" w14:textId="77777777" w:rsidR="00346B75" w:rsidRPr="00E31C54" w:rsidRDefault="00346B75" w:rsidP="00FD38AD">
      <w:pPr>
        <w:ind w:left="-284"/>
        <w:jc w:val="center"/>
        <w:rPr>
          <w:rFonts w:asciiTheme="majorBidi" w:hAnsiTheme="majorBidi" w:cstheme="majorBidi"/>
          <w:color w:val="000000" w:themeColor="text1"/>
          <w:szCs w:val="24"/>
        </w:rPr>
        <w:sectPr w:rsidR="00346B75" w:rsidRPr="00E31C54" w:rsidSect="00B364D1">
          <w:pgSz w:w="11906" w:h="16838"/>
          <w:pgMar w:top="1418" w:right="1418" w:bottom="1418" w:left="1418" w:header="709" w:footer="709" w:gutter="0"/>
          <w:cols w:space="708"/>
          <w:docGrid w:linePitch="360"/>
        </w:sectPr>
      </w:pPr>
    </w:p>
    <w:tbl>
      <w:tblPr>
        <w:tblStyle w:val="TableGrid"/>
        <w:tblW w:w="9072"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52"/>
        <w:gridCol w:w="4525"/>
      </w:tblGrid>
      <w:tr w:rsidR="00081127" w:rsidRPr="00E31C54" w14:paraId="5BE44FD5" w14:textId="77777777" w:rsidTr="00647F50">
        <w:tc>
          <w:tcPr>
            <w:tcW w:w="4395" w:type="dxa"/>
            <w:tcBorders>
              <w:top w:val="single" w:sz="12" w:space="0" w:color="auto"/>
              <w:bottom w:val="single" w:sz="12" w:space="0" w:color="auto"/>
            </w:tcBorders>
          </w:tcPr>
          <w:p w14:paraId="78F0D272" w14:textId="4723AE78" w:rsidR="0096385C" w:rsidRPr="00E31C54" w:rsidRDefault="0096385C" w:rsidP="00FD38AD">
            <w:pPr>
              <w:rPr>
                <w:rFonts w:asciiTheme="majorBidi" w:hAnsiTheme="majorBidi" w:cstheme="majorBidi"/>
                <w:bCs/>
                <w:color w:val="000000" w:themeColor="text1"/>
              </w:rPr>
            </w:pPr>
            <w:r w:rsidRPr="00E31C54">
              <w:rPr>
                <w:rFonts w:asciiTheme="majorBidi" w:hAnsiTheme="majorBidi" w:cstheme="majorBidi"/>
                <w:b/>
                <w:bCs/>
                <w:i/>
                <w:color w:val="000000" w:themeColor="text1"/>
                <w:sz w:val="20"/>
                <w:szCs w:val="20"/>
              </w:rPr>
              <w:lastRenderedPageBreak/>
              <w:t>Credibility</w:t>
            </w:r>
          </w:p>
        </w:tc>
        <w:tc>
          <w:tcPr>
            <w:tcW w:w="4677" w:type="dxa"/>
            <w:gridSpan w:val="2"/>
            <w:tcBorders>
              <w:top w:val="single" w:sz="12" w:space="0" w:color="auto"/>
              <w:bottom w:val="single" w:sz="12" w:space="0" w:color="auto"/>
            </w:tcBorders>
          </w:tcPr>
          <w:p w14:paraId="49C66A2E" w14:textId="559FB1BF" w:rsidR="0096385C" w:rsidRPr="00E31C54" w:rsidRDefault="0096385C" w:rsidP="00FD38AD">
            <w:pPr>
              <w:rPr>
                <w:rFonts w:asciiTheme="majorBidi" w:hAnsiTheme="majorBidi" w:cstheme="majorBidi"/>
                <w:bCs/>
                <w:color w:val="000000" w:themeColor="text1"/>
              </w:rPr>
            </w:pPr>
            <w:r w:rsidRPr="00E31C54">
              <w:rPr>
                <w:rFonts w:asciiTheme="majorBidi" w:hAnsiTheme="majorBidi" w:cstheme="majorBidi"/>
                <w:b/>
                <w:bCs/>
                <w:i/>
                <w:color w:val="000000" w:themeColor="text1"/>
                <w:sz w:val="20"/>
                <w:szCs w:val="20"/>
              </w:rPr>
              <w:t>Attractiveness</w:t>
            </w:r>
          </w:p>
        </w:tc>
      </w:tr>
      <w:tr w:rsidR="00081127" w:rsidRPr="00E31C54" w14:paraId="65178FB7" w14:textId="77777777" w:rsidTr="00647F50">
        <w:tc>
          <w:tcPr>
            <w:tcW w:w="4395" w:type="dxa"/>
            <w:tcBorders>
              <w:top w:val="single" w:sz="12" w:space="0" w:color="auto"/>
              <w:bottom w:val="single" w:sz="12" w:space="0" w:color="auto"/>
            </w:tcBorders>
          </w:tcPr>
          <w:p w14:paraId="60D79883" w14:textId="1BC95E64" w:rsidR="0096385C" w:rsidRPr="00E31C54" w:rsidRDefault="0096385C" w:rsidP="00FD38AD">
            <w:pPr>
              <w:rPr>
                <w:rFonts w:asciiTheme="majorBidi" w:hAnsiTheme="majorBidi" w:cstheme="majorBidi"/>
                <w:bCs/>
                <w:color w:val="000000" w:themeColor="text1"/>
              </w:rPr>
            </w:pPr>
            <w:r w:rsidRPr="00E31C54">
              <w:rPr>
                <w:rFonts w:asciiTheme="majorBidi" w:hAnsiTheme="majorBidi" w:cstheme="majorBidi"/>
                <w:bCs/>
                <w:noProof/>
                <w:color w:val="000000" w:themeColor="text1"/>
              </w:rPr>
              <w:drawing>
                <wp:inline distT="0" distB="0" distL="0" distR="0" wp14:anchorId="1736DF3F" wp14:editId="2F1F4137">
                  <wp:extent cx="2653665" cy="1919605"/>
                  <wp:effectExtent l="0" t="0" r="0" b="4445"/>
                  <wp:docPr id="1241981555" name="Picture 12">
                    <a:extLst xmlns:a="http://schemas.openxmlformats.org/drawingml/2006/main">
                      <a:ext uri="{FF2B5EF4-FFF2-40B4-BE49-F238E27FC236}">
                        <a16:creationId xmlns:a16="http://schemas.microsoft.com/office/drawing/2014/main" id="{9FF3EDE9-8D15-B6A8-1BB5-D5CC63F127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FF3EDE9-8D15-B6A8-1BB5-D5CC63F127F9}"/>
                              </a:ext>
                            </a:extLst>
                          </pic:cNvPr>
                          <pic:cNvPicPr>
                            <a:picLocks noChangeAspect="1"/>
                          </pic:cNvPicPr>
                        </pic:nvPicPr>
                        <pic:blipFill>
                          <a:blip r:embed="rId38"/>
                          <a:stretch>
                            <a:fillRect/>
                          </a:stretch>
                        </pic:blipFill>
                        <pic:spPr>
                          <a:xfrm>
                            <a:off x="0" y="0"/>
                            <a:ext cx="2653665" cy="1919605"/>
                          </a:xfrm>
                          <a:prstGeom prst="rect">
                            <a:avLst/>
                          </a:prstGeom>
                        </pic:spPr>
                      </pic:pic>
                    </a:graphicData>
                  </a:graphic>
                </wp:inline>
              </w:drawing>
            </w:r>
          </w:p>
        </w:tc>
        <w:tc>
          <w:tcPr>
            <w:tcW w:w="4677" w:type="dxa"/>
            <w:gridSpan w:val="2"/>
            <w:tcBorders>
              <w:top w:val="single" w:sz="12" w:space="0" w:color="auto"/>
              <w:bottom w:val="single" w:sz="12" w:space="0" w:color="auto"/>
            </w:tcBorders>
          </w:tcPr>
          <w:p w14:paraId="4A02B647" w14:textId="4F8335CF" w:rsidR="0096385C" w:rsidRPr="00E31C54" w:rsidRDefault="0096385C" w:rsidP="00FD38AD">
            <w:pPr>
              <w:rPr>
                <w:rFonts w:asciiTheme="majorBidi" w:hAnsiTheme="majorBidi" w:cstheme="majorBidi"/>
                <w:bCs/>
                <w:color w:val="000000" w:themeColor="text1"/>
              </w:rPr>
            </w:pPr>
            <w:r w:rsidRPr="00E31C54">
              <w:rPr>
                <w:rFonts w:asciiTheme="majorBidi" w:hAnsiTheme="majorBidi" w:cstheme="majorBidi"/>
                <w:bCs/>
                <w:noProof/>
                <w:color w:val="000000" w:themeColor="text1"/>
              </w:rPr>
              <w:drawing>
                <wp:inline distT="0" distB="0" distL="0" distR="0" wp14:anchorId="77B4358A" wp14:editId="5776EC30">
                  <wp:extent cx="2832735" cy="2059940"/>
                  <wp:effectExtent l="0" t="0" r="5715" b="0"/>
                  <wp:docPr id="15" name="Picture 14">
                    <a:extLst xmlns:a="http://schemas.openxmlformats.org/drawingml/2006/main">
                      <a:ext uri="{FF2B5EF4-FFF2-40B4-BE49-F238E27FC236}">
                        <a16:creationId xmlns:a16="http://schemas.microsoft.com/office/drawing/2014/main" id="{CB4638FC-8FDD-1A0C-3976-807AB5F604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CB4638FC-8FDD-1A0C-3976-807AB5F604AA}"/>
                              </a:ext>
                            </a:extLst>
                          </pic:cNvPr>
                          <pic:cNvPicPr>
                            <a:picLocks noChangeAspect="1"/>
                          </pic:cNvPicPr>
                        </pic:nvPicPr>
                        <pic:blipFill>
                          <a:blip r:embed="rId39"/>
                          <a:stretch>
                            <a:fillRect/>
                          </a:stretch>
                        </pic:blipFill>
                        <pic:spPr>
                          <a:xfrm>
                            <a:off x="0" y="0"/>
                            <a:ext cx="2832735" cy="2059940"/>
                          </a:xfrm>
                          <a:prstGeom prst="rect">
                            <a:avLst/>
                          </a:prstGeom>
                        </pic:spPr>
                      </pic:pic>
                    </a:graphicData>
                  </a:graphic>
                </wp:inline>
              </w:drawing>
            </w:r>
          </w:p>
        </w:tc>
      </w:tr>
      <w:tr w:rsidR="00081127" w:rsidRPr="00E31C54" w14:paraId="135A0587" w14:textId="77777777" w:rsidTr="00647F50">
        <w:tc>
          <w:tcPr>
            <w:tcW w:w="4547" w:type="dxa"/>
            <w:gridSpan w:val="2"/>
            <w:tcBorders>
              <w:top w:val="single" w:sz="12" w:space="0" w:color="auto"/>
              <w:bottom w:val="single" w:sz="12" w:space="0" w:color="auto"/>
            </w:tcBorders>
          </w:tcPr>
          <w:p w14:paraId="53F15C16" w14:textId="0843FB80" w:rsidR="0096385C" w:rsidRPr="00E31C54" w:rsidRDefault="0096385C" w:rsidP="00FD38AD">
            <w:pPr>
              <w:rPr>
                <w:rFonts w:asciiTheme="majorBidi" w:hAnsiTheme="majorBidi" w:cstheme="majorBidi"/>
                <w:bCs/>
                <w:color w:val="000000" w:themeColor="text1"/>
              </w:rPr>
            </w:pPr>
            <w:r w:rsidRPr="00E31C54">
              <w:rPr>
                <w:rFonts w:asciiTheme="majorBidi" w:hAnsiTheme="majorBidi" w:cstheme="majorBidi"/>
                <w:b/>
                <w:bCs/>
                <w:i/>
                <w:color w:val="000000" w:themeColor="text1"/>
                <w:sz w:val="20"/>
                <w:szCs w:val="20"/>
              </w:rPr>
              <w:t>Novelty</w:t>
            </w:r>
          </w:p>
        </w:tc>
        <w:tc>
          <w:tcPr>
            <w:tcW w:w="4525" w:type="dxa"/>
            <w:tcBorders>
              <w:top w:val="single" w:sz="12" w:space="0" w:color="auto"/>
              <w:bottom w:val="single" w:sz="12" w:space="0" w:color="auto"/>
            </w:tcBorders>
          </w:tcPr>
          <w:p w14:paraId="6D669474" w14:textId="3314060A" w:rsidR="0096385C" w:rsidRPr="00E31C54" w:rsidRDefault="0096385C" w:rsidP="00FD38AD">
            <w:pPr>
              <w:rPr>
                <w:rFonts w:asciiTheme="majorBidi" w:hAnsiTheme="majorBidi" w:cstheme="majorBidi"/>
                <w:bCs/>
                <w:color w:val="000000" w:themeColor="text1"/>
              </w:rPr>
            </w:pPr>
          </w:p>
        </w:tc>
      </w:tr>
      <w:tr w:rsidR="00081127" w:rsidRPr="00E31C54" w14:paraId="2921EC66" w14:textId="77777777" w:rsidTr="00647F50">
        <w:tc>
          <w:tcPr>
            <w:tcW w:w="4547" w:type="dxa"/>
            <w:gridSpan w:val="2"/>
            <w:tcBorders>
              <w:top w:val="single" w:sz="12" w:space="0" w:color="auto"/>
            </w:tcBorders>
          </w:tcPr>
          <w:p w14:paraId="7F92C85B" w14:textId="69848AEC" w:rsidR="0096385C" w:rsidRPr="00E31C54" w:rsidRDefault="00647F50" w:rsidP="00FD38AD">
            <w:pPr>
              <w:rPr>
                <w:rFonts w:asciiTheme="majorBidi" w:hAnsiTheme="majorBidi" w:cstheme="majorBidi"/>
                <w:bCs/>
                <w:color w:val="000000" w:themeColor="text1"/>
              </w:rPr>
            </w:pPr>
            <w:r w:rsidRPr="00E31C54">
              <w:rPr>
                <w:rFonts w:asciiTheme="majorBidi" w:hAnsiTheme="majorBidi" w:cstheme="majorBidi"/>
                <w:bCs/>
                <w:noProof/>
                <w:color w:val="000000" w:themeColor="text1"/>
              </w:rPr>
              <w:drawing>
                <wp:inline distT="0" distB="0" distL="0" distR="0" wp14:anchorId="1CD25F6C" wp14:editId="4DA363FC">
                  <wp:extent cx="2750185" cy="1976755"/>
                  <wp:effectExtent l="0" t="0" r="0" b="4445"/>
                  <wp:docPr id="17" name="Picture 16">
                    <a:extLst xmlns:a="http://schemas.openxmlformats.org/drawingml/2006/main">
                      <a:ext uri="{FF2B5EF4-FFF2-40B4-BE49-F238E27FC236}">
                        <a16:creationId xmlns:a16="http://schemas.microsoft.com/office/drawing/2014/main" id="{D1B4578D-0282-5E25-68FB-4557B101A3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D1B4578D-0282-5E25-68FB-4557B101A399}"/>
                              </a:ext>
                            </a:extLst>
                          </pic:cNvPr>
                          <pic:cNvPicPr>
                            <a:picLocks noChangeAspect="1"/>
                          </pic:cNvPicPr>
                        </pic:nvPicPr>
                        <pic:blipFill>
                          <a:blip r:embed="rId40"/>
                          <a:stretch>
                            <a:fillRect/>
                          </a:stretch>
                        </pic:blipFill>
                        <pic:spPr>
                          <a:xfrm>
                            <a:off x="0" y="0"/>
                            <a:ext cx="2750185" cy="1976755"/>
                          </a:xfrm>
                          <a:prstGeom prst="rect">
                            <a:avLst/>
                          </a:prstGeom>
                        </pic:spPr>
                      </pic:pic>
                    </a:graphicData>
                  </a:graphic>
                </wp:inline>
              </w:drawing>
            </w:r>
          </w:p>
        </w:tc>
        <w:tc>
          <w:tcPr>
            <w:tcW w:w="4525" w:type="dxa"/>
            <w:tcBorders>
              <w:top w:val="single" w:sz="12" w:space="0" w:color="auto"/>
            </w:tcBorders>
          </w:tcPr>
          <w:p w14:paraId="3D1D53BA" w14:textId="6ED595BC" w:rsidR="0096385C" w:rsidRPr="00E31C54" w:rsidRDefault="0096385C" w:rsidP="00FD38AD">
            <w:pPr>
              <w:rPr>
                <w:rFonts w:asciiTheme="majorBidi" w:hAnsiTheme="majorBidi" w:cstheme="majorBidi"/>
                <w:bCs/>
                <w:color w:val="000000" w:themeColor="text1"/>
              </w:rPr>
            </w:pPr>
          </w:p>
        </w:tc>
      </w:tr>
    </w:tbl>
    <w:p w14:paraId="7E0646F0" w14:textId="77777777" w:rsidR="0096385C" w:rsidRPr="00E31C54" w:rsidRDefault="0096385C" w:rsidP="00FD38AD">
      <w:pPr>
        <w:ind w:left="-284"/>
        <w:jc w:val="center"/>
        <w:rPr>
          <w:rFonts w:asciiTheme="majorBidi" w:hAnsiTheme="majorBidi" w:cstheme="majorBidi"/>
          <w:color w:val="000000" w:themeColor="text1"/>
          <w:szCs w:val="24"/>
        </w:rPr>
      </w:pPr>
    </w:p>
    <w:p w14:paraId="10F0AAA5" w14:textId="77777777" w:rsidR="0096385C" w:rsidRPr="00E31C54" w:rsidRDefault="0096385C" w:rsidP="00FD38AD">
      <w:pPr>
        <w:ind w:left="-284"/>
        <w:jc w:val="center"/>
        <w:rPr>
          <w:rFonts w:asciiTheme="majorBidi" w:hAnsiTheme="majorBidi" w:cstheme="majorBidi"/>
          <w:color w:val="000000" w:themeColor="text1"/>
          <w:szCs w:val="24"/>
        </w:rPr>
      </w:pPr>
    </w:p>
    <w:p w14:paraId="577D407B" w14:textId="77777777" w:rsidR="0096385C" w:rsidRPr="00E31C54" w:rsidRDefault="0096385C" w:rsidP="00FD38AD">
      <w:pPr>
        <w:ind w:left="-284"/>
        <w:jc w:val="center"/>
        <w:rPr>
          <w:rFonts w:asciiTheme="majorBidi" w:hAnsiTheme="majorBidi" w:cstheme="majorBidi"/>
          <w:color w:val="000000" w:themeColor="text1"/>
          <w:szCs w:val="24"/>
        </w:rPr>
      </w:pPr>
    </w:p>
    <w:p w14:paraId="0494450B" w14:textId="77777777" w:rsidR="0096385C" w:rsidRPr="00E31C54" w:rsidRDefault="0096385C" w:rsidP="00FD38AD">
      <w:pPr>
        <w:ind w:left="-284"/>
        <w:jc w:val="center"/>
        <w:rPr>
          <w:rFonts w:asciiTheme="majorBidi" w:hAnsiTheme="majorBidi" w:cstheme="majorBidi"/>
          <w:color w:val="000000" w:themeColor="text1"/>
          <w:szCs w:val="24"/>
        </w:rPr>
      </w:pPr>
    </w:p>
    <w:p w14:paraId="1C61E48F" w14:textId="77777777" w:rsidR="0096385C" w:rsidRPr="00E31C54" w:rsidRDefault="0096385C" w:rsidP="00FD38AD">
      <w:pPr>
        <w:ind w:left="-284"/>
        <w:jc w:val="center"/>
        <w:rPr>
          <w:rFonts w:asciiTheme="majorBidi" w:hAnsiTheme="majorBidi" w:cstheme="majorBidi"/>
          <w:color w:val="000000" w:themeColor="text1"/>
          <w:szCs w:val="24"/>
        </w:rPr>
      </w:pPr>
    </w:p>
    <w:p w14:paraId="363F32BB" w14:textId="77777777" w:rsidR="0096385C" w:rsidRPr="00E31C54" w:rsidRDefault="0096385C" w:rsidP="00FD38AD">
      <w:pPr>
        <w:ind w:left="-284"/>
        <w:jc w:val="center"/>
        <w:rPr>
          <w:rFonts w:asciiTheme="majorBidi" w:hAnsiTheme="majorBidi" w:cstheme="majorBidi"/>
          <w:color w:val="000000" w:themeColor="text1"/>
          <w:szCs w:val="24"/>
        </w:rPr>
      </w:pPr>
    </w:p>
    <w:p w14:paraId="14DCE2AD" w14:textId="77777777" w:rsidR="0096385C" w:rsidRPr="00E31C54" w:rsidRDefault="0096385C" w:rsidP="00FD38AD">
      <w:pPr>
        <w:ind w:left="-284"/>
        <w:jc w:val="center"/>
        <w:rPr>
          <w:rFonts w:asciiTheme="majorBidi" w:hAnsiTheme="majorBidi" w:cstheme="majorBidi"/>
          <w:color w:val="000000" w:themeColor="text1"/>
          <w:szCs w:val="24"/>
        </w:rPr>
      </w:pPr>
    </w:p>
    <w:p w14:paraId="17B9FB9B" w14:textId="77777777" w:rsidR="0096385C" w:rsidRPr="00E31C54" w:rsidRDefault="0096385C" w:rsidP="00FD38AD">
      <w:pPr>
        <w:ind w:left="-284"/>
        <w:jc w:val="center"/>
        <w:rPr>
          <w:rFonts w:asciiTheme="majorBidi" w:hAnsiTheme="majorBidi" w:cstheme="majorBidi"/>
          <w:color w:val="000000" w:themeColor="text1"/>
          <w:szCs w:val="24"/>
        </w:rPr>
        <w:sectPr w:rsidR="0096385C" w:rsidRPr="00E31C54" w:rsidSect="00B364D1">
          <w:pgSz w:w="11906" w:h="16838"/>
          <w:pgMar w:top="1418" w:right="1418" w:bottom="1418" w:left="1418" w:header="709" w:footer="709" w:gutter="0"/>
          <w:cols w:space="708"/>
          <w:docGrid w:linePitch="360"/>
        </w:sectPr>
      </w:pPr>
    </w:p>
    <w:p w14:paraId="2C0FE8D8" w14:textId="54D311BD" w:rsidR="00DF00AE" w:rsidRPr="00E31C54" w:rsidRDefault="00DF00AE" w:rsidP="00A87A7D">
      <w:pPr>
        <w:jc w:val="center"/>
        <w:rPr>
          <w:rFonts w:asciiTheme="majorBidi" w:hAnsiTheme="majorBidi" w:cstheme="majorBidi"/>
          <w:b/>
          <w:bCs/>
          <w:color w:val="000000" w:themeColor="text1"/>
          <w:sz w:val="28"/>
          <w:szCs w:val="28"/>
        </w:rPr>
      </w:pPr>
      <w:bookmarkStart w:id="10" w:name="_Toc224740263"/>
      <w:bookmarkStart w:id="11" w:name="WA5"/>
      <w:r w:rsidRPr="00E31C54">
        <w:rPr>
          <w:rFonts w:asciiTheme="majorBidi" w:hAnsiTheme="majorBidi" w:cstheme="majorBidi"/>
          <w:b/>
          <w:bCs/>
          <w:color w:val="000000" w:themeColor="text1"/>
          <w:sz w:val="28"/>
          <w:szCs w:val="28"/>
        </w:rPr>
        <w:lastRenderedPageBreak/>
        <w:t xml:space="preserve">Web Appendix </w:t>
      </w:r>
      <w:r w:rsidR="00C06B16" w:rsidRPr="00E31C54">
        <w:rPr>
          <w:rFonts w:asciiTheme="majorBidi" w:hAnsiTheme="majorBidi" w:cstheme="majorBidi"/>
          <w:b/>
          <w:bCs/>
          <w:color w:val="000000" w:themeColor="text1"/>
          <w:sz w:val="28"/>
          <w:szCs w:val="28"/>
        </w:rPr>
        <w:t>D</w:t>
      </w:r>
      <w:r w:rsidRPr="00E31C54">
        <w:rPr>
          <w:rFonts w:asciiTheme="majorBidi" w:hAnsiTheme="majorBidi" w:cstheme="majorBidi"/>
          <w:b/>
          <w:bCs/>
          <w:color w:val="000000" w:themeColor="text1"/>
          <w:sz w:val="28"/>
          <w:szCs w:val="28"/>
        </w:rPr>
        <w:t>: Result of Outlier Analysis</w:t>
      </w:r>
      <w:bookmarkEnd w:id="10"/>
    </w:p>
    <w:p w14:paraId="3E5378E3" w14:textId="77777777" w:rsidR="009F25CA" w:rsidRPr="00E31C54" w:rsidRDefault="009F25CA" w:rsidP="00A87A7D">
      <w:pPr>
        <w:jc w:val="center"/>
        <w:rPr>
          <w:rFonts w:asciiTheme="majorBidi" w:hAnsiTheme="majorBidi" w:cstheme="majorBidi"/>
          <w:color w:val="000000" w:themeColor="text1"/>
        </w:rPr>
      </w:pPr>
    </w:p>
    <w:tbl>
      <w:tblPr>
        <w:tblStyle w:val="TableGrid"/>
        <w:tblW w:w="9563" w:type="dxa"/>
        <w:tblInd w:w="-14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929"/>
        <w:gridCol w:w="930"/>
        <w:gridCol w:w="929"/>
        <w:gridCol w:w="930"/>
        <w:gridCol w:w="929"/>
        <w:gridCol w:w="930"/>
        <w:gridCol w:w="929"/>
        <w:gridCol w:w="930"/>
      </w:tblGrid>
      <w:tr w:rsidR="00081127" w:rsidRPr="00E31C54" w14:paraId="4160F394" w14:textId="77777777" w:rsidTr="009F2359">
        <w:trPr>
          <w:trHeight w:val="611"/>
        </w:trPr>
        <w:tc>
          <w:tcPr>
            <w:tcW w:w="2127" w:type="dxa"/>
            <w:tcBorders>
              <w:top w:val="single" w:sz="12" w:space="0" w:color="auto"/>
              <w:bottom w:val="single" w:sz="12" w:space="0" w:color="auto"/>
            </w:tcBorders>
          </w:tcPr>
          <w:p w14:paraId="29A83891" w14:textId="77777777" w:rsidR="00155954" w:rsidRPr="00E31C54" w:rsidRDefault="00155954" w:rsidP="00FD38AD">
            <w:pPr>
              <w:keepNext/>
              <w:jc w:val="center"/>
              <w:rPr>
                <w:rFonts w:asciiTheme="majorBidi" w:hAnsiTheme="majorBidi" w:cstheme="majorBidi"/>
                <w:b/>
                <w:bCs/>
                <w:color w:val="000000" w:themeColor="text1"/>
                <w:sz w:val="22"/>
              </w:rPr>
            </w:pPr>
          </w:p>
        </w:tc>
        <w:tc>
          <w:tcPr>
            <w:tcW w:w="3718" w:type="dxa"/>
            <w:gridSpan w:val="4"/>
            <w:tcBorders>
              <w:top w:val="single" w:sz="12" w:space="0" w:color="auto"/>
              <w:bottom w:val="single" w:sz="12" w:space="0" w:color="auto"/>
            </w:tcBorders>
          </w:tcPr>
          <w:p w14:paraId="7F6A77B9" w14:textId="321F8101" w:rsidR="00155954" w:rsidRPr="00E31C54" w:rsidRDefault="00155954" w:rsidP="00FD38AD">
            <w:pPr>
              <w:keepNext/>
              <w:jc w:val="center"/>
              <w:rPr>
                <w:rFonts w:asciiTheme="majorBidi" w:hAnsiTheme="majorBidi" w:cstheme="majorBidi"/>
                <w:color w:val="000000" w:themeColor="text1"/>
                <w:sz w:val="22"/>
              </w:rPr>
            </w:pPr>
            <w:r w:rsidRPr="00E31C54">
              <w:rPr>
                <w:rFonts w:asciiTheme="majorBidi" w:hAnsiTheme="majorBidi" w:cstheme="majorBidi"/>
                <w:color w:val="000000" w:themeColor="text1"/>
                <w:sz w:val="22"/>
              </w:rPr>
              <w:t>With outliers</w:t>
            </w:r>
          </w:p>
        </w:tc>
        <w:tc>
          <w:tcPr>
            <w:tcW w:w="3718" w:type="dxa"/>
            <w:gridSpan w:val="4"/>
            <w:tcBorders>
              <w:top w:val="single" w:sz="12" w:space="0" w:color="auto"/>
              <w:bottom w:val="single" w:sz="12" w:space="0" w:color="auto"/>
            </w:tcBorders>
          </w:tcPr>
          <w:p w14:paraId="1113D862" w14:textId="464F2783" w:rsidR="00155954" w:rsidRPr="00E31C54" w:rsidRDefault="00155954" w:rsidP="00FD38AD">
            <w:pPr>
              <w:keepNext/>
              <w:jc w:val="center"/>
              <w:rPr>
                <w:rFonts w:asciiTheme="majorBidi" w:hAnsiTheme="majorBidi" w:cstheme="majorBidi"/>
                <w:color w:val="000000" w:themeColor="text1"/>
                <w:sz w:val="22"/>
              </w:rPr>
            </w:pPr>
            <w:r w:rsidRPr="00E31C54">
              <w:rPr>
                <w:rFonts w:asciiTheme="majorBidi" w:hAnsiTheme="majorBidi" w:cstheme="majorBidi"/>
                <w:color w:val="000000" w:themeColor="text1"/>
                <w:sz w:val="22"/>
              </w:rPr>
              <w:t>Without outliers</w:t>
            </w:r>
          </w:p>
        </w:tc>
      </w:tr>
      <w:bookmarkEnd w:id="11"/>
      <w:tr w:rsidR="00081127" w:rsidRPr="00E31C54" w14:paraId="7BA7DD5B" w14:textId="77777777" w:rsidTr="00155954">
        <w:trPr>
          <w:trHeight w:val="611"/>
        </w:trPr>
        <w:tc>
          <w:tcPr>
            <w:tcW w:w="2127" w:type="dxa"/>
            <w:tcBorders>
              <w:top w:val="single" w:sz="12" w:space="0" w:color="auto"/>
              <w:bottom w:val="single" w:sz="12" w:space="0" w:color="auto"/>
            </w:tcBorders>
          </w:tcPr>
          <w:p w14:paraId="79646721" w14:textId="77777777" w:rsidR="00DF00AE" w:rsidRPr="00E31C54" w:rsidRDefault="00DF00AE" w:rsidP="00FD38AD">
            <w:pPr>
              <w:keepNext/>
              <w:jc w:val="center"/>
              <w:rPr>
                <w:rFonts w:asciiTheme="majorBidi" w:hAnsiTheme="majorBidi" w:cstheme="majorBidi"/>
                <w:b/>
                <w:bCs/>
                <w:color w:val="000000" w:themeColor="text1"/>
                <w:sz w:val="22"/>
              </w:rPr>
            </w:pPr>
            <w:r w:rsidRPr="00E31C54">
              <w:rPr>
                <w:rFonts w:asciiTheme="majorBidi" w:hAnsiTheme="majorBidi" w:cstheme="majorBidi"/>
                <w:b/>
                <w:bCs/>
                <w:color w:val="000000" w:themeColor="text1"/>
                <w:sz w:val="22"/>
              </w:rPr>
              <w:t>DV</w:t>
            </w:r>
          </w:p>
        </w:tc>
        <w:tc>
          <w:tcPr>
            <w:tcW w:w="929" w:type="dxa"/>
            <w:tcBorders>
              <w:top w:val="single" w:sz="12" w:space="0" w:color="auto"/>
              <w:bottom w:val="single" w:sz="12" w:space="0" w:color="auto"/>
            </w:tcBorders>
          </w:tcPr>
          <w:p w14:paraId="1BD553D4" w14:textId="77777777" w:rsidR="00DF00AE" w:rsidRPr="00E31C54" w:rsidRDefault="00DF00AE" w:rsidP="00FD38AD">
            <w:pPr>
              <w:keepNext/>
              <w:jc w:val="center"/>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#Paper</w:t>
            </w:r>
          </w:p>
        </w:tc>
        <w:tc>
          <w:tcPr>
            <w:tcW w:w="930" w:type="dxa"/>
            <w:tcBorders>
              <w:top w:val="single" w:sz="12" w:space="0" w:color="auto"/>
              <w:bottom w:val="single" w:sz="12" w:space="0" w:color="auto"/>
            </w:tcBorders>
          </w:tcPr>
          <w:p w14:paraId="61FDA2C9" w14:textId="77777777" w:rsidR="00DF00AE" w:rsidRPr="00E31C54" w:rsidRDefault="00DF00AE" w:rsidP="00FD38AD">
            <w:pPr>
              <w:keepNext/>
              <w:jc w:val="center"/>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#Study</w:t>
            </w:r>
          </w:p>
        </w:tc>
        <w:tc>
          <w:tcPr>
            <w:tcW w:w="929" w:type="dxa"/>
            <w:tcBorders>
              <w:top w:val="single" w:sz="12" w:space="0" w:color="auto"/>
              <w:bottom w:val="single" w:sz="12" w:space="0" w:color="auto"/>
            </w:tcBorders>
          </w:tcPr>
          <w:p w14:paraId="5A5AF0C1" w14:textId="77777777" w:rsidR="00DF00AE" w:rsidRPr="00E31C54" w:rsidRDefault="00DF00AE" w:rsidP="00FD38AD">
            <w:pPr>
              <w:keepNext/>
              <w:jc w:val="center"/>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#Effect size</w:t>
            </w:r>
          </w:p>
        </w:tc>
        <w:tc>
          <w:tcPr>
            <w:tcW w:w="930" w:type="dxa"/>
            <w:tcBorders>
              <w:top w:val="single" w:sz="12" w:space="0" w:color="auto"/>
              <w:bottom w:val="single" w:sz="12" w:space="0" w:color="auto"/>
            </w:tcBorders>
          </w:tcPr>
          <w:p w14:paraId="6DD2FFFD" w14:textId="77777777" w:rsidR="00DF00AE" w:rsidRPr="00E31C54" w:rsidRDefault="00DF00AE" w:rsidP="00FD38AD">
            <w:pPr>
              <w:keepNext/>
              <w:jc w:val="center"/>
              <w:rPr>
                <w:rFonts w:asciiTheme="majorBidi" w:hAnsiTheme="majorBidi" w:cstheme="majorBidi"/>
                <w:b/>
                <w:bCs/>
                <w:color w:val="000000" w:themeColor="text1"/>
                <w:sz w:val="22"/>
              </w:rPr>
            </w:pPr>
            <w:proofErr w:type="spellStart"/>
            <w:r w:rsidRPr="00E31C54">
              <w:rPr>
                <w:rFonts w:asciiTheme="majorBidi" w:hAnsiTheme="majorBidi" w:cstheme="majorBidi"/>
                <w:color w:val="000000" w:themeColor="text1"/>
                <w:sz w:val="22"/>
              </w:rPr>
              <w:t>r</w:t>
            </w:r>
            <w:r w:rsidRPr="00E31C54">
              <w:rPr>
                <w:rFonts w:asciiTheme="majorBidi" w:hAnsiTheme="majorBidi" w:cstheme="majorBidi"/>
                <w:color w:val="000000" w:themeColor="text1"/>
                <w:sz w:val="22"/>
                <w:vertAlign w:val="subscript"/>
              </w:rPr>
              <w:t>rcvw</w:t>
            </w:r>
            <w:proofErr w:type="spellEnd"/>
          </w:p>
        </w:tc>
        <w:tc>
          <w:tcPr>
            <w:tcW w:w="929" w:type="dxa"/>
            <w:tcBorders>
              <w:top w:val="single" w:sz="12" w:space="0" w:color="auto"/>
              <w:bottom w:val="single" w:sz="12" w:space="0" w:color="auto"/>
            </w:tcBorders>
          </w:tcPr>
          <w:p w14:paraId="52B391FB" w14:textId="77777777" w:rsidR="00DF00AE" w:rsidRPr="00E31C54" w:rsidRDefault="00DF00AE" w:rsidP="00FD38AD">
            <w:pPr>
              <w:keepNext/>
              <w:jc w:val="center"/>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#Paper</w:t>
            </w:r>
          </w:p>
        </w:tc>
        <w:tc>
          <w:tcPr>
            <w:tcW w:w="930" w:type="dxa"/>
            <w:tcBorders>
              <w:top w:val="single" w:sz="12" w:space="0" w:color="auto"/>
              <w:bottom w:val="single" w:sz="12" w:space="0" w:color="auto"/>
            </w:tcBorders>
          </w:tcPr>
          <w:p w14:paraId="4DF43ACD" w14:textId="77777777" w:rsidR="00DF00AE" w:rsidRPr="00E31C54" w:rsidRDefault="00DF00AE" w:rsidP="00FD38AD">
            <w:pPr>
              <w:keepNext/>
              <w:jc w:val="center"/>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#Study</w:t>
            </w:r>
          </w:p>
        </w:tc>
        <w:tc>
          <w:tcPr>
            <w:tcW w:w="929" w:type="dxa"/>
            <w:tcBorders>
              <w:top w:val="single" w:sz="12" w:space="0" w:color="auto"/>
              <w:bottom w:val="single" w:sz="12" w:space="0" w:color="auto"/>
            </w:tcBorders>
          </w:tcPr>
          <w:p w14:paraId="2D80A48A" w14:textId="77777777" w:rsidR="00DF00AE" w:rsidRPr="00E31C54" w:rsidRDefault="00DF00AE" w:rsidP="00FD38AD">
            <w:pPr>
              <w:keepNext/>
              <w:jc w:val="center"/>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#Effect size</w:t>
            </w:r>
          </w:p>
        </w:tc>
        <w:tc>
          <w:tcPr>
            <w:tcW w:w="930" w:type="dxa"/>
            <w:tcBorders>
              <w:top w:val="single" w:sz="12" w:space="0" w:color="auto"/>
              <w:bottom w:val="single" w:sz="12" w:space="0" w:color="auto"/>
            </w:tcBorders>
          </w:tcPr>
          <w:p w14:paraId="3B350259" w14:textId="77777777" w:rsidR="00DF00AE" w:rsidRPr="00E31C54" w:rsidRDefault="00DF00AE" w:rsidP="00FD38AD">
            <w:pPr>
              <w:keepNext/>
              <w:jc w:val="center"/>
              <w:rPr>
                <w:rFonts w:asciiTheme="majorBidi" w:hAnsiTheme="majorBidi" w:cstheme="majorBidi"/>
                <w:b/>
                <w:bCs/>
                <w:color w:val="000000" w:themeColor="text1"/>
                <w:sz w:val="22"/>
              </w:rPr>
            </w:pPr>
            <w:proofErr w:type="spellStart"/>
            <w:r w:rsidRPr="00E31C54">
              <w:rPr>
                <w:rFonts w:asciiTheme="majorBidi" w:hAnsiTheme="majorBidi" w:cstheme="majorBidi"/>
                <w:color w:val="000000" w:themeColor="text1"/>
                <w:sz w:val="22"/>
              </w:rPr>
              <w:t>r</w:t>
            </w:r>
            <w:r w:rsidRPr="00E31C54">
              <w:rPr>
                <w:rFonts w:asciiTheme="majorBidi" w:hAnsiTheme="majorBidi" w:cstheme="majorBidi"/>
                <w:color w:val="000000" w:themeColor="text1"/>
                <w:sz w:val="22"/>
                <w:vertAlign w:val="subscript"/>
              </w:rPr>
              <w:t>rcvw</w:t>
            </w:r>
            <w:proofErr w:type="spellEnd"/>
          </w:p>
        </w:tc>
      </w:tr>
      <w:tr w:rsidR="00081127" w:rsidRPr="00E31C54" w14:paraId="2A0A398E" w14:textId="77777777" w:rsidTr="00155954">
        <w:trPr>
          <w:trHeight w:val="458"/>
        </w:trPr>
        <w:tc>
          <w:tcPr>
            <w:tcW w:w="2127" w:type="dxa"/>
            <w:tcBorders>
              <w:top w:val="single" w:sz="12" w:space="0" w:color="auto"/>
            </w:tcBorders>
          </w:tcPr>
          <w:p w14:paraId="71E3E1C5" w14:textId="77777777" w:rsidR="001E1242" w:rsidRPr="00E31C54" w:rsidRDefault="001E1242"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Behavioral intention</w:t>
            </w:r>
          </w:p>
        </w:tc>
        <w:tc>
          <w:tcPr>
            <w:tcW w:w="929" w:type="dxa"/>
            <w:tcBorders>
              <w:top w:val="single" w:sz="12" w:space="0" w:color="auto"/>
            </w:tcBorders>
          </w:tcPr>
          <w:p w14:paraId="4E592A31" w14:textId="1CA1C02C"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52</w:t>
            </w:r>
          </w:p>
        </w:tc>
        <w:tc>
          <w:tcPr>
            <w:tcW w:w="930" w:type="dxa"/>
            <w:tcBorders>
              <w:top w:val="single" w:sz="12" w:space="0" w:color="auto"/>
            </w:tcBorders>
          </w:tcPr>
          <w:p w14:paraId="4DB47BBB" w14:textId="3A895DC1"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144</w:t>
            </w:r>
          </w:p>
        </w:tc>
        <w:tc>
          <w:tcPr>
            <w:tcW w:w="929" w:type="dxa"/>
            <w:tcBorders>
              <w:top w:val="single" w:sz="12" w:space="0" w:color="auto"/>
            </w:tcBorders>
          </w:tcPr>
          <w:p w14:paraId="1FFB9E49" w14:textId="034E8214"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200</w:t>
            </w:r>
          </w:p>
        </w:tc>
        <w:tc>
          <w:tcPr>
            <w:tcW w:w="930" w:type="dxa"/>
            <w:tcBorders>
              <w:top w:val="single" w:sz="12" w:space="0" w:color="auto"/>
            </w:tcBorders>
          </w:tcPr>
          <w:p w14:paraId="12F418D6" w14:textId="2AB0BE4A" w:rsidR="001E1242" w:rsidRPr="00E31C54" w:rsidRDefault="001E1242"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w:t>
            </w:r>
            <w:r w:rsidR="00155954" w:rsidRPr="00E31C54">
              <w:rPr>
                <w:rFonts w:asciiTheme="majorBidi" w:hAnsiTheme="majorBidi" w:cstheme="majorBidi"/>
                <w:color w:val="000000" w:themeColor="text1"/>
                <w:sz w:val="22"/>
              </w:rPr>
              <w:t>25</w:t>
            </w:r>
            <w:r w:rsidRPr="00E31C54">
              <w:rPr>
                <w:rFonts w:asciiTheme="majorBidi" w:hAnsiTheme="majorBidi" w:cstheme="majorBidi"/>
                <w:color w:val="000000" w:themeColor="text1"/>
                <w:sz w:val="22"/>
                <w:vertAlign w:val="superscript"/>
              </w:rPr>
              <w:t>**</w:t>
            </w:r>
          </w:p>
        </w:tc>
        <w:tc>
          <w:tcPr>
            <w:tcW w:w="929" w:type="dxa"/>
            <w:tcBorders>
              <w:top w:val="single" w:sz="12" w:space="0" w:color="auto"/>
            </w:tcBorders>
          </w:tcPr>
          <w:p w14:paraId="396973B4" w14:textId="746942D3"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52</w:t>
            </w:r>
          </w:p>
        </w:tc>
        <w:tc>
          <w:tcPr>
            <w:tcW w:w="930" w:type="dxa"/>
            <w:tcBorders>
              <w:top w:val="single" w:sz="12" w:space="0" w:color="auto"/>
            </w:tcBorders>
          </w:tcPr>
          <w:p w14:paraId="1D888F71" w14:textId="07AC07E7"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114</w:t>
            </w:r>
          </w:p>
        </w:tc>
        <w:tc>
          <w:tcPr>
            <w:tcW w:w="929" w:type="dxa"/>
            <w:tcBorders>
              <w:top w:val="single" w:sz="12" w:space="0" w:color="auto"/>
            </w:tcBorders>
          </w:tcPr>
          <w:p w14:paraId="1AF3ADBB" w14:textId="7AFC7920"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199</w:t>
            </w:r>
          </w:p>
        </w:tc>
        <w:tc>
          <w:tcPr>
            <w:tcW w:w="930" w:type="dxa"/>
            <w:tcBorders>
              <w:top w:val="single" w:sz="12" w:space="0" w:color="auto"/>
            </w:tcBorders>
          </w:tcPr>
          <w:p w14:paraId="115CA3F2" w14:textId="168FC9C5" w:rsidR="001E1242" w:rsidRPr="00E31C54" w:rsidRDefault="001E1242"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w:t>
            </w:r>
            <w:r w:rsidR="00155954" w:rsidRPr="00E31C54">
              <w:rPr>
                <w:rFonts w:asciiTheme="majorBidi" w:hAnsiTheme="majorBidi" w:cstheme="majorBidi"/>
                <w:color w:val="000000" w:themeColor="text1"/>
                <w:sz w:val="22"/>
              </w:rPr>
              <w:t>30</w:t>
            </w:r>
            <w:r w:rsidRPr="00E31C54">
              <w:rPr>
                <w:rFonts w:asciiTheme="majorBidi" w:hAnsiTheme="majorBidi" w:cstheme="majorBidi"/>
                <w:color w:val="000000" w:themeColor="text1"/>
                <w:sz w:val="22"/>
                <w:vertAlign w:val="superscript"/>
              </w:rPr>
              <w:t>**</w:t>
            </w:r>
          </w:p>
        </w:tc>
      </w:tr>
      <w:tr w:rsidR="00081127" w:rsidRPr="00E31C54" w14:paraId="0B6275A9" w14:textId="77777777" w:rsidTr="00155954">
        <w:trPr>
          <w:trHeight w:val="458"/>
        </w:trPr>
        <w:tc>
          <w:tcPr>
            <w:tcW w:w="2127" w:type="dxa"/>
            <w:tcBorders>
              <w:bottom w:val="nil"/>
            </w:tcBorders>
          </w:tcPr>
          <w:p w14:paraId="654ED0BA" w14:textId="77777777" w:rsidR="001E1242" w:rsidRPr="00E31C54" w:rsidRDefault="001E1242"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Brand attitude</w:t>
            </w:r>
          </w:p>
        </w:tc>
        <w:tc>
          <w:tcPr>
            <w:tcW w:w="929" w:type="dxa"/>
            <w:tcBorders>
              <w:bottom w:val="nil"/>
            </w:tcBorders>
          </w:tcPr>
          <w:p w14:paraId="1BAA6F1A" w14:textId="17BBCB60"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26</w:t>
            </w:r>
          </w:p>
        </w:tc>
        <w:tc>
          <w:tcPr>
            <w:tcW w:w="930" w:type="dxa"/>
            <w:tcBorders>
              <w:bottom w:val="nil"/>
            </w:tcBorders>
          </w:tcPr>
          <w:p w14:paraId="7474F1C3" w14:textId="59463104"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46</w:t>
            </w:r>
          </w:p>
        </w:tc>
        <w:tc>
          <w:tcPr>
            <w:tcW w:w="929" w:type="dxa"/>
            <w:tcBorders>
              <w:bottom w:val="nil"/>
            </w:tcBorders>
          </w:tcPr>
          <w:p w14:paraId="456BC452" w14:textId="3E47C9CC"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85</w:t>
            </w:r>
          </w:p>
        </w:tc>
        <w:tc>
          <w:tcPr>
            <w:tcW w:w="930" w:type="dxa"/>
            <w:tcBorders>
              <w:bottom w:val="nil"/>
            </w:tcBorders>
          </w:tcPr>
          <w:p w14:paraId="525748A4" w14:textId="0FC5377A" w:rsidR="001E1242" w:rsidRPr="00E31C54" w:rsidRDefault="001E1242"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w:t>
            </w:r>
            <w:r w:rsidR="00155954" w:rsidRPr="00E31C54">
              <w:rPr>
                <w:rFonts w:asciiTheme="majorBidi" w:hAnsiTheme="majorBidi" w:cstheme="majorBidi"/>
                <w:color w:val="000000" w:themeColor="text1"/>
                <w:sz w:val="22"/>
              </w:rPr>
              <w:t>23</w:t>
            </w:r>
            <w:r w:rsidRPr="00E31C54">
              <w:rPr>
                <w:rFonts w:asciiTheme="majorBidi" w:hAnsiTheme="majorBidi" w:cstheme="majorBidi"/>
                <w:color w:val="000000" w:themeColor="text1"/>
                <w:sz w:val="22"/>
                <w:vertAlign w:val="superscript"/>
              </w:rPr>
              <w:t>**</w:t>
            </w:r>
          </w:p>
        </w:tc>
        <w:tc>
          <w:tcPr>
            <w:tcW w:w="929" w:type="dxa"/>
            <w:tcBorders>
              <w:bottom w:val="nil"/>
            </w:tcBorders>
          </w:tcPr>
          <w:p w14:paraId="798AA706" w14:textId="249210FA"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26</w:t>
            </w:r>
          </w:p>
        </w:tc>
        <w:tc>
          <w:tcPr>
            <w:tcW w:w="930" w:type="dxa"/>
            <w:tcBorders>
              <w:bottom w:val="nil"/>
            </w:tcBorders>
          </w:tcPr>
          <w:p w14:paraId="57367D26" w14:textId="72127697"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46</w:t>
            </w:r>
          </w:p>
        </w:tc>
        <w:tc>
          <w:tcPr>
            <w:tcW w:w="929" w:type="dxa"/>
            <w:tcBorders>
              <w:bottom w:val="nil"/>
            </w:tcBorders>
          </w:tcPr>
          <w:p w14:paraId="606C1144" w14:textId="1BA6D784"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82</w:t>
            </w:r>
          </w:p>
        </w:tc>
        <w:tc>
          <w:tcPr>
            <w:tcW w:w="930" w:type="dxa"/>
            <w:tcBorders>
              <w:bottom w:val="nil"/>
            </w:tcBorders>
          </w:tcPr>
          <w:p w14:paraId="2CDF3E36" w14:textId="7147FE9D" w:rsidR="001E1242" w:rsidRPr="00E31C54" w:rsidRDefault="001E1242"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w:t>
            </w:r>
            <w:r w:rsidR="00155954" w:rsidRPr="00E31C54">
              <w:rPr>
                <w:rFonts w:asciiTheme="majorBidi" w:hAnsiTheme="majorBidi" w:cstheme="majorBidi"/>
                <w:color w:val="000000" w:themeColor="text1"/>
                <w:sz w:val="22"/>
              </w:rPr>
              <w:t>20</w:t>
            </w:r>
            <w:r w:rsidRPr="00E31C54">
              <w:rPr>
                <w:rFonts w:asciiTheme="majorBidi" w:hAnsiTheme="majorBidi" w:cstheme="majorBidi"/>
                <w:color w:val="000000" w:themeColor="text1"/>
                <w:sz w:val="22"/>
                <w:vertAlign w:val="superscript"/>
              </w:rPr>
              <w:t>**</w:t>
            </w:r>
          </w:p>
        </w:tc>
      </w:tr>
      <w:tr w:rsidR="00081127" w:rsidRPr="00E31C54" w14:paraId="33C493B1" w14:textId="77777777" w:rsidTr="007E1C6D">
        <w:trPr>
          <w:trHeight w:val="458"/>
        </w:trPr>
        <w:tc>
          <w:tcPr>
            <w:tcW w:w="2127" w:type="dxa"/>
            <w:tcBorders>
              <w:bottom w:val="nil"/>
            </w:tcBorders>
          </w:tcPr>
          <w:p w14:paraId="14CB8385" w14:textId="2FD45681"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Ad attitude</w:t>
            </w:r>
          </w:p>
        </w:tc>
        <w:tc>
          <w:tcPr>
            <w:tcW w:w="929" w:type="dxa"/>
            <w:tcBorders>
              <w:bottom w:val="nil"/>
            </w:tcBorders>
          </w:tcPr>
          <w:p w14:paraId="5E813472" w14:textId="3D285631"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23</w:t>
            </w:r>
          </w:p>
        </w:tc>
        <w:tc>
          <w:tcPr>
            <w:tcW w:w="930" w:type="dxa"/>
            <w:tcBorders>
              <w:bottom w:val="nil"/>
            </w:tcBorders>
          </w:tcPr>
          <w:p w14:paraId="1DC5DCEC" w14:textId="6507CDFA"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34</w:t>
            </w:r>
          </w:p>
        </w:tc>
        <w:tc>
          <w:tcPr>
            <w:tcW w:w="929" w:type="dxa"/>
            <w:tcBorders>
              <w:bottom w:val="nil"/>
            </w:tcBorders>
          </w:tcPr>
          <w:p w14:paraId="4AB9059A" w14:textId="7CF9E7BC"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52</w:t>
            </w:r>
          </w:p>
        </w:tc>
        <w:tc>
          <w:tcPr>
            <w:tcW w:w="930" w:type="dxa"/>
            <w:tcBorders>
              <w:bottom w:val="nil"/>
            </w:tcBorders>
          </w:tcPr>
          <w:p w14:paraId="3718C3CE" w14:textId="6B29EE23"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-.147</w:t>
            </w:r>
            <w:r w:rsidRPr="00E31C54">
              <w:rPr>
                <w:rFonts w:asciiTheme="majorBidi" w:hAnsiTheme="majorBidi" w:cstheme="majorBidi"/>
                <w:color w:val="000000" w:themeColor="text1"/>
                <w:sz w:val="22"/>
                <w:vertAlign w:val="superscript"/>
              </w:rPr>
              <w:t>*</w:t>
            </w:r>
          </w:p>
        </w:tc>
        <w:tc>
          <w:tcPr>
            <w:tcW w:w="929" w:type="dxa"/>
            <w:tcBorders>
              <w:bottom w:val="nil"/>
            </w:tcBorders>
          </w:tcPr>
          <w:p w14:paraId="4C1C8E07" w14:textId="354CE4CF"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23</w:t>
            </w:r>
          </w:p>
        </w:tc>
        <w:tc>
          <w:tcPr>
            <w:tcW w:w="930" w:type="dxa"/>
            <w:tcBorders>
              <w:bottom w:val="nil"/>
            </w:tcBorders>
          </w:tcPr>
          <w:p w14:paraId="7E81745C" w14:textId="350AFA1E"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34</w:t>
            </w:r>
          </w:p>
        </w:tc>
        <w:tc>
          <w:tcPr>
            <w:tcW w:w="929" w:type="dxa"/>
            <w:tcBorders>
              <w:bottom w:val="nil"/>
            </w:tcBorders>
          </w:tcPr>
          <w:p w14:paraId="4759FB1C" w14:textId="4896F344"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51</w:t>
            </w:r>
          </w:p>
        </w:tc>
        <w:tc>
          <w:tcPr>
            <w:tcW w:w="930" w:type="dxa"/>
            <w:tcBorders>
              <w:bottom w:val="nil"/>
            </w:tcBorders>
          </w:tcPr>
          <w:p w14:paraId="62034D97" w14:textId="2AC932B5"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-.192</w:t>
            </w:r>
            <w:r w:rsidRPr="00E31C54">
              <w:rPr>
                <w:rFonts w:asciiTheme="majorBidi" w:hAnsiTheme="majorBidi" w:cstheme="majorBidi"/>
                <w:color w:val="000000" w:themeColor="text1"/>
                <w:sz w:val="22"/>
                <w:vertAlign w:val="superscript"/>
              </w:rPr>
              <w:t>**</w:t>
            </w:r>
          </w:p>
        </w:tc>
      </w:tr>
      <w:tr w:rsidR="00081127" w:rsidRPr="00E31C54" w14:paraId="631200AD" w14:textId="77777777" w:rsidTr="007E1C6D">
        <w:trPr>
          <w:trHeight w:val="458"/>
        </w:trPr>
        <w:tc>
          <w:tcPr>
            <w:tcW w:w="2127" w:type="dxa"/>
            <w:tcBorders>
              <w:top w:val="nil"/>
              <w:bottom w:val="nil"/>
            </w:tcBorders>
          </w:tcPr>
          <w:p w14:paraId="5B489847" w14:textId="77777777" w:rsidR="001E1242" w:rsidRPr="00E31C54" w:rsidRDefault="001E1242"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Credibility</w:t>
            </w:r>
          </w:p>
        </w:tc>
        <w:tc>
          <w:tcPr>
            <w:tcW w:w="929" w:type="dxa"/>
            <w:tcBorders>
              <w:top w:val="nil"/>
              <w:bottom w:val="nil"/>
            </w:tcBorders>
          </w:tcPr>
          <w:p w14:paraId="0B06CB5D" w14:textId="0E864F28"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50</w:t>
            </w:r>
          </w:p>
        </w:tc>
        <w:tc>
          <w:tcPr>
            <w:tcW w:w="930" w:type="dxa"/>
            <w:tcBorders>
              <w:top w:val="nil"/>
              <w:bottom w:val="nil"/>
            </w:tcBorders>
          </w:tcPr>
          <w:p w14:paraId="1EB47405" w14:textId="689B7D08"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87</w:t>
            </w:r>
          </w:p>
        </w:tc>
        <w:tc>
          <w:tcPr>
            <w:tcW w:w="929" w:type="dxa"/>
            <w:tcBorders>
              <w:top w:val="nil"/>
              <w:bottom w:val="nil"/>
            </w:tcBorders>
          </w:tcPr>
          <w:p w14:paraId="0BD3B75D" w14:textId="411FF512"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179</w:t>
            </w:r>
          </w:p>
        </w:tc>
        <w:tc>
          <w:tcPr>
            <w:tcW w:w="930" w:type="dxa"/>
            <w:tcBorders>
              <w:top w:val="nil"/>
              <w:bottom w:val="nil"/>
            </w:tcBorders>
          </w:tcPr>
          <w:p w14:paraId="542E3291" w14:textId="7CEA44E7" w:rsidR="001E1242" w:rsidRPr="00E31C54" w:rsidRDefault="001E1242"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-.2</w:t>
            </w:r>
            <w:r w:rsidR="00155954" w:rsidRPr="00E31C54">
              <w:rPr>
                <w:rFonts w:asciiTheme="majorBidi" w:hAnsiTheme="majorBidi" w:cstheme="majorBidi"/>
                <w:color w:val="000000" w:themeColor="text1"/>
                <w:sz w:val="22"/>
              </w:rPr>
              <w:t>10</w:t>
            </w:r>
            <w:r w:rsidRPr="00E31C54">
              <w:rPr>
                <w:rFonts w:asciiTheme="majorBidi" w:hAnsiTheme="majorBidi" w:cstheme="majorBidi"/>
                <w:color w:val="000000" w:themeColor="text1"/>
                <w:sz w:val="22"/>
                <w:vertAlign w:val="superscript"/>
              </w:rPr>
              <w:t>**</w:t>
            </w:r>
          </w:p>
        </w:tc>
        <w:tc>
          <w:tcPr>
            <w:tcW w:w="929" w:type="dxa"/>
            <w:tcBorders>
              <w:top w:val="nil"/>
              <w:bottom w:val="nil"/>
            </w:tcBorders>
          </w:tcPr>
          <w:p w14:paraId="0B56BEF8" w14:textId="76FA1701"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50</w:t>
            </w:r>
          </w:p>
        </w:tc>
        <w:tc>
          <w:tcPr>
            <w:tcW w:w="930" w:type="dxa"/>
            <w:tcBorders>
              <w:top w:val="nil"/>
              <w:bottom w:val="nil"/>
            </w:tcBorders>
          </w:tcPr>
          <w:p w14:paraId="19E8DEDA" w14:textId="2BD57406"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87</w:t>
            </w:r>
          </w:p>
        </w:tc>
        <w:tc>
          <w:tcPr>
            <w:tcW w:w="929" w:type="dxa"/>
            <w:tcBorders>
              <w:top w:val="nil"/>
              <w:bottom w:val="nil"/>
            </w:tcBorders>
          </w:tcPr>
          <w:p w14:paraId="15BA11DD" w14:textId="43638029" w:rsidR="001E1242"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175</w:t>
            </w:r>
          </w:p>
        </w:tc>
        <w:tc>
          <w:tcPr>
            <w:tcW w:w="930" w:type="dxa"/>
            <w:tcBorders>
              <w:top w:val="nil"/>
              <w:bottom w:val="nil"/>
            </w:tcBorders>
          </w:tcPr>
          <w:p w14:paraId="1E4BF566" w14:textId="79C85910" w:rsidR="001E1242" w:rsidRPr="00E31C54" w:rsidRDefault="001E1242"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-.2</w:t>
            </w:r>
            <w:r w:rsidR="00155954" w:rsidRPr="00E31C54">
              <w:rPr>
                <w:rFonts w:asciiTheme="majorBidi" w:hAnsiTheme="majorBidi" w:cstheme="majorBidi"/>
                <w:color w:val="000000" w:themeColor="text1"/>
                <w:sz w:val="22"/>
              </w:rPr>
              <w:t>3</w:t>
            </w:r>
            <w:r w:rsidRPr="00E31C54">
              <w:rPr>
                <w:rFonts w:asciiTheme="majorBidi" w:hAnsiTheme="majorBidi" w:cstheme="majorBidi"/>
                <w:color w:val="000000" w:themeColor="text1"/>
                <w:sz w:val="22"/>
              </w:rPr>
              <w:t>4</w:t>
            </w:r>
            <w:r w:rsidRPr="00E31C54">
              <w:rPr>
                <w:rFonts w:asciiTheme="majorBidi" w:hAnsiTheme="majorBidi" w:cstheme="majorBidi"/>
                <w:color w:val="000000" w:themeColor="text1"/>
                <w:sz w:val="22"/>
                <w:vertAlign w:val="superscript"/>
              </w:rPr>
              <w:t>**</w:t>
            </w:r>
          </w:p>
        </w:tc>
      </w:tr>
      <w:tr w:rsidR="00081127" w:rsidRPr="00E31C54" w14:paraId="102A39BA" w14:textId="77777777" w:rsidTr="007E1C6D">
        <w:trPr>
          <w:trHeight w:val="458"/>
        </w:trPr>
        <w:tc>
          <w:tcPr>
            <w:tcW w:w="2127" w:type="dxa"/>
            <w:tcBorders>
              <w:top w:val="nil"/>
              <w:bottom w:val="single" w:sz="4" w:space="0" w:color="auto"/>
            </w:tcBorders>
          </w:tcPr>
          <w:p w14:paraId="46BD8215" w14:textId="2AD16010"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Attractiv</w:t>
            </w:r>
            <w:r w:rsidR="00C455E3" w:rsidRPr="00E31C54">
              <w:rPr>
                <w:rFonts w:asciiTheme="majorBidi" w:hAnsiTheme="majorBidi" w:cstheme="majorBidi"/>
                <w:color w:val="000000" w:themeColor="text1"/>
                <w:sz w:val="22"/>
              </w:rPr>
              <w:t>e</w:t>
            </w:r>
            <w:r w:rsidRPr="00E31C54">
              <w:rPr>
                <w:rFonts w:asciiTheme="majorBidi" w:hAnsiTheme="majorBidi" w:cstheme="majorBidi"/>
                <w:color w:val="000000" w:themeColor="text1"/>
                <w:sz w:val="22"/>
              </w:rPr>
              <w:t>ne</w:t>
            </w:r>
            <w:r w:rsidR="00C455E3" w:rsidRPr="00E31C54">
              <w:rPr>
                <w:rFonts w:asciiTheme="majorBidi" w:hAnsiTheme="majorBidi" w:cstheme="majorBidi"/>
                <w:color w:val="000000" w:themeColor="text1"/>
                <w:sz w:val="22"/>
              </w:rPr>
              <w:t>s</w:t>
            </w:r>
            <w:r w:rsidRPr="00E31C54">
              <w:rPr>
                <w:rFonts w:asciiTheme="majorBidi" w:hAnsiTheme="majorBidi" w:cstheme="majorBidi"/>
                <w:color w:val="000000" w:themeColor="text1"/>
                <w:sz w:val="22"/>
              </w:rPr>
              <w:t>s</w:t>
            </w:r>
          </w:p>
        </w:tc>
        <w:tc>
          <w:tcPr>
            <w:tcW w:w="929" w:type="dxa"/>
            <w:tcBorders>
              <w:top w:val="nil"/>
              <w:bottom w:val="single" w:sz="4" w:space="0" w:color="auto"/>
            </w:tcBorders>
          </w:tcPr>
          <w:p w14:paraId="6F34277C" w14:textId="2ADF69F4"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15</w:t>
            </w:r>
          </w:p>
        </w:tc>
        <w:tc>
          <w:tcPr>
            <w:tcW w:w="930" w:type="dxa"/>
            <w:tcBorders>
              <w:top w:val="nil"/>
              <w:bottom w:val="single" w:sz="4" w:space="0" w:color="auto"/>
            </w:tcBorders>
          </w:tcPr>
          <w:p w14:paraId="3EDBA14E" w14:textId="40504F4A"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20</w:t>
            </w:r>
          </w:p>
        </w:tc>
        <w:tc>
          <w:tcPr>
            <w:tcW w:w="929" w:type="dxa"/>
            <w:tcBorders>
              <w:top w:val="nil"/>
              <w:bottom w:val="single" w:sz="4" w:space="0" w:color="auto"/>
            </w:tcBorders>
          </w:tcPr>
          <w:p w14:paraId="0AC7FE7D" w14:textId="3BF57535"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32</w:t>
            </w:r>
          </w:p>
        </w:tc>
        <w:tc>
          <w:tcPr>
            <w:tcW w:w="930" w:type="dxa"/>
            <w:tcBorders>
              <w:top w:val="nil"/>
              <w:bottom w:val="single" w:sz="4" w:space="0" w:color="auto"/>
            </w:tcBorders>
          </w:tcPr>
          <w:p w14:paraId="357AAA06" w14:textId="6DC5E472"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-.097</w:t>
            </w:r>
          </w:p>
        </w:tc>
        <w:tc>
          <w:tcPr>
            <w:tcW w:w="929" w:type="dxa"/>
            <w:tcBorders>
              <w:top w:val="nil"/>
              <w:bottom w:val="single" w:sz="4" w:space="0" w:color="auto"/>
            </w:tcBorders>
          </w:tcPr>
          <w:p w14:paraId="3DD96CE4" w14:textId="134D6306" w:rsidR="00155954" w:rsidRPr="00E31C54" w:rsidRDefault="0030459E"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14</w:t>
            </w:r>
          </w:p>
        </w:tc>
        <w:tc>
          <w:tcPr>
            <w:tcW w:w="930" w:type="dxa"/>
            <w:tcBorders>
              <w:top w:val="nil"/>
              <w:bottom w:val="single" w:sz="4" w:space="0" w:color="auto"/>
            </w:tcBorders>
          </w:tcPr>
          <w:p w14:paraId="59332FF5" w14:textId="1A2AB444" w:rsidR="00155954" w:rsidRPr="00E31C54" w:rsidRDefault="0030459E"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19</w:t>
            </w:r>
          </w:p>
        </w:tc>
        <w:tc>
          <w:tcPr>
            <w:tcW w:w="929" w:type="dxa"/>
            <w:tcBorders>
              <w:top w:val="nil"/>
              <w:bottom w:val="single" w:sz="4" w:space="0" w:color="auto"/>
            </w:tcBorders>
          </w:tcPr>
          <w:p w14:paraId="1BC3AEA3" w14:textId="3A25D62A" w:rsidR="00155954" w:rsidRPr="00E31C54" w:rsidRDefault="0030459E"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30</w:t>
            </w:r>
          </w:p>
        </w:tc>
        <w:tc>
          <w:tcPr>
            <w:tcW w:w="930" w:type="dxa"/>
            <w:tcBorders>
              <w:top w:val="nil"/>
              <w:bottom w:val="single" w:sz="4" w:space="0" w:color="auto"/>
            </w:tcBorders>
          </w:tcPr>
          <w:p w14:paraId="3D0F5485" w14:textId="38F4966A" w:rsidR="00155954" w:rsidRPr="00E31C54" w:rsidRDefault="0030459E"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22"/>
              </w:rPr>
              <w:t>-.160</w:t>
            </w:r>
            <w:r w:rsidRPr="00E31C54">
              <w:rPr>
                <w:rFonts w:asciiTheme="majorBidi" w:hAnsiTheme="majorBidi" w:cstheme="majorBidi"/>
                <w:color w:val="000000" w:themeColor="text1"/>
                <w:sz w:val="22"/>
                <w:vertAlign w:val="superscript"/>
              </w:rPr>
              <w:t>**</w:t>
            </w:r>
          </w:p>
        </w:tc>
      </w:tr>
      <w:tr w:rsidR="00081127" w:rsidRPr="00E31C54" w14:paraId="4C435C8F" w14:textId="77777777" w:rsidTr="00346B75">
        <w:trPr>
          <w:trHeight w:val="319"/>
        </w:trPr>
        <w:tc>
          <w:tcPr>
            <w:tcW w:w="9563" w:type="dxa"/>
            <w:gridSpan w:val="9"/>
            <w:tcBorders>
              <w:top w:val="single" w:sz="4" w:space="0" w:color="auto"/>
            </w:tcBorders>
          </w:tcPr>
          <w:p w14:paraId="1CF3B3BF" w14:textId="0A80BB2F" w:rsidR="00155954" w:rsidRPr="00E31C54" w:rsidRDefault="00155954" w:rsidP="00FD38AD">
            <w:pPr>
              <w:keepNext/>
              <w:rPr>
                <w:rFonts w:asciiTheme="majorBidi" w:hAnsiTheme="majorBidi" w:cstheme="majorBidi"/>
                <w:color w:val="000000" w:themeColor="text1"/>
                <w:sz w:val="22"/>
              </w:rPr>
            </w:pPr>
            <w:r w:rsidRPr="00E31C54">
              <w:rPr>
                <w:rFonts w:asciiTheme="majorBidi" w:hAnsiTheme="majorBidi" w:cstheme="majorBidi"/>
                <w:color w:val="000000" w:themeColor="text1"/>
                <w:sz w:val="16"/>
                <w:szCs w:val="16"/>
                <w:vertAlign w:val="superscript"/>
              </w:rPr>
              <w:t>**</w:t>
            </w:r>
            <w:r w:rsidRPr="00E31C54">
              <w:rPr>
                <w:rFonts w:asciiTheme="majorBidi" w:hAnsiTheme="majorBidi" w:cstheme="majorBidi"/>
                <w:color w:val="000000" w:themeColor="text1"/>
                <w:sz w:val="16"/>
                <w:szCs w:val="16"/>
              </w:rPr>
              <w:t xml:space="preserve">p&lt;.01, </w:t>
            </w:r>
            <w:r w:rsidRPr="00E31C54">
              <w:rPr>
                <w:rFonts w:asciiTheme="majorBidi" w:hAnsiTheme="majorBidi" w:cstheme="majorBidi"/>
                <w:color w:val="000000" w:themeColor="text1"/>
                <w:sz w:val="16"/>
                <w:szCs w:val="16"/>
                <w:vertAlign w:val="superscript"/>
              </w:rPr>
              <w:t>*</w:t>
            </w:r>
            <w:r w:rsidRPr="00E31C54">
              <w:rPr>
                <w:rFonts w:asciiTheme="majorBidi" w:hAnsiTheme="majorBidi" w:cstheme="majorBidi"/>
                <w:color w:val="000000" w:themeColor="text1"/>
                <w:sz w:val="16"/>
                <w:szCs w:val="16"/>
              </w:rPr>
              <w:t>p &lt; .05</w:t>
            </w:r>
          </w:p>
        </w:tc>
      </w:tr>
    </w:tbl>
    <w:p w14:paraId="009B7E1E" w14:textId="77777777" w:rsidR="00DD2616" w:rsidRPr="00E31C54" w:rsidRDefault="00DD2616" w:rsidP="00FD38AD">
      <w:pPr>
        <w:jc w:val="center"/>
        <w:rPr>
          <w:rFonts w:asciiTheme="majorBidi" w:hAnsiTheme="majorBidi" w:cstheme="majorBidi"/>
          <w:b/>
          <w:bCs/>
          <w:color w:val="000000" w:themeColor="text1"/>
          <w:sz w:val="28"/>
          <w:szCs w:val="24"/>
        </w:rPr>
        <w:sectPr w:rsidR="00DD2616" w:rsidRPr="00E31C54" w:rsidSect="00B364D1">
          <w:pgSz w:w="11906" w:h="16838"/>
          <w:pgMar w:top="1418" w:right="1418" w:bottom="1418" w:left="1418" w:header="709" w:footer="709" w:gutter="0"/>
          <w:cols w:space="708"/>
          <w:docGrid w:linePitch="360"/>
        </w:sectPr>
      </w:pPr>
    </w:p>
    <w:p w14:paraId="17E84CF0" w14:textId="314CDBE6" w:rsidR="00C06B16" w:rsidRPr="00E31C54" w:rsidRDefault="00C06B16" w:rsidP="00A87A7D">
      <w:pPr>
        <w:jc w:val="center"/>
        <w:rPr>
          <w:rFonts w:asciiTheme="majorBidi" w:hAnsiTheme="majorBidi" w:cstheme="majorBidi"/>
          <w:b/>
          <w:bCs/>
          <w:color w:val="000000" w:themeColor="text1"/>
          <w:sz w:val="28"/>
          <w:szCs w:val="28"/>
        </w:rPr>
      </w:pPr>
      <w:bookmarkStart w:id="12" w:name="_Toc224740264"/>
      <w:bookmarkStart w:id="13" w:name="_Hlk159330590"/>
      <w:r w:rsidRPr="00E31C54">
        <w:rPr>
          <w:rFonts w:asciiTheme="majorBidi" w:hAnsiTheme="majorBidi" w:cstheme="majorBidi"/>
          <w:b/>
          <w:bCs/>
          <w:color w:val="000000" w:themeColor="text1"/>
          <w:sz w:val="28"/>
          <w:szCs w:val="28"/>
        </w:rPr>
        <w:lastRenderedPageBreak/>
        <w:t>Web Appendix E: Frequency Distribution of Effect Sizes Plot</w:t>
      </w:r>
      <w:bookmarkEnd w:id="12"/>
    </w:p>
    <w:p w14:paraId="26D5F565" w14:textId="77777777" w:rsidR="009F25CA" w:rsidRPr="00E31C54" w:rsidRDefault="009F25CA" w:rsidP="009F25CA">
      <w:pPr>
        <w:rPr>
          <w:rFonts w:asciiTheme="majorBidi" w:hAnsiTheme="majorBidi" w:cstheme="majorBidi"/>
          <w:color w:val="000000" w:themeColor="text1"/>
        </w:rPr>
      </w:pPr>
    </w:p>
    <w:p w14:paraId="45DC43AB" w14:textId="281A5D52" w:rsidR="00C06B16" w:rsidRPr="00E31C54" w:rsidRDefault="00FD38AD" w:rsidP="00FD38AD">
      <w:pPr>
        <w:spacing w:after="0" w:line="240" w:lineRule="auto"/>
        <w:rPr>
          <w:rFonts w:asciiTheme="majorBidi" w:hAnsiTheme="majorBidi" w:cstheme="majorBidi"/>
          <w:bCs/>
          <w:color w:val="000000" w:themeColor="text1"/>
        </w:rPr>
      </w:pPr>
      <w:r w:rsidRPr="00E31C54">
        <w:rPr>
          <w:rFonts w:asciiTheme="majorBidi" w:hAnsiTheme="majorBidi" w:cstheme="majorBidi"/>
          <w:bCs/>
          <w:noProof/>
          <w:color w:val="000000" w:themeColor="text1"/>
        </w:rPr>
        <w:drawing>
          <wp:inline distT="0" distB="0" distL="0" distR="0" wp14:anchorId="167AE750" wp14:editId="3084716D">
            <wp:extent cx="5759450" cy="2720340"/>
            <wp:effectExtent l="0" t="0" r="0" b="3810"/>
            <wp:docPr id="1644907745" name="Graphic 6">
              <a:extLst xmlns:a="http://schemas.openxmlformats.org/drawingml/2006/main">
                <a:ext uri="{FF2B5EF4-FFF2-40B4-BE49-F238E27FC236}">
                  <a16:creationId xmlns:a16="http://schemas.microsoft.com/office/drawing/2014/main" id="{746A4DB6-8401-05C0-664F-6A7C57AA2E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6">
                      <a:extLst>
                        <a:ext uri="{FF2B5EF4-FFF2-40B4-BE49-F238E27FC236}">
                          <a16:creationId xmlns:a16="http://schemas.microsoft.com/office/drawing/2014/main" id="{746A4DB6-8401-05C0-664F-6A7C57AA2E86}"/>
                        </a:ext>
                      </a:extLst>
                    </pic:cNvP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0"/>
                      <a:ext cx="5759450" cy="2720340"/>
                    </a:xfrm>
                    <a:prstGeom prst="rect">
                      <a:avLst/>
                    </a:prstGeom>
                  </pic:spPr>
                </pic:pic>
              </a:graphicData>
            </a:graphic>
          </wp:inline>
        </w:drawing>
      </w:r>
    </w:p>
    <w:p w14:paraId="2E1CBE9B" w14:textId="77777777" w:rsidR="00C06B16" w:rsidRPr="00E31C54" w:rsidRDefault="00C06B16" w:rsidP="00FD38AD">
      <w:pPr>
        <w:jc w:val="center"/>
        <w:rPr>
          <w:rFonts w:asciiTheme="majorBidi" w:hAnsiTheme="majorBidi" w:cstheme="majorBidi"/>
          <w:bCs/>
          <w:color w:val="000000" w:themeColor="text1"/>
        </w:rPr>
      </w:pPr>
    </w:p>
    <w:p w14:paraId="5AC6CE61" w14:textId="77777777" w:rsidR="00C06B16" w:rsidRPr="00E31C54" w:rsidRDefault="00C06B16" w:rsidP="00FD38AD">
      <w:pPr>
        <w:spacing w:after="0"/>
        <w:rPr>
          <w:rFonts w:asciiTheme="majorBidi" w:hAnsiTheme="majorBidi" w:cstheme="majorBidi"/>
          <w:bCs/>
          <w:color w:val="000000" w:themeColor="text1"/>
        </w:rPr>
      </w:pPr>
    </w:p>
    <w:p w14:paraId="6B102102" w14:textId="77777777" w:rsidR="00C06B16" w:rsidRPr="00E31C54" w:rsidRDefault="00C06B16" w:rsidP="00FD38AD">
      <w:pPr>
        <w:spacing w:after="0"/>
        <w:jc w:val="center"/>
        <w:rPr>
          <w:rFonts w:asciiTheme="majorBidi" w:hAnsiTheme="majorBidi" w:cstheme="majorBidi"/>
          <w:b/>
          <w:bCs/>
          <w:color w:val="000000" w:themeColor="text1"/>
          <w:sz w:val="28"/>
          <w:szCs w:val="24"/>
        </w:rPr>
        <w:sectPr w:rsidR="00C06B16" w:rsidRPr="00E31C54" w:rsidSect="00B364D1">
          <w:pgSz w:w="11906" w:h="16838"/>
          <w:pgMar w:top="1418" w:right="1418" w:bottom="1418" w:left="1418" w:header="709" w:footer="709" w:gutter="0"/>
          <w:cols w:space="708"/>
          <w:docGrid w:linePitch="360"/>
        </w:sectPr>
      </w:pPr>
    </w:p>
    <w:p w14:paraId="27797075" w14:textId="0FA22735" w:rsidR="00DF00AE" w:rsidRPr="00E31C54" w:rsidRDefault="00DF00AE" w:rsidP="00A87A7D">
      <w:pPr>
        <w:jc w:val="center"/>
        <w:rPr>
          <w:rFonts w:asciiTheme="majorBidi" w:hAnsiTheme="majorBidi" w:cstheme="majorBidi"/>
          <w:b/>
          <w:bCs/>
          <w:color w:val="000000" w:themeColor="text1"/>
          <w:sz w:val="28"/>
          <w:szCs w:val="28"/>
        </w:rPr>
      </w:pPr>
      <w:bookmarkStart w:id="14" w:name="_Toc224740265"/>
      <w:r w:rsidRPr="00E31C54">
        <w:rPr>
          <w:rFonts w:asciiTheme="majorBidi" w:hAnsiTheme="majorBidi" w:cstheme="majorBidi"/>
          <w:b/>
          <w:bCs/>
          <w:color w:val="000000" w:themeColor="text1"/>
          <w:sz w:val="28"/>
          <w:szCs w:val="28"/>
        </w:rPr>
        <w:lastRenderedPageBreak/>
        <w:t xml:space="preserve">Web Appendix </w:t>
      </w:r>
      <w:r w:rsidR="001A264C" w:rsidRPr="00E31C54">
        <w:rPr>
          <w:rFonts w:asciiTheme="majorBidi" w:hAnsiTheme="majorBidi" w:cstheme="majorBidi"/>
          <w:b/>
          <w:bCs/>
          <w:color w:val="000000" w:themeColor="text1"/>
          <w:sz w:val="28"/>
          <w:szCs w:val="28"/>
        </w:rPr>
        <w:t>F</w:t>
      </w:r>
      <w:r w:rsidRPr="00E31C54">
        <w:rPr>
          <w:rFonts w:asciiTheme="majorBidi" w:hAnsiTheme="majorBidi" w:cstheme="majorBidi"/>
          <w:b/>
          <w:bCs/>
          <w:color w:val="000000" w:themeColor="text1"/>
          <w:sz w:val="28"/>
          <w:szCs w:val="28"/>
        </w:rPr>
        <w:t xml:space="preserve">: The HLM </w:t>
      </w:r>
      <w:r w:rsidR="00391990" w:rsidRPr="00E31C54">
        <w:rPr>
          <w:rFonts w:asciiTheme="majorBidi" w:hAnsiTheme="majorBidi" w:cstheme="majorBidi"/>
          <w:b/>
          <w:bCs/>
          <w:color w:val="000000" w:themeColor="text1"/>
          <w:sz w:val="28"/>
          <w:szCs w:val="28"/>
        </w:rPr>
        <w:t>F</w:t>
      </w:r>
      <w:r w:rsidRPr="00E31C54">
        <w:rPr>
          <w:rFonts w:asciiTheme="majorBidi" w:hAnsiTheme="majorBidi" w:cstheme="majorBidi"/>
          <w:b/>
          <w:bCs/>
          <w:color w:val="000000" w:themeColor="text1"/>
          <w:sz w:val="28"/>
          <w:szCs w:val="28"/>
        </w:rPr>
        <w:t xml:space="preserve">ull </w:t>
      </w:r>
      <w:r w:rsidR="00391990" w:rsidRPr="00E31C54">
        <w:rPr>
          <w:rFonts w:asciiTheme="majorBidi" w:hAnsiTheme="majorBidi" w:cstheme="majorBidi"/>
          <w:b/>
          <w:bCs/>
          <w:color w:val="000000" w:themeColor="text1"/>
          <w:sz w:val="28"/>
          <w:szCs w:val="28"/>
        </w:rPr>
        <w:t>M</w:t>
      </w:r>
      <w:r w:rsidRPr="00E31C54">
        <w:rPr>
          <w:rFonts w:asciiTheme="majorBidi" w:hAnsiTheme="majorBidi" w:cstheme="majorBidi"/>
          <w:b/>
          <w:bCs/>
          <w:color w:val="000000" w:themeColor="text1"/>
          <w:sz w:val="28"/>
          <w:szCs w:val="28"/>
        </w:rPr>
        <w:t>odel</w:t>
      </w:r>
      <w:bookmarkEnd w:id="14"/>
    </w:p>
    <w:p w14:paraId="7449D22A" w14:textId="77777777" w:rsidR="00610CFB" w:rsidRPr="00E31C54" w:rsidRDefault="00610CFB" w:rsidP="00FD38AD">
      <w:pPr>
        <w:spacing w:after="0"/>
        <w:jc w:val="center"/>
        <w:rPr>
          <w:rFonts w:asciiTheme="majorBidi" w:hAnsiTheme="majorBidi" w:cstheme="majorBidi"/>
          <w:b/>
          <w:bCs/>
          <w:color w:val="000000" w:themeColor="text1"/>
        </w:rPr>
      </w:pPr>
    </w:p>
    <w:p w14:paraId="3BA8C9D7" w14:textId="77777777" w:rsidR="00E9669A" w:rsidRPr="00E31C54" w:rsidRDefault="00E9669A" w:rsidP="00FD38AD">
      <w:pPr>
        <w:pStyle w:val="Heading2"/>
        <w:spacing w:line="480" w:lineRule="auto"/>
        <w:rPr>
          <w:rFonts w:asciiTheme="majorBidi" w:eastAsiaTheme="minorHAnsi" w:hAnsiTheme="majorBidi"/>
          <w:b/>
          <w:color w:val="000000" w:themeColor="text1"/>
          <w:sz w:val="24"/>
          <w:szCs w:val="22"/>
        </w:rPr>
      </w:pPr>
      <w:bookmarkStart w:id="15" w:name="_Toc224137830"/>
      <w:bookmarkStart w:id="16" w:name="_Toc224740266"/>
      <w:r w:rsidRPr="00E31C54">
        <w:rPr>
          <w:rFonts w:asciiTheme="majorBidi" w:eastAsiaTheme="minorHAnsi" w:hAnsiTheme="majorBidi"/>
          <w:color w:val="000000" w:themeColor="text1"/>
          <w:sz w:val="24"/>
          <w:szCs w:val="22"/>
        </w:rPr>
        <w:t>A three-level hierarchical linear model (HLM) was used to evaluate the role of moderators in explaining the variability of effect sizes in virtual influencer marketing. The nested data structure was modelled as effect sizes (Level 1) nested within studies (Level 2), which were in turn nested within papers (Level 3).</w:t>
      </w:r>
      <w:bookmarkEnd w:id="15"/>
      <w:bookmarkEnd w:id="16"/>
    </w:p>
    <w:p w14:paraId="08575805" w14:textId="48F0097D" w:rsidR="00CD788D" w:rsidRPr="00E31C54" w:rsidRDefault="00CD788D" w:rsidP="00E9669A">
      <w:pPr>
        <w:pStyle w:val="Heading2"/>
        <w:spacing w:line="480" w:lineRule="auto"/>
        <w:rPr>
          <w:rFonts w:asciiTheme="majorBidi" w:hAnsiTheme="majorBidi"/>
          <w:color w:val="000000" w:themeColor="text1"/>
        </w:rPr>
      </w:pPr>
      <w:bookmarkStart w:id="17" w:name="_Toc224137831"/>
      <w:bookmarkStart w:id="18" w:name="_Toc224740267"/>
      <w:r w:rsidRPr="00E31C54">
        <w:rPr>
          <w:rFonts w:asciiTheme="majorBidi" w:hAnsiTheme="majorBidi"/>
          <w:color w:val="000000" w:themeColor="text1"/>
        </w:rPr>
        <w:t>Level 1 Equation: Effect Sizes within Studies</w:t>
      </w:r>
      <w:bookmarkEnd w:id="17"/>
      <w:bookmarkEnd w:id="18"/>
    </w:p>
    <w:p w14:paraId="1C8245FA" w14:textId="5ACC7A91" w:rsidR="00CD788D" w:rsidRPr="00E31C54" w:rsidRDefault="00CD788D" w:rsidP="00FD38AD">
      <w:pPr>
        <w:spacing w:after="0" w:line="480" w:lineRule="auto"/>
        <w:jc w:val="center"/>
        <w:rPr>
          <w:rFonts w:asciiTheme="majorBidi" w:hAnsiTheme="majorBidi" w:cstheme="majorBidi"/>
          <w:color w:val="000000" w:themeColor="text1"/>
        </w:rPr>
      </w:pPr>
      <w:r w:rsidRPr="00E31C54">
        <w:rPr>
          <w:rFonts w:asciiTheme="majorBidi" w:hAnsiTheme="majorBidi" w:cstheme="majorBidi"/>
          <w:color w:val="000000" w:themeColor="text1"/>
        </w:rPr>
        <w:t xml:space="preserve">Level 1: </w:t>
      </w:r>
      <w:proofErr w:type="spellStart"/>
      <w:r w:rsidRPr="00E31C54">
        <w:rPr>
          <w:rFonts w:asciiTheme="majorBidi" w:hAnsiTheme="majorBidi" w:cstheme="majorBidi"/>
          <w:color w:val="000000" w:themeColor="text1"/>
        </w:rPr>
        <w:t>ES</w:t>
      </w:r>
      <w:r w:rsidRPr="00E31C54">
        <w:rPr>
          <w:rFonts w:asciiTheme="majorBidi" w:hAnsiTheme="majorBidi" w:cstheme="majorBidi"/>
          <w:color w:val="000000" w:themeColor="text1"/>
          <w:vertAlign w:val="subscript"/>
        </w:rPr>
        <w:t>ij</w:t>
      </w:r>
      <w:proofErr w:type="spellEnd"/>
      <w:r w:rsidRPr="00E31C54">
        <w:rPr>
          <w:rFonts w:asciiTheme="majorBidi" w:hAnsiTheme="majorBidi" w:cstheme="majorBidi"/>
          <w:color w:val="000000" w:themeColor="text1"/>
        </w:rPr>
        <w:t xml:space="preserve"> = β</w:t>
      </w:r>
      <w:r w:rsidRPr="00E31C54">
        <w:rPr>
          <w:rFonts w:asciiTheme="majorBidi" w:hAnsiTheme="majorBidi" w:cstheme="majorBidi"/>
          <w:color w:val="000000" w:themeColor="text1"/>
          <w:vertAlign w:val="subscript"/>
        </w:rPr>
        <w:t>0j</w:t>
      </w:r>
      <w:r w:rsidR="00E9669A" w:rsidRPr="00E31C54">
        <w:rPr>
          <w:rFonts w:asciiTheme="majorBidi" w:hAnsiTheme="majorBidi" w:cstheme="majorBidi"/>
          <w:color w:val="000000" w:themeColor="text1"/>
          <w:vertAlign w:val="subscript"/>
        </w:rPr>
        <w:t>k</w:t>
      </w:r>
      <w:r w:rsidRPr="00E31C54">
        <w:rPr>
          <w:rFonts w:asciiTheme="majorBidi" w:hAnsiTheme="majorBidi" w:cstheme="majorBidi"/>
          <w:color w:val="000000" w:themeColor="text1"/>
        </w:rPr>
        <w:t xml:space="preserve"> + β</w:t>
      </w:r>
      <w:r w:rsidRPr="00E31C54">
        <w:rPr>
          <w:rFonts w:asciiTheme="majorBidi" w:hAnsiTheme="majorBidi" w:cstheme="majorBidi"/>
          <w:color w:val="000000" w:themeColor="text1"/>
          <w:vertAlign w:val="subscript"/>
        </w:rPr>
        <w:t>1j</w:t>
      </w:r>
      <w:r w:rsidR="00E9669A" w:rsidRPr="00E31C54">
        <w:rPr>
          <w:rFonts w:asciiTheme="majorBidi" w:hAnsiTheme="majorBidi" w:cstheme="majorBidi"/>
          <w:color w:val="000000" w:themeColor="text1"/>
          <w:vertAlign w:val="subscript"/>
        </w:rPr>
        <w:t>k</w:t>
      </w:r>
      <w:r w:rsidRPr="00E31C54">
        <w:rPr>
          <w:rFonts w:asciiTheme="majorBidi" w:hAnsiTheme="majorBidi" w:cstheme="majorBidi"/>
          <w:color w:val="000000" w:themeColor="text1"/>
        </w:rPr>
        <w:t xml:space="preserve"> × </w:t>
      </w:r>
      <w:proofErr w:type="spellStart"/>
      <w:r w:rsidRPr="00E31C54">
        <w:rPr>
          <w:rFonts w:asciiTheme="majorBidi" w:hAnsiTheme="majorBidi" w:cstheme="majorBidi"/>
          <w:color w:val="000000" w:themeColor="text1"/>
        </w:rPr>
        <w:t>X</w:t>
      </w:r>
      <w:r w:rsidRPr="00E31C54">
        <w:rPr>
          <w:rFonts w:asciiTheme="majorBidi" w:hAnsiTheme="majorBidi" w:cstheme="majorBidi"/>
          <w:color w:val="000000" w:themeColor="text1"/>
          <w:vertAlign w:val="subscript"/>
        </w:rPr>
        <w:t>ij</w:t>
      </w:r>
      <w:r w:rsidR="00E9669A" w:rsidRPr="00E31C54">
        <w:rPr>
          <w:rFonts w:asciiTheme="majorBidi" w:hAnsiTheme="majorBidi" w:cstheme="majorBidi"/>
          <w:color w:val="000000" w:themeColor="text1"/>
          <w:vertAlign w:val="subscript"/>
        </w:rPr>
        <w:t>k</w:t>
      </w:r>
      <w:proofErr w:type="spellEnd"/>
      <w:r w:rsidRPr="00E31C54">
        <w:rPr>
          <w:rFonts w:asciiTheme="majorBidi" w:hAnsiTheme="majorBidi" w:cstheme="majorBidi"/>
          <w:color w:val="000000" w:themeColor="text1"/>
        </w:rPr>
        <w:t xml:space="preserve"> + </w:t>
      </w:r>
      <w:proofErr w:type="spellStart"/>
      <w:r w:rsidR="008627C3" w:rsidRPr="00E31C54">
        <w:rPr>
          <w:rFonts w:asciiTheme="majorBidi" w:hAnsiTheme="majorBidi" w:cstheme="majorBidi"/>
          <w:color w:val="000000" w:themeColor="text1"/>
        </w:rPr>
        <w:t>u</w:t>
      </w:r>
      <w:r w:rsidRPr="00E31C54">
        <w:rPr>
          <w:rFonts w:asciiTheme="majorBidi" w:hAnsiTheme="majorBidi" w:cstheme="majorBidi"/>
          <w:color w:val="000000" w:themeColor="text1"/>
          <w:vertAlign w:val="subscript"/>
        </w:rPr>
        <w:t>ij</w:t>
      </w:r>
      <w:r w:rsidR="00E9669A" w:rsidRPr="00E31C54">
        <w:rPr>
          <w:rFonts w:asciiTheme="majorBidi" w:hAnsiTheme="majorBidi" w:cstheme="majorBidi"/>
          <w:color w:val="000000" w:themeColor="text1"/>
          <w:vertAlign w:val="subscript"/>
        </w:rPr>
        <w:t>k</w:t>
      </w:r>
      <w:proofErr w:type="spellEnd"/>
      <w:r w:rsidRPr="00E31C54">
        <w:rPr>
          <w:rFonts w:asciiTheme="majorBidi" w:hAnsiTheme="majorBidi" w:cstheme="majorBidi"/>
          <w:color w:val="000000" w:themeColor="text1"/>
        </w:rPr>
        <w:t xml:space="preserve"> + </w:t>
      </w:r>
      <w:proofErr w:type="spellStart"/>
      <w:r w:rsidRPr="00E31C54">
        <w:rPr>
          <w:rFonts w:asciiTheme="majorBidi" w:hAnsiTheme="majorBidi" w:cstheme="majorBidi"/>
          <w:color w:val="000000" w:themeColor="text1"/>
        </w:rPr>
        <w:t>e</w:t>
      </w:r>
      <w:r w:rsidRPr="00E31C54">
        <w:rPr>
          <w:rFonts w:asciiTheme="majorBidi" w:hAnsiTheme="majorBidi" w:cstheme="majorBidi"/>
          <w:color w:val="000000" w:themeColor="text1"/>
          <w:vertAlign w:val="subscript"/>
        </w:rPr>
        <w:t>ij</w:t>
      </w:r>
      <w:r w:rsidR="00E9669A" w:rsidRPr="00E31C54">
        <w:rPr>
          <w:rFonts w:asciiTheme="majorBidi" w:hAnsiTheme="majorBidi" w:cstheme="majorBidi"/>
          <w:color w:val="000000" w:themeColor="text1"/>
          <w:vertAlign w:val="subscript"/>
        </w:rPr>
        <w:t>k</w:t>
      </w:r>
      <w:proofErr w:type="spellEnd"/>
      <w:r w:rsidRPr="00E31C54">
        <w:rPr>
          <w:rFonts w:asciiTheme="majorBidi" w:hAnsiTheme="majorBidi" w:cstheme="majorBidi"/>
          <w:color w:val="000000" w:themeColor="text1"/>
        </w:rPr>
        <w:t>,</w:t>
      </w:r>
      <w:r w:rsidRPr="00E31C54">
        <w:rPr>
          <w:rFonts w:asciiTheme="majorBidi" w:hAnsiTheme="majorBidi" w:cstheme="majorBidi"/>
          <w:color w:val="000000" w:themeColor="text1"/>
        </w:rPr>
        <w:tab/>
        <w:t>(1)</w:t>
      </w:r>
    </w:p>
    <w:p w14:paraId="4CC33A19" w14:textId="77777777" w:rsidR="00CD788D" w:rsidRPr="00E31C54" w:rsidRDefault="00CD788D" w:rsidP="00FD38AD">
      <w:pPr>
        <w:spacing w:after="0" w:line="480" w:lineRule="auto"/>
        <w:rPr>
          <w:rFonts w:asciiTheme="majorBidi" w:hAnsiTheme="majorBidi" w:cstheme="majorBidi"/>
          <w:color w:val="000000" w:themeColor="text1"/>
        </w:rPr>
      </w:pPr>
      <w:r w:rsidRPr="00E31C54">
        <w:rPr>
          <w:rFonts w:asciiTheme="majorBidi" w:hAnsiTheme="majorBidi" w:cstheme="majorBidi"/>
          <w:color w:val="000000" w:themeColor="text1"/>
        </w:rPr>
        <w:t>where:</w:t>
      </w:r>
    </w:p>
    <w:p w14:paraId="7898A659" w14:textId="08E2F456" w:rsidR="00CD788D" w:rsidRPr="00E31C54" w:rsidRDefault="00CD788D" w:rsidP="00FD38AD">
      <w:pPr>
        <w:spacing w:after="0" w:line="480" w:lineRule="auto"/>
        <w:ind w:firstLine="720"/>
        <w:rPr>
          <w:rFonts w:asciiTheme="majorBidi" w:hAnsiTheme="majorBidi" w:cstheme="majorBidi"/>
          <w:color w:val="000000" w:themeColor="text1"/>
          <w:sz w:val="22"/>
        </w:rPr>
      </w:pPr>
      <w:proofErr w:type="spellStart"/>
      <w:r w:rsidRPr="00E31C54">
        <w:rPr>
          <w:rFonts w:asciiTheme="majorBidi" w:hAnsiTheme="majorBidi" w:cstheme="majorBidi"/>
          <w:color w:val="000000" w:themeColor="text1"/>
          <w:sz w:val="22"/>
        </w:rPr>
        <w:t>ES</w:t>
      </w:r>
      <w:r w:rsidRPr="00E31C54">
        <w:rPr>
          <w:rFonts w:asciiTheme="majorBidi" w:hAnsiTheme="majorBidi" w:cstheme="majorBidi"/>
          <w:color w:val="000000" w:themeColor="text1"/>
          <w:sz w:val="22"/>
          <w:vertAlign w:val="subscript"/>
        </w:rPr>
        <w:t>ij</w:t>
      </w:r>
      <w:r w:rsidR="00E9669A" w:rsidRPr="00E31C54">
        <w:rPr>
          <w:rFonts w:asciiTheme="majorBidi" w:hAnsiTheme="majorBidi" w:cstheme="majorBidi"/>
          <w:color w:val="000000" w:themeColor="text1"/>
          <w:sz w:val="22"/>
          <w:vertAlign w:val="subscript"/>
        </w:rPr>
        <w:t>k</w:t>
      </w:r>
      <w:proofErr w:type="spellEnd"/>
      <w:r w:rsidRPr="00E31C54">
        <w:rPr>
          <w:rFonts w:asciiTheme="majorBidi" w:hAnsiTheme="majorBidi" w:cstheme="majorBidi"/>
          <w:color w:val="000000" w:themeColor="text1"/>
          <w:sz w:val="22"/>
        </w:rPr>
        <w:t xml:space="preserve"> represents the </w:t>
      </w:r>
      <w:proofErr w:type="spellStart"/>
      <w:r w:rsidRPr="00E31C54">
        <w:rPr>
          <w:rFonts w:asciiTheme="majorBidi" w:hAnsiTheme="majorBidi" w:cstheme="majorBidi"/>
          <w:color w:val="000000" w:themeColor="text1"/>
          <w:sz w:val="22"/>
        </w:rPr>
        <w:t>i</w:t>
      </w:r>
      <w:r w:rsidRPr="00E31C54">
        <w:rPr>
          <w:rFonts w:asciiTheme="majorBidi" w:hAnsiTheme="majorBidi" w:cstheme="majorBidi"/>
          <w:color w:val="000000" w:themeColor="text1"/>
          <w:sz w:val="22"/>
          <w:vertAlign w:val="subscript"/>
        </w:rPr>
        <w:t>th</w:t>
      </w:r>
      <w:proofErr w:type="spellEnd"/>
      <w:r w:rsidRPr="00E31C54">
        <w:rPr>
          <w:rFonts w:asciiTheme="majorBidi" w:hAnsiTheme="majorBidi" w:cstheme="majorBidi"/>
          <w:color w:val="000000" w:themeColor="text1"/>
          <w:sz w:val="22"/>
        </w:rPr>
        <w:t xml:space="preserve"> observed effect size from the </w:t>
      </w:r>
      <w:proofErr w:type="spellStart"/>
      <w:r w:rsidRPr="00E31C54">
        <w:rPr>
          <w:rFonts w:asciiTheme="majorBidi" w:hAnsiTheme="majorBidi" w:cstheme="majorBidi"/>
          <w:color w:val="000000" w:themeColor="text1"/>
          <w:sz w:val="22"/>
        </w:rPr>
        <w:t>j</w:t>
      </w:r>
      <w:r w:rsidRPr="00E31C54">
        <w:rPr>
          <w:rFonts w:asciiTheme="majorBidi" w:hAnsiTheme="majorBidi" w:cstheme="majorBidi"/>
          <w:color w:val="000000" w:themeColor="text1"/>
          <w:sz w:val="22"/>
          <w:vertAlign w:val="subscript"/>
        </w:rPr>
        <w:t>th</w:t>
      </w:r>
      <w:proofErr w:type="spellEnd"/>
      <w:r w:rsidRPr="00E31C54">
        <w:rPr>
          <w:rFonts w:asciiTheme="majorBidi" w:hAnsiTheme="majorBidi" w:cstheme="majorBidi"/>
          <w:color w:val="000000" w:themeColor="text1"/>
          <w:sz w:val="22"/>
        </w:rPr>
        <w:t xml:space="preserve"> study</w:t>
      </w:r>
      <w:r w:rsidR="00E9669A" w:rsidRPr="00E31C54">
        <w:rPr>
          <w:rFonts w:asciiTheme="majorBidi" w:hAnsiTheme="majorBidi" w:cstheme="majorBidi"/>
          <w:color w:val="000000" w:themeColor="text1"/>
          <w:sz w:val="22"/>
        </w:rPr>
        <w:t xml:space="preserve"> in k</w:t>
      </w:r>
      <w:r w:rsidR="00E9669A" w:rsidRPr="00E31C54">
        <w:rPr>
          <w:rFonts w:asciiTheme="majorBidi" w:hAnsiTheme="majorBidi" w:cstheme="majorBidi"/>
          <w:color w:val="000000" w:themeColor="text1"/>
          <w:sz w:val="22"/>
          <w:vertAlign w:val="subscript"/>
        </w:rPr>
        <w:t>th</w:t>
      </w:r>
      <w:r w:rsidR="00E9669A" w:rsidRPr="00E31C54">
        <w:rPr>
          <w:rFonts w:asciiTheme="majorBidi" w:hAnsiTheme="majorBidi" w:cstheme="majorBidi"/>
          <w:color w:val="000000" w:themeColor="text1"/>
          <w:sz w:val="22"/>
        </w:rPr>
        <w:t xml:space="preserve"> paper</w:t>
      </w:r>
      <w:r w:rsidRPr="00E31C54">
        <w:rPr>
          <w:rFonts w:asciiTheme="majorBidi" w:hAnsiTheme="majorBidi" w:cstheme="majorBidi"/>
          <w:color w:val="000000" w:themeColor="text1"/>
          <w:sz w:val="22"/>
        </w:rPr>
        <w:t>.</w:t>
      </w:r>
    </w:p>
    <w:p w14:paraId="1332994C" w14:textId="03BAF1F7" w:rsidR="00CD788D" w:rsidRPr="00E31C54" w:rsidRDefault="00CD788D" w:rsidP="00FD38AD">
      <w:pPr>
        <w:spacing w:after="0" w:line="480" w:lineRule="auto"/>
        <w:ind w:left="720"/>
        <w:rPr>
          <w:rFonts w:asciiTheme="majorBidi" w:hAnsiTheme="majorBidi" w:cstheme="majorBidi"/>
          <w:color w:val="000000" w:themeColor="text1"/>
          <w:sz w:val="22"/>
        </w:rPr>
      </w:pPr>
      <w:proofErr w:type="spellStart"/>
      <w:r w:rsidRPr="00E31C54">
        <w:rPr>
          <w:rFonts w:asciiTheme="majorBidi" w:hAnsiTheme="majorBidi" w:cstheme="majorBidi"/>
          <w:color w:val="000000" w:themeColor="text1"/>
          <w:sz w:val="22"/>
        </w:rPr>
        <w:t>X</w:t>
      </w:r>
      <w:r w:rsidRPr="00E31C54">
        <w:rPr>
          <w:rFonts w:asciiTheme="majorBidi" w:hAnsiTheme="majorBidi" w:cstheme="majorBidi"/>
          <w:color w:val="000000" w:themeColor="text1"/>
          <w:sz w:val="22"/>
          <w:vertAlign w:val="subscript"/>
        </w:rPr>
        <w:t>ij</w:t>
      </w:r>
      <w:r w:rsidR="00E9669A" w:rsidRPr="00E31C54">
        <w:rPr>
          <w:rFonts w:asciiTheme="majorBidi" w:hAnsiTheme="majorBidi" w:cstheme="majorBidi"/>
          <w:color w:val="000000" w:themeColor="text1"/>
          <w:sz w:val="22"/>
          <w:vertAlign w:val="subscript"/>
        </w:rPr>
        <w:t>k</w:t>
      </w:r>
      <w:proofErr w:type="spellEnd"/>
      <w:r w:rsidRPr="00E31C54">
        <w:rPr>
          <w:rFonts w:asciiTheme="majorBidi" w:hAnsiTheme="majorBidi" w:cstheme="majorBidi"/>
          <w:color w:val="000000" w:themeColor="text1"/>
          <w:sz w:val="22"/>
        </w:rPr>
        <w:t xml:space="preserve"> denotes Level 1 predictors, consumer response variables (i.e., </w:t>
      </w:r>
      <w:r w:rsidR="003827F8" w:rsidRPr="00E31C54">
        <w:rPr>
          <w:rFonts w:asciiTheme="majorBidi" w:hAnsiTheme="majorBidi" w:cstheme="majorBidi"/>
          <w:color w:val="000000" w:themeColor="text1"/>
          <w:sz w:val="22"/>
        </w:rPr>
        <w:t>behavioral</w:t>
      </w:r>
      <w:r w:rsidRPr="00E31C54">
        <w:rPr>
          <w:rFonts w:asciiTheme="majorBidi" w:hAnsiTheme="majorBidi" w:cstheme="majorBidi"/>
          <w:color w:val="000000" w:themeColor="text1"/>
          <w:sz w:val="22"/>
        </w:rPr>
        <w:t xml:space="preserve"> intention</w:t>
      </w:r>
      <w:r w:rsidR="0096385C" w:rsidRPr="00E31C54">
        <w:rPr>
          <w:rFonts w:asciiTheme="majorBidi" w:hAnsiTheme="majorBidi" w:cstheme="majorBidi"/>
          <w:color w:val="000000" w:themeColor="text1"/>
          <w:sz w:val="22"/>
        </w:rPr>
        <w:t xml:space="preserve"> (baseline)</w:t>
      </w:r>
      <w:r w:rsidRPr="00E31C54">
        <w:rPr>
          <w:rFonts w:asciiTheme="majorBidi" w:hAnsiTheme="majorBidi" w:cstheme="majorBidi"/>
          <w:color w:val="000000" w:themeColor="text1"/>
          <w:sz w:val="22"/>
        </w:rPr>
        <w:t xml:space="preserve">, </w:t>
      </w:r>
      <w:r w:rsidR="003827F8" w:rsidRPr="00E31C54">
        <w:rPr>
          <w:rFonts w:asciiTheme="majorBidi" w:hAnsiTheme="majorBidi" w:cstheme="majorBidi"/>
          <w:color w:val="000000" w:themeColor="text1"/>
          <w:sz w:val="22"/>
        </w:rPr>
        <w:t>engagement</w:t>
      </w:r>
      <w:r w:rsidRPr="00E31C54">
        <w:rPr>
          <w:rFonts w:asciiTheme="majorBidi" w:hAnsiTheme="majorBidi" w:cstheme="majorBidi"/>
          <w:color w:val="000000" w:themeColor="text1"/>
          <w:sz w:val="22"/>
        </w:rPr>
        <w:t xml:space="preserve">, brand attitude, </w:t>
      </w:r>
      <w:r w:rsidR="003827F8" w:rsidRPr="00E31C54">
        <w:rPr>
          <w:rFonts w:asciiTheme="majorBidi" w:hAnsiTheme="majorBidi" w:cstheme="majorBidi"/>
          <w:color w:val="000000" w:themeColor="text1"/>
          <w:sz w:val="22"/>
        </w:rPr>
        <w:t xml:space="preserve">Ad </w:t>
      </w:r>
      <w:r w:rsidRPr="00E31C54">
        <w:rPr>
          <w:rFonts w:asciiTheme="majorBidi" w:hAnsiTheme="majorBidi" w:cstheme="majorBidi"/>
          <w:color w:val="000000" w:themeColor="text1"/>
          <w:sz w:val="22"/>
        </w:rPr>
        <w:t xml:space="preserve">attitudes, </w:t>
      </w:r>
      <w:r w:rsidR="003827F8" w:rsidRPr="00E31C54">
        <w:rPr>
          <w:rFonts w:asciiTheme="majorBidi" w:hAnsiTheme="majorBidi" w:cstheme="majorBidi"/>
          <w:color w:val="000000" w:themeColor="text1"/>
          <w:sz w:val="22"/>
        </w:rPr>
        <w:t>credibility, attractiveness</w:t>
      </w:r>
      <w:r w:rsidRPr="00E31C54">
        <w:rPr>
          <w:rFonts w:asciiTheme="majorBidi" w:hAnsiTheme="majorBidi" w:cstheme="majorBidi"/>
          <w:color w:val="000000" w:themeColor="text1"/>
          <w:sz w:val="22"/>
        </w:rPr>
        <w:t>).</w:t>
      </w:r>
    </w:p>
    <w:p w14:paraId="172FC0EB" w14:textId="62B11D81" w:rsidR="00CD788D" w:rsidRPr="00E31C54" w:rsidRDefault="00CD788D" w:rsidP="00FD38AD">
      <w:pPr>
        <w:spacing w:after="0" w:line="480" w:lineRule="auto"/>
        <w:ind w:left="720"/>
        <w:rPr>
          <w:rFonts w:asciiTheme="majorBidi" w:hAnsiTheme="majorBidi" w:cstheme="majorBidi"/>
          <w:color w:val="000000" w:themeColor="text1"/>
          <w:sz w:val="22"/>
        </w:rPr>
      </w:pPr>
      <w:r w:rsidRPr="00E31C54">
        <w:rPr>
          <w:rFonts w:asciiTheme="majorBidi" w:hAnsiTheme="majorBidi" w:cstheme="majorBidi"/>
          <w:color w:val="000000" w:themeColor="text1"/>
          <w:sz w:val="22"/>
        </w:rPr>
        <w:t>β</w:t>
      </w:r>
      <w:r w:rsidRPr="00E31C54">
        <w:rPr>
          <w:rFonts w:asciiTheme="majorBidi" w:hAnsiTheme="majorBidi" w:cstheme="majorBidi"/>
          <w:color w:val="000000" w:themeColor="text1"/>
          <w:sz w:val="22"/>
          <w:vertAlign w:val="subscript"/>
        </w:rPr>
        <w:t>0j</w:t>
      </w:r>
      <w:r w:rsidR="00E9669A" w:rsidRPr="00E31C54">
        <w:rPr>
          <w:rFonts w:asciiTheme="majorBidi" w:hAnsiTheme="majorBidi" w:cstheme="majorBidi"/>
          <w:color w:val="000000" w:themeColor="text1"/>
          <w:sz w:val="22"/>
          <w:vertAlign w:val="subscript"/>
        </w:rPr>
        <w:t>k</w:t>
      </w:r>
      <w:r w:rsidRPr="00E31C54">
        <w:rPr>
          <w:rFonts w:asciiTheme="majorBidi" w:hAnsiTheme="majorBidi" w:cstheme="majorBidi"/>
          <w:color w:val="000000" w:themeColor="text1"/>
          <w:sz w:val="22"/>
        </w:rPr>
        <w:t xml:space="preserve"> is the intercept for study </w:t>
      </w:r>
      <w:r w:rsidRPr="00E31C54">
        <w:rPr>
          <w:rFonts w:asciiTheme="majorBidi" w:hAnsiTheme="majorBidi" w:cstheme="majorBidi"/>
          <w:i/>
          <w:iCs/>
          <w:color w:val="000000" w:themeColor="text1"/>
          <w:sz w:val="22"/>
        </w:rPr>
        <w:t>j</w:t>
      </w:r>
      <w:r w:rsidR="00E9669A" w:rsidRPr="00E31C54">
        <w:rPr>
          <w:rFonts w:asciiTheme="majorBidi" w:hAnsiTheme="majorBidi" w:cstheme="majorBidi"/>
          <w:i/>
          <w:iCs/>
          <w:color w:val="000000" w:themeColor="text1"/>
          <w:sz w:val="22"/>
        </w:rPr>
        <w:t xml:space="preserve"> </w:t>
      </w:r>
      <w:r w:rsidR="00E9669A" w:rsidRPr="00E31C54">
        <w:rPr>
          <w:rFonts w:asciiTheme="majorBidi" w:hAnsiTheme="majorBidi" w:cstheme="majorBidi"/>
          <w:color w:val="000000" w:themeColor="text1"/>
          <w:sz w:val="22"/>
        </w:rPr>
        <w:t>in paper k</w:t>
      </w:r>
      <w:r w:rsidRPr="00E31C54">
        <w:rPr>
          <w:rFonts w:asciiTheme="majorBidi" w:hAnsiTheme="majorBidi" w:cstheme="majorBidi"/>
          <w:color w:val="000000" w:themeColor="text1"/>
          <w:sz w:val="22"/>
        </w:rPr>
        <w:t>, indicating the average effect size within that study.</w:t>
      </w:r>
    </w:p>
    <w:p w14:paraId="1E08B5B7" w14:textId="1CF44316" w:rsidR="00CD788D" w:rsidRPr="00E31C54" w:rsidRDefault="00CD788D" w:rsidP="00FD38AD">
      <w:pPr>
        <w:spacing w:after="0" w:line="480" w:lineRule="auto"/>
        <w:ind w:left="720"/>
        <w:rPr>
          <w:rFonts w:asciiTheme="majorBidi" w:hAnsiTheme="majorBidi" w:cstheme="majorBidi"/>
          <w:color w:val="000000" w:themeColor="text1"/>
          <w:sz w:val="22"/>
        </w:rPr>
      </w:pPr>
      <w:r w:rsidRPr="00E31C54">
        <w:rPr>
          <w:rFonts w:asciiTheme="majorBidi" w:hAnsiTheme="majorBidi" w:cstheme="majorBidi"/>
          <w:color w:val="000000" w:themeColor="text1"/>
          <w:sz w:val="22"/>
        </w:rPr>
        <w:t>β</w:t>
      </w:r>
      <w:r w:rsidRPr="00E31C54">
        <w:rPr>
          <w:rFonts w:asciiTheme="majorBidi" w:hAnsiTheme="majorBidi" w:cstheme="majorBidi"/>
          <w:color w:val="000000" w:themeColor="text1"/>
          <w:sz w:val="22"/>
          <w:vertAlign w:val="subscript"/>
        </w:rPr>
        <w:t>1j</w:t>
      </w:r>
      <w:r w:rsidR="00E9669A" w:rsidRPr="00E31C54">
        <w:rPr>
          <w:rFonts w:asciiTheme="majorBidi" w:hAnsiTheme="majorBidi" w:cstheme="majorBidi"/>
          <w:color w:val="000000" w:themeColor="text1"/>
          <w:sz w:val="22"/>
          <w:vertAlign w:val="subscript"/>
        </w:rPr>
        <w:t>k</w:t>
      </w:r>
      <w:r w:rsidRPr="00E31C54">
        <w:rPr>
          <w:rFonts w:asciiTheme="majorBidi" w:hAnsiTheme="majorBidi" w:cstheme="majorBidi"/>
          <w:color w:val="000000" w:themeColor="text1"/>
          <w:sz w:val="22"/>
        </w:rPr>
        <w:t xml:space="preserve"> is the slope coefficient capturing the relationship between the Level 1 predictor and effect size within study </w:t>
      </w:r>
      <w:r w:rsidRPr="00E31C54">
        <w:rPr>
          <w:rFonts w:asciiTheme="majorBidi" w:hAnsiTheme="majorBidi" w:cstheme="majorBidi"/>
          <w:i/>
          <w:iCs/>
          <w:color w:val="000000" w:themeColor="text1"/>
          <w:sz w:val="22"/>
        </w:rPr>
        <w:t>j</w:t>
      </w:r>
      <w:r w:rsidRPr="00E31C54">
        <w:rPr>
          <w:rFonts w:asciiTheme="majorBidi" w:hAnsiTheme="majorBidi" w:cstheme="majorBidi"/>
          <w:color w:val="000000" w:themeColor="text1"/>
          <w:sz w:val="22"/>
        </w:rPr>
        <w:t>.</w:t>
      </w:r>
    </w:p>
    <w:p w14:paraId="4F2FE5C0" w14:textId="5F3D8803" w:rsidR="00CD788D" w:rsidRPr="00E31C54" w:rsidRDefault="008627C3" w:rsidP="00FD38AD">
      <w:pPr>
        <w:spacing w:after="0" w:line="480" w:lineRule="auto"/>
        <w:ind w:left="720"/>
        <w:rPr>
          <w:rFonts w:asciiTheme="majorBidi" w:hAnsiTheme="majorBidi" w:cstheme="majorBidi"/>
          <w:color w:val="000000" w:themeColor="text1"/>
          <w:sz w:val="22"/>
        </w:rPr>
      </w:pPr>
      <w:proofErr w:type="spellStart"/>
      <w:r w:rsidRPr="00E31C54">
        <w:rPr>
          <w:rFonts w:asciiTheme="majorBidi" w:hAnsiTheme="majorBidi" w:cstheme="majorBidi"/>
          <w:color w:val="000000" w:themeColor="text1"/>
          <w:sz w:val="22"/>
        </w:rPr>
        <w:t>u</w:t>
      </w:r>
      <w:r w:rsidR="00CD788D" w:rsidRPr="00E31C54">
        <w:rPr>
          <w:rFonts w:asciiTheme="majorBidi" w:hAnsiTheme="majorBidi" w:cstheme="majorBidi"/>
          <w:color w:val="000000" w:themeColor="text1"/>
          <w:vertAlign w:val="subscript"/>
        </w:rPr>
        <w:t>ij</w:t>
      </w:r>
      <w:r w:rsidR="00E9669A" w:rsidRPr="00E31C54">
        <w:rPr>
          <w:rFonts w:asciiTheme="majorBidi" w:hAnsiTheme="majorBidi" w:cstheme="majorBidi"/>
          <w:color w:val="000000" w:themeColor="text1"/>
          <w:vertAlign w:val="subscript"/>
        </w:rPr>
        <w:t>k</w:t>
      </w:r>
      <w:proofErr w:type="spellEnd"/>
      <w:r w:rsidR="00CD788D" w:rsidRPr="00E31C54">
        <w:rPr>
          <w:rFonts w:asciiTheme="majorBidi" w:hAnsiTheme="majorBidi" w:cstheme="majorBidi"/>
          <w:color w:val="000000" w:themeColor="text1"/>
          <w:sz w:val="22"/>
        </w:rPr>
        <w:t xml:space="preserve"> is the known sampling error (mean = 0, known variance).</w:t>
      </w:r>
    </w:p>
    <w:p w14:paraId="7B8DE065" w14:textId="5E868593" w:rsidR="00CD788D" w:rsidRPr="00E31C54" w:rsidRDefault="00CD788D" w:rsidP="00FD38AD">
      <w:pPr>
        <w:spacing w:after="0" w:line="480" w:lineRule="auto"/>
        <w:ind w:left="720"/>
        <w:rPr>
          <w:rFonts w:asciiTheme="majorBidi" w:hAnsiTheme="majorBidi" w:cstheme="majorBidi"/>
          <w:color w:val="000000" w:themeColor="text1"/>
          <w:sz w:val="22"/>
        </w:rPr>
      </w:pPr>
      <w:proofErr w:type="spellStart"/>
      <w:r w:rsidRPr="00E31C54">
        <w:rPr>
          <w:rFonts w:asciiTheme="majorBidi" w:hAnsiTheme="majorBidi" w:cstheme="majorBidi"/>
          <w:color w:val="000000" w:themeColor="text1"/>
          <w:sz w:val="22"/>
        </w:rPr>
        <w:t>e</w:t>
      </w:r>
      <w:r w:rsidRPr="00E31C54">
        <w:rPr>
          <w:rFonts w:asciiTheme="majorBidi" w:hAnsiTheme="majorBidi" w:cstheme="majorBidi"/>
          <w:color w:val="000000" w:themeColor="text1"/>
          <w:sz w:val="22"/>
          <w:vertAlign w:val="subscript"/>
        </w:rPr>
        <w:t>ij</w:t>
      </w:r>
      <w:r w:rsidR="00E9669A" w:rsidRPr="00E31C54">
        <w:rPr>
          <w:rFonts w:asciiTheme="majorBidi" w:hAnsiTheme="majorBidi" w:cstheme="majorBidi"/>
          <w:color w:val="000000" w:themeColor="text1"/>
          <w:sz w:val="22"/>
          <w:vertAlign w:val="subscript"/>
        </w:rPr>
        <w:t>k</w:t>
      </w:r>
      <w:proofErr w:type="spellEnd"/>
      <w:r w:rsidRPr="00E31C54">
        <w:rPr>
          <w:rFonts w:asciiTheme="majorBidi" w:hAnsiTheme="majorBidi" w:cstheme="majorBidi"/>
          <w:color w:val="000000" w:themeColor="text1"/>
          <w:sz w:val="22"/>
        </w:rPr>
        <w:t xml:space="preserve"> is the residual error representing unexplained variation in </w:t>
      </w:r>
      <w:proofErr w:type="spellStart"/>
      <w:r w:rsidRPr="00E31C54">
        <w:rPr>
          <w:rFonts w:asciiTheme="majorBidi" w:hAnsiTheme="majorBidi" w:cstheme="majorBidi"/>
          <w:color w:val="000000" w:themeColor="text1"/>
          <w:sz w:val="22"/>
        </w:rPr>
        <w:t>ES</w:t>
      </w:r>
      <w:r w:rsidRPr="00E31C54">
        <w:rPr>
          <w:rFonts w:asciiTheme="majorBidi" w:hAnsiTheme="majorBidi" w:cstheme="majorBidi"/>
          <w:color w:val="000000" w:themeColor="text1"/>
          <w:sz w:val="22"/>
          <w:vertAlign w:val="subscript"/>
        </w:rPr>
        <w:t>ijk</w:t>
      </w:r>
      <w:proofErr w:type="spellEnd"/>
      <w:r w:rsidRPr="00E31C54">
        <w:rPr>
          <w:rFonts w:asciiTheme="majorBidi" w:hAnsiTheme="majorBidi" w:cstheme="majorBidi"/>
          <w:color w:val="000000" w:themeColor="text1"/>
          <w:sz w:val="22"/>
        </w:rPr>
        <w:t>​ beyond the predictor and intercept.</w:t>
      </w:r>
    </w:p>
    <w:p w14:paraId="0CE6873E" w14:textId="77777777" w:rsidR="00CD788D" w:rsidRPr="007E1C6D" w:rsidRDefault="00CD788D" w:rsidP="00FD38AD">
      <w:pPr>
        <w:spacing w:after="0" w:line="480" w:lineRule="auto"/>
        <w:rPr>
          <w:rFonts w:asciiTheme="majorBidi" w:hAnsiTheme="majorBidi" w:cstheme="majorBidi"/>
          <w:color w:val="000000" w:themeColor="text1"/>
          <w:sz w:val="24"/>
          <w:szCs w:val="24"/>
        </w:rPr>
      </w:pPr>
      <w:r w:rsidRPr="007E1C6D">
        <w:rPr>
          <w:rFonts w:asciiTheme="majorBidi" w:hAnsiTheme="majorBidi" w:cstheme="majorBidi"/>
          <w:color w:val="000000" w:themeColor="text1"/>
          <w:sz w:val="24"/>
          <w:szCs w:val="24"/>
        </w:rPr>
        <w:t>This level models how consumer response variables influence effect sizes within studies, accounting for sampling and residual error.</w:t>
      </w:r>
    </w:p>
    <w:p w14:paraId="426EB9C4" w14:textId="77777777" w:rsidR="00AC2A05" w:rsidRPr="00E31C54" w:rsidRDefault="00AC2A05" w:rsidP="00FD38AD">
      <w:pPr>
        <w:spacing w:after="0" w:line="480" w:lineRule="auto"/>
        <w:rPr>
          <w:rFonts w:asciiTheme="majorBidi" w:hAnsiTheme="majorBidi" w:cstheme="majorBidi"/>
          <w:color w:val="000000" w:themeColor="text1"/>
        </w:rPr>
      </w:pPr>
    </w:p>
    <w:p w14:paraId="02DF1571" w14:textId="77777777" w:rsidR="00CD788D" w:rsidRPr="00E31C54" w:rsidRDefault="00CD788D" w:rsidP="00FD38AD">
      <w:pPr>
        <w:pStyle w:val="Heading2"/>
        <w:spacing w:line="480" w:lineRule="auto"/>
        <w:rPr>
          <w:rFonts w:asciiTheme="majorBidi" w:hAnsiTheme="majorBidi"/>
          <w:color w:val="000000" w:themeColor="text1"/>
        </w:rPr>
      </w:pPr>
      <w:bookmarkStart w:id="19" w:name="_Toc224137832"/>
      <w:bookmarkStart w:id="20" w:name="_Toc224740268"/>
      <w:r w:rsidRPr="00E31C54">
        <w:rPr>
          <w:rFonts w:asciiTheme="majorBidi" w:hAnsiTheme="majorBidi"/>
          <w:color w:val="000000" w:themeColor="text1"/>
        </w:rPr>
        <w:t>Level 2 Equation: Between Studies</w:t>
      </w:r>
      <w:bookmarkEnd w:id="19"/>
      <w:bookmarkEnd w:id="20"/>
      <w:r w:rsidRPr="00E31C54">
        <w:rPr>
          <w:rFonts w:asciiTheme="majorBidi" w:hAnsiTheme="majorBidi"/>
          <w:color w:val="000000" w:themeColor="text1"/>
        </w:rPr>
        <w:t xml:space="preserve"> </w:t>
      </w:r>
    </w:p>
    <w:p w14:paraId="43464134" w14:textId="4457219B" w:rsidR="00CD788D" w:rsidRPr="00E31C54" w:rsidRDefault="00CD788D" w:rsidP="00FD38AD">
      <w:pPr>
        <w:spacing w:after="0" w:line="480" w:lineRule="auto"/>
        <w:jc w:val="center"/>
        <w:rPr>
          <w:rFonts w:asciiTheme="majorBidi" w:hAnsiTheme="majorBidi" w:cstheme="majorBidi"/>
          <w:color w:val="000000" w:themeColor="text1"/>
        </w:rPr>
      </w:pPr>
      <w:r w:rsidRPr="00E31C54">
        <w:rPr>
          <w:rFonts w:asciiTheme="majorBidi" w:hAnsiTheme="majorBidi" w:cstheme="majorBidi"/>
          <w:color w:val="000000" w:themeColor="text1"/>
        </w:rPr>
        <w:t>Level 2: β</w:t>
      </w:r>
      <w:r w:rsidRPr="00E31C54">
        <w:rPr>
          <w:rFonts w:asciiTheme="majorBidi" w:hAnsiTheme="majorBidi" w:cstheme="majorBidi"/>
          <w:color w:val="000000" w:themeColor="text1"/>
          <w:vertAlign w:val="subscript"/>
        </w:rPr>
        <w:t>0j</w:t>
      </w:r>
      <w:r w:rsidR="008627C3" w:rsidRPr="00E31C54">
        <w:rPr>
          <w:rFonts w:asciiTheme="majorBidi" w:hAnsiTheme="majorBidi" w:cstheme="majorBidi"/>
          <w:color w:val="000000" w:themeColor="text1"/>
          <w:vertAlign w:val="subscript"/>
        </w:rPr>
        <w:t>k</w:t>
      </w:r>
      <w:r w:rsidRPr="00E31C54">
        <w:rPr>
          <w:rFonts w:asciiTheme="majorBidi" w:hAnsiTheme="majorBidi" w:cstheme="majorBidi"/>
          <w:color w:val="000000" w:themeColor="text1"/>
        </w:rPr>
        <w:t xml:space="preserve"> = γ</w:t>
      </w:r>
      <w:r w:rsidRPr="00E31C54">
        <w:rPr>
          <w:rFonts w:asciiTheme="majorBidi" w:hAnsiTheme="majorBidi" w:cstheme="majorBidi"/>
          <w:color w:val="000000" w:themeColor="text1"/>
          <w:vertAlign w:val="subscript"/>
        </w:rPr>
        <w:t>00</w:t>
      </w:r>
      <w:r w:rsidR="008627C3" w:rsidRPr="00E31C54">
        <w:rPr>
          <w:rFonts w:asciiTheme="majorBidi" w:hAnsiTheme="majorBidi" w:cstheme="majorBidi"/>
          <w:color w:val="000000" w:themeColor="text1"/>
          <w:vertAlign w:val="subscript"/>
        </w:rPr>
        <w:t>k</w:t>
      </w:r>
      <w:r w:rsidRPr="00E31C54">
        <w:rPr>
          <w:rFonts w:asciiTheme="majorBidi" w:hAnsiTheme="majorBidi" w:cstheme="majorBidi"/>
          <w:color w:val="000000" w:themeColor="text1"/>
          <w:vertAlign w:val="subscript"/>
        </w:rPr>
        <w:t xml:space="preserve"> </w:t>
      </w:r>
      <w:r w:rsidRPr="00E31C54">
        <w:rPr>
          <w:rFonts w:asciiTheme="majorBidi" w:hAnsiTheme="majorBidi" w:cstheme="majorBidi"/>
          <w:color w:val="000000" w:themeColor="text1"/>
        </w:rPr>
        <w:t>+ γ</w:t>
      </w:r>
      <w:r w:rsidRPr="00E31C54">
        <w:rPr>
          <w:rFonts w:asciiTheme="majorBidi" w:hAnsiTheme="majorBidi" w:cstheme="majorBidi"/>
          <w:color w:val="000000" w:themeColor="text1"/>
          <w:vertAlign w:val="subscript"/>
        </w:rPr>
        <w:t>01</w:t>
      </w:r>
      <w:r w:rsidR="008627C3" w:rsidRPr="00E31C54">
        <w:rPr>
          <w:rFonts w:asciiTheme="majorBidi" w:hAnsiTheme="majorBidi" w:cstheme="majorBidi"/>
          <w:color w:val="000000" w:themeColor="text1"/>
          <w:vertAlign w:val="subscript"/>
        </w:rPr>
        <w:t>k</w:t>
      </w:r>
      <w:r w:rsidRPr="00E31C54">
        <w:rPr>
          <w:rFonts w:asciiTheme="majorBidi" w:hAnsiTheme="majorBidi" w:cstheme="majorBidi"/>
          <w:color w:val="000000" w:themeColor="text1"/>
          <w:vertAlign w:val="subscript"/>
        </w:rPr>
        <w:t xml:space="preserve"> </w:t>
      </w:r>
      <w:r w:rsidRPr="00E31C54">
        <w:rPr>
          <w:rFonts w:asciiTheme="majorBidi" w:hAnsiTheme="majorBidi" w:cstheme="majorBidi"/>
          <w:color w:val="000000" w:themeColor="text1"/>
        </w:rPr>
        <w:t xml:space="preserve">× </w:t>
      </w:r>
      <w:proofErr w:type="spellStart"/>
      <w:r w:rsidRPr="00E31C54">
        <w:rPr>
          <w:rFonts w:asciiTheme="majorBidi" w:hAnsiTheme="majorBidi" w:cstheme="majorBidi"/>
          <w:color w:val="000000" w:themeColor="text1"/>
        </w:rPr>
        <w:t>W</w:t>
      </w:r>
      <w:r w:rsidRPr="00E31C54">
        <w:rPr>
          <w:rFonts w:asciiTheme="majorBidi" w:hAnsiTheme="majorBidi" w:cstheme="majorBidi"/>
          <w:color w:val="000000" w:themeColor="text1"/>
          <w:vertAlign w:val="subscript"/>
        </w:rPr>
        <w:t>j</w:t>
      </w:r>
      <w:r w:rsidR="008627C3" w:rsidRPr="00E31C54">
        <w:rPr>
          <w:rFonts w:asciiTheme="majorBidi" w:hAnsiTheme="majorBidi" w:cstheme="majorBidi"/>
          <w:color w:val="000000" w:themeColor="text1"/>
          <w:vertAlign w:val="subscript"/>
        </w:rPr>
        <w:t>k</w:t>
      </w:r>
      <w:proofErr w:type="spellEnd"/>
      <w:r w:rsidRPr="00E31C54">
        <w:rPr>
          <w:rFonts w:asciiTheme="majorBidi" w:hAnsiTheme="majorBidi" w:cstheme="majorBidi"/>
          <w:color w:val="000000" w:themeColor="text1"/>
        </w:rPr>
        <w:t xml:space="preserve"> + u</w:t>
      </w:r>
      <w:r w:rsidRPr="00E31C54">
        <w:rPr>
          <w:rFonts w:asciiTheme="majorBidi" w:hAnsiTheme="majorBidi" w:cstheme="majorBidi"/>
          <w:color w:val="000000" w:themeColor="text1"/>
          <w:vertAlign w:val="subscript"/>
        </w:rPr>
        <w:t>0j</w:t>
      </w:r>
      <w:r w:rsidR="008627C3" w:rsidRPr="00E31C54">
        <w:rPr>
          <w:rFonts w:asciiTheme="majorBidi" w:hAnsiTheme="majorBidi" w:cstheme="majorBidi"/>
          <w:color w:val="000000" w:themeColor="text1"/>
          <w:vertAlign w:val="subscript"/>
        </w:rPr>
        <w:t>k</w:t>
      </w:r>
      <w:r w:rsidRPr="00E31C54">
        <w:rPr>
          <w:rFonts w:asciiTheme="majorBidi" w:hAnsiTheme="majorBidi" w:cstheme="majorBidi"/>
          <w:color w:val="000000" w:themeColor="text1"/>
        </w:rPr>
        <w:t>,</w:t>
      </w:r>
      <w:r w:rsidRPr="00E31C54">
        <w:rPr>
          <w:rFonts w:asciiTheme="majorBidi" w:hAnsiTheme="majorBidi" w:cstheme="majorBidi"/>
          <w:color w:val="000000" w:themeColor="text1"/>
        </w:rPr>
        <w:tab/>
        <w:t>(2)</w:t>
      </w:r>
    </w:p>
    <w:p w14:paraId="794047B9" w14:textId="77777777" w:rsidR="00CD788D" w:rsidRPr="00E31C54" w:rsidRDefault="00CD788D" w:rsidP="00FD38AD">
      <w:pPr>
        <w:spacing w:after="0" w:line="480" w:lineRule="auto"/>
        <w:rPr>
          <w:rFonts w:asciiTheme="majorBidi" w:hAnsiTheme="majorBidi" w:cstheme="majorBidi"/>
          <w:color w:val="000000" w:themeColor="text1"/>
        </w:rPr>
      </w:pPr>
      <w:r w:rsidRPr="00E31C54">
        <w:rPr>
          <w:rFonts w:asciiTheme="majorBidi" w:hAnsiTheme="majorBidi" w:cstheme="majorBidi"/>
          <w:color w:val="000000" w:themeColor="text1"/>
        </w:rPr>
        <w:t xml:space="preserve">where: </w:t>
      </w:r>
    </w:p>
    <w:p w14:paraId="320C8143" w14:textId="77777777" w:rsidR="00CD788D" w:rsidRPr="00E31C54" w:rsidRDefault="00CD788D" w:rsidP="00FD38AD">
      <w:pPr>
        <w:spacing w:after="0" w:line="480" w:lineRule="auto"/>
        <w:ind w:firstLine="720"/>
        <w:rPr>
          <w:rFonts w:asciiTheme="majorBidi" w:hAnsiTheme="majorBidi" w:cstheme="majorBidi"/>
          <w:color w:val="000000" w:themeColor="text1"/>
          <w:sz w:val="22"/>
        </w:rPr>
      </w:pPr>
      <w:r w:rsidRPr="00E31C54">
        <w:rPr>
          <w:rFonts w:asciiTheme="majorBidi" w:hAnsiTheme="majorBidi" w:cstheme="majorBidi"/>
          <w:color w:val="000000" w:themeColor="text1"/>
          <w:sz w:val="22"/>
        </w:rPr>
        <w:t>β</w:t>
      </w:r>
      <w:r w:rsidRPr="00E31C54">
        <w:rPr>
          <w:rFonts w:asciiTheme="majorBidi" w:hAnsiTheme="majorBidi" w:cstheme="majorBidi"/>
          <w:color w:val="000000" w:themeColor="text1"/>
          <w:sz w:val="22"/>
          <w:vertAlign w:val="subscript"/>
        </w:rPr>
        <w:t>0jk</w:t>
      </w:r>
      <w:r w:rsidRPr="00E31C54">
        <w:rPr>
          <w:rFonts w:asciiTheme="majorBidi" w:hAnsiTheme="majorBidi" w:cstheme="majorBidi"/>
          <w:color w:val="000000" w:themeColor="text1"/>
          <w:sz w:val="22"/>
        </w:rPr>
        <w:t xml:space="preserve"> is the study-specific intercept defined in Level 1.</w:t>
      </w:r>
    </w:p>
    <w:p w14:paraId="24C7C753" w14:textId="2480408B" w:rsidR="00CD788D" w:rsidRPr="00E31C54" w:rsidRDefault="00CD788D" w:rsidP="00FD38AD">
      <w:pPr>
        <w:spacing w:after="0" w:line="480" w:lineRule="auto"/>
        <w:ind w:left="720"/>
        <w:rPr>
          <w:rFonts w:asciiTheme="majorBidi" w:hAnsiTheme="majorBidi" w:cstheme="majorBidi"/>
          <w:color w:val="000000" w:themeColor="text1"/>
          <w:sz w:val="22"/>
        </w:rPr>
      </w:pPr>
      <w:r w:rsidRPr="00E31C54">
        <w:rPr>
          <w:rFonts w:asciiTheme="majorBidi" w:hAnsiTheme="majorBidi" w:cstheme="majorBidi"/>
          <w:color w:val="000000" w:themeColor="text1"/>
          <w:sz w:val="22"/>
        </w:rPr>
        <w:lastRenderedPageBreak/>
        <w:t>W</w:t>
      </w:r>
      <w:r w:rsidRPr="00E31C54">
        <w:rPr>
          <w:rFonts w:asciiTheme="majorBidi" w:hAnsiTheme="majorBidi" w:cstheme="majorBidi"/>
          <w:color w:val="000000" w:themeColor="text1"/>
          <w:sz w:val="22"/>
          <w:vertAlign w:val="subscript"/>
        </w:rPr>
        <w:t>1jk</w:t>
      </w:r>
      <w:r w:rsidRPr="00E31C54">
        <w:rPr>
          <w:rFonts w:asciiTheme="majorBidi" w:hAnsiTheme="majorBidi" w:cstheme="majorBidi"/>
          <w:color w:val="000000" w:themeColor="text1"/>
          <w:sz w:val="22"/>
        </w:rPr>
        <w:t xml:space="preserve"> refers to Level 2 predictors, such as study-level moderators (</w:t>
      </w:r>
      <w:r w:rsidR="008627C3" w:rsidRPr="00E31C54">
        <w:rPr>
          <w:rFonts w:asciiTheme="majorBidi" w:hAnsiTheme="majorBidi" w:cstheme="majorBidi"/>
          <w:color w:val="000000" w:themeColor="text1"/>
          <w:sz w:val="22"/>
        </w:rPr>
        <w:t>at brand, product, message levels</w:t>
      </w:r>
      <w:r w:rsidR="008F2C72" w:rsidRPr="00E31C54">
        <w:rPr>
          <w:rFonts w:asciiTheme="majorBidi" w:hAnsiTheme="majorBidi" w:cstheme="majorBidi"/>
          <w:color w:val="000000" w:themeColor="text1"/>
          <w:sz w:val="22"/>
        </w:rPr>
        <w:t>, and consumer response (base behavioral intention)</w:t>
      </w:r>
      <w:r w:rsidRPr="00E31C54">
        <w:rPr>
          <w:rFonts w:asciiTheme="majorBidi" w:hAnsiTheme="majorBidi" w:cstheme="majorBidi"/>
          <w:color w:val="000000" w:themeColor="text1"/>
          <w:sz w:val="22"/>
        </w:rPr>
        <w:t>).</w:t>
      </w:r>
    </w:p>
    <w:p w14:paraId="1F3688C8" w14:textId="6809397A" w:rsidR="00CD788D" w:rsidRPr="00E31C54" w:rsidRDefault="00CD788D" w:rsidP="008627C3">
      <w:pPr>
        <w:spacing w:after="0" w:line="480" w:lineRule="auto"/>
        <w:ind w:firstLine="720"/>
        <w:rPr>
          <w:rFonts w:asciiTheme="majorBidi" w:hAnsiTheme="majorBidi" w:cstheme="majorBidi"/>
          <w:color w:val="000000" w:themeColor="text1"/>
          <w:sz w:val="22"/>
        </w:rPr>
      </w:pPr>
      <w:r w:rsidRPr="00E31C54">
        <w:rPr>
          <w:rFonts w:asciiTheme="majorBidi" w:hAnsiTheme="majorBidi" w:cstheme="majorBidi"/>
          <w:color w:val="000000" w:themeColor="text1"/>
          <w:sz w:val="22"/>
        </w:rPr>
        <w:t>γ</w:t>
      </w:r>
      <w:r w:rsidRPr="00E31C54">
        <w:rPr>
          <w:rFonts w:asciiTheme="majorBidi" w:hAnsiTheme="majorBidi" w:cstheme="majorBidi"/>
          <w:color w:val="000000" w:themeColor="text1"/>
          <w:sz w:val="22"/>
          <w:vertAlign w:val="subscript"/>
        </w:rPr>
        <w:t>00k</w:t>
      </w:r>
      <w:r w:rsidRPr="00E31C54">
        <w:rPr>
          <w:rFonts w:asciiTheme="majorBidi" w:hAnsiTheme="majorBidi" w:cstheme="majorBidi"/>
          <w:color w:val="000000" w:themeColor="text1"/>
          <w:sz w:val="22"/>
        </w:rPr>
        <w:t xml:space="preserve"> </w:t>
      </w:r>
      <w:r w:rsidR="008627C3" w:rsidRPr="00E31C54">
        <w:rPr>
          <w:rFonts w:asciiTheme="majorBidi" w:hAnsiTheme="majorBidi" w:cstheme="majorBidi"/>
          <w:color w:val="000000" w:themeColor="text1"/>
          <w:sz w:val="22"/>
        </w:rPr>
        <w:t xml:space="preserve">represents the mean effect size for paper </w:t>
      </w:r>
      <w:r w:rsidR="008627C3" w:rsidRPr="00E31C54">
        <w:rPr>
          <w:rFonts w:asciiTheme="majorBidi" w:hAnsiTheme="majorBidi" w:cstheme="majorBidi"/>
          <w:i/>
          <w:iCs/>
          <w:color w:val="000000" w:themeColor="text1"/>
          <w:sz w:val="22"/>
        </w:rPr>
        <w:t>k</w:t>
      </w:r>
      <w:r w:rsidRPr="00E31C54">
        <w:rPr>
          <w:rFonts w:asciiTheme="majorBidi" w:hAnsiTheme="majorBidi" w:cstheme="majorBidi"/>
          <w:color w:val="000000" w:themeColor="text1"/>
          <w:sz w:val="22"/>
        </w:rPr>
        <w:t>.</w:t>
      </w:r>
    </w:p>
    <w:p w14:paraId="0A2A1B07" w14:textId="1B565F56" w:rsidR="00CD788D" w:rsidRPr="00E31C54" w:rsidRDefault="00CD788D" w:rsidP="00FD38AD">
      <w:pPr>
        <w:spacing w:after="0" w:line="480" w:lineRule="auto"/>
        <w:ind w:left="720"/>
        <w:rPr>
          <w:rFonts w:asciiTheme="majorBidi" w:hAnsiTheme="majorBidi" w:cstheme="majorBidi"/>
          <w:color w:val="000000" w:themeColor="text1"/>
          <w:sz w:val="22"/>
        </w:rPr>
      </w:pPr>
      <w:r w:rsidRPr="00E31C54">
        <w:rPr>
          <w:rFonts w:asciiTheme="majorBidi" w:hAnsiTheme="majorBidi" w:cstheme="majorBidi"/>
          <w:color w:val="000000" w:themeColor="text1"/>
          <w:sz w:val="22"/>
        </w:rPr>
        <w:t>γ</w:t>
      </w:r>
      <w:r w:rsidRPr="00E31C54">
        <w:rPr>
          <w:rFonts w:asciiTheme="majorBidi" w:hAnsiTheme="majorBidi" w:cstheme="majorBidi"/>
          <w:color w:val="000000" w:themeColor="text1"/>
          <w:sz w:val="22"/>
          <w:vertAlign w:val="subscript"/>
        </w:rPr>
        <w:t>01k</w:t>
      </w:r>
      <w:r w:rsidRPr="00E31C54">
        <w:rPr>
          <w:rFonts w:asciiTheme="majorBidi" w:hAnsiTheme="majorBidi" w:cstheme="majorBidi"/>
          <w:color w:val="000000" w:themeColor="text1"/>
          <w:sz w:val="22"/>
        </w:rPr>
        <w:t xml:space="preserve"> is the regression coefficient for </w:t>
      </w:r>
      <w:proofErr w:type="spellStart"/>
      <w:r w:rsidRPr="00E31C54">
        <w:rPr>
          <w:rFonts w:asciiTheme="majorBidi" w:hAnsiTheme="majorBidi" w:cstheme="majorBidi"/>
          <w:color w:val="000000" w:themeColor="text1"/>
          <w:sz w:val="22"/>
        </w:rPr>
        <w:t>W</w:t>
      </w:r>
      <w:r w:rsidRPr="00E31C54">
        <w:rPr>
          <w:rFonts w:asciiTheme="majorBidi" w:hAnsiTheme="majorBidi" w:cstheme="majorBidi"/>
          <w:color w:val="000000" w:themeColor="text1"/>
          <w:sz w:val="22"/>
          <w:vertAlign w:val="subscript"/>
        </w:rPr>
        <w:t>j</w:t>
      </w:r>
      <w:r w:rsidR="008627C3" w:rsidRPr="00E31C54">
        <w:rPr>
          <w:rFonts w:asciiTheme="majorBidi" w:hAnsiTheme="majorBidi" w:cstheme="majorBidi"/>
          <w:color w:val="000000" w:themeColor="text1"/>
          <w:sz w:val="22"/>
          <w:vertAlign w:val="subscript"/>
        </w:rPr>
        <w:t>k</w:t>
      </w:r>
      <w:proofErr w:type="spellEnd"/>
      <w:r w:rsidRPr="00E31C54">
        <w:rPr>
          <w:rFonts w:asciiTheme="majorBidi" w:hAnsiTheme="majorBidi" w:cstheme="majorBidi"/>
          <w:color w:val="000000" w:themeColor="text1"/>
          <w:sz w:val="22"/>
        </w:rPr>
        <w:t xml:space="preserve"> ​, capturing the influence of study-level moderators.</w:t>
      </w:r>
    </w:p>
    <w:p w14:paraId="0C5BA221" w14:textId="331298CC" w:rsidR="00CD788D" w:rsidRPr="00E31C54" w:rsidRDefault="00CD788D" w:rsidP="00FD38AD">
      <w:pPr>
        <w:spacing w:after="0" w:line="480" w:lineRule="auto"/>
        <w:ind w:left="720"/>
        <w:rPr>
          <w:rFonts w:asciiTheme="majorBidi" w:hAnsiTheme="majorBidi" w:cstheme="majorBidi"/>
          <w:color w:val="000000" w:themeColor="text1"/>
          <w:sz w:val="22"/>
        </w:rPr>
      </w:pPr>
      <w:r w:rsidRPr="00E31C54">
        <w:rPr>
          <w:rFonts w:asciiTheme="majorBidi" w:hAnsiTheme="majorBidi" w:cstheme="majorBidi"/>
          <w:color w:val="000000" w:themeColor="text1"/>
          <w:sz w:val="22"/>
        </w:rPr>
        <w:t>u</w:t>
      </w:r>
      <w:r w:rsidRPr="00E31C54">
        <w:rPr>
          <w:rFonts w:asciiTheme="majorBidi" w:hAnsiTheme="majorBidi" w:cstheme="majorBidi"/>
          <w:color w:val="000000" w:themeColor="text1"/>
          <w:sz w:val="22"/>
          <w:vertAlign w:val="subscript"/>
        </w:rPr>
        <w:t>0jk</w:t>
      </w:r>
      <w:r w:rsidRPr="00E31C54">
        <w:rPr>
          <w:rFonts w:asciiTheme="majorBidi" w:hAnsiTheme="majorBidi" w:cstheme="majorBidi"/>
          <w:color w:val="000000" w:themeColor="text1"/>
          <w:sz w:val="22"/>
        </w:rPr>
        <w:t xml:space="preserve"> is the Level 2 residual error, representing unexplained variation in the </w:t>
      </w:r>
      <w:r w:rsidR="008627C3" w:rsidRPr="00E31C54">
        <w:rPr>
          <w:rFonts w:asciiTheme="majorBidi" w:hAnsiTheme="majorBidi" w:cstheme="majorBidi"/>
          <w:color w:val="000000" w:themeColor="text1"/>
          <w:sz w:val="22"/>
        </w:rPr>
        <w:t xml:space="preserve">study </w:t>
      </w:r>
      <w:r w:rsidRPr="00E31C54">
        <w:rPr>
          <w:rFonts w:asciiTheme="majorBidi" w:hAnsiTheme="majorBidi" w:cstheme="majorBidi"/>
          <w:color w:val="000000" w:themeColor="text1"/>
          <w:sz w:val="22"/>
        </w:rPr>
        <w:t>intercepts after accounting for moderators​.</w:t>
      </w:r>
    </w:p>
    <w:p w14:paraId="32678383" w14:textId="77777777" w:rsidR="00CD788D" w:rsidRPr="00445F99" w:rsidRDefault="00CD788D" w:rsidP="00FD38AD">
      <w:pPr>
        <w:spacing w:after="0" w:line="480" w:lineRule="auto"/>
        <w:rPr>
          <w:rFonts w:asciiTheme="majorBidi" w:hAnsiTheme="majorBidi" w:cstheme="majorBidi"/>
          <w:color w:val="000000" w:themeColor="text1"/>
          <w:sz w:val="24"/>
          <w:szCs w:val="32"/>
        </w:rPr>
      </w:pPr>
      <w:r w:rsidRPr="00445F99">
        <w:rPr>
          <w:rFonts w:asciiTheme="majorBidi" w:hAnsiTheme="majorBidi" w:cstheme="majorBidi"/>
          <w:color w:val="000000" w:themeColor="text1"/>
          <w:sz w:val="24"/>
          <w:szCs w:val="32"/>
        </w:rPr>
        <w:t>This level models how study-level moderators explain between-study differences in average effect sizes.</w:t>
      </w:r>
    </w:p>
    <w:p w14:paraId="7A94D271" w14:textId="77777777" w:rsidR="00EB41B2" w:rsidRDefault="00EB41B2" w:rsidP="00EB41B2">
      <w:pPr>
        <w:pStyle w:val="Heading2"/>
        <w:spacing w:line="480" w:lineRule="auto"/>
        <w:rPr>
          <w:rFonts w:asciiTheme="majorBidi" w:hAnsiTheme="majorBidi"/>
          <w:color w:val="000000" w:themeColor="text1"/>
        </w:rPr>
      </w:pPr>
    </w:p>
    <w:p w14:paraId="17DFA234" w14:textId="647F16A6" w:rsidR="008627C3" w:rsidRPr="00445F99" w:rsidRDefault="008627C3" w:rsidP="004F172E">
      <w:pPr>
        <w:pStyle w:val="Heading2"/>
        <w:spacing w:line="480" w:lineRule="auto"/>
        <w:rPr>
          <w:rFonts w:asciiTheme="majorBidi" w:hAnsiTheme="majorBidi"/>
          <w:color w:val="000000" w:themeColor="text1"/>
        </w:rPr>
      </w:pPr>
      <w:r w:rsidRPr="00445F99">
        <w:rPr>
          <w:rFonts w:asciiTheme="majorBidi" w:hAnsiTheme="majorBidi"/>
          <w:color w:val="000000" w:themeColor="text1"/>
        </w:rPr>
        <w:t>Level 3 Equation: Between Papers</w:t>
      </w:r>
    </w:p>
    <w:p w14:paraId="4C2C2C00" w14:textId="5697C0EB" w:rsidR="008627C3" w:rsidRPr="00E31C54" w:rsidRDefault="008627C3" w:rsidP="008627C3">
      <w:pPr>
        <w:spacing w:after="0" w:line="480" w:lineRule="auto"/>
        <w:jc w:val="center"/>
        <w:rPr>
          <w:rFonts w:asciiTheme="majorBidi" w:hAnsiTheme="majorBidi" w:cstheme="majorBidi"/>
          <w:color w:val="000000" w:themeColor="text1"/>
        </w:rPr>
      </w:pPr>
      <w:r w:rsidRPr="00E31C54">
        <w:rPr>
          <w:rFonts w:asciiTheme="majorBidi" w:hAnsiTheme="majorBidi" w:cstheme="majorBidi"/>
          <w:color w:val="000000" w:themeColor="text1"/>
        </w:rPr>
        <w:t>Level 3: γ</w:t>
      </w:r>
      <w:r w:rsidRPr="00E31C54">
        <w:rPr>
          <w:rFonts w:asciiTheme="majorBidi" w:hAnsiTheme="majorBidi" w:cstheme="majorBidi"/>
          <w:color w:val="000000" w:themeColor="text1"/>
          <w:vertAlign w:val="subscript"/>
        </w:rPr>
        <w:t xml:space="preserve">00k </w:t>
      </w:r>
      <w:r w:rsidRPr="00E31C54">
        <w:rPr>
          <w:rFonts w:asciiTheme="majorBidi" w:hAnsiTheme="majorBidi" w:cstheme="majorBidi"/>
          <w:color w:val="000000" w:themeColor="text1"/>
        </w:rPr>
        <w:t>= δ</w:t>
      </w:r>
      <w:r w:rsidRPr="00E31C54">
        <w:rPr>
          <w:rFonts w:asciiTheme="majorBidi" w:hAnsiTheme="majorBidi" w:cstheme="majorBidi"/>
          <w:color w:val="000000" w:themeColor="text1"/>
          <w:vertAlign w:val="subscript"/>
        </w:rPr>
        <w:t>000</w:t>
      </w:r>
      <w:r w:rsidRPr="00E31C54">
        <w:rPr>
          <w:rFonts w:asciiTheme="majorBidi" w:hAnsiTheme="majorBidi" w:cstheme="majorBidi"/>
          <w:color w:val="000000" w:themeColor="text1"/>
        </w:rPr>
        <w:t xml:space="preserve"> + r</w:t>
      </w:r>
      <w:r w:rsidRPr="00E31C54">
        <w:rPr>
          <w:rFonts w:asciiTheme="majorBidi" w:hAnsiTheme="majorBidi" w:cstheme="majorBidi"/>
          <w:color w:val="000000" w:themeColor="text1"/>
          <w:vertAlign w:val="subscript"/>
        </w:rPr>
        <w:t>00k</w:t>
      </w:r>
      <w:r w:rsidRPr="00E31C54">
        <w:rPr>
          <w:rFonts w:asciiTheme="majorBidi" w:hAnsiTheme="majorBidi" w:cstheme="majorBidi"/>
          <w:color w:val="000000" w:themeColor="text1"/>
        </w:rPr>
        <w:t>,</w:t>
      </w:r>
      <w:r w:rsidRPr="00E31C54">
        <w:rPr>
          <w:rFonts w:asciiTheme="majorBidi" w:hAnsiTheme="majorBidi" w:cstheme="majorBidi"/>
          <w:color w:val="000000" w:themeColor="text1"/>
        </w:rPr>
        <w:tab/>
        <w:t>(3)</w:t>
      </w:r>
    </w:p>
    <w:p w14:paraId="361660D6" w14:textId="199CDB9A" w:rsidR="008627C3" w:rsidRPr="00E31C54" w:rsidRDefault="008627C3" w:rsidP="008627C3">
      <w:pPr>
        <w:numPr>
          <w:ilvl w:val="0"/>
          <w:numId w:val="34"/>
        </w:numPr>
        <w:spacing w:after="0" w:line="480" w:lineRule="auto"/>
        <w:rPr>
          <w:rFonts w:asciiTheme="majorBidi" w:hAnsiTheme="majorBidi" w:cstheme="majorBidi"/>
          <w:color w:val="000000" w:themeColor="text1"/>
        </w:rPr>
      </w:pPr>
      <w:r w:rsidRPr="00E31C54">
        <w:rPr>
          <w:rFonts w:asciiTheme="majorBidi" w:hAnsiTheme="majorBidi" w:cstheme="majorBidi"/>
          <w:color w:val="000000" w:themeColor="text1"/>
        </w:rPr>
        <w:t>γ</w:t>
      </w:r>
      <w:r w:rsidRPr="00E31C54">
        <w:rPr>
          <w:rFonts w:asciiTheme="majorBidi" w:hAnsiTheme="majorBidi" w:cstheme="majorBidi"/>
          <w:color w:val="000000" w:themeColor="text1"/>
          <w:vertAlign w:val="subscript"/>
        </w:rPr>
        <w:t>00k</w:t>
      </w:r>
      <w:r w:rsidRPr="00E31C54">
        <w:rPr>
          <w:rFonts w:asciiTheme="majorBidi" w:hAnsiTheme="majorBidi" w:cstheme="majorBidi"/>
          <w:color w:val="000000" w:themeColor="text1"/>
        </w:rPr>
        <w:t xml:space="preserve">​ is the mean intercept for paper </w:t>
      </w:r>
      <w:r w:rsidRPr="00E31C54">
        <w:rPr>
          <w:rFonts w:asciiTheme="majorBidi" w:hAnsiTheme="majorBidi" w:cstheme="majorBidi"/>
          <w:i/>
          <w:iCs/>
          <w:color w:val="000000" w:themeColor="text1"/>
        </w:rPr>
        <w:t>k</w:t>
      </w:r>
      <w:r w:rsidRPr="00E31C54">
        <w:rPr>
          <w:rFonts w:asciiTheme="majorBidi" w:hAnsiTheme="majorBidi" w:cstheme="majorBidi"/>
          <w:color w:val="000000" w:themeColor="text1"/>
        </w:rPr>
        <w:t xml:space="preserve"> from Level 2.</w:t>
      </w:r>
    </w:p>
    <w:p w14:paraId="138DCCC8" w14:textId="026B8C26" w:rsidR="008627C3" w:rsidRPr="00E31C54" w:rsidRDefault="008627C3" w:rsidP="008627C3">
      <w:pPr>
        <w:numPr>
          <w:ilvl w:val="0"/>
          <w:numId w:val="34"/>
        </w:numPr>
        <w:spacing w:after="0" w:line="480" w:lineRule="auto"/>
        <w:rPr>
          <w:rFonts w:asciiTheme="majorBidi" w:hAnsiTheme="majorBidi" w:cstheme="majorBidi"/>
          <w:color w:val="000000" w:themeColor="text1"/>
        </w:rPr>
      </w:pPr>
      <w:r w:rsidRPr="00E31C54">
        <w:rPr>
          <w:rFonts w:asciiTheme="majorBidi" w:hAnsiTheme="majorBidi" w:cstheme="majorBidi"/>
          <w:color w:val="000000" w:themeColor="text1"/>
        </w:rPr>
        <w:t>δ</w:t>
      </w:r>
      <w:r w:rsidRPr="00E31C54">
        <w:rPr>
          <w:rFonts w:asciiTheme="majorBidi" w:hAnsiTheme="majorBidi" w:cstheme="majorBidi"/>
          <w:color w:val="000000" w:themeColor="text1"/>
          <w:vertAlign w:val="subscript"/>
        </w:rPr>
        <w:t>000</w:t>
      </w:r>
      <w:r w:rsidRPr="00E31C54">
        <w:rPr>
          <w:rFonts w:asciiTheme="majorBidi" w:hAnsiTheme="majorBidi" w:cstheme="majorBidi"/>
          <w:color w:val="000000" w:themeColor="text1"/>
        </w:rPr>
        <w:t xml:space="preserve"> represents the grand mean effect size across all papers.</w:t>
      </w:r>
    </w:p>
    <w:p w14:paraId="1108041E" w14:textId="281582B9" w:rsidR="008627C3" w:rsidRPr="00E31C54" w:rsidRDefault="008627C3" w:rsidP="008627C3">
      <w:pPr>
        <w:numPr>
          <w:ilvl w:val="0"/>
          <w:numId w:val="34"/>
        </w:numPr>
        <w:spacing w:after="0" w:line="480" w:lineRule="auto"/>
        <w:rPr>
          <w:rFonts w:asciiTheme="majorBidi" w:hAnsiTheme="majorBidi" w:cstheme="majorBidi"/>
          <w:color w:val="000000" w:themeColor="text1"/>
        </w:rPr>
      </w:pPr>
      <w:r w:rsidRPr="00E31C54">
        <w:rPr>
          <w:rFonts w:asciiTheme="majorBidi" w:hAnsiTheme="majorBidi" w:cstheme="majorBidi"/>
          <w:color w:val="000000" w:themeColor="text1"/>
        </w:rPr>
        <w:t>r</w:t>
      </w:r>
      <w:r w:rsidRPr="00E31C54">
        <w:rPr>
          <w:rFonts w:asciiTheme="majorBidi" w:hAnsiTheme="majorBidi" w:cstheme="majorBidi"/>
          <w:color w:val="000000" w:themeColor="text1"/>
          <w:vertAlign w:val="subscript"/>
        </w:rPr>
        <w:t xml:space="preserve">00k </w:t>
      </w:r>
      <w:r w:rsidRPr="00E31C54">
        <w:rPr>
          <w:rFonts w:asciiTheme="majorBidi" w:hAnsiTheme="majorBidi" w:cstheme="majorBidi"/>
          <w:color w:val="000000" w:themeColor="text1"/>
        </w:rPr>
        <w:t>is the Level 3 residual error, capturing unexplained variance in paper-level intercepts.</w:t>
      </w:r>
    </w:p>
    <w:p w14:paraId="4CAD45A1" w14:textId="7DB1B1EA" w:rsidR="008627C3" w:rsidRPr="00445F99" w:rsidRDefault="008627C3" w:rsidP="008627C3">
      <w:pPr>
        <w:spacing w:after="0" w:line="480" w:lineRule="auto"/>
        <w:rPr>
          <w:rFonts w:asciiTheme="majorBidi" w:hAnsiTheme="majorBidi" w:cstheme="majorBidi"/>
          <w:color w:val="000000" w:themeColor="text1"/>
          <w:sz w:val="24"/>
          <w:szCs w:val="24"/>
        </w:rPr>
      </w:pPr>
      <w:r w:rsidRPr="00445F99">
        <w:rPr>
          <w:rFonts w:asciiTheme="majorBidi" w:eastAsia="Times New Roman" w:hAnsiTheme="majorBidi" w:cstheme="majorBidi"/>
          <w:color w:val="000000" w:themeColor="text1"/>
          <w:sz w:val="24"/>
          <w:szCs w:val="32"/>
          <w:lang w:eastAsia="zh-CN"/>
        </w:rPr>
        <w:t xml:space="preserve">This level </w:t>
      </w:r>
      <w:r w:rsidRPr="00445F99">
        <w:rPr>
          <w:rFonts w:asciiTheme="majorBidi" w:hAnsiTheme="majorBidi" w:cstheme="majorBidi"/>
          <w:color w:val="000000" w:themeColor="text1"/>
          <w:sz w:val="24"/>
          <w:szCs w:val="32"/>
        </w:rPr>
        <w:t>accounts</w:t>
      </w:r>
      <w:r w:rsidRPr="00445F99">
        <w:rPr>
          <w:rFonts w:asciiTheme="majorBidi" w:eastAsia="Times New Roman" w:hAnsiTheme="majorBidi" w:cstheme="majorBidi"/>
          <w:color w:val="000000" w:themeColor="text1"/>
          <w:sz w:val="24"/>
          <w:szCs w:val="32"/>
          <w:lang w:eastAsia="zh-CN"/>
        </w:rPr>
        <w:t xml:space="preserve"> for random variation between papers, </w:t>
      </w:r>
      <w:r w:rsidR="00EB41B2" w:rsidRPr="00445F99">
        <w:rPr>
          <w:rFonts w:asciiTheme="majorBidi" w:eastAsia="Times New Roman" w:hAnsiTheme="majorBidi" w:cstheme="majorBidi"/>
          <w:color w:val="000000" w:themeColor="text1"/>
          <w:sz w:val="24"/>
          <w:szCs w:val="32"/>
          <w:lang w:eastAsia="zh-CN"/>
        </w:rPr>
        <w:t>recognizing</w:t>
      </w:r>
      <w:r w:rsidRPr="00445F99">
        <w:rPr>
          <w:rFonts w:asciiTheme="majorBidi" w:eastAsia="Times New Roman" w:hAnsiTheme="majorBidi" w:cstheme="majorBidi"/>
          <w:color w:val="000000" w:themeColor="text1"/>
          <w:sz w:val="24"/>
          <w:szCs w:val="32"/>
          <w:lang w:eastAsia="zh-CN"/>
        </w:rPr>
        <w:t xml:space="preserve"> that multiple studies within the same paper may share methodological or contextual similarities that contribute to correlated effect sizes.</w:t>
      </w:r>
    </w:p>
    <w:p w14:paraId="2D9A8423" w14:textId="77777777" w:rsidR="00CD788D" w:rsidRPr="00E31C54" w:rsidRDefault="00CD788D" w:rsidP="00FD38AD">
      <w:pPr>
        <w:spacing w:after="0" w:line="480" w:lineRule="auto"/>
        <w:rPr>
          <w:rFonts w:asciiTheme="majorBidi" w:hAnsiTheme="majorBidi" w:cstheme="majorBidi"/>
          <w:color w:val="000000" w:themeColor="text1"/>
        </w:rPr>
      </w:pPr>
    </w:p>
    <w:p w14:paraId="062E18B8" w14:textId="77777777" w:rsidR="00CD788D" w:rsidRPr="00E31C54" w:rsidRDefault="00CD788D" w:rsidP="00FD38AD">
      <w:pPr>
        <w:spacing w:after="0" w:line="480" w:lineRule="auto"/>
        <w:rPr>
          <w:rFonts w:asciiTheme="majorBidi" w:hAnsiTheme="majorBidi" w:cstheme="majorBidi"/>
          <w:color w:val="000000" w:themeColor="text1"/>
          <w:szCs w:val="24"/>
        </w:rPr>
      </w:pPr>
    </w:p>
    <w:p w14:paraId="1910B668" w14:textId="77777777" w:rsidR="00CD788D" w:rsidRPr="00E31C54" w:rsidRDefault="00CD788D" w:rsidP="00FD38AD">
      <w:pPr>
        <w:spacing w:after="0" w:line="480" w:lineRule="auto"/>
        <w:rPr>
          <w:rFonts w:asciiTheme="majorBidi" w:hAnsiTheme="majorBidi" w:cstheme="majorBidi"/>
          <w:color w:val="000000" w:themeColor="text1"/>
          <w:szCs w:val="24"/>
        </w:rPr>
      </w:pPr>
    </w:p>
    <w:bookmarkEnd w:id="13"/>
    <w:p w14:paraId="2A47AA48" w14:textId="77777777" w:rsidR="00CD788D" w:rsidRPr="00E31C54" w:rsidRDefault="00CD788D" w:rsidP="00FD38AD">
      <w:pPr>
        <w:spacing w:after="0" w:line="480" w:lineRule="auto"/>
        <w:rPr>
          <w:rFonts w:asciiTheme="majorBidi" w:hAnsiTheme="majorBidi" w:cstheme="majorBidi"/>
          <w:color w:val="000000" w:themeColor="text1"/>
          <w:szCs w:val="24"/>
        </w:rPr>
        <w:sectPr w:rsidR="00CD788D" w:rsidRPr="00E31C54" w:rsidSect="00B364D1">
          <w:pgSz w:w="11906" w:h="16838"/>
          <w:pgMar w:top="1418" w:right="1418" w:bottom="1418" w:left="1418" w:header="709" w:footer="709" w:gutter="0"/>
          <w:cols w:space="708"/>
          <w:docGrid w:linePitch="360"/>
        </w:sectPr>
      </w:pPr>
    </w:p>
    <w:p w14:paraId="48204E84" w14:textId="5C4304A3" w:rsidR="00DD2616" w:rsidRPr="00E31C54" w:rsidRDefault="00DD3CA8" w:rsidP="00346B75">
      <w:pPr>
        <w:pStyle w:val="Heading1"/>
        <w:spacing w:before="0"/>
        <w:jc w:val="center"/>
        <w:rPr>
          <w:rFonts w:asciiTheme="majorBidi" w:hAnsiTheme="majorBidi"/>
          <w:b/>
          <w:bCs/>
          <w:color w:val="000000" w:themeColor="text1"/>
          <w:sz w:val="28"/>
          <w:szCs w:val="28"/>
        </w:rPr>
      </w:pPr>
      <w:bookmarkStart w:id="21" w:name="_Toc224740269"/>
      <w:bookmarkEnd w:id="8"/>
      <w:r w:rsidRPr="00E31C54">
        <w:rPr>
          <w:rFonts w:asciiTheme="majorBidi" w:hAnsiTheme="majorBidi"/>
          <w:b/>
          <w:bCs/>
          <w:color w:val="000000" w:themeColor="text1"/>
          <w:sz w:val="28"/>
          <w:szCs w:val="28"/>
        </w:rPr>
        <w:lastRenderedPageBreak/>
        <w:t xml:space="preserve">Web Appendix </w:t>
      </w:r>
      <w:r w:rsidR="001A264C" w:rsidRPr="00E31C54">
        <w:rPr>
          <w:rFonts w:asciiTheme="majorBidi" w:hAnsiTheme="majorBidi"/>
          <w:b/>
          <w:bCs/>
          <w:color w:val="000000" w:themeColor="text1"/>
          <w:sz w:val="28"/>
          <w:szCs w:val="28"/>
        </w:rPr>
        <w:t>G</w:t>
      </w:r>
      <w:r w:rsidR="00391990" w:rsidRPr="00E31C54">
        <w:rPr>
          <w:rFonts w:asciiTheme="majorBidi" w:hAnsiTheme="majorBidi"/>
          <w:b/>
          <w:bCs/>
          <w:color w:val="000000" w:themeColor="text1"/>
          <w:sz w:val="28"/>
          <w:szCs w:val="28"/>
        </w:rPr>
        <w:t xml:space="preserve">: </w:t>
      </w:r>
      <w:r w:rsidRPr="00E31C54">
        <w:rPr>
          <w:rFonts w:asciiTheme="majorBidi" w:hAnsiTheme="majorBidi"/>
          <w:b/>
          <w:bCs/>
          <w:color w:val="000000" w:themeColor="text1"/>
          <w:sz w:val="28"/>
          <w:szCs w:val="28"/>
        </w:rPr>
        <w:t xml:space="preserve">VIF </w:t>
      </w:r>
      <w:r w:rsidR="00EB41B2">
        <w:rPr>
          <w:rFonts w:asciiTheme="majorBidi" w:hAnsiTheme="majorBidi"/>
          <w:b/>
          <w:bCs/>
          <w:color w:val="000000" w:themeColor="text1"/>
          <w:sz w:val="28"/>
          <w:szCs w:val="28"/>
        </w:rPr>
        <w:t>a</w:t>
      </w:r>
      <w:r w:rsidR="00EB41B2" w:rsidRPr="00E31C54">
        <w:rPr>
          <w:rFonts w:asciiTheme="majorBidi" w:hAnsiTheme="majorBidi"/>
          <w:b/>
          <w:bCs/>
          <w:color w:val="000000" w:themeColor="text1"/>
          <w:sz w:val="28"/>
          <w:szCs w:val="28"/>
        </w:rPr>
        <w:t xml:space="preserve">nd </w:t>
      </w:r>
      <w:r w:rsidR="00391990" w:rsidRPr="00E31C54">
        <w:rPr>
          <w:rFonts w:asciiTheme="majorBidi" w:hAnsiTheme="majorBidi"/>
          <w:b/>
          <w:bCs/>
          <w:color w:val="000000" w:themeColor="text1"/>
          <w:sz w:val="28"/>
          <w:szCs w:val="28"/>
        </w:rPr>
        <w:t>Correlation</w:t>
      </w:r>
      <w:r w:rsidR="00EB41B2">
        <w:rPr>
          <w:rFonts w:asciiTheme="majorBidi" w:hAnsiTheme="majorBidi"/>
          <w:b/>
          <w:bCs/>
          <w:color w:val="000000" w:themeColor="text1"/>
          <w:sz w:val="28"/>
          <w:szCs w:val="28"/>
        </w:rPr>
        <w:t>s</w:t>
      </w:r>
      <w:r w:rsidR="00391990" w:rsidRPr="00E31C54">
        <w:rPr>
          <w:rFonts w:asciiTheme="majorBidi" w:hAnsiTheme="majorBidi"/>
          <w:b/>
          <w:bCs/>
          <w:color w:val="000000" w:themeColor="text1"/>
          <w:sz w:val="28"/>
          <w:szCs w:val="28"/>
        </w:rPr>
        <w:t xml:space="preserve"> Between Moderator Variables</w:t>
      </w:r>
      <w:bookmarkEnd w:id="21"/>
    </w:p>
    <w:p w14:paraId="0F8173BC" w14:textId="77777777" w:rsidR="00346B75" w:rsidRPr="00E31C54" w:rsidRDefault="00346B75" w:rsidP="00A87A7D">
      <w:pPr>
        <w:jc w:val="center"/>
        <w:rPr>
          <w:rFonts w:asciiTheme="majorBidi" w:hAnsiTheme="majorBidi" w:cstheme="majorBidi"/>
        </w:rPr>
      </w:pPr>
    </w:p>
    <w:tbl>
      <w:tblPr>
        <w:tblStyle w:val="TableGrid"/>
        <w:tblW w:w="1379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637"/>
        <w:gridCol w:w="638"/>
        <w:gridCol w:w="591"/>
        <w:gridCol w:w="591"/>
        <w:gridCol w:w="591"/>
        <w:gridCol w:w="591"/>
        <w:gridCol w:w="591"/>
        <w:gridCol w:w="591"/>
        <w:gridCol w:w="591"/>
        <w:gridCol w:w="591"/>
        <w:gridCol w:w="591"/>
        <w:gridCol w:w="591"/>
        <w:gridCol w:w="591"/>
        <w:gridCol w:w="591"/>
        <w:gridCol w:w="591"/>
        <w:gridCol w:w="591"/>
        <w:gridCol w:w="531"/>
        <w:gridCol w:w="531"/>
        <w:gridCol w:w="531"/>
        <w:gridCol w:w="531"/>
      </w:tblGrid>
      <w:tr w:rsidR="00081127" w:rsidRPr="00E31C54" w14:paraId="7274877B" w14:textId="65877095" w:rsidTr="00E65752">
        <w:tc>
          <w:tcPr>
            <w:tcW w:w="2122" w:type="dxa"/>
            <w:tcBorders>
              <w:top w:val="single" w:sz="12" w:space="0" w:color="auto"/>
              <w:bottom w:val="single" w:sz="12" w:space="0" w:color="auto"/>
            </w:tcBorders>
          </w:tcPr>
          <w:p w14:paraId="247E4C43" w14:textId="3696937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Variable</w:t>
            </w:r>
          </w:p>
        </w:tc>
        <w:tc>
          <w:tcPr>
            <w:tcW w:w="637" w:type="dxa"/>
            <w:tcBorders>
              <w:top w:val="single" w:sz="12" w:space="0" w:color="auto"/>
              <w:bottom w:val="single" w:sz="12" w:space="0" w:color="auto"/>
            </w:tcBorders>
          </w:tcPr>
          <w:p w14:paraId="1C4063EF" w14:textId="451DFED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VIF</w:t>
            </w:r>
          </w:p>
        </w:tc>
        <w:tc>
          <w:tcPr>
            <w:tcW w:w="638" w:type="dxa"/>
            <w:tcBorders>
              <w:top w:val="single" w:sz="12" w:space="0" w:color="auto"/>
              <w:bottom w:val="single" w:sz="12" w:space="0" w:color="auto"/>
            </w:tcBorders>
          </w:tcPr>
          <w:p w14:paraId="6D468723" w14:textId="45F56A0C"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01</w:t>
            </w:r>
          </w:p>
        </w:tc>
        <w:tc>
          <w:tcPr>
            <w:tcW w:w="591" w:type="dxa"/>
            <w:tcBorders>
              <w:top w:val="single" w:sz="12" w:space="0" w:color="auto"/>
              <w:bottom w:val="single" w:sz="12" w:space="0" w:color="auto"/>
            </w:tcBorders>
          </w:tcPr>
          <w:p w14:paraId="45BB3636" w14:textId="4D39B281"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02</w:t>
            </w:r>
          </w:p>
        </w:tc>
        <w:tc>
          <w:tcPr>
            <w:tcW w:w="591" w:type="dxa"/>
            <w:tcBorders>
              <w:top w:val="single" w:sz="12" w:space="0" w:color="auto"/>
              <w:bottom w:val="single" w:sz="12" w:space="0" w:color="auto"/>
            </w:tcBorders>
          </w:tcPr>
          <w:p w14:paraId="3A1B900E" w14:textId="448E8CA2"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03</w:t>
            </w:r>
          </w:p>
        </w:tc>
        <w:tc>
          <w:tcPr>
            <w:tcW w:w="591" w:type="dxa"/>
            <w:tcBorders>
              <w:top w:val="single" w:sz="12" w:space="0" w:color="auto"/>
              <w:bottom w:val="single" w:sz="12" w:space="0" w:color="auto"/>
            </w:tcBorders>
          </w:tcPr>
          <w:p w14:paraId="4E724C24" w14:textId="7F4FE81C"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04</w:t>
            </w:r>
          </w:p>
        </w:tc>
        <w:tc>
          <w:tcPr>
            <w:tcW w:w="591" w:type="dxa"/>
            <w:tcBorders>
              <w:top w:val="single" w:sz="12" w:space="0" w:color="auto"/>
              <w:bottom w:val="single" w:sz="12" w:space="0" w:color="auto"/>
            </w:tcBorders>
          </w:tcPr>
          <w:p w14:paraId="11DFDFDE" w14:textId="067E6CA6"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05</w:t>
            </w:r>
          </w:p>
        </w:tc>
        <w:tc>
          <w:tcPr>
            <w:tcW w:w="591" w:type="dxa"/>
            <w:tcBorders>
              <w:top w:val="single" w:sz="12" w:space="0" w:color="auto"/>
              <w:bottom w:val="single" w:sz="12" w:space="0" w:color="auto"/>
            </w:tcBorders>
          </w:tcPr>
          <w:p w14:paraId="549BF282" w14:textId="0D34EDC2"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06</w:t>
            </w:r>
          </w:p>
        </w:tc>
        <w:tc>
          <w:tcPr>
            <w:tcW w:w="591" w:type="dxa"/>
            <w:tcBorders>
              <w:top w:val="single" w:sz="12" w:space="0" w:color="auto"/>
              <w:bottom w:val="single" w:sz="12" w:space="0" w:color="auto"/>
            </w:tcBorders>
          </w:tcPr>
          <w:p w14:paraId="7DB33B2A" w14:textId="6F03C0C1"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07</w:t>
            </w:r>
          </w:p>
        </w:tc>
        <w:tc>
          <w:tcPr>
            <w:tcW w:w="591" w:type="dxa"/>
            <w:tcBorders>
              <w:top w:val="single" w:sz="12" w:space="0" w:color="auto"/>
              <w:bottom w:val="single" w:sz="12" w:space="0" w:color="auto"/>
            </w:tcBorders>
          </w:tcPr>
          <w:p w14:paraId="5FF1C792" w14:textId="5CFA000B"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08</w:t>
            </w:r>
          </w:p>
        </w:tc>
        <w:tc>
          <w:tcPr>
            <w:tcW w:w="591" w:type="dxa"/>
            <w:tcBorders>
              <w:top w:val="single" w:sz="12" w:space="0" w:color="auto"/>
              <w:bottom w:val="single" w:sz="12" w:space="0" w:color="auto"/>
            </w:tcBorders>
          </w:tcPr>
          <w:p w14:paraId="59821C0E" w14:textId="287E0773"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09</w:t>
            </w:r>
          </w:p>
        </w:tc>
        <w:tc>
          <w:tcPr>
            <w:tcW w:w="591" w:type="dxa"/>
            <w:tcBorders>
              <w:top w:val="single" w:sz="12" w:space="0" w:color="auto"/>
              <w:bottom w:val="single" w:sz="12" w:space="0" w:color="auto"/>
            </w:tcBorders>
          </w:tcPr>
          <w:p w14:paraId="6F7B3421" w14:textId="7A7428E5"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10</w:t>
            </w:r>
          </w:p>
        </w:tc>
        <w:tc>
          <w:tcPr>
            <w:tcW w:w="591" w:type="dxa"/>
            <w:tcBorders>
              <w:top w:val="single" w:sz="12" w:space="0" w:color="auto"/>
              <w:bottom w:val="single" w:sz="12" w:space="0" w:color="auto"/>
            </w:tcBorders>
          </w:tcPr>
          <w:p w14:paraId="648BB72B" w14:textId="40EDFF5A"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11</w:t>
            </w:r>
          </w:p>
        </w:tc>
        <w:tc>
          <w:tcPr>
            <w:tcW w:w="591" w:type="dxa"/>
            <w:tcBorders>
              <w:top w:val="single" w:sz="12" w:space="0" w:color="auto"/>
              <w:bottom w:val="single" w:sz="12" w:space="0" w:color="auto"/>
            </w:tcBorders>
          </w:tcPr>
          <w:p w14:paraId="5EFEDD16" w14:textId="4C633C47"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12</w:t>
            </w:r>
          </w:p>
        </w:tc>
        <w:tc>
          <w:tcPr>
            <w:tcW w:w="591" w:type="dxa"/>
            <w:tcBorders>
              <w:top w:val="single" w:sz="12" w:space="0" w:color="auto"/>
              <w:bottom w:val="single" w:sz="12" w:space="0" w:color="auto"/>
            </w:tcBorders>
          </w:tcPr>
          <w:p w14:paraId="0EE510E6" w14:textId="21201D5E" w:rsidR="00E65752" w:rsidRPr="00E31C54" w:rsidRDefault="00E65752" w:rsidP="00E9669A">
            <w:pPr>
              <w:spacing w:line="480" w:lineRule="auto"/>
              <w:jc w:val="center"/>
              <w:rPr>
                <w:rFonts w:asciiTheme="majorBidi" w:hAnsiTheme="majorBidi" w:cstheme="majorBidi"/>
                <w:b/>
                <w:bCs/>
                <w:color w:val="000000" w:themeColor="text1"/>
                <w:sz w:val="16"/>
                <w:szCs w:val="16"/>
              </w:rPr>
            </w:pPr>
            <w:r w:rsidRPr="00E31C54">
              <w:rPr>
                <w:rFonts w:asciiTheme="majorBidi" w:hAnsiTheme="majorBidi" w:cstheme="majorBidi"/>
                <w:b/>
                <w:bCs/>
                <w:color w:val="000000" w:themeColor="text1"/>
                <w:sz w:val="16"/>
                <w:szCs w:val="16"/>
              </w:rPr>
              <w:t>13</w:t>
            </w:r>
          </w:p>
        </w:tc>
        <w:tc>
          <w:tcPr>
            <w:tcW w:w="591" w:type="dxa"/>
            <w:tcBorders>
              <w:top w:val="single" w:sz="12" w:space="0" w:color="auto"/>
              <w:bottom w:val="single" w:sz="12" w:space="0" w:color="auto"/>
            </w:tcBorders>
          </w:tcPr>
          <w:p w14:paraId="6EE6AC11" w14:textId="48FF2E2B"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14</w:t>
            </w:r>
          </w:p>
        </w:tc>
        <w:tc>
          <w:tcPr>
            <w:tcW w:w="591" w:type="dxa"/>
            <w:tcBorders>
              <w:top w:val="single" w:sz="12" w:space="0" w:color="auto"/>
              <w:bottom w:val="single" w:sz="12" w:space="0" w:color="auto"/>
            </w:tcBorders>
          </w:tcPr>
          <w:p w14:paraId="2264029C" w14:textId="539154B0"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15</w:t>
            </w:r>
          </w:p>
        </w:tc>
        <w:tc>
          <w:tcPr>
            <w:tcW w:w="531" w:type="dxa"/>
            <w:tcBorders>
              <w:top w:val="single" w:sz="12" w:space="0" w:color="auto"/>
              <w:bottom w:val="single" w:sz="12" w:space="0" w:color="auto"/>
            </w:tcBorders>
          </w:tcPr>
          <w:p w14:paraId="71C4ED04" w14:textId="603E6A12"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16</w:t>
            </w:r>
          </w:p>
        </w:tc>
        <w:tc>
          <w:tcPr>
            <w:tcW w:w="531" w:type="dxa"/>
            <w:tcBorders>
              <w:top w:val="single" w:sz="12" w:space="0" w:color="auto"/>
              <w:bottom w:val="single" w:sz="12" w:space="0" w:color="auto"/>
            </w:tcBorders>
          </w:tcPr>
          <w:p w14:paraId="2AC5A432" w14:textId="7EB77843"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17</w:t>
            </w:r>
          </w:p>
        </w:tc>
        <w:tc>
          <w:tcPr>
            <w:tcW w:w="531" w:type="dxa"/>
            <w:tcBorders>
              <w:top w:val="single" w:sz="12" w:space="0" w:color="auto"/>
              <w:bottom w:val="single" w:sz="12" w:space="0" w:color="auto"/>
            </w:tcBorders>
          </w:tcPr>
          <w:p w14:paraId="17F6EB15" w14:textId="57458461"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18</w:t>
            </w:r>
          </w:p>
        </w:tc>
        <w:tc>
          <w:tcPr>
            <w:tcW w:w="531" w:type="dxa"/>
            <w:tcBorders>
              <w:top w:val="single" w:sz="12" w:space="0" w:color="auto"/>
              <w:bottom w:val="single" w:sz="12" w:space="0" w:color="auto"/>
            </w:tcBorders>
          </w:tcPr>
          <w:p w14:paraId="76A54E21" w14:textId="5C3B63B7" w:rsidR="00E65752" w:rsidRPr="00E31C54" w:rsidRDefault="00E65752" w:rsidP="00E9669A">
            <w:pPr>
              <w:spacing w:line="480" w:lineRule="auto"/>
              <w:jc w:val="center"/>
              <w:rPr>
                <w:rFonts w:asciiTheme="majorBidi" w:hAnsiTheme="majorBidi" w:cstheme="majorBidi"/>
                <w:color w:val="000000" w:themeColor="text1"/>
                <w:sz w:val="16"/>
                <w:szCs w:val="16"/>
              </w:rPr>
            </w:pPr>
            <w:r w:rsidRPr="00E31C54">
              <w:rPr>
                <w:rFonts w:asciiTheme="majorBidi" w:hAnsiTheme="majorBidi" w:cstheme="majorBidi"/>
                <w:b/>
                <w:bCs/>
                <w:color w:val="000000" w:themeColor="text1"/>
                <w:sz w:val="16"/>
                <w:szCs w:val="16"/>
              </w:rPr>
              <w:t>19</w:t>
            </w:r>
          </w:p>
        </w:tc>
      </w:tr>
      <w:tr w:rsidR="00081127" w:rsidRPr="00E31C54" w14:paraId="34AA499D" w14:textId="3EB34F76" w:rsidTr="00E65752">
        <w:tc>
          <w:tcPr>
            <w:tcW w:w="2122" w:type="dxa"/>
            <w:tcBorders>
              <w:top w:val="single" w:sz="12" w:space="0" w:color="auto"/>
            </w:tcBorders>
            <w:vAlign w:val="bottom"/>
          </w:tcPr>
          <w:p w14:paraId="7B7E6880" w14:textId="2969CCB0" w:rsidR="00E65752" w:rsidRPr="00E31C54" w:rsidRDefault="00E65752" w:rsidP="00E9669A">
            <w:pPr>
              <w:adjustRightInd w:val="0"/>
              <w:snapToGrid w:val="0"/>
              <w:spacing w:line="480" w:lineRule="auto"/>
              <w:rPr>
                <w:rFonts w:asciiTheme="majorBidi" w:hAnsiTheme="majorBidi" w:cstheme="majorBidi"/>
                <w:color w:val="000000" w:themeColor="text1"/>
                <w:sz w:val="16"/>
                <w:szCs w:val="16"/>
              </w:rPr>
            </w:pPr>
            <w:bookmarkStart w:id="22" w:name="_Hlk211599968"/>
            <w:r w:rsidRPr="00E31C54">
              <w:rPr>
                <w:rFonts w:asciiTheme="majorBidi" w:hAnsiTheme="majorBidi" w:cstheme="majorBidi"/>
                <w:color w:val="000000" w:themeColor="text1"/>
                <w:sz w:val="16"/>
                <w:szCs w:val="16"/>
              </w:rPr>
              <w:t>01. Anthropomorphism</w:t>
            </w:r>
          </w:p>
        </w:tc>
        <w:tc>
          <w:tcPr>
            <w:tcW w:w="637" w:type="dxa"/>
            <w:tcBorders>
              <w:top w:val="single" w:sz="12" w:space="0" w:color="auto"/>
            </w:tcBorders>
            <w:vAlign w:val="bottom"/>
          </w:tcPr>
          <w:p w14:paraId="3B7BE937" w14:textId="2FC7E78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1.53</w:t>
            </w:r>
          </w:p>
        </w:tc>
        <w:tc>
          <w:tcPr>
            <w:tcW w:w="638" w:type="dxa"/>
            <w:tcBorders>
              <w:top w:val="single" w:sz="12" w:space="0" w:color="auto"/>
            </w:tcBorders>
            <w:vAlign w:val="bottom"/>
          </w:tcPr>
          <w:p w14:paraId="1BAEC06B" w14:textId="6F351E84"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tcBorders>
              <w:top w:val="single" w:sz="12" w:space="0" w:color="auto"/>
            </w:tcBorders>
            <w:vAlign w:val="bottom"/>
          </w:tcPr>
          <w:p w14:paraId="1A188FC2" w14:textId="395BE0ED"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3B4FB282" w14:textId="021D4E92"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7B80056E" w14:textId="7DB77556"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795D55DA" w14:textId="77B534CC"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0CB38702" w14:textId="6795C50B"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5E4F001D" w14:textId="6E48529A"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17C42EB5" w14:textId="2469149B"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5C4084E2" w14:textId="71D57151"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3236B59C" w14:textId="566EC055"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77E1DD89" w14:textId="036F0DBD"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2EFCD5FE" w14:textId="6D341DFB"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tcPr>
          <w:p w14:paraId="3A19B521"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201955AE" w14:textId="04C5FA23"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Borders>
              <w:top w:val="single" w:sz="12" w:space="0" w:color="auto"/>
            </w:tcBorders>
            <w:vAlign w:val="bottom"/>
          </w:tcPr>
          <w:p w14:paraId="06F8C3CA" w14:textId="131F3FDF"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tcBorders>
              <w:top w:val="single" w:sz="12" w:space="0" w:color="auto"/>
            </w:tcBorders>
            <w:vAlign w:val="bottom"/>
          </w:tcPr>
          <w:p w14:paraId="107BCC1E"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tcBorders>
              <w:top w:val="single" w:sz="12" w:space="0" w:color="auto"/>
            </w:tcBorders>
            <w:vAlign w:val="bottom"/>
          </w:tcPr>
          <w:p w14:paraId="7852430F" w14:textId="0C9033C8"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tcBorders>
              <w:top w:val="single" w:sz="12" w:space="0" w:color="auto"/>
            </w:tcBorders>
            <w:vAlign w:val="bottom"/>
          </w:tcPr>
          <w:p w14:paraId="7FFC24ED"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tcBorders>
              <w:top w:val="single" w:sz="12" w:space="0" w:color="auto"/>
            </w:tcBorders>
            <w:vAlign w:val="bottom"/>
          </w:tcPr>
          <w:p w14:paraId="072187BF"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7418E3BF" w14:textId="2C615060" w:rsidTr="00E65752">
        <w:tc>
          <w:tcPr>
            <w:tcW w:w="2122" w:type="dxa"/>
            <w:vAlign w:val="bottom"/>
          </w:tcPr>
          <w:p w14:paraId="03D6EBCC" w14:textId="55B59B41" w:rsidR="00E65752" w:rsidRPr="00E31C54" w:rsidRDefault="00E65752" w:rsidP="00E9669A">
            <w:pPr>
              <w:adjustRightInd w:val="0"/>
              <w:snapToGrid w:val="0"/>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 xml:space="preserve">02. </w:t>
            </w:r>
            <w:r w:rsidR="009F1437" w:rsidRPr="00E31C54">
              <w:rPr>
                <w:rFonts w:asciiTheme="majorBidi" w:hAnsiTheme="majorBidi" w:cstheme="majorBidi"/>
                <w:color w:val="000000" w:themeColor="text1"/>
                <w:sz w:val="16"/>
                <w:szCs w:val="16"/>
              </w:rPr>
              <w:t>Autonomy</w:t>
            </w:r>
          </w:p>
        </w:tc>
        <w:tc>
          <w:tcPr>
            <w:tcW w:w="637" w:type="dxa"/>
            <w:vAlign w:val="bottom"/>
          </w:tcPr>
          <w:p w14:paraId="6720A9D4" w14:textId="061D701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1.52</w:t>
            </w:r>
          </w:p>
        </w:tc>
        <w:tc>
          <w:tcPr>
            <w:tcW w:w="638" w:type="dxa"/>
            <w:vAlign w:val="bottom"/>
          </w:tcPr>
          <w:p w14:paraId="6B20171C" w14:textId="60D5F98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0.13</w:t>
            </w:r>
          </w:p>
        </w:tc>
        <w:tc>
          <w:tcPr>
            <w:tcW w:w="591" w:type="dxa"/>
            <w:vAlign w:val="bottom"/>
          </w:tcPr>
          <w:p w14:paraId="492378FE" w14:textId="7F633D0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70E590CC" w14:textId="2A9674D2"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31F0CADC" w14:textId="1C7AB5A0"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DA3315C" w14:textId="171BB1A5"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8A995A6" w14:textId="5B0CDA33"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1CDEEBA1" w14:textId="33D059AC"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2F024FBD" w14:textId="7E0C2ABC"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6B9CDBF" w14:textId="1CA4EC5B"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2116C1D3" w14:textId="636E61A5"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116804A" w14:textId="22C7BB6F"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5744590B" w14:textId="503F2DAA"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Pr>
          <w:p w14:paraId="3A2DA053"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242354BB" w14:textId="07469779"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A764C3E" w14:textId="246A4784"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2757DD36"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70CE2FAA" w14:textId="14D0AC2F"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2C55503D"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5FF3F413"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3DF57B65" w14:textId="2CE7546C" w:rsidTr="00E65752">
        <w:tc>
          <w:tcPr>
            <w:tcW w:w="2122" w:type="dxa"/>
            <w:vAlign w:val="bottom"/>
          </w:tcPr>
          <w:p w14:paraId="79E5F924" w14:textId="0FF9465F" w:rsidR="00E65752" w:rsidRPr="00E31C54" w:rsidRDefault="00E65752" w:rsidP="00E9669A">
            <w:pPr>
              <w:adjustRightInd w:val="0"/>
              <w:snapToGrid w:val="0"/>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03. Brand type</w:t>
            </w:r>
          </w:p>
        </w:tc>
        <w:tc>
          <w:tcPr>
            <w:tcW w:w="637" w:type="dxa"/>
            <w:vAlign w:val="bottom"/>
          </w:tcPr>
          <w:p w14:paraId="0693C382" w14:textId="331FEF3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1.36</w:t>
            </w:r>
          </w:p>
        </w:tc>
        <w:tc>
          <w:tcPr>
            <w:tcW w:w="638" w:type="dxa"/>
            <w:vAlign w:val="bottom"/>
          </w:tcPr>
          <w:p w14:paraId="6DBFF537" w14:textId="045C051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782F3883" w14:textId="0B3778F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0.23</w:t>
            </w:r>
          </w:p>
        </w:tc>
        <w:tc>
          <w:tcPr>
            <w:tcW w:w="591" w:type="dxa"/>
            <w:vAlign w:val="bottom"/>
          </w:tcPr>
          <w:p w14:paraId="4697EB68" w14:textId="20F040F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4D2ECB53" w14:textId="38068CEA"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173B0120" w14:textId="496EBAF1"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4DA6F786" w14:textId="1668B183"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1972B3C9" w14:textId="699F1154"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6067F345" w14:textId="23A0C47F"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EEC8253" w14:textId="117DD6A9"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22505EFB" w14:textId="241D421B"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05878D6" w14:textId="03AD22D0"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5D205F51" w14:textId="220A640E"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Pr>
          <w:p w14:paraId="6FA41888"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7676A6D" w14:textId="036C5FCE"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556AC9DD" w14:textId="1D536AB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7CCEFD45"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2BD7460A" w14:textId="690C70E2"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419E6CB4"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75BD1B71"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2B024901" w14:textId="72D2A706" w:rsidTr="00E65752">
        <w:tc>
          <w:tcPr>
            <w:tcW w:w="2122" w:type="dxa"/>
            <w:vAlign w:val="bottom"/>
          </w:tcPr>
          <w:p w14:paraId="0D8BB92C" w14:textId="4FF87BF9" w:rsidR="00E65752" w:rsidRPr="00E31C54" w:rsidRDefault="00E65752" w:rsidP="00E9669A">
            <w:pPr>
              <w:adjustRightInd w:val="0"/>
              <w:snapToGrid w:val="0"/>
              <w:spacing w:line="480" w:lineRule="auto"/>
              <w:rPr>
                <w:rFonts w:asciiTheme="majorBidi" w:hAnsiTheme="majorBidi" w:cstheme="majorBidi"/>
                <w:color w:val="000000" w:themeColor="text1"/>
                <w:sz w:val="16"/>
                <w:szCs w:val="16"/>
                <w:highlight w:val="yellow"/>
              </w:rPr>
            </w:pPr>
            <w:r w:rsidRPr="00E31C54">
              <w:rPr>
                <w:rFonts w:asciiTheme="majorBidi" w:hAnsiTheme="majorBidi" w:cstheme="majorBidi"/>
                <w:color w:val="000000" w:themeColor="text1"/>
                <w:sz w:val="16"/>
                <w:szCs w:val="16"/>
              </w:rPr>
              <w:t>04. Brand positioning</w:t>
            </w:r>
          </w:p>
        </w:tc>
        <w:tc>
          <w:tcPr>
            <w:tcW w:w="637" w:type="dxa"/>
            <w:vAlign w:val="bottom"/>
          </w:tcPr>
          <w:p w14:paraId="444B7A8A" w14:textId="022E9F5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1.50</w:t>
            </w:r>
          </w:p>
        </w:tc>
        <w:tc>
          <w:tcPr>
            <w:tcW w:w="638" w:type="dxa"/>
            <w:vAlign w:val="bottom"/>
          </w:tcPr>
          <w:p w14:paraId="1EA8EAC2" w14:textId="07B2001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0.25</w:t>
            </w:r>
          </w:p>
        </w:tc>
        <w:tc>
          <w:tcPr>
            <w:tcW w:w="591" w:type="dxa"/>
            <w:vAlign w:val="bottom"/>
          </w:tcPr>
          <w:p w14:paraId="5142DA29" w14:textId="5AEB4E8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0.02</w:t>
            </w:r>
          </w:p>
        </w:tc>
        <w:tc>
          <w:tcPr>
            <w:tcW w:w="591" w:type="dxa"/>
            <w:vAlign w:val="bottom"/>
          </w:tcPr>
          <w:p w14:paraId="0CB82DE4" w14:textId="20695D0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0.13</w:t>
            </w:r>
          </w:p>
        </w:tc>
        <w:tc>
          <w:tcPr>
            <w:tcW w:w="591" w:type="dxa"/>
            <w:vAlign w:val="bottom"/>
          </w:tcPr>
          <w:p w14:paraId="10C532E3" w14:textId="4AD877A2"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783DE4A3" w14:textId="4EEE1562"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9792790" w14:textId="542C9F74"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37EFC450" w14:textId="39D5A520"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44AF46D" w14:textId="752C26B3"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4A8FB863" w14:textId="74C2EDDD"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6A1900D" w14:textId="1DDAFA59"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F1FED47" w14:textId="190CDF30"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6DEC398" w14:textId="74F93FAE"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Pr>
          <w:p w14:paraId="1DE92210"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E6A84B7" w14:textId="054E0A2D"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27721130" w14:textId="5AEEB140"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5E0A1476"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43BFCB48" w14:textId="6E58ACEB"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165E7D74"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41FF90C0"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200418D2" w14:textId="0460E5C7" w:rsidTr="00E65752">
        <w:tc>
          <w:tcPr>
            <w:tcW w:w="2122" w:type="dxa"/>
            <w:vAlign w:val="bottom"/>
          </w:tcPr>
          <w:p w14:paraId="11B77A57" w14:textId="180961CF" w:rsidR="00E65752" w:rsidRPr="00E31C54" w:rsidRDefault="00E65752" w:rsidP="00E9669A">
            <w:pPr>
              <w:spacing w:line="480" w:lineRule="auto"/>
              <w:textDirection w:val="btLr"/>
              <w:rPr>
                <w:rFonts w:asciiTheme="majorBidi" w:hAnsiTheme="majorBidi" w:cstheme="majorBidi"/>
                <w:color w:val="000000" w:themeColor="text1"/>
                <w:sz w:val="16"/>
                <w:szCs w:val="16"/>
                <w:highlight w:val="yellow"/>
              </w:rPr>
            </w:pPr>
            <w:r w:rsidRPr="00E31C54">
              <w:rPr>
                <w:rFonts w:asciiTheme="majorBidi" w:hAnsiTheme="majorBidi" w:cstheme="majorBidi"/>
                <w:color w:val="000000" w:themeColor="text1"/>
                <w:sz w:val="16"/>
                <w:szCs w:val="16"/>
              </w:rPr>
              <w:t xml:space="preserve">05. </w:t>
            </w:r>
            <w:r w:rsidR="009F1437" w:rsidRPr="00E31C54">
              <w:rPr>
                <w:rFonts w:asciiTheme="majorBidi" w:hAnsiTheme="majorBidi" w:cstheme="majorBidi"/>
                <w:color w:val="000000" w:themeColor="text1"/>
                <w:sz w:val="16"/>
                <w:szCs w:val="16"/>
              </w:rPr>
              <w:t>Communication style</w:t>
            </w:r>
          </w:p>
        </w:tc>
        <w:tc>
          <w:tcPr>
            <w:tcW w:w="637" w:type="dxa"/>
            <w:vAlign w:val="bottom"/>
          </w:tcPr>
          <w:p w14:paraId="46DD2051" w14:textId="78F511A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1.22</w:t>
            </w:r>
          </w:p>
        </w:tc>
        <w:tc>
          <w:tcPr>
            <w:tcW w:w="638" w:type="dxa"/>
            <w:vAlign w:val="bottom"/>
          </w:tcPr>
          <w:p w14:paraId="2C2D8C8F" w14:textId="1007C94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0.08</w:t>
            </w:r>
          </w:p>
        </w:tc>
        <w:tc>
          <w:tcPr>
            <w:tcW w:w="591" w:type="dxa"/>
            <w:vAlign w:val="bottom"/>
          </w:tcPr>
          <w:p w14:paraId="6A760836" w14:textId="4B6A1DF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4D25FDA5" w14:textId="30AEB3D4"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-0.02</w:t>
            </w:r>
          </w:p>
        </w:tc>
        <w:tc>
          <w:tcPr>
            <w:tcW w:w="591" w:type="dxa"/>
            <w:vAlign w:val="bottom"/>
          </w:tcPr>
          <w:p w14:paraId="458090B6" w14:textId="5731B65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703C73ED" w14:textId="6E9ADB5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5A3834D2" w14:textId="252D584C"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394F4185" w14:textId="4C7E526F"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30914E01" w14:textId="42CCF922"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516A492A" w14:textId="244694F3"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585B110" w14:textId="6C26B6FA"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24E6A6BB" w14:textId="4FFE5C46"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3F970769" w14:textId="74F40204"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Pr>
          <w:p w14:paraId="27277BC5"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75EAF48" w14:textId="13CC7EC1"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6774576" w14:textId="7473BC41"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28B06D5A"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135FD2FD" w14:textId="1EB72E30"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145BB679"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1D73F5C2"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28A70C7F" w14:textId="04A7D6FE" w:rsidTr="00E65752">
        <w:tc>
          <w:tcPr>
            <w:tcW w:w="2122" w:type="dxa"/>
            <w:vAlign w:val="bottom"/>
          </w:tcPr>
          <w:p w14:paraId="5838E350" w14:textId="62BD574B" w:rsidR="00E65752" w:rsidRPr="00E31C54" w:rsidRDefault="00E65752" w:rsidP="00E9669A">
            <w:pPr>
              <w:adjustRightInd w:val="0"/>
              <w:snapToGrid w:val="0"/>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06. Product familiarity</w:t>
            </w:r>
          </w:p>
        </w:tc>
        <w:tc>
          <w:tcPr>
            <w:tcW w:w="637" w:type="dxa"/>
            <w:vAlign w:val="bottom"/>
          </w:tcPr>
          <w:p w14:paraId="197568A7" w14:textId="2021739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1.95</w:t>
            </w:r>
          </w:p>
        </w:tc>
        <w:tc>
          <w:tcPr>
            <w:tcW w:w="638" w:type="dxa"/>
            <w:vAlign w:val="bottom"/>
          </w:tcPr>
          <w:p w14:paraId="483C9A6C" w14:textId="4B69527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0.08</w:t>
            </w:r>
          </w:p>
        </w:tc>
        <w:tc>
          <w:tcPr>
            <w:tcW w:w="591" w:type="dxa"/>
            <w:vAlign w:val="bottom"/>
          </w:tcPr>
          <w:p w14:paraId="57FCED36" w14:textId="300A416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-0.19</w:t>
            </w:r>
          </w:p>
        </w:tc>
        <w:tc>
          <w:tcPr>
            <w:tcW w:w="591" w:type="dxa"/>
            <w:vAlign w:val="bottom"/>
          </w:tcPr>
          <w:p w14:paraId="1D251180" w14:textId="6AC562A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321D3005" w14:textId="22B5B84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-0.25</w:t>
            </w:r>
          </w:p>
        </w:tc>
        <w:tc>
          <w:tcPr>
            <w:tcW w:w="591" w:type="dxa"/>
            <w:vAlign w:val="bottom"/>
          </w:tcPr>
          <w:p w14:paraId="24C80576" w14:textId="36082474"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0.23</w:t>
            </w:r>
          </w:p>
        </w:tc>
        <w:tc>
          <w:tcPr>
            <w:tcW w:w="591" w:type="dxa"/>
            <w:vAlign w:val="bottom"/>
          </w:tcPr>
          <w:p w14:paraId="28864AF2" w14:textId="39982802"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42F5FFE7" w14:textId="19F7D23C"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2672086" w14:textId="05228FEB"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957AC30" w14:textId="231F5C3F"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3375A2DA" w14:textId="5BB0A7B9"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42F550F3" w14:textId="5304013F"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582F4641" w14:textId="3FD11449"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Pr>
          <w:p w14:paraId="69D73B11"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1B879406" w14:textId="30C3FD40"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3B4674F5" w14:textId="5D13BF64"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1901BF7C"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731BC1C6" w14:textId="57A12BA2"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35EF74A3"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3E5A6B0E"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3B281C90" w14:textId="2DC9C9C2" w:rsidTr="00E65752">
        <w:tc>
          <w:tcPr>
            <w:tcW w:w="2122" w:type="dxa"/>
            <w:vAlign w:val="bottom"/>
          </w:tcPr>
          <w:p w14:paraId="2B9738A8" w14:textId="246D185B" w:rsidR="00E65752" w:rsidRPr="00E31C54" w:rsidRDefault="00E65752" w:rsidP="00E9669A">
            <w:pPr>
              <w:adjustRightInd w:val="0"/>
              <w:snapToGrid w:val="0"/>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07. Self-improvement</w:t>
            </w:r>
          </w:p>
        </w:tc>
        <w:tc>
          <w:tcPr>
            <w:tcW w:w="637" w:type="dxa"/>
            <w:vAlign w:val="bottom"/>
          </w:tcPr>
          <w:p w14:paraId="63655AAC" w14:textId="59808B2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1.38</w:t>
            </w:r>
          </w:p>
        </w:tc>
        <w:tc>
          <w:tcPr>
            <w:tcW w:w="638" w:type="dxa"/>
            <w:vAlign w:val="bottom"/>
          </w:tcPr>
          <w:p w14:paraId="425469ED" w14:textId="3F42309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3B708316" w14:textId="0ED176E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-0.17</w:t>
            </w:r>
          </w:p>
        </w:tc>
        <w:tc>
          <w:tcPr>
            <w:tcW w:w="591" w:type="dxa"/>
            <w:vAlign w:val="bottom"/>
          </w:tcPr>
          <w:p w14:paraId="6661C299" w14:textId="64FCAB82"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4F735F18" w14:textId="2E2FA94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-0.15</w:t>
            </w:r>
          </w:p>
        </w:tc>
        <w:tc>
          <w:tcPr>
            <w:tcW w:w="591" w:type="dxa"/>
            <w:vAlign w:val="bottom"/>
          </w:tcPr>
          <w:p w14:paraId="1813EAB2" w14:textId="76FF4E74"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-0.19</w:t>
            </w:r>
          </w:p>
        </w:tc>
        <w:tc>
          <w:tcPr>
            <w:tcW w:w="591" w:type="dxa"/>
            <w:vAlign w:val="bottom"/>
          </w:tcPr>
          <w:p w14:paraId="4F1F735F" w14:textId="15D94CC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0.24</w:t>
            </w:r>
          </w:p>
        </w:tc>
        <w:tc>
          <w:tcPr>
            <w:tcW w:w="591" w:type="dxa"/>
            <w:vAlign w:val="bottom"/>
          </w:tcPr>
          <w:p w14:paraId="0499F302" w14:textId="2008537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210C51FF" w14:textId="0D53FEFA"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0B254F0" w14:textId="33BDA44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47168F6" w14:textId="4174AA7F"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DD45CE4" w14:textId="7B533066"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26FC6129" w14:textId="0A3055AB"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Pr>
          <w:p w14:paraId="41B70533"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2EB63150" w14:textId="0101EB93"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1E8E8795" w14:textId="357FD433"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5CF41779"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1B356D94" w14:textId="5349138C"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314DF0DE"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161E42E0"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700DBC68" w14:textId="21F85721" w:rsidTr="00E65752">
        <w:tc>
          <w:tcPr>
            <w:tcW w:w="2122" w:type="dxa"/>
            <w:vAlign w:val="bottom"/>
          </w:tcPr>
          <w:p w14:paraId="0CDCA2C6" w14:textId="3DFA7279" w:rsidR="00E65752" w:rsidRPr="00E31C54" w:rsidRDefault="00E65752" w:rsidP="00E9669A">
            <w:pPr>
              <w:adjustRightInd w:val="0"/>
              <w:snapToGrid w:val="0"/>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08. Product involvement</w:t>
            </w:r>
          </w:p>
        </w:tc>
        <w:tc>
          <w:tcPr>
            <w:tcW w:w="637" w:type="dxa"/>
            <w:vAlign w:val="bottom"/>
          </w:tcPr>
          <w:p w14:paraId="075D2CF9" w14:textId="635EA0F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1.65</w:t>
            </w:r>
          </w:p>
        </w:tc>
        <w:tc>
          <w:tcPr>
            <w:tcW w:w="638" w:type="dxa"/>
            <w:vAlign w:val="bottom"/>
          </w:tcPr>
          <w:p w14:paraId="1C92F1EC" w14:textId="1D66AD3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-0.24</w:t>
            </w:r>
          </w:p>
        </w:tc>
        <w:tc>
          <w:tcPr>
            <w:tcW w:w="591" w:type="dxa"/>
            <w:vAlign w:val="bottom"/>
          </w:tcPr>
          <w:p w14:paraId="4C57BDAE" w14:textId="5F69DFB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-0.37</w:t>
            </w:r>
          </w:p>
        </w:tc>
        <w:tc>
          <w:tcPr>
            <w:tcW w:w="591" w:type="dxa"/>
            <w:vAlign w:val="bottom"/>
          </w:tcPr>
          <w:p w14:paraId="5D1498F9" w14:textId="5F0E461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-0.31</w:t>
            </w:r>
          </w:p>
        </w:tc>
        <w:tc>
          <w:tcPr>
            <w:tcW w:w="591" w:type="dxa"/>
            <w:vAlign w:val="bottom"/>
          </w:tcPr>
          <w:p w14:paraId="7A3D5D59" w14:textId="60567AD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-0.18</w:t>
            </w:r>
          </w:p>
        </w:tc>
        <w:tc>
          <w:tcPr>
            <w:tcW w:w="591" w:type="dxa"/>
            <w:vAlign w:val="bottom"/>
          </w:tcPr>
          <w:p w14:paraId="1F3317D2" w14:textId="1A92A17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0.21</w:t>
            </w:r>
          </w:p>
        </w:tc>
        <w:tc>
          <w:tcPr>
            <w:tcW w:w="591" w:type="dxa"/>
            <w:vAlign w:val="bottom"/>
          </w:tcPr>
          <w:p w14:paraId="062589C4" w14:textId="338D919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0.28</w:t>
            </w:r>
          </w:p>
        </w:tc>
        <w:tc>
          <w:tcPr>
            <w:tcW w:w="591" w:type="dxa"/>
            <w:vAlign w:val="bottom"/>
          </w:tcPr>
          <w:p w14:paraId="6922D9B3" w14:textId="4FCF040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0.13</w:t>
            </w:r>
          </w:p>
        </w:tc>
        <w:tc>
          <w:tcPr>
            <w:tcW w:w="591" w:type="dxa"/>
            <w:vAlign w:val="bottom"/>
          </w:tcPr>
          <w:p w14:paraId="79069C63" w14:textId="10B536D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0DAA858B" w14:textId="2753BC0C"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61D1D779" w14:textId="3F9DE47F"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4A441CB7" w14:textId="23CB0C26"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320E7791" w14:textId="17DD672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Pr>
          <w:p w14:paraId="6CA7DD2C"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ECA8B4E" w14:textId="254F421B"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B4EDF4B" w14:textId="6D3C004B"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6BD8FD4F"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7E7AC152" w14:textId="6A6985B9"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4F3358F7"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7FE8DC9C"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6A8EF38E" w14:textId="2364478E" w:rsidTr="00E65752">
        <w:tc>
          <w:tcPr>
            <w:tcW w:w="2122" w:type="dxa"/>
            <w:vAlign w:val="bottom"/>
          </w:tcPr>
          <w:p w14:paraId="5A01CD9A" w14:textId="4462C3D4" w:rsidR="00E65752" w:rsidRPr="00E31C54" w:rsidRDefault="00E65752" w:rsidP="00E9669A">
            <w:pPr>
              <w:adjustRightInd w:val="0"/>
              <w:snapToGrid w:val="0"/>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09. Message appeal</w:t>
            </w:r>
          </w:p>
        </w:tc>
        <w:tc>
          <w:tcPr>
            <w:tcW w:w="637" w:type="dxa"/>
            <w:vAlign w:val="bottom"/>
          </w:tcPr>
          <w:p w14:paraId="12397579" w14:textId="353BC31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1.47</w:t>
            </w:r>
          </w:p>
        </w:tc>
        <w:tc>
          <w:tcPr>
            <w:tcW w:w="638" w:type="dxa"/>
            <w:vAlign w:val="bottom"/>
          </w:tcPr>
          <w:p w14:paraId="415C6558" w14:textId="57445F5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10A8B843" w14:textId="2F13C68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-0.05</w:t>
            </w:r>
          </w:p>
        </w:tc>
        <w:tc>
          <w:tcPr>
            <w:tcW w:w="591" w:type="dxa"/>
            <w:vAlign w:val="bottom"/>
          </w:tcPr>
          <w:p w14:paraId="33B1AD45" w14:textId="2AB6D49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0.15</w:t>
            </w:r>
          </w:p>
        </w:tc>
        <w:tc>
          <w:tcPr>
            <w:tcW w:w="591" w:type="dxa"/>
            <w:vAlign w:val="bottom"/>
          </w:tcPr>
          <w:p w14:paraId="4250FC1E" w14:textId="451B3B4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0.02</w:t>
            </w:r>
          </w:p>
        </w:tc>
        <w:tc>
          <w:tcPr>
            <w:tcW w:w="591" w:type="dxa"/>
            <w:vAlign w:val="bottom"/>
          </w:tcPr>
          <w:p w14:paraId="37E4F2C0" w14:textId="433F74E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-0.13</w:t>
            </w:r>
          </w:p>
        </w:tc>
        <w:tc>
          <w:tcPr>
            <w:tcW w:w="591" w:type="dxa"/>
            <w:vAlign w:val="bottom"/>
          </w:tcPr>
          <w:p w14:paraId="65418025" w14:textId="22A2EF5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0.03</w:t>
            </w:r>
          </w:p>
        </w:tc>
        <w:tc>
          <w:tcPr>
            <w:tcW w:w="591" w:type="dxa"/>
            <w:vAlign w:val="bottom"/>
          </w:tcPr>
          <w:p w14:paraId="1CDE07D3" w14:textId="0FBEEAF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-0.16</w:t>
            </w:r>
          </w:p>
        </w:tc>
        <w:tc>
          <w:tcPr>
            <w:tcW w:w="591" w:type="dxa"/>
            <w:vAlign w:val="bottom"/>
          </w:tcPr>
          <w:p w14:paraId="0CDEF136" w14:textId="749CFC0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-0.18</w:t>
            </w:r>
          </w:p>
        </w:tc>
        <w:tc>
          <w:tcPr>
            <w:tcW w:w="591" w:type="dxa"/>
            <w:vAlign w:val="bottom"/>
          </w:tcPr>
          <w:p w14:paraId="5FD86A00" w14:textId="152AA25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0C67637C" w14:textId="3B4DBA2C"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75604B95" w14:textId="51C630DF"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A409489" w14:textId="2F079AB0"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Pr>
          <w:p w14:paraId="79870DE4"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4F1E1A9E" w14:textId="7EDCD93E"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50EFF198" w14:textId="0FB5814F"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20143807"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42B615EC" w14:textId="5261DF04"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5919E83A"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51EEEA83"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2E927A7B" w14:textId="55A77D94" w:rsidTr="00E65752">
        <w:tc>
          <w:tcPr>
            <w:tcW w:w="2122" w:type="dxa"/>
            <w:vAlign w:val="bottom"/>
          </w:tcPr>
          <w:p w14:paraId="092279BD" w14:textId="00227E79" w:rsidR="00E65752" w:rsidRPr="00E31C54" w:rsidRDefault="00E65752" w:rsidP="00E9669A">
            <w:pPr>
              <w:adjustRightInd w:val="0"/>
              <w:snapToGrid w:val="0"/>
              <w:spacing w:line="480" w:lineRule="auto"/>
              <w:rPr>
                <w:rFonts w:asciiTheme="majorBidi" w:hAnsiTheme="majorBidi" w:cstheme="majorBidi"/>
                <w:color w:val="000000" w:themeColor="text1"/>
                <w:sz w:val="16"/>
                <w:szCs w:val="16"/>
                <w:highlight w:val="yellow"/>
              </w:rPr>
            </w:pPr>
            <w:r w:rsidRPr="00E31C54">
              <w:rPr>
                <w:rFonts w:asciiTheme="majorBidi" w:hAnsiTheme="majorBidi" w:cstheme="majorBidi"/>
                <w:color w:val="000000" w:themeColor="text1"/>
                <w:sz w:val="16"/>
                <w:szCs w:val="16"/>
              </w:rPr>
              <w:t>10. Point of view</w:t>
            </w:r>
          </w:p>
        </w:tc>
        <w:tc>
          <w:tcPr>
            <w:tcW w:w="637" w:type="dxa"/>
            <w:vAlign w:val="bottom"/>
          </w:tcPr>
          <w:p w14:paraId="0AA4F166" w14:textId="71F48B1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1.21</w:t>
            </w:r>
          </w:p>
        </w:tc>
        <w:tc>
          <w:tcPr>
            <w:tcW w:w="638" w:type="dxa"/>
            <w:vAlign w:val="bottom"/>
          </w:tcPr>
          <w:p w14:paraId="74CD9032" w14:textId="0D61FA2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-0.14</w:t>
            </w:r>
          </w:p>
        </w:tc>
        <w:tc>
          <w:tcPr>
            <w:tcW w:w="591" w:type="dxa"/>
            <w:vAlign w:val="bottom"/>
          </w:tcPr>
          <w:p w14:paraId="0D21CC92" w14:textId="6B29118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0.01</w:t>
            </w:r>
          </w:p>
        </w:tc>
        <w:tc>
          <w:tcPr>
            <w:tcW w:w="591" w:type="dxa"/>
            <w:vAlign w:val="bottom"/>
          </w:tcPr>
          <w:p w14:paraId="64B1C0FF" w14:textId="2560B77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1245ED2D" w14:textId="502AB8D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1FA89876" w14:textId="4D9B151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0.26</w:t>
            </w:r>
          </w:p>
        </w:tc>
        <w:tc>
          <w:tcPr>
            <w:tcW w:w="591" w:type="dxa"/>
            <w:vAlign w:val="bottom"/>
          </w:tcPr>
          <w:p w14:paraId="21EDBACA" w14:textId="23E8DBD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-0.05</w:t>
            </w:r>
          </w:p>
        </w:tc>
        <w:tc>
          <w:tcPr>
            <w:tcW w:w="591" w:type="dxa"/>
            <w:vAlign w:val="bottom"/>
          </w:tcPr>
          <w:p w14:paraId="38239BA5" w14:textId="1C3446E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-0.26</w:t>
            </w:r>
          </w:p>
        </w:tc>
        <w:tc>
          <w:tcPr>
            <w:tcW w:w="591" w:type="dxa"/>
            <w:vAlign w:val="bottom"/>
          </w:tcPr>
          <w:p w14:paraId="4916CEA0" w14:textId="6E0FEA5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0.13</w:t>
            </w:r>
          </w:p>
        </w:tc>
        <w:tc>
          <w:tcPr>
            <w:tcW w:w="591" w:type="dxa"/>
            <w:vAlign w:val="bottom"/>
          </w:tcPr>
          <w:p w14:paraId="0B01A71F" w14:textId="02C45C5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0.02</w:t>
            </w:r>
          </w:p>
        </w:tc>
        <w:tc>
          <w:tcPr>
            <w:tcW w:w="591" w:type="dxa"/>
            <w:vAlign w:val="bottom"/>
          </w:tcPr>
          <w:p w14:paraId="5974FF51" w14:textId="6C75D98E"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7873A2F6" w14:textId="2FA5092F"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073F9DB9" w14:textId="1D6465E0"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Pr>
          <w:p w14:paraId="4BAB35E1"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1245D606" w14:textId="4D2CD319"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1C305F73" w14:textId="0A89DC4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06CA8C42"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23736C69" w14:textId="2FEBF7B0"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15897661"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558F1205"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56284C41" w14:textId="6CB33F27" w:rsidTr="00E65752">
        <w:tc>
          <w:tcPr>
            <w:tcW w:w="2122" w:type="dxa"/>
            <w:vAlign w:val="bottom"/>
          </w:tcPr>
          <w:p w14:paraId="6ABC3B30" w14:textId="1DDB998F" w:rsidR="00E65752" w:rsidRPr="00E31C54" w:rsidRDefault="00E65752" w:rsidP="00E9669A">
            <w:pPr>
              <w:adjustRightInd w:val="0"/>
              <w:snapToGrid w:val="0"/>
              <w:spacing w:line="480" w:lineRule="auto"/>
              <w:rPr>
                <w:rFonts w:asciiTheme="majorBidi" w:hAnsiTheme="majorBidi" w:cstheme="majorBidi"/>
                <w:color w:val="000000" w:themeColor="text1"/>
                <w:sz w:val="16"/>
                <w:szCs w:val="16"/>
                <w:highlight w:val="yellow"/>
              </w:rPr>
            </w:pPr>
            <w:r w:rsidRPr="00E31C54">
              <w:rPr>
                <w:rFonts w:asciiTheme="majorBidi" w:hAnsiTheme="majorBidi" w:cstheme="majorBidi"/>
                <w:color w:val="000000" w:themeColor="text1"/>
                <w:sz w:val="16"/>
                <w:szCs w:val="16"/>
              </w:rPr>
              <w:t>11. Sensory capacity</w:t>
            </w:r>
          </w:p>
        </w:tc>
        <w:tc>
          <w:tcPr>
            <w:tcW w:w="637" w:type="dxa"/>
            <w:vAlign w:val="bottom"/>
          </w:tcPr>
          <w:p w14:paraId="52379E64" w14:textId="0B282DE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1.55</w:t>
            </w:r>
          </w:p>
        </w:tc>
        <w:tc>
          <w:tcPr>
            <w:tcW w:w="638" w:type="dxa"/>
            <w:vAlign w:val="bottom"/>
          </w:tcPr>
          <w:p w14:paraId="3AC44921" w14:textId="5E617A9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-0.40</w:t>
            </w:r>
          </w:p>
        </w:tc>
        <w:tc>
          <w:tcPr>
            <w:tcW w:w="591" w:type="dxa"/>
            <w:vAlign w:val="bottom"/>
          </w:tcPr>
          <w:p w14:paraId="173658EC" w14:textId="60F2F6DE"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0.04</w:t>
            </w:r>
          </w:p>
        </w:tc>
        <w:tc>
          <w:tcPr>
            <w:tcW w:w="591" w:type="dxa"/>
            <w:vAlign w:val="bottom"/>
          </w:tcPr>
          <w:p w14:paraId="1AFE18B9" w14:textId="5CE64B5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0.05</w:t>
            </w:r>
          </w:p>
        </w:tc>
        <w:tc>
          <w:tcPr>
            <w:tcW w:w="591" w:type="dxa"/>
            <w:vAlign w:val="bottom"/>
          </w:tcPr>
          <w:p w14:paraId="21073385" w14:textId="67DA878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-0.24</w:t>
            </w:r>
          </w:p>
        </w:tc>
        <w:tc>
          <w:tcPr>
            <w:tcW w:w="591" w:type="dxa"/>
            <w:vAlign w:val="bottom"/>
          </w:tcPr>
          <w:p w14:paraId="2C5045A4" w14:textId="0359B4D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-0.14</w:t>
            </w:r>
          </w:p>
        </w:tc>
        <w:tc>
          <w:tcPr>
            <w:tcW w:w="591" w:type="dxa"/>
            <w:vAlign w:val="bottom"/>
          </w:tcPr>
          <w:p w14:paraId="1E8C73A1" w14:textId="267B908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-0.28</w:t>
            </w:r>
          </w:p>
        </w:tc>
        <w:tc>
          <w:tcPr>
            <w:tcW w:w="591" w:type="dxa"/>
            <w:vAlign w:val="bottom"/>
          </w:tcPr>
          <w:p w14:paraId="0D3CB32B" w14:textId="2408001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-0.08</w:t>
            </w:r>
          </w:p>
        </w:tc>
        <w:tc>
          <w:tcPr>
            <w:tcW w:w="591" w:type="dxa"/>
            <w:vAlign w:val="bottom"/>
          </w:tcPr>
          <w:p w14:paraId="6CB23DA1" w14:textId="2313740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-0.08</w:t>
            </w:r>
          </w:p>
        </w:tc>
        <w:tc>
          <w:tcPr>
            <w:tcW w:w="591" w:type="dxa"/>
            <w:vAlign w:val="bottom"/>
          </w:tcPr>
          <w:p w14:paraId="0CF32E7F" w14:textId="0FEC0D1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-0.01</w:t>
            </w:r>
          </w:p>
        </w:tc>
        <w:tc>
          <w:tcPr>
            <w:tcW w:w="591" w:type="dxa"/>
            <w:vAlign w:val="bottom"/>
          </w:tcPr>
          <w:p w14:paraId="684B6BEA" w14:textId="4187F80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3077EF89" w14:textId="6729D3E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042D3A75" w14:textId="2B44C8E0"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tcPr>
          <w:p w14:paraId="41B38BD2"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1C37A9CF" w14:textId="023EE3BD"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1E7A27B8" w14:textId="5A783ED4"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4F527630"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298D000E" w14:textId="695E1C80"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338AA63E"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691861BA"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25917898" w14:textId="77777777" w:rsidTr="00E65752">
        <w:tc>
          <w:tcPr>
            <w:tcW w:w="2122" w:type="dxa"/>
            <w:vAlign w:val="bottom"/>
          </w:tcPr>
          <w:p w14:paraId="40E1572C" w14:textId="1F4C0050" w:rsidR="00E65752" w:rsidRPr="00E31C54" w:rsidRDefault="00E65752" w:rsidP="00E65752">
            <w:pPr>
              <w:adjustRightInd w:val="0"/>
              <w:snapToGrid w:val="0"/>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12. Behavioral intention</w:t>
            </w:r>
          </w:p>
        </w:tc>
        <w:tc>
          <w:tcPr>
            <w:tcW w:w="637" w:type="dxa"/>
            <w:vAlign w:val="bottom"/>
          </w:tcPr>
          <w:p w14:paraId="1FD9F779" w14:textId="07596A4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1.45</w:t>
            </w:r>
          </w:p>
        </w:tc>
        <w:tc>
          <w:tcPr>
            <w:tcW w:w="638" w:type="dxa"/>
            <w:vAlign w:val="bottom"/>
          </w:tcPr>
          <w:p w14:paraId="07F79130" w14:textId="46ADD4E4"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3F8982B4" w14:textId="15CD132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0.01</w:t>
            </w:r>
          </w:p>
        </w:tc>
        <w:tc>
          <w:tcPr>
            <w:tcW w:w="591" w:type="dxa"/>
            <w:vAlign w:val="bottom"/>
          </w:tcPr>
          <w:p w14:paraId="196809EF" w14:textId="7764C7A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4751E7CC" w14:textId="704D82D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2C364C03" w14:textId="68A0DB6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3A0ECCD5" w14:textId="7E0DD6E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64D4D4A1" w14:textId="73FA6FF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53EE08BE" w14:textId="69A6A0A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0.08</w:t>
            </w:r>
          </w:p>
        </w:tc>
        <w:tc>
          <w:tcPr>
            <w:tcW w:w="591" w:type="dxa"/>
            <w:vAlign w:val="bottom"/>
          </w:tcPr>
          <w:p w14:paraId="6DD23C35" w14:textId="386E615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355CBFA1" w14:textId="7D9825CE"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-0.07</w:t>
            </w:r>
          </w:p>
        </w:tc>
        <w:tc>
          <w:tcPr>
            <w:tcW w:w="591" w:type="dxa"/>
            <w:vAlign w:val="bottom"/>
          </w:tcPr>
          <w:p w14:paraId="42305F6D" w14:textId="50EF57AE"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54C9AD91" w14:textId="5F345B4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tcPr>
          <w:p w14:paraId="692ACDED" w14:textId="2145CC7B"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58146CC4" w14:textId="2007E00B"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229D73EC"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0D74DA9C"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56F35D26"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514969C6"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086BAB26"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4EA942A8" w14:textId="676A082A" w:rsidTr="00E65752">
        <w:tc>
          <w:tcPr>
            <w:tcW w:w="2122" w:type="dxa"/>
            <w:vAlign w:val="bottom"/>
          </w:tcPr>
          <w:p w14:paraId="03AF62BC" w14:textId="6E5F0D10" w:rsidR="00E65752" w:rsidRPr="00E31C54" w:rsidRDefault="00CD42BF" w:rsidP="00E9669A">
            <w:pPr>
              <w:adjustRightInd w:val="0"/>
              <w:snapToGrid w:val="0"/>
              <w:spacing w:line="480" w:lineRule="auto"/>
              <w:ind w:left="-38"/>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13</w:t>
            </w:r>
            <w:r w:rsidR="00E65752" w:rsidRPr="00E31C54">
              <w:rPr>
                <w:rFonts w:asciiTheme="majorBidi" w:hAnsiTheme="majorBidi" w:cstheme="majorBidi"/>
                <w:color w:val="000000" w:themeColor="text1"/>
                <w:sz w:val="16"/>
                <w:szCs w:val="16"/>
              </w:rPr>
              <w:t>. Engagement</w:t>
            </w:r>
          </w:p>
        </w:tc>
        <w:tc>
          <w:tcPr>
            <w:tcW w:w="637" w:type="dxa"/>
            <w:vAlign w:val="bottom"/>
          </w:tcPr>
          <w:p w14:paraId="7A6B811D" w14:textId="131E8E4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1.60</w:t>
            </w:r>
          </w:p>
        </w:tc>
        <w:tc>
          <w:tcPr>
            <w:tcW w:w="638" w:type="dxa"/>
            <w:vAlign w:val="bottom"/>
          </w:tcPr>
          <w:p w14:paraId="094525EE" w14:textId="718DD0D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-0.01</w:t>
            </w:r>
          </w:p>
        </w:tc>
        <w:tc>
          <w:tcPr>
            <w:tcW w:w="591" w:type="dxa"/>
            <w:vAlign w:val="bottom"/>
          </w:tcPr>
          <w:p w14:paraId="3CCCE09F" w14:textId="497132A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0.01</w:t>
            </w:r>
          </w:p>
        </w:tc>
        <w:tc>
          <w:tcPr>
            <w:tcW w:w="591" w:type="dxa"/>
            <w:vAlign w:val="bottom"/>
          </w:tcPr>
          <w:p w14:paraId="1AD20057" w14:textId="38957E6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-0.16</w:t>
            </w:r>
          </w:p>
        </w:tc>
        <w:tc>
          <w:tcPr>
            <w:tcW w:w="591" w:type="dxa"/>
            <w:vAlign w:val="bottom"/>
          </w:tcPr>
          <w:p w14:paraId="0563D583" w14:textId="7E161B5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6202B624" w14:textId="6AFED36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0.01</w:t>
            </w:r>
          </w:p>
        </w:tc>
        <w:tc>
          <w:tcPr>
            <w:tcW w:w="591" w:type="dxa"/>
            <w:vAlign w:val="bottom"/>
          </w:tcPr>
          <w:p w14:paraId="1D125BB9" w14:textId="124538F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6455771C" w14:textId="33BE165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-0.03</w:t>
            </w:r>
          </w:p>
        </w:tc>
        <w:tc>
          <w:tcPr>
            <w:tcW w:w="591" w:type="dxa"/>
            <w:vAlign w:val="bottom"/>
          </w:tcPr>
          <w:p w14:paraId="3DC76223" w14:textId="4B9B14A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0.08</w:t>
            </w:r>
          </w:p>
        </w:tc>
        <w:tc>
          <w:tcPr>
            <w:tcW w:w="591" w:type="dxa"/>
            <w:vAlign w:val="bottom"/>
          </w:tcPr>
          <w:p w14:paraId="250CA0F3" w14:textId="7945C2E2"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708741A6" w14:textId="6523E4B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0.01</w:t>
            </w:r>
          </w:p>
        </w:tc>
        <w:tc>
          <w:tcPr>
            <w:tcW w:w="591" w:type="dxa"/>
            <w:vAlign w:val="bottom"/>
          </w:tcPr>
          <w:p w14:paraId="0FEE6010" w14:textId="1F51E44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-0.13</w:t>
            </w:r>
          </w:p>
        </w:tc>
        <w:tc>
          <w:tcPr>
            <w:tcW w:w="591" w:type="dxa"/>
            <w:vAlign w:val="bottom"/>
          </w:tcPr>
          <w:p w14:paraId="46E808E0" w14:textId="72B509A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-.06</w:t>
            </w:r>
          </w:p>
        </w:tc>
        <w:tc>
          <w:tcPr>
            <w:tcW w:w="591" w:type="dxa"/>
          </w:tcPr>
          <w:p w14:paraId="4AAC6E07" w14:textId="5D8240B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40517FA1" w14:textId="2A2AE553" w:rsidR="00E65752" w:rsidRPr="00E31C54" w:rsidRDefault="00E65752" w:rsidP="00E9669A">
            <w:pPr>
              <w:spacing w:line="480" w:lineRule="auto"/>
              <w:rPr>
                <w:rFonts w:asciiTheme="majorBidi" w:hAnsiTheme="majorBidi" w:cstheme="majorBidi"/>
                <w:color w:val="000000" w:themeColor="text1"/>
                <w:sz w:val="16"/>
                <w:szCs w:val="16"/>
              </w:rPr>
            </w:pPr>
          </w:p>
        </w:tc>
        <w:tc>
          <w:tcPr>
            <w:tcW w:w="591" w:type="dxa"/>
            <w:vAlign w:val="bottom"/>
          </w:tcPr>
          <w:p w14:paraId="119A12D7" w14:textId="57DBD262"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5ED1834B"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26A6AF23" w14:textId="08DB15B1"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69C82D2A"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3F799267"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67C7F07C" w14:textId="35F253B5" w:rsidTr="00E65752">
        <w:tc>
          <w:tcPr>
            <w:tcW w:w="2122" w:type="dxa"/>
            <w:vAlign w:val="bottom"/>
          </w:tcPr>
          <w:p w14:paraId="45DA7198" w14:textId="4145CB4D" w:rsidR="00E65752" w:rsidRPr="00E31C54" w:rsidRDefault="00E65752" w:rsidP="00E9669A">
            <w:pPr>
              <w:adjustRightInd w:val="0"/>
              <w:snapToGrid w:val="0"/>
              <w:spacing w:line="480" w:lineRule="auto"/>
              <w:ind w:left="-38"/>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w:t>
            </w:r>
            <w:r w:rsidR="00CD42BF" w:rsidRPr="00E31C54">
              <w:rPr>
                <w:rFonts w:asciiTheme="majorBidi" w:hAnsiTheme="majorBidi" w:cstheme="majorBidi"/>
                <w:color w:val="000000" w:themeColor="text1"/>
                <w:sz w:val="16"/>
                <w:szCs w:val="16"/>
              </w:rPr>
              <w:t>4</w:t>
            </w:r>
            <w:r w:rsidRPr="00E31C54">
              <w:rPr>
                <w:rFonts w:asciiTheme="majorBidi" w:hAnsiTheme="majorBidi" w:cstheme="majorBidi"/>
                <w:color w:val="000000" w:themeColor="text1"/>
                <w:sz w:val="16"/>
                <w:szCs w:val="16"/>
              </w:rPr>
              <w:t>. Brand attitude</w:t>
            </w:r>
          </w:p>
        </w:tc>
        <w:tc>
          <w:tcPr>
            <w:tcW w:w="637" w:type="dxa"/>
            <w:vAlign w:val="bottom"/>
          </w:tcPr>
          <w:p w14:paraId="6844B181" w14:textId="7258774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1.15</w:t>
            </w:r>
          </w:p>
        </w:tc>
        <w:tc>
          <w:tcPr>
            <w:tcW w:w="638" w:type="dxa"/>
            <w:vAlign w:val="bottom"/>
          </w:tcPr>
          <w:p w14:paraId="2E5A812C" w14:textId="74D0637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0.14</w:t>
            </w:r>
          </w:p>
        </w:tc>
        <w:tc>
          <w:tcPr>
            <w:tcW w:w="591" w:type="dxa"/>
            <w:vAlign w:val="bottom"/>
          </w:tcPr>
          <w:p w14:paraId="611A509F" w14:textId="4D5A0BA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4993C338" w14:textId="266CABD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0.19</w:t>
            </w:r>
          </w:p>
        </w:tc>
        <w:tc>
          <w:tcPr>
            <w:tcW w:w="591" w:type="dxa"/>
            <w:vAlign w:val="bottom"/>
          </w:tcPr>
          <w:p w14:paraId="44B524EB" w14:textId="319FBBB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-0.04</w:t>
            </w:r>
          </w:p>
        </w:tc>
        <w:tc>
          <w:tcPr>
            <w:tcW w:w="591" w:type="dxa"/>
            <w:vAlign w:val="bottom"/>
          </w:tcPr>
          <w:p w14:paraId="74562296" w14:textId="69D4387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2779BED1" w14:textId="201E975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049A282E" w14:textId="1511EF4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29040E6E" w14:textId="14D25DA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-0.07</w:t>
            </w:r>
          </w:p>
        </w:tc>
        <w:tc>
          <w:tcPr>
            <w:tcW w:w="591" w:type="dxa"/>
            <w:vAlign w:val="bottom"/>
          </w:tcPr>
          <w:p w14:paraId="1BAA61C3" w14:textId="7D44D88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0.01</w:t>
            </w:r>
          </w:p>
        </w:tc>
        <w:tc>
          <w:tcPr>
            <w:tcW w:w="591" w:type="dxa"/>
            <w:vAlign w:val="bottom"/>
          </w:tcPr>
          <w:p w14:paraId="72753A79" w14:textId="416F449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-0.13</w:t>
            </w:r>
          </w:p>
        </w:tc>
        <w:tc>
          <w:tcPr>
            <w:tcW w:w="591" w:type="dxa"/>
            <w:vAlign w:val="bottom"/>
          </w:tcPr>
          <w:p w14:paraId="16511C7C" w14:textId="649BA9F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0.01</w:t>
            </w:r>
          </w:p>
        </w:tc>
        <w:tc>
          <w:tcPr>
            <w:tcW w:w="591" w:type="dxa"/>
            <w:vAlign w:val="bottom"/>
          </w:tcPr>
          <w:p w14:paraId="40BE8382" w14:textId="159D91B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-0.16</w:t>
            </w:r>
          </w:p>
        </w:tc>
        <w:tc>
          <w:tcPr>
            <w:tcW w:w="591" w:type="dxa"/>
          </w:tcPr>
          <w:p w14:paraId="01FB1539" w14:textId="4B02D4E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01BE34DF" w14:textId="5405EA5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91" w:type="dxa"/>
            <w:vAlign w:val="bottom"/>
          </w:tcPr>
          <w:p w14:paraId="78FF0FD2" w14:textId="0505E2C8"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6C0EF010"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141C81A3" w14:textId="00A2EA5F"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2C821BE0"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1674210A"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50DB4FE4" w14:textId="00244D1C" w:rsidTr="00E65752">
        <w:tc>
          <w:tcPr>
            <w:tcW w:w="2122" w:type="dxa"/>
            <w:vAlign w:val="bottom"/>
          </w:tcPr>
          <w:p w14:paraId="54D6C717" w14:textId="4CB5FF1F" w:rsidR="00E65752" w:rsidRPr="00E31C54" w:rsidRDefault="00E65752" w:rsidP="00E9669A">
            <w:pPr>
              <w:adjustRightInd w:val="0"/>
              <w:snapToGrid w:val="0"/>
              <w:spacing w:line="480" w:lineRule="auto"/>
              <w:ind w:left="-38"/>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w:t>
            </w:r>
            <w:r w:rsidR="00CD42BF" w:rsidRPr="00E31C54">
              <w:rPr>
                <w:rFonts w:asciiTheme="majorBidi" w:hAnsiTheme="majorBidi" w:cstheme="majorBidi"/>
                <w:color w:val="000000" w:themeColor="text1"/>
                <w:sz w:val="16"/>
                <w:szCs w:val="16"/>
              </w:rPr>
              <w:t>5</w:t>
            </w:r>
            <w:r w:rsidRPr="00E31C54">
              <w:rPr>
                <w:rFonts w:asciiTheme="majorBidi" w:hAnsiTheme="majorBidi" w:cstheme="majorBidi"/>
                <w:color w:val="000000" w:themeColor="text1"/>
                <w:sz w:val="16"/>
                <w:szCs w:val="16"/>
              </w:rPr>
              <w:t>. Ad attitude</w:t>
            </w:r>
          </w:p>
        </w:tc>
        <w:tc>
          <w:tcPr>
            <w:tcW w:w="637" w:type="dxa"/>
            <w:vAlign w:val="bottom"/>
          </w:tcPr>
          <w:p w14:paraId="4EA096AB" w14:textId="043BF0E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1.39</w:t>
            </w:r>
          </w:p>
        </w:tc>
        <w:tc>
          <w:tcPr>
            <w:tcW w:w="638" w:type="dxa"/>
            <w:vAlign w:val="bottom"/>
          </w:tcPr>
          <w:p w14:paraId="01C10BBF" w14:textId="0EBAECE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-0.03</w:t>
            </w:r>
          </w:p>
        </w:tc>
        <w:tc>
          <w:tcPr>
            <w:tcW w:w="591" w:type="dxa"/>
            <w:vAlign w:val="bottom"/>
          </w:tcPr>
          <w:p w14:paraId="65EC47E5" w14:textId="2BA15032"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0.14</w:t>
            </w:r>
          </w:p>
        </w:tc>
        <w:tc>
          <w:tcPr>
            <w:tcW w:w="591" w:type="dxa"/>
            <w:vAlign w:val="bottom"/>
          </w:tcPr>
          <w:p w14:paraId="348F0E29" w14:textId="7B7E967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0.04</w:t>
            </w:r>
          </w:p>
        </w:tc>
        <w:tc>
          <w:tcPr>
            <w:tcW w:w="591" w:type="dxa"/>
            <w:vAlign w:val="bottom"/>
          </w:tcPr>
          <w:p w14:paraId="6F1F0FF0" w14:textId="7089264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15B34A40" w14:textId="4514F27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-0.01</w:t>
            </w:r>
          </w:p>
        </w:tc>
        <w:tc>
          <w:tcPr>
            <w:tcW w:w="591" w:type="dxa"/>
            <w:vAlign w:val="bottom"/>
          </w:tcPr>
          <w:p w14:paraId="1A3427A2" w14:textId="4AFC77A4"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-0.04</w:t>
            </w:r>
          </w:p>
        </w:tc>
        <w:tc>
          <w:tcPr>
            <w:tcW w:w="591" w:type="dxa"/>
            <w:vAlign w:val="bottom"/>
          </w:tcPr>
          <w:p w14:paraId="5DE13609" w14:textId="15FD1FC2"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0.18</w:t>
            </w:r>
          </w:p>
        </w:tc>
        <w:tc>
          <w:tcPr>
            <w:tcW w:w="591" w:type="dxa"/>
            <w:vAlign w:val="bottom"/>
          </w:tcPr>
          <w:p w14:paraId="23E2DC5A" w14:textId="71C3643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512C1D72" w14:textId="5EE2C1E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-0.05</w:t>
            </w:r>
          </w:p>
        </w:tc>
        <w:tc>
          <w:tcPr>
            <w:tcW w:w="591" w:type="dxa"/>
            <w:vAlign w:val="bottom"/>
          </w:tcPr>
          <w:p w14:paraId="24727376" w14:textId="64F0975E"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-0.03</w:t>
            </w:r>
          </w:p>
        </w:tc>
        <w:tc>
          <w:tcPr>
            <w:tcW w:w="591" w:type="dxa"/>
            <w:vAlign w:val="bottom"/>
          </w:tcPr>
          <w:p w14:paraId="55C42F90" w14:textId="7EF94502"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62617BE8" w14:textId="1A88612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tcPr>
          <w:p w14:paraId="30AF5F3B" w14:textId="62D599A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-.06</w:t>
            </w:r>
          </w:p>
        </w:tc>
        <w:tc>
          <w:tcPr>
            <w:tcW w:w="591" w:type="dxa"/>
            <w:vAlign w:val="bottom"/>
          </w:tcPr>
          <w:p w14:paraId="526C7C6A" w14:textId="1869DF7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-0.13</w:t>
            </w:r>
          </w:p>
        </w:tc>
        <w:tc>
          <w:tcPr>
            <w:tcW w:w="591" w:type="dxa"/>
            <w:vAlign w:val="bottom"/>
          </w:tcPr>
          <w:p w14:paraId="26EDDFCD" w14:textId="1CB1F5C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31" w:type="dxa"/>
            <w:vAlign w:val="bottom"/>
          </w:tcPr>
          <w:p w14:paraId="0EAF8787"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7EEF0787" w14:textId="4DD9C2D6"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0BAEE1CC"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4F19128C"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544FF8C1" w14:textId="0FE958FF" w:rsidTr="00E65752">
        <w:tc>
          <w:tcPr>
            <w:tcW w:w="2122" w:type="dxa"/>
            <w:vAlign w:val="bottom"/>
          </w:tcPr>
          <w:p w14:paraId="493A6013" w14:textId="658A4D4B" w:rsidR="00E65752" w:rsidRPr="00E31C54" w:rsidRDefault="00E65752" w:rsidP="00E9669A">
            <w:pPr>
              <w:adjustRightInd w:val="0"/>
              <w:snapToGrid w:val="0"/>
              <w:spacing w:line="480" w:lineRule="auto"/>
              <w:ind w:left="-38"/>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w:t>
            </w:r>
            <w:r w:rsidR="00CD42BF" w:rsidRPr="00E31C54">
              <w:rPr>
                <w:rFonts w:asciiTheme="majorBidi" w:hAnsiTheme="majorBidi" w:cstheme="majorBidi"/>
                <w:color w:val="000000" w:themeColor="text1"/>
                <w:sz w:val="16"/>
                <w:szCs w:val="16"/>
              </w:rPr>
              <w:t>6</w:t>
            </w:r>
            <w:r w:rsidRPr="00E31C54">
              <w:rPr>
                <w:rFonts w:asciiTheme="majorBidi" w:hAnsiTheme="majorBidi" w:cstheme="majorBidi"/>
                <w:color w:val="000000" w:themeColor="text1"/>
                <w:sz w:val="16"/>
                <w:szCs w:val="16"/>
              </w:rPr>
              <w:t>. Credibility</w:t>
            </w:r>
          </w:p>
        </w:tc>
        <w:tc>
          <w:tcPr>
            <w:tcW w:w="637" w:type="dxa"/>
            <w:vAlign w:val="bottom"/>
          </w:tcPr>
          <w:p w14:paraId="5F849A3C" w14:textId="1014E3A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1.36</w:t>
            </w:r>
          </w:p>
        </w:tc>
        <w:tc>
          <w:tcPr>
            <w:tcW w:w="638" w:type="dxa"/>
            <w:vAlign w:val="bottom"/>
          </w:tcPr>
          <w:p w14:paraId="7D1DC7C2" w14:textId="73643A8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0.16</w:t>
            </w:r>
          </w:p>
        </w:tc>
        <w:tc>
          <w:tcPr>
            <w:tcW w:w="591" w:type="dxa"/>
            <w:vAlign w:val="bottom"/>
          </w:tcPr>
          <w:p w14:paraId="7A85671E" w14:textId="64CD3B4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0.13</w:t>
            </w:r>
          </w:p>
        </w:tc>
        <w:tc>
          <w:tcPr>
            <w:tcW w:w="591" w:type="dxa"/>
            <w:vAlign w:val="bottom"/>
          </w:tcPr>
          <w:p w14:paraId="6AD1DDA9" w14:textId="1D6C7A5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10318EAA" w14:textId="062F51A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583AC362" w14:textId="3D7B3C3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0.13</w:t>
            </w:r>
          </w:p>
        </w:tc>
        <w:tc>
          <w:tcPr>
            <w:tcW w:w="591" w:type="dxa"/>
            <w:vAlign w:val="bottom"/>
          </w:tcPr>
          <w:p w14:paraId="61666635" w14:textId="75BB2F2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306BF6C4" w14:textId="6E301E8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38E68C2E" w14:textId="5484356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-0.08</w:t>
            </w:r>
          </w:p>
        </w:tc>
        <w:tc>
          <w:tcPr>
            <w:tcW w:w="591" w:type="dxa"/>
            <w:vAlign w:val="bottom"/>
          </w:tcPr>
          <w:p w14:paraId="7F9C856B" w14:textId="416B5FE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32B7495E" w14:textId="1F6B055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3C86596A" w14:textId="39810AF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09210F2D" w14:textId="1F93366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0.16</w:t>
            </w:r>
          </w:p>
        </w:tc>
        <w:tc>
          <w:tcPr>
            <w:tcW w:w="591" w:type="dxa"/>
          </w:tcPr>
          <w:p w14:paraId="3EFC08A0" w14:textId="5479E5A4"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512878FC" w14:textId="52E53A5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0.02</w:t>
            </w:r>
          </w:p>
        </w:tc>
        <w:tc>
          <w:tcPr>
            <w:tcW w:w="591" w:type="dxa"/>
            <w:vAlign w:val="bottom"/>
          </w:tcPr>
          <w:p w14:paraId="18B6432D" w14:textId="452AF25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0.08</w:t>
            </w:r>
          </w:p>
        </w:tc>
        <w:tc>
          <w:tcPr>
            <w:tcW w:w="531" w:type="dxa"/>
            <w:vAlign w:val="bottom"/>
          </w:tcPr>
          <w:p w14:paraId="233BD0D8" w14:textId="7752AC4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31" w:type="dxa"/>
            <w:vAlign w:val="bottom"/>
          </w:tcPr>
          <w:p w14:paraId="48C7AA7C"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0607F885"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7AD5BD89"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56E1CF6B" w14:textId="74D52BF3" w:rsidTr="00E65752">
        <w:tc>
          <w:tcPr>
            <w:tcW w:w="2122" w:type="dxa"/>
            <w:vAlign w:val="bottom"/>
          </w:tcPr>
          <w:p w14:paraId="3541082F" w14:textId="4F02DE25" w:rsidR="00E65752" w:rsidRPr="00E31C54" w:rsidRDefault="00E65752" w:rsidP="00E9669A">
            <w:pPr>
              <w:adjustRightInd w:val="0"/>
              <w:snapToGrid w:val="0"/>
              <w:spacing w:line="480" w:lineRule="auto"/>
              <w:ind w:left="-38"/>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w:t>
            </w:r>
            <w:r w:rsidR="00CD42BF" w:rsidRPr="00E31C54">
              <w:rPr>
                <w:rFonts w:asciiTheme="majorBidi" w:hAnsiTheme="majorBidi" w:cstheme="majorBidi"/>
                <w:color w:val="000000" w:themeColor="text1"/>
                <w:sz w:val="16"/>
                <w:szCs w:val="16"/>
              </w:rPr>
              <w:t>7</w:t>
            </w:r>
            <w:r w:rsidRPr="00E31C54">
              <w:rPr>
                <w:rFonts w:asciiTheme="majorBidi" w:hAnsiTheme="majorBidi" w:cstheme="majorBidi"/>
                <w:color w:val="000000" w:themeColor="text1"/>
                <w:sz w:val="16"/>
                <w:szCs w:val="16"/>
              </w:rPr>
              <w:t>. Attractiveness</w:t>
            </w:r>
          </w:p>
        </w:tc>
        <w:tc>
          <w:tcPr>
            <w:tcW w:w="637" w:type="dxa"/>
            <w:vAlign w:val="bottom"/>
          </w:tcPr>
          <w:p w14:paraId="1AE3B217" w14:textId="65A54EC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1.49</w:t>
            </w:r>
          </w:p>
        </w:tc>
        <w:tc>
          <w:tcPr>
            <w:tcW w:w="638" w:type="dxa"/>
            <w:vAlign w:val="bottom"/>
          </w:tcPr>
          <w:p w14:paraId="2C33ECFB" w14:textId="45CEB21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0.02</w:t>
            </w:r>
          </w:p>
        </w:tc>
        <w:tc>
          <w:tcPr>
            <w:tcW w:w="591" w:type="dxa"/>
            <w:vAlign w:val="bottom"/>
          </w:tcPr>
          <w:p w14:paraId="5F171DBE" w14:textId="330D10F9"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14DCE395" w14:textId="167FBFB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-0.03</w:t>
            </w:r>
          </w:p>
        </w:tc>
        <w:tc>
          <w:tcPr>
            <w:tcW w:w="591" w:type="dxa"/>
            <w:vAlign w:val="bottom"/>
          </w:tcPr>
          <w:p w14:paraId="791391A2" w14:textId="7B9A48C2"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7EC6F121" w14:textId="634C1832"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311D73CD" w14:textId="04CC52F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51F06034" w14:textId="1F88448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-0.07</w:t>
            </w:r>
          </w:p>
        </w:tc>
        <w:tc>
          <w:tcPr>
            <w:tcW w:w="591" w:type="dxa"/>
            <w:vAlign w:val="bottom"/>
          </w:tcPr>
          <w:p w14:paraId="0DA797D7" w14:textId="0BD76BE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0.07</w:t>
            </w:r>
          </w:p>
        </w:tc>
        <w:tc>
          <w:tcPr>
            <w:tcW w:w="591" w:type="dxa"/>
            <w:vAlign w:val="bottom"/>
          </w:tcPr>
          <w:p w14:paraId="7178CAA0" w14:textId="15C029DD"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0.05</w:t>
            </w:r>
          </w:p>
        </w:tc>
        <w:tc>
          <w:tcPr>
            <w:tcW w:w="591" w:type="dxa"/>
            <w:vAlign w:val="bottom"/>
          </w:tcPr>
          <w:p w14:paraId="42024CD1" w14:textId="52199B94"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6D49CEF5" w14:textId="2DDB79B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-0.05</w:t>
            </w:r>
          </w:p>
        </w:tc>
        <w:tc>
          <w:tcPr>
            <w:tcW w:w="591" w:type="dxa"/>
            <w:vAlign w:val="bottom"/>
          </w:tcPr>
          <w:p w14:paraId="43956F76" w14:textId="18627E2E"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tcPr>
          <w:p w14:paraId="6E555164" w14:textId="3E3196E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030A2C72" w14:textId="65E3C6F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3857CB56" w14:textId="1542396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-0.08</w:t>
            </w:r>
          </w:p>
        </w:tc>
        <w:tc>
          <w:tcPr>
            <w:tcW w:w="531" w:type="dxa"/>
            <w:vAlign w:val="bottom"/>
          </w:tcPr>
          <w:p w14:paraId="1B206562" w14:textId="6E7C0A0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31" w:type="dxa"/>
            <w:vAlign w:val="bottom"/>
          </w:tcPr>
          <w:p w14:paraId="44DE217D" w14:textId="23714F3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31" w:type="dxa"/>
            <w:vAlign w:val="bottom"/>
          </w:tcPr>
          <w:p w14:paraId="3103FACC" w14:textId="77777777" w:rsidR="00E65752" w:rsidRPr="00E31C54" w:rsidRDefault="00E65752" w:rsidP="00E9669A">
            <w:pPr>
              <w:spacing w:line="480" w:lineRule="auto"/>
              <w:rPr>
                <w:rFonts w:asciiTheme="majorBidi" w:hAnsiTheme="majorBidi" w:cstheme="majorBidi"/>
                <w:color w:val="000000" w:themeColor="text1"/>
                <w:sz w:val="16"/>
                <w:szCs w:val="16"/>
              </w:rPr>
            </w:pPr>
          </w:p>
        </w:tc>
        <w:tc>
          <w:tcPr>
            <w:tcW w:w="531" w:type="dxa"/>
            <w:vAlign w:val="bottom"/>
          </w:tcPr>
          <w:p w14:paraId="00B91EC8"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081127" w:rsidRPr="00E31C54" w14:paraId="039A93F5" w14:textId="58DE9ABF" w:rsidTr="00E65752">
        <w:tc>
          <w:tcPr>
            <w:tcW w:w="2122" w:type="dxa"/>
            <w:vAlign w:val="bottom"/>
          </w:tcPr>
          <w:p w14:paraId="1D26C274" w14:textId="757A545C" w:rsidR="00E65752" w:rsidRPr="00E31C54" w:rsidRDefault="00E65752" w:rsidP="00E9669A">
            <w:pPr>
              <w:adjustRightInd w:val="0"/>
              <w:snapToGrid w:val="0"/>
              <w:spacing w:line="480" w:lineRule="auto"/>
              <w:ind w:left="-38"/>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w:t>
            </w:r>
            <w:r w:rsidR="00CD42BF" w:rsidRPr="00E31C54">
              <w:rPr>
                <w:rFonts w:asciiTheme="majorBidi" w:hAnsiTheme="majorBidi" w:cstheme="majorBidi"/>
                <w:color w:val="000000" w:themeColor="text1"/>
                <w:sz w:val="16"/>
                <w:szCs w:val="16"/>
              </w:rPr>
              <w:t>8</w:t>
            </w:r>
            <w:r w:rsidRPr="00E31C54">
              <w:rPr>
                <w:rFonts w:asciiTheme="majorBidi" w:hAnsiTheme="majorBidi" w:cstheme="majorBidi"/>
                <w:color w:val="000000" w:themeColor="text1"/>
                <w:sz w:val="16"/>
                <w:szCs w:val="16"/>
              </w:rPr>
              <w:t>. Publication status</w:t>
            </w:r>
          </w:p>
        </w:tc>
        <w:tc>
          <w:tcPr>
            <w:tcW w:w="637" w:type="dxa"/>
            <w:vAlign w:val="bottom"/>
          </w:tcPr>
          <w:p w14:paraId="72FE94C9" w14:textId="5ADB7E7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1.98</w:t>
            </w:r>
          </w:p>
        </w:tc>
        <w:tc>
          <w:tcPr>
            <w:tcW w:w="638" w:type="dxa"/>
            <w:vAlign w:val="bottom"/>
          </w:tcPr>
          <w:p w14:paraId="2B9EC926" w14:textId="4382C43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0.02</w:t>
            </w:r>
          </w:p>
        </w:tc>
        <w:tc>
          <w:tcPr>
            <w:tcW w:w="591" w:type="dxa"/>
            <w:vAlign w:val="bottom"/>
          </w:tcPr>
          <w:p w14:paraId="05978077" w14:textId="5FAD3A4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2027F78D" w14:textId="3383DFE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3850970B" w14:textId="3356B7A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06BF4B07" w14:textId="67BD0CD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73AE10B3" w14:textId="54B761D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77C395F7" w14:textId="6E052A3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-0.02</w:t>
            </w:r>
          </w:p>
        </w:tc>
        <w:tc>
          <w:tcPr>
            <w:tcW w:w="591" w:type="dxa"/>
            <w:vAlign w:val="bottom"/>
          </w:tcPr>
          <w:p w14:paraId="255D1726" w14:textId="3AA0964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7F4DCE5D" w14:textId="66CBD23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66F2C383" w14:textId="74D53E7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0A437101" w14:textId="087B4452"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-0.21</w:t>
            </w:r>
          </w:p>
        </w:tc>
        <w:tc>
          <w:tcPr>
            <w:tcW w:w="591" w:type="dxa"/>
            <w:vAlign w:val="bottom"/>
          </w:tcPr>
          <w:p w14:paraId="5852E2DE" w14:textId="10395DE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0.08</w:t>
            </w:r>
          </w:p>
        </w:tc>
        <w:tc>
          <w:tcPr>
            <w:tcW w:w="591" w:type="dxa"/>
          </w:tcPr>
          <w:p w14:paraId="23DFED3C" w14:textId="6891FB3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7ED63EA1" w14:textId="5A204AB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7C2D9A79" w14:textId="36379988"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0.05</w:t>
            </w:r>
          </w:p>
        </w:tc>
        <w:tc>
          <w:tcPr>
            <w:tcW w:w="531" w:type="dxa"/>
            <w:vAlign w:val="bottom"/>
          </w:tcPr>
          <w:p w14:paraId="7C8C1B0D" w14:textId="27BAE741"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0.03</w:t>
            </w:r>
          </w:p>
        </w:tc>
        <w:tc>
          <w:tcPr>
            <w:tcW w:w="531" w:type="dxa"/>
            <w:vAlign w:val="bottom"/>
          </w:tcPr>
          <w:p w14:paraId="25F6AEBF" w14:textId="4F4A646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0.14</w:t>
            </w:r>
          </w:p>
        </w:tc>
        <w:tc>
          <w:tcPr>
            <w:tcW w:w="531" w:type="dxa"/>
            <w:vAlign w:val="bottom"/>
          </w:tcPr>
          <w:p w14:paraId="6EE38526" w14:textId="5B48324C"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c>
          <w:tcPr>
            <w:tcW w:w="531" w:type="dxa"/>
            <w:vAlign w:val="bottom"/>
          </w:tcPr>
          <w:p w14:paraId="29780076" w14:textId="77777777" w:rsidR="00E65752" w:rsidRPr="00E31C54" w:rsidRDefault="00E65752" w:rsidP="00E9669A">
            <w:pPr>
              <w:spacing w:line="480" w:lineRule="auto"/>
              <w:rPr>
                <w:rFonts w:asciiTheme="majorBidi" w:hAnsiTheme="majorBidi" w:cstheme="majorBidi"/>
                <w:color w:val="000000" w:themeColor="text1"/>
                <w:sz w:val="16"/>
                <w:szCs w:val="16"/>
              </w:rPr>
            </w:pPr>
          </w:p>
        </w:tc>
      </w:tr>
      <w:tr w:rsidR="00E65752" w:rsidRPr="00E31C54" w14:paraId="352E590A" w14:textId="7BB679DE" w:rsidTr="00E65752">
        <w:tc>
          <w:tcPr>
            <w:tcW w:w="2122" w:type="dxa"/>
            <w:vAlign w:val="bottom"/>
          </w:tcPr>
          <w:p w14:paraId="5C2AC4D1" w14:textId="24925E39" w:rsidR="00E65752" w:rsidRPr="00E31C54" w:rsidRDefault="00E65752" w:rsidP="00E9669A">
            <w:pPr>
              <w:adjustRightInd w:val="0"/>
              <w:snapToGrid w:val="0"/>
              <w:spacing w:line="480" w:lineRule="auto"/>
              <w:ind w:left="-38"/>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w:t>
            </w:r>
            <w:r w:rsidR="00CD42BF" w:rsidRPr="00E31C54">
              <w:rPr>
                <w:rFonts w:asciiTheme="majorBidi" w:hAnsiTheme="majorBidi" w:cstheme="majorBidi"/>
                <w:color w:val="000000" w:themeColor="text1"/>
                <w:sz w:val="16"/>
                <w:szCs w:val="16"/>
              </w:rPr>
              <w:t>9</w:t>
            </w:r>
            <w:r w:rsidRPr="00E31C54">
              <w:rPr>
                <w:rFonts w:asciiTheme="majorBidi" w:hAnsiTheme="majorBidi" w:cstheme="majorBidi"/>
                <w:color w:val="000000" w:themeColor="text1"/>
                <w:sz w:val="16"/>
                <w:szCs w:val="16"/>
              </w:rPr>
              <w:t>. Journal quality</w:t>
            </w:r>
          </w:p>
        </w:tc>
        <w:tc>
          <w:tcPr>
            <w:tcW w:w="637" w:type="dxa"/>
            <w:vAlign w:val="bottom"/>
          </w:tcPr>
          <w:p w14:paraId="6FCD6335" w14:textId="22C1FF85"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2.00</w:t>
            </w:r>
          </w:p>
        </w:tc>
        <w:tc>
          <w:tcPr>
            <w:tcW w:w="638" w:type="dxa"/>
            <w:vAlign w:val="bottom"/>
          </w:tcPr>
          <w:p w14:paraId="3563EDED" w14:textId="170EFCE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55AB78BC" w14:textId="43895DE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2E43A3C2" w14:textId="45ACD4F4"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73EE0CAF" w14:textId="4B10B5D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vAlign w:val="bottom"/>
          </w:tcPr>
          <w:p w14:paraId="0E699328" w14:textId="794BBCC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033F297F" w14:textId="6EA19C93"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292796F3" w14:textId="3870503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91" w:type="dxa"/>
            <w:vAlign w:val="bottom"/>
          </w:tcPr>
          <w:p w14:paraId="6ED6A964" w14:textId="12BD2BC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0.16</w:t>
            </w:r>
          </w:p>
        </w:tc>
        <w:tc>
          <w:tcPr>
            <w:tcW w:w="591" w:type="dxa"/>
            <w:vAlign w:val="bottom"/>
          </w:tcPr>
          <w:p w14:paraId="3C2D4C40" w14:textId="50A2F04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91" w:type="dxa"/>
            <w:vAlign w:val="bottom"/>
          </w:tcPr>
          <w:p w14:paraId="30D314E2" w14:textId="2C51229B"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0.14</w:t>
            </w:r>
          </w:p>
        </w:tc>
        <w:tc>
          <w:tcPr>
            <w:tcW w:w="591" w:type="dxa"/>
            <w:vAlign w:val="bottom"/>
          </w:tcPr>
          <w:p w14:paraId="2CD4EF94" w14:textId="5CDA7430"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7FF7D38F" w14:textId="2A85D64A"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0.09</w:t>
            </w:r>
          </w:p>
        </w:tc>
        <w:tc>
          <w:tcPr>
            <w:tcW w:w="591" w:type="dxa"/>
          </w:tcPr>
          <w:p w14:paraId="7AD4C7EB" w14:textId="68FD49A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91" w:type="dxa"/>
            <w:vAlign w:val="bottom"/>
          </w:tcPr>
          <w:p w14:paraId="617C0A23" w14:textId="609CCF9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0.12</w:t>
            </w:r>
          </w:p>
        </w:tc>
        <w:tc>
          <w:tcPr>
            <w:tcW w:w="591" w:type="dxa"/>
            <w:vAlign w:val="bottom"/>
          </w:tcPr>
          <w:p w14:paraId="6E9DBDD9" w14:textId="6707456F"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0.06</w:t>
            </w:r>
          </w:p>
        </w:tc>
        <w:tc>
          <w:tcPr>
            <w:tcW w:w="531" w:type="dxa"/>
            <w:vAlign w:val="bottom"/>
          </w:tcPr>
          <w:p w14:paraId="34892592" w14:textId="13950D66"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0.11</w:t>
            </w:r>
          </w:p>
        </w:tc>
        <w:tc>
          <w:tcPr>
            <w:tcW w:w="531" w:type="dxa"/>
            <w:vAlign w:val="bottom"/>
          </w:tcPr>
          <w:p w14:paraId="0C730FB5" w14:textId="38BE7ACE"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0.10</w:t>
            </w:r>
          </w:p>
        </w:tc>
        <w:tc>
          <w:tcPr>
            <w:tcW w:w="531" w:type="dxa"/>
            <w:vAlign w:val="bottom"/>
          </w:tcPr>
          <w:p w14:paraId="226E3309" w14:textId="2885BCB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0.16</w:t>
            </w:r>
          </w:p>
        </w:tc>
        <w:tc>
          <w:tcPr>
            <w:tcW w:w="531" w:type="dxa"/>
            <w:vAlign w:val="bottom"/>
          </w:tcPr>
          <w:p w14:paraId="78A89DA2" w14:textId="40814CC7" w:rsidR="00E65752" w:rsidRPr="00E31C54" w:rsidRDefault="00E65752" w:rsidP="00E9669A">
            <w:pPr>
              <w:spacing w:line="480" w:lineRule="auto"/>
              <w:rPr>
                <w:rFonts w:asciiTheme="majorBidi" w:hAnsiTheme="majorBidi" w:cstheme="majorBidi"/>
                <w:color w:val="000000" w:themeColor="text1"/>
                <w:sz w:val="16"/>
                <w:szCs w:val="16"/>
              </w:rPr>
            </w:pPr>
            <w:r w:rsidRPr="00E31C54">
              <w:rPr>
                <w:rFonts w:asciiTheme="majorBidi" w:hAnsiTheme="majorBidi" w:cstheme="majorBidi"/>
                <w:color w:val="000000" w:themeColor="text1"/>
                <w:sz w:val="16"/>
                <w:szCs w:val="16"/>
              </w:rPr>
              <w:t>1.00</w:t>
            </w:r>
          </w:p>
        </w:tc>
      </w:tr>
      <w:bookmarkEnd w:id="22"/>
    </w:tbl>
    <w:p w14:paraId="0F6D8E33" w14:textId="77777777" w:rsidR="008433BD" w:rsidRPr="00E31C54" w:rsidRDefault="008433BD" w:rsidP="00FD38AD">
      <w:pPr>
        <w:spacing w:after="0" w:line="480" w:lineRule="auto"/>
        <w:rPr>
          <w:rFonts w:asciiTheme="majorBidi" w:hAnsiTheme="majorBidi" w:cstheme="majorBidi"/>
          <w:color w:val="000000" w:themeColor="text1"/>
        </w:rPr>
        <w:sectPr w:rsidR="008433BD" w:rsidRPr="00E31C54" w:rsidSect="00CD788D">
          <w:pgSz w:w="16838" w:h="11906" w:orient="landscape"/>
          <w:pgMar w:top="1418" w:right="1418" w:bottom="1418" w:left="1418" w:header="709" w:footer="709" w:gutter="0"/>
          <w:cols w:space="708"/>
          <w:docGrid w:linePitch="360"/>
        </w:sectPr>
      </w:pPr>
    </w:p>
    <w:p w14:paraId="7F70ACD4" w14:textId="1D4DE1E9" w:rsidR="006B0613" w:rsidRPr="00E31C54" w:rsidRDefault="006B0613" w:rsidP="00346B75">
      <w:pPr>
        <w:jc w:val="center"/>
        <w:rPr>
          <w:rFonts w:asciiTheme="majorBidi" w:hAnsiTheme="majorBidi" w:cstheme="majorBidi"/>
          <w:b/>
          <w:bCs/>
          <w:color w:val="000000" w:themeColor="text1"/>
          <w:sz w:val="28"/>
          <w:szCs w:val="28"/>
        </w:rPr>
      </w:pPr>
      <w:bookmarkStart w:id="23" w:name="_Toc224740270"/>
      <w:r w:rsidRPr="00E31C54">
        <w:rPr>
          <w:rFonts w:asciiTheme="majorBidi" w:hAnsiTheme="majorBidi" w:cstheme="majorBidi"/>
          <w:b/>
          <w:bCs/>
          <w:color w:val="000000" w:themeColor="text1"/>
          <w:sz w:val="28"/>
          <w:szCs w:val="28"/>
        </w:rPr>
        <w:lastRenderedPageBreak/>
        <w:t xml:space="preserve">Web Appendix </w:t>
      </w:r>
      <w:r w:rsidR="00002A21" w:rsidRPr="00E31C54">
        <w:rPr>
          <w:rFonts w:asciiTheme="majorBidi" w:hAnsiTheme="majorBidi" w:cstheme="majorBidi"/>
          <w:b/>
          <w:bCs/>
          <w:color w:val="000000" w:themeColor="text1"/>
          <w:sz w:val="28"/>
          <w:szCs w:val="28"/>
        </w:rPr>
        <w:t>H</w:t>
      </w:r>
      <w:r w:rsidRPr="00E31C54">
        <w:rPr>
          <w:rFonts w:asciiTheme="majorBidi" w:hAnsiTheme="majorBidi" w:cstheme="majorBidi"/>
          <w:b/>
          <w:bCs/>
          <w:color w:val="000000" w:themeColor="text1"/>
          <w:sz w:val="28"/>
          <w:szCs w:val="28"/>
        </w:rPr>
        <w:t>: Multivariate Meta-Regression Base Model</w:t>
      </w:r>
      <w:bookmarkEnd w:id="23"/>
    </w:p>
    <w:p w14:paraId="6EBA0C18" w14:textId="77777777" w:rsidR="00A87A7D" w:rsidRPr="00E31C54" w:rsidRDefault="00A87A7D" w:rsidP="00346B75">
      <w:pPr>
        <w:jc w:val="center"/>
        <w:rPr>
          <w:rFonts w:asciiTheme="majorBidi" w:hAnsiTheme="majorBidi" w:cstheme="majorBidi"/>
          <w:b/>
          <w:bCs/>
          <w:color w:val="000000" w:themeColor="text1"/>
          <w:sz w:val="28"/>
          <w:szCs w:val="28"/>
        </w:rPr>
      </w:pPr>
    </w:p>
    <w:tbl>
      <w:tblPr>
        <w:tblStyle w:val="TableGrid"/>
        <w:tblW w:w="81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4"/>
        <w:gridCol w:w="1221"/>
        <w:gridCol w:w="769"/>
        <w:gridCol w:w="1054"/>
      </w:tblGrid>
      <w:tr w:rsidR="006B0613" w:rsidRPr="00E31C54" w14:paraId="74690417" w14:textId="77777777" w:rsidTr="003F652A">
        <w:trPr>
          <w:trHeight w:val="363"/>
        </w:trPr>
        <w:tc>
          <w:tcPr>
            <w:tcW w:w="5094" w:type="dxa"/>
            <w:tcBorders>
              <w:top w:val="single" w:sz="12" w:space="0" w:color="auto"/>
              <w:bottom w:val="single" w:sz="12" w:space="0" w:color="auto"/>
            </w:tcBorders>
            <w:vAlign w:val="center"/>
          </w:tcPr>
          <w:p w14:paraId="34235AFC" w14:textId="77777777" w:rsidR="006B0613" w:rsidRPr="00E31C54" w:rsidRDefault="006B0613" w:rsidP="003F652A">
            <w:pPr>
              <w:spacing w:line="360" w:lineRule="auto"/>
              <w:rPr>
                <w:rFonts w:asciiTheme="majorBidi" w:hAnsiTheme="majorBidi" w:cstheme="majorBidi"/>
                <w:b/>
                <w:bCs/>
                <w:sz w:val="20"/>
                <w:szCs w:val="20"/>
              </w:rPr>
            </w:pPr>
            <w:bookmarkStart w:id="24" w:name="_Hlk209435095"/>
            <w:r w:rsidRPr="00E31C54">
              <w:rPr>
                <w:rFonts w:asciiTheme="majorBidi" w:hAnsiTheme="majorBidi" w:cstheme="majorBidi"/>
                <w:b/>
                <w:bCs/>
                <w:sz w:val="20"/>
                <w:szCs w:val="20"/>
              </w:rPr>
              <w:t>Moderators</w:t>
            </w:r>
          </w:p>
        </w:tc>
        <w:tc>
          <w:tcPr>
            <w:tcW w:w="1221" w:type="dxa"/>
            <w:tcBorders>
              <w:top w:val="single" w:sz="12" w:space="0" w:color="auto"/>
              <w:bottom w:val="single" w:sz="12" w:space="0" w:color="auto"/>
            </w:tcBorders>
            <w:vAlign w:val="center"/>
          </w:tcPr>
          <w:p w14:paraId="4B663323" w14:textId="77777777" w:rsidR="006B0613" w:rsidRPr="00E31C54" w:rsidRDefault="006B0613" w:rsidP="003F652A">
            <w:pPr>
              <w:spacing w:line="360" w:lineRule="auto"/>
              <w:rPr>
                <w:rFonts w:asciiTheme="majorBidi" w:hAnsiTheme="majorBidi" w:cstheme="majorBidi"/>
                <w:b/>
                <w:bCs/>
                <w:sz w:val="20"/>
                <w:szCs w:val="20"/>
              </w:rPr>
            </w:pPr>
            <w:r w:rsidRPr="00E31C54">
              <w:rPr>
                <w:rFonts w:asciiTheme="majorBidi" w:hAnsiTheme="majorBidi" w:cstheme="majorBidi"/>
                <w:b/>
                <w:bCs/>
                <w:sz w:val="20"/>
                <w:szCs w:val="20"/>
              </w:rPr>
              <w:t>Estimate</w:t>
            </w:r>
          </w:p>
        </w:tc>
        <w:tc>
          <w:tcPr>
            <w:tcW w:w="769" w:type="dxa"/>
            <w:tcBorders>
              <w:top w:val="single" w:sz="12" w:space="0" w:color="auto"/>
              <w:bottom w:val="single" w:sz="12" w:space="0" w:color="auto"/>
            </w:tcBorders>
            <w:vAlign w:val="center"/>
          </w:tcPr>
          <w:p w14:paraId="2AC4AB65" w14:textId="77777777" w:rsidR="006B0613" w:rsidRPr="00E31C54" w:rsidRDefault="006B0613" w:rsidP="003F652A">
            <w:pPr>
              <w:spacing w:line="360" w:lineRule="auto"/>
              <w:rPr>
                <w:rFonts w:asciiTheme="majorBidi" w:hAnsiTheme="majorBidi" w:cstheme="majorBidi"/>
                <w:b/>
                <w:bCs/>
                <w:sz w:val="20"/>
                <w:szCs w:val="20"/>
              </w:rPr>
            </w:pPr>
            <w:r w:rsidRPr="00E31C54">
              <w:rPr>
                <w:rFonts w:asciiTheme="majorBidi" w:hAnsiTheme="majorBidi" w:cstheme="majorBidi"/>
                <w:b/>
                <w:bCs/>
                <w:sz w:val="20"/>
                <w:szCs w:val="20"/>
              </w:rPr>
              <w:t>SE</w:t>
            </w:r>
          </w:p>
        </w:tc>
        <w:tc>
          <w:tcPr>
            <w:tcW w:w="1054" w:type="dxa"/>
            <w:tcBorders>
              <w:top w:val="single" w:sz="12" w:space="0" w:color="auto"/>
              <w:bottom w:val="single" w:sz="12" w:space="0" w:color="auto"/>
            </w:tcBorders>
            <w:vAlign w:val="center"/>
          </w:tcPr>
          <w:p w14:paraId="55F007D3" w14:textId="77777777" w:rsidR="006B0613" w:rsidRPr="00E31C54" w:rsidRDefault="006B0613" w:rsidP="003F652A">
            <w:pPr>
              <w:spacing w:line="360" w:lineRule="auto"/>
              <w:rPr>
                <w:rFonts w:asciiTheme="majorBidi" w:hAnsiTheme="majorBidi" w:cstheme="majorBidi"/>
                <w:b/>
                <w:bCs/>
                <w:sz w:val="20"/>
                <w:szCs w:val="20"/>
              </w:rPr>
            </w:pPr>
            <w:r w:rsidRPr="00E31C54">
              <w:rPr>
                <w:rFonts w:asciiTheme="majorBidi" w:hAnsiTheme="majorBidi" w:cstheme="majorBidi"/>
                <w:b/>
                <w:bCs/>
                <w:sz w:val="20"/>
                <w:szCs w:val="20"/>
              </w:rPr>
              <w:t>P-value</w:t>
            </w:r>
          </w:p>
        </w:tc>
      </w:tr>
      <w:tr w:rsidR="006B0613" w:rsidRPr="00E31C54" w14:paraId="56D9DA33" w14:textId="77777777" w:rsidTr="003F652A">
        <w:trPr>
          <w:trHeight w:val="363"/>
        </w:trPr>
        <w:tc>
          <w:tcPr>
            <w:tcW w:w="5094" w:type="dxa"/>
            <w:tcBorders>
              <w:bottom w:val="single" w:sz="12" w:space="0" w:color="auto"/>
            </w:tcBorders>
            <w:vAlign w:val="center"/>
          </w:tcPr>
          <w:p w14:paraId="7BCEC968" w14:textId="77777777" w:rsidR="006B0613" w:rsidRPr="00E31C54" w:rsidRDefault="006B0613" w:rsidP="003F652A">
            <w:pPr>
              <w:spacing w:line="360" w:lineRule="auto"/>
              <w:ind w:left="318"/>
              <w:rPr>
                <w:rFonts w:asciiTheme="majorBidi" w:hAnsiTheme="majorBidi" w:cstheme="majorBidi"/>
                <w:sz w:val="20"/>
                <w:szCs w:val="20"/>
              </w:rPr>
            </w:pPr>
            <w:r w:rsidRPr="00E31C54">
              <w:rPr>
                <w:rFonts w:asciiTheme="majorBidi" w:hAnsiTheme="majorBidi" w:cstheme="majorBidi"/>
                <w:sz w:val="20"/>
                <w:szCs w:val="20"/>
              </w:rPr>
              <w:t xml:space="preserve">Intercept </w:t>
            </w:r>
          </w:p>
        </w:tc>
        <w:tc>
          <w:tcPr>
            <w:tcW w:w="1221" w:type="dxa"/>
            <w:tcBorders>
              <w:top w:val="single" w:sz="12" w:space="0" w:color="auto"/>
              <w:bottom w:val="single" w:sz="12" w:space="0" w:color="auto"/>
            </w:tcBorders>
            <w:vAlign w:val="center"/>
          </w:tcPr>
          <w:p w14:paraId="4711A014"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0.217</w:t>
            </w:r>
          </w:p>
        </w:tc>
        <w:tc>
          <w:tcPr>
            <w:tcW w:w="769" w:type="dxa"/>
            <w:tcBorders>
              <w:top w:val="single" w:sz="12" w:space="0" w:color="auto"/>
              <w:bottom w:val="single" w:sz="12" w:space="0" w:color="auto"/>
            </w:tcBorders>
            <w:vAlign w:val="center"/>
          </w:tcPr>
          <w:p w14:paraId="0A36FE81"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0.280</w:t>
            </w:r>
          </w:p>
        </w:tc>
        <w:tc>
          <w:tcPr>
            <w:tcW w:w="1054" w:type="dxa"/>
            <w:tcBorders>
              <w:top w:val="single" w:sz="12" w:space="0" w:color="auto"/>
              <w:bottom w:val="single" w:sz="12" w:space="0" w:color="auto"/>
            </w:tcBorders>
            <w:vAlign w:val="center"/>
          </w:tcPr>
          <w:p w14:paraId="7ACE492A"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0.439</w:t>
            </w:r>
          </w:p>
        </w:tc>
      </w:tr>
      <w:tr w:rsidR="006B0613" w:rsidRPr="00E31C54" w14:paraId="2ADB6B74" w14:textId="77777777" w:rsidTr="003F652A">
        <w:trPr>
          <w:trHeight w:val="363"/>
        </w:trPr>
        <w:tc>
          <w:tcPr>
            <w:tcW w:w="5094" w:type="dxa"/>
            <w:tcBorders>
              <w:top w:val="single" w:sz="12" w:space="0" w:color="auto"/>
              <w:bottom w:val="single" w:sz="12" w:space="0" w:color="auto"/>
            </w:tcBorders>
            <w:vAlign w:val="center"/>
          </w:tcPr>
          <w:p w14:paraId="7E94BFCC" w14:textId="77777777" w:rsidR="006B0613" w:rsidRPr="00E31C54" w:rsidRDefault="006B0613" w:rsidP="003F652A">
            <w:pPr>
              <w:spacing w:line="360" w:lineRule="auto"/>
              <w:rPr>
                <w:rFonts w:asciiTheme="majorBidi" w:hAnsiTheme="majorBidi" w:cstheme="majorBidi"/>
                <w:b/>
                <w:bCs/>
                <w:sz w:val="20"/>
                <w:szCs w:val="20"/>
              </w:rPr>
            </w:pPr>
            <w:r w:rsidRPr="00E31C54">
              <w:rPr>
                <w:rFonts w:asciiTheme="majorBidi" w:hAnsiTheme="majorBidi" w:cstheme="majorBidi"/>
                <w:b/>
                <w:bCs/>
                <w:i/>
                <w:iCs/>
                <w:sz w:val="20"/>
                <w:szCs w:val="20"/>
              </w:rPr>
              <w:t>Virtual influencer</w:t>
            </w:r>
          </w:p>
        </w:tc>
        <w:tc>
          <w:tcPr>
            <w:tcW w:w="1221" w:type="dxa"/>
            <w:tcBorders>
              <w:top w:val="single" w:sz="12" w:space="0" w:color="auto"/>
              <w:bottom w:val="single" w:sz="12" w:space="0" w:color="auto"/>
            </w:tcBorders>
            <w:vAlign w:val="center"/>
          </w:tcPr>
          <w:p w14:paraId="2B8EFD2E" w14:textId="77777777" w:rsidR="006B0613" w:rsidRPr="00E31C54" w:rsidRDefault="006B0613" w:rsidP="003F652A">
            <w:pPr>
              <w:spacing w:line="360" w:lineRule="auto"/>
              <w:rPr>
                <w:rFonts w:asciiTheme="majorBidi" w:hAnsiTheme="majorBidi" w:cstheme="majorBidi"/>
                <w:color w:val="000000"/>
                <w:sz w:val="20"/>
                <w:szCs w:val="20"/>
              </w:rPr>
            </w:pPr>
          </w:p>
        </w:tc>
        <w:tc>
          <w:tcPr>
            <w:tcW w:w="769" w:type="dxa"/>
            <w:tcBorders>
              <w:top w:val="single" w:sz="12" w:space="0" w:color="auto"/>
              <w:bottom w:val="single" w:sz="12" w:space="0" w:color="auto"/>
            </w:tcBorders>
            <w:vAlign w:val="center"/>
          </w:tcPr>
          <w:p w14:paraId="2793A228" w14:textId="77777777" w:rsidR="006B0613" w:rsidRPr="00E31C54" w:rsidRDefault="006B0613" w:rsidP="003F652A">
            <w:pPr>
              <w:spacing w:line="360" w:lineRule="auto"/>
              <w:rPr>
                <w:rFonts w:asciiTheme="majorBidi" w:hAnsiTheme="majorBidi" w:cstheme="majorBidi"/>
                <w:color w:val="000000"/>
                <w:sz w:val="20"/>
                <w:szCs w:val="20"/>
              </w:rPr>
            </w:pPr>
          </w:p>
        </w:tc>
        <w:tc>
          <w:tcPr>
            <w:tcW w:w="1054" w:type="dxa"/>
            <w:tcBorders>
              <w:top w:val="single" w:sz="12" w:space="0" w:color="auto"/>
              <w:bottom w:val="single" w:sz="12" w:space="0" w:color="auto"/>
            </w:tcBorders>
            <w:vAlign w:val="center"/>
          </w:tcPr>
          <w:p w14:paraId="65C0A734" w14:textId="77777777" w:rsidR="006B0613" w:rsidRPr="00E31C54" w:rsidRDefault="006B0613" w:rsidP="003F652A">
            <w:pPr>
              <w:spacing w:line="360" w:lineRule="auto"/>
              <w:rPr>
                <w:rFonts w:asciiTheme="majorBidi" w:hAnsiTheme="majorBidi" w:cstheme="majorBidi"/>
                <w:color w:val="000000"/>
                <w:sz w:val="20"/>
                <w:szCs w:val="20"/>
              </w:rPr>
            </w:pPr>
          </w:p>
        </w:tc>
      </w:tr>
      <w:tr w:rsidR="006B0613" w:rsidRPr="00E31C54" w14:paraId="68DE8C3F" w14:textId="77777777" w:rsidTr="003F652A">
        <w:trPr>
          <w:trHeight w:val="363"/>
        </w:trPr>
        <w:tc>
          <w:tcPr>
            <w:tcW w:w="5094" w:type="dxa"/>
            <w:tcBorders>
              <w:top w:val="single" w:sz="12" w:space="0" w:color="auto"/>
            </w:tcBorders>
            <w:vAlign w:val="center"/>
          </w:tcPr>
          <w:p w14:paraId="3EB61AC1" w14:textId="77777777" w:rsidR="006B0613" w:rsidRPr="00E31C54" w:rsidRDefault="006B0613" w:rsidP="003F652A">
            <w:pPr>
              <w:spacing w:line="360" w:lineRule="auto"/>
              <w:ind w:left="318"/>
              <w:rPr>
                <w:rFonts w:asciiTheme="majorBidi" w:hAnsiTheme="majorBidi" w:cstheme="majorBidi"/>
                <w:sz w:val="20"/>
                <w:szCs w:val="20"/>
              </w:rPr>
            </w:pPr>
            <w:r w:rsidRPr="00E31C54">
              <w:rPr>
                <w:rFonts w:asciiTheme="majorBidi" w:eastAsia="Times New Roman" w:hAnsiTheme="majorBidi" w:cstheme="majorBidi"/>
                <w:color w:val="000000"/>
                <w:sz w:val="20"/>
                <w:szCs w:val="20"/>
                <w:lang w:eastAsia="zh-CN"/>
              </w:rPr>
              <w:t>High anthropomorphism (</w:t>
            </w:r>
            <w:r w:rsidRPr="00E31C54">
              <w:rPr>
                <w:rFonts w:asciiTheme="majorBidi" w:hAnsiTheme="majorBidi" w:cstheme="majorBidi"/>
                <w:sz w:val="20"/>
                <w:szCs w:val="20"/>
              </w:rPr>
              <w:t>vs</w:t>
            </w:r>
            <w:r w:rsidRPr="00E31C54">
              <w:rPr>
                <w:rFonts w:asciiTheme="majorBidi" w:eastAsia="Times New Roman" w:hAnsiTheme="majorBidi" w:cstheme="majorBidi"/>
                <w:color w:val="000000"/>
                <w:sz w:val="20"/>
                <w:szCs w:val="20"/>
                <w:lang w:eastAsia="zh-CN"/>
              </w:rPr>
              <w:t>. low)</w:t>
            </w:r>
          </w:p>
        </w:tc>
        <w:tc>
          <w:tcPr>
            <w:tcW w:w="1221" w:type="dxa"/>
            <w:tcBorders>
              <w:top w:val="single" w:sz="12" w:space="0" w:color="auto"/>
            </w:tcBorders>
            <w:vAlign w:val="center"/>
          </w:tcPr>
          <w:p w14:paraId="6B2D413E"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-0.186</w:t>
            </w:r>
          </w:p>
        </w:tc>
        <w:tc>
          <w:tcPr>
            <w:tcW w:w="769" w:type="dxa"/>
            <w:tcBorders>
              <w:top w:val="single" w:sz="12" w:space="0" w:color="auto"/>
            </w:tcBorders>
            <w:vAlign w:val="center"/>
          </w:tcPr>
          <w:p w14:paraId="422CCD47"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0.278</w:t>
            </w:r>
          </w:p>
        </w:tc>
        <w:tc>
          <w:tcPr>
            <w:tcW w:w="1054" w:type="dxa"/>
            <w:tcBorders>
              <w:top w:val="single" w:sz="12" w:space="0" w:color="auto"/>
            </w:tcBorders>
            <w:vAlign w:val="center"/>
          </w:tcPr>
          <w:p w14:paraId="4BCBEA0B"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0.505</w:t>
            </w:r>
          </w:p>
        </w:tc>
      </w:tr>
      <w:tr w:rsidR="006B0613" w:rsidRPr="00E31C54" w14:paraId="3FADA41E" w14:textId="77777777" w:rsidTr="003F652A">
        <w:trPr>
          <w:trHeight w:val="352"/>
        </w:trPr>
        <w:tc>
          <w:tcPr>
            <w:tcW w:w="5094" w:type="dxa"/>
            <w:tcBorders>
              <w:bottom w:val="single" w:sz="12" w:space="0" w:color="auto"/>
            </w:tcBorders>
            <w:vAlign w:val="center"/>
          </w:tcPr>
          <w:p w14:paraId="3CB74E70" w14:textId="77777777" w:rsidR="006B0613" w:rsidRPr="00E31C54" w:rsidRDefault="006B0613" w:rsidP="003F652A">
            <w:pPr>
              <w:spacing w:line="360" w:lineRule="auto"/>
              <w:ind w:left="318"/>
              <w:rPr>
                <w:rFonts w:asciiTheme="majorBidi" w:eastAsia="Courier New" w:hAnsiTheme="majorBidi" w:cstheme="majorBidi"/>
                <w:sz w:val="20"/>
                <w:szCs w:val="20"/>
              </w:rPr>
            </w:pPr>
            <w:r w:rsidRPr="00E31C54">
              <w:rPr>
                <w:rFonts w:asciiTheme="majorBidi" w:eastAsia="Times New Roman" w:hAnsiTheme="majorBidi" w:cstheme="majorBidi"/>
                <w:color w:val="000000"/>
                <w:sz w:val="20"/>
                <w:szCs w:val="20"/>
                <w:lang w:eastAsia="zh-CN"/>
              </w:rPr>
              <w:t>High Autonomy (vs. Low Autonomy)</w:t>
            </w:r>
          </w:p>
        </w:tc>
        <w:tc>
          <w:tcPr>
            <w:tcW w:w="1221" w:type="dxa"/>
            <w:tcBorders>
              <w:bottom w:val="single" w:sz="12" w:space="0" w:color="auto"/>
            </w:tcBorders>
            <w:vAlign w:val="center"/>
          </w:tcPr>
          <w:p w14:paraId="5F48FAB3"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-0.306</w:t>
            </w:r>
          </w:p>
        </w:tc>
        <w:tc>
          <w:tcPr>
            <w:tcW w:w="769" w:type="dxa"/>
            <w:tcBorders>
              <w:bottom w:val="single" w:sz="12" w:space="0" w:color="auto"/>
            </w:tcBorders>
            <w:vAlign w:val="center"/>
          </w:tcPr>
          <w:p w14:paraId="0DC680F8"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0.143</w:t>
            </w:r>
          </w:p>
        </w:tc>
        <w:tc>
          <w:tcPr>
            <w:tcW w:w="1054" w:type="dxa"/>
            <w:tcBorders>
              <w:bottom w:val="single" w:sz="12" w:space="0" w:color="auto"/>
            </w:tcBorders>
            <w:vAlign w:val="center"/>
          </w:tcPr>
          <w:p w14:paraId="134E58B4"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0.035</w:t>
            </w:r>
          </w:p>
        </w:tc>
      </w:tr>
      <w:tr w:rsidR="006B0613" w:rsidRPr="00E31C54" w14:paraId="6F160176" w14:textId="77777777" w:rsidTr="003F652A">
        <w:trPr>
          <w:trHeight w:val="85"/>
        </w:trPr>
        <w:tc>
          <w:tcPr>
            <w:tcW w:w="5094" w:type="dxa"/>
            <w:tcBorders>
              <w:top w:val="single" w:sz="12" w:space="0" w:color="auto"/>
              <w:bottom w:val="single" w:sz="12" w:space="0" w:color="auto"/>
            </w:tcBorders>
            <w:vAlign w:val="center"/>
          </w:tcPr>
          <w:p w14:paraId="037DEB9E" w14:textId="77777777" w:rsidR="006B0613" w:rsidRPr="00E31C54" w:rsidRDefault="006B0613" w:rsidP="003F652A">
            <w:pPr>
              <w:spacing w:line="360" w:lineRule="auto"/>
              <w:rPr>
                <w:rFonts w:asciiTheme="majorBidi" w:eastAsia="Times New Roman" w:hAnsiTheme="majorBidi" w:cstheme="majorBidi"/>
                <w:color w:val="000000"/>
                <w:sz w:val="20"/>
                <w:szCs w:val="20"/>
                <w:lang w:eastAsia="zh-CN"/>
              </w:rPr>
            </w:pPr>
            <w:r w:rsidRPr="00E31C54">
              <w:rPr>
                <w:rFonts w:asciiTheme="majorBidi" w:hAnsiTheme="majorBidi" w:cstheme="majorBidi"/>
                <w:b/>
                <w:bCs/>
                <w:i/>
                <w:iCs/>
                <w:sz w:val="20"/>
                <w:szCs w:val="20"/>
              </w:rPr>
              <w:t>Brand</w:t>
            </w:r>
          </w:p>
        </w:tc>
        <w:tc>
          <w:tcPr>
            <w:tcW w:w="1221" w:type="dxa"/>
            <w:tcBorders>
              <w:top w:val="single" w:sz="12" w:space="0" w:color="auto"/>
              <w:bottom w:val="single" w:sz="12" w:space="0" w:color="auto"/>
            </w:tcBorders>
            <w:vAlign w:val="center"/>
          </w:tcPr>
          <w:p w14:paraId="10C4C246" w14:textId="77777777" w:rsidR="006B0613" w:rsidRPr="00E31C54" w:rsidRDefault="006B0613" w:rsidP="003F652A">
            <w:pPr>
              <w:spacing w:line="360" w:lineRule="auto"/>
              <w:rPr>
                <w:rFonts w:asciiTheme="majorBidi" w:hAnsiTheme="majorBidi" w:cstheme="majorBidi"/>
                <w:color w:val="000000"/>
                <w:sz w:val="20"/>
                <w:szCs w:val="20"/>
              </w:rPr>
            </w:pPr>
          </w:p>
        </w:tc>
        <w:tc>
          <w:tcPr>
            <w:tcW w:w="769" w:type="dxa"/>
            <w:tcBorders>
              <w:top w:val="single" w:sz="12" w:space="0" w:color="auto"/>
              <w:bottom w:val="single" w:sz="12" w:space="0" w:color="auto"/>
            </w:tcBorders>
            <w:vAlign w:val="center"/>
          </w:tcPr>
          <w:p w14:paraId="675DC1E8" w14:textId="77777777" w:rsidR="006B0613" w:rsidRPr="00E31C54" w:rsidRDefault="006B0613" w:rsidP="003F652A">
            <w:pPr>
              <w:spacing w:line="360" w:lineRule="auto"/>
              <w:rPr>
                <w:rFonts w:asciiTheme="majorBidi" w:hAnsiTheme="majorBidi" w:cstheme="majorBidi"/>
                <w:color w:val="000000"/>
                <w:sz w:val="20"/>
                <w:szCs w:val="20"/>
              </w:rPr>
            </w:pPr>
          </w:p>
        </w:tc>
        <w:tc>
          <w:tcPr>
            <w:tcW w:w="1054" w:type="dxa"/>
            <w:tcBorders>
              <w:top w:val="single" w:sz="12" w:space="0" w:color="auto"/>
              <w:bottom w:val="single" w:sz="12" w:space="0" w:color="auto"/>
            </w:tcBorders>
            <w:vAlign w:val="center"/>
          </w:tcPr>
          <w:p w14:paraId="12E4D041" w14:textId="77777777" w:rsidR="006B0613" w:rsidRPr="00E31C54" w:rsidRDefault="006B0613" w:rsidP="003F652A">
            <w:pPr>
              <w:spacing w:line="360" w:lineRule="auto"/>
              <w:rPr>
                <w:rFonts w:asciiTheme="majorBidi" w:hAnsiTheme="majorBidi" w:cstheme="majorBidi"/>
                <w:color w:val="000000"/>
                <w:sz w:val="20"/>
                <w:szCs w:val="20"/>
              </w:rPr>
            </w:pPr>
          </w:p>
        </w:tc>
      </w:tr>
      <w:tr w:rsidR="006B0613" w:rsidRPr="00E31C54" w14:paraId="5F757A08" w14:textId="77777777" w:rsidTr="003F652A">
        <w:trPr>
          <w:trHeight w:val="363"/>
        </w:trPr>
        <w:tc>
          <w:tcPr>
            <w:tcW w:w="5094" w:type="dxa"/>
            <w:tcBorders>
              <w:top w:val="single" w:sz="12" w:space="0" w:color="auto"/>
            </w:tcBorders>
            <w:vAlign w:val="center"/>
          </w:tcPr>
          <w:p w14:paraId="3A430062" w14:textId="77777777" w:rsidR="006B0613" w:rsidRPr="00E31C54" w:rsidRDefault="006B0613" w:rsidP="003F652A">
            <w:pPr>
              <w:spacing w:line="360" w:lineRule="auto"/>
              <w:ind w:left="318"/>
              <w:rPr>
                <w:rFonts w:asciiTheme="majorBidi" w:eastAsia="Times New Roman" w:hAnsiTheme="majorBidi" w:cstheme="majorBidi"/>
                <w:color w:val="000000"/>
                <w:sz w:val="20"/>
                <w:szCs w:val="20"/>
                <w:lang w:eastAsia="zh-CN"/>
              </w:rPr>
            </w:pPr>
            <w:r w:rsidRPr="00E31C54">
              <w:rPr>
                <w:rFonts w:asciiTheme="majorBidi" w:eastAsia="Times New Roman" w:hAnsiTheme="majorBidi" w:cstheme="majorBidi"/>
                <w:color w:val="000000"/>
                <w:sz w:val="20"/>
                <w:szCs w:val="20"/>
                <w:lang w:eastAsia="zh-CN"/>
              </w:rPr>
              <w:t>Functional (vs. experiential)</w:t>
            </w:r>
          </w:p>
        </w:tc>
        <w:tc>
          <w:tcPr>
            <w:tcW w:w="1221" w:type="dxa"/>
            <w:tcBorders>
              <w:top w:val="single" w:sz="12" w:space="0" w:color="auto"/>
            </w:tcBorders>
            <w:vAlign w:val="center"/>
          </w:tcPr>
          <w:p w14:paraId="37727476"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-0.216</w:t>
            </w:r>
          </w:p>
        </w:tc>
        <w:tc>
          <w:tcPr>
            <w:tcW w:w="769" w:type="dxa"/>
            <w:tcBorders>
              <w:top w:val="single" w:sz="12" w:space="0" w:color="auto"/>
            </w:tcBorders>
            <w:vAlign w:val="center"/>
          </w:tcPr>
          <w:p w14:paraId="3CEAA9EF"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0.158</w:t>
            </w:r>
          </w:p>
        </w:tc>
        <w:tc>
          <w:tcPr>
            <w:tcW w:w="1054" w:type="dxa"/>
            <w:tcBorders>
              <w:top w:val="single" w:sz="12" w:space="0" w:color="auto"/>
            </w:tcBorders>
            <w:vAlign w:val="center"/>
          </w:tcPr>
          <w:p w14:paraId="11861237"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0.174</w:t>
            </w:r>
          </w:p>
        </w:tc>
      </w:tr>
      <w:tr w:rsidR="006B0613" w:rsidRPr="00E31C54" w14:paraId="42B83519" w14:textId="77777777" w:rsidTr="003F652A">
        <w:trPr>
          <w:trHeight w:val="363"/>
        </w:trPr>
        <w:tc>
          <w:tcPr>
            <w:tcW w:w="5094" w:type="dxa"/>
            <w:vAlign w:val="center"/>
          </w:tcPr>
          <w:p w14:paraId="38D76BA2" w14:textId="77777777" w:rsidR="006B0613" w:rsidRPr="00E31C54" w:rsidRDefault="006B0613" w:rsidP="003F652A">
            <w:pPr>
              <w:spacing w:line="360" w:lineRule="auto"/>
              <w:ind w:left="318"/>
              <w:rPr>
                <w:rFonts w:asciiTheme="majorBidi" w:eastAsia="Times New Roman" w:hAnsiTheme="majorBidi" w:cstheme="majorBidi"/>
                <w:color w:val="000000"/>
                <w:sz w:val="20"/>
                <w:szCs w:val="20"/>
                <w:lang w:eastAsia="zh-CN"/>
              </w:rPr>
            </w:pPr>
            <w:r w:rsidRPr="00E31C54">
              <w:rPr>
                <w:rFonts w:asciiTheme="majorBidi" w:eastAsia="Times New Roman" w:hAnsiTheme="majorBidi" w:cstheme="majorBidi"/>
                <w:color w:val="000000"/>
                <w:sz w:val="20"/>
                <w:szCs w:val="20"/>
                <w:lang w:eastAsia="zh-CN"/>
              </w:rPr>
              <w:t xml:space="preserve">Futuristic (vs. </w:t>
            </w:r>
            <w:r w:rsidRPr="00E31C54">
              <w:rPr>
                <w:rFonts w:asciiTheme="majorBidi" w:hAnsiTheme="majorBidi" w:cstheme="majorBidi"/>
                <w:sz w:val="20"/>
                <w:szCs w:val="20"/>
              </w:rPr>
              <w:t>traditional</w:t>
            </w:r>
            <w:r w:rsidRPr="00E31C54">
              <w:rPr>
                <w:rFonts w:asciiTheme="majorBidi" w:eastAsia="Times New Roman" w:hAnsiTheme="majorBidi" w:cstheme="majorBidi"/>
                <w:color w:val="000000"/>
                <w:sz w:val="20"/>
                <w:szCs w:val="20"/>
                <w:lang w:eastAsia="zh-CN"/>
              </w:rPr>
              <w:t>)</w:t>
            </w:r>
          </w:p>
        </w:tc>
        <w:tc>
          <w:tcPr>
            <w:tcW w:w="1221" w:type="dxa"/>
            <w:vAlign w:val="center"/>
          </w:tcPr>
          <w:p w14:paraId="3B4900D1" w14:textId="77777777" w:rsidR="006B0613" w:rsidRPr="00E31C54" w:rsidRDefault="006B0613" w:rsidP="003F652A">
            <w:pPr>
              <w:spacing w:line="360" w:lineRule="auto"/>
              <w:rPr>
                <w:rFonts w:asciiTheme="majorBidi" w:hAnsiTheme="majorBidi" w:cstheme="majorBidi"/>
                <w:sz w:val="20"/>
                <w:szCs w:val="20"/>
              </w:rPr>
            </w:pPr>
            <w:r w:rsidRPr="00E31C54">
              <w:rPr>
                <w:rFonts w:asciiTheme="majorBidi" w:hAnsiTheme="majorBidi" w:cstheme="majorBidi"/>
                <w:sz w:val="20"/>
                <w:szCs w:val="20"/>
              </w:rPr>
              <w:t>-0.330</w:t>
            </w:r>
          </w:p>
        </w:tc>
        <w:tc>
          <w:tcPr>
            <w:tcW w:w="769" w:type="dxa"/>
            <w:vAlign w:val="center"/>
          </w:tcPr>
          <w:p w14:paraId="7AB11908" w14:textId="77777777" w:rsidR="006B0613" w:rsidRPr="00E31C54" w:rsidRDefault="006B0613" w:rsidP="003F652A">
            <w:pPr>
              <w:spacing w:line="360" w:lineRule="auto"/>
              <w:rPr>
                <w:rFonts w:asciiTheme="majorBidi" w:hAnsiTheme="majorBidi" w:cstheme="majorBidi"/>
                <w:sz w:val="20"/>
                <w:szCs w:val="20"/>
              </w:rPr>
            </w:pPr>
            <w:r w:rsidRPr="00E31C54">
              <w:rPr>
                <w:rFonts w:asciiTheme="majorBidi" w:hAnsiTheme="majorBidi" w:cstheme="majorBidi"/>
                <w:sz w:val="20"/>
                <w:szCs w:val="20"/>
              </w:rPr>
              <w:t>0.198</w:t>
            </w:r>
          </w:p>
        </w:tc>
        <w:tc>
          <w:tcPr>
            <w:tcW w:w="1054" w:type="dxa"/>
            <w:vAlign w:val="center"/>
          </w:tcPr>
          <w:p w14:paraId="771A3034" w14:textId="77777777" w:rsidR="006B0613" w:rsidRPr="00E31C54" w:rsidRDefault="006B0613" w:rsidP="003F652A">
            <w:pPr>
              <w:spacing w:line="360" w:lineRule="auto"/>
              <w:rPr>
                <w:rFonts w:asciiTheme="majorBidi" w:hAnsiTheme="majorBidi" w:cstheme="majorBidi"/>
                <w:sz w:val="20"/>
                <w:szCs w:val="20"/>
              </w:rPr>
            </w:pPr>
            <w:r w:rsidRPr="00E31C54">
              <w:rPr>
                <w:rFonts w:asciiTheme="majorBidi" w:hAnsiTheme="majorBidi" w:cstheme="majorBidi"/>
                <w:sz w:val="20"/>
                <w:szCs w:val="20"/>
              </w:rPr>
              <w:t>0.098</w:t>
            </w:r>
          </w:p>
        </w:tc>
      </w:tr>
      <w:tr w:rsidR="006B0613" w:rsidRPr="00E31C54" w14:paraId="164C3914" w14:textId="77777777" w:rsidTr="003F652A">
        <w:trPr>
          <w:trHeight w:val="352"/>
        </w:trPr>
        <w:tc>
          <w:tcPr>
            <w:tcW w:w="5094" w:type="dxa"/>
            <w:tcBorders>
              <w:bottom w:val="single" w:sz="12" w:space="0" w:color="auto"/>
            </w:tcBorders>
            <w:vAlign w:val="center"/>
          </w:tcPr>
          <w:p w14:paraId="2FD9E3D0" w14:textId="77777777" w:rsidR="006B0613" w:rsidRPr="00E31C54" w:rsidRDefault="006B0613" w:rsidP="003F652A">
            <w:pPr>
              <w:spacing w:line="360" w:lineRule="auto"/>
              <w:ind w:left="318"/>
              <w:rPr>
                <w:rFonts w:asciiTheme="majorBidi" w:eastAsia="Times New Roman" w:hAnsiTheme="majorBidi" w:cstheme="majorBidi"/>
                <w:color w:val="000000"/>
                <w:sz w:val="20"/>
                <w:szCs w:val="20"/>
                <w:lang w:eastAsia="zh-CN"/>
              </w:rPr>
            </w:pPr>
            <w:r w:rsidRPr="00E31C54">
              <w:rPr>
                <w:rFonts w:asciiTheme="majorBidi" w:eastAsia="Times New Roman" w:hAnsiTheme="majorBidi" w:cstheme="majorBidi"/>
                <w:color w:val="000000"/>
                <w:sz w:val="20"/>
                <w:szCs w:val="20"/>
                <w:lang w:eastAsia="zh-CN"/>
              </w:rPr>
              <w:t>Entertaining (vs. informative)</w:t>
            </w:r>
          </w:p>
        </w:tc>
        <w:tc>
          <w:tcPr>
            <w:tcW w:w="1221" w:type="dxa"/>
            <w:tcBorders>
              <w:bottom w:val="single" w:sz="12" w:space="0" w:color="auto"/>
            </w:tcBorders>
            <w:vAlign w:val="center"/>
          </w:tcPr>
          <w:p w14:paraId="55057356"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color w:val="000000"/>
                <w:sz w:val="20"/>
                <w:szCs w:val="20"/>
              </w:rPr>
              <w:t>0.538</w:t>
            </w:r>
          </w:p>
        </w:tc>
        <w:tc>
          <w:tcPr>
            <w:tcW w:w="769" w:type="dxa"/>
            <w:tcBorders>
              <w:bottom w:val="single" w:sz="12" w:space="0" w:color="auto"/>
            </w:tcBorders>
            <w:vAlign w:val="center"/>
          </w:tcPr>
          <w:p w14:paraId="4D267CBD"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color w:val="000000"/>
                <w:sz w:val="20"/>
                <w:szCs w:val="20"/>
              </w:rPr>
              <w:t>0.377</w:t>
            </w:r>
          </w:p>
        </w:tc>
        <w:tc>
          <w:tcPr>
            <w:tcW w:w="1054" w:type="dxa"/>
            <w:tcBorders>
              <w:bottom w:val="single" w:sz="12" w:space="0" w:color="auto"/>
            </w:tcBorders>
            <w:vAlign w:val="center"/>
          </w:tcPr>
          <w:p w14:paraId="588C37F9"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color w:val="000000"/>
                <w:sz w:val="20"/>
                <w:szCs w:val="20"/>
              </w:rPr>
              <w:t>0.156</w:t>
            </w:r>
          </w:p>
        </w:tc>
      </w:tr>
      <w:tr w:rsidR="006B0613" w:rsidRPr="00E31C54" w14:paraId="3C5B4BBD" w14:textId="77777777" w:rsidTr="003F652A">
        <w:trPr>
          <w:trHeight w:val="363"/>
        </w:trPr>
        <w:tc>
          <w:tcPr>
            <w:tcW w:w="5094" w:type="dxa"/>
            <w:tcBorders>
              <w:top w:val="single" w:sz="12" w:space="0" w:color="auto"/>
              <w:bottom w:val="single" w:sz="12" w:space="0" w:color="auto"/>
            </w:tcBorders>
            <w:vAlign w:val="center"/>
          </w:tcPr>
          <w:p w14:paraId="05368425" w14:textId="77777777" w:rsidR="006B0613" w:rsidRPr="00E31C54" w:rsidRDefault="006B0613" w:rsidP="003F652A">
            <w:pPr>
              <w:spacing w:line="360" w:lineRule="auto"/>
              <w:rPr>
                <w:rFonts w:asciiTheme="majorBidi" w:eastAsia="Times New Roman" w:hAnsiTheme="majorBidi" w:cstheme="majorBidi"/>
                <w:b/>
                <w:bCs/>
                <w:color w:val="000000"/>
                <w:sz w:val="20"/>
                <w:szCs w:val="20"/>
                <w:lang w:eastAsia="zh-CN"/>
              </w:rPr>
            </w:pPr>
            <w:r w:rsidRPr="00E31C54">
              <w:rPr>
                <w:rFonts w:asciiTheme="majorBidi" w:eastAsia="Courier New" w:hAnsiTheme="majorBidi" w:cstheme="majorBidi"/>
                <w:b/>
                <w:bCs/>
                <w:i/>
                <w:iCs/>
                <w:sz w:val="20"/>
                <w:szCs w:val="20"/>
              </w:rPr>
              <w:t>Product</w:t>
            </w:r>
          </w:p>
        </w:tc>
        <w:tc>
          <w:tcPr>
            <w:tcW w:w="1221" w:type="dxa"/>
            <w:tcBorders>
              <w:top w:val="single" w:sz="12" w:space="0" w:color="auto"/>
              <w:bottom w:val="single" w:sz="12" w:space="0" w:color="auto"/>
            </w:tcBorders>
            <w:vAlign w:val="center"/>
          </w:tcPr>
          <w:p w14:paraId="177824AF" w14:textId="77777777" w:rsidR="006B0613" w:rsidRPr="00E31C54" w:rsidRDefault="006B0613" w:rsidP="003F652A">
            <w:pPr>
              <w:spacing w:line="360" w:lineRule="auto"/>
              <w:rPr>
                <w:rFonts w:asciiTheme="majorBidi" w:hAnsiTheme="majorBidi" w:cstheme="majorBidi"/>
                <w:color w:val="000000"/>
                <w:sz w:val="20"/>
                <w:szCs w:val="20"/>
              </w:rPr>
            </w:pPr>
          </w:p>
        </w:tc>
        <w:tc>
          <w:tcPr>
            <w:tcW w:w="769" w:type="dxa"/>
            <w:tcBorders>
              <w:top w:val="single" w:sz="12" w:space="0" w:color="auto"/>
              <w:bottom w:val="single" w:sz="12" w:space="0" w:color="auto"/>
            </w:tcBorders>
            <w:vAlign w:val="center"/>
          </w:tcPr>
          <w:p w14:paraId="77240B9D" w14:textId="77777777" w:rsidR="006B0613" w:rsidRPr="00E31C54" w:rsidRDefault="006B0613" w:rsidP="003F652A">
            <w:pPr>
              <w:spacing w:line="360" w:lineRule="auto"/>
              <w:rPr>
                <w:rFonts w:asciiTheme="majorBidi" w:hAnsiTheme="majorBidi" w:cstheme="majorBidi"/>
                <w:color w:val="000000"/>
                <w:sz w:val="20"/>
                <w:szCs w:val="20"/>
              </w:rPr>
            </w:pPr>
          </w:p>
        </w:tc>
        <w:tc>
          <w:tcPr>
            <w:tcW w:w="1054" w:type="dxa"/>
            <w:tcBorders>
              <w:top w:val="single" w:sz="12" w:space="0" w:color="auto"/>
              <w:bottom w:val="single" w:sz="12" w:space="0" w:color="auto"/>
            </w:tcBorders>
            <w:vAlign w:val="center"/>
          </w:tcPr>
          <w:p w14:paraId="3CDE6F29" w14:textId="77777777" w:rsidR="006B0613" w:rsidRPr="00E31C54" w:rsidRDefault="006B0613" w:rsidP="003F652A">
            <w:pPr>
              <w:spacing w:line="360" w:lineRule="auto"/>
              <w:rPr>
                <w:rFonts w:asciiTheme="majorBidi" w:hAnsiTheme="majorBidi" w:cstheme="majorBidi"/>
                <w:color w:val="000000"/>
                <w:sz w:val="20"/>
                <w:szCs w:val="20"/>
              </w:rPr>
            </w:pPr>
          </w:p>
        </w:tc>
      </w:tr>
      <w:tr w:rsidR="006B0613" w:rsidRPr="00E31C54" w14:paraId="77BFC789" w14:textId="77777777" w:rsidTr="003F652A">
        <w:trPr>
          <w:trHeight w:val="363"/>
        </w:trPr>
        <w:tc>
          <w:tcPr>
            <w:tcW w:w="5094" w:type="dxa"/>
            <w:tcBorders>
              <w:top w:val="single" w:sz="12" w:space="0" w:color="auto"/>
            </w:tcBorders>
            <w:vAlign w:val="center"/>
          </w:tcPr>
          <w:p w14:paraId="15757551" w14:textId="77777777" w:rsidR="006B0613" w:rsidRPr="00E31C54" w:rsidRDefault="006B0613" w:rsidP="003F652A">
            <w:pPr>
              <w:spacing w:line="360" w:lineRule="auto"/>
              <w:ind w:left="318"/>
              <w:textDirection w:val="btLr"/>
              <w:rPr>
                <w:rFonts w:asciiTheme="majorBidi" w:hAnsiTheme="majorBidi" w:cstheme="majorBidi"/>
                <w:color w:val="000000"/>
                <w:sz w:val="20"/>
                <w:szCs w:val="20"/>
              </w:rPr>
            </w:pPr>
            <w:r w:rsidRPr="00E31C54">
              <w:rPr>
                <w:rFonts w:asciiTheme="majorBidi" w:hAnsiTheme="majorBidi" w:cstheme="majorBidi"/>
                <w:color w:val="000000"/>
                <w:sz w:val="20"/>
                <w:szCs w:val="20"/>
              </w:rPr>
              <w:t xml:space="preserve">New </w:t>
            </w:r>
            <w:r w:rsidRPr="00E31C54">
              <w:rPr>
                <w:rFonts w:asciiTheme="majorBidi" w:hAnsiTheme="majorBidi" w:cstheme="majorBidi"/>
                <w:sz w:val="20"/>
                <w:szCs w:val="20"/>
              </w:rPr>
              <w:t>product</w:t>
            </w:r>
            <w:r w:rsidRPr="00E31C54">
              <w:rPr>
                <w:rFonts w:asciiTheme="majorBidi" w:hAnsiTheme="majorBidi" w:cstheme="majorBidi"/>
                <w:color w:val="000000"/>
                <w:sz w:val="20"/>
                <w:szCs w:val="20"/>
              </w:rPr>
              <w:t xml:space="preserve"> (vs. familiar)</w:t>
            </w:r>
          </w:p>
        </w:tc>
        <w:tc>
          <w:tcPr>
            <w:tcW w:w="1221" w:type="dxa"/>
            <w:tcBorders>
              <w:top w:val="single" w:sz="12" w:space="0" w:color="auto"/>
            </w:tcBorders>
            <w:vAlign w:val="center"/>
          </w:tcPr>
          <w:p w14:paraId="56226E3B" w14:textId="77777777" w:rsidR="006B0613" w:rsidRPr="00E31C54" w:rsidRDefault="006B0613" w:rsidP="003F652A">
            <w:pPr>
              <w:spacing w:line="360" w:lineRule="auto"/>
              <w:rPr>
                <w:rFonts w:asciiTheme="majorBidi" w:hAnsiTheme="majorBidi" w:cstheme="majorBidi"/>
                <w:sz w:val="20"/>
                <w:szCs w:val="20"/>
              </w:rPr>
            </w:pPr>
            <w:r w:rsidRPr="00E31C54">
              <w:rPr>
                <w:rFonts w:asciiTheme="majorBidi" w:hAnsiTheme="majorBidi" w:cstheme="majorBidi"/>
                <w:sz w:val="20"/>
                <w:szCs w:val="20"/>
              </w:rPr>
              <w:t>0.212</w:t>
            </w:r>
          </w:p>
        </w:tc>
        <w:tc>
          <w:tcPr>
            <w:tcW w:w="769" w:type="dxa"/>
            <w:tcBorders>
              <w:top w:val="single" w:sz="12" w:space="0" w:color="auto"/>
            </w:tcBorders>
            <w:vAlign w:val="center"/>
          </w:tcPr>
          <w:p w14:paraId="01EBA40E" w14:textId="77777777" w:rsidR="006B0613" w:rsidRPr="00E31C54" w:rsidRDefault="006B0613" w:rsidP="003F652A">
            <w:pPr>
              <w:spacing w:line="360" w:lineRule="auto"/>
              <w:rPr>
                <w:rFonts w:asciiTheme="majorBidi" w:hAnsiTheme="majorBidi" w:cstheme="majorBidi"/>
                <w:sz w:val="20"/>
                <w:szCs w:val="20"/>
              </w:rPr>
            </w:pPr>
            <w:r w:rsidRPr="00E31C54">
              <w:rPr>
                <w:rFonts w:asciiTheme="majorBidi" w:hAnsiTheme="majorBidi" w:cstheme="majorBidi"/>
                <w:sz w:val="20"/>
                <w:szCs w:val="20"/>
              </w:rPr>
              <w:t>0.087</w:t>
            </w:r>
          </w:p>
        </w:tc>
        <w:tc>
          <w:tcPr>
            <w:tcW w:w="1054" w:type="dxa"/>
            <w:tcBorders>
              <w:top w:val="single" w:sz="12" w:space="0" w:color="auto"/>
            </w:tcBorders>
            <w:vAlign w:val="center"/>
          </w:tcPr>
          <w:p w14:paraId="48015FAA" w14:textId="77777777" w:rsidR="006B0613" w:rsidRPr="00E31C54" w:rsidRDefault="006B0613" w:rsidP="003F652A">
            <w:pPr>
              <w:spacing w:line="360" w:lineRule="auto"/>
              <w:rPr>
                <w:rFonts w:asciiTheme="majorBidi" w:hAnsiTheme="majorBidi" w:cstheme="majorBidi"/>
                <w:sz w:val="20"/>
                <w:szCs w:val="20"/>
              </w:rPr>
            </w:pPr>
            <w:r w:rsidRPr="00E31C54">
              <w:rPr>
                <w:rFonts w:asciiTheme="majorBidi" w:hAnsiTheme="majorBidi" w:cstheme="majorBidi"/>
                <w:sz w:val="20"/>
                <w:szCs w:val="20"/>
              </w:rPr>
              <w:t>0.017</w:t>
            </w:r>
          </w:p>
        </w:tc>
      </w:tr>
      <w:tr w:rsidR="006B0613" w:rsidRPr="00E31C54" w14:paraId="6B23BABC" w14:textId="77777777" w:rsidTr="003F652A">
        <w:trPr>
          <w:trHeight w:val="363"/>
        </w:trPr>
        <w:tc>
          <w:tcPr>
            <w:tcW w:w="5094" w:type="dxa"/>
            <w:vAlign w:val="center"/>
          </w:tcPr>
          <w:p w14:paraId="1356CE41" w14:textId="77777777" w:rsidR="006B0613" w:rsidRPr="00E31C54" w:rsidRDefault="006B0613" w:rsidP="003F652A">
            <w:pPr>
              <w:spacing w:line="360" w:lineRule="auto"/>
              <w:ind w:left="318"/>
              <w:rPr>
                <w:rFonts w:asciiTheme="majorBidi" w:eastAsia="Courier New" w:hAnsiTheme="majorBidi" w:cstheme="majorBidi"/>
                <w:sz w:val="20"/>
                <w:szCs w:val="20"/>
              </w:rPr>
            </w:pPr>
            <w:r w:rsidRPr="00E31C54">
              <w:rPr>
                <w:rFonts w:asciiTheme="majorBidi" w:hAnsiTheme="majorBidi" w:cstheme="majorBidi"/>
                <w:color w:val="000000"/>
                <w:sz w:val="20"/>
                <w:szCs w:val="20"/>
              </w:rPr>
              <w:t>Self-</w:t>
            </w:r>
            <w:r w:rsidRPr="00E31C54">
              <w:rPr>
                <w:rFonts w:asciiTheme="majorBidi" w:hAnsiTheme="majorBidi" w:cstheme="majorBidi"/>
                <w:sz w:val="20"/>
                <w:szCs w:val="20"/>
              </w:rPr>
              <w:t>improvement</w:t>
            </w:r>
            <w:r w:rsidRPr="00E31C54">
              <w:rPr>
                <w:rFonts w:asciiTheme="majorBidi" w:hAnsiTheme="majorBidi" w:cstheme="majorBidi"/>
                <w:color w:val="000000"/>
                <w:sz w:val="20"/>
                <w:szCs w:val="20"/>
              </w:rPr>
              <w:t xml:space="preserve"> (vs. non-self-improvement)</w:t>
            </w:r>
          </w:p>
        </w:tc>
        <w:tc>
          <w:tcPr>
            <w:tcW w:w="1221" w:type="dxa"/>
            <w:vAlign w:val="center"/>
          </w:tcPr>
          <w:p w14:paraId="04335448"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0.223</w:t>
            </w:r>
          </w:p>
        </w:tc>
        <w:tc>
          <w:tcPr>
            <w:tcW w:w="769" w:type="dxa"/>
            <w:vAlign w:val="center"/>
          </w:tcPr>
          <w:p w14:paraId="4034F844"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0.143</w:t>
            </w:r>
          </w:p>
        </w:tc>
        <w:tc>
          <w:tcPr>
            <w:tcW w:w="1054" w:type="dxa"/>
            <w:vAlign w:val="center"/>
          </w:tcPr>
          <w:p w14:paraId="4B2525B0"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0.122</w:t>
            </w:r>
          </w:p>
        </w:tc>
      </w:tr>
      <w:tr w:rsidR="006B0613" w:rsidRPr="00E31C54" w14:paraId="196F2E83" w14:textId="77777777" w:rsidTr="003F652A">
        <w:trPr>
          <w:trHeight w:val="352"/>
        </w:trPr>
        <w:tc>
          <w:tcPr>
            <w:tcW w:w="5094" w:type="dxa"/>
            <w:tcBorders>
              <w:bottom w:val="single" w:sz="12" w:space="0" w:color="auto"/>
            </w:tcBorders>
            <w:vAlign w:val="center"/>
          </w:tcPr>
          <w:p w14:paraId="54BFAA6B" w14:textId="77777777" w:rsidR="006B0613" w:rsidRPr="00E31C54" w:rsidRDefault="006B0613" w:rsidP="003F652A">
            <w:pPr>
              <w:spacing w:line="360" w:lineRule="auto"/>
              <w:ind w:left="318"/>
              <w:rPr>
                <w:rFonts w:asciiTheme="majorBidi" w:hAnsiTheme="majorBidi" w:cstheme="majorBidi"/>
                <w:sz w:val="20"/>
                <w:szCs w:val="20"/>
              </w:rPr>
            </w:pPr>
            <w:r w:rsidRPr="00E31C54">
              <w:rPr>
                <w:rFonts w:asciiTheme="majorBidi" w:hAnsiTheme="majorBidi" w:cstheme="majorBidi"/>
                <w:sz w:val="20"/>
                <w:szCs w:val="20"/>
              </w:rPr>
              <w:t>High involvement (vs. low involvement)</w:t>
            </w:r>
          </w:p>
        </w:tc>
        <w:tc>
          <w:tcPr>
            <w:tcW w:w="1221" w:type="dxa"/>
            <w:tcBorders>
              <w:bottom w:val="single" w:sz="12" w:space="0" w:color="auto"/>
            </w:tcBorders>
            <w:vAlign w:val="center"/>
          </w:tcPr>
          <w:p w14:paraId="57F9A8E8"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-0.045</w:t>
            </w:r>
          </w:p>
        </w:tc>
        <w:tc>
          <w:tcPr>
            <w:tcW w:w="769" w:type="dxa"/>
            <w:tcBorders>
              <w:bottom w:val="single" w:sz="12" w:space="0" w:color="auto"/>
            </w:tcBorders>
            <w:vAlign w:val="center"/>
          </w:tcPr>
          <w:p w14:paraId="1FD1A48D"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0.145</w:t>
            </w:r>
          </w:p>
        </w:tc>
        <w:tc>
          <w:tcPr>
            <w:tcW w:w="1054" w:type="dxa"/>
            <w:tcBorders>
              <w:bottom w:val="single" w:sz="12" w:space="0" w:color="auto"/>
            </w:tcBorders>
            <w:vAlign w:val="center"/>
          </w:tcPr>
          <w:p w14:paraId="48A267A6"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0.757</w:t>
            </w:r>
          </w:p>
        </w:tc>
      </w:tr>
      <w:tr w:rsidR="006B0613" w:rsidRPr="00E31C54" w14:paraId="069D2F91" w14:textId="77777777" w:rsidTr="003F652A">
        <w:trPr>
          <w:trHeight w:val="363"/>
        </w:trPr>
        <w:tc>
          <w:tcPr>
            <w:tcW w:w="5094" w:type="dxa"/>
            <w:tcBorders>
              <w:top w:val="single" w:sz="12" w:space="0" w:color="auto"/>
              <w:bottom w:val="single" w:sz="12" w:space="0" w:color="auto"/>
            </w:tcBorders>
            <w:vAlign w:val="center"/>
          </w:tcPr>
          <w:p w14:paraId="59581DF2" w14:textId="77777777" w:rsidR="006B0613" w:rsidRPr="00E31C54" w:rsidRDefault="006B0613" w:rsidP="003F652A">
            <w:pPr>
              <w:spacing w:line="360" w:lineRule="auto"/>
              <w:rPr>
                <w:rFonts w:asciiTheme="majorBidi" w:hAnsiTheme="majorBidi" w:cstheme="majorBidi"/>
                <w:b/>
                <w:bCs/>
                <w:color w:val="000000"/>
                <w:sz w:val="20"/>
                <w:szCs w:val="20"/>
              </w:rPr>
            </w:pPr>
            <w:r w:rsidRPr="00E31C54">
              <w:rPr>
                <w:rFonts w:asciiTheme="majorBidi" w:eastAsia="Calibri" w:hAnsiTheme="majorBidi" w:cstheme="majorBidi"/>
                <w:b/>
                <w:bCs/>
                <w:i/>
                <w:iCs/>
                <w:color w:val="000000"/>
                <w:sz w:val="20"/>
                <w:szCs w:val="20"/>
              </w:rPr>
              <w:t>Message</w:t>
            </w:r>
          </w:p>
        </w:tc>
        <w:tc>
          <w:tcPr>
            <w:tcW w:w="1221" w:type="dxa"/>
            <w:tcBorders>
              <w:top w:val="single" w:sz="12" w:space="0" w:color="auto"/>
              <w:bottom w:val="single" w:sz="12" w:space="0" w:color="auto"/>
            </w:tcBorders>
            <w:vAlign w:val="center"/>
          </w:tcPr>
          <w:p w14:paraId="2481BC42" w14:textId="77777777" w:rsidR="006B0613" w:rsidRPr="00E31C54" w:rsidRDefault="006B0613" w:rsidP="003F652A">
            <w:pPr>
              <w:spacing w:line="360" w:lineRule="auto"/>
              <w:rPr>
                <w:rFonts w:asciiTheme="majorBidi" w:hAnsiTheme="majorBidi" w:cstheme="majorBidi"/>
                <w:color w:val="000000"/>
                <w:sz w:val="20"/>
                <w:szCs w:val="20"/>
              </w:rPr>
            </w:pPr>
          </w:p>
        </w:tc>
        <w:tc>
          <w:tcPr>
            <w:tcW w:w="769" w:type="dxa"/>
            <w:tcBorders>
              <w:top w:val="single" w:sz="12" w:space="0" w:color="auto"/>
              <w:bottom w:val="single" w:sz="12" w:space="0" w:color="auto"/>
            </w:tcBorders>
            <w:vAlign w:val="center"/>
          </w:tcPr>
          <w:p w14:paraId="202006AC" w14:textId="77777777" w:rsidR="006B0613" w:rsidRPr="00E31C54" w:rsidRDefault="006B0613" w:rsidP="003F652A">
            <w:pPr>
              <w:spacing w:line="360" w:lineRule="auto"/>
              <w:rPr>
                <w:rFonts w:asciiTheme="majorBidi" w:hAnsiTheme="majorBidi" w:cstheme="majorBidi"/>
                <w:color w:val="000000"/>
                <w:sz w:val="20"/>
                <w:szCs w:val="20"/>
              </w:rPr>
            </w:pPr>
          </w:p>
        </w:tc>
        <w:tc>
          <w:tcPr>
            <w:tcW w:w="1054" w:type="dxa"/>
            <w:tcBorders>
              <w:top w:val="single" w:sz="12" w:space="0" w:color="auto"/>
              <w:bottom w:val="single" w:sz="12" w:space="0" w:color="auto"/>
            </w:tcBorders>
            <w:vAlign w:val="center"/>
          </w:tcPr>
          <w:p w14:paraId="07ACAE08" w14:textId="77777777" w:rsidR="006B0613" w:rsidRPr="00E31C54" w:rsidRDefault="006B0613" w:rsidP="003F652A">
            <w:pPr>
              <w:spacing w:line="360" w:lineRule="auto"/>
              <w:rPr>
                <w:rFonts w:asciiTheme="majorBidi" w:hAnsiTheme="majorBidi" w:cstheme="majorBidi"/>
                <w:color w:val="000000"/>
                <w:sz w:val="20"/>
                <w:szCs w:val="20"/>
              </w:rPr>
            </w:pPr>
          </w:p>
        </w:tc>
      </w:tr>
      <w:tr w:rsidR="006B0613" w:rsidRPr="00E31C54" w14:paraId="70861BDA" w14:textId="77777777" w:rsidTr="003F652A">
        <w:trPr>
          <w:trHeight w:val="363"/>
        </w:trPr>
        <w:tc>
          <w:tcPr>
            <w:tcW w:w="5094" w:type="dxa"/>
            <w:tcBorders>
              <w:top w:val="single" w:sz="12" w:space="0" w:color="auto"/>
            </w:tcBorders>
            <w:vAlign w:val="center"/>
          </w:tcPr>
          <w:p w14:paraId="57368C2A" w14:textId="77777777" w:rsidR="006B0613" w:rsidRPr="00E31C54" w:rsidRDefault="006B0613" w:rsidP="003F652A">
            <w:pPr>
              <w:spacing w:line="360" w:lineRule="auto"/>
              <w:ind w:left="318"/>
              <w:rPr>
                <w:rFonts w:asciiTheme="majorBidi" w:hAnsiTheme="majorBidi" w:cstheme="majorBidi"/>
                <w:color w:val="000000"/>
                <w:sz w:val="20"/>
                <w:szCs w:val="20"/>
              </w:rPr>
            </w:pPr>
            <w:r w:rsidRPr="00E31C54">
              <w:rPr>
                <w:rFonts w:asciiTheme="majorBidi" w:hAnsiTheme="majorBidi" w:cstheme="majorBidi"/>
                <w:sz w:val="20"/>
                <w:szCs w:val="20"/>
              </w:rPr>
              <w:t>Emotional</w:t>
            </w:r>
            <w:r w:rsidRPr="00E31C54">
              <w:rPr>
                <w:rFonts w:asciiTheme="majorBidi" w:hAnsiTheme="majorBidi" w:cstheme="majorBidi"/>
                <w:color w:val="000000"/>
                <w:sz w:val="20"/>
                <w:szCs w:val="20"/>
              </w:rPr>
              <w:t xml:space="preserve"> (vs. rational)</w:t>
            </w:r>
          </w:p>
        </w:tc>
        <w:tc>
          <w:tcPr>
            <w:tcW w:w="1221" w:type="dxa"/>
            <w:tcBorders>
              <w:top w:val="single" w:sz="12" w:space="0" w:color="auto"/>
            </w:tcBorders>
            <w:vAlign w:val="center"/>
          </w:tcPr>
          <w:p w14:paraId="62AC13D4"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0.388</w:t>
            </w:r>
          </w:p>
        </w:tc>
        <w:tc>
          <w:tcPr>
            <w:tcW w:w="769" w:type="dxa"/>
            <w:tcBorders>
              <w:top w:val="single" w:sz="12" w:space="0" w:color="auto"/>
            </w:tcBorders>
            <w:vAlign w:val="center"/>
          </w:tcPr>
          <w:p w14:paraId="7E818D6B"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0.198</w:t>
            </w:r>
          </w:p>
        </w:tc>
        <w:tc>
          <w:tcPr>
            <w:tcW w:w="1054" w:type="dxa"/>
            <w:tcBorders>
              <w:top w:val="single" w:sz="12" w:space="0" w:color="auto"/>
            </w:tcBorders>
            <w:vAlign w:val="center"/>
          </w:tcPr>
          <w:p w14:paraId="4B1B472B"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0.051</w:t>
            </w:r>
          </w:p>
        </w:tc>
      </w:tr>
      <w:tr w:rsidR="006B0613" w:rsidRPr="00E31C54" w14:paraId="1F8CD9EB" w14:textId="77777777" w:rsidTr="003F652A">
        <w:trPr>
          <w:trHeight w:val="363"/>
        </w:trPr>
        <w:tc>
          <w:tcPr>
            <w:tcW w:w="5094" w:type="dxa"/>
            <w:vAlign w:val="center"/>
          </w:tcPr>
          <w:p w14:paraId="63E7753A" w14:textId="77777777" w:rsidR="006B0613" w:rsidRPr="00E31C54" w:rsidRDefault="006B0613" w:rsidP="003F652A">
            <w:pPr>
              <w:spacing w:line="360" w:lineRule="auto"/>
              <w:ind w:left="318"/>
              <w:textDirection w:val="btLr"/>
              <w:rPr>
                <w:rFonts w:asciiTheme="majorBidi" w:hAnsiTheme="majorBidi" w:cstheme="majorBidi"/>
                <w:color w:val="000000"/>
                <w:sz w:val="20"/>
                <w:szCs w:val="20"/>
              </w:rPr>
            </w:pPr>
            <w:r w:rsidRPr="00E31C54">
              <w:rPr>
                <w:rFonts w:asciiTheme="majorBidi" w:hAnsiTheme="majorBidi" w:cstheme="majorBidi"/>
                <w:color w:val="000000"/>
                <w:sz w:val="20"/>
                <w:szCs w:val="20"/>
              </w:rPr>
              <w:t>First-</w:t>
            </w:r>
            <w:r w:rsidRPr="00E31C54">
              <w:rPr>
                <w:rFonts w:asciiTheme="majorBidi" w:hAnsiTheme="majorBidi" w:cstheme="majorBidi"/>
                <w:sz w:val="20"/>
                <w:szCs w:val="20"/>
              </w:rPr>
              <w:t>person</w:t>
            </w:r>
            <w:r w:rsidRPr="00E31C54">
              <w:rPr>
                <w:rFonts w:asciiTheme="majorBidi" w:hAnsiTheme="majorBidi" w:cstheme="majorBidi"/>
                <w:color w:val="000000"/>
                <w:sz w:val="20"/>
                <w:szCs w:val="20"/>
              </w:rPr>
              <w:t xml:space="preserve"> (vs. </w:t>
            </w:r>
            <w:proofErr w:type="gramStart"/>
            <w:r w:rsidRPr="00E31C54">
              <w:rPr>
                <w:rFonts w:asciiTheme="majorBidi" w:hAnsiTheme="majorBidi" w:cstheme="majorBidi"/>
                <w:color w:val="000000"/>
                <w:sz w:val="20"/>
                <w:szCs w:val="20"/>
              </w:rPr>
              <w:t>third-person</w:t>
            </w:r>
            <w:proofErr w:type="gramEnd"/>
            <w:r w:rsidRPr="00E31C54">
              <w:rPr>
                <w:rFonts w:asciiTheme="majorBidi" w:hAnsiTheme="majorBidi" w:cstheme="majorBidi"/>
                <w:color w:val="000000"/>
                <w:sz w:val="20"/>
                <w:szCs w:val="20"/>
              </w:rPr>
              <w:t>)</w:t>
            </w:r>
          </w:p>
        </w:tc>
        <w:tc>
          <w:tcPr>
            <w:tcW w:w="1221" w:type="dxa"/>
            <w:vAlign w:val="center"/>
          </w:tcPr>
          <w:p w14:paraId="418915CD"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-0.027</w:t>
            </w:r>
          </w:p>
        </w:tc>
        <w:tc>
          <w:tcPr>
            <w:tcW w:w="769" w:type="dxa"/>
            <w:vAlign w:val="center"/>
          </w:tcPr>
          <w:p w14:paraId="43162A3F"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0.182</w:t>
            </w:r>
          </w:p>
        </w:tc>
        <w:tc>
          <w:tcPr>
            <w:tcW w:w="1054" w:type="dxa"/>
            <w:vAlign w:val="center"/>
          </w:tcPr>
          <w:p w14:paraId="445F8562"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0.884</w:t>
            </w:r>
          </w:p>
        </w:tc>
      </w:tr>
      <w:tr w:rsidR="006B0613" w:rsidRPr="00E31C54" w14:paraId="0EBC2B0F" w14:textId="77777777" w:rsidTr="003F652A">
        <w:trPr>
          <w:trHeight w:val="352"/>
        </w:trPr>
        <w:tc>
          <w:tcPr>
            <w:tcW w:w="5094" w:type="dxa"/>
            <w:tcBorders>
              <w:bottom w:val="single" w:sz="12" w:space="0" w:color="auto"/>
            </w:tcBorders>
            <w:vAlign w:val="center"/>
          </w:tcPr>
          <w:p w14:paraId="7990D3A0" w14:textId="77777777" w:rsidR="006B0613" w:rsidRPr="00E31C54" w:rsidRDefault="006B0613" w:rsidP="003F652A">
            <w:pPr>
              <w:spacing w:line="360" w:lineRule="auto"/>
              <w:ind w:left="318"/>
              <w:textDirection w:val="btLr"/>
              <w:rPr>
                <w:rFonts w:asciiTheme="majorBidi" w:eastAsia="Times New Roman" w:hAnsiTheme="majorBidi" w:cstheme="majorBidi"/>
                <w:color w:val="000000"/>
                <w:sz w:val="20"/>
                <w:szCs w:val="20"/>
                <w:lang w:eastAsia="zh-CN"/>
              </w:rPr>
            </w:pPr>
            <w:r w:rsidRPr="00E31C54">
              <w:rPr>
                <w:rFonts w:asciiTheme="majorBidi" w:hAnsiTheme="majorBidi" w:cstheme="majorBidi"/>
                <w:color w:val="000000"/>
                <w:sz w:val="20"/>
                <w:szCs w:val="20"/>
              </w:rPr>
              <w:t>Proximal (vs. distal)</w:t>
            </w:r>
          </w:p>
        </w:tc>
        <w:tc>
          <w:tcPr>
            <w:tcW w:w="1221" w:type="dxa"/>
            <w:tcBorders>
              <w:bottom w:val="single" w:sz="12" w:space="0" w:color="auto"/>
            </w:tcBorders>
            <w:vAlign w:val="center"/>
          </w:tcPr>
          <w:p w14:paraId="4413975D"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-0.243</w:t>
            </w:r>
          </w:p>
        </w:tc>
        <w:tc>
          <w:tcPr>
            <w:tcW w:w="769" w:type="dxa"/>
            <w:tcBorders>
              <w:bottom w:val="single" w:sz="12" w:space="0" w:color="auto"/>
            </w:tcBorders>
            <w:vAlign w:val="center"/>
          </w:tcPr>
          <w:p w14:paraId="3EA2968A"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0.137</w:t>
            </w:r>
          </w:p>
        </w:tc>
        <w:tc>
          <w:tcPr>
            <w:tcW w:w="1054" w:type="dxa"/>
            <w:tcBorders>
              <w:bottom w:val="single" w:sz="12" w:space="0" w:color="auto"/>
            </w:tcBorders>
            <w:vAlign w:val="center"/>
          </w:tcPr>
          <w:p w14:paraId="7E75F81B"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0.078</w:t>
            </w:r>
          </w:p>
        </w:tc>
      </w:tr>
      <w:tr w:rsidR="006B0613" w:rsidRPr="00E31C54" w14:paraId="0532E85C" w14:textId="77777777" w:rsidTr="003F652A">
        <w:trPr>
          <w:trHeight w:val="363"/>
        </w:trPr>
        <w:tc>
          <w:tcPr>
            <w:tcW w:w="5094" w:type="dxa"/>
            <w:tcBorders>
              <w:top w:val="single" w:sz="12" w:space="0" w:color="auto"/>
              <w:bottom w:val="single" w:sz="12" w:space="0" w:color="auto"/>
            </w:tcBorders>
            <w:vAlign w:val="center"/>
          </w:tcPr>
          <w:p w14:paraId="63CC8CAE" w14:textId="77777777" w:rsidR="006B0613" w:rsidRPr="00E31C54" w:rsidRDefault="006B0613" w:rsidP="003F652A">
            <w:pPr>
              <w:spacing w:line="360" w:lineRule="auto"/>
              <w:textDirection w:val="btLr"/>
              <w:rPr>
                <w:rFonts w:asciiTheme="majorBidi" w:eastAsia="Calibri" w:hAnsiTheme="majorBidi" w:cstheme="majorBidi"/>
                <w:b/>
                <w:bCs/>
                <w:i/>
                <w:iCs/>
                <w:color w:val="000000"/>
                <w:sz w:val="20"/>
                <w:szCs w:val="20"/>
              </w:rPr>
            </w:pPr>
            <w:r w:rsidRPr="00E31C54">
              <w:rPr>
                <w:rFonts w:asciiTheme="majorBidi" w:eastAsia="Calibri" w:hAnsiTheme="majorBidi" w:cstheme="majorBidi"/>
                <w:b/>
                <w:bCs/>
                <w:i/>
                <w:iCs/>
                <w:color w:val="000000"/>
                <w:sz w:val="20"/>
                <w:szCs w:val="20"/>
              </w:rPr>
              <w:t>Consumer responses</w:t>
            </w:r>
          </w:p>
        </w:tc>
        <w:tc>
          <w:tcPr>
            <w:tcW w:w="1221" w:type="dxa"/>
            <w:tcBorders>
              <w:top w:val="single" w:sz="12" w:space="0" w:color="auto"/>
              <w:bottom w:val="single" w:sz="12" w:space="0" w:color="auto"/>
            </w:tcBorders>
            <w:vAlign w:val="center"/>
          </w:tcPr>
          <w:p w14:paraId="393DCBD3" w14:textId="77777777" w:rsidR="006B0613" w:rsidRPr="00E31C54" w:rsidRDefault="006B0613" w:rsidP="003F652A">
            <w:pPr>
              <w:spacing w:line="360" w:lineRule="auto"/>
              <w:rPr>
                <w:rFonts w:asciiTheme="majorBidi" w:hAnsiTheme="majorBidi" w:cstheme="majorBidi"/>
                <w:color w:val="000000"/>
                <w:sz w:val="20"/>
                <w:szCs w:val="20"/>
              </w:rPr>
            </w:pPr>
          </w:p>
        </w:tc>
        <w:tc>
          <w:tcPr>
            <w:tcW w:w="769" w:type="dxa"/>
            <w:tcBorders>
              <w:top w:val="single" w:sz="12" w:space="0" w:color="auto"/>
              <w:bottom w:val="single" w:sz="12" w:space="0" w:color="auto"/>
            </w:tcBorders>
            <w:vAlign w:val="center"/>
          </w:tcPr>
          <w:p w14:paraId="12C1249D" w14:textId="77777777" w:rsidR="006B0613" w:rsidRPr="00E31C54" w:rsidRDefault="006B0613" w:rsidP="003F652A">
            <w:pPr>
              <w:spacing w:line="360" w:lineRule="auto"/>
              <w:rPr>
                <w:rFonts w:asciiTheme="majorBidi" w:hAnsiTheme="majorBidi" w:cstheme="majorBidi"/>
                <w:color w:val="000000"/>
                <w:sz w:val="20"/>
                <w:szCs w:val="20"/>
              </w:rPr>
            </w:pPr>
          </w:p>
        </w:tc>
        <w:tc>
          <w:tcPr>
            <w:tcW w:w="1054" w:type="dxa"/>
            <w:tcBorders>
              <w:top w:val="single" w:sz="12" w:space="0" w:color="auto"/>
              <w:bottom w:val="single" w:sz="12" w:space="0" w:color="auto"/>
            </w:tcBorders>
            <w:vAlign w:val="center"/>
          </w:tcPr>
          <w:p w14:paraId="16A64F0A" w14:textId="77777777" w:rsidR="006B0613" w:rsidRPr="00E31C54" w:rsidRDefault="006B0613" w:rsidP="003F652A">
            <w:pPr>
              <w:spacing w:line="360" w:lineRule="auto"/>
              <w:rPr>
                <w:rFonts w:asciiTheme="majorBidi" w:hAnsiTheme="majorBidi" w:cstheme="majorBidi"/>
                <w:color w:val="000000"/>
                <w:sz w:val="20"/>
                <w:szCs w:val="20"/>
              </w:rPr>
            </w:pPr>
          </w:p>
        </w:tc>
      </w:tr>
      <w:tr w:rsidR="006B0613" w:rsidRPr="00E31C54" w14:paraId="0D7B6420" w14:textId="77777777" w:rsidTr="003F652A">
        <w:trPr>
          <w:trHeight w:val="363"/>
        </w:trPr>
        <w:tc>
          <w:tcPr>
            <w:tcW w:w="5094" w:type="dxa"/>
            <w:tcBorders>
              <w:top w:val="single" w:sz="12" w:space="0" w:color="auto"/>
            </w:tcBorders>
            <w:vAlign w:val="center"/>
          </w:tcPr>
          <w:p w14:paraId="0D08CDF8" w14:textId="77777777" w:rsidR="006B0613" w:rsidRPr="00E31C54" w:rsidRDefault="006B0613" w:rsidP="003F652A">
            <w:pPr>
              <w:spacing w:line="360" w:lineRule="auto"/>
              <w:ind w:left="318"/>
              <w:textDirection w:val="btLr"/>
              <w:rPr>
                <w:rFonts w:asciiTheme="majorBidi" w:hAnsiTheme="majorBidi" w:cstheme="majorBidi"/>
                <w:sz w:val="20"/>
                <w:szCs w:val="20"/>
              </w:rPr>
            </w:pPr>
            <w:r w:rsidRPr="00E31C54">
              <w:rPr>
                <w:rFonts w:asciiTheme="majorBidi" w:hAnsiTheme="majorBidi" w:cstheme="majorBidi"/>
                <w:sz w:val="20"/>
                <w:szCs w:val="20"/>
              </w:rPr>
              <w:t>Engagement (base)</w:t>
            </w:r>
          </w:p>
        </w:tc>
        <w:tc>
          <w:tcPr>
            <w:tcW w:w="1221" w:type="dxa"/>
            <w:tcBorders>
              <w:top w:val="single" w:sz="12" w:space="0" w:color="auto"/>
            </w:tcBorders>
            <w:vAlign w:val="center"/>
          </w:tcPr>
          <w:p w14:paraId="25D24D94" w14:textId="77777777" w:rsidR="006B0613" w:rsidRPr="00E31C54" w:rsidRDefault="006B0613" w:rsidP="003F652A">
            <w:pPr>
              <w:spacing w:line="360" w:lineRule="auto"/>
              <w:rPr>
                <w:rFonts w:asciiTheme="majorBidi" w:hAnsiTheme="majorBidi" w:cstheme="majorBidi"/>
                <w:color w:val="000000"/>
                <w:sz w:val="20"/>
                <w:szCs w:val="20"/>
              </w:rPr>
            </w:pPr>
          </w:p>
        </w:tc>
        <w:tc>
          <w:tcPr>
            <w:tcW w:w="769" w:type="dxa"/>
            <w:tcBorders>
              <w:top w:val="single" w:sz="12" w:space="0" w:color="auto"/>
            </w:tcBorders>
            <w:vAlign w:val="center"/>
          </w:tcPr>
          <w:p w14:paraId="0FF7003C" w14:textId="77777777" w:rsidR="006B0613" w:rsidRPr="00E31C54" w:rsidRDefault="006B0613" w:rsidP="003F652A">
            <w:pPr>
              <w:spacing w:line="360" w:lineRule="auto"/>
              <w:rPr>
                <w:rFonts w:asciiTheme="majorBidi" w:hAnsiTheme="majorBidi" w:cstheme="majorBidi"/>
                <w:color w:val="000000"/>
                <w:sz w:val="20"/>
                <w:szCs w:val="20"/>
              </w:rPr>
            </w:pPr>
          </w:p>
        </w:tc>
        <w:tc>
          <w:tcPr>
            <w:tcW w:w="1054" w:type="dxa"/>
            <w:tcBorders>
              <w:top w:val="single" w:sz="12" w:space="0" w:color="auto"/>
            </w:tcBorders>
            <w:vAlign w:val="center"/>
          </w:tcPr>
          <w:p w14:paraId="11D0ACA1" w14:textId="77777777" w:rsidR="006B0613" w:rsidRPr="00E31C54" w:rsidRDefault="006B0613" w:rsidP="003F652A">
            <w:pPr>
              <w:spacing w:line="360" w:lineRule="auto"/>
              <w:rPr>
                <w:rFonts w:asciiTheme="majorBidi" w:hAnsiTheme="majorBidi" w:cstheme="majorBidi"/>
                <w:color w:val="000000"/>
                <w:sz w:val="20"/>
                <w:szCs w:val="20"/>
              </w:rPr>
            </w:pPr>
          </w:p>
        </w:tc>
      </w:tr>
      <w:tr w:rsidR="006B0613" w:rsidRPr="00E31C54" w14:paraId="0B94AE82" w14:textId="77777777" w:rsidTr="003F652A">
        <w:trPr>
          <w:trHeight w:val="363"/>
        </w:trPr>
        <w:tc>
          <w:tcPr>
            <w:tcW w:w="5094" w:type="dxa"/>
            <w:vAlign w:val="center"/>
          </w:tcPr>
          <w:p w14:paraId="51BCC59D" w14:textId="77777777" w:rsidR="006B0613" w:rsidRPr="00E31C54" w:rsidRDefault="006B0613" w:rsidP="003F652A">
            <w:pPr>
              <w:spacing w:line="360" w:lineRule="auto"/>
              <w:ind w:left="318"/>
              <w:textDirection w:val="btLr"/>
              <w:rPr>
                <w:rFonts w:asciiTheme="majorBidi" w:hAnsiTheme="majorBidi" w:cstheme="majorBidi"/>
                <w:sz w:val="20"/>
                <w:szCs w:val="20"/>
              </w:rPr>
            </w:pPr>
            <w:r w:rsidRPr="00E31C54">
              <w:rPr>
                <w:rFonts w:asciiTheme="majorBidi" w:hAnsiTheme="majorBidi" w:cstheme="majorBidi"/>
                <w:sz w:val="20"/>
                <w:szCs w:val="20"/>
              </w:rPr>
              <w:t>Behavioral intention</w:t>
            </w:r>
          </w:p>
        </w:tc>
        <w:tc>
          <w:tcPr>
            <w:tcW w:w="1221" w:type="dxa"/>
            <w:vAlign w:val="center"/>
          </w:tcPr>
          <w:p w14:paraId="51F5F565"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-0.194</w:t>
            </w:r>
          </w:p>
        </w:tc>
        <w:tc>
          <w:tcPr>
            <w:tcW w:w="769" w:type="dxa"/>
            <w:vAlign w:val="center"/>
          </w:tcPr>
          <w:p w14:paraId="63D409F7"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0.054</w:t>
            </w:r>
          </w:p>
        </w:tc>
        <w:tc>
          <w:tcPr>
            <w:tcW w:w="1054" w:type="dxa"/>
            <w:vAlign w:val="center"/>
          </w:tcPr>
          <w:p w14:paraId="588F469C"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0.000</w:t>
            </w:r>
          </w:p>
        </w:tc>
      </w:tr>
      <w:tr w:rsidR="006B0613" w:rsidRPr="00E31C54" w14:paraId="2DBB12CC" w14:textId="77777777" w:rsidTr="003F652A">
        <w:trPr>
          <w:trHeight w:val="352"/>
        </w:trPr>
        <w:tc>
          <w:tcPr>
            <w:tcW w:w="5094" w:type="dxa"/>
            <w:vAlign w:val="center"/>
          </w:tcPr>
          <w:p w14:paraId="61F770EA" w14:textId="77777777" w:rsidR="006B0613" w:rsidRPr="00E31C54" w:rsidRDefault="006B0613" w:rsidP="003F652A">
            <w:pPr>
              <w:spacing w:line="360" w:lineRule="auto"/>
              <w:ind w:left="318"/>
              <w:textDirection w:val="btLr"/>
              <w:rPr>
                <w:rFonts w:asciiTheme="majorBidi" w:hAnsiTheme="majorBidi" w:cstheme="majorBidi"/>
                <w:sz w:val="20"/>
                <w:szCs w:val="20"/>
              </w:rPr>
            </w:pPr>
            <w:r w:rsidRPr="00E31C54">
              <w:rPr>
                <w:rFonts w:asciiTheme="majorBidi" w:hAnsiTheme="majorBidi" w:cstheme="majorBidi"/>
                <w:color w:val="000000"/>
                <w:sz w:val="20"/>
                <w:szCs w:val="20"/>
              </w:rPr>
              <w:t>Brand Attitude</w:t>
            </w:r>
          </w:p>
        </w:tc>
        <w:tc>
          <w:tcPr>
            <w:tcW w:w="1221" w:type="dxa"/>
            <w:vAlign w:val="center"/>
          </w:tcPr>
          <w:p w14:paraId="6CB3A9FB"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-0.136</w:t>
            </w:r>
          </w:p>
        </w:tc>
        <w:tc>
          <w:tcPr>
            <w:tcW w:w="769" w:type="dxa"/>
            <w:vAlign w:val="center"/>
          </w:tcPr>
          <w:p w14:paraId="438CEE61"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0.065</w:t>
            </w:r>
          </w:p>
        </w:tc>
        <w:tc>
          <w:tcPr>
            <w:tcW w:w="1054" w:type="dxa"/>
            <w:vAlign w:val="center"/>
          </w:tcPr>
          <w:p w14:paraId="10A1E42B"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0.037</w:t>
            </w:r>
          </w:p>
        </w:tc>
      </w:tr>
      <w:tr w:rsidR="006B0613" w:rsidRPr="00E31C54" w14:paraId="2B64920F" w14:textId="77777777" w:rsidTr="003F652A">
        <w:trPr>
          <w:trHeight w:val="363"/>
        </w:trPr>
        <w:tc>
          <w:tcPr>
            <w:tcW w:w="5094" w:type="dxa"/>
            <w:vAlign w:val="center"/>
          </w:tcPr>
          <w:p w14:paraId="7CCCF964" w14:textId="77777777" w:rsidR="006B0613" w:rsidRPr="00E31C54" w:rsidRDefault="006B0613" w:rsidP="003F652A">
            <w:pPr>
              <w:spacing w:line="360" w:lineRule="auto"/>
              <w:ind w:left="318"/>
              <w:textDirection w:val="btLr"/>
              <w:rPr>
                <w:rFonts w:asciiTheme="majorBidi" w:hAnsiTheme="majorBidi" w:cstheme="majorBidi"/>
                <w:color w:val="000000"/>
                <w:sz w:val="20"/>
                <w:szCs w:val="20"/>
              </w:rPr>
            </w:pPr>
            <w:r w:rsidRPr="00E31C54">
              <w:rPr>
                <w:rFonts w:asciiTheme="majorBidi" w:hAnsiTheme="majorBidi" w:cstheme="majorBidi"/>
                <w:color w:val="000000"/>
                <w:sz w:val="20"/>
                <w:szCs w:val="20"/>
              </w:rPr>
              <w:t xml:space="preserve">Ad </w:t>
            </w:r>
            <w:r w:rsidRPr="00E31C54">
              <w:rPr>
                <w:rFonts w:asciiTheme="majorBidi" w:hAnsiTheme="majorBidi" w:cstheme="majorBidi"/>
                <w:sz w:val="20"/>
                <w:szCs w:val="20"/>
              </w:rPr>
              <w:t>attitude</w:t>
            </w:r>
          </w:p>
        </w:tc>
        <w:tc>
          <w:tcPr>
            <w:tcW w:w="1221" w:type="dxa"/>
            <w:vAlign w:val="center"/>
          </w:tcPr>
          <w:p w14:paraId="5E887700"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-0.116</w:t>
            </w:r>
          </w:p>
        </w:tc>
        <w:tc>
          <w:tcPr>
            <w:tcW w:w="769" w:type="dxa"/>
            <w:vAlign w:val="center"/>
          </w:tcPr>
          <w:p w14:paraId="344A16A3"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0.073</w:t>
            </w:r>
          </w:p>
        </w:tc>
        <w:tc>
          <w:tcPr>
            <w:tcW w:w="1054" w:type="dxa"/>
            <w:vAlign w:val="center"/>
          </w:tcPr>
          <w:p w14:paraId="19534AAD"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0.114</w:t>
            </w:r>
          </w:p>
        </w:tc>
      </w:tr>
      <w:tr w:rsidR="006B0613" w:rsidRPr="00E31C54" w14:paraId="647031F0" w14:textId="77777777" w:rsidTr="003F652A">
        <w:trPr>
          <w:trHeight w:val="363"/>
        </w:trPr>
        <w:tc>
          <w:tcPr>
            <w:tcW w:w="5094" w:type="dxa"/>
            <w:vAlign w:val="center"/>
          </w:tcPr>
          <w:p w14:paraId="4C4420AA" w14:textId="77777777" w:rsidR="006B0613" w:rsidRPr="00E31C54" w:rsidRDefault="006B0613" w:rsidP="003F652A">
            <w:pPr>
              <w:spacing w:line="360" w:lineRule="auto"/>
              <w:ind w:left="318"/>
              <w:textDirection w:val="btLr"/>
              <w:rPr>
                <w:rFonts w:asciiTheme="majorBidi" w:hAnsiTheme="majorBidi" w:cstheme="majorBidi"/>
                <w:color w:val="000000"/>
                <w:sz w:val="20"/>
                <w:szCs w:val="20"/>
              </w:rPr>
            </w:pPr>
            <w:r w:rsidRPr="00E31C54">
              <w:rPr>
                <w:rFonts w:asciiTheme="majorBidi" w:hAnsiTheme="majorBidi" w:cstheme="majorBidi"/>
                <w:sz w:val="20"/>
                <w:szCs w:val="20"/>
              </w:rPr>
              <w:t>Credibility</w:t>
            </w:r>
          </w:p>
        </w:tc>
        <w:tc>
          <w:tcPr>
            <w:tcW w:w="1221" w:type="dxa"/>
            <w:vAlign w:val="center"/>
          </w:tcPr>
          <w:p w14:paraId="6CA60414"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-0.217</w:t>
            </w:r>
          </w:p>
        </w:tc>
        <w:tc>
          <w:tcPr>
            <w:tcW w:w="769" w:type="dxa"/>
            <w:vAlign w:val="center"/>
          </w:tcPr>
          <w:p w14:paraId="37F769CE"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0.056</w:t>
            </w:r>
          </w:p>
        </w:tc>
        <w:tc>
          <w:tcPr>
            <w:tcW w:w="1054" w:type="dxa"/>
            <w:vAlign w:val="center"/>
          </w:tcPr>
          <w:p w14:paraId="29A2C51A"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0.000</w:t>
            </w:r>
          </w:p>
        </w:tc>
      </w:tr>
      <w:tr w:rsidR="006B0613" w:rsidRPr="00E31C54" w14:paraId="6524EB6C" w14:textId="77777777" w:rsidTr="003F652A">
        <w:trPr>
          <w:trHeight w:val="352"/>
        </w:trPr>
        <w:tc>
          <w:tcPr>
            <w:tcW w:w="5094" w:type="dxa"/>
            <w:tcBorders>
              <w:bottom w:val="single" w:sz="12" w:space="0" w:color="auto"/>
            </w:tcBorders>
            <w:vAlign w:val="center"/>
          </w:tcPr>
          <w:p w14:paraId="3F38A692" w14:textId="77777777" w:rsidR="006B0613" w:rsidRPr="00E31C54" w:rsidRDefault="006B0613" w:rsidP="003F652A">
            <w:pPr>
              <w:spacing w:line="360" w:lineRule="auto"/>
              <w:ind w:left="318"/>
              <w:textDirection w:val="btLr"/>
              <w:rPr>
                <w:rFonts w:asciiTheme="majorBidi" w:hAnsiTheme="majorBidi" w:cstheme="majorBidi"/>
                <w:color w:val="000000"/>
                <w:sz w:val="20"/>
                <w:szCs w:val="20"/>
              </w:rPr>
            </w:pPr>
            <w:r w:rsidRPr="00E31C54">
              <w:rPr>
                <w:rFonts w:asciiTheme="majorBidi" w:hAnsiTheme="majorBidi" w:cstheme="majorBidi"/>
                <w:sz w:val="20"/>
                <w:szCs w:val="20"/>
              </w:rPr>
              <w:t>Attractiveness</w:t>
            </w:r>
            <w:r w:rsidRPr="00E31C54">
              <w:rPr>
                <w:rFonts w:asciiTheme="majorBidi" w:hAnsiTheme="majorBidi" w:cstheme="majorBidi"/>
                <w:color w:val="000000"/>
                <w:sz w:val="20"/>
                <w:szCs w:val="20"/>
              </w:rPr>
              <w:t xml:space="preserve"> </w:t>
            </w:r>
          </w:p>
        </w:tc>
        <w:tc>
          <w:tcPr>
            <w:tcW w:w="1221" w:type="dxa"/>
            <w:tcBorders>
              <w:bottom w:val="single" w:sz="12" w:space="0" w:color="auto"/>
            </w:tcBorders>
            <w:vAlign w:val="center"/>
          </w:tcPr>
          <w:p w14:paraId="7B5AF578"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-0.278</w:t>
            </w:r>
          </w:p>
        </w:tc>
        <w:tc>
          <w:tcPr>
            <w:tcW w:w="769" w:type="dxa"/>
            <w:tcBorders>
              <w:bottom w:val="single" w:sz="12" w:space="0" w:color="auto"/>
            </w:tcBorders>
            <w:vAlign w:val="center"/>
          </w:tcPr>
          <w:p w14:paraId="6B87F2E7"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0.088</w:t>
            </w:r>
          </w:p>
        </w:tc>
        <w:tc>
          <w:tcPr>
            <w:tcW w:w="1054" w:type="dxa"/>
            <w:tcBorders>
              <w:bottom w:val="single" w:sz="12" w:space="0" w:color="auto"/>
            </w:tcBorders>
            <w:vAlign w:val="center"/>
          </w:tcPr>
          <w:p w14:paraId="597E80ED"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0.002</w:t>
            </w:r>
          </w:p>
        </w:tc>
      </w:tr>
      <w:tr w:rsidR="006B0613" w:rsidRPr="00E31C54" w14:paraId="4480B75A" w14:textId="77777777" w:rsidTr="003F652A">
        <w:trPr>
          <w:trHeight w:val="363"/>
        </w:trPr>
        <w:tc>
          <w:tcPr>
            <w:tcW w:w="5094" w:type="dxa"/>
            <w:tcBorders>
              <w:top w:val="single" w:sz="12" w:space="0" w:color="auto"/>
              <w:bottom w:val="single" w:sz="12" w:space="0" w:color="auto"/>
            </w:tcBorders>
            <w:vAlign w:val="center"/>
          </w:tcPr>
          <w:p w14:paraId="54687A94" w14:textId="77777777" w:rsidR="006B0613" w:rsidRPr="00E31C54" w:rsidRDefault="006B0613" w:rsidP="003F652A">
            <w:pPr>
              <w:spacing w:line="360" w:lineRule="auto"/>
              <w:textDirection w:val="btLr"/>
              <w:rPr>
                <w:rFonts w:asciiTheme="majorBidi" w:hAnsiTheme="majorBidi" w:cstheme="majorBidi"/>
                <w:sz w:val="20"/>
                <w:szCs w:val="20"/>
              </w:rPr>
            </w:pPr>
            <w:r w:rsidRPr="00E31C54">
              <w:rPr>
                <w:rFonts w:asciiTheme="majorBidi" w:eastAsia="Calibri" w:hAnsiTheme="majorBidi" w:cstheme="majorBidi"/>
                <w:b/>
                <w:bCs/>
                <w:i/>
                <w:iCs/>
                <w:color w:val="000000"/>
                <w:sz w:val="20"/>
                <w:szCs w:val="20"/>
              </w:rPr>
              <w:t>Control variables</w:t>
            </w:r>
          </w:p>
        </w:tc>
        <w:tc>
          <w:tcPr>
            <w:tcW w:w="1221" w:type="dxa"/>
            <w:tcBorders>
              <w:top w:val="single" w:sz="12" w:space="0" w:color="auto"/>
              <w:bottom w:val="single" w:sz="12" w:space="0" w:color="auto"/>
            </w:tcBorders>
            <w:vAlign w:val="center"/>
          </w:tcPr>
          <w:p w14:paraId="473372A1" w14:textId="77777777" w:rsidR="006B0613" w:rsidRPr="00E31C54" w:rsidRDefault="006B0613" w:rsidP="003F652A">
            <w:pPr>
              <w:spacing w:line="360" w:lineRule="auto"/>
              <w:rPr>
                <w:rFonts w:asciiTheme="majorBidi" w:hAnsiTheme="majorBidi" w:cstheme="majorBidi"/>
                <w:color w:val="000000"/>
                <w:sz w:val="20"/>
                <w:szCs w:val="20"/>
              </w:rPr>
            </w:pPr>
          </w:p>
        </w:tc>
        <w:tc>
          <w:tcPr>
            <w:tcW w:w="769" w:type="dxa"/>
            <w:tcBorders>
              <w:top w:val="single" w:sz="12" w:space="0" w:color="auto"/>
              <w:bottom w:val="single" w:sz="12" w:space="0" w:color="auto"/>
            </w:tcBorders>
            <w:vAlign w:val="center"/>
          </w:tcPr>
          <w:p w14:paraId="1BC175CA" w14:textId="77777777" w:rsidR="006B0613" w:rsidRPr="00E31C54" w:rsidRDefault="006B0613" w:rsidP="003F652A">
            <w:pPr>
              <w:spacing w:line="360" w:lineRule="auto"/>
              <w:rPr>
                <w:rFonts w:asciiTheme="majorBidi" w:hAnsiTheme="majorBidi" w:cstheme="majorBidi"/>
                <w:color w:val="000000"/>
                <w:sz w:val="20"/>
                <w:szCs w:val="20"/>
              </w:rPr>
            </w:pPr>
          </w:p>
        </w:tc>
        <w:tc>
          <w:tcPr>
            <w:tcW w:w="1054" w:type="dxa"/>
            <w:tcBorders>
              <w:top w:val="single" w:sz="12" w:space="0" w:color="auto"/>
              <w:bottom w:val="single" w:sz="12" w:space="0" w:color="auto"/>
            </w:tcBorders>
            <w:vAlign w:val="center"/>
          </w:tcPr>
          <w:p w14:paraId="67D07E0D" w14:textId="77777777" w:rsidR="006B0613" w:rsidRPr="00E31C54" w:rsidRDefault="006B0613" w:rsidP="003F652A">
            <w:pPr>
              <w:spacing w:line="360" w:lineRule="auto"/>
              <w:rPr>
                <w:rFonts w:asciiTheme="majorBidi" w:hAnsiTheme="majorBidi" w:cstheme="majorBidi"/>
                <w:color w:val="000000"/>
                <w:sz w:val="20"/>
                <w:szCs w:val="20"/>
              </w:rPr>
            </w:pPr>
          </w:p>
        </w:tc>
      </w:tr>
      <w:tr w:rsidR="006B0613" w:rsidRPr="00E31C54" w14:paraId="3E07B788" w14:textId="77777777" w:rsidTr="003F652A">
        <w:trPr>
          <w:trHeight w:val="363"/>
        </w:trPr>
        <w:tc>
          <w:tcPr>
            <w:tcW w:w="5094" w:type="dxa"/>
            <w:tcBorders>
              <w:top w:val="single" w:sz="12" w:space="0" w:color="auto"/>
            </w:tcBorders>
            <w:vAlign w:val="center"/>
          </w:tcPr>
          <w:p w14:paraId="1906D07D" w14:textId="77777777" w:rsidR="006B0613" w:rsidRPr="00E31C54" w:rsidRDefault="006B0613" w:rsidP="003F652A">
            <w:pPr>
              <w:spacing w:line="360" w:lineRule="auto"/>
              <w:ind w:left="318"/>
              <w:textDirection w:val="btLr"/>
              <w:rPr>
                <w:rFonts w:asciiTheme="majorBidi" w:eastAsia="Calibri" w:hAnsiTheme="majorBidi" w:cstheme="majorBidi"/>
                <w:b/>
                <w:bCs/>
                <w:color w:val="000000"/>
                <w:sz w:val="20"/>
                <w:szCs w:val="20"/>
              </w:rPr>
            </w:pPr>
            <w:r w:rsidRPr="00E31C54">
              <w:rPr>
                <w:rFonts w:asciiTheme="majorBidi" w:hAnsiTheme="majorBidi" w:cstheme="majorBidi"/>
                <w:sz w:val="20"/>
                <w:szCs w:val="20"/>
              </w:rPr>
              <w:t>Published</w:t>
            </w:r>
            <w:r w:rsidRPr="00E31C54">
              <w:rPr>
                <w:rFonts w:asciiTheme="majorBidi" w:eastAsia="Calibri" w:hAnsiTheme="majorBidi" w:cstheme="majorBidi"/>
                <w:b/>
                <w:bCs/>
                <w:color w:val="000000"/>
                <w:sz w:val="20"/>
                <w:szCs w:val="20"/>
              </w:rPr>
              <w:t xml:space="preserve"> (</w:t>
            </w:r>
            <w:r w:rsidRPr="00E31C54">
              <w:rPr>
                <w:rFonts w:asciiTheme="majorBidi" w:eastAsia="Calibri" w:hAnsiTheme="majorBidi" w:cstheme="majorBidi"/>
                <w:color w:val="000000"/>
                <w:sz w:val="20"/>
                <w:szCs w:val="20"/>
              </w:rPr>
              <w:t>vs.</w:t>
            </w:r>
            <w:r w:rsidRPr="00E31C54">
              <w:rPr>
                <w:rFonts w:asciiTheme="majorBidi" w:eastAsia="Calibri" w:hAnsiTheme="majorBidi" w:cstheme="majorBidi"/>
                <w:b/>
                <w:bCs/>
                <w:color w:val="000000"/>
                <w:sz w:val="20"/>
                <w:szCs w:val="20"/>
              </w:rPr>
              <w:t xml:space="preserve"> </w:t>
            </w:r>
            <w:r w:rsidRPr="00E31C54">
              <w:rPr>
                <w:rFonts w:asciiTheme="majorBidi" w:eastAsia="Calibri" w:hAnsiTheme="majorBidi" w:cstheme="majorBidi"/>
                <w:color w:val="000000"/>
                <w:sz w:val="20"/>
                <w:szCs w:val="20"/>
              </w:rPr>
              <w:t>unpublished</w:t>
            </w:r>
            <w:r w:rsidRPr="00E31C54">
              <w:rPr>
                <w:rFonts w:asciiTheme="majorBidi" w:eastAsia="Calibri" w:hAnsiTheme="majorBidi" w:cstheme="majorBidi"/>
                <w:b/>
                <w:bCs/>
                <w:color w:val="000000"/>
                <w:sz w:val="20"/>
                <w:szCs w:val="20"/>
              </w:rPr>
              <w:t>)</w:t>
            </w:r>
          </w:p>
        </w:tc>
        <w:tc>
          <w:tcPr>
            <w:tcW w:w="1221" w:type="dxa"/>
            <w:tcBorders>
              <w:top w:val="single" w:sz="12" w:space="0" w:color="auto"/>
            </w:tcBorders>
            <w:vAlign w:val="center"/>
          </w:tcPr>
          <w:p w14:paraId="35790841"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0.025</w:t>
            </w:r>
          </w:p>
        </w:tc>
        <w:tc>
          <w:tcPr>
            <w:tcW w:w="769" w:type="dxa"/>
            <w:tcBorders>
              <w:top w:val="single" w:sz="12" w:space="0" w:color="auto"/>
            </w:tcBorders>
            <w:vAlign w:val="center"/>
          </w:tcPr>
          <w:p w14:paraId="7F3E6BF8"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0.074</w:t>
            </w:r>
          </w:p>
        </w:tc>
        <w:tc>
          <w:tcPr>
            <w:tcW w:w="1054" w:type="dxa"/>
            <w:tcBorders>
              <w:top w:val="single" w:sz="12" w:space="0" w:color="auto"/>
            </w:tcBorders>
            <w:vAlign w:val="center"/>
          </w:tcPr>
          <w:p w14:paraId="18C0F871"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sz w:val="20"/>
                <w:szCs w:val="20"/>
              </w:rPr>
              <w:t>0.733</w:t>
            </w:r>
          </w:p>
        </w:tc>
      </w:tr>
      <w:tr w:rsidR="006B0613" w:rsidRPr="00E31C54" w14:paraId="364653BA" w14:textId="77777777" w:rsidTr="003F652A">
        <w:trPr>
          <w:trHeight w:val="363"/>
        </w:trPr>
        <w:tc>
          <w:tcPr>
            <w:tcW w:w="5094" w:type="dxa"/>
            <w:tcBorders>
              <w:bottom w:val="single" w:sz="12" w:space="0" w:color="auto"/>
            </w:tcBorders>
            <w:vAlign w:val="center"/>
          </w:tcPr>
          <w:p w14:paraId="4918A3E3" w14:textId="77777777" w:rsidR="006B0613" w:rsidRPr="00E31C54" w:rsidRDefault="006B0613" w:rsidP="003F652A">
            <w:pPr>
              <w:spacing w:line="360" w:lineRule="auto"/>
              <w:ind w:left="318"/>
              <w:textDirection w:val="btLr"/>
              <w:rPr>
                <w:rFonts w:asciiTheme="majorBidi" w:eastAsia="Calibri" w:hAnsiTheme="majorBidi" w:cstheme="majorBidi"/>
                <w:b/>
                <w:bCs/>
                <w:i/>
                <w:iCs/>
                <w:color w:val="000000"/>
                <w:sz w:val="20"/>
                <w:szCs w:val="20"/>
              </w:rPr>
            </w:pPr>
            <w:r w:rsidRPr="00E31C54">
              <w:rPr>
                <w:rFonts w:asciiTheme="majorBidi" w:hAnsiTheme="majorBidi" w:cstheme="majorBidi"/>
                <w:sz w:val="20"/>
                <w:szCs w:val="20"/>
              </w:rPr>
              <w:t>Journal quality</w:t>
            </w:r>
          </w:p>
        </w:tc>
        <w:tc>
          <w:tcPr>
            <w:tcW w:w="1221" w:type="dxa"/>
            <w:tcBorders>
              <w:bottom w:val="single" w:sz="12" w:space="0" w:color="auto"/>
            </w:tcBorders>
            <w:vAlign w:val="center"/>
          </w:tcPr>
          <w:p w14:paraId="5154203E"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color w:val="000000"/>
                <w:sz w:val="20"/>
                <w:szCs w:val="20"/>
              </w:rPr>
              <w:t>0.010</w:t>
            </w:r>
          </w:p>
        </w:tc>
        <w:tc>
          <w:tcPr>
            <w:tcW w:w="769" w:type="dxa"/>
            <w:tcBorders>
              <w:bottom w:val="single" w:sz="12" w:space="0" w:color="auto"/>
            </w:tcBorders>
            <w:vAlign w:val="center"/>
          </w:tcPr>
          <w:p w14:paraId="2365D021"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color w:val="000000"/>
                <w:sz w:val="20"/>
                <w:szCs w:val="20"/>
              </w:rPr>
              <w:t>0.058</w:t>
            </w:r>
          </w:p>
        </w:tc>
        <w:tc>
          <w:tcPr>
            <w:tcW w:w="1054" w:type="dxa"/>
            <w:tcBorders>
              <w:bottom w:val="single" w:sz="12" w:space="0" w:color="auto"/>
            </w:tcBorders>
            <w:vAlign w:val="center"/>
          </w:tcPr>
          <w:p w14:paraId="13EE4128" w14:textId="77777777" w:rsidR="006B0613" w:rsidRPr="00E31C54" w:rsidRDefault="006B0613" w:rsidP="003F652A">
            <w:pPr>
              <w:spacing w:line="360" w:lineRule="auto"/>
              <w:rPr>
                <w:rFonts w:asciiTheme="majorBidi" w:hAnsiTheme="majorBidi" w:cstheme="majorBidi"/>
                <w:color w:val="000000"/>
                <w:sz w:val="20"/>
                <w:szCs w:val="20"/>
              </w:rPr>
            </w:pPr>
            <w:r w:rsidRPr="00E31C54">
              <w:rPr>
                <w:rFonts w:asciiTheme="majorBidi" w:hAnsiTheme="majorBidi" w:cstheme="majorBidi"/>
                <w:color w:val="000000"/>
                <w:sz w:val="20"/>
                <w:szCs w:val="20"/>
              </w:rPr>
              <w:t>0.863</w:t>
            </w:r>
          </w:p>
        </w:tc>
      </w:tr>
      <w:bookmarkEnd w:id="24"/>
    </w:tbl>
    <w:p w14:paraId="59B4136A" w14:textId="77777777" w:rsidR="006B0613" w:rsidRPr="00E31C54" w:rsidRDefault="006B0613" w:rsidP="006B0613">
      <w:pPr>
        <w:rPr>
          <w:rFonts w:asciiTheme="majorBidi" w:hAnsiTheme="majorBidi" w:cstheme="majorBidi"/>
        </w:rPr>
        <w:sectPr w:rsidR="006B0613" w:rsidRPr="00E31C54" w:rsidSect="006B0613">
          <w:pgSz w:w="11906" w:h="16838"/>
          <w:pgMar w:top="1418" w:right="1418" w:bottom="1418" w:left="1418" w:header="709" w:footer="709" w:gutter="0"/>
          <w:cols w:space="708"/>
          <w:docGrid w:linePitch="360"/>
        </w:sectPr>
      </w:pPr>
    </w:p>
    <w:p w14:paraId="4901B0D9" w14:textId="47D4CA1F" w:rsidR="005F2214" w:rsidRPr="00E31C54" w:rsidRDefault="005F2214" w:rsidP="00346B75">
      <w:pPr>
        <w:jc w:val="center"/>
        <w:rPr>
          <w:rFonts w:asciiTheme="majorBidi" w:hAnsiTheme="majorBidi" w:cstheme="majorBidi"/>
          <w:b/>
          <w:bCs/>
          <w:color w:val="000000" w:themeColor="text1"/>
          <w:sz w:val="28"/>
          <w:szCs w:val="28"/>
        </w:rPr>
      </w:pPr>
      <w:bookmarkStart w:id="25" w:name="_Toc224740271"/>
      <w:r w:rsidRPr="00E31C54">
        <w:rPr>
          <w:rFonts w:asciiTheme="majorBidi" w:hAnsiTheme="majorBidi" w:cstheme="majorBidi"/>
          <w:b/>
          <w:bCs/>
          <w:color w:val="000000" w:themeColor="text1"/>
          <w:sz w:val="28"/>
          <w:szCs w:val="28"/>
        </w:rPr>
        <w:lastRenderedPageBreak/>
        <w:t xml:space="preserve">Web Appendix </w:t>
      </w:r>
      <w:r w:rsidR="00002A21" w:rsidRPr="00E31C54">
        <w:rPr>
          <w:rFonts w:asciiTheme="majorBidi" w:hAnsiTheme="majorBidi" w:cstheme="majorBidi"/>
          <w:b/>
          <w:bCs/>
          <w:color w:val="000000" w:themeColor="text1"/>
          <w:sz w:val="28"/>
          <w:szCs w:val="28"/>
        </w:rPr>
        <w:t>I</w:t>
      </w:r>
      <w:r w:rsidRPr="00E31C54">
        <w:rPr>
          <w:rFonts w:asciiTheme="majorBidi" w:hAnsiTheme="majorBidi" w:cstheme="majorBidi"/>
          <w:b/>
          <w:bCs/>
          <w:color w:val="000000" w:themeColor="text1"/>
          <w:sz w:val="28"/>
          <w:szCs w:val="28"/>
        </w:rPr>
        <w:t xml:space="preserve">: Multivariate </w:t>
      </w:r>
      <w:r w:rsidR="00CD42BF" w:rsidRPr="00E31C54">
        <w:rPr>
          <w:rFonts w:asciiTheme="majorBidi" w:hAnsiTheme="majorBidi" w:cstheme="majorBidi"/>
          <w:b/>
          <w:bCs/>
          <w:color w:val="000000" w:themeColor="text1"/>
          <w:sz w:val="28"/>
          <w:szCs w:val="28"/>
        </w:rPr>
        <w:t xml:space="preserve">Meta-Regression </w:t>
      </w:r>
      <w:r w:rsidR="007E671C" w:rsidRPr="00E31C54">
        <w:rPr>
          <w:rFonts w:asciiTheme="majorBidi" w:hAnsiTheme="majorBidi" w:cstheme="majorBidi"/>
          <w:b/>
          <w:bCs/>
          <w:color w:val="000000" w:themeColor="text1"/>
          <w:sz w:val="28"/>
          <w:szCs w:val="28"/>
        </w:rPr>
        <w:t xml:space="preserve">of Subgroups of </w:t>
      </w:r>
      <w:r w:rsidR="00EB41B2">
        <w:rPr>
          <w:rFonts w:asciiTheme="majorBidi" w:hAnsiTheme="majorBidi" w:cstheme="majorBidi"/>
          <w:b/>
          <w:bCs/>
          <w:color w:val="000000" w:themeColor="text1"/>
          <w:sz w:val="28"/>
          <w:szCs w:val="28"/>
        </w:rPr>
        <w:t>D</w:t>
      </w:r>
      <w:r w:rsidR="00EB41B2" w:rsidRPr="00E31C54">
        <w:rPr>
          <w:rFonts w:asciiTheme="majorBidi" w:hAnsiTheme="majorBidi" w:cstheme="majorBidi"/>
          <w:b/>
          <w:bCs/>
          <w:color w:val="000000" w:themeColor="text1"/>
          <w:sz w:val="28"/>
          <w:szCs w:val="28"/>
        </w:rPr>
        <w:t xml:space="preserve">ependent </w:t>
      </w:r>
      <w:r w:rsidR="00EB41B2">
        <w:rPr>
          <w:rFonts w:asciiTheme="majorBidi" w:hAnsiTheme="majorBidi" w:cstheme="majorBidi"/>
          <w:b/>
          <w:bCs/>
          <w:color w:val="000000" w:themeColor="text1"/>
          <w:sz w:val="28"/>
          <w:szCs w:val="28"/>
        </w:rPr>
        <w:t>V</w:t>
      </w:r>
      <w:r w:rsidR="007E671C" w:rsidRPr="00E31C54">
        <w:rPr>
          <w:rFonts w:asciiTheme="majorBidi" w:hAnsiTheme="majorBidi" w:cstheme="majorBidi"/>
          <w:b/>
          <w:bCs/>
          <w:color w:val="000000" w:themeColor="text1"/>
          <w:sz w:val="28"/>
          <w:szCs w:val="28"/>
        </w:rPr>
        <w:t>ariables</w:t>
      </w:r>
      <w:bookmarkEnd w:id="25"/>
    </w:p>
    <w:p w14:paraId="47F4DB5C" w14:textId="77777777" w:rsidR="00A87A7D" w:rsidRPr="00E31C54" w:rsidRDefault="00A87A7D" w:rsidP="00346B75">
      <w:pPr>
        <w:jc w:val="center"/>
        <w:rPr>
          <w:rFonts w:asciiTheme="majorBidi" w:hAnsiTheme="majorBidi" w:cstheme="majorBidi"/>
          <w:b/>
          <w:bCs/>
          <w:color w:val="000000" w:themeColor="text1"/>
          <w:sz w:val="28"/>
          <w:szCs w:val="28"/>
        </w:rPr>
      </w:pPr>
    </w:p>
    <w:p w14:paraId="77F37D48" w14:textId="3BD50278" w:rsidR="008433BD" w:rsidRPr="00E31C54" w:rsidRDefault="008433BD" w:rsidP="00FD38AD">
      <w:pPr>
        <w:spacing w:after="0"/>
        <w:rPr>
          <w:rFonts w:asciiTheme="majorBidi" w:hAnsiTheme="majorBidi" w:cstheme="majorBidi"/>
          <w:color w:val="000000" w:themeColor="text1"/>
          <w:szCs w:val="24"/>
        </w:rPr>
      </w:pPr>
      <w:r w:rsidRPr="00E31C54">
        <w:rPr>
          <w:rFonts w:asciiTheme="majorBidi" w:hAnsiTheme="majorBidi" w:cstheme="majorBidi"/>
          <w:b/>
          <w:color w:val="000000" w:themeColor="text1"/>
          <w:szCs w:val="24"/>
        </w:rPr>
        <w:t xml:space="preserve">Table </w:t>
      </w:r>
      <w:r w:rsidR="000961B9" w:rsidRPr="00E31C54">
        <w:rPr>
          <w:rFonts w:asciiTheme="majorBidi" w:hAnsiTheme="majorBidi" w:cstheme="majorBidi"/>
          <w:b/>
          <w:color w:val="000000" w:themeColor="text1"/>
          <w:szCs w:val="24"/>
        </w:rPr>
        <w:t>1</w:t>
      </w:r>
      <w:r w:rsidRPr="00E31C54">
        <w:rPr>
          <w:rFonts w:asciiTheme="majorBidi" w:hAnsiTheme="majorBidi" w:cstheme="majorBidi"/>
          <w:color w:val="000000" w:themeColor="text1"/>
          <w:szCs w:val="24"/>
        </w:rPr>
        <w:t>. Multivariate meta-regression analysis results</w:t>
      </w:r>
      <w:r w:rsidR="005F2214" w:rsidRPr="00E31C54">
        <w:rPr>
          <w:rFonts w:asciiTheme="majorBidi" w:hAnsiTheme="majorBidi" w:cstheme="majorBidi"/>
          <w:color w:val="000000" w:themeColor="text1"/>
          <w:szCs w:val="24"/>
        </w:rPr>
        <w:t xml:space="preserve"> – Behavioral outcomes</w:t>
      </w:r>
    </w:p>
    <w:tbl>
      <w:tblPr>
        <w:tblStyle w:val="TableGrid"/>
        <w:tblW w:w="9451"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46"/>
        <w:gridCol w:w="992"/>
        <w:gridCol w:w="709"/>
        <w:gridCol w:w="904"/>
      </w:tblGrid>
      <w:tr w:rsidR="00081127" w:rsidRPr="00E31C54" w14:paraId="71860F62" w14:textId="77777777" w:rsidTr="005F2214">
        <w:tc>
          <w:tcPr>
            <w:tcW w:w="6846" w:type="dxa"/>
            <w:tcBorders>
              <w:top w:val="single" w:sz="12" w:space="0" w:color="auto"/>
              <w:bottom w:val="single" w:sz="12" w:space="0" w:color="auto"/>
            </w:tcBorders>
            <w:vAlign w:val="center"/>
          </w:tcPr>
          <w:p w14:paraId="531A3B26" w14:textId="4AFF534D" w:rsidR="008433BD" w:rsidRPr="00E31C54" w:rsidRDefault="008433BD"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Moderators</w:t>
            </w:r>
          </w:p>
        </w:tc>
        <w:tc>
          <w:tcPr>
            <w:tcW w:w="992" w:type="dxa"/>
            <w:tcBorders>
              <w:top w:val="single" w:sz="12" w:space="0" w:color="auto"/>
              <w:bottom w:val="single" w:sz="12" w:space="0" w:color="auto"/>
            </w:tcBorders>
            <w:vAlign w:val="center"/>
          </w:tcPr>
          <w:p w14:paraId="305C14B8" w14:textId="60EF2571" w:rsidR="008433BD" w:rsidRPr="00E31C54" w:rsidRDefault="008433BD"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Estimate</w:t>
            </w:r>
          </w:p>
        </w:tc>
        <w:tc>
          <w:tcPr>
            <w:tcW w:w="709" w:type="dxa"/>
            <w:tcBorders>
              <w:top w:val="single" w:sz="12" w:space="0" w:color="auto"/>
              <w:bottom w:val="single" w:sz="12" w:space="0" w:color="auto"/>
            </w:tcBorders>
            <w:vAlign w:val="center"/>
          </w:tcPr>
          <w:p w14:paraId="5793B09B" w14:textId="269A67EF" w:rsidR="008433BD" w:rsidRPr="00E31C54" w:rsidRDefault="008433BD"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SE</w:t>
            </w:r>
          </w:p>
        </w:tc>
        <w:tc>
          <w:tcPr>
            <w:tcW w:w="904" w:type="dxa"/>
            <w:tcBorders>
              <w:top w:val="single" w:sz="12" w:space="0" w:color="auto"/>
              <w:bottom w:val="single" w:sz="12" w:space="0" w:color="auto"/>
            </w:tcBorders>
            <w:vAlign w:val="center"/>
          </w:tcPr>
          <w:p w14:paraId="57EB1B60" w14:textId="55CFAC0F" w:rsidR="008433BD" w:rsidRPr="00E31C54" w:rsidRDefault="008433BD"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P-value</w:t>
            </w:r>
          </w:p>
        </w:tc>
      </w:tr>
      <w:tr w:rsidR="00081127" w:rsidRPr="00E31C54" w14:paraId="3350500B" w14:textId="77777777" w:rsidTr="005F2214">
        <w:tc>
          <w:tcPr>
            <w:tcW w:w="6846" w:type="dxa"/>
            <w:tcBorders>
              <w:top w:val="single" w:sz="12" w:space="0" w:color="auto"/>
            </w:tcBorders>
            <w:vAlign w:val="center"/>
          </w:tcPr>
          <w:p w14:paraId="3F0916D1" w14:textId="32685429" w:rsidR="008433BD" w:rsidRPr="00E31C54" w:rsidRDefault="008433BD" w:rsidP="009F25CA">
            <w:pPr>
              <w:spacing w:line="360" w:lineRule="auto"/>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Intercept</w:t>
            </w:r>
          </w:p>
        </w:tc>
        <w:tc>
          <w:tcPr>
            <w:tcW w:w="992" w:type="dxa"/>
            <w:tcBorders>
              <w:top w:val="single" w:sz="12" w:space="0" w:color="auto"/>
            </w:tcBorders>
            <w:vAlign w:val="center"/>
          </w:tcPr>
          <w:p w14:paraId="5ABD1F46" w14:textId="0786456C"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-0.508</w:t>
            </w:r>
          </w:p>
        </w:tc>
        <w:tc>
          <w:tcPr>
            <w:tcW w:w="709" w:type="dxa"/>
            <w:tcBorders>
              <w:top w:val="single" w:sz="12" w:space="0" w:color="auto"/>
            </w:tcBorders>
            <w:vAlign w:val="center"/>
          </w:tcPr>
          <w:p w14:paraId="2465A7FC" w14:textId="437B142F"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0.561</w:t>
            </w:r>
          </w:p>
        </w:tc>
        <w:tc>
          <w:tcPr>
            <w:tcW w:w="904" w:type="dxa"/>
            <w:tcBorders>
              <w:top w:val="single" w:sz="12" w:space="0" w:color="auto"/>
            </w:tcBorders>
            <w:vAlign w:val="center"/>
          </w:tcPr>
          <w:p w14:paraId="6AEA2312" w14:textId="2BB0DEC9"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0.369</w:t>
            </w:r>
          </w:p>
        </w:tc>
      </w:tr>
      <w:tr w:rsidR="00081127" w:rsidRPr="00E31C54" w14:paraId="0895BCFF" w14:textId="77777777" w:rsidTr="005F2214">
        <w:tc>
          <w:tcPr>
            <w:tcW w:w="6846" w:type="dxa"/>
            <w:vAlign w:val="center"/>
          </w:tcPr>
          <w:p w14:paraId="2B1B7C0E" w14:textId="5939AAD3" w:rsidR="008433BD" w:rsidRPr="00E31C54" w:rsidRDefault="008433BD" w:rsidP="009F25CA">
            <w:pPr>
              <w:spacing w:line="360" w:lineRule="auto"/>
              <w:rPr>
                <w:rFonts w:asciiTheme="majorBidi" w:hAnsiTheme="majorBidi" w:cstheme="majorBidi"/>
                <w:b/>
                <w:bCs/>
                <w:color w:val="000000" w:themeColor="text1"/>
                <w:sz w:val="20"/>
                <w:szCs w:val="20"/>
              </w:rPr>
            </w:pPr>
            <w:r w:rsidRPr="00E31C54">
              <w:rPr>
                <w:rStyle w:val="Strong"/>
                <w:rFonts w:asciiTheme="majorBidi" w:hAnsiTheme="majorBidi" w:cstheme="majorBidi"/>
                <w:color w:val="000000" w:themeColor="text1"/>
                <w:sz w:val="20"/>
                <w:szCs w:val="20"/>
              </w:rPr>
              <w:t>Virtual influencer</w:t>
            </w:r>
          </w:p>
        </w:tc>
        <w:tc>
          <w:tcPr>
            <w:tcW w:w="992" w:type="dxa"/>
            <w:vAlign w:val="center"/>
          </w:tcPr>
          <w:p w14:paraId="5872F88E" w14:textId="77777777" w:rsidR="008433BD" w:rsidRPr="00E31C54" w:rsidRDefault="008433BD" w:rsidP="009F25CA">
            <w:pPr>
              <w:spacing w:line="360" w:lineRule="auto"/>
              <w:rPr>
                <w:rFonts w:asciiTheme="majorBidi" w:hAnsiTheme="majorBidi" w:cstheme="majorBidi"/>
                <w:color w:val="000000" w:themeColor="text1"/>
                <w:sz w:val="18"/>
                <w:szCs w:val="18"/>
              </w:rPr>
            </w:pPr>
          </w:p>
        </w:tc>
        <w:tc>
          <w:tcPr>
            <w:tcW w:w="709" w:type="dxa"/>
            <w:vAlign w:val="center"/>
          </w:tcPr>
          <w:p w14:paraId="4DB646C3" w14:textId="77777777" w:rsidR="008433BD" w:rsidRPr="00E31C54" w:rsidRDefault="008433BD" w:rsidP="009F25CA">
            <w:pPr>
              <w:spacing w:line="360" w:lineRule="auto"/>
              <w:rPr>
                <w:rFonts w:asciiTheme="majorBidi" w:hAnsiTheme="majorBidi" w:cstheme="majorBidi"/>
                <w:color w:val="000000" w:themeColor="text1"/>
                <w:sz w:val="18"/>
                <w:szCs w:val="18"/>
              </w:rPr>
            </w:pPr>
          </w:p>
        </w:tc>
        <w:tc>
          <w:tcPr>
            <w:tcW w:w="904" w:type="dxa"/>
            <w:vAlign w:val="center"/>
          </w:tcPr>
          <w:p w14:paraId="64C5853F" w14:textId="77777777" w:rsidR="008433BD" w:rsidRPr="00E31C54" w:rsidRDefault="008433BD" w:rsidP="009F25CA">
            <w:pPr>
              <w:spacing w:line="360" w:lineRule="auto"/>
              <w:rPr>
                <w:rFonts w:asciiTheme="majorBidi" w:hAnsiTheme="majorBidi" w:cstheme="majorBidi"/>
                <w:color w:val="000000" w:themeColor="text1"/>
                <w:sz w:val="18"/>
                <w:szCs w:val="18"/>
              </w:rPr>
            </w:pPr>
          </w:p>
        </w:tc>
      </w:tr>
      <w:tr w:rsidR="00081127" w:rsidRPr="00E31C54" w14:paraId="40482C8D" w14:textId="77777777" w:rsidTr="005F2214">
        <w:tc>
          <w:tcPr>
            <w:tcW w:w="6846" w:type="dxa"/>
            <w:vAlign w:val="center"/>
          </w:tcPr>
          <w:p w14:paraId="738046D2" w14:textId="0BF3B909" w:rsidR="008433BD" w:rsidRPr="00E31C54" w:rsidRDefault="008433BD" w:rsidP="009F25CA">
            <w:pPr>
              <w:spacing w:line="360" w:lineRule="auto"/>
              <w:ind w:left="318"/>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High anthropomorphism (vs. low)</w:t>
            </w:r>
          </w:p>
        </w:tc>
        <w:tc>
          <w:tcPr>
            <w:tcW w:w="992" w:type="dxa"/>
            <w:vAlign w:val="center"/>
          </w:tcPr>
          <w:p w14:paraId="1B29CB5F" w14:textId="5C1FE386"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0.335</w:t>
            </w:r>
          </w:p>
        </w:tc>
        <w:tc>
          <w:tcPr>
            <w:tcW w:w="709" w:type="dxa"/>
            <w:vAlign w:val="center"/>
          </w:tcPr>
          <w:p w14:paraId="2D6BB056" w14:textId="1AC2BAAD"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0.561</w:t>
            </w:r>
          </w:p>
        </w:tc>
        <w:tc>
          <w:tcPr>
            <w:tcW w:w="904" w:type="dxa"/>
            <w:vAlign w:val="center"/>
          </w:tcPr>
          <w:p w14:paraId="1758AF42" w14:textId="3F59B45C"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0.553</w:t>
            </w:r>
          </w:p>
        </w:tc>
      </w:tr>
      <w:tr w:rsidR="00081127" w:rsidRPr="00E31C54" w14:paraId="195FC3C7" w14:textId="77777777" w:rsidTr="005F2214">
        <w:tc>
          <w:tcPr>
            <w:tcW w:w="6846" w:type="dxa"/>
            <w:vAlign w:val="center"/>
          </w:tcPr>
          <w:p w14:paraId="2BE1F231" w14:textId="3E53504B" w:rsidR="008433BD" w:rsidRPr="00E31C54" w:rsidRDefault="009F1437" w:rsidP="009F25CA">
            <w:pPr>
              <w:spacing w:line="360" w:lineRule="auto"/>
              <w:ind w:left="318"/>
              <w:rPr>
                <w:rFonts w:asciiTheme="majorBidi" w:eastAsia="Courier New" w:hAnsiTheme="majorBidi" w:cstheme="majorBidi"/>
                <w:color w:val="000000" w:themeColor="text1"/>
                <w:sz w:val="20"/>
                <w:szCs w:val="20"/>
              </w:rPr>
            </w:pPr>
            <w:r w:rsidRPr="00E31C54">
              <w:rPr>
                <w:rFonts w:asciiTheme="majorBidi" w:hAnsiTheme="majorBidi" w:cstheme="majorBidi"/>
                <w:color w:val="000000" w:themeColor="text1"/>
                <w:sz w:val="20"/>
                <w:szCs w:val="20"/>
              </w:rPr>
              <w:t>High Autonomy (vs. Low Autonomy)</w:t>
            </w:r>
          </w:p>
        </w:tc>
        <w:tc>
          <w:tcPr>
            <w:tcW w:w="992" w:type="dxa"/>
            <w:vAlign w:val="center"/>
          </w:tcPr>
          <w:p w14:paraId="16151AE5" w14:textId="3511FFC3"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-0.290</w:t>
            </w:r>
          </w:p>
        </w:tc>
        <w:tc>
          <w:tcPr>
            <w:tcW w:w="709" w:type="dxa"/>
            <w:vAlign w:val="center"/>
          </w:tcPr>
          <w:p w14:paraId="42B5758B" w14:textId="6C09F6B1"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0.370</w:t>
            </w:r>
          </w:p>
        </w:tc>
        <w:tc>
          <w:tcPr>
            <w:tcW w:w="904" w:type="dxa"/>
            <w:vAlign w:val="center"/>
          </w:tcPr>
          <w:p w14:paraId="466B31BC" w14:textId="0E8AFDB8"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0.435</w:t>
            </w:r>
          </w:p>
        </w:tc>
      </w:tr>
      <w:tr w:rsidR="00081127" w:rsidRPr="00E31C54" w14:paraId="3804D6EF" w14:textId="77777777" w:rsidTr="005F2214">
        <w:tc>
          <w:tcPr>
            <w:tcW w:w="6846" w:type="dxa"/>
            <w:vAlign w:val="center"/>
          </w:tcPr>
          <w:p w14:paraId="074C3701" w14:textId="7C837353" w:rsidR="008433BD" w:rsidRPr="00E31C54" w:rsidRDefault="008433BD" w:rsidP="009F25CA">
            <w:pPr>
              <w:spacing w:line="360" w:lineRule="auto"/>
              <w:rPr>
                <w:rFonts w:asciiTheme="majorBidi" w:eastAsia="Times New Roman" w:hAnsiTheme="majorBidi" w:cstheme="majorBidi"/>
                <w:color w:val="000000" w:themeColor="text1"/>
                <w:sz w:val="20"/>
                <w:szCs w:val="20"/>
                <w:lang w:eastAsia="zh-CN"/>
              </w:rPr>
            </w:pPr>
            <w:r w:rsidRPr="00E31C54">
              <w:rPr>
                <w:rStyle w:val="Strong"/>
                <w:rFonts w:asciiTheme="majorBidi" w:hAnsiTheme="majorBidi" w:cstheme="majorBidi"/>
                <w:color w:val="000000" w:themeColor="text1"/>
                <w:sz w:val="20"/>
                <w:szCs w:val="20"/>
              </w:rPr>
              <w:t>Brand</w:t>
            </w:r>
          </w:p>
        </w:tc>
        <w:tc>
          <w:tcPr>
            <w:tcW w:w="992" w:type="dxa"/>
            <w:vAlign w:val="center"/>
          </w:tcPr>
          <w:p w14:paraId="11E6D30B" w14:textId="59EC3A0D" w:rsidR="008433BD" w:rsidRPr="00E31C54" w:rsidRDefault="008433BD" w:rsidP="009F25CA">
            <w:pPr>
              <w:spacing w:line="360" w:lineRule="auto"/>
              <w:rPr>
                <w:rFonts w:asciiTheme="majorBidi" w:hAnsiTheme="majorBidi" w:cstheme="majorBidi"/>
                <w:color w:val="000000" w:themeColor="text1"/>
                <w:sz w:val="18"/>
                <w:szCs w:val="18"/>
              </w:rPr>
            </w:pPr>
          </w:p>
        </w:tc>
        <w:tc>
          <w:tcPr>
            <w:tcW w:w="709" w:type="dxa"/>
            <w:vAlign w:val="center"/>
          </w:tcPr>
          <w:p w14:paraId="5F3B10E1" w14:textId="567BF6B0" w:rsidR="008433BD" w:rsidRPr="00E31C54" w:rsidRDefault="008433BD" w:rsidP="009F25CA">
            <w:pPr>
              <w:spacing w:line="360" w:lineRule="auto"/>
              <w:rPr>
                <w:rFonts w:asciiTheme="majorBidi" w:hAnsiTheme="majorBidi" w:cstheme="majorBidi"/>
                <w:color w:val="000000" w:themeColor="text1"/>
                <w:sz w:val="18"/>
                <w:szCs w:val="18"/>
              </w:rPr>
            </w:pPr>
          </w:p>
        </w:tc>
        <w:tc>
          <w:tcPr>
            <w:tcW w:w="904" w:type="dxa"/>
            <w:vAlign w:val="center"/>
          </w:tcPr>
          <w:p w14:paraId="7803774E" w14:textId="6CB3A257" w:rsidR="008433BD" w:rsidRPr="00E31C54" w:rsidRDefault="008433BD" w:rsidP="009F25CA">
            <w:pPr>
              <w:spacing w:line="360" w:lineRule="auto"/>
              <w:rPr>
                <w:rFonts w:asciiTheme="majorBidi" w:hAnsiTheme="majorBidi" w:cstheme="majorBidi"/>
                <w:color w:val="000000" w:themeColor="text1"/>
                <w:sz w:val="18"/>
                <w:szCs w:val="18"/>
              </w:rPr>
            </w:pPr>
          </w:p>
        </w:tc>
      </w:tr>
      <w:tr w:rsidR="00081127" w:rsidRPr="00E31C54" w14:paraId="32D85C5D" w14:textId="77777777" w:rsidTr="005F2214">
        <w:tc>
          <w:tcPr>
            <w:tcW w:w="6846" w:type="dxa"/>
            <w:vAlign w:val="center"/>
          </w:tcPr>
          <w:p w14:paraId="2CB6625F" w14:textId="2325F5C8" w:rsidR="008433BD" w:rsidRPr="00E31C54" w:rsidRDefault="008433BD" w:rsidP="009F25CA">
            <w:pPr>
              <w:spacing w:line="360" w:lineRule="auto"/>
              <w:ind w:left="318"/>
              <w:rPr>
                <w:rFonts w:asciiTheme="majorBidi" w:eastAsia="Times New Roman" w:hAnsiTheme="majorBidi" w:cstheme="majorBidi"/>
                <w:color w:val="000000" w:themeColor="text1"/>
                <w:sz w:val="20"/>
                <w:szCs w:val="20"/>
                <w:lang w:eastAsia="zh-CN"/>
              </w:rPr>
            </w:pPr>
            <w:r w:rsidRPr="00E31C54">
              <w:rPr>
                <w:rFonts w:asciiTheme="majorBidi" w:hAnsiTheme="majorBidi" w:cstheme="majorBidi"/>
                <w:color w:val="000000" w:themeColor="text1"/>
                <w:sz w:val="20"/>
                <w:szCs w:val="20"/>
              </w:rPr>
              <w:t>Futuristic (vs. conventional)</w:t>
            </w:r>
          </w:p>
        </w:tc>
        <w:tc>
          <w:tcPr>
            <w:tcW w:w="992" w:type="dxa"/>
            <w:vAlign w:val="center"/>
          </w:tcPr>
          <w:p w14:paraId="6BE89E4A" w14:textId="3A415215"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-0.269</w:t>
            </w:r>
          </w:p>
        </w:tc>
        <w:tc>
          <w:tcPr>
            <w:tcW w:w="709" w:type="dxa"/>
            <w:vAlign w:val="center"/>
          </w:tcPr>
          <w:p w14:paraId="560D7D89" w14:textId="74204ED4"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0.196</w:t>
            </w:r>
          </w:p>
        </w:tc>
        <w:tc>
          <w:tcPr>
            <w:tcW w:w="904" w:type="dxa"/>
            <w:vAlign w:val="center"/>
          </w:tcPr>
          <w:p w14:paraId="5E95C5F6" w14:textId="0DAA777C" w:rsidR="008433BD" w:rsidRPr="00E31C54" w:rsidRDefault="008433BD"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5F2214" w:rsidRPr="00E31C54">
              <w:rPr>
                <w:rFonts w:asciiTheme="majorBidi" w:hAnsiTheme="majorBidi" w:cstheme="majorBidi"/>
                <w:color w:val="000000" w:themeColor="text1"/>
                <w:sz w:val="18"/>
                <w:szCs w:val="18"/>
              </w:rPr>
              <w:t>0</w:t>
            </w:r>
            <w:r w:rsidRPr="00E31C54">
              <w:rPr>
                <w:rFonts w:asciiTheme="majorBidi" w:hAnsiTheme="majorBidi" w:cstheme="majorBidi"/>
                <w:color w:val="000000" w:themeColor="text1"/>
                <w:sz w:val="18"/>
                <w:szCs w:val="18"/>
              </w:rPr>
              <w:t>72</w:t>
            </w:r>
          </w:p>
        </w:tc>
      </w:tr>
      <w:tr w:rsidR="00081127" w:rsidRPr="00E31C54" w14:paraId="611807E7" w14:textId="77777777" w:rsidTr="005F2214">
        <w:tc>
          <w:tcPr>
            <w:tcW w:w="6846" w:type="dxa"/>
            <w:vAlign w:val="center"/>
          </w:tcPr>
          <w:p w14:paraId="315C2823" w14:textId="3DD0F432" w:rsidR="009F3C33" w:rsidRPr="00E31C54" w:rsidRDefault="009F3C33" w:rsidP="009F25CA">
            <w:pPr>
              <w:spacing w:line="360" w:lineRule="auto"/>
              <w:ind w:left="318"/>
              <w:rPr>
                <w:rFonts w:asciiTheme="majorBidi" w:eastAsia="Times New Roman" w:hAnsiTheme="majorBidi" w:cstheme="majorBidi"/>
                <w:color w:val="000000" w:themeColor="text1"/>
                <w:sz w:val="20"/>
                <w:szCs w:val="20"/>
                <w:lang w:eastAsia="zh-CN"/>
              </w:rPr>
            </w:pPr>
            <w:r w:rsidRPr="00E31C54">
              <w:rPr>
                <w:rFonts w:asciiTheme="majorBidi" w:hAnsiTheme="majorBidi" w:cstheme="majorBidi"/>
                <w:color w:val="000000" w:themeColor="text1"/>
                <w:sz w:val="20"/>
                <w:szCs w:val="20"/>
              </w:rPr>
              <w:t>Functional (vs. experiential)</w:t>
            </w:r>
          </w:p>
        </w:tc>
        <w:tc>
          <w:tcPr>
            <w:tcW w:w="992" w:type="dxa"/>
            <w:vAlign w:val="center"/>
          </w:tcPr>
          <w:p w14:paraId="377CA414" w14:textId="19C582EF"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-0.027</w:t>
            </w:r>
          </w:p>
        </w:tc>
        <w:tc>
          <w:tcPr>
            <w:tcW w:w="709" w:type="dxa"/>
            <w:vAlign w:val="center"/>
          </w:tcPr>
          <w:p w14:paraId="43AF532E" w14:textId="493CBD67"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0.117</w:t>
            </w:r>
          </w:p>
        </w:tc>
        <w:tc>
          <w:tcPr>
            <w:tcW w:w="904" w:type="dxa"/>
            <w:vAlign w:val="center"/>
          </w:tcPr>
          <w:p w14:paraId="3816E33A" w14:textId="3A3AE332"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0.819</w:t>
            </w:r>
          </w:p>
        </w:tc>
      </w:tr>
      <w:tr w:rsidR="00081127" w:rsidRPr="00E31C54" w14:paraId="7639723E" w14:textId="77777777" w:rsidTr="005F2214">
        <w:tc>
          <w:tcPr>
            <w:tcW w:w="6846" w:type="dxa"/>
            <w:vAlign w:val="center"/>
          </w:tcPr>
          <w:p w14:paraId="155EB9E9" w14:textId="79D9070B" w:rsidR="009F3C33" w:rsidRPr="00E31C54" w:rsidRDefault="009F1437"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E</w:t>
            </w:r>
            <w:r w:rsidRPr="00E31C54">
              <w:rPr>
                <w:rFonts w:asciiTheme="majorBidi" w:eastAsiaTheme="minorHAnsi" w:hAnsiTheme="majorBidi" w:cstheme="majorBidi"/>
                <w:color w:val="000000" w:themeColor="text1"/>
                <w:sz w:val="20"/>
                <w:szCs w:val="20"/>
              </w:rPr>
              <w:t>ntertaining (vs. informative)</w:t>
            </w:r>
          </w:p>
        </w:tc>
        <w:tc>
          <w:tcPr>
            <w:tcW w:w="992" w:type="dxa"/>
            <w:vAlign w:val="center"/>
          </w:tcPr>
          <w:p w14:paraId="6E0ECCE6" w14:textId="14F5F847"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0.051</w:t>
            </w:r>
          </w:p>
        </w:tc>
        <w:tc>
          <w:tcPr>
            <w:tcW w:w="709" w:type="dxa"/>
            <w:vAlign w:val="center"/>
          </w:tcPr>
          <w:p w14:paraId="48D788AB" w14:textId="3B426EF8"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0.404</w:t>
            </w:r>
          </w:p>
        </w:tc>
        <w:tc>
          <w:tcPr>
            <w:tcW w:w="904" w:type="dxa"/>
            <w:vAlign w:val="center"/>
          </w:tcPr>
          <w:p w14:paraId="0FA2DE5E" w14:textId="7EA7FC41"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0.899</w:t>
            </w:r>
          </w:p>
        </w:tc>
      </w:tr>
      <w:tr w:rsidR="00081127" w:rsidRPr="00E31C54" w14:paraId="6596281E" w14:textId="77777777" w:rsidTr="005F2214">
        <w:tc>
          <w:tcPr>
            <w:tcW w:w="6846" w:type="dxa"/>
            <w:vAlign w:val="center"/>
          </w:tcPr>
          <w:p w14:paraId="71F40EF8" w14:textId="060F1DEE" w:rsidR="009F3C33" w:rsidRPr="00E31C54" w:rsidRDefault="009F3C33" w:rsidP="009F25CA">
            <w:pPr>
              <w:spacing w:line="360" w:lineRule="auto"/>
              <w:rPr>
                <w:rFonts w:asciiTheme="majorBidi" w:eastAsia="Times New Roman" w:hAnsiTheme="majorBidi" w:cstheme="majorBidi"/>
                <w:b/>
                <w:bCs/>
                <w:color w:val="000000" w:themeColor="text1"/>
                <w:sz w:val="20"/>
                <w:szCs w:val="20"/>
                <w:lang w:eastAsia="zh-CN"/>
              </w:rPr>
            </w:pPr>
            <w:r w:rsidRPr="00E31C54">
              <w:rPr>
                <w:rStyle w:val="Strong"/>
                <w:rFonts w:asciiTheme="majorBidi" w:hAnsiTheme="majorBidi" w:cstheme="majorBidi"/>
                <w:color w:val="000000" w:themeColor="text1"/>
                <w:sz w:val="20"/>
                <w:szCs w:val="20"/>
              </w:rPr>
              <w:t>Product</w:t>
            </w:r>
          </w:p>
        </w:tc>
        <w:tc>
          <w:tcPr>
            <w:tcW w:w="992" w:type="dxa"/>
            <w:vAlign w:val="center"/>
          </w:tcPr>
          <w:p w14:paraId="3AEF2912" w14:textId="77777777" w:rsidR="009F3C33" w:rsidRPr="00E31C54" w:rsidRDefault="009F3C33" w:rsidP="009F25CA">
            <w:pPr>
              <w:spacing w:line="360" w:lineRule="auto"/>
              <w:rPr>
                <w:rFonts w:asciiTheme="majorBidi" w:hAnsiTheme="majorBidi" w:cstheme="majorBidi"/>
                <w:color w:val="000000" w:themeColor="text1"/>
                <w:sz w:val="18"/>
                <w:szCs w:val="18"/>
              </w:rPr>
            </w:pPr>
          </w:p>
        </w:tc>
        <w:tc>
          <w:tcPr>
            <w:tcW w:w="709" w:type="dxa"/>
            <w:vAlign w:val="center"/>
          </w:tcPr>
          <w:p w14:paraId="04075D73" w14:textId="77777777" w:rsidR="009F3C33" w:rsidRPr="00E31C54" w:rsidRDefault="009F3C33" w:rsidP="009F25CA">
            <w:pPr>
              <w:spacing w:line="360" w:lineRule="auto"/>
              <w:rPr>
                <w:rFonts w:asciiTheme="majorBidi" w:hAnsiTheme="majorBidi" w:cstheme="majorBidi"/>
                <w:color w:val="000000" w:themeColor="text1"/>
                <w:sz w:val="18"/>
                <w:szCs w:val="18"/>
              </w:rPr>
            </w:pPr>
          </w:p>
        </w:tc>
        <w:tc>
          <w:tcPr>
            <w:tcW w:w="904" w:type="dxa"/>
            <w:vAlign w:val="center"/>
          </w:tcPr>
          <w:p w14:paraId="2998CA50" w14:textId="77777777" w:rsidR="009F3C33" w:rsidRPr="00E31C54" w:rsidRDefault="009F3C33" w:rsidP="009F25CA">
            <w:pPr>
              <w:spacing w:line="360" w:lineRule="auto"/>
              <w:rPr>
                <w:rFonts w:asciiTheme="majorBidi" w:hAnsiTheme="majorBidi" w:cstheme="majorBidi"/>
                <w:color w:val="000000" w:themeColor="text1"/>
                <w:sz w:val="18"/>
                <w:szCs w:val="18"/>
              </w:rPr>
            </w:pPr>
          </w:p>
        </w:tc>
      </w:tr>
      <w:tr w:rsidR="00081127" w:rsidRPr="00E31C54" w14:paraId="35BFBBD1" w14:textId="77777777" w:rsidTr="005F2214">
        <w:tc>
          <w:tcPr>
            <w:tcW w:w="6846" w:type="dxa"/>
            <w:vAlign w:val="center"/>
          </w:tcPr>
          <w:p w14:paraId="4C8DE48F" w14:textId="353C495B" w:rsidR="009F3C33" w:rsidRPr="00E31C54" w:rsidRDefault="009F3C3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New product (vs. familiar)</w:t>
            </w:r>
          </w:p>
        </w:tc>
        <w:tc>
          <w:tcPr>
            <w:tcW w:w="992" w:type="dxa"/>
            <w:vAlign w:val="center"/>
          </w:tcPr>
          <w:p w14:paraId="7A861DBC" w14:textId="23B3714B"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0.002</w:t>
            </w:r>
          </w:p>
        </w:tc>
        <w:tc>
          <w:tcPr>
            <w:tcW w:w="709" w:type="dxa"/>
            <w:vAlign w:val="center"/>
          </w:tcPr>
          <w:p w14:paraId="062FA2B2" w14:textId="5629A192"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0.233</w:t>
            </w:r>
          </w:p>
        </w:tc>
        <w:tc>
          <w:tcPr>
            <w:tcW w:w="904" w:type="dxa"/>
            <w:vAlign w:val="center"/>
          </w:tcPr>
          <w:p w14:paraId="6C8141A1" w14:textId="211C9717"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0.993</w:t>
            </w:r>
          </w:p>
        </w:tc>
      </w:tr>
      <w:tr w:rsidR="00081127" w:rsidRPr="00E31C54" w14:paraId="49BFB3F2" w14:textId="77777777" w:rsidTr="005F2214">
        <w:tc>
          <w:tcPr>
            <w:tcW w:w="6846" w:type="dxa"/>
            <w:vAlign w:val="center"/>
          </w:tcPr>
          <w:p w14:paraId="1795245C" w14:textId="1EC55FE2" w:rsidR="009F3C33" w:rsidRPr="00E31C54" w:rsidRDefault="009F3C33" w:rsidP="009F25CA">
            <w:pPr>
              <w:spacing w:line="360" w:lineRule="auto"/>
              <w:ind w:left="318"/>
              <w:rPr>
                <w:rFonts w:asciiTheme="majorBidi" w:eastAsia="Courier New" w:hAnsiTheme="majorBidi" w:cstheme="majorBidi"/>
                <w:color w:val="000000" w:themeColor="text1"/>
                <w:sz w:val="20"/>
                <w:szCs w:val="20"/>
              </w:rPr>
            </w:pPr>
            <w:r w:rsidRPr="00E31C54">
              <w:rPr>
                <w:rFonts w:asciiTheme="majorBidi" w:hAnsiTheme="majorBidi" w:cstheme="majorBidi"/>
                <w:color w:val="000000" w:themeColor="text1"/>
                <w:sz w:val="20"/>
                <w:szCs w:val="20"/>
              </w:rPr>
              <w:t>Self-improvement (vs. non-self-improvement)</w:t>
            </w:r>
          </w:p>
        </w:tc>
        <w:tc>
          <w:tcPr>
            <w:tcW w:w="992" w:type="dxa"/>
            <w:vAlign w:val="center"/>
          </w:tcPr>
          <w:p w14:paraId="4FA09252" w14:textId="26B3D7AC"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0.506</w:t>
            </w:r>
          </w:p>
        </w:tc>
        <w:tc>
          <w:tcPr>
            <w:tcW w:w="709" w:type="dxa"/>
            <w:vAlign w:val="center"/>
          </w:tcPr>
          <w:p w14:paraId="5E1A36C5" w14:textId="4149C4F1"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0.293</w:t>
            </w:r>
          </w:p>
        </w:tc>
        <w:tc>
          <w:tcPr>
            <w:tcW w:w="904" w:type="dxa"/>
            <w:vAlign w:val="center"/>
          </w:tcPr>
          <w:p w14:paraId="2EB3FB62" w14:textId="6B7CCED3"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0.089</w:t>
            </w:r>
          </w:p>
        </w:tc>
      </w:tr>
      <w:tr w:rsidR="00081127" w:rsidRPr="00E31C54" w14:paraId="0523033C" w14:textId="77777777" w:rsidTr="005F2214">
        <w:tc>
          <w:tcPr>
            <w:tcW w:w="6846" w:type="dxa"/>
            <w:vAlign w:val="center"/>
          </w:tcPr>
          <w:p w14:paraId="5A67207B" w14:textId="098A018D" w:rsidR="009F3C33" w:rsidRPr="00E31C54" w:rsidRDefault="009F3C33" w:rsidP="009F25CA">
            <w:pPr>
              <w:spacing w:line="360" w:lineRule="auto"/>
              <w:ind w:left="318"/>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High involvement (vs. low)</w:t>
            </w:r>
          </w:p>
        </w:tc>
        <w:tc>
          <w:tcPr>
            <w:tcW w:w="992" w:type="dxa"/>
            <w:vAlign w:val="center"/>
          </w:tcPr>
          <w:p w14:paraId="4155F928" w14:textId="1DE9F035"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0.199</w:t>
            </w:r>
          </w:p>
        </w:tc>
        <w:tc>
          <w:tcPr>
            <w:tcW w:w="709" w:type="dxa"/>
            <w:vAlign w:val="center"/>
          </w:tcPr>
          <w:p w14:paraId="1A4451A5" w14:textId="45D2309D"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0.261</w:t>
            </w:r>
          </w:p>
        </w:tc>
        <w:tc>
          <w:tcPr>
            <w:tcW w:w="904" w:type="dxa"/>
            <w:vAlign w:val="center"/>
          </w:tcPr>
          <w:p w14:paraId="49FCDFD0" w14:textId="2C4B1C7D"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0.449</w:t>
            </w:r>
          </w:p>
        </w:tc>
      </w:tr>
      <w:tr w:rsidR="00081127" w:rsidRPr="00E31C54" w14:paraId="464C84A9" w14:textId="77777777" w:rsidTr="005F2214">
        <w:tc>
          <w:tcPr>
            <w:tcW w:w="6846" w:type="dxa"/>
            <w:vAlign w:val="center"/>
          </w:tcPr>
          <w:p w14:paraId="67FDBFA5" w14:textId="012C9A10" w:rsidR="009F3C33" w:rsidRPr="00E31C54" w:rsidRDefault="009F3C33" w:rsidP="009F25CA">
            <w:pPr>
              <w:spacing w:line="360" w:lineRule="auto"/>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Message</w:t>
            </w:r>
          </w:p>
        </w:tc>
        <w:tc>
          <w:tcPr>
            <w:tcW w:w="992" w:type="dxa"/>
            <w:vAlign w:val="center"/>
          </w:tcPr>
          <w:p w14:paraId="0CAE0B2A" w14:textId="271F0359" w:rsidR="009F3C33" w:rsidRPr="00E31C54" w:rsidRDefault="009F3C33" w:rsidP="009F25CA">
            <w:pPr>
              <w:spacing w:line="360" w:lineRule="auto"/>
              <w:rPr>
                <w:rFonts w:asciiTheme="majorBidi" w:hAnsiTheme="majorBidi" w:cstheme="majorBidi"/>
                <w:color w:val="000000" w:themeColor="text1"/>
                <w:sz w:val="18"/>
                <w:szCs w:val="18"/>
              </w:rPr>
            </w:pPr>
          </w:p>
        </w:tc>
        <w:tc>
          <w:tcPr>
            <w:tcW w:w="709" w:type="dxa"/>
            <w:vAlign w:val="center"/>
          </w:tcPr>
          <w:p w14:paraId="0BEF0528" w14:textId="6BD03543" w:rsidR="009F3C33" w:rsidRPr="00E31C54" w:rsidRDefault="009F3C33" w:rsidP="009F25CA">
            <w:pPr>
              <w:spacing w:line="360" w:lineRule="auto"/>
              <w:rPr>
                <w:rFonts w:asciiTheme="majorBidi" w:hAnsiTheme="majorBidi" w:cstheme="majorBidi"/>
                <w:color w:val="000000" w:themeColor="text1"/>
                <w:sz w:val="18"/>
                <w:szCs w:val="18"/>
              </w:rPr>
            </w:pPr>
          </w:p>
        </w:tc>
        <w:tc>
          <w:tcPr>
            <w:tcW w:w="904" w:type="dxa"/>
            <w:vAlign w:val="center"/>
          </w:tcPr>
          <w:p w14:paraId="6BA57A2A" w14:textId="2D983F11" w:rsidR="009F3C33" w:rsidRPr="00E31C54" w:rsidRDefault="009F3C33" w:rsidP="009F25CA">
            <w:pPr>
              <w:spacing w:line="360" w:lineRule="auto"/>
              <w:rPr>
                <w:rFonts w:asciiTheme="majorBidi" w:hAnsiTheme="majorBidi" w:cstheme="majorBidi"/>
                <w:color w:val="000000" w:themeColor="text1"/>
                <w:sz w:val="18"/>
                <w:szCs w:val="18"/>
              </w:rPr>
            </w:pPr>
          </w:p>
        </w:tc>
      </w:tr>
      <w:tr w:rsidR="00081127" w:rsidRPr="00E31C54" w14:paraId="179FAD6E" w14:textId="77777777" w:rsidTr="005F2214">
        <w:tc>
          <w:tcPr>
            <w:tcW w:w="6846" w:type="dxa"/>
            <w:vAlign w:val="center"/>
          </w:tcPr>
          <w:p w14:paraId="008A145A" w14:textId="2599B708" w:rsidR="009F3C33" w:rsidRPr="00E31C54" w:rsidRDefault="009F3C3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Emotional (vs. rational)</w:t>
            </w:r>
          </w:p>
        </w:tc>
        <w:tc>
          <w:tcPr>
            <w:tcW w:w="992" w:type="dxa"/>
            <w:vAlign w:val="center"/>
          </w:tcPr>
          <w:p w14:paraId="4C3B62B6" w14:textId="54454D9E"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0.416</w:t>
            </w:r>
          </w:p>
        </w:tc>
        <w:tc>
          <w:tcPr>
            <w:tcW w:w="709" w:type="dxa"/>
            <w:vAlign w:val="center"/>
          </w:tcPr>
          <w:p w14:paraId="1D46CBCB" w14:textId="572BA584"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5F2214" w:rsidRPr="00E31C54">
              <w:rPr>
                <w:rFonts w:asciiTheme="majorBidi" w:hAnsiTheme="majorBidi" w:cstheme="majorBidi"/>
                <w:color w:val="000000" w:themeColor="text1"/>
                <w:sz w:val="18"/>
                <w:szCs w:val="18"/>
              </w:rPr>
              <w:t>201</w:t>
            </w:r>
          </w:p>
        </w:tc>
        <w:tc>
          <w:tcPr>
            <w:tcW w:w="904" w:type="dxa"/>
            <w:vAlign w:val="center"/>
          </w:tcPr>
          <w:p w14:paraId="4004EA5C" w14:textId="2E0D16F3"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5F2214" w:rsidRPr="00E31C54">
              <w:rPr>
                <w:rFonts w:asciiTheme="majorBidi" w:hAnsiTheme="majorBidi" w:cstheme="majorBidi"/>
                <w:color w:val="000000" w:themeColor="text1"/>
                <w:sz w:val="18"/>
                <w:szCs w:val="18"/>
              </w:rPr>
              <w:t>038</w:t>
            </w:r>
          </w:p>
        </w:tc>
      </w:tr>
      <w:tr w:rsidR="00081127" w:rsidRPr="00E31C54" w14:paraId="0A3C185A" w14:textId="77777777" w:rsidTr="005F2214">
        <w:tc>
          <w:tcPr>
            <w:tcW w:w="6846" w:type="dxa"/>
            <w:vAlign w:val="center"/>
          </w:tcPr>
          <w:p w14:paraId="7F4690FD" w14:textId="4641873E" w:rsidR="009F3C33" w:rsidRPr="00E31C54" w:rsidRDefault="009F3C3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First person (vs. third person)</w:t>
            </w:r>
          </w:p>
        </w:tc>
        <w:tc>
          <w:tcPr>
            <w:tcW w:w="992" w:type="dxa"/>
            <w:vAlign w:val="center"/>
          </w:tcPr>
          <w:p w14:paraId="51353F6F" w14:textId="5AEE3BCD"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0.176</w:t>
            </w:r>
          </w:p>
        </w:tc>
        <w:tc>
          <w:tcPr>
            <w:tcW w:w="709" w:type="dxa"/>
            <w:vAlign w:val="center"/>
          </w:tcPr>
          <w:p w14:paraId="02CF532E" w14:textId="0078FEFE"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0.214</w:t>
            </w:r>
          </w:p>
        </w:tc>
        <w:tc>
          <w:tcPr>
            <w:tcW w:w="904" w:type="dxa"/>
            <w:vAlign w:val="center"/>
          </w:tcPr>
          <w:p w14:paraId="66B6B49F" w14:textId="3CDB0FBE"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0.413</w:t>
            </w:r>
          </w:p>
        </w:tc>
      </w:tr>
      <w:tr w:rsidR="00081127" w:rsidRPr="00E31C54" w14:paraId="2399A4D6" w14:textId="77777777" w:rsidTr="005F2214">
        <w:tc>
          <w:tcPr>
            <w:tcW w:w="6846" w:type="dxa"/>
            <w:vAlign w:val="center"/>
          </w:tcPr>
          <w:p w14:paraId="63CD1EEA" w14:textId="07C143A1" w:rsidR="009F3C33" w:rsidRPr="00E31C54" w:rsidRDefault="009F3C33" w:rsidP="009F25CA">
            <w:pPr>
              <w:spacing w:line="360" w:lineRule="auto"/>
              <w:ind w:left="318"/>
              <w:textDirection w:val="btLr"/>
              <w:rPr>
                <w:rFonts w:asciiTheme="majorBidi" w:eastAsia="Times New Roman" w:hAnsiTheme="majorBidi" w:cstheme="majorBidi"/>
                <w:color w:val="000000" w:themeColor="text1"/>
                <w:sz w:val="20"/>
                <w:szCs w:val="20"/>
                <w:lang w:eastAsia="zh-CN"/>
              </w:rPr>
            </w:pPr>
            <w:r w:rsidRPr="00E31C54">
              <w:rPr>
                <w:rFonts w:asciiTheme="majorBidi" w:hAnsiTheme="majorBidi" w:cstheme="majorBidi"/>
                <w:color w:val="000000" w:themeColor="text1"/>
                <w:sz w:val="20"/>
                <w:szCs w:val="20"/>
              </w:rPr>
              <w:t>Proximal (vs. distal)</w:t>
            </w:r>
          </w:p>
        </w:tc>
        <w:tc>
          <w:tcPr>
            <w:tcW w:w="992" w:type="dxa"/>
            <w:vAlign w:val="center"/>
          </w:tcPr>
          <w:p w14:paraId="4F27DB90" w14:textId="33C538A0"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-0.226</w:t>
            </w:r>
          </w:p>
        </w:tc>
        <w:tc>
          <w:tcPr>
            <w:tcW w:w="709" w:type="dxa"/>
            <w:vAlign w:val="center"/>
          </w:tcPr>
          <w:p w14:paraId="471EF403" w14:textId="73C29AAE"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0.112</w:t>
            </w:r>
          </w:p>
        </w:tc>
        <w:tc>
          <w:tcPr>
            <w:tcW w:w="904" w:type="dxa"/>
            <w:vAlign w:val="center"/>
          </w:tcPr>
          <w:p w14:paraId="0983E29F" w14:textId="548EA617"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0.049</w:t>
            </w:r>
          </w:p>
        </w:tc>
      </w:tr>
      <w:tr w:rsidR="00081127" w:rsidRPr="00E31C54" w14:paraId="4CA19210" w14:textId="77777777" w:rsidTr="005F2214">
        <w:tc>
          <w:tcPr>
            <w:tcW w:w="6846" w:type="dxa"/>
            <w:vAlign w:val="center"/>
          </w:tcPr>
          <w:p w14:paraId="58556CA0" w14:textId="6ECB1A41" w:rsidR="009F3C33" w:rsidRPr="00E31C54" w:rsidRDefault="009F3C33" w:rsidP="009F25CA">
            <w:pPr>
              <w:spacing w:line="360" w:lineRule="auto"/>
              <w:textDirection w:val="btLr"/>
              <w:rPr>
                <w:rFonts w:asciiTheme="majorBidi" w:eastAsia="Calibri" w:hAnsiTheme="majorBidi" w:cstheme="majorBidi"/>
                <w:b/>
                <w:bCs/>
                <w:i/>
                <w:iCs/>
                <w:color w:val="000000" w:themeColor="text1"/>
                <w:sz w:val="20"/>
                <w:szCs w:val="20"/>
              </w:rPr>
            </w:pPr>
            <w:r w:rsidRPr="00E31C54">
              <w:rPr>
                <w:rStyle w:val="Strong"/>
                <w:rFonts w:asciiTheme="majorBidi" w:hAnsiTheme="majorBidi" w:cstheme="majorBidi"/>
                <w:color w:val="000000" w:themeColor="text1"/>
                <w:sz w:val="20"/>
                <w:szCs w:val="20"/>
              </w:rPr>
              <w:t>Consumer responses</w:t>
            </w:r>
          </w:p>
        </w:tc>
        <w:tc>
          <w:tcPr>
            <w:tcW w:w="992" w:type="dxa"/>
            <w:vAlign w:val="center"/>
          </w:tcPr>
          <w:p w14:paraId="60350985" w14:textId="77777777" w:rsidR="009F3C33" w:rsidRPr="00E31C54" w:rsidRDefault="009F3C33" w:rsidP="009F25CA">
            <w:pPr>
              <w:spacing w:line="360" w:lineRule="auto"/>
              <w:rPr>
                <w:rFonts w:asciiTheme="majorBidi" w:hAnsiTheme="majorBidi" w:cstheme="majorBidi"/>
                <w:color w:val="000000" w:themeColor="text1"/>
                <w:sz w:val="18"/>
                <w:szCs w:val="18"/>
              </w:rPr>
            </w:pPr>
          </w:p>
        </w:tc>
        <w:tc>
          <w:tcPr>
            <w:tcW w:w="709" w:type="dxa"/>
            <w:vAlign w:val="center"/>
          </w:tcPr>
          <w:p w14:paraId="6DBB1386" w14:textId="77777777" w:rsidR="009F3C33" w:rsidRPr="00E31C54" w:rsidRDefault="009F3C33" w:rsidP="009F25CA">
            <w:pPr>
              <w:spacing w:line="360" w:lineRule="auto"/>
              <w:rPr>
                <w:rFonts w:asciiTheme="majorBidi" w:hAnsiTheme="majorBidi" w:cstheme="majorBidi"/>
                <w:color w:val="000000" w:themeColor="text1"/>
                <w:sz w:val="18"/>
                <w:szCs w:val="18"/>
              </w:rPr>
            </w:pPr>
          </w:p>
        </w:tc>
        <w:tc>
          <w:tcPr>
            <w:tcW w:w="904" w:type="dxa"/>
            <w:vAlign w:val="center"/>
          </w:tcPr>
          <w:p w14:paraId="3CE8DE36" w14:textId="77777777" w:rsidR="009F3C33" w:rsidRPr="00E31C54" w:rsidRDefault="009F3C33" w:rsidP="009F25CA">
            <w:pPr>
              <w:spacing w:line="360" w:lineRule="auto"/>
              <w:rPr>
                <w:rFonts w:asciiTheme="majorBidi" w:hAnsiTheme="majorBidi" w:cstheme="majorBidi"/>
                <w:color w:val="000000" w:themeColor="text1"/>
                <w:sz w:val="18"/>
                <w:szCs w:val="18"/>
              </w:rPr>
            </w:pPr>
          </w:p>
        </w:tc>
      </w:tr>
      <w:tr w:rsidR="00081127" w:rsidRPr="00E31C54" w14:paraId="3238B0F3" w14:textId="77777777" w:rsidTr="005F2214">
        <w:tc>
          <w:tcPr>
            <w:tcW w:w="6846" w:type="dxa"/>
            <w:vAlign w:val="center"/>
          </w:tcPr>
          <w:p w14:paraId="6D6D3E7C" w14:textId="26A7E7F3" w:rsidR="009F3C33" w:rsidRPr="00E31C54" w:rsidRDefault="009F3C3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Engagement (base)</w:t>
            </w:r>
          </w:p>
        </w:tc>
        <w:tc>
          <w:tcPr>
            <w:tcW w:w="992" w:type="dxa"/>
            <w:vAlign w:val="center"/>
          </w:tcPr>
          <w:p w14:paraId="1303109D" w14:textId="77777777" w:rsidR="009F3C33" w:rsidRPr="00E31C54" w:rsidRDefault="009F3C33" w:rsidP="009F25CA">
            <w:pPr>
              <w:spacing w:line="360" w:lineRule="auto"/>
              <w:rPr>
                <w:rFonts w:asciiTheme="majorBidi" w:hAnsiTheme="majorBidi" w:cstheme="majorBidi"/>
                <w:color w:val="000000" w:themeColor="text1"/>
                <w:sz w:val="18"/>
                <w:szCs w:val="18"/>
              </w:rPr>
            </w:pPr>
          </w:p>
        </w:tc>
        <w:tc>
          <w:tcPr>
            <w:tcW w:w="709" w:type="dxa"/>
            <w:vAlign w:val="center"/>
          </w:tcPr>
          <w:p w14:paraId="77A10A5C" w14:textId="77777777" w:rsidR="009F3C33" w:rsidRPr="00E31C54" w:rsidRDefault="009F3C33" w:rsidP="009F25CA">
            <w:pPr>
              <w:spacing w:line="360" w:lineRule="auto"/>
              <w:rPr>
                <w:rFonts w:asciiTheme="majorBidi" w:hAnsiTheme="majorBidi" w:cstheme="majorBidi"/>
                <w:color w:val="000000" w:themeColor="text1"/>
                <w:sz w:val="18"/>
                <w:szCs w:val="18"/>
              </w:rPr>
            </w:pPr>
          </w:p>
        </w:tc>
        <w:tc>
          <w:tcPr>
            <w:tcW w:w="904" w:type="dxa"/>
            <w:vAlign w:val="center"/>
          </w:tcPr>
          <w:p w14:paraId="78175584" w14:textId="77777777" w:rsidR="009F3C33" w:rsidRPr="00E31C54" w:rsidRDefault="009F3C33" w:rsidP="009F25CA">
            <w:pPr>
              <w:spacing w:line="360" w:lineRule="auto"/>
              <w:rPr>
                <w:rFonts w:asciiTheme="majorBidi" w:hAnsiTheme="majorBidi" w:cstheme="majorBidi"/>
                <w:color w:val="000000" w:themeColor="text1"/>
                <w:sz w:val="18"/>
                <w:szCs w:val="18"/>
              </w:rPr>
            </w:pPr>
          </w:p>
        </w:tc>
      </w:tr>
      <w:tr w:rsidR="00081127" w:rsidRPr="00E31C54" w14:paraId="0965F4AE" w14:textId="77777777" w:rsidTr="005F2214">
        <w:tc>
          <w:tcPr>
            <w:tcW w:w="6846" w:type="dxa"/>
            <w:vAlign w:val="center"/>
          </w:tcPr>
          <w:p w14:paraId="43E927D4" w14:textId="0481B934" w:rsidR="009F3C33" w:rsidRPr="00E31C54" w:rsidRDefault="009F3C3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Behavioral intention</w:t>
            </w:r>
          </w:p>
        </w:tc>
        <w:tc>
          <w:tcPr>
            <w:tcW w:w="992" w:type="dxa"/>
            <w:vAlign w:val="center"/>
          </w:tcPr>
          <w:p w14:paraId="62A9C9C7" w14:textId="222C1FEE"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-0.181</w:t>
            </w:r>
          </w:p>
        </w:tc>
        <w:tc>
          <w:tcPr>
            <w:tcW w:w="709" w:type="dxa"/>
            <w:vAlign w:val="center"/>
          </w:tcPr>
          <w:p w14:paraId="26AEC85D" w14:textId="36259A2C"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0.064</w:t>
            </w:r>
          </w:p>
        </w:tc>
        <w:tc>
          <w:tcPr>
            <w:tcW w:w="904" w:type="dxa"/>
            <w:vAlign w:val="center"/>
          </w:tcPr>
          <w:p w14:paraId="1A494EEF" w14:textId="470ACCB0"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0.006</w:t>
            </w:r>
          </w:p>
        </w:tc>
      </w:tr>
      <w:tr w:rsidR="00081127" w:rsidRPr="00E31C54" w14:paraId="56E9995B" w14:textId="77777777" w:rsidTr="005F2214">
        <w:tc>
          <w:tcPr>
            <w:tcW w:w="6846" w:type="dxa"/>
            <w:vAlign w:val="center"/>
          </w:tcPr>
          <w:p w14:paraId="27686020" w14:textId="39F28C6B" w:rsidR="009F3C33" w:rsidRPr="00E31C54" w:rsidRDefault="009F3C33" w:rsidP="009F25CA">
            <w:pPr>
              <w:spacing w:line="360" w:lineRule="auto"/>
              <w:textDirection w:val="btLr"/>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Control variables</w:t>
            </w:r>
          </w:p>
        </w:tc>
        <w:tc>
          <w:tcPr>
            <w:tcW w:w="992" w:type="dxa"/>
            <w:vAlign w:val="center"/>
          </w:tcPr>
          <w:p w14:paraId="6A3C65D8" w14:textId="2901C30F" w:rsidR="009F3C33" w:rsidRPr="00E31C54" w:rsidRDefault="009F3C33" w:rsidP="009F25CA">
            <w:pPr>
              <w:spacing w:line="360" w:lineRule="auto"/>
              <w:rPr>
                <w:rFonts w:asciiTheme="majorBidi" w:hAnsiTheme="majorBidi" w:cstheme="majorBidi"/>
                <w:color w:val="000000" w:themeColor="text1"/>
                <w:sz w:val="18"/>
                <w:szCs w:val="18"/>
              </w:rPr>
            </w:pPr>
          </w:p>
        </w:tc>
        <w:tc>
          <w:tcPr>
            <w:tcW w:w="709" w:type="dxa"/>
            <w:vAlign w:val="center"/>
          </w:tcPr>
          <w:p w14:paraId="2A1BEE7B" w14:textId="43A4D64A" w:rsidR="009F3C33" w:rsidRPr="00E31C54" w:rsidRDefault="009F3C33" w:rsidP="009F25CA">
            <w:pPr>
              <w:spacing w:line="360" w:lineRule="auto"/>
              <w:rPr>
                <w:rFonts w:asciiTheme="majorBidi" w:hAnsiTheme="majorBidi" w:cstheme="majorBidi"/>
                <w:color w:val="000000" w:themeColor="text1"/>
                <w:sz w:val="18"/>
                <w:szCs w:val="18"/>
              </w:rPr>
            </w:pPr>
          </w:p>
        </w:tc>
        <w:tc>
          <w:tcPr>
            <w:tcW w:w="904" w:type="dxa"/>
            <w:vAlign w:val="center"/>
          </w:tcPr>
          <w:p w14:paraId="0C98A473" w14:textId="25BDA56F" w:rsidR="009F3C33" w:rsidRPr="00E31C54" w:rsidRDefault="009F3C33" w:rsidP="009F25CA">
            <w:pPr>
              <w:spacing w:line="360" w:lineRule="auto"/>
              <w:rPr>
                <w:rFonts w:asciiTheme="majorBidi" w:hAnsiTheme="majorBidi" w:cstheme="majorBidi"/>
                <w:color w:val="000000" w:themeColor="text1"/>
                <w:sz w:val="18"/>
                <w:szCs w:val="18"/>
              </w:rPr>
            </w:pPr>
          </w:p>
        </w:tc>
      </w:tr>
      <w:tr w:rsidR="00081127" w:rsidRPr="00E31C54" w14:paraId="74F34DBA" w14:textId="77777777" w:rsidTr="005F2214">
        <w:tc>
          <w:tcPr>
            <w:tcW w:w="6846" w:type="dxa"/>
            <w:vAlign w:val="center"/>
          </w:tcPr>
          <w:p w14:paraId="5AAD2022" w14:textId="10AD06B0" w:rsidR="009F3C33" w:rsidRPr="00E31C54" w:rsidRDefault="009F3C3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Published (vs. unpublished)</w:t>
            </w:r>
          </w:p>
        </w:tc>
        <w:tc>
          <w:tcPr>
            <w:tcW w:w="992" w:type="dxa"/>
            <w:vAlign w:val="center"/>
          </w:tcPr>
          <w:p w14:paraId="3EB69DA8" w14:textId="5A212182" w:rsidR="009F3C33"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w:t>
            </w:r>
            <w:r w:rsidR="009F3C33" w:rsidRPr="00E31C54">
              <w:rPr>
                <w:rFonts w:asciiTheme="majorBidi" w:hAnsiTheme="majorBidi" w:cstheme="majorBidi"/>
                <w:color w:val="000000" w:themeColor="text1"/>
                <w:sz w:val="18"/>
                <w:szCs w:val="18"/>
              </w:rPr>
              <w:t>0.084</w:t>
            </w:r>
          </w:p>
        </w:tc>
        <w:tc>
          <w:tcPr>
            <w:tcW w:w="709" w:type="dxa"/>
            <w:vAlign w:val="center"/>
          </w:tcPr>
          <w:p w14:paraId="7ECAFFAF" w14:textId="10ABA55E"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0.106</w:t>
            </w:r>
          </w:p>
        </w:tc>
        <w:tc>
          <w:tcPr>
            <w:tcW w:w="904" w:type="dxa"/>
            <w:vAlign w:val="center"/>
          </w:tcPr>
          <w:p w14:paraId="4CBFCB9E" w14:textId="5679B2BF" w:rsidR="009F3C33" w:rsidRPr="00E31C54" w:rsidRDefault="009F3C3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0.428</w:t>
            </w:r>
          </w:p>
        </w:tc>
      </w:tr>
      <w:tr w:rsidR="00081127" w:rsidRPr="00E31C54" w14:paraId="7E0C88C6" w14:textId="77777777" w:rsidTr="005F2214">
        <w:tc>
          <w:tcPr>
            <w:tcW w:w="6846" w:type="dxa"/>
          </w:tcPr>
          <w:p w14:paraId="2DF8C4C2" w14:textId="0A5A8615" w:rsidR="005F2214" w:rsidRPr="00E31C54" w:rsidRDefault="005F2214"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High quality (vs. low quality)</w:t>
            </w:r>
            <w:r w:rsidRPr="00E31C54">
              <w:rPr>
                <w:rFonts w:asciiTheme="majorBidi" w:eastAsia="Calibri" w:hAnsiTheme="majorBidi" w:cstheme="majorBidi"/>
                <w:b/>
                <w:bCs/>
                <w:i/>
                <w:iCs/>
                <w:color w:val="000000" w:themeColor="text1"/>
                <w:sz w:val="18"/>
                <w:szCs w:val="18"/>
              </w:rPr>
              <w:t xml:space="preserve"> </w:t>
            </w:r>
          </w:p>
        </w:tc>
        <w:tc>
          <w:tcPr>
            <w:tcW w:w="992" w:type="dxa"/>
            <w:vAlign w:val="bottom"/>
          </w:tcPr>
          <w:p w14:paraId="3BA10FE8" w14:textId="0F6F0CA7"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-.036</w:t>
            </w:r>
          </w:p>
        </w:tc>
        <w:tc>
          <w:tcPr>
            <w:tcW w:w="709" w:type="dxa"/>
            <w:vAlign w:val="bottom"/>
          </w:tcPr>
          <w:p w14:paraId="2CEC116C" w14:textId="4E4B474D"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0.216</w:t>
            </w:r>
          </w:p>
        </w:tc>
        <w:tc>
          <w:tcPr>
            <w:tcW w:w="904" w:type="dxa"/>
            <w:vAlign w:val="bottom"/>
          </w:tcPr>
          <w:p w14:paraId="7765236A" w14:textId="34104FB9"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0.868</w:t>
            </w:r>
          </w:p>
        </w:tc>
      </w:tr>
      <w:tr w:rsidR="00081127" w:rsidRPr="00E31C54" w14:paraId="532F4A44" w14:textId="77777777" w:rsidTr="005F2214">
        <w:tc>
          <w:tcPr>
            <w:tcW w:w="6846" w:type="dxa"/>
            <w:vAlign w:val="center"/>
          </w:tcPr>
          <w:p w14:paraId="34F9D6E7" w14:textId="2F521FE1" w:rsidR="005F2214" w:rsidRPr="00E31C54" w:rsidRDefault="005F2214" w:rsidP="009F25CA">
            <w:pPr>
              <w:spacing w:line="360" w:lineRule="auto"/>
              <w:textDirection w:val="btLr"/>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Interaction effects</w:t>
            </w:r>
          </w:p>
        </w:tc>
        <w:tc>
          <w:tcPr>
            <w:tcW w:w="992" w:type="dxa"/>
            <w:vAlign w:val="center"/>
          </w:tcPr>
          <w:p w14:paraId="6FB618FB" w14:textId="7C9DC18B" w:rsidR="005F2214" w:rsidRPr="00E31C54" w:rsidRDefault="005F2214" w:rsidP="009F25CA">
            <w:pPr>
              <w:spacing w:line="360" w:lineRule="auto"/>
              <w:rPr>
                <w:rFonts w:asciiTheme="majorBidi" w:hAnsiTheme="majorBidi" w:cstheme="majorBidi"/>
                <w:color w:val="000000" w:themeColor="text1"/>
                <w:sz w:val="18"/>
                <w:szCs w:val="18"/>
              </w:rPr>
            </w:pPr>
          </w:p>
        </w:tc>
        <w:tc>
          <w:tcPr>
            <w:tcW w:w="709" w:type="dxa"/>
            <w:vAlign w:val="center"/>
          </w:tcPr>
          <w:p w14:paraId="37E956CF" w14:textId="4B16E449" w:rsidR="005F2214" w:rsidRPr="00E31C54" w:rsidRDefault="005F2214" w:rsidP="009F25CA">
            <w:pPr>
              <w:spacing w:line="360" w:lineRule="auto"/>
              <w:rPr>
                <w:rFonts w:asciiTheme="majorBidi" w:hAnsiTheme="majorBidi" w:cstheme="majorBidi"/>
                <w:color w:val="000000" w:themeColor="text1"/>
                <w:sz w:val="18"/>
                <w:szCs w:val="18"/>
              </w:rPr>
            </w:pPr>
          </w:p>
        </w:tc>
        <w:tc>
          <w:tcPr>
            <w:tcW w:w="904" w:type="dxa"/>
            <w:vAlign w:val="center"/>
          </w:tcPr>
          <w:p w14:paraId="0DB42655" w14:textId="4840A8D9" w:rsidR="005F2214" w:rsidRPr="00E31C54" w:rsidRDefault="005F2214" w:rsidP="009F25CA">
            <w:pPr>
              <w:spacing w:line="360" w:lineRule="auto"/>
              <w:rPr>
                <w:rFonts w:asciiTheme="majorBidi" w:hAnsiTheme="majorBidi" w:cstheme="majorBidi"/>
                <w:color w:val="000000" w:themeColor="text1"/>
                <w:sz w:val="18"/>
                <w:szCs w:val="18"/>
              </w:rPr>
            </w:pPr>
          </w:p>
        </w:tc>
      </w:tr>
      <w:tr w:rsidR="00081127" w:rsidRPr="00E31C54" w14:paraId="06411161" w14:textId="77777777" w:rsidTr="005F2214">
        <w:tc>
          <w:tcPr>
            <w:tcW w:w="6846" w:type="dxa"/>
            <w:vAlign w:val="center"/>
          </w:tcPr>
          <w:p w14:paraId="5841062B" w14:textId="3838B854" w:rsidR="005F2214" w:rsidRPr="00E31C54" w:rsidRDefault="005F2214"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With AI capacity (vs. no </w:t>
            </w:r>
            <w:bookmarkStart w:id="26" w:name="_Hlk209530088"/>
            <w:r w:rsidRPr="00E31C54">
              <w:rPr>
                <w:rFonts w:asciiTheme="majorBidi" w:eastAsia="Times New Roman" w:hAnsiTheme="majorBidi" w:cstheme="majorBidi"/>
                <w:color w:val="000000" w:themeColor="text1"/>
                <w:sz w:val="18"/>
                <w:szCs w:val="18"/>
                <w:lang w:eastAsia="zh-CN"/>
              </w:rPr>
              <w:t>AI capacity</w:t>
            </w:r>
            <w:bookmarkEnd w:id="26"/>
            <w:r w:rsidRPr="00E31C54">
              <w:rPr>
                <w:rFonts w:asciiTheme="majorBidi" w:eastAsia="Times New Roman" w:hAnsiTheme="majorBidi" w:cstheme="majorBidi"/>
                <w:color w:val="000000" w:themeColor="text1"/>
                <w:sz w:val="18"/>
                <w:szCs w:val="18"/>
                <w:lang w:eastAsia="zh-CN"/>
              </w:rPr>
              <w:t>)</w:t>
            </w:r>
          </w:p>
        </w:tc>
        <w:tc>
          <w:tcPr>
            <w:tcW w:w="992" w:type="dxa"/>
            <w:vAlign w:val="center"/>
          </w:tcPr>
          <w:p w14:paraId="519675F0" w14:textId="56454356"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0.319</w:t>
            </w:r>
          </w:p>
        </w:tc>
        <w:tc>
          <w:tcPr>
            <w:tcW w:w="709" w:type="dxa"/>
            <w:vAlign w:val="center"/>
          </w:tcPr>
          <w:p w14:paraId="14375B9F" w14:textId="0AD99FC7"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0.136</w:t>
            </w:r>
          </w:p>
        </w:tc>
        <w:tc>
          <w:tcPr>
            <w:tcW w:w="904" w:type="dxa"/>
            <w:vAlign w:val="center"/>
          </w:tcPr>
          <w:p w14:paraId="2AC297AA" w14:textId="71BC5777"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0.018</w:t>
            </w:r>
          </w:p>
        </w:tc>
      </w:tr>
      <w:tr w:rsidR="00081127" w:rsidRPr="00E31C54" w14:paraId="5173E586" w14:textId="77777777" w:rsidTr="005F2214">
        <w:tc>
          <w:tcPr>
            <w:tcW w:w="6846" w:type="dxa"/>
            <w:vAlign w:val="center"/>
          </w:tcPr>
          <w:p w14:paraId="496A3357" w14:textId="073B2D0F" w:rsidR="005F2214" w:rsidRPr="00E31C54" w:rsidRDefault="005F2214"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Functional (vs. experiential)</w:t>
            </w:r>
          </w:p>
        </w:tc>
        <w:tc>
          <w:tcPr>
            <w:tcW w:w="992" w:type="dxa"/>
            <w:vAlign w:val="center"/>
          </w:tcPr>
          <w:p w14:paraId="0A407277" w14:textId="5B67B5EE"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0.098</w:t>
            </w:r>
          </w:p>
        </w:tc>
        <w:tc>
          <w:tcPr>
            <w:tcW w:w="709" w:type="dxa"/>
            <w:vAlign w:val="center"/>
          </w:tcPr>
          <w:p w14:paraId="6573FB3F" w14:textId="3250A8C7"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0.241</w:t>
            </w:r>
          </w:p>
        </w:tc>
        <w:tc>
          <w:tcPr>
            <w:tcW w:w="904" w:type="dxa"/>
            <w:vAlign w:val="center"/>
          </w:tcPr>
          <w:p w14:paraId="2D7A8CAF" w14:textId="3FA01E28"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0.682</w:t>
            </w:r>
          </w:p>
        </w:tc>
      </w:tr>
      <w:tr w:rsidR="00081127" w:rsidRPr="00E31C54" w14:paraId="5340FFEF" w14:textId="77777777" w:rsidTr="005F2214">
        <w:tc>
          <w:tcPr>
            <w:tcW w:w="6846" w:type="dxa"/>
            <w:vAlign w:val="center"/>
          </w:tcPr>
          <w:p w14:paraId="5D917D2D" w14:textId="0EDDAEF3" w:rsidR="005F2214" w:rsidRPr="00E31C54" w:rsidRDefault="005F2214"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Futuristic brand (vs. </w:t>
            </w:r>
            <w:r w:rsidR="00F16349" w:rsidRPr="00E31C54">
              <w:rPr>
                <w:rFonts w:asciiTheme="majorBidi" w:hAnsiTheme="majorBidi" w:cstheme="majorBidi"/>
                <w:color w:val="000000" w:themeColor="text1"/>
                <w:sz w:val="18"/>
                <w:szCs w:val="18"/>
              </w:rPr>
              <w:t>traditional</w:t>
            </w:r>
            <w:r w:rsidRPr="00E31C54">
              <w:rPr>
                <w:rFonts w:asciiTheme="majorBidi" w:eastAsia="Times New Roman" w:hAnsiTheme="majorBidi" w:cstheme="majorBidi"/>
                <w:color w:val="000000" w:themeColor="text1"/>
                <w:sz w:val="18"/>
                <w:szCs w:val="18"/>
                <w:lang w:eastAsia="zh-CN"/>
              </w:rPr>
              <w:t>)</w:t>
            </w:r>
          </w:p>
        </w:tc>
        <w:tc>
          <w:tcPr>
            <w:tcW w:w="992" w:type="dxa"/>
            <w:vAlign w:val="center"/>
          </w:tcPr>
          <w:p w14:paraId="317C0682" w14:textId="018D7DA8"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0.245</w:t>
            </w:r>
          </w:p>
        </w:tc>
        <w:tc>
          <w:tcPr>
            <w:tcW w:w="709" w:type="dxa"/>
            <w:vAlign w:val="center"/>
          </w:tcPr>
          <w:p w14:paraId="7E1276EC" w14:textId="498BD559"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0.103</w:t>
            </w:r>
          </w:p>
        </w:tc>
        <w:tc>
          <w:tcPr>
            <w:tcW w:w="904" w:type="dxa"/>
            <w:vAlign w:val="center"/>
          </w:tcPr>
          <w:p w14:paraId="256949CD" w14:textId="5548B33D"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0.017</w:t>
            </w:r>
          </w:p>
        </w:tc>
      </w:tr>
      <w:tr w:rsidR="00081127" w:rsidRPr="00E31C54" w14:paraId="3F208736" w14:textId="77777777" w:rsidTr="005F2214">
        <w:tc>
          <w:tcPr>
            <w:tcW w:w="6846" w:type="dxa"/>
            <w:vAlign w:val="center"/>
          </w:tcPr>
          <w:p w14:paraId="094467B2" w14:textId="2FA2F33D" w:rsidR="005F2214" w:rsidRPr="00E31C54" w:rsidRDefault="005F2214"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Playfulness (vs. serious)</w:t>
            </w:r>
          </w:p>
        </w:tc>
        <w:tc>
          <w:tcPr>
            <w:tcW w:w="992" w:type="dxa"/>
            <w:vAlign w:val="center"/>
          </w:tcPr>
          <w:p w14:paraId="204AC6A5" w14:textId="582D2903"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-0.099</w:t>
            </w:r>
          </w:p>
        </w:tc>
        <w:tc>
          <w:tcPr>
            <w:tcW w:w="709" w:type="dxa"/>
            <w:vAlign w:val="center"/>
          </w:tcPr>
          <w:p w14:paraId="6FB37D82" w14:textId="578B3CA4"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0.220</w:t>
            </w:r>
          </w:p>
        </w:tc>
        <w:tc>
          <w:tcPr>
            <w:tcW w:w="904" w:type="dxa"/>
            <w:vAlign w:val="center"/>
          </w:tcPr>
          <w:p w14:paraId="53E2CEB3" w14:textId="13A256A4"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0.655</w:t>
            </w:r>
          </w:p>
        </w:tc>
      </w:tr>
      <w:tr w:rsidR="00081127" w:rsidRPr="00E31C54" w14:paraId="669F4D2D" w14:textId="77777777" w:rsidTr="005F2214">
        <w:tc>
          <w:tcPr>
            <w:tcW w:w="6846" w:type="dxa"/>
            <w:vAlign w:val="center"/>
          </w:tcPr>
          <w:p w14:paraId="5DF008D1" w14:textId="3B748441" w:rsidR="005F2214" w:rsidRPr="00E31C54" w:rsidRDefault="005F2214"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New product (vs. familiar)</w:t>
            </w:r>
          </w:p>
        </w:tc>
        <w:tc>
          <w:tcPr>
            <w:tcW w:w="992" w:type="dxa"/>
            <w:vAlign w:val="center"/>
          </w:tcPr>
          <w:p w14:paraId="5C8F30D6" w14:textId="691B7314"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-0.482</w:t>
            </w:r>
          </w:p>
        </w:tc>
        <w:tc>
          <w:tcPr>
            <w:tcW w:w="709" w:type="dxa"/>
            <w:vAlign w:val="center"/>
          </w:tcPr>
          <w:p w14:paraId="7C5165B1" w14:textId="5C1223DD"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0.302</w:t>
            </w:r>
          </w:p>
        </w:tc>
        <w:tc>
          <w:tcPr>
            <w:tcW w:w="904" w:type="dxa"/>
            <w:vAlign w:val="center"/>
          </w:tcPr>
          <w:p w14:paraId="59B74357" w14:textId="315BC03E"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0.110</w:t>
            </w:r>
          </w:p>
        </w:tc>
      </w:tr>
      <w:tr w:rsidR="00081127" w:rsidRPr="00E31C54" w14:paraId="2D0FDEF9" w14:textId="77777777" w:rsidTr="005F2214">
        <w:tc>
          <w:tcPr>
            <w:tcW w:w="6846" w:type="dxa"/>
            <w:vAlign w:val="center"/>
          </w:tcPr>
          <w:p w14:paraId="086098C2" w14:textId="48B131DD" w:rsidR="005F2214" w:rsidRPr="00E31C54" w:rsidRDefault="005F2214"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Self-improvement (vs. non-self-improvement)</w:t>
            </w:r>
          </w:p>
        </w:tc>
        <w:tc>
          <w:tcPr>
            <w:tcW w:w="992" w:type="dxa"/>
            <w:vAlign w:val="center"/>
          </w:tcPr>
          <w:p w14:paraId="7CD1030B" w14:textId="4139BB1F"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-0.030</w:t>
            </w:r>
          </w:p>
        </w:tc>
        <w:tc>
          <w:tcPr>
            <w:tcW w:w="709" w:type="dxa"/>
            <w:vAlign w:val="center"/>
          </w:tcPr>
          <w:p w14:paraId="796EC284" w14:textId="64C26071"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0.240</w:t>
            </w:r>
          </w:p>
        </w:tc>
        <w:tc>
          <w:tcPr>
            <w:tcW w:w="904" w:type="dxa"/>
            <w:vAlign w:val="center"/>
          </w:tcPr>
          <w:p w14:paraId="2929362B" w14:textId="0FFABA93"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0.900</w:t>
            </w:r>
          </w:p>
        </w:tc>
      </w:tr>
      <w:tr w:rsidR="00081127" w:rsidRPr="00E31C54" w14:paraId="50D12858" w14:textId="77777777" w:rsidTr="005F2214">
        <w:tc>
          <w:tcPr>
            <w:tcW w:w="6846" w:type="dxa"/>
            <w:vAlign w:val="center"/>
          </w:tcPr>
          <w:p w14:paraId="54E9B7A5" w14:textId="64BFF2D5" w:rsidR="005F2214" w:rsidRPr="00E31C54" w:rsidRDefault="005F2214"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High involvement (vs. low)</w:t>
            </w:r>
          </w:p>
        </w:tc>
        <w:tc>
          <w:tcPr>
            <w:tcW w:w="992" w:type="dxa"/>
            <w:vAlign w:val="center"/>
          </w:tcPr>
          <w:p w14:paraId="25370FD5" w14:textId="684A97E7"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0.081</w:t>
            </w:r>
          </w:p>
        </w:tc>
        <w:tc>
          <w:tcPr>
            <w:tcW w:w="709" w:type="dxa"/>
            <w:vAlign w:val="center"/>
          </w:tcPr>
          <w:p w14:paraId="4C671E84" w14:textId="10B277ED"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0.132</w:t>
            </w:r>
          </w:p>
        </w:tc>
        <w:tc>
          <w:tcPr>
            <w:tcW w:w="904" w:type="dxa"/>
            <w:vAlign w:val="center"/>
          </w:tcPr>
          <w:p w14:paraId="2B0A9A60" w14:textId="29AF6E01"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0.542</w:t>
            </w:r>
          </w:p>
        </w:tc>
      </w:tr>
      <w:tr w:rsidR="00081127" w:rsidRPr="00E31C54" w14:paraId="7E327DA8" w14:textId="77777777" w:rsidTr="005F2214">
        <w:tc>
          <w:tcPr>
            <w:tcW w:w="6846" w:type="dxa"/>
            <w:vAlign w:val="center"/>
          </w:tcPr>
          <w:p w14:paraId="03059F26" w14:textId="7F51B520" w:rsidR="005F2214" w:rsidRPr="00E31C54" w:rsidRDefault="005F2214"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Emotional (vs. rational)</w:t>
            </w:r>
          </w:p>
        </w:tc>
        <w:tc>
          <w:tcPr>
            <w:tcW w:w="992" w:type="dxa"/>
            <w:vAlign w:val="center"/>
          </w:tcPr>
          <w:p w14:paraId="09B72CDB" w14:textId="3EE382D7"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-0.355</w:t>
            </w:r>
          </w:p>
        </w:tc>
        <w:tc>
          <w:tcPr>
            <w:tcW w:w="709" w:type="dxa"/>
            <w:vAlign w:val="center"/>
          </w:tcPr>
          <w:p w14:paraId="53407BF1" w14:textId="77228E28"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0.168</w:t>
            </w:r>
          </w:p>
        </w:tc>
        <w:tc>
          <w:tcPr>
            <w:tcW w:w="904" w:type="dxa"/>
            <w:vAlign w:val="center"/>
          </w:tcPr>
          <w:p w14:paraId="6BDFA7BA" w14:textId="432F4BCA"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0.035</w:t>
            </w:r>
          </w:p>
        </w:tc>
      </w:tr>
      <w:tr w:rsidR="00081127" w:rsidRPr="00E31C54" w14:paraId="5C4ED3C6" w14:textId="77777777" w:rsidTr="005F2214">
        <w:trPr>
          <w:trHeight w:val="70"/>
        </w:trPr>
        <w:tc>
          <w:tcPr>
            <w:tcW w:w="6846" w:type="dxa"/>
            <w:vAlign w:val="center"/>
          </w:tcPr>
          <w:p w14:paraId="720B963B" w14:textId="52428A71" w:rsidR="005F2214" w:rsidRPr="00E31C54" w:rsidRDefault="005F2214"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First-person (vs. third person)</w:t>
            </w:r>
          </w:p>
        </w:tc>
        <w:tc>
          <w:tcPr>
            <w:tcW w:w="992" w:type="dxa"/>
            <w:vAlign w:val="center"/>
          </w:tcPr>
          <w:p w14:paraId="418F4D8B" w14:textId="13FD2305"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581D67" w:rsidRPr="00E31C54">
              <w:rPr>
                <w:rFonts w:asciiTheme="majorBidi" w:hAnsiTheme="majorBidi" w:cstheme="majorBidi"/>
                <w:color w:val="000000" w:themeColor="text1"/>
                <w:sz w:val="18"/>
                <w:szCs w:val="18"/>
              </w:rPr>
              <w:t>1</w:t>
            </w:r>
            <w:r w:rsidRPr="00E31C54">
              <w:rPr>
                <w:rFonts w:asciiTheme="majorBidi" w:hAnsiTheme="majorBidi" w:cstheme="majorBidi"/>
                <w:color w:val="000000" w:themeColor="text1"/>
                <w:sz w:val="18"/>
                <w:szCs w:val="18"/>
              </w:rPr>
              <w:t>45</w:t>
            </w:r>
          </w:p>
        </w:tc>
        <w:tc>
          <w:tcPr>
            <w:tcW w:w="709" w:type="dxa"/>
            <w:vAlign w:val="center"/>
          </w:tcPr>
          <w:p w14:paraId="319EADEE" w14:textId="46C51CC2"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0.128</w:t>
            </w:r>
          </w:p>
        </w:tc>
        <w:tc>
          <w:tcPr>
            <w:tcW w:w="904" w:type="dxa"/>
            <w:vAlign w:val="center"/>
          </w:tcPr>
          <w:p w14:paraId="2F835489" w14:textId="5796D3AF"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581D67" w:rsidRPr="00E31C54">
              <w:rPr>
                <w:rFonts w:asciiTheme="majorBidi" w:hAnsiTheme="majorBidi" w:cstheme="majorBidi"/>
                <w:color w:val="000000" w:themeColor="text1"/>
                <w:sz w:val="18"/>
                <w:szCs w:val="18"/>
              </w:rPr>
              <w:t>258</w:t>
            </w:r>
          </w:p>
        </w:tc>
      </w:tr>
      <w:tr w:rsidR="00081127" w:rsidRPr="00E31C54" w14:paraId="6062A024" w14:textId="77777777" w:rsidTr="005F2214">
        <w:tc>
          <w:tcPr>
            <w:tcW w:w="6846" w:type="dxa"/>
            <w:vAlign w:val="center"/>
          </w:tcPr>
          <w:p w14:paraId="76D78FB7" w14:textId="22814AB1" w:rsidR="005F2214" w:rsidRPr="00E31C54" w:rsidRDefault="005F2214"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Proximal post (vs. distal)</w:t>
            </w:r>
          </w:p>
        </w:tc>
        <w:tc>
          <w:tcPr>
            <w:tcW w:w="992" w:type="dxa"/>
            <w:vAlign w:val="center"/>
          </w:tcPr>
          <w:p w14:paraId="46B16381" w14:textId="1C0C43A2"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2E0ED9" w:rsidRPr="00E31C54">
              <w:rPr>
                <w:rFonts w:asciiTheme="majorBidi" w:hAnsiTheme="majorBidi" w:cstheme="majorBidi"/>
                <w:color w:val="000000" w:themeColor="text1"/>
                <w:sz w:val="18"/>
                <w:szCs w:val="18"/>
              </w:rPr>
              <w:t>3</w:t>
            </w:r>
            <w:r w:rsidRPr="00E31C54">
              <w:rPr>
                <w:rFonts w:asciiTheme="majorBidi" w:hAnsiTheme="majorBidi" w:cstheme="majorBidi"/>
                <w:color w:val="000000" w:themeColor="text1"/>
                <w:sz w:val="18"/>
                <w:szCs w:val="18"/>
              </w:rPr>
              <w:t>43</w:t>
            </w:r>
          </w:p>
        </w:tc>
        <w:tc>
          <w:tcPr>
            <w:tcW w:w="709" w:type="dxa"/>
            <w:vAlign w:val="center"/>
          </w:tcPr>
          <w:p w14:paraId="1E4327CD" w14:textId="318A2723"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2E0ED9" w:rsidRPr="00E31C54">
              <w:rPr>
                <w:rFonts w:asciiTheme="majorBidi" w:hAnsiTheme="majorBidi" w:cstheme="majorBidi"/>
                <w:color w:val="000000" w:themeColor="text1"/>
                <w:sz w:val="18"/>
                <w:szCs w:val="18"/>
              </w:rPr>
              <w:t>1</w:t>
            </w:r>
            <w:r w:rsidRPr="00E31C54">
              <w:rPr>
                <w:rFonts w:asciiTheme="majorBidi" w:hAnsiTheme="majorBidi" w:cstheme="majorBidi"/>
                <w:color w:val="000000" w:themeColor="text1"/>
                <w:sz w:val="18"/>
                <w:szCs w:val="18"/>
              </w:rPr>
              <w:t>15</w:t>
            </w:r>
          </w:p>
        </w:tc>
        <w:tc>
          <w:tcPr>
            <w:tcW w:w="904" w:type="dxa"/>
            <w:vAlign w:val="center"/>
          </w:tcPr>
          <w:p w14:paraId="115AB872" w14:textId="7BAD6D7C" w:rsidR="005F2214" w:rsidRPr="00E31C54" w:rsidRDefault="005F2214"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2E0ED9" w:rsidRPr="00E31C54">
              <w:rPr>
                <w:rFonts w:asciiTheme="majorBidi" w:hAnsiTheme="majorBidi" w:cstheme="majorBidi"/>
                <w:color w:val="000000" w:themeColor="text1"/>
                <w:sz w:val="18"/>
                <w:szCs w:val="18"/>
              </w:rPr>
              <w:t>002</w:t>
            </w:r>
          </w:p>
        </w:tc>
      </w:tr>
    </w:tbl>
    <w:p w14:paraId="27A908C3" w14:textId="24AB338C" w:rsidR="000961B9" w:rsidRPr="00E31C54" w:rsidRDefault="000961B9" w:rsidP="00FD38AD">
      <w:pPr>
        <w:spacing w:after="0"/>
        <w:rPr>
          <w:rFonts w:asciiTheme="majorBidi" w:hAnsiTheme="majorBidi" w:cstheme="majorBidi"/>
          <w:color w:val="000000" w:themeColor="text1"/>
          <w:sz w:val="24"/>
          <w:szCs w:val="32"/>
        </w:rPr>
      </w:pPr>
      <w:r w:rsidRPr="00E31C54">
        <w:rPr>
          <w:rFonts w:asciiTheme="majorBidi" w:hAnsiTheme="majorBidi" w:cstheme="majorBidi"/>
          <w:b/>
          <w:color w:val="000000" w:themeColor="text1"/>
          <w:sz w:val="24"/>
          <w:szCs w:val="32"/>
        </w:rPr>
        <w:lastRenderedPageBreak/>
        <w:t>Table 2</w:t>
      </w:r>
      <w:r w:rsidRPr="00E31C54">
        <w:rPr>
          <w:rFonts w:asciiTheme="majorBidi" w:hAnsiTheme="majorBidi" w:cstheme="majorBidi"/>
          <w:color w:val="000000" w:themeColor="text1"/>
          <w:sz w:val="24"/>
          <w:szCs w:val="32"/>
        </w:rPr>
        <w:t>. Multivariate meta-regression analysis results – Attitude</w:t>
      </w:r>
    </w:p>
    <w:tbl>
      <w:tblPr>
        <w:tblStyle w:val="TableGrid"/>
        <w:tblW w:w="9451"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46"/>
        <w:gridCol w:w="992"/>
        <w:gridCol w:w="709"/>
        <w:gridCol w:w="904"/>
      </w:tblGrid>
      <w:tr w:rsidR="00081127" w:rsidRPr="00E31C54" w14:paraId="287E449F" w14:textId="77777777" w:rsidTr="00612ED4">
        <w:tc>
          <w:tcPr>
            <w:tcW w:w="6846" w:type="dxa"/>
            <w:tcBorders>
              <w:top w:val="single" w:sz="12" w:space="0" w:color="auto"/>
              <w:bottom w:val="single" w:sz="12" w:space="0" w:color="auto"/>
            </w:tcBorders>
            <w:vAlign w:val="center"/>
          </w:tcPr>
          <w:p w14:paraId="1AC1DFA2" w14:textId="77777777" w:rsidR="000961B9" w:rsidRPr="00E31C54" w:rsidRDefault="000961B9"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Moderators</w:t>
            </w:r>
          </w:p>
        </w:tc>
        <w:tc>
          <w:tcPr>
            <w:tcW w:w="992" w:type="dxa"/>
            <w:tcBorders>
              <w:top w:val="single" w:sz="12" w:space="0" w:color="auto"/>
              <w:bottom w:val="single" w:sz="12" w:space="0" w:color="auto"/>
            </w:tcBorders>
            <w:vAlign w:val="center"/>
          </w:tcPr>
          <w:p w14:paraId="1AAD0592" w14:textId="77777777" w:rsidR="000961B9" w:rsidRPr="00E31C54" w:rsidRDefault="000961B9"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Estimate</w:t>
            </w:r>
          </w:p>
        </w:tc>
        <w:tc>
          <w:tcPr>
            <w:tcW w:w="709" w:type="dxa"/>
            <w:tcBorders>
              <w:top w:val="single" w:sz="12" w:space="0" w:color="auto"/>
              <w:bottom w:val="single" w:sz="12" w:space="0" w:color="auto"/>
            </w:tcBorders>
            <w:vAlign w:val="center"/>
          </w:tcPr>
          <w:p w14:paraId="7ABB82F5" w14:textId="77777777" w:rsidR="000961B9" w:rsidRPr="00E31C54" w:rsidRDefault="000961B9"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SE</w:t>
            </w:r>
          </w:p>
        </w:tc>
        <w:tc>
          <w:tcPr>
            <w:tcW w:w="904" w:type="dxa"/>
            <w:tcBorders>
              <w:top w:val="single" w:sz="12" w:space="0" w:color="auto"/>
              <w:bottom w:val="single" w:sz="12" w:space="0" w:color="auto"/>
            </w:tcBorders>
            <w:vAlign w:val="center"/>
          </w:tcPr>
          <w:p w14:paraId="069BF7CE" w14:textId="77777777" w:rsidR="000961B9" w:rsidRPr="00E31C54" w:rsidRDefault="000961B9"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P-value</w:t>
            </w:r>
          </w:p>
        </w:tc>
      </w:tr>
      <w:tr w:rsidR="00081127" w:rsidRPr="00E31C54" w14:paraId="2919F6EC" w14:textId="77777777" w:rsidTr="00612ED4">
        <w:tc>
          <w:tcPr>
            <w:tcW w:w="6846" w:type="dxa"/>
            <w:tcBorders>
              <w:top w:val="single" w:sz="12" w:space="0" w:color="auto"/>
            </w:tcBorders>
            <w:vAlign w:val="center"/>
          </w:tcPr>
          <w:p w14:paraId="0F1B56BD" w14:textId="77777777" w:rsidR="000961B9" w:rsidRPr="00E31C54" w:rsidRDefault="000961B9" w:rsidP="009F25CA">
            <w:pPr>
              <w:spacing w:line="360" w:lineRule="auto"/>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Intercept</w:t>
            </w:r>
          </w:p>
        </w:tc>
        <w:tc>
          <w:tcPr>
            <w:tcW w:w="992" w:type="dxa"/>
            <w:tcBorders>
              <w:top w:val="single" w:sz="12" w:space="0" w:color="auto"/>
            </w:tcBorders>
            <w:vAlign w:val="center"/>
          </w:tcPr>
          <w:p w14:paraId="26DB555F"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-0.179</w:t>
            </w:r>
          </w:p>
        </w:tc>
        <w:tc>
          <w:tcPr>
            <w:tcW w:w="709" w:type="dxa"/>
            <w:tcBorders>
              <w:top w:val="single" w:sz="12" w:space="0" w:color="auto"/>
            </w:tcBorders>
            <w:vAlign w:val="center"/>
          </w:tcPr>
          <w:p w14:paraId="4766E6A4"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0.461</w:t>
            </w:r>
          </w:p>
        </w:tc>
        <w:tc>
          <w:tcPr>
            <w:tcW w:w="904" w:type="dxa"/>
            <w:tcBorders>
              <w:top w:val="single" w:sz="12" w:space="0" w:color="auto"/>
            </w:tcBorders>
            <w:vAlign w:val="center"/>
          </w:tcPr>
          <w:p w14:paraId="51AB0635"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0.700</w:t>
            </w:r>
          </w:p>
        </w:tc>
      </w:tr>
      <w:tr w:rsidR="00081127" w:rsidRPr="00E31C54" w14:paraId="300F9C16" w14:textId="77777777" w:rsidTr="00612ED4">
        <w:tc>
          <w:tcPr>
            <w:tcW w:w="6846" w:type="dxa"/>
            <w:vAlign w:val="center"/>
          </w:tcPr>
          <w:p w14:paraId="64228324" w14:textId="525484B6" w:rsidR="009F1437" w:rsidRPr="00E31C54" w:rsidRDefault="009F1437" w:rsidP="009F25CA">
            <w:pPr>
              <w:spacing w:line="360" w:lineRule="auto"/>
              <w:rPr>
                <w:rFonts w:asciiTheme="majorBidi" w:hAnsiTheme="majorBidi" w:cstheme="majorBidi"/>
                <w:b/>
                <w:bCs/>
                <w:color w:val="000000" w:themeColor="text1"/>
                <w:sz w:val="20"/>
                <w:szCs w:val="20"/>
              </w:rPr>
            </w:pPr>
            <w:r w:rsidRPr="00E31C54">
              <w:rPr>
                <w:rStyle w:val="Strong"/>
                <w:rFonts w:asciiTheme="majorBidi" w:hAnsiTheme="majorBidi" w:cstheme="majorBidi"/>
                <w:color w:val="000000" w:themeColor="text1"/>
                <w:sz w:val="20"/>
                <w:szCs w:val="20"/>
              </w:rPr>
              <w:t>Virtual influencer</w:t>
            </w:r>
          </w:p>
        </w:tc>
        <w:tc>
          <w:tcPr>
            <w:tcW w:w="992" w:type="dxa"/>
            <w:vAlign w:val="center"/>
          </w:tcPr>
          <w:p w14:paraId="1B0DD9E4" w14:textId="77777777" w:rsidR="009F1437" w:rsidRPr="00E31C54" w:rsidRDefault="009F1437" w:rsidP="009F25CA">
            <w:pPr>
              <w:spacing w:line="360" w:lineRule="auto"/>
              <w:rPr>
                <w:rFonts w:asciiTheme="majorBidi" w:hAnsiTheme="majorBidi" w:cstheme="majorBidi"/>
                <w:color w:val="000000" w:themeColor="text1"/>
                <w:sz w:val="18"/>
                <w:szCs w:val="18"/>
              </w:rPr>
            </w:pPr>
          </w:p>
        </w:tc>
        <w:tc>
          <w:tcPr>
            <w:tcW w:w="709" w:type="dxa"/>
            <w:vAlign w:val="center"/>
          </w:tcPr>
          <w:p w14:paraId="7D6CC32F" w14:textId="77777777" w:rsidR="009F1437" w:rsidRPr="00E31C54" w:rsidRDefault="009F1437" w:rsidP="009F25CA">
            <w:pPr>
              <w:spacing w:line="360" w:lineRule="auto"/>
              <w:rPr>
                <w:rFonts w:asciiTheme="majorBidi" w:hAnsiTheme="majorBidi" w:cstheme="majorBidi"/>
                <w:color w:val="000000" w:themeColor="text1"/>
                <w:sz w:val="18"/>
                <w:szCs w:val="18"/>
              </w:rPr>
            </w:pPr>
          </w:p>
        </w:tc>
        <w:tc>
          <w:tcPr>
            <w:tcW w:w="904" w:type="dxa"/>
            <w:vAlign w:val="center"/>
          </w:tcPr>
          <w:p w14:paraId="5088ED97" w14:textId="77777777" w:rsidR="009F1437" w:rsidRPr="00E31C54" w:rsidRDefault="009F1437" w:rsidP="009F25CA">
            <w:pPr>
              <w:spacing w:line="360" w:lineRule="auto"/>
              <w:rPr>
                <w:rFonts w:asciiTheme="majorBidi" w:hAnsiTheme="majorBidi" w:cstheme="majorBidi"/>
                <w:color w:val="000000" w:themeColor="text1"/>
                <w:sz w:val="18"/>
                <w:szCs w:val="18"/>
              </w:rPr>
            </w:pPr>
          </w:p>
        </w:tc>
      </w:tr>
      <w:tr w:rsidR="00081127" w:rsidRPr="00E31C54" w14:paraId="0DF7AE65" w14:textId="77777777" w:rsidTr="00612ED4">
        <w:tc>
          <w:tcPr>
            <w:tcW w:w="6846" w:type="dxa"/>
            <w:vAlign w:val="center"/>
          </w:tcPr>
          <w:p w14:paraId="61E3D6DA" w14:textId="766A4A6D" w:rsidR="009F1437" w:rsidRPr="00E31C54" w:rsidRDefault="009F1437" w:rsidP="009F25CA">
            <w:pPr>
              <w:spacing w:line="360" w:lineRule="auto"/>
              <w:ind w:left="318"/>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High anthropomorphism (vs. low)</w:t>
            </w:r>
          </w:p>
        </w:tc>
        <w:tc>
          <w:tcPr>
            <w:tcW w:w="992" w:type="dxa"/>
            <w:vAlign w:val="center"/>
          </w:tcPr>
          <w:p w14:paraId="7CB64162"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-0.223</w:t>
            </w:r>
          </w:p>
        </w:tc>
        <w:tc>
          <w:tcPr>
            <w:tcW w:w="709" w:type="dxa"/>
            <w:vAlign w:val="center"/>
          </w:tcPr>
          <w:p w14:paraId="76F744C9"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0.290</w:t>
            </w:r>
          </w:p>
        </w:tc>
        <w:tc>
          <w:tcPr>
            <w:tcW w:w="904" w:type="dxa"/>
            <w:vAlign w:val="center"/>
          </w:tcPr>
          <w:p w14:paraId="0716BA59"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0.447</w:t>
            </w:r>
          </w:p>
        </w:tc>
      </w:tr>
      <w:tr w:rsidR="00081127" w:rsidRPr="00E31C54" w14:paraId="290C7255" w14:textId="77777777" w:rsidTr="00612ED4">
        <w:tc>
          <w:tcPr>
            <w:tcW w:w="6846" w:type="dxa"/>
            <w:vAlign w:val="center"/>
          </w:tcPr>
          <w:p w14:paraId="71EA05CC" w14:textId="77D241DB" w:rsidR="009F1437" w:rsidRPr="00E31C54" w:rsidRDefault="009F1437" w:rsidP="009F25CA">
            <w:pPr>
              <w:spacing w:line="360" w:lineRule="auto"/>
              <w:ind w:left="318"/>
              <w:rPr>
                <w:rFonts w:asciiTheme="majorBidi" w:eastAsia="Courier New" w:hAnsiTheme="majorBidi" w:cstheme="majorBidi"/>
                <w:color w:val="000000" w:themeColor="text1"/>
                <w:sz w:val="20"/>
                <w:szCs w:val="20"/>
              </w:rPr>
            </w:pPr>
            <w:r w:rsidRPr="00E31C54">
              <w:rPr>
                <w:rFonts w:asciiTheme="majorBidi" w:hAnsiTheme="majorBidi" w:cstheme="majorBidi"/>
                <w:color w:val="000000" w:themeColor="text1"/>
                <w:sz w:val="20"/>
                <w:szCs w:val="20"/>
              </w:rPr>
              <w:t>High Autonomy (vs. Low Autonomy)</w:t>
            </w:r>
          </w:p>
        </w:tc>
        <w:tc>
          <w:tcPr>
            <w:tcW w:w="992" w:type="dxa"/>
            <w:vAlign w:val="center"/>
          </w:tcPr>
          <w:p w14:paraId="39ED4A49"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-0.139</w:t>
            </w:r>
          </w:p>
        </w:tc>
        <w:tc>
          <w:tcPr>
            <w:tcW w:w="709" w:type="dxa"/>
            <w:vAlign w:val="center"/>
          </w:tcPr>
          <w:p w14:paraId="5F47B101"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0.289</w:t>
            </w:r>
          </w:p>
        </w:tc>
        <w:tc>
          <w:tcPr>
            <w:tcW w:w="904" w:type="dxa"/>
            <w:vAlign w:val="center"/>
          </w:tcPr>
          <w:p w14:paraId="5C5E4F13"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0.632</w:t>
            </w:r>
          </w:p>
        </w:tc>
      </w:tr>
      <w:tr w:rsidR="00081127" w:rsidRPr="00E31C54" w14:paraId="60CD962F" w14:textId="77777777" w:rsidTr="00612ED4">
        <w:tc>
          <w:tcPr>
            <w:tcW w:w="6846" w:type="dxa"/>
            <w:vAlign w:val="center"/>
          </w:tcPr>
          <w:p w14:paraId="5D8AE5F8" w14:textId="115209C5" w:rsidR="009F1437" w:rsidRPr="00E31C54" w:rsidRDefault="009F1437" w:rsidP="009F25CA">
            <w:pPr>
              <w:spacing w:line="360" w:lineRule="auto"/>
              <w:rPr>
                <w:rFonts w:asciiTheme="majorBidi" w:eastAsia="Times New Roman" w:hAnsiTheme="majorBidi" w:cstheme="majorBidi"/>
                <w:color w:val="000000" w:themeColor="text1"/>
                <w:sz w:val="20"/>
                <w:szCs w:val="20"/>
                <w:lang w:eastAsia="zh-CN"/>
              </w:rPr>
            </w:pPr>
            <w:r w:rsidRPr="00E31C54">
              <w:rPr>
                <w:rStyle w:val="Strong"/>
                <w:rFonts w:asciiTheme="majorBidi" w:hAnsiTheme="majorBidi" w:cstheme="majorBidi"/>
                <w:color w:val="000000" w:themeColor="text1"/>
                <w:sz w:val="20"/>
                <w:szCs w:val="20"/>
              </w:rPr>
              <w:t>Brand</w:t>
            </w:r>
          </w:p>
        </w:tc>
        <w:tc>
          <w:tcPr>
            <w:tcW w:w="992" w:type="dxa"/>
            <w:vAlign w:val="center"/>
          </w:tcPr>
          <w:p w14:paraId="34A532B0" w14:textId="77777777" w:rsidR="009F1437" w:rsidRPr="00E31C54" w:rsidRDefault="009F1437" w:rsidP="009F25CA">
            <w:pPr>
              <w:spacing w:line="360" w:lineRule="auto"/>
              <w:rPr>
                <w:rFonts w:asciiTheme="majorBidi" w:hAnsiTheme="majorBidi" w:cstheme="majorBidi"/>
                <w:color w:val="000000" w:themeColor="text1"/>
                <w:sz w:val="18"/>
                <w:szCs w:val="18"/>
              </w:rPr>
            </w:pPr>
          </w:p>
        </w:tc>
        <w:tc>
          <w:tcPr>
            <w:tcW w:w="709" w:type="dxa"/>
            <w:vAlign w:val="center"/>
          </w:tcPr>
          <w:p w14:paraId="40964A60" w14:textId="77777777" w:rsidR="009F1437" w:rsidRPr="00E31C54" w:rsidRDefault="009F1437" w:rsidP="009F25CA">
            <w:pPr>
              <w:spacing w:line="360" w:lineRule="auto"/>
              <w:rPr>
                <w:rFonts w:asciiTheme="majorBidi" w:hAnsiTheme="majorBidi" w:cstheme="majorBidi"/>
                <w:color w:val="000000" w:themeColor="text1"/>
                <w:sz w:val="18"/>
                <w:szCs w:val="18"/>
              </w:rPr>
            </w:pPr>
          </w:p>
        </w:tc>
        <w:tc>
          <w:tcPr>
            <w:tcW w:w="904" w:type="dxa"/>
            <w:vAlign w:val="center"/>
          </w:tcPr>
          <w:p w14:paraId="60B026CE" w14:textId="77777777" w:rsidR="009F1437" w:rsidRPr="00E31C54" w:rsidRDefault="009F1437" w:rsidP="009F25CA">
            <w:pPr>
              <w:spacing w:line="360" w:lineRule="auto"/>
              <w:rPr>
                <w:rFonts w:asciiTheme="majorBidi" w:hAnsiTheme="majorBidi" w:cstheme="majorBidi"/>
                <w:color w:val="000000" w:themeColor="text1"/>
                <w:sz w:val="18"/>
                <w:szCs w:val="18"/>
              </w:rPr>
            </w:pPr>
          </w:p>
        </w:tc>
      </w:tr>
      <w:tr w:rsidR="00081127" w:rsidRPr="00E31C54" w14:paraId="6BCEC8CC" w14:textId="77777777" w:rsidTr="00612ED4">
        <w:tc>
          <w:tcPr>
            <w:tcW w:w="6846" w:type="dxa"/>
            <w:vAlign w:val="center"/>
          </w:tcPr>
          <w:p w14:paraId="4A0771C0" w14:textId="2061CCBA" w:rsidR="009F1437" w:rsidRPr="00E31C54" w:rsidRDefault="009F1437" w:rsidP="009F25CA">
            <w:pPr>
              <w:spacing w:line="360" w:lineRule="auto"/>
              <w:ind w:left="318"/>
              <w:rPr>
                <w:rFonts w:asciiTheme="majorBidi" w:eastAsia="Times New Roman" w:hAnsiTheme="majorBidi" w:cstheme="majorBidi"/>
                <w:color w:val="000000" w:themeColor="text1"/>
                <w:sz w:val="20"/>
                <w:szCs w:val="20"/>
                <w:lang w:eastAsia="zh-CN"/>
              </w:rPr>
            </w:pPr>
            <w:r w:rsidRPr="00E31C54">
              <w:rPr>
                <w:rFonts w:asciiTheme="majorBidi" w:hAnsiTheme="majorBidi" w:cstheme="majorBidi"/>
                <w:color w:val="000000" w:themeColor="text1"/>
                <w:sz w:val="20"/>
                <w:szCs w:val="20"/>
              </w:rPr>
              <w:t>Futuristic (vs. conventional)</w:t>
            </w:r>
          </w:p>
        </w:tc>
        <w:tc>
          <w:tcPr>
            <w:tcW w:w="992" w:type="dxa"/>
            <w:vAlign w:val="center"/>
          </w:tcPr>
          <w:p w14:paraId="1AA3A313"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-0.292</w:t>
            </w:r>
          </w:p>
        </w:tc>
        <w:tc>
          <w:tcPr>
            <w:tcW w:w="709" w:type="dxa"/>
            <w:vAlign w:val="center"/>
          </w:tcPr>
          <w:p w14:paraId="12B3DEF4"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0.127</w:t>
            </w:r>
          </w:p>
        </w:tc>
        <w:tc>
          <w:tcPr>
            <w:tcW w:w="904" w:type="dxa"/>
            <w:vAlign w:val="center"/>
          </w:tcPr>
          <w:p w14:paraId="197D0252"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0.031</w:t>
            </w:r>
          </w:p>
        </w:tc>
      </w:tr>
      <w:tr w:rsidR="00081127" w:rsidRPr="00E31C54" w14:paraId="6A4C00D3" w14:textId="77777777" w:rsidTr="00612ED4">
        <w:tc>
          <w:tcPr>
            <w:tcW w:w="6846" w:type="dxa"/>
            <w:vAlign w:val="center"/>
          </w:tcPr>
          <w:p w14:paraId="76FA1F1C" w14:textId="58475460" w:rsidR="009F1437" w:rsidRPr="00E31C54" w:rsidRDefault="009F1437" w:rsidP="009F25CA">
            <w:pPr>
              <w:spacing w:line="360" w:lineRule="auto"/>
              <w:ind w:left="318"/>
              <w:rPr>
                <w:rFonts w:asciiTheme="majorBidi" w:eastAsia="Times New Roman" w:hAnsiTheme="majorBidi" w:cstheme="majorBidi"/>
                <w:color w:val="000000" w:themeColor="text1"/>
                <w:sz w:val="20"/>
                <w:szCs w:val="20"/>
                <w:lang w:eastAsia="zh-CN"/>
              </w:rPr>
            </w:pPr>
            <w:r w:rsidRPr="00E31C54">
              <w:rPr>
                <w:rFonts w:asciiTheme="majorBidi" w:hAnsiTheme="majorBidi" w:cstheme="majorBidi"/>
                <w:color w:val="000000" w:themeColor="text1"/>
                <w:sz w:val="20"/>
                <w:szCs w:val="20"/>
              </w:rPr>
              <w:t>Functional (vs. experiential)</w:t>
            </w:r>
          </w:p>
        </w:tc>
        <w:tc>
          <w:tcPr>
            <w:tcW w:w="992" w:type="dxa"/>
            <w:vAlign w:val="center"/>
          </w:tcPr>
          <w:p w14:paraId="74886FAD"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-0.703</w:t>
            </w:r>
          </w:p>
        </w:tc>
        <w:tc>
          <w:tcPr>
            <w:tcW w:w="709" w:type="dxa"/>
            <w:vAlign w:val="center"/>
          </w:tcPr>
          <w:p w14:paraId="31313F74"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0.430</w:t>
            </w:r>
          </w:p>
        </w:tc>
        <w:tc>
          <w:tcPr>
            <w:tcW w:w="904" w:type="dxa"/>
            <w:vAlign w:val="center"/>
          </w:tcPr>
          <w:p w14:paraId="495C0581"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0.115</w:t>
            </w:r>
          </w:p>
        </w:tc>
      </w:tr>
      <w:tr w:rsidR="00081127" w:rsidRPr="00E31C54" w14:paraId="558F0664" w14:textId="77777777" w:rsidTr="00612ED4">
        <w:tc>
          <w:tcPr>
            <w:tcW w:w="6846" w:type="dxa"/>
            <w:vAlign w:val="center"/>
          </w:tcPr>
          <w:p w14:paraId="00C88C20" w14:textId="2777F5EF" w:rsidR="009F1437" w:rsidRPr="00E31C54" w:rsidRDefault="009F1437"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E</w:t>
            </w:r>
            <w:r w:rsidRPr="00E31C54">
              <w:rPr>
                <w:rFonts w:asciiTheme="majorBidi" w:eastAsiaTheme="minorHAnsi" w:hAnsiTheme="majorBidi" w:cstheme="majorBidi"/>
                <w:color w:val="000000" w:themeColor="text1"/>
                <w:sz w:val="20"/>
                <w:szCs w:val="20"/>
              </w:rPr>
              <w:t>ntertaining (vs. informative)</w:t>
            </w:r>
          </w:p>
        </w:tc>
        <w:tc>
          <w:tcPr>
            <w:tcW w:w="992" w:type="dxa"/>
            <w:vAlign w:val="center"/>
          </w:tcPr>
          <w:p w14:paraId="28B46990"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0.364</w:t>
            </w:r>
          </w:p>
        </w:tc>
        <w:tc>
          <w:tcPr>
            <w:tcW w:w="709" w:type="dxa"/>
            <w:vAlign w:val="center"/>
          </w:tcPr>
          <w:p w14:paraId="2C428D29"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0.118</w:t>
            </w:r>
          </w:p>
        </w:tc>
        <w:tc>
          <w:tcPr>
            <w:tcW w:w="904" w:type="dxa"/>
            <w:vAlign w:val="center"/>
          </w:tcPr>
          <w:p w14:paraId="102E26B1" w14:textId="77777777" w:rsidR="009F1437" w:rsidRPr="00E31C54" w:rsidRDefault="009F1437"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0.006</w:t>
            </w:r>
          </w:p>
        </w:tc>
      </w:tr>
      <w:tr w:rsidR="00081127" w:rsidRPr="00E31C54" w14:paraId="4C412226" w14:textId="77777777" w:rsidTr="00612ED4">
        <w:tc>
          <w:tcPr>
            <w:tcW w:w="6846" w:type="dxa"/>
            <w:vAlign w:val="center"/>
          </w:tcPr>
          <w:p w14:paraId="6AF5015B" w14:textId="77777777" w:rsidR="000961B9" w:rsidRPr="00E31C54" w:rsidRDefault="000961B9" w:rsidP="009F25CA">
            <w:pPr>
              <w:spacing w:line="360" w:lineRule="auto"/>
              <w:rPr>
                <w:rFonts w:asciiTheme="majorBidi" w:eastAsia="Times New Roman" w:hAnsiTheme="majorBidi" w:cstheme="majorBidi"/>
                <w:b/>
                <w:bCs/>
                <w:color w:val="000000" w:themeColor="text1"/>
                <w:sz w:val="20"/>
                <w:szCs w:val="20"/>
                <w:lang w:eastAsia="zh-CN"/>
              </w:rPr>
            </w:pPr>
            <w:r w:rsidRPr="00E31C54">
              <w:rPr>
                <w:rStyle w:val="Strong"/>
                <w:rFonts w:asciiTheme="majorBidi" w:hAnsiTheme="majorBidi" w:cstheme="majorBidi"/>
                <w:color w:val="000000" w:themeColor="text1"/>
                <w:sz w:val="20"/>
                <w:szCs w:val="20"/>
              </w:rPr>
              <w:t>Product</w:t>
            </w:r>
          </w:p>
        </w:tc>
        <w:tc>
          <w:tcPr>
            <w:tcW w:w="992" w:type="dxa"/>
            <w:vAlign w:val="center"/>
          </w:tcPr>
          <w:p w14:paraId="5441EC1B"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709" w:type="dxa"/>
            <w:vAlign w:val="center"/>
          </w:tcPr>
          <w:p w14:paraId="000B9EF4"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904" w:type="dxa"/>
            <w:vAlign w:val="center"/>
          </w:tcPr>
          <w:p w14:paraId="58DDB3A2" w14:textId="77777777" w:rsidR="000961B9" w:rsidRPr="00E31C54" w:rsidRDefault="000961B9" w:rsidP="009F25CA">
            <w:pPr>
              <w:spacing w:line="360" w:lineRule="auto"/>
              <w:rPr>
                <w:rFonts w:asciiTheme="majorBidi" w:hAnsiTheme="majorBidi" w:cstheme="majorBidi"/>
                <w:color w:val="000000" w:themeColor="text1"/>
                <w:sz w:val="18"/>
                <w:szCs w:val="18"/>
              </w:rPr>
            </w:pPr>
          </w:p>
        </w:tc>
      </w:tr>
      <w:tr w:rsidR="00081127" w:rsidRPr="00E31C54" w14:paraId="7131F6D7" w14:textId="77777777" w:rsidTr="00612ED4">
        <w:tc>
          <w:tcPr>
            <w:tcW w:w="6846" w:type="dxa"/>
            <w:vAlign w:val="center"/>
          </w:tcPr>
          <w:p w14:paraId="79C7DA2D" w14:textId="77777777"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New product (vs. familiar)</w:t>
            </w:r>
          </w:p>
        </w:tc>
        <w:tc>
          <w:tcPr>
            <w:tcW w:w="992" w:type="dxa"/>
            <w:vAlign w:val="center"/>
          </w:tcPr>
          <w:p w14:paraId="0309F067"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-0.346</w:t>
            </w:r>
          </w:p>
        </w:tc>
        <w:tc>
          <w:tcPr>
            <w:tcW w:w="709" w:type="dxa"/>
            <w:vAlign w:val="center"/>
          </w:tcPr>
          <w:p w14:paraId="2F58633B"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0.588</w:t>
            </w:r>
          </w:p>
        </w:tc>
        <w:tc>
          <w:tcPr>
            <w:tcW w:w="904" w:type="dxa"/>
            <w:vAlign w:val="center"/>
          </w:tcPr>
          <w:p w14:paraId="6CE390AC"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0.561</w:t>
            </w:r>
          </w:p>
        </w:tc>
      </w:tr>
      <w:tr w:rsidR="00081127" w:rsidRPr="00E31C54" w14:paraId="6BD2E162" w14:textId="77777777" w:rsidTr="00612ED4">
        <w:tc>
          <w:tcPr>
            <w:tcW w:w="6846" w:type="dxa"/>
            <w:vAlign w:val="center"/>
          </w:tcPr>
          <w:p w14:paraId="24D786BA" w14:textId="77777777" w:rsidR="000961B9" w:rsidRPr="00E31C54" w:rsidRDefault="000961B9" w:rsidP="009F25CA">
            <w:pPr>
              <w:spacing w:line="360" w:lineRule="auto"/>
              <w:ind w:left="318"/>
              <w:rPr>
                <w:rFonts w:asciiTheme="majorBidi" w:eastAsia="Courier New" w:hAnsiTheme="majorBidi" w:cstheme="majorBidi"/>
                <w:color w:val="000000" w:themeColor="text1"/>
                <w:sz w:val="20"/>
                <w:szCs w:val="20"/>
              </w:rPr>
            </w:pPr>
            <w:r w:rsidRPr="00E31C54">
              <w:rPr>
                <w:rFonts w:asciiTheme="majorBidi" w:hAnsiTheme="majorBidi" w:cstheme="majorBidi"/>
                <w:color w:val="000000" w:themeColor="text1"/>
                <w:sz w:val="20"/>
                <w:szCs w:val="20"/>
              </w:rPr>
              <w:t>Self-improvement (vs. non-self-improvement)</w:t>
            </w:r>
          </w:p>
        </w:tc>
        <w:tc>
          <w:tcPr>
            <w:tcW w:w="992" w:type="dxa"/>
            <w:vAlign w:val="center"/>
          </w:tcPr>
          <w:p w14:paraId="7B584158"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0.407</w:t>
            </w:r>
          </w:p>
        </w:tc>
        <w:tc>
          <w:tcPr>
            <w:tcW w:w="709" w:type="dxa"/>
            <w:vAlign w:val="center"/>
          </w:tcPr>
          <w:p w14:paraId="03CFBA85"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0.398</w:t>
            </w:r>
          </w:p>
        </w:tc>
        <w:tc>
          <w:tcPr>
            <w:tcW w:w="904" w:type="dxa"/>
            <w:vAlign w:val="center"/>
          </w:tcPr>
          <w:p w14:paraId="53332302"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0.313</w:t>
            </w:r>
          </w:p>
        </w:tc>
      </w:tr>
      <w:tr w:rsidR="00081127" w:rsidRPr="00E31C54" w14:paraId="638334AC" w14:textId="77777777" w:rsidTr="00612ED4">
        <w:tc>
          <w:tcPr>
            <w:tcW w:w="6846" w:type="dxa"/>
            <w:vAlign w:val="center"/>
          </w:tcPr>
          <w:p w14:paraId="141D6EC1" w14:textId="77777777" w:rsidR="000961B9" w:rsidRPr="00E31C54" w:rsidRDefault="000961B9" w:rsidP="009F25CA">
            <w:pPr>
              <w:spacing w:line="360" w:lineRule="auto"/>
              <w:ind w:left="318"/>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High involvement (vs. low)</w:t>
            </w:r>
          </w:p>
        </w:tc>
        <w:tc>
          <w:tcPr>
            <w:tcW w:w="992" w:type="dxa"/>
            <w:vAlign w:val="center"/>
          </w:tcPr>
          <w:p w14:paraId="482EA938"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-0.073</w:t>
            </w:r>
          </w:p>
        </w:tc>
        <w:tc>
          <w:tcPr>
            <w:tcW w:w="709" w:type="dxa"/>
            <w:vAlign w:val="center"/>
          </w:tcPr>
          <w:p w14:paraId="411EB1A5"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0.117</w:t>
            </w:r>
          </w:p>
        </w:tc>
        <w:tc>
          <w:tcPr>
            <w:tcW w:w="904" w:type="dxa"/>
            <w:vAlign w:val="center"/>
          </w:tcPr>
          <w:p w14:paraId="5191DAC9"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0.541</w:t>
            </w:r>
          </w:p>
        </w:tc>
      </w:tr>
      <w:tr w:rsidR="00081127" w:rsidRPr="00E31C54" w14:paraId="5B20866C" w14:textId="77777777" w:rsidTr="00612ED4">
        <w:tc>
          <w:tcPr>
            <w:tcW w:w="6846" w:type="dxa"/>
            <w:vAlign w:val="center"/>
          </w:tcPr>
          <w:p w14:paraId="3B889AA7" w14:textId="77777777" w:rsidR="000961B9" w:rsidRPr="00E31C54" w:rsidRDefault="000961B9" w:rsidP="009F25CA">
            <w:pPr>
              <w:spacing w:line="360" w:lineRule="auto"/>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Message</w:t>
            </w:r>
          </w:p>
        </w:tc>
        <w:tc>
          <w:tcPr>
            <w:tcW w:w="992" w:type="dxa"/>
            <w:vAlign w:val="center"/>
          </w:tcPr>
          <w:p w14:paraId="02A1CF4A"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709" w:type="dxa"/>
            <w:vAlign w:val="center"/>
          </w:tcPr>
          <w:p w14:paraId="1499FC76"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904" w:type="dxa"/>
            <w:vAlign w:val="center"/>
          </w:tcPr>
          <w:p w14:paraId="727705A5" w14:textId="77777777" w:rsidR="000961B9" w:rsidRPr="00E31C54" w:rsidRDefault="000961B9" w:rsidP="009F25CA">
            <w:pPr>
              <w:spacing w:line="360" w:lineRule="auto"/>
              <w:rPr>
                <w:rFonts w:asciiTheme="majorBidi" w:hAnsiTheme="majorBidi" w:cstheme="majorBidi"/>
                <w:color w:val="000000" w:themeColor="text1"/>
                <w:sz w:val="18"/>
                <w:szCs w:val="18"/>
              </w:rPr>
            </w:pPr>
          </w:p>
        </w:tc>
      </w:tr>
      <w:tr w:rsidR="00081127" w:rsidRPr="00E31C54" w14:paraId="47A77B27" w14:textId="77777777" w:rsidTr="00612ED4">
        <w:tc>
          <w:tcPr>
            <w:tcW w:w="6846" w:type="dxa"/>
            <w:vAlign w:val="center"/>
          </w:tcPr>
          <w:p w14:paraId="09D1C444" w14:textId="77777777"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Emotional (vs. rational)</w:t>
            </w:r>
          </w:p>
        </w:tc>
        <w:tc>
          <w:tcPr>
            <w:tcW w:w="992" w:type="dxa"/>
            <w:vAlign w:val="center"/>
          </w:tcPr>
          <w:p w14:paraId="4F630ED0"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0.065</w:t>
            </w:r>
          </w:p>
        </w:tc>
        <w:tc>
          <w:tcPr>
            <w:tcW w:w="709" w:type="dxa"/>
            <w:vAlign w:val="center"/>
          </w:tcPr>
          <w:p w14:paraId="263C1E8D"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0.122</w:t>
            </w:r>
          </w:p>
        </w:tc>
        <w:tc>
          <w:tcPr>
            <w:tcW w:w="904" w:type="dxa"/>
            <w:vAlign w:val="center"/>
          </w:tcPr>
          <w:p w14:paraId="6B6CCAA8"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0.597</w:t>
            </w:r>
          </w:p>
        </w:tc>
      </w:tr>
      <w:tr w:rsidR="00081127" w:rsidRPr="00E31C54" w14:paraId="6F933FEC" w14:textId="77777777" w:rsidTr="00612ED4">
        <w:tc>
          <w:tcPr>
            <w:tcW w:w="6846" w:type="dxa"/>
            <w:vAlign w:val="center"/>
          </w:tcPr>
          <w:p w14:paraId="7F2C6533" w14:textId="77777777"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First person (vs. third person)</w:t>
            </w:r>
          </w:p>
        </w:tc>
        <w:tc>
          <w:tcPr>
            <w:tcW w:w="992" w:type="dxa"/>
            <w:vAlign w:val="center"/>
          </w:tcPr>
          <w:p w14:paraId="65335427"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0.005</w:t>
            </w:r>
          </w:p>
        </w:tc>
        <w:tc>
          <w:tcPr>
            <w:tcW w:w="709" w:type="dxa"/>
            <w:vAlign w:val="center"/>
          </w:tcPr>
          <w:p w14:paraId="7D305B78"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0.505</w:t>
            </w:r>
          </w:p>
        </w:tc>
        <w:tc>
          <w:tcPr>
            <w:tcW w:w="904" w:type="dxa"/>
            <w:vAlign w:val="center"/>
          </w:tcPr>
          <w:p w14:paraId="4331FBBC"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0.992</w:t>
            </w:r>
          </w:p>
        </w:tc>
      </w:tr>
      <w:tr w:rsidR="00081127" w:rsidRPr="00E31C54" w14:paraId="72DB6719" w14:textId="77777777" w:rsidTr="00612ED4">
        <w:tc>
          <w:tcPr>
            <w:tcW w:w="6846" w:type="dxa"/>
            <w:vAlign w:val="center"/>
          </w:tcPr>
          <w:p w14:paraId="7F083EC3" w14:textId="77777777" w:rsidR="000961B9" w:rsidRPr="00E31C54" w:rsidRDefault="000961B9" w:rsidP="009F25CA">
            <w:pPr>
              <w:spacing w:line="360" w:lineRule="auto"/>
              <w:ind w:left="318"/>
              <w:textDirection w:val="btLr"/>
              <w:rPr>
                <w:rFonts w:asciiTheme="majorBidi" w:eastAsia="Times New Roman" w:hAnsiTheme="majorBidi" w:cstheme="majorBidi"/>
                <w:color w:val="000000" w:themeColor="text1"/>
                <w:sz w:val="20"/>
                <w:szCs w:val="20"/>
                <w:lang w:eastAsia="zh-CN"/>
              </w:rPr>
            </w:pPr>
            <w:r w:rsidRPr="00E31C54">
              <w:rPr>
                <w:rFonts w:asciiTheme="majorBidi" w:hAnsiTheme="majorBidi" w:cstheme="majorBidi"/>
                <w:color w:val="000000" w:themeColor="text1"/>
                <w:sz w:val="20"/>
                <w:szCs w:val="20"/>
              </w:rPr>
              <w:t>Proximal (vs. distal)</w:t>
            </w:r>
          </w:p>
        </w:tc>
        <w:tc>
          <w:tcPr>
            <w:tcW w:w="992" w:type="dxa"/>
            <w:vAlign w:val="center"/>
          </w:tcPr>
          <w:p w14:paraId="7A5CACC2"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-0.071</w:t>
            </w:r>
          </w:p>
        </w:tc>
        <w:tc>
          <w:tcPr>
            <w:tcW w:w="709" w:type="dxa"/>
            <w:vAlign w:val="center"/>
          </w:tcPr>
          <w:p w14:paraId="505C7A4C"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0.110</w:t>
            </w:r>
          </w:p>
        </w:tc>
        <w:tc>
          <w:tcPr>
            <w:tcW w:w="904" w:type="dxa"/>
            <w:vAlign w:val="center"/>
          </w:tcPr>
          <w:p w14:paraId="06CC9E23"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0.523</w:t>
            </w:r>
          </w:p>
        </w:tc>
      </w:tr>
      <w:tr w:rsidR="00081127" w:rsidRPr="00E31C54" w14:paraId="7448E906" w14:textId="77777777" w:rsidTr="00612ED4">
        <w:tc>
          <w:tcPr>
            <w:tcW w:w="6846" w:type="dxa"/>
            <w:vAlign w:val="center"/>
          </w:tcPr>
          <w:p w14:paraId="660F27BC" w14:textId="77777777" w:rsidR="000961B9" w:rsidRPr="00E31C54" w:rsidRDefault="000961B9" w:rsidP="009F25CA">
            <w:pPr>
              <w:spacing w:line="360" w:lineRule="auto"/>
              <w:textDirection w:val="btLr"/>
              <w:rPr>
                <w:rFonts w:asciiTheme="majorBidi" w:eastAsia="Calibri" w:hAnsiTheme="majorBidi" w:cstheme="majorBidi"/>
                <w:b/>
                <w:bCs/>
                <w:i/>
                <w:iCs/>
                <w:color w:val="000000" w:themeColor="text1"/>
                <w:sz w:val="20"/>
                <w:szCs w:val="20"/>
              </w:rPr>
            </w:pPr>
            <w:r w:rsidRPr="00E31C54">
              <w:rPr>
                <w:rStyle w:val="Strong"/>
                <w:rFonts w:asciiTheme="majorBidi" w:hAnsiTheme="majorBidi" w:cstheme="majorBidi"/>
                <w:color w:val="000000" w:themeColor="text1"/>
                <w:sz w:val="20"/>
                <w:szCs w:val="20"/>
              </w:rPr>
              <w:t>Consumer responses</w:t>
            </w:r>
          </w:p>
        </w:tc>
        <w:tc>
          <w:tcPr>
            <w:tcW w:w="992" w:type="dxa"/>
            <w:vAlign w:val="center"/>
          </w:tcPr>
          <w:p w14:paraId="6E7448A9"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709" w:type="dxa"/>
            <w:vAlign w:val="center"/>
          </w:tcPr>
          <w:p w14:paraId="7E1474C6"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904" w:type="dxa"/>
            <w:vAlign w:val="center"/>
          </w:tcPr>
          <w:p w14:paraId="71D0DA05" w14:textId="77777777" w:rsidR="000961B9" w:rsidRPr="00E31C54" w:rsidRDefault="000961B9" w:rsidP="009F25CA">
            <w:pPr>
              <w:spacing w:line="360" w:lineRule="auto"/>
              <w:rPr>
                <w:rFonts w:asciiTheme="majorBidi" w:hAnsiTheme="majorBidi" w:cstheme="majorBidi"/>
                <w:color w:val="000000" w:themeColor="text1"/>
                <w:sz w:val="18"/>
                <w:szCs w:val="18"/>
              </w:rPr>
            </w:pPr>
          </w:p>
        </w:tc>
      </w:tr>
      <w:tr w:rsidR="00081127" w:rsidRPr="00E31C54" w14:paraId="75093A2C" w14:textId="77777777" w:rsidTr="00612ED4">
        <w:tc>
          <w:tcPr>
            <w:tcW w:w="6846" w:type="dxa"/>
            <w:vAlign w:val="center"/>
          </w:tcPr>
          <w:p w14:paraId="2C208B15" w14:textId="77777777"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Ad attitude (base)</w:t>
            </w:r>
          </w:p>
        </w:tc>
        <w:tc>
          <w:tcPr>
            <w:tcW w:w="992" w:type="dxa"/>
            <w:vAlign w:val="center"/>
          </w:tcPr>
          <w:p w14:paraId="778480DD"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709" w:type="dxa"/>
            <w:vAlign w:val="center"/>
          </w:tcPr>
          <w:p w14:paraId="31508F21"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904" w:type="dxa"/>
            <w:vAlign w:val="center"/>
          </w:tcPr>
          <w:p w14:paraId="7A8FADBE" w14:textId="77777777" w:rsidR="000961B9" w:rsidRPr="00E31C54" w:rsidRDefault="000961B9" w:rsidP="009F25CA">
            <w:pPr>
              <w:spacing w:line="360" w:lineRule="auto"/>
              <w:rPr>
                <w:rFonts w:asciiTheme="majorBidi" w:hAnsiTheme="majorBidi" w:cstheme="majorBidi"/>
                <w:color w:val="000000" w:themeColor="text1"/>
                <w:sz w:val="18"/>
                <w:szCs w:val="18"/>
              </w:rPr>
            </w:pPr>
          </w:p>
        </w:tc>
      </w:tr>
      <w:tr w:rsidR="00081127" w:rsidRPr="00E31C54" w14:paraId="63663090" w14:textId="77777777" w:rsidTr="00612ED4">
        <w:tc>
          <w:tcPr>
            <w:tcW w:w="6846" w:type="dxa"/>
            <w:vAlign w:val="center"/>
          </w:tcPr>
          <w:p w14:paraId="7E099667" w14:textId="77777777"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Brand attitude</w:t>
            </w:r>
          </w:p>
        </w:tc>
        <w:tc>
          <w:tcPr>
            <w:tcW w:w="992" w:type="dxa"/>
            <w:vAlign w:val="center"/>
          </w:tcPr>
          <w:p w14:paraId="50DBE753"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0.153</w:t>
            </w:r>
          </w:p>
        </w:tc>
        <w:tc>
          <w:tcPr>
            <w:tcW w:w="709" w:type="dxa"/>
            <w:vAlign w:val="center"/>
          </w:tcPr>
          <w:p w14:paraId="1F464960"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0.117</w:t>
            </w:r>
          </w:p>
        </w:tc>
        <w:tc>
          <w:tcPr>
            <w:tcW w:w="904" w:type="dxa"/>
            <w:vAlign w:val="center"/>
          </w:tcPr>
          <w:p w14:paraId="6679A2C4"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0.203</w:t>
            </w:r>
          </w:p>
        </w:tc>
      </w:tr>
      <w:tr w:rsidR="00081127" w:rsidRPr="00E31C54" w14:paraId="02B4A354" w14:textId="77777777" w:rsidTr="00612ED4">
        <w:tc>
          <w:tcPr>
            <w:tcW w:w="6846" w:type="dxa"/>
            <w:vAlign w:val="center"/>
          </w:tcPr>
          <w:p w14:paraId="6261EBB6" w14:textId="77777777" w:rsidR="000961B9" w:rsidRPr="00E31C54" w:rsidRDefault="000961B9" w:rsidP="009F25CA">
            <w:pPr>
              <w:spacing w:line="360" w:lineRule="auto"/>
              <w:textDirection w:val="btLr"/>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Control variables</w:t>
            </w:r>
          </w:p>
        </w:tc>
        <w:tc>
          <w:tcPr>
            <w:tcW w:w="992" w:type="dxa"/>
            <w:vAlign w:val="center"/>
          </w:tcPr>
          <w:p w14:paraId="619C986E"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709" w:type="dxa"/>
            <w:vAlign w:val="center"/>
          </w:tcPr>
          <w:p w14:paraId="4F90A2B4"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904" w:type="dxa"/>
            <w:vAlign w:val="center"/>
          </w:tcPr>
          <w:p w14:paraId="7ABEBF0F" w14:textId="77777777" w:rsidR="000961B9" w:rsidRPr="00E31C54" w:rsidRDefault="000961B9" w:rsidP="009F25CA">
            <w:pPr>
              <w:spacing w:line="360" w:lineRule="auto"/>
              <w:rPr>
                <w:rFonts w:asciiTheme="majorBidi" w:hAnsiTheme="majorBidi" w:cstheme="majorBidi"/>
                <w:color w:val="000000" w:themeColor="text1"/>
                <w:sz w:val="18"/>
                <w:szCs w:val="18"/>
              </w:rPr>
            </w:pPr>
          </w:p>
        </w:tc>
      </w:tr>
      <w:tr w:rsidR="00081127" w:rsidRPr="00E31C54" w14:paraId="44948434" w14:textId="77777777" w:rsidTr="00612ED4">
        <w:tc>
          <w:tcPr>
            <w:tcW w:w="6846" w:type="dxa"/>
            <w:vAlign w:val="center"/>
          </w:tcPr>
          <w:p w14:paraId="66EA912C" w14:textId="77777777"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Published (vs. unpublished)</w:t>
            </w:r>
          </w:p>
        </w:tc>
        <w:tc>
          <w:tcPr>
            <w:tcW w:w="992" w:type="dxa"/>
            <w:vAlign w:val="center"/>
          </w:tcPr>
          <w:p w14:paraId="4FD04603" w14:textId="3999EFD1" w:rsidR="000961B9"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w:t>
            </w:r>
            <w:r w:rsidR="000961B9" w:rsidRPr="00E31C54">
              <w:rPr>
                <w:rFonts w:asciiTheme="majorBidi" w:hAnsiTheme="majorBidi" w:cstheme="majorBidi"/>
                <w:color w:val="000000" w:themeColor="text1"/>
                <w:sz w:val="18"/>
                <w:szCs w:val="18"/>
              </w:rPr>
              <w:t>0.037</w:t>
            </w:r>
          </w:p>
        </w:tc>
        <w:tc>
          <w:tcPr>
            <w:tcW w:w="709" w:type="dxa"/>
            <w:vAlign w:val="center"/>
          </w:tcPr>
          <w:p w14:paraId="041AC9B2"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0.355</w:t>
            </w:r>
          </w:p>
        </w:tc>
        <w:tc>
          <w:tcPr>
            <w:tcW w:w="904" w:type="dxa"/>
            <w:vAlign w:val="center"/>
          </w:tcPr>
          <w:p w14:paraId="12B854A9"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0.918</w:t>
            </w:r>
          </w:p>
        </w:tc>
      </w:tr>
      <w:tr w:rsidR="00081127" w:rsidRPr="00E31C54" w14:paraId="47E3E6BA" w14:textId="77777777" w:rsidTr="00612ED4">
        <w:tc>
          <w:tcPr>
            <w:tcW w:w="6846" w:type="dxa"/>
          </w:tcPr>
          <w:p w14:paraId="10A08A32" w14:textId="77777777"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High quality (vs. low quality)</w:t>
            </w:r>
            <w:r w:rsidRPr="00E31C54">
              <w:rPr>
                <w:rFonts w:asciiTheme="majorBidi" w:eastAsia="Calibri" w:hAnsiTheme="majorBidi" w:cstheme="majorBidi"/>
                <w:b/>
                <w:bCs/>
                <w:i/>
                <w:iCs/>
                <w:color w:val="000000" w:themeColor="text1"/>
                <w:sz w:val="18"/>
                <w:szCs w:val="18"/>
              </w:rPr>
              <w:t xml:space="preserve"> </w:t>
            </w:r>
          </w:p>
        </w:tc>
        <w:tc>
          <w:tcPr>
            <w:tcW w:w="992" w:type="dxa"/>
            <w:vAlign w:val="bottom"/>
          </w:tcPr>
          <w:p w14:paraId="79E268B1" w14:textId="654C97AE" w:rsidR="000961B9"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-0.099</w:t>
            </w:r>
          </w:p>
        </w:tc>
        <w:tc>
          <w:tcPr>
            <w:tcW w:w="709" w:type="dxa"/>
            <w:vAlign w:val="bottom"/>
          </w:tcPr>
          <w:p w14:paraId="7DD747E8" w14:textId="076DF9D3" w:rsidR="000961B9"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0.198</w:t>
            </w:r>
          </w:p>
        </w:tc>
        <w:tc>
          <w:tcPr>
            <w:tcW w:w="904" w:type="dxa"/>
            <w:vAlign w:val="bottom"/>
          </w:tcPr>
          <w:p w14:paraId="46EE87FE" w14:textId="10F75174" w:rsidR="000961B9"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0.618</w:t>
            </w:r>
          </w:p>
        </w:tc>
      </w:tr>
      <w:tr w:rsidR="00081127" w:rsidRPr="00E31C54" w14:paraId="7D6AFED0" w14:textId="77777777" w:rsidTr="00612ED4">
        <w:tc>
          <w:tcPr>
            <w:tcW w:w="6846" w:type="dxa"/>
            <w:vAlign w:val="center"/>
          </w:tcPr>
          <w:p w14:paraId="0D17440A" w14:textId="77777777" w:rsidR="000961B9" w:rsidRPr="00E31C54" w:rsidRDefault="000961B9" w:rsidP="009F25CA">
            <w:pPr>
              <w:spacing w:line="360" w:lineRule="auto"/>
              <w:textDirection w:val="btLr"/>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Interaction effects</w:t>
            </w:r>
          </w:p>
        </w:tc>
        <w:tc>
          <w:tcPr>
            <w:tcW w:w="992" w:type="dxa"/>
            <w:vAlign w:val="center"/>
          </w:tcPr>
          <w:p w14:paraId="5099FEA3"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709" w:type="dxa"/>
            <w:vAlign w:val="center"/>
          </w:tcPr>
          <w:p w14:paraId="3ECA863C" w14:textId="77777777" w:rsidR="000961B9" w:rsidRPr="00E31C54" w:rsidRDefault="000961B9" w:rsidP="009F25CA">
            <w:pPr>
              <w:spacing w:line="360" w:lineRule="auto"/>
              <w:rPr>
                <w:rFonts w:asciiTheme="majorBidi" w:hAnsiTheme="majorBidi" w:cstheme="majorBidi"/>
                <w:color w:val="000000" w:themeColor="text1"/>
                <w:sz w:val="18"/>
                <w:szCs w:val="18"/>
              </w:rPr>
            </w:pPr>
          </w:p>
        </w:tc>
        <w:tc>
          <w:tcPr>
            <w:tcW w:w="904" w:type="dxa"/>
            <w:vAlign w:val="center"/>
          </w:tcPr>
          <w:p w14:paraId="7A8C8F86" w14:textId="77777777" w:rsidR="000961B9" w:rsidRPr="00E31C54" w:rsidRDefault="000961B9" w:rsidP="009F25CA">
            <w:pPr>
              <w:spacing w:line="360" w:lineRule="auto"/>
              <w:rPr>
                <w:rFonts w:asciiTheme="majorBidi" w:hAnsiTheme="majorBidi" w:cstheme="majorBidi"/>
                <w:color w:val="000000" w:themeColor="text1"/>
                <w:sz w:val="18"/>
                <w:szCs w:val="18"/>
              </w:rPr>
            </w:pPr>
          </w:p>
        </w:tc>
      </w:tr>
      <w:tr w:rsidR="00081127" w:rsidRPr="00E31C54" w14:paraId="2910A622" w14:textId="77777777" w:rsidTr="00612ED4">
        <w:tc>
          <w:tcPr>
            <w:tcW w:w="6846" w:type="dxa"/>
            <w:vAlign w:val="center"/>
          </w:tcPr>
          <w:p w14:paraId="0CBE6A93" w14:textId="4A019883"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bookmarkStart w:id="27" w:name="_Hlk209529873"/>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w:t>
            </w:r>
            <w:bookmarkEnd w:id="27"/>
            <w:r w:rsidRPr="00E31C54">
              <w:rPr>
                <w:rFonts w:asciiTheme="majorBidi" w:eastAsia="Times New Roman" w:hAnsiTheme="majorBidi" w:cstheme="majorBidi"/>
                <w:color w:val="000000" w:themeColor="text1"/>
                <w:sz w:val="18"/>
                <w:szCs w:val="18"/>
                <w:lang w:eastAsia="zh-CN"/>
              </w:rPr>
              <w:t>(vs. low) × With AI capacity (vs. no AI capacity)</w:t>
            </w:r>
          </w:p>
        </w:tc>
        <w:tc>
          <w:tcPr>
            <w:tcW w:w="992" w:type="dxa"/>
            <w:vAlign w:val="center"/>
          </w:tcPr>
          <w:p w14:paraId="000B4A5F"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0.600</w:t>
            </w:r>
          </w:p>
        </w:tc>
        <w:tc>
          <w:tcPr>
            <w:tcW w:w="709" w:type="dxa"/>
            <w:vAlign w:val="center"/>
          </w:tcPr>
          <w:p w14:paraId="4C30BE22"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0.304</w:t>
            </w:r>
          </w:p>
        </w:tc>
        <w:tc>
          <w:tcPr>
            <w:tcW w:w="904" w:type="dxa"/>
            <w:vAlign w:val="center"/>
          </w:tcPr>
          <w:p w14:paraId="04FAEADC"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0.055</w:t>
            </w:r>
          </w:p>
        </w:tc>
      </w:tr>
      <w:tr w:rsidR="00081127" w:rsidRPr="00E31C54" w14:paraId="73BAEA61" w14:textId="77777777" w:rsidTr="00612ED4">
        <w:tc>
          <w:tcPr>
            <w:tcW w:w="6846" w:type="dxa"/>
            <w:vAlign w:val="center"/>
          </w:tcPr>
          <w:p w14:paraId="7EC22045" w14:textId="0453A3A9" w:rsidR="000961B9" w:rsidRPr="00E31C54" w:rsidRDefault="000961B9"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Functional (vs. experiential)</w:t>
            </w:r>
          </w:p>
        </w:tc>
        <w:tc>
          <w:tcPr>
            <w:tcW w:w="992" w:type="dxa"/>
            <w:vAlign w:val="center"/>
          </w:tcPr>
          <w:p w14:paraId="785CE090"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0.475</w:t>
            </w:r>
          </w:p>
        </w:tc>
        <w:tc>
          <w:tcPr>
            <w:tcW w:w="709" w:type="dxa"/>
            <w:vAlign w:val="center"/>
          </w:tcPr>
          <w:p w14:paraId="1E1FEAED"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0.440</w:t>
            </w:r>
          </w:p>
        </w:tc>
        <w:tc>
          <w:tcPr>
            <w:tcW w:w="904" w:type="dxa"/>
            <w:vAlign w:val="center"/>
          </w:tcPr>
          <w:p w14:paraId="49844E41"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0.290</w:t>
            </w:r>
          </w:p>
        </w:tc>
      </w:tr>
      <w:tr w:rsidR="00081127" w:rsidRPr="00E31C54" w14:paraId="0B8E9270" w14:textId="77777777" w:rsidTr="00D7158B">
        <w:tc>
          <w:tcPr>
            <w:tcW w:w="6846" w:type="dxa"/>
            <w:vAlign w:val="center"/>
          </w:tcPr>
          <w:p w14:paraId="64BE721D" w14:textId="68E326DD"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Futuristic brand (vs. </w:t>
            </w:r>
            <w:r w:rsidR="00F16349" w:rsidRPr="00E31C54">
              <w:rPr>
                <w:rFonts w:asciiTheme="majorBidi" w:hAnsiTheme="majorBidi" w:cstheme="majorBidi"/>
                <w:color w:val="000000" w:themeColor="text1"/>
                <w:sz w:val="18"/>
                <w:szCs w:val="18"/>
              </w:rPr>
              <w:t>traditional</w:t>
            </w:r>
            <w:r w:rsidRPr="00E31C54">
              <w:rPr>
                <w:rFonts w:asciiTheme="majorBidi" w:eastAsia="Times New Roman" w:hAnsiTheme="majorBidi" w:cstheme="majorBidi"/>
                <w:color w:val="000000" w:themeColor="text1"/>
                <w:sz w:val="18"/>
                <w:szCs w:val="18"/>
                <w:lang w:eastAsia="zh-CN"/>
              </w:rPr>
              <w:t>)</w:t>
            </w:r>
          </w:p>
        </w:tc>
        <w:tc>
          <w:tcPr>
            <w:tcW w:w="992" w:type="dxa"/>
            <w:vAlign w:val="bottom"/>
          </w:tcPr>
          <w:p w14:paraId="792CAB82" w14:textId="7A705D14" w:rsidR="000961B9" w:rsidRPr="00E31C54" w:rsidRDefault="002E0ED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0961B9" w:rsidRPr="00E31C54">
              <w:rPr>
                <w:rFonts w:asciiTheme="majorBidi" w:hAnsiTheme="majorBidi" w:cstheme="majorBidi"/>
                <w:color w:val="000000" w:themeColor="text1"/>
                <w:sz w:val="18"/>
                <w:szCs w:val="18"/>
              </w:rPr>
              <w:t>.345</w:t>
            </w:r>
          </w:p>
        </w:tc>
        <w:tc>
          <w:tcPr>
            <w:tcW w:w="709" w:type="dxa"/>
            <w:vAlign w:val="bottom"/>
          </w:tcPr>
          <w:p w14:paraId="41BC866C" w14:textId="412C92E9"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0.198</w:t>
            </w:r>
          </w:p>
        </w:tc>
        <w:tc>
          <w:tcPr>
            <w:tcW w:w="904" w:type="dxa"/>
            <w:vAlign w:val="bottom"/>
          </w:tcPr>
          <w:p w14:paraId="787DC229" w14:textId="660CDD51"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0.081</w:t>
            </w:r>
          </w:p>
        </w:tc>
      </w:tr>
      <w:tr w:rsidR="00081127" w:rsidRPr="00E31C54" w14:paraId="6785F2A1" w14:textId="77777777" w:rsidTr="00612ED4">
        <w:tc>
          <w:tcPr>
            <w:tcW w:w="6846" w:type="dxa"/>
            <w:vAlign w:val="center"/>
          </w:tcPr>
          <w:p w14:paraId="779489C2" w14:textId="5E52BABA"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Playfulness (vs. serious)</w:t>
            </w:r>
          </w:p>
        </w:tc>
        <w:tc>
          <w:tcPr>
            <w:tcW w:w="992" w:type="dxa"/>
            <w:vAlign w:val="center"/>
          </w:tcPr>
          <w:p w14:paraId="1875C4BA" w14:textId="1F5B364B"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-0.162</w:t>
            </w:r>
          </w:p>
        </w:tc>
        <w:tc>
          <w:tcPr>
            <w:tcW w:w="709" w:type="dxa"/>
            <w:vAlign w:val="center"/>
          </w:tcPr>
          <w:p w14:paraId="7908C0C0" w14:textId="093E96D1"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0.269</w:t>
            </w:r>
          </w:p>
        </w:tc>
        <w:tc>
          <w:tcPr>
            <w:tcW w:w="904" w:type="dxa"/>
            <w:vAlign w:val="center"/>
          </w:tcPr>
          <w:p w14:paraId="5FD773E5" w14:textId="682646C1" w:rsidR="000961B9"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0961B9" w:rsidRPr="00E31C54">
              <w:rPr>
                <w:rFonts w:asciiTheme="majorBidi" w:hAnsiTheme="majorBidi" w:cstheme="majorBidi"/>
                <w:color w:val="000000" w:themeColor="text1"/>
                <w:sz w:val="18"/>
                <w:szCs w:val="18"/>
              </w:rPr>
              <w:t>.548</w:t>
            </w:r>
          </w:p>
        </w:tc>
      </w:tr>
      <w:tr w:rsidR="00081127" w:rsidRPr="00E31C54" w14:paraId="5EBCFDBC" w14:textId="77777777" w:rsidTr="00612ED4">
        <w:tc>
          <w:tcPr>
            <w:tcW w:w="6846" w:type="dxa"/>
            <w:vAlign w:val="center"/>
          </w:tcPr>
          <w:p w14:paraId="18B9ED8C" w14:textId="439E3824"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New product (vs. familiar)</w:t>
            </w:r>
          </w:p>
        </w:tc>
        <w:tc>
          <w:tcPr>
            <w:tcW w:w="992" w:type="dxa"/>
            <w:vAlign w:val="center"/>
          </w:tcPr>
          <w:p w14:paraId="2FDACC48"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0.695</w:t>
            </w:r>
          </w:p>
        </w:tc>
        <w:tc>
          <w:tcPr>
            <w:tcW w:w="709" w:type="dxa"/>
            <w:vAlign w:val="center"/>
          </w:tcPr>
          <w:p w14:paraId="77DBB760"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0.581</w:t>
            </w:r>
          </w:p>
        </w:tc>
        <w:tc>
          <w:tcPr>
            <w:tcW w:w="904" w:type="dxa"/>
            <w:vAlign w:val="center"/>
          </w:tcPr>
          <w:p w14:paraId="4316DA2E"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0.243</w:t>
            </w:r>
          </w:p>
        </w:tc>
      </w:tr>
      <w:tr w:rsidR="00081127" w:rsidRPr="00E31C54" w14:paraId="66123325" w14:textId="77777777" w:rsidTr="00612ED4">
        <w:tc>
          <w:tcPr>
            <w:tcW w:w="6846" w:type="dxa"/>
            <w:vAlign w:val="center"/>
          </w:tcPr>
          <w:p w14:paraId="135F0C23" w14:textId="5D57CE7D"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Self-improvement (vs. non-self-improvement)</w:t>
            </w:r>
          </w:p>
        </w:tc>
        <w:tc>
          <w:tcPr>
            <w:tcW w:w="992" w:type="dxa"/>
            <w:vAlign w:val="center"/>
          </w:tcPr>
          <w:p w14:paraId="40615156"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-0.041</w:t>
            </w:r>
          </w:p>
        </w:tc>
        <w:tc>
          <w:tcPr>
            <w:tcW w:w="709" w:type="dxa"/>
            <w:vAlign w:val="center"/>
          </w:tcPr>
          <w:p w14:paraId="707A3A0A"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0.410</w:t>
            </w:r>
          </w:p>
        </w:tc>
        <w:tc>
          <w:tcPr>
            <w:tcW w:w="904" w:type="dxa"/>
            <w:vAlign w:val="center"/>
          </w:tcPr>
          <w:p w14:paraId="1C117DC2"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0.921</w:t>
            </w:r>
          </w:p>
        </w:tc>
      </w:tr>
      <w:tr w:rsidR="00081127" w:rsidRPr="00E31C54" w14:paraId="6AE33FA7" w14:textId="77777777" w:rsidTr="00612ED4">
        <w:tc>
          <w:tcPr>
            <w:tcW w:w="6846" w:type="dxa"/>
            <w:vAlign w:val="center"/>
          </w:tcPr>
          <w:p w14:paraId="63411112" w14:textId="31941A9C" w:rsidR="000961B9" w:rsidRPr="00E31C54" w:rsidRDefault="000961B9"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High involvement (vs. low)</w:t>
            </w:r>
          </w:p>
        </w:tc>
        <w:tc>
          <w:tcPr>
            <w:tcW w:w="992" w:type="dxa"/>
            <w:vAlign w:val="center"/>
          </w:tcPr>
          <w:p w14:paraId="5238B854" w14:textId="13205A8B"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-0.011</w:t>
            </w:r>
          </w:p>
        </w:tc>
        <w:tc>
          <w:tcPr>
            <w:tcW w:w="709" w:type="dxa"/>
            <w:vAlign w:val="center"/>
          </w:tcPr>
          <w:p w14:paraId="650451B8" w14:textId="5B3E412A"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0.296</w:t>
            </w:r>
          </w:p>
        </w:tc>
        <w:tc>
          <w:tcPr>
            <w:tcW w:w="904" w:type="dxa"/>
            <w:vAlign w:val="center"/>
          </w:tcPr>
          <w:p w14:paraId="71BFEC90" w14:textId="04E0E90E"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0.970</w:t>
            </w:r>
          </w:p>
        </w:tc>
      </w:tr>
      <w:tr w:rsidR="00081127" w:rsidRPr="00E31C54" w14:paraId="6D53A032" w14:textId="77777777" w:rsidTr="00612ED4">
        <w:tc>
          <w:tcPr>
            <w:tcW w:w="6846" w:type="dxa"/>
            <w:vAlign w:val="center"/>
          </w:tcPr>
          <w:p w14:paraId="2B0DE6E0" w14:textId="1CC4C809" w:rsidR="000961B9" w:rsidRPr="00E31C54" w:rsidRDefault="000961B9"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Emotional (vs. rational)</w:t>
            </w:r>
          </w:p>
        </w:tc>
        <w:tc>
          <w:tcPr>
            <w:tcW w:w="992" w:type="dxa"/>
            <w:vAlign w:val="center"/>
          </w:tcPr>
          <w:p w14:paraId="4F5EE6EE" w14:textId="797CEEB4"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-0.365</w:t>
            </w:r>
          </w:p>
        </w:tc>
        <w:tc>
          <w:tcPr>
            <w:tcW w:w="709" w:type="dxa"/>
            <w:vAlign w:val="center"/>
          </w:tcPr>
          <w:p w14:paraId="06CE2436" w14:textId="6D038F5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704178" w:rsidRPr="00E31C54">
              <w:rPr>
                <w:rFonts w:asciiTheme="majorBidi" w:hAnsiTheme="majorBidi" w:cstheme="majorBidi"/>
                <w:color w:val="000000" w:themeColor="text1"/>
                <w:sz w:val="18"/>
                <w:szCs w:val="18"/>
              </w:rPr>
              <w:t>2</w:t>
            </w:r>
            <w:r w:rsidRPr="00E31C54">
              <w:rPr>
                <w:rFonts w:asciiTheme="majorBidi" w:hAnsiTheme="majorBidi" w:cstheme="majorBidi"/>
                <w:color w:val="000000" w:themeColor="text1"/>
                <w:sz w:val="18"/>
                <w:szCs w:val="18"/>
              </w:rPr>
              <w:t>28</w:t>
            </w:r>
          </w:p>
        </w:tc>
        <w:tc>
          <w:tcPr>
            <w:tcW w:w="904" w:type="dxa"/>
            <w:vAlign w:val="center"/>
          </w:tcPr>
          <w:p w14:paraId="2D4FE6BD" w14:textId="5BF399B9" w:rsidR="000961B9"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0.110</w:t>
            </w:r>
          </w:p>
        </w:tc>
      </w:tr>
      <w:tr w:rsidR="00081127" w:rsidRPr="00E31C54" w14:paraId="12F1F14B" w14:textId="77777777" w:rsidTr="00612ED4">
        <w:trPr>
          <w:trHeight w:val="70"/>
        </w:trPr>
        <w:tc>
          <w:tcPr>
            <w:tcW w:w="6846" w:type="dxa"/>
            <w:vAlign w:val="center"/>
          </w:tcPr>
          <w:p w14:paraId="3C359F91" w14:textId="28F672D5" w:rsidR="000961B9" w:rsidRPr="00E31C54" w:rsidRDefault="000961B9"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First-person (vs. third person)</w:t>
            </w:r>
          </w:p>
        </w:tc>
        <w:tc>
          <w:tcPr>
            <w:tcW w:w="992" w:type="dxa"/>
            <w:vAlign w:val="center"/>
          </w:tcPr>
          <w:p w14:paraId="70374BD3"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-0.189</w:t>
            </w:r>
          </w:p>
        </w:tc>
        <w:tc>
          <w:tcPr>
            <w:tcW w:w="709" w:type="dxa"/>
            <w:vAlign w:val="center"/>
          </w:tcPr>
          <w:p w14:paraId="1464C8CE"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0.513</w:t>
            </w:r>
          </w:p>
        </w:tc>
        <w:tc>
          <w:tcPr>
            <w:tcW w:w="904" w:type="dxa"/>
            <w:vAlign w:val="center"/>
          </w:tcPr>
          <w:p w14:paraId="797830B8" w14:textId="77777777" w:rsidR="000961B9" w:rsidRPr="00E31C54" w:rsidRDefault="000961B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0.716</w:t>
            </w:r>
          </w:p>
        </w:tc>
      </w:tr>
      <w:tr w:rsidR="00081127" w:rsidRPr="00E31C54" w14:paraId="46635507" w14:textId="77777777" w:rsidTr="00612ED4">
        <w:tc>
          <w:tcPr>
            <w:tcW w:w="6846" w:type="dxa"/>
            <w:vAlign w:val="center"/>
          </w:tcPr>
          <w:p w14:paraId="66C273D4" w14:textId="295809D3" w:rsidR="000961B9" w:rsidRPr="00E31C54" w:rsidRDefault="000961B9"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Proximal post (vs. distal)</w:t>
            </w:r>
          </w:p>
        </w:tc>
        <w:tc>
          <w:tcPr>
            <w:tcW w:w="992" w:type="dxa"/>
            <w:vAlign w:val="center"/>
          </w:tcPr>
          <w:p w14:paraId="4CE284F3" w14:textId="76B8A853" w:rsidR="000961B9"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0.236</w:t>
            </w:r>
          </w:p>
        </w:tc>
        <w:tc>
          <w:tcPr>
            <w:tcW w:w="709" w:type="dxa"/>
            <w:vAlign w:val="center"/>
          </w:tcPr>
          <w:p w14:paraId="29133E90" w14:textId="7C48DCB1" w:rsidR="000961B9"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0.129</w:t>
            </w:r>
          </w:p>
        </w:tc>
        <w:tc>
          <w:tcPr>
            <w:tcW w:w="904" w:type="dxa"/>
            <w:vAlign w:val="center"/>
          </w:tcPr>
          <w:p w14:paraId="6253DD72" w14:textId="184AA6B5" w:rsidR="000961B9"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0.067</w:t>
            </w:r>
          </w:p>
        </w:tc>
      </w:tr>
    </w:tbl>
    <w:p w14:paraId="0A1D789E" w14:textId="77777777" w:rsidR="000961B9" w:rsidRPr="00E31C54" w:rsidRDefault="000961B9" w:rsidP="00FD38AD">
      <w:pPr>
        <w:spacing w:after="0"/>
        <w:rPr>
          <w:rFonts w:asciiTheme="majorBidi" w:hAnsiTheme="majorBidi" w:cstheme="majorBidi"/>
          <w:b/>
          <w:color w:val="000000" w:themeColor="text1"/>
          <w:szCs w:val="24"/>
        </w:rPr>
      </w:pPr>
    </w:p>
    <w:p w14:paraId="2902CEFC" w14:textId="77777777" w:rsidR="00A551BC" w:rsidRPr="00E31C54" w:rsidRDefault="00A551BC" w:rsidP="00FD38AD">
      <w:pPr>
        <w:spacing w:after="0"/>
        <w:rPr>
          <w:rFonts w:asciiTheme="majorBidi" w:hAnsiTheme="majorBidi" w:cstheme="majorBidi"/>
          <w:b/>
          <w:color w:val="000000" w:themeColor="text1"/>
          <w:szCs w:val="24"/>
        </w:rPr>
      </w:pPr>
    </w:p>
    <w:p w14:paraId="0CE515CF" w14:textId="77777777" w:rsidR="009F25CA" w:rsidRPr="00E31C54" w:rsidRDefault="009F25CA" w:rsidP="00FD38AD">
      <w:pPr>
        <w:spacing w:after="0"/>
        <w:rPr>
          <w:rFonts w:asciiTheme="majorBidi" w:hAnsiTheme="majorBidi" w:cstheme="majorBidi"/>
          <w:b/>
          <w:color w:val="000000" w:themeColor="text1"/>
          <w:szCs w:val="24"/>
        </w:rPr>
      </w:pPr>
    </w:p>
    <w:p w14:paraId="61CE3DFE" w14:textId="77777777" w:rsidR="009F25CA" w:rsidRPr="00E31C54" w:rsidRDefault="009F25CA" w:rsidP="00FD38AD">
      <w:pPr>
        <w:spacing w:after="0"/>
        <w:rPr>
          <w:rFonts w:asciiTheme="majorBidi" w:hAnsiTheme="majorBidi" w:cstheme="majorBidi"/>
          <w:b/>
          <w:color w:val="000000" w:themeColor="text1"/>
          <w:szCs w:val="24"/>
        </w:rPr>
      </w:pPr>
    </w:p>
    <w:p w14:paraId="2CBE76FF" w14:textId="77777777" w:rsidR="00704178" w:rsidRPr="00E31C54" w:rsidRDefault="00704178" w:rsidP="00FD38AD">
      <w:pPr>
        <w:spacing w:after="0"/>
        <w:rPr>
          <w:rFonts w:asciiTheme="majorBidi" w:hAnsiTheme="majorBidi" w:cstheme="majorBidi"/>
          <w:b/>
          <w:color w:val="000000" w:themeColor="text1"/>
          <w:szCs w:val="24"/>
        </w:rPr>
      </w:pPr>
    </w:p>
    <w:p w14:paraId="4A46F9E2" w14:textId="5FC90013" w:rsidR="00704178" w:rsidRPr="00E31C54" w:rsidRDefault="00704178" w:rsidP="00FD38AD">
      <w:pPr>
        <w:spacing w:after="0"/>
        <w:rPr>
          <w:rFonts w:asciiTheme="majorBidi" w:hAnsiTheme="majorBidi" w:cstheme="majorBidi"/>
          <w:color w:val="000000" w:themeColor="text1"/>
          <w:sz w:val="24"/>
          <w:szCs w:val="32"/>
        </w:rPr>
      </w:pPr>
      <w:r w:rsidRPr="00E31C54">
        <w:rPr>
          <w:rFonts w:asciiTheme="majorBidi" w:hAnsiTheme="majorBidi" w:cstheme="majorBidi"/>
          <w:b/>
          <w:color w:val="000000" w:themeColor="text1"/>
          <w:sz w:val="24"/>
          <w:szCs w:val="32"/>
        </w:rPr>
        <w:lastRenderedPageBreak/>
        <w:t>Table 3</w:t>
      </w:r>
      <w:r w:rsidRPr="00E31C54">
        <w:rPr>
          <w:rFonts w:asciiTheme="majorBidi" w:hAnsiTheme="majorBidi" w:cstheme="majorBidi"/>
          <w:color w:val="000000" w:themeColor="text1"/>
          <w:sz w:val="24"/>
          <w:szCs w:val="32"/>
        </w:rPr>
        <w:t xml:space="preserve">. Multivariate meta-regression analysis results – </w:t>
      </w:r>
      <w:r w:rsidR="00496CF3" w:rsidRPr="00E31C54">
        <w:rPr>
          <w:rFonts w:asciiTheme="majorBidi" w:hAnsiTheme="majorBidi" w:cstheme="majorBidi"/>
          <w:color w:val="000000" w:themeColor="text1"/>
          <w:sz w:val="24"/>
          <w:szCs w:val="32"/>
        </w:rPr>
        <w:t>Evaluation</w:t>
      </w:r>
    </w:p>
    <w:tbl>
      <w:tblPr>
        <w:tblStyle w:val="TableGrid"/>
        <w:tblW w:w="9451"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46"/>
        <w:gridCol w:w="992"/>
        <w:gridCol w:w="709"/>
        <w:gridCol w:w="904"/>
      </w:tblGrid>
      <w:tr w:rsidR="00081127" w:rsidRPr="00E31C54" w14:paraId="249ED399" w14:textId="77777777" w:rsidTr="00612ED4">
        <w:tc>
          <w:tcPr>
            <w:tcW w:w="6846" w:type="dxa"/>
            <w:tcBorders>
              <w:top w:val="single" w:sz="12" w:space="0" w:color="auto"/>
              <w:bottom w:val="single" w:sz="12" w:space="0" w:color="auto"/>
            </w:tcBorders>
            <w:vAlign w:val="center"/>
          </w:tcPr>
          <w:p w14:paraId="1FED3F4D" w14:textId="77777777" w:rsidR="00704178" w:rsidRPr="00E31C54" w:rsidRDefault="00704178"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Moderators</w:t>
            </w:r>
          </w:p>
        </w:tc>
        <w:tc>
          <w:tcPr>
            <w:tcW w:w="992" w:type="dxa"/>
            <w:tcBorders>
              <w:top w:val="single" w:sz="12" w:space="0" w:color="auto"/>
              <w:bottom w:val="single" w:sz="12" w:space="0" w:color="auto"/>
            </w:tcBorders>
            <w:vAlign w:val="center"/>
          </w:tcPr>
          <w:p w14:paraId="6BA22B89" w14:textId="77777777" w:rsidR="00704178" w:rsidRPr="00E31C54" w:rsidRDefault="00704178"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Estimate</w:t>
            </w:r>
          </w:p>
        </w:tc>
        <w:tc>
          <w:tcPr>
            <w:tcW w:w="709" w:type="dxa"/>
            <w:tcBorders>
              <w:top w:val="single" w:sz="12" w:space="0" w:color="auto"/>
              <w:bottom w:val="single" w:sz="12" w:space="0" w:color="auto"/>
            </w:tcBorders>
            <w:vAlign w:val="center"/>
          </w:tcPr>
          <w:p w14:paraId="476D1A4F" w14:textId="77777777" w:rsidR="00704178" w:rsidRPr="00E31C54" w:rsidRDefault="00704178"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SE</w:t>
            </w:r>
          </w:p>
        </w:tc>
        <w:tc>
          <w:tcPr>
            <w:tcW w:w="904" w:type="dxa"/>
            <w:tcBorders>
              <w:top w:val="single" w:sz="12" w:space="0" w:color="auto"/>
              <w:bottom w:val="single" w:sz="12" w:space="0" w:color="auto"/>
            </w:tcBorders>
            <w:vAlign w:val="center"/>
          </w:tcPr>
          <w:p w14:paraId="3F972623" w14:textId="77777777" w:rsidR="00704178" w:rsidRPr="00E31C54" w:rsidRDefault="00704178" w:rsidP="009F25CA">
            <w:pPr>
              <w:spacing w:line="360" w:lineRule="auto"/>
              <w:rPr>
                <w:rFonts w:asciiTheme="majorBidi" w:hAnsiTheme="majorBidi" w:cstheme="majorBidi"/>
                <w:b/>
                <w:bCs/>
                <w:color w:val="000000" w:themeColor="text1"/>
                <w:sz w:val="20"/>
                <w:szCs w:val="20"/>
              </w:rPr>
            </w:pPr>
            <w:r w:rsidRPr="00E31C54">
              <w:rPr>
                <w:rFonts w:asciiTheme="majorBidi" w:hAnsiTheme="majorBidi" w:cstheme="majorBidi"/>
                <w:b/>
                <w:bCs/>
                <w:color w:val="000000" w:themeColor="text1"/>
                <w:sz w:val="20"/>
                <w:szCs w:val="20"/>
              </w:rPr>
              <w:t>P-value</w:t>
            </w:r>
          </w:p>
        </w:tc>
      </w:tr>
      <w:tr w:rsidR="00081127" w:rsidRPr="00E31C54" w14:paraId="2B3B8F23" w14:textId="77777777" w:rsidTr="00085D8D">
        <w:tc>
          <w:tcPr>
            <w:tcW w:w="6846" w:type="dxa"/>
            <w:tcBorders>
              <w:top w:val="single" w:sz="12" w:space="0" w:color="auto"/>
            </w:tcBorders>
            <w:vAlign w:val="center"/>
          </w:tcPr>
          <w:p w14:paraId="7C2867F9" w14:textId="77777777" w:rsidR="00704178" w:rsidRPr="00E31C54" w:rsidRDefault="00704178" w:rsidP="009F25CA">
            <w:pPr>
              <w:spacing w:line="360" w:lineRule="auto"/>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Intercept</w:t>
            </w:r>
          </w:p>
        </w:tc>
        <w:tc>
          <w:tcPr>
            <w:tcW w:w="992" w:type="dxa"/>
            <w:tcBorders>
              <w:top w:val="single" w:sz="12" w:space="0" w:color="auto"/>
            </w:tcBorders>
          </w:tcPr>
          <w:p w14:paraId="3529C207" w14:textId="001CBB72"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-0.739</w:t>
            </w:r>
          </w:p>
        </w:tc>
        <w:tc>
          <w:tcPr>
            <w:tcW w:w="709" w:type="dxa"/>
            <w:tcBorders>
              <w:top w:val="single" w:sz="12" w:space="0" w:color="auto"/>
            </w:tcBorders>
          </w:tcPr>
          <w:p w14:paraId="1E056913" w14:textId="01EB8D68"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0.573</w:t>
            </w:r>
          </w:p>
        </w:tc>
        <w:tc>
          <w:tcPr>
            <w:tcW w:w="904" w:type="dxa"/>
            <w:tcBorders>
              <w:top w:val="single" w:sz="12" w:space="0" w:color="auto"/>
            </w:tcBorders>
          </w:tcPr>
          <w:p w14:paraId="509CD245" w14:textId="41441D69"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0.203</w:t>
            </w:r>
          </w:p>
        </w:tc>
      </w:tr>
      <w:tr w:rsidR="00081127" w:rsidRPr="00E31C54" w14:paraId="5F39AE86" w14:textId="77777777" w:rsidTr="00612ED4">
        <w:tc>
          <w:tcPr>
            <w:tcW w:w="6846" w:type="dxa"/>
            <w:vAlign w:val="center"/>
          </w:tcPr>
          <w:p w14:paraId="26EF0509" w14:textId="77777777" w:rsidR="00704178" w:rsidRPr="00E31C54" w:rsidRDefault="00704178" w:rsidP="009F25CA">
            <w:pPr>
              <w:spacing w:line="360" w:lineRule="auto"/>
              <w:rPr>
                <w:rFonts w:asciiTheme="majorBidi" w:hAnsiTheme="majorBidi" w:cstheme="majorBidi"/>
                <w:b/>
                <w:bCs/>
                <w:color w:val="000000" w:themeColor="text1"/>
                <w:sz w:val="20"/>
                <w:szCs w:val="20"/>
              </w:rPr>
            </w:pPr>
            <w:r w:rsidRPr="00E31C54">
              <w:rPr>
                <w:rStyle w:val="Strong"/>
                <w:rFonts w:asciiTheme="majorBidi" w:hAnsiTheme="majorBidi" w:cstheme="majorBidi"/>
                <w:color w:val="000000" w:themeColor="text1"/>
                <w:sz w:val="20"/>
                <w:szCs w:val="20"/>
              </w:rPr>
              <w:t>Virtual influencer</w:t>
            </w:r>
          </w:p>
        </w:tc>
        <w:tc>
          <w:tcPr>
            <w:tcW w:w="992" w:type="dxa"/>
            <w:vAlign w:val="center"/>
          </w:tcPr>
          <w:p w14:paraId="3AA10383"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709" w:type="dxa"/>
            <w:vAlign w:val="center"/>
          </w:tcPr>
          <w:p w14:paraId="4E1078E1"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904" w:type="dxa"/>
            <w:vAlign w:val="center"/>
          </w:tcPr>
          <w:p w14:paraId="68FA23BB" w14:textId="77777777" w:rsidR="00704178" w:rsidRPr="00E31C54" w:rsidRDefault="00704178" w:rsidP="009F25CA">
            <w:pPr>
              <w:spacing w:line="360" w:lineRule="auto"/>
              <w:rPr>
                <w:rFonts w:asciiTheme="majorBidi" w:hAnsiTheme="majorBidi" w:cstheme="majorBidi"/>
                <w:color w:val="000000" w:themeColor="text1"/>
                <w:sz w:val="18"/>
                <w:szCs w:val="18"/>
              </w:rPr>
            </w:pPr>
          </w:p>
        </w:tc>
      </w:tr>
      <w:tr w:rsidR="00081127" w:rsidRPr="00E31C54" w14:paraId="379ACBA7" w14:textId="77777777" w:rsidTr="00AB4A23">
        <w:tc>
          <w:tcPr>
            <w:tcW w:w="6846" w:type="dxa"/>
            <w:vAlign w:val="center"/>
          </w:tcPr>
          <w:p w14:paraId="42E9329B" w14:textId="77777777" w:rsidR="00704178" w:rsidRPr="00E31C54" w:rsidRDefault="00704178" w:rsidP="009F25CA">
            <w:pPr>
              <w:spacing w:line="360" w:lineRule="auto"/>
              <w:ind w:left="318"/>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High anthropomorphism (vs. low)</w:t>
            </w:r>
          </w:p>
        </w:tc>
        <w:tc>
          <w:tcPr>
            <w:tcW w:w="992" w:type="dxa"/>
          </w:tcPr>
          <w:p w14:paraId="07473BAE" w14:textId="68EB2E01"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-0.770</w:t>
            </w:r>
          </w:p>
        </w:tc>
        <w:tc>
          <w:tcPr>
            <w:tcW w:w="709" w:type="dxa"/>
          </w:tcPr>
          <w:p w14:paraId="52C92DBE" w14:textId="318D0D80"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0.545</w:t>
            </w:r>
          </w:p>
        </w:tc>
        <w:tc>
          <w:tcPr>
            <w:tcW w:w="904" w:type="dxa"/>
          </w:tcPr>
          <w:p w14:paraId="0AECC052" w14:textId="75110F18"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0.163</w:t>
            </w:r>
          </w:p>
        </w:tc>
      </w:tr>
      <w:tr w:rsidR="00081127" w:rsidRPr="00E31C54" w14:paraId="2F854B12" w14:textId="77777777" w:rsidTr="007A2F67">
        <w:tc>
          <w:tcPr>
            <w:tcW w:w="6846" w:type="dxa"/>
            <w:vAlign w:val="center"/>
          </w:tcPr>
          <w:p w14:paraId="4883928B" w14:textId="77777777" w:rsidR="00704178" w:rsidRPr="00E31C54" w:rsidRDefault="00704178" w:rsidP="009F25CA">
            <w:pPr>
              <w:spacing w:line="360" w:lineRule="auto"/>
              <w:ind w:left="318"/>
              <w:rPr>
                <w:rFonts w:asciiTheme="majorBidi" w:eastAsia="Courier New" w:hAnsiTheme="majorBidi" w:cstheme="majorBidi"/>
                <w:color w:val="000000" w:themeColor="text1"/>
                <w:sz w:val="20"/>
                <w:szCs w:val="20"/>
              </w:rPr>
            </w:pPr>
            <w:r w:rsidRPr="00E31C54">
              <w:rPr>
                <w:rFonts w:asciiTheme="majorBidi" w:hAnsiTheme="majorBidi" w:cstheme="majorBidi"/>
                <w:color w:val="000000" w:themeColor="text1"/>
                <w:sz w:val="20"/>
                <w:szCs w:val="20"/>
              </w:rPr>
              <w:t>With AI capacity (vs. no AI capacity)</w:t>
            </w:r>
          </w:p>
        </w:tc>
        <w:tc>
          <w:tcPr>
            <w:tcW w:w="992" w:type="dxa"/>
          </w:tcPr>
          <w:p w14:paraId="7A99C645" w14:textId="7B7E6C23"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0.017</w:t>
            </w:r>
          </w:p>
        </w:tc>
        <w:tc>
          <w:tcPr>
            <w:tcW w:w="709" w:type="dxa"/>
          </w:tcPr>
          <w:p w14:paraId="785834DB" w14:textId="07B84777"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0.109</w:t>
            </w:r>
          </w:p>
        </w:tc>
        <w:tc>
          <w:tcPr>
            <w:tcW w:w="904" w:type="dxa"/>
          </w:tcPr>
          <w:p w14:paraId="6AF0B60F" w14:textId="11A142E7"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0.878</w:t>
            </w:r>
          </w:p>
        </w:tc>
      </w:tr>
      <w:tr w:rsidR="00081127" w:rsidRPr="00E31C54" w14:paraId="3EAC532F" w14:textId="77777777" w:rsidTr="00612ED4">
        <w:tc>
          <w:tcPr>
            <w:tcW w:w="6846" w:type="dxa"/>
            <w:vAlign w:val="center"/>
          </w:tcPr>
          <w:p w14:paraId="279DC17D" w14:textId="77777777" w:rsidR="00704178" w:rsidRPr="00E31C54" w:rsidRDefault="00704178" w:rsidP="009F25CA">
            <w:pPr>
              <w:spacing w:line="360" w:lineRule="auto"/>
              <w:rPr>
                <w:rFonts w:asciiTheme="majorBidi" w:eastAsia="Times New Roman" w:hAnsiTheme="majorBidi" w:cstheme="majorBidi"/>
                <w:color w:val="000000" w:themeColor="text1"/>
                <w:sz w:val="20"/>
                <w:szCs w:val="20"/>
                <w:lang w:eastAsia="zh-CN"/>
              </w:rPr>
            </w:pPr>
            <w:r w:rsidRPr="00E31C54">
              <w:rPr>
                <w:rStyle w:val="Strong"/>
                <w:rFonts w:asciiTheme="majorBidi" w:hAnsiTheme="majorBidi" w:cstheme="majorBidi"/>
                <w:color w:val="000000" w:themeColor="text1"/>
                <w:sz w:val="20"/>
                <w:szCs w:val="20"/>
              </w:rPr>
              <w:t>Brand</w:t>
            </w:r>
          </w:p>
        </w:tc>
        <w:tc>
          <w:tcPr>
            <w:tcW w:w="992" w:type="dxa"/>
            <w:vAlign w:val="center"/>
          </w:tcPr>
          <w:p w14:paraId="6A14AAFB"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709" w:type="dxa"/>
            <w:vAlign w:val="center"/>
          </w:tcPr>
          <w:p w14:paraId="35F03F78"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904" w:type="dxa"/>
            <w:vAlign w:val="center"/>
          </w:tcPr>
          <w:p w14:paraId="5CBFA1BA" w14:textId="77777777" w:rsidR="00704178" w:rsidRPr="00E31C54" w:rsidRDefault="00704178" w:rsidP="009F25CA">
            <w:pPr>
              <w:spacing w:line="360" w:lineRule="auto"/>
              <w:rPr>
                <w:rFonts w:asciiTheme="majorBidi" w:hAnsiTheme="majorBidi" w:cstheme="majorBidi"/>
                <w:color w:val="000000" w:themeColor="text1"/>
                <w:sz w:val="18"/>
                <w:szCs w:val="18"/>
              </w:rPr>
            </w:pPr>
          </w:p>
        </w:tc>
      </w:tr>
      <w:tr w:rsidR="00081127" w:rsidRPr="00E31C54" w14:paraId="06C8362E" w14:textId="77777777" w:rsidTr="00612ED4">
        <w:tc>
          <w:tcPr>
            <w:tcW w:w="6846" w:type="dxa"/>
            <w:vAlign w:val="center"/>
          </w:tcPr>
          <w:p w14:paraId="73FFFA27" w14:textId="77777777" w:rsidR="00704178" w:rsidRPr="00E31C54" w:rsidRDefault="00704178" w:rsidP="009F25CA">
            <w:pPr>
              <w:spacing w:line="360" w:lineRule="auto"/>
              <w:ind w:left="318"/>
              <w:rPr>
                <w:rFonts w:asciiTheme="majorBidi" w:eastAsia="Times New Roman" w:hAnsiTheme="majorBidi" w:cstheme="majorBidi"/>
                <w:color w:val="000000" w:themeColor="text1"/>
                <w:sz w:val="20"/>
                <w:szCs w:val="20"/>
                <w:lang w:eastAsia="zh-CN"/>
              </w:rPr>
            </w:pPr>
            <w:r w:rsidRPr="00E31C54">
              <w:rPr>
                <w:rFonts w:asciiTheme="majorBidi" w:hAnsiTheme="majorBidi" w:cstheme="majorBidi"/>
                <w:color w:val="000000" w:themeColor="text1"/>
                <w:sz w:val="20"/>
                <w:szCs w:val="20"/>
              </w:rPr>
              <w:t>Futuristic (vs. conventional)</w:t>
            </w:r>
          </w:p>
        </w:tc>
        <w:tc>
          <w:tcPr>
            <w:tcW w:w="992" w:type="dxa"/>
            <w:vAlign w:val="center"/>
          </w:tcPr>
          <w:p w14:paraId="3E2CA055" w14:textId="13D94F63"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-1.123</w:t>
            </w:r>
          </w:p>
        </w:tc>
        <w:tc>
          <w:tcPr>
            <w:tcW w:w="709" w:type="dxa"/>
            <w:vAlign w:val="center"/>
          </w:tcPr>
          <w:p w14:paraId="510FA196" w14:textId="0465DEB0"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0.386</w:t>
            </w:r>
          </w:p>
        </w:tc>
        <w:tc>
          <w:tcPr>
            <w:tcW w:w="904" w:type="dxa"/>
            <w:vAlign w:val="center"/>
          </w:tcPr>
          <w:p w14:paraId="5FB6E6FC" w14:textId="5028C9FC"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0.005</w:t>
            </w:r>
          </w:p>
        </w:tc>
      </w:tr>
      <w:tr w:rsidR="00081127" w:rsidRPr="00E31C54" w14:paraId="7E58762E" w14:textId="77777777" w:rsidTr="00612ED4">
        <w:tc>
          <w:tcPr>
            <w:tcW w:w="6846" w:type="dxa"/>
            <w:vAlign w:val="center"/>
          </w:tcPr>
          <w:p w14:paraId="49D33403" w14:textId="77777777" w:rsidR="00704178" w:rsidRPr="00E31C54" w:rsidRDefault="00704178" w:rsidP="009F25CA">
            <w:pPr>
              <w:spacing w:line="360" w:lineRule="auto"/>
              <w:ind w:left="318"/>
              <w:rPr>
                <w:rFonts w:asciiTheme="majorBidi" w:eastAsia="Times New Roman" w:hAnsiTheme="majorBidi" w:cstheme="majorBidi"/>
                <w:color w:val="000000" w:themeColor="text1"/>
                <w:sz w:val="20"/>
                <w:szCs w:val="20"/>
                <w:lang w:eastAsia="zh-CN"/>
              </w:rPr>
            </w:pPr>
            <w:r w:rsidRPr="00E31C54">
              <w:rPr>
                <w:rFonts w:asciiTheme="majorBidi" w:hAnsiTheme="majorBidi" w:cstheme="majorBidi"/>
                <w:color w:val="000000" w:themeColor="text1"/>
                <w:sz w:val="20"/>
                <w:szCs w:val="20"/>
              </w:rPr>
              <w:t>Functional (vs. experiential)</w:t>
            </w:r>
          </w:p>
        </w:tc>
        <w:tc>
          <w:tcPr>
            <w:tcW w:w="992" w:type="dxa"/>
            <w:vAlign w:val="center"/>
          </w:tcPr>
          <w:p w14:paraId="467F44DC" w14:textId="6350ADCE"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-0.020</w:t>
            </w:r>
          </w:p>
        </w:tc>
        <w:tc>
          <w:tcPr>
            <w:tcW w:w="709" w:type="dxa"/>
            <w:vAlign w:val="center"/>
          </w:tcPr>
          <w:p w14:paraId="1B8189BC" w14:textId="1751EA07"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0.321</w:t>
            </w:r>
          </w:p>
        </w:tc>
        <w:tc>
          <w:tcPr>
            <w:tcW w:w="904" w:type="dxa"/>
            <w:vAlign w:val="center"/>
          </w:tcPr>
          <w:p w14:paraId="538DB4A8" w14:textId="5993607F"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0.951</w:t>
            </w:r>
          </w:p>
        </w:tc>
      </w:tr>
      <w:tr w:rsidR="00081127" w:rsidRPr="00E31C54" w14:paraId="3DE27088" w14:textId="77777777" w:rsidTr="00612ED4">
        <w:tc>
          <w:tcPr>
            <w:tcW w:w="6846" w:type="dxa"/>
            <w:vAlign w:val="center"/>
          </w:tcPr>
          <w:p w14:paraId="22BACB28" w14:textId="77777777" w:rsidR="00704178" w:rsidRPr="00E31C54" w:rsidRDefault="00704178" w:rsidP="009F25CA">
            <w:pPr>
              <w:spacing w:line="360" w:lineRule="auto"/>
              <w:ind w:left="318"/>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Playfulness (vs. serious)</w:t>
            </w:r>
          </w:p>
        </w:tc>
        <w:tc>
          <w:tcPr>
            <w:tcW w:w="992" w:type="dxa"/>
            <w:vAlign w:val="center"/>
          </w:tcPr>
          <w:p w14:paraId="73108E87" w14:textId="3E027473" w:rsidR="00704178"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704178" w:rsidRPr="00E31C54">
              <w:rPr>
                <w:rFonts w:asciiTheme="majorBidi" w:hAnsiTheme="majorBidi" w:cstheme="majorBidi"/>
                <w:color w:val="000000" w:themeColor="text1"/>
                <w:sz w:val="18"/>
                <w:szCs w:val="18"/>
              </w:rPr>
              <w:t>.402</w:t>
            </w:r>
          </w:p>
        </w:tc>
        <w:tc>
          <w:tcPr>
            <w:tcW w:w="709" w:type="dxa"/>
            <w:vAlign w:val="center"/>
          </w:tcPr>
          <w:p w14:paraId="5D38B871" w14:textId="4AF1EC48"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496CF3" w:rsidRPr="00E31C54">
              <w:rPr>
                <w:rFonts w:asciiTheme="majorBidi" w:hAnsiTheme="majorBidi" w:cstheme="majorBidi"/>
                <w:color w:val="000000" w:themeColor="text1"/>
                <w:sz w:val="18"/>
                <w:szCs w:val="18"/>
              </w:rPr>
              <w:t>3</w:t>
            </w:r>
            <w:r w:rsidRPr="00E31C54">
              <w:rPr>
                <w:rFonts w:asciiTheme="majorBidi" w:hAnsiTheme="majorBidi" w:cstheme="majorBidi"/>
                <w:color w:val="000000" w:themeColor="text1"/>
                <w:sz w:val="18"/>
                <w:szCs w:val="18"/>
              </w:rPr>
              <w:t>19</w:t>
            </w:r>
          </w:p>
        </w:tc>
        <w:tc>
          <w:tcPr>
            <w:tcW w:w="904" w:type="dxa"/>
            <w:vAlign w:val="center"/>
          </w:tcPr>
          <w:p w14:paraId="6408BA5D" w14:textId="44FA0810"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496CF3" w:rsidRPr="00E31C54">
              <w:rPr>
                <w:rFonts w:asciiTheme="majorBidi" w:hAnsiTheme="majorBidi" w:cstheme="majorBidi"/>
                <w:color w:val="000000" w:themeColor="text1"/>
                <w:sz w:val="18"/>
                <w:szCs w:val="18"/>
              </w:rPr>
              <w:t>208</w:t>
            </w:r>
          </w:p>
        </w:tc>
      </w:tr>
      <w:tr w:rsidR="00081127" w:rsidRPr="00E31C54" w14:paraId="31673307" w14:textId="77777777" w:rsidTr="00612ED4">
        <w:tc>
          <w:tcPr>
            <w:tcW w:w="6846" w:type="dxa"/>
            <w:vAlign w:val="center"/>
          </w:tcPr>
          <w:p w14:paraId="3303D6B7" w14:textId="77777777" w:rsidR="00704178" w:rsidRPr="00E31C54" w:rsidRDefault="00704178" w:rsidP="009F25CA">
            <w:pPr>
              <w:spacing w:line="360" w:lineRule="auto"/>
              <w:rPr>
                <w:rFonts w:asciiTheme="majorBidi" w:eastAsia="Times New Roman" w:hAnsiTheme="majorBidi" w:cstheme="majorBidi"/>
                <w:b/>
                <w:bCs/>
                <w:color w:val="000000" w:themeColor="text1"/>
                <w:sz w:val="20"/>
                <w:szCs w:val="20"/>
                <w:lang w:eastAsia="zh-CN"/>
              </w:rPr>
            </w:pPr>
            <w:r w:rsidRPr="00E31C54">
              <w:rPr>
                <w:rStyle w:val="Strong"/>
                <w:rFonts w:asciiTheme="majorBidi" w:hAnsiTheme="majorBidi" w:cstheme="majorBidi"/>
                <w:color w:val="000000" w:themeColor="text1"/>
                <w:sz w:val="20"/>
                <w:szCs w:val="20"/>
              </w:rPr>
              <w:t>Product</w:t>
            </w:r>
          </w:p>
        </w:tc>
        <w:tc>
          <w:tcPr>
            <w:tcW w:w="992" w:type="dxa"/>
            <w:vAlign w:val="center"/>
          </w:tcPr>
          <w:p w14:paraId="355104FF"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709" w:type="dxa"/>
            <w:vAlign w:val="center"/>
          </w:tcPr>
          <w:p w14:paraId="00396E4D"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904" w:type="dxa"/>
            <w:vAlign w:val="center"/>
          </w:tcPr>
          <w:p w14:paraId="36493446" w14:textId="77777777" w:rsidR="00704178" w:rsidRPr="00E31C54" w:rsidRDefault="00704178" w:rsidP="009F25CA">
            <w:pPr>
              <w:spacing w:line="360" w:lineRule="auto"/>
              <w:rPr>
                <w:rFonts w:asciiTheme="majorBidi" w:hAnsiTheme="majorBidi" w:cstheme="majorBidi"/>
                <w:color w:val="000000" w:themeColor="text1"/>
                <w:sz w:val="18"/>
                <w:szCs w:val="18"/>
              </w:rPr>
            </w:pPr>
          </w:p>
        </w:tc>
      </w:tr>
      <w:tr w:rsidR="00081127" w:rsidRPr="00E31C54" w14:paraId="140B4706" w14:textId="77777777" w:rsidTr="00612ED4">
        <w:tc>
          <w:tcPr>
            <w:tcW w:w="6846" w:type="dxa"/>
            <w:vAlign w:val="center"/>
          </w:tcPr>
          <w:p w14:paraId="5F1D7459" w14:textId="77777777" w:rsidR="00704178" w:rsidRPr="00E31C54" w:rsidRDefault="00704178"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New product (vs. familiar)</w:t>
            </w:r>
          </w:p>
        </w:tc>
        <w:tc>
          <w:tcPr>
            <w:tcW w:w="992" w:type="dxa"/>
            <w:vAlign w:val="center"/>
          </w:tcPr>
          <w:p w14:paraId="08056E40" w14:textId="171E71EA"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496CF3" w:rsidRPr="00E31C54">
              <w:rPr>
                <w:rFonts w:asciiTheme="majorBidi" w:hAnsiTheme="majorBidi" w:cstheme="majorBidi"/>
                <w:color w:val="000000" w:themeColor="text1"/>
                <w:sz w:val="18"/>
                <w:szCs w:val="18"/>
              </w:rPr>
              <w:t>3</w:t>
            </w:r>
            <w:r w:rsidRPr="00E31C54">
              <w:rPr>
                <w:rFonts w:asciiTheme="majorBidi" w:hAnsiTheme="majorBidi" w:cstheme="majorBidi"/>
                <w:color w:val="000000" w:themeColor="text1"/>
                <w:sz w:val="18"/>
                <w:szCs w:val="18"/>
              </w:rPr>
              <w:t>55</w:t>
            </w:r>
          </w:p>
        </w:tc>
        <w:tc>
          <w:tcPr>
            <w:tcW w:w="709" w:type="dxa"/>
            <w:vAlign w:val="center"/>
          </w:tcPr>
          <w:p w14:paraId="536340A6" w14:textId="04E7B110"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496CF3" w:rsidRPr="00E31C54">
              <w:rPr>
                <w:rFonts w:asciiTheme="majorBidi" w:hAnsiTheme="majorBidi" w:cstheme="majorBidi"/>
                <w:color w:val="000000" w:themeColor="text1"/>
                <w:sz w:val="18"/>
                <w:szCs w:val="18"/>
              </w:rPr>
              <w:t>3</w:t>
            </w:r>
            <w:r w:rsidRPr="00E31C54">
              <w:rPr>
                <w:rFonts w:asciiTheme="majorBidi" w:hAnsiTheme="majorBidi" w:cstheme="majorBidi"/>
                <w:color w:val="000000" w:themeColor="text1"/>
                <w:sz w:val="18"/>
                <w:szCs w:val="18"/>
              </w:rPr>
              <w:t>29</w:t>
            </w:r>
          </w:p>
        </w:tc>
        <w:tc>
          <w:tcPr>
            <w:tcW w:w="904" w:type="dxa"/>
            <w:vAlign w:val="center"/>
          </w:tcPr>
          <w:p w14:paraId="21B41160" w14:textId="44E0EE0A"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496CF3" w:rsidRPr="00E31C54">
              <w:rPr>
                <w:rFonts w:asciiTheme="majorBidi" w:hAnsiTheme="majorBidi" w:cstheme="majorBidi"/>
                <w:color w:val="000000" w:themeColor="text1"/>
                <w:sz w:val="18"/>
                <w:szCs w:val="18"/>
              </w:rPr>
              <w:t>280</w:t>
            </w:r>
          </w:p>
        </w:tc>
      </w:tr>
      <w:tr w:rsidR="00081127" w:rsidRPr="00E31C54" w14:paraId="2DFE4135" w14:textId="77777777" w:rsidTr="00612ED4">
        <w:tc>
          <w:tcPr>
            <w:tcW w:w="6846" w:type="dxa"/>
            <w:vAlign w:val="center"/>
          </w:tcPr>
          <w:p w14:paraId="0FB07F09" w14:textId="77777777" w:rsidR="00704178" w:rsidRPr="00E31C54" w:rsidRDefault="00704178" w:rsidP="009F25CA">
            <w:pPr>
              <w:spacing w:line="360" w:lineRule="auto"/>
              <w:ind w:left="318"/>
              <w:rPr>
                <w:rFonts w:asciiTheme="majorBidi" w:eastAsia="Courier New" w:hAnsiTheme="majorBidi" w:cstheme="majorBidi"/>
                <w:color w:val="000000" w:themeColor="text1"/>
                <w:sz w:val="20"/>
                <w:szCs w:val="20"/>
              </w:rPr>
            </w:pPr>
            <w:r w:rsidRPr="00E31C54">
              <w:rPr>
                <w:rFonts w:asciiTheme="majorBidi" w:hAnsiTheme="majorBidi" w:cstheme="majorBidi"/>
                <w:color w:val="000000" w:themeColor="text1"/>
                <w:sz w:val="20"/>
                <w:szCs w:val="20"/>
              </w:rPr>
              <w:t>Self-improvement (vs. non-self-improvement)</w:t>
            </w:r>
          </w:p>
        </w:tc>
        <w:tc>
          <w:tcPr>
            <w:tcW w:w="992" w:type="dxa"/>
            <w:vAlign w:val="center"/>
          </w:tcPr>
          <w:p w14:paraId="0106252F" w14:textId="7EBF5865"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0.157</w:t>
            </w:r>
          </w:p>
        </w:tc>
        <w:tc>
          <w:tcPr>
            <w:tcW w:w="709" w:type="dxa"/>
            <w:vAlign w:val="center"/>
          </w:tcPr>
          <w:p w14:paraId="63CD364B" w14:textId="10294637"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0.083</w:t>
            </w:r>
          </w:p>
        </w:tc>
        <w:tc>
          <w:tcPr>
            <w:tcW w:w="904" w:type="dxa"/>
            <w:vAlign w:val="center"/>
          </w:tcPr>
          <w:p w14:paraId="52A8BA41" w14:textId="0418C715"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0.061</w:t>
            </w:r>
          </w:p>
        </w:tc>
      </w:tr>
      <w:tr w:rsidR="00081127" w:rsidRPr="00E31C54" w14:paraId="5F925EBC" w14:textId="77777777" w:rsidTr="00612ED4">
        <w:tc>
          <w:tcPr>
            <w:tcW w:w="6846" w:type="dxa"/>
            <w:vAlign w:val="center"/>
          </w:tcPr>
          <w:p w14:paraId="0E184FD2" w14:textId="77777777" w:rsidR="00704178" w:rsidRPr="00E31C54" w:rsidRDefault="00704178" w:rsidP="009F25CA">
            <w:pPr>
              <w:spacing w:line="360" w:lineRule="auto"/>
              <w:ind w:left="318"/>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High involvement (vs. low)</w:t>
            </w:r>
          </w:p>
        </w:tc>
        <w:tc>
          <w:tcPr>
            <w:tcW w:w="992" w:type="dxa"/>
            <w:vAlign w:val="center"/>
          </w:tcPr>
          <w:p w14:paraId="55BADC4B" w14:textId="4485FA72"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-0.149</w:t>
            </w:r>
          </w:p>
        </w:tc>
        <w:tc>
          <w:tcPr>
            <w:tcW w:w="709" w:type="dxa"/>
            <w:vAlign w:val="center"/>
          </w:tcPr>
          <w:p w14:paraId="7CA1FB24" w14:textId="2278D4B2"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0.104</w:t>
            </w:r>
          </w:p>
        </w:tc>
        <w:tc>
          <w:tcPr>
            <w:tcW w:w="904" w:type="dxa"/>
            <w:vAlign w:val="center"/>
          </w:tcPr>
          <w:p w14:paraId="6D2C825F" w14:textId="41D76CB1"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0.159</w:t>
            </w:r>
          </w:p>
        </w:tc>
      </w:tr>
      <w:tr w:rsidR="00081127" w:rsidRPr="00E31C54" w14:paraId="155175BC" w14:textId="77777777" w:rsidTr="00612ED4">
        <w:tc>
          <w:tcPr>
            <w:tcW w:w="6846" w:type="dxa"/>
            <w:vAlign w:val="center"/>
          </w:tcPr>
          <w:p w14:paraId="0D49459D" w14:textId="77777777" w:rsidR="00704178" w:rsidRPr="00E31C54" w:rsidRDefault="00704178" w:rsidP="009F25CA">
            <w:pPr>
              <w:spacing w:line="360" w:lineRule="auto"/>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Message</w:t>
            </w:r>
          </w:p>
        </w:tc>
        <w:tc>
          <w:tcPr>
            <w:tcW w:w="992" w:type="dxa"/>
            <w:vAlign w:val="center"/>
          </w:tcPr>
          <w:p w14:paraId="4F00606A"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709" w:type="dxa"/>
            <w:vAlign w:val="center"/>
          </w:tcPr>
          <w:p w14:paraId="5C7FAE2E"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904" w:type="dxa"/>
            <w:vAlign w:val="center"/>
          </w:tcPr>
          <w:p w14:paraId="2949F53A" w14:textId="77777777" w:rsidR="00704178" w:rsidRPr="00E31C54" w:rsidRDefault="00704178" w:rsidP="009F25CA">
            <w:pPr>
              <w:spacing w:line="360" w:lineRule="auto"/>
              <w:rPr>
                <w:rFonts w:asciiTheme="majorBidi" w:hAnsiTheme="majorBidi" w:cstheme="majorBidi"/>
                <w:color w:val="000000" w:themeColor="text1"/>
                <w:sz w:val="18"/>
                <w:szCs w:val="18"/>
              </w:rPr>
            </w:pPr>
          </w:p>
        </w:tc>
      </w:tr>
      <w:tr w:rsidR="00081127" w:rsidRPr="00E31C54" w14:paraId="7600A54B" w14:textId="77777777" w:rsidTr="00612ED4">
        <w:tc>
          <w:tcPr>
            <w:tcW w:w="6846" w:type="dxa"/>
            <w:vAlign w:val="center"/>
          </w:tcPr>
          <w:p w14:paraId="711E6198" w14:textId="77777777" w:rsidR="00704178" w:rsidRPr="00E31C54" w:rsidRDefault="00704178"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Emotional (vs. rational)</w:t>
            </w:r>
          </w:p>
        </w:tc>
        <w:tc>
          <w:tcPr>
            <w:tcW w:w="992" w:type="dxa"/>
            <w:vAlign w:val="center"/>
          </w:tcPr>
          <w:p w14:paraId="3592FC2E" w14:textId="7322FC9F"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0.854</w:t>
            </w:r>
          </w:p>
        </w:tc>
        <w:tc>
          <w:tcPr>
            <w:tcW w:w="709" w:type="dxa"/>
            <w:vAlign w:val="center"/>
          </w:tcPr>
          <w:p w14:paraId="62E14335" w14:textId="2A603B66"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0.687</w:t>
            </w:r>
          </w:p>
        </w:tc>
        <w:tc>
          <w:tcPr>
            <w:tcW w:w="904" w:type="dxa"/>
            <w:vAlign w:val="center"/>
          </w:tcPr>
          <w:p w14:paraId="76DC2191" w14:textId="72D0E691"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0.219</w:t>
            </w:r>
          </w:p>
        </w:tc>
      </w:tr>
      <w:tr w:rsidR="00081127" w:rsidRPr="00E31C54" w14:paraId="25D9C315" w14:textId="77777777" w:rsidTr="00612ED4">
        <w:tc>
          <w:tcPr>
            <w:tcW w:w="6846" w:type="dxa"/>
            <w:vAlign w:val="center"/>
          </w:tcPr>
          <w:p w14:paraId="11D22490" w14:textId="77777777" w:rsidR="00704178" w:rsidRPr="00E31C54" w:rsidRDefault="00704178"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First person (vs. third person)</w:t>
            </w:r>
          </w:p>
        </w:tc>
        <w:tc>
          <w:tcPr>
            <w:tcW w:w="992" w:type="dxa"/>
            <w:vAlign w:val="center"/>
          </w:tcPr>
          <w:p w14:paraId="45D15498" w14:textId="6327AA97"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-0.536</w:t>
            </w:r>
          </w:p>
        </w:tc>
        <w:tc>
          <w:tcPr>
            <w:tcW w:w="709" w:type="dxa"/>
            <w:vAlign w:val="center"/>
          </w:tcPr>
          <w:p w14:paraId="0AA73279" w14:textId="3617AFF4"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0.416</w:t>
            </w:r>
          </w:p>
        </w:tc>
        <w:tc>
          <w:tcPr>
            <w:tcW w:w="904" w:type="dxa"/>
            <w:vAlign w:val="center"/>
          </w:tcPr>
          <w:p w14:paraId="4B480AF9" w14:textId="58076471"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0.203</w:t>
            </w:r>
          </w:p>
        </w:tc>
      </w:tr>
      <w:tr w:rsidR="00081127" w:rsidRPr="00E31C54" w14:paraId="388BC1DF" w14:textId="77777777" w:rsidTr="00612ED4">
        <w:tc>
          <w:tcPr>
            <w:tcW w:w="6846" w:type="dxa"/>
            <w:vAlign w:val="center"/>
          </w:tcPr>
          <w:p w14:paraId="2E1DC131" w14:textId="77777777" w:rsidR="00704178" w:rsidRPr="00E31C54" w:rsidRDefault="00704178" w:rsidP="009F25CA">
            <w:pPr>
              <w:spacing w:line="360" w:lineRule="auto"/>
              <w:ind w:left="318"/>
              <w:textDirection w:val="btLr"/>
              <w:rPr>
                <w:rFonts w:asciiTheme="majorBidi" w:eastAsia="Times New Roman" w:hAnsiTheme="majorBidi" w:cstheme="majorBidi"/>
                <w:color w:val="000000" w:themeColor="text1"/>
                <w:sz w:val="20"/>
                <w:szCs w:val="20"/>
                <w:lang w:eastAsia="zh-CN"/>
              </w:rPr>
            </w:pPr>
            <w:r w:rsidRPr="00E31C54">
              <w:rPr>
                <w:rFonts w:asciiTheme="majorBidi" w:hAnsiTheme="majorBidi" w:cstheme="majorBidi"/>
                <w:color w:val="000000" w:themeColor="text1"/>
                <w:sz w:val="20"/>
                <w:szCs w:val="20"/>
              </w:rPr>
              <w:t>Proximal (vs. distal)</w:t>
            </w:r>
          </w:p>
        </w:tc>
        <w:tc>
          <w:tcPr>
            <w:tcW w:w="992" w:type="dxa"/>
            <w:vAlign w:val="center"/>
          </w:tcPr>
          <w:p w14:paraId="46892FFE" w14:textId="09D64AB3"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-0.423</w:t>
            </w:r>
          </w:p>
        </w:tc>
        <w:tc>
          <w:tcPr>
            <w:tcW w:w="709" w:type="dxa"/>
            <w:vAlign w:val="center"/>
          </w:tcPr>
          <w:p w14:paraId="18031026" w14:textId="7C55C21C"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0.209</w:t>
            </w:r>
          </w:p>
        </w:tc>
        <w:tc>
          <w:tcPr>
            <w:tcW w:w="904" w:type="dxa"/>
            <w:vAlign w:val="center"/>
          </w:tcPr>
          <w:p w14:paraId="488F325C" w14:textId="2875D1BB"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0.052.</w:t>
            </w:r>
          </w:p>
        </w:tc>
      </w:tr>
      <w:tr w:rsidR="00081127" w:rsidRPr="00E31C54" w14:paraId="6B587640" w14:textId="77777777" w:rsidTr="00612ED4">
        <w:tc>
          <w:tcPr>
            <w:tcW w:w="6846" w:type="dxa"/>
            <w:vAlign w:val="center"/>
          </w:tcPr>
          <w:p w14:paraId="649968AB" w14:textId="77777777" w:rsidR="00704178" w:rsidRPr="00E31C54" w:rsidRDefault="00704178" w:rsidP="009F25CA">
            <w:pPr>
              <w:spacing w:line="360" w:lineRule="auto"/>
              <w:textDirection w:val="btLr"/>
              <w:rPr>
                <w:rFonts w:asciiTheme="majorBidi" w:eastAsia="Calibri" w:hAnsiTheme="majorBidi" w:cstheme="majorBidi"/>
                <w:b/>
                <w:bCs/>
                <w:i/>
                <w:iCs/>
                <w:color w:val="000000" w:themeColor="text1"/>
                <w:sz w:val="20"/>
                <w:szCs w:val="20"/>
              </w:rPr>
            </w:pPr>
            <w:r w:rsidRPr="00E31C54">
              <w:rPr>
                <w:rStyle w:val="Strong"/>
                <w:rFonts w:asciiTheme="majorBidi" w:hAnsiTheme="majorBidi" w:cstheme="majorBidi"/>
                <w:color w:val="000000" w:themeColor="text1"/>
                <w:sz w:val="20"/>
                <w:szCs w:val="20"/>
              </w:rPr>
              <w:t>Consumer responses</w:t>
            </w:r>
          </w:p>
        </w:tc>
        <w:tc>
          <w:tcPr>
            <w:tcW w:w="992" w:type="dxa"/>
            <w:vAlign w:val="center"/>
          </w:tcPr>
          <w:p w14:paraId="6C514E19"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709" w:type="dxa"/>
            <w:vAlign w:val="center"/>
          </w:tcPr>
          <w:p w14:paraId="062DF718"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904" w:type="dxa"/>
            <w:vAlign w:val="center"/>
          </w:tcPr>
          <w:p w14:paraId="2C6CF750" w14:textId="77777777" w:rsidR="00704178" w:rsidRPr="00E31C54" w:rsidRDefault="00704178" w:rsidP="009F25CA">
            <w:pPr>
              <w:spacing w:line="360" w:lineRule="auto"/>
              <w:rPr>
                <w:rFonts w:asciiTheme="majorBidi" w:hAnsiTheme="majorBidi" w:cstheme="majorBidi"/>
                <w:color w:val="000000" w:themeColor="text1"/>
                <w:sz w:val="18"/>
                <w:szCs w:val="18"/>
              </w:rPr>
            </w:pPr>
          </w:p>
        </w:tc>
      </w:tr>
      <w:tr w:rsidR="00081127" w:rsidRPr="00E31C54" w14:paraId="43688BA9" w14:textId="77777777" w:rsidTr="00612ED4">
        <w:tc>
          <w:tcPr>
            <w:tcW w:w="6846" w:type="dxa"/>
            <w:vAlign w:val="center"/>
          </w:tcPr>
          <w:p w14:paraId="3BBD6C50" w14:textId="1A40E122" w:rsidR="00704178" w:rsidRPr="00E31C54" w:rsidRDefault="00704178"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Credibility (base)</w:t>
            </w:r>
          </w:p>
        </w:tc>
        <w:tc>
          <w:tcPr>
            <w:tcW w:w="992" w:type="dxa"/>
            <w:vAlign w:val="center"/>
          </w:tcPr>
          <w:p w14:paraId="6CF104AA"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709" w:type="dxa"/>
            <w:vAlign w:val="center"/>
          </w:tcPr>
          <w:p w14:paraId="754CD229"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904" w:type="dxa"/>
            <w:vAlign w:val="center"/>
          </w:tcPr>
          <w:p w14:paraId="1F275805" w14:textId="77777777" w:rsidR="00704178" w:rsidRPr="00E31C54" w:rsidRDefault="00704178" w:rsidP="009F25CA">
            <w:pPr>
              <w:spacing w:line="360" w:lineRule="auto"/>
              <w:rPr>
                <w:rFonts w:asciiTheme="majorBidi" w:hAnsiTheme="majorBidi" w:cstheme="majorBidi"/>
                <w:color w:val="000000" w:themeColor="text1"/>
                <w:sz w:val="18"/>
                <w:szCs w:val="18"/>
              </w:rPr>
            </w:pPr>
          </w:p>
        </w:tc>
      </w:tr>
      <w:tr w:rsidR="00081127" w:rsidRPr="00E31C54" w14:paraId="185D4506" w14:textId="77777777" w:rsidTr="00612ED4">
        <w:tc>
          <w:tcPr>
            <w:tcW w:w="6846" w:type="dxa"/>
            <w:vAlign w:val="center"/>
          </w:tcPr>
          <w:p w14:paraId="1CC2B60D" w14:textId="4627416B" w:rsidR="00704178" w:rsidRPr="00E31C54" w:rsidRDefault="00704178"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Attractiveness</w:t>
            </w:r>
          </w:p>
        </w:tc>
        <w:tc>
          <w:tcPr>
            <w:tcW w:w="992" w:type="dxa"/>
            <w:vAlign w:val="center"/>
          </w:tcPr>
          <w:p w14:paraId="74CEDA86" w14:textId="7AB682FC"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-0.013</w:t>
            </w:r>
          </w:p>
        </w:tc>
        <w:tc>
          <w:tcPr>
            <w:tcW w:w="709" w:type="dxa"/>
            <w:vAlign w:val="center"/>
          </w:tcPr>
          <w:p w14:paraId="3EA243A9" w14:textId="186B5C2D"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0.095</w:t>
            </w:r>
          </w:p>
        </w:tc>
        <w:tc>
          <w:tcPr>
            <w:tcW w:w="904" w:type="dxa"/>
            <w:vAlign w:val="center"/>
          </w:tcPr>
          <w:p w14:paraId="720A8355" w14:textId="68228ED9"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0.888</w:t>
            </w:r>
          </w:p>
        </w:tc>
      </w:tr>
      <w:tr w:rsidR="00081127" w:rsidRPr="00E31C54" w14:paraId="25C23EDD" w14:textId="77777777" w:rsidTr="00612ED4">
        <w:tc>
          <w:tcPr>
            <w:tcW w:w="6846" w:type="dxa"/>
            <w:vAlign w:val="center"/>
          </w:tcPr>
          <w:p w14:paraId="4D2DB572" w14:textId="77777777" w:rsidR="00704178" w:rsidRPr="00E31C54" w:rsidRDefault="00704178" w:rsidP="009F25CA">
            <w:pPr>
              <w:spacing w:line="360" w:lineRule="auto"/>
              <w:textDirection w:val="btLr"/>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Control variables</w:t>
            </w:r>
          </w:p>
        </w:tc>
        <w:tc>
          <w:tcPr>
            <w:tcW w:w="992" w:type="dxa"/>
            <w:vAlign w:val="center"/>
          </w:tcPr>
          <w:p w14:paraId="6D96AE14"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709" w:type="dxa"/>
            <w:vAlign w:val="center"/>
          </w:tcPr>
          <w:p w14:paraId="48A12309" w14:textId="77777777" w:rsidR="00704178" w:rsidRPr="00E31C54" w:rsidRDefault="00704178" w:rsidP="009F25CA">
            <w:pPr>
              <w:spacing w:line="360" w:lineRule="auto"/>
              <w:rPr>
                <w:rFonts w:asciiTheme="majorBidi" w:hAnsiTheme="majorBidi" w:cstheme="majorBidi"/>
                <w:color w:val="000000" w:themeColor="text1"/>
                <w:sz w:val="18"/>
                <w:szCs w:val="18"/>
              </w:rPr>
            </w:pPr>
          </w:p>
        </w:tc>
        <w:tc>
          <w:tcPr>
            <w:tcW w:w="904" w:type="dxa"/>
            <w:vAlign w:val="center"/>
          </w:tcPr>
          <w:p w14:paraId="68C9EE27" w14:textId="77777777" w:rsidR="00704178" w:rsidRPr="00E31C54" w:rsidRDefault="00704178" w:rsidP="009F25CA">
            <w:pPr>
              <w:spacing w:line="360" w:lineRule="auto"/>
              <w:rPr>
                <w:rFonts w:asciiTheme="majorBidi" w:hAnsiTheme="majorBidi" w:cstheme="majorBidi"/>
                <w:color w:val="000000" w:themeColor="text1"/>
                <w:sz w:val="18"/>
                <w:szCs w:val="18"/>
              </w:rPr>
            </w:pPr>
          </w:p>
        </w:tc>
      </w:tr>
      <w:tr w:rsidR="00081127" w:rsidRPr="00E31C54" w14:paraId="5CAE2D52" w14:textId="77777777" w:rsidTr="00612ED4">
        <w:tc>
          <w:tcPr>
            <w:tcW w:w="6846" w:type="dxa"/>
            <w:vAlign w:val="center"/>
          </w:tcPr>
          <w:p w14:paraId="27F25EF5" w14:textId="77777777" w:rsidR="00704178" w:rsidRPr="00E31C54" w:rsidRDefault="00704178"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Published (vs. unpublished)</w:t>
            </w:r>
          </w:p>
        </w:tc>
        <w:tc>
          <w:tcPr>
            <w:tcW w:w="992" w:type="dxa"/>
            <w:vAlign w:val="center"/>
          </w:tcPr>
          <w:p w14:paraId="18319919" w14:textId="36CD7947"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-0.101</w:t>
            </w:r>
          </w:p>
        </w:tc>
        <w:tc>
          <w:tcPr>
            <w:tcW w:w="709" w:type="dxa"/>
            <w:vAlign w:val="center"/>
          </w:tcPr>
          <w:p w14:paraId="41CB217C" w14:textId="6E7D32B0"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0.119</w:t>
            </w:r>
          </w:p>
        </w:tc>
        <w:tc>
          <w:tcPr>
            <w:tcW w:w="904" w:type="dxa"/>
            <w:vAlign w:val="center"/>
          </w:tcPr>
          <w:p w14:paraId="28D05DE0" w14:textId="497ADF6B" w:rsidR="00704178" w:rsidRPr="00E31C54" w:rsidRDefault="00704178"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0.402</w:t>
            </w:r>
          </w:p>
        </w:tc>
      </w:tr>
      <w:tr w:rsidR="00081127" w:rsidRPr="00E31C54" w14:paraId="089CA489" w14:textId="77777777" w:rsidTr="00D157A5">
        <w:tc>
          <w:tcPr>
            <w:tcW w:w="6846" w:type="dxa"/>
          </w:tcPr>
          <w:p w14:paraId="210D7F8D" w14:textId="77777777" w:rsidR="00496CF3" w:rsidRPr="00E31C54" w:rsidRDefault="00496CF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High quality (vs. low quality)</w:t>
            </w:r>
            <w:r w:rsidRPr="00E31C54">
              <w:rPr>
                <w:rFonts w:asciiTheme="majorBidi" w:eastAsia="Calibri" w:hAnsiTheme="majorBidi" w:cstheme="majorBidi"/>
                <w:b/>
                <w:bCs/>
                <w:i/>
                <w:iCs/>
                <w:color w:val="000000" w:themeColor="text1"/>
                <w:sz w:val="18"/>
                <w:szCs w:val="18"/>
              </w:rPr>
              <w:t xml:space="preserve"> </w:t>
            </w:r>
          </w:p>
        </w:tc>
        <w:tc>
          <w:tcPr>
            <w:tcW w:w="992" w:type="dxa"/>
            <w:vAlign w:val="center"/>
          </w:tcPr>
          <w:p w14:paraId="1DE3191E" w14:textId="62802FD6"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-0.169</w:t>
            </w:r>
          </w:p>
        </w:tc>
        <w:tc>
          <w:tcPr>
            <w:tcW w:w="709" w:type="dxa"/>
            <w:vAlign w:val="center"/>
          </w:tcPr>
          <w:p w14:paraId="2C476605" w14:textId="7E7F2E81"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0.123</w:t>
            </w:r>
          </w:p>
        </w:tc>
        <w:tc>
          <w:tcPr>
            <w:tcW w:w="904" w:type="dxa"/>
            <w:vAlign w:val="center"/>
          </w:tcPr>
          <w:p w14:paraId="4A21AAA7" w14:textId="055F71B5"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0.170</w:t>
            </w:r>
          </w:p>
        </w:tc>
      </w:tr>
      <w:tr w:rsidR="00081127" w:rsidRPr="00E31C54" w14:paraId="76DAEDD4" w14:textId="77777777" w:rsidTr="00612ED4">
        <w:tc>
          <w:tcPr>
            <w:tcW w:w="6846" w:type="dxa"/>
            <w:vAlign w:val="center"/>
          </w:tcPr>
          <w:p w14:paraId="7C60C367" w14:textId="77777777" w:rsidR="00496CF3" w:rsidRPr="00E31C54" w:rsidRDefault="00496CF3" w:rsidP="009F25CA">
            <w:pPr>
              <w:spacing w:line="360" w:lineRule="auto"/>
              <w:textDirection w:val="btLr"/>
              <w:rPr>
                <w:rFonts w:asciiTheme="majorBidi" w:hAnsiTheme="majorBidi" w:cstheme="majorBidi"/>
                <w:color w:val="000000" w:themeColor="text1"/>
                <w:sz w:val="20"/>
                <w:szCs w:val="20"/>
              </w:rPr>
            </w:pPr>
            <w:r w:rsidRPr="00E31C54">
              <w:rPr>
                <w:rStyle w:val="Strong"/>
                <w:rFonts w:asciiTheme="majorBidi" w:hAnsiTheme="majorBidi" w:cstheme="majorBidi"/>
                <w:color w:val="000000" w:themeColor="text1"/>
                <w:sz w:val="20"/>
                <w:szCs w:val="20"/>
              </w:rPr>
              <w:t>Interaction effects</w:t>
            </w:r>
          </w:p>
        </w:tc>
        <w:tc>
          <w:tcPr>
            <w:tcW w:w="992" w:type="dxa"/>
            <w:vAlign w:val="center"/>
          </w:tcPr>
          <w:p w14:paraId="273549FE" w14:textId="77777777" w:rsidR="00496CF3" w:rsidRPr="00E31C54" w:rsidRDefault="00496CF3" w:rsidP="009F25CA">
            <w:pPr>
              <w:spacing w:line="360" w:lineRule="auto"/>
              <w:rPr>
                <w:rFonts w:asciiTheme="majorBidi" w:hAnsiTheme="majorBidi" w:cstheme="majorBidi"/>
                <w:color w:val="000000" w:themeColor="text1"/>
                <w:sz w:val="18"/>
                <w:szCs w:val="18"/>
              </w:rPr>
            </w:pPr>
          </w:p>
        </w:tc>
        <w:tc>
          <w:tcPr>
            <w:tcW w:w="709" w:type="dxa"/>
            <w:vAlign w:val="center"/>
          </w:tcPr>
          <w:p w14:paraId="42646D9D" w14:textId="77777777" w:rsidR="00496CF3" w:rsidRPr="00E31C54" w:rsidRDefault="00496CF3" w:rsidP="009F25CA">
            <w:pPr>
              <w:spacing w:line="360" w:lineRule="auto"/>
              <w:rPr>
                <w:rFonts w:asciiTheme="majorBidi" w:hAnsiTheme="majorBidi" w:cstheme="majorBidi"/>
                <w:color w:val="000000" w:themeColor="text1"/>
                <w:sz w:val="18"/>
                <w:szCs w:val="18"/>
              </w:rPr>
            </w:pPr>
          </w:p>
        </w:tc>
        <w:tc>
          <w:tcPr>
            <w:tcW w:w="904" w:type="dxa"/>
            <w:vAlign w:val="center"/>
          </w:tcPr>
          <w:p w14:paraId="21CDFFCC" w14:textId="77777777" w:rsidR="00496CF3" w:rsidRPr="00E31C54" w:rsidRDefault="00496CF3" w:rsidP="009F25CA">
            <w:pPr>
              <w:spacing w:line="360" w:lineRule="auto"/>
              <w:rPr>
                <w:rFonts w:asciiTheme="majorBidi" w:hAnsiTheme="majorBidi" w:cstheme="majorBidi"/>
                <w:color w:val="000000" w:themeColor="text1"/>
                <w:sz w:val="18"/>
                <w:szCs w:val="18"/>
              </w:rPr>
            </w:pPr>
          </w:p>
        </w:tc>
      </w:tr>
      <w:tr w:rsidR="00081127" w:rsidRPr="00E31C54" w14:paraId="20BDBB53" w14:textId="77777777" w:rsidTr="00612ED4">
        <w:tc>
          <w:tcPr>
            <w:tcW w:w="6846" w:type="dxa"/>
            <w:vAlign w:val="center"/>
          </w:tcPr>
          <w:p w14:paraId="47E2CB1C" w14:textId="53E37517" w:rsidR="00496CF3" w:rsidRPr="00E31C54" w:rsidRDefault="00496CF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With AI capacity (vs. no </w:t>
            </w:r>
            <w:bookmarkStart w:id="28" w:name="_Hlk209529953"/>
            <w:r w:rsidRPr="00E31C54">
              <w:rPr>
                <w:rFonts w:asciiTheme="majorBidi" w:eastAsia="Times New Roman" w:hAnsiTheme="majorBidi" w:cstheme="majorBidi"/>
                <w:color w:val="000000" w:themeColor="text1"/>
                <w:sz w:val="18"/>
                <w:szCs w:val="18"/>
                <w:lang w:eastAsia="zh-CN"/>
              </w:rPr>
              <w:t>AI capacity</w:t>
            </w:r>
            <w:bookmarkEnd w:id="28"/>
            <w:r w:rsidRPr="00E31C54">
              <w:rPr>
                <w:rFonts w:asciiTheme="majorBidi" w:eastAsia="Times New Roman" w:hAnsiTheme="majorBidi" w:cstheme="majorBidi"/>
                <w:color w:val="000000" w:themeColor="text1"/>
                <w:sz w:val="18"/>
                <w:szCs w:val="18"/>
                <w:lang w:eastAsia="zh-CN"/>
              </w:rPr>
              <w:t>)</w:t>
            </w:r>
          </w:p>
        </w:tc>
        <w:tc>
          <w:tcPr>
            <w:tcW w:w="992" w:type="dxa"/>
            <w:vAlign w:val="center"/>
          </w:tcPr>
          <w:p w14:paraId="6296DCFE" w14:textId="77777777"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0.600</w:t>
            </w:r>
          </w:p>
        </w:tc>
        <w:tc>
          <w:tcPr>
            <w:tcW w:w="709" w:type="dxa"/>
            <w:vAlign w:val="center"/>
          </w:tcPr>
          <w:p w14:paraId="50A8E4B9" w14:textId="77777777"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0.304</w:t>
            </w:r>
          </w:p>
        </w:tc>
        <w:tc>
          <w:tcPr>
            <w:tcW w:w="904" w:type="dxa"/>
            <w:vAlign w:val="center"/>
          </w:tcPr>
          <w:p w14:paraId="7A5B6EFC" w14:textId="77777777"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0.055</w:t>
            </w:r>
          </w:p>
        </w:tc>
      </w:tr>
      <w:tr w:rsidR="00081127" w:rsidRPr="00E31C54" w14:paraId="725048A8" w14:textId="77777777" w:rsidTr="00612ED4">
        <w:tc>
          <w:tcPr>
            <w:tcW w:w="6846" w:type="dxa"/>
            <w:vAlign w:val="center"/>
          </w:tcPr>
          <w:p w14:paraId="29C829B5" w14:textId="0188A915" w:rsidR="00496CF3" w:rsidRPr="00E31C54" w:rsidRDefault="00496CF3"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Functional (vs. experiential)</w:t>
            </w:r>
          </w:p>
        </w:tc>
        <w:tc>
          <w:tcPr>
            <w:tcW w:w="992" w:type="dxa"/>
            <w:vAlign w:val="center"/>
          </w:tcPr>
          <w:p w14:paraId="7EF4D453" w14:textId="66357EE5"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-0.038</w:t>
            </w:r>
          </w:p>
        </w:tc>
        <w:tc>
          <w:tcPr>
            <w:tcW w:w="709" w:type="dxa"/>
            <w:vAlign w:val="center"/>
          </w:tcPr>
          <w:p w14:paraId="1182709D" w14:textId="039D1C0F"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0.328</w:t>
            </w:r>
          </w:p>
        </w:tc>
        <w:tc>
          <w:tcPr>
            <w:tcW w:w="904" w:type="dxa"/>
            <w:vAlign w:val="center"/>
          </w:tcPr>
          <w:p w14:paraId="5426DF45" w14:textId="6037F444"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0.909</w:t>
            </w:r>
          </w:p>
        </w:tc>
      </w:tr>
      <w:tr w:rsidR="00081127" w:rsidRPr="00E31C54" w14:paraId="215D1826" w14:textId="77777777" w:rsidTr="00612ED4">
        <w:tc>
          <w:tcPr>
            <w:tcW w:w="6846" w:type="dxa"/>
            <w:vAlign w:val="center"/>
          </w:tcPr>
          <w:p w14:paraId="0D005922" w14:textId="0EAF0CAF" w:rsidR="00496CF3" w:rsidRPr="00E31C54" w:rsidRDefault="00496CF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Futuristic brand (vs. </w:t>
            </w:r>
            <w:r w:rsidR="00F16349" w:rsidRPr="00E31C54">
              <w:rPr>
                <w:rFonts w:asciiTheme="majorBidi" w:hAnsiTheme="majorBidi" w:cstheme="majorBidi"/>
                <w:color w:val="000000" w:themeColor="text1"/>
                <w:sz w:val="18"/>
                <w:szCs w:val="18"/>
              </w:rPr>
              <w:t>traditional</w:t>
            </w:r>
            <w:r w:rsidRPr="00E31C54">
              <w:rPr>
                <w:rFonts w:asciiTheme="majorBidi" w:eastAsia="Times New Roman" w:hAnsiTheme="majorBidi" w:cstheme="majorBidi"/>
                <w:color w:val="000000" w:themeColor="text1"/>
                <w:sz w:val="18"/>
                <w:szCs w:val="18"/>
                <w:lang w:eastAsia="zh-CN"/>
              </w:rPr>
              <w:t>)</w:t>
            </w:r>
          </w:p>
        </w:tc>
        <w:tc>
          <w:tcPr>
            <w:tcW w:w="992" w:type="dxa"/>
            <w:vAlign w:val="center"/>
          </w:tcPr>
          <w:p w14:paraId="616829D1" w14:textId="6DFE291B"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0.298</w:t>
            </w:r>
          </w:p>
        </w:tc>
        <w:tc>
          <w:tcPr>
            <w:tcW w:w="709" w:type="dxa"/>
            <w:vAlign w:val="center"/>
          </w:tcPr>
          <w:p w14:paraId="7419272A" w14:textId="0CEB93AB"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0.157</w:t>
            </w:r>
          </w:p>
        </w:tc>
        <w:tc>
          <w:tcPr>
            <w:tcW w:w="904" w:type="dxa"/>
            <w:vAlign w:val="center"/>
          </w:tcPr>
          <w:p w14:paraId="04007A36" w14:textId="2E1259D1"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0.058</w:t>
            </w:r>
          </w:p>
        </w:tc>
      </w:tr>
      <w:tr w:rsidR="00081127" w:rsidRPr="00E31C54" w14:paraId="55E04479" w14:textId="77777777" w:rsidTr="00612ED4">
        <w:tc>
          <w:tcPr>
            <w:tcW w:w="6846" w:type="dxa"/>
            <w:vAlign w:val="center"/>
          </w:tcPr>
          <w:p w14:paraId="0B743BEE" w14:textId="6B23F006" w:rsidR="00496CF3" w:rsidRPr="00E31C54" w:rsidRDefault="00496CF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Playfulness (vs. serious)</w:t>
            </w:r>
          </w:p>
        </w:tc>
        <w:tc>
          <w:tcPr>
            <w:tcW w:w="992" w:type="dxa"/>
            <w:vAlign w:val="center"/>
          </w:tcPr>
          <w:p w14:paraId="052BCFF0" w14:textId="3EA02BAA"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0.012</w:t>
            </w:r>
          </w:p>
        </w:tc>
        <w:tc>
          <w:tcPr>
            <w:tcW w:w="709" w:type="dxa"/>
            <w:vAlign w:val="center"/>
          </w:tcPr>
          <w:p w14:paraId="7CD4DFAF" w14:textId="70B74251"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0.123</w:t>
            </w:r>
          </w:p>
        </w:tc>
        <w:tc>
          <w:tcPr>
            <w:tcW w:w="904" w:type="dxa"/>
            <w:vAlign w:val="center"/>
          </w:tcPr>
          <w:p w14:paraId="0D9630F1" w14:textId="30BC1ED0"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0.922</w:t>
            </w:r>
          </w:p>
        </w:tc>
      </w:tr>
      <w:tr w:rsidR="00081127" w:rsidRPr="00E31C54" w14:paraId="09DB522F" w14:textId="77777777" w:rsidTr="00612ED4">
        <w:tc>
          <w:tcPr>
            <w:tcW w:w="6846" w:type="dxa"/>
            <w:vAlign w:val="center"/>
          </w:tcPr>
          <w:p w14:paraId="17AFB545" w14:textId="5E0B1B9D" w:rsidR="00496CF3" w:rsidRPr="00E31C54" w:rsidRDefault="00496CF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New product (vs. familiar)</w:t>
            </w:r>
          </w:p>
        </w:tc>
        <w:tc>
          <w:tcPr>
            <w:tcW w:w="992" w:type="dxa"/>
            <w:vAlign w:val="center"/>
          </w:tcPr>
          <w:p w14:paraId="4AC9CD57" w14:textId="19FB121A"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0.884</w:t>
            </w:r>
          </w:p>
        </w:tc>
        <w:tc>
          <w:tcPr>
            <w:tcW w:w="709" w:type="dxa"/>
            <w:vAlign w:val="center"/>
          </w:tcPr>
          <w:p w14:paraId="3AD76211" w14:textId="18F0155D"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0.442</w:t>
            </w:r>
          </w:p>
        </w:tc>
        <w:tc>
          <w:tcPr>
            <w:tcW w:w="904" w:type="dxa"/>
            <w:vAlign w:val="center"/>
          </w:tcPr>
          <w:p w14:paraId="73D9E962" w14:textId="110C6EDC"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0.051</w:t>
            </w:r>
          </w:p>
        </w:tc>
      </w:tr>
      <w:tr w:rsidR="00081127" w:rsidRPr="00E31C54" w14:paraId="1BB999FE" w14:textId="77777777" w:rsidTr="00612ED4">
        <w:tc>
          <w:tcPr>
            <w:tcW w:w="6846" w:type="dxa"/>
            <w:vAlign w:val="center"/>
          </w:tcPr>
          <w:p w14:paraId="3DEC9909" w14:textId="3995ECA7" w:rsidR="00496CF3" w:rsidRPr="00E31C54" w:rsidRDefault="00496CF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Self-improvement (vs. non-self-improvement)</w:t>
            </w:r>
          </w:p>
        </w:tc>
        <w:tc>
          <w:tcPr>
            <w:tcW w:w="992" w:type="dxa"/>
            <w:vAlign w:val="center"/>
          </w:tcPr>
          <w:p w14:paraId="38B7BE72" w14:textId="77777777"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-0.041</w:t>
            </w:r>
          </w:p>
        </w:tc>
        <w:tc>
          <w:tcPr>
            <w:tcW w:w="709" w:type="dxa"/>
            <w:vAlign w:val="center"/>
          </w:tcPr>
          <w:p w14:paraId="7C11DC86" w14:textId="77777777"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0.410</w:t>
            </w:r>
          </w:p>
        </w:tc>
        <w:tc>
          <w:tcPr>
            <w:tcW w:w="904" w:type="dxa"/>
            <w:vAlign w:val="center"/>
          </w:tcPr>
          <w:p w14:paraId="5445FAF6" w14:textId="77777777"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0.921</w:t>
            </w:r>
          </w:p>
        </w:tc>
      </w:tr>
      <w:tr w:rsidR="00081127" w:rsidRPr="00E31C54" w14:paraId="5963721D" w14:textId="77777777" w:rsidTr="00612ED4">
        <w:tc>
          <w:tcPr>
            <w:tcW w:w="6846" w:type="dxa"/>
            <w:vAlign w:val="center"/>
          </w:tcPr>
          <w:p w14:paraId="3A556AF5" w14:textId="1DBCF043" w:rsidR="00496CF3" w:rsidRPr="00E31C54" w:rsidRDefault="00496CF3" w:rsidP="009F25CA">
            <w:pPr>
              <w:spacing w:line="360" w:lineRule="auto"/>
              <w:ind w:left="318"/>
              <w:textDirection w:val="btLr"/>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High involvement (vs. low)</w:t>
            </w:r>
          </w:p>
        </w:tc>
        <w:tc>
          <w:tcPr>
            <w:tcW w:w="992" w:type="dxa"/>
            <w:vAlign w:val="center"/>
          </w:tcPr>
          <w:p w14:paraId="79F50FFE" w14:textId="1EE9587E" w:rsidR="00496CF3" w:rsidRPr="00E31C54" w:rsidRDefault="002E0ED9"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w:t>
            </w:r>
            <w:r w:rsidR="00496CF3" w:rsidRPr="00E31C54">
              <w:rPr>
                <w:rFonts w:asciiTheme="majorBidi" w:hAnsiTheme="majorBidi" w:cstheme="majorBidi"/>
                <w:color w:val="000000" w:themeColor="text1"/>
                <w:sz w:val="18"/>
                <w:szCs w:val="18"/>
              </w:rPr>
              <w:t>.089</w:t>
            </w:r>
          </w:p>
        </w:tc>
        <w:tc>
          <w:tcPr>
            <w:tcW w:w="709" w:type="dxa"/>
            <w:vAlign w:val="center"/>
          </w:tcPr>
          <w:p w14:paraId="49737F0E" w14:textId="709DC9A1"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0.213</w:t>
            </w:r>
          </w:p>
        </w:tc>
        <w:tc>
          <w:tcPr>
            <w:tcW w:w="904" w:type="dxa"/>
            <w:vAlign w:val="center"/>
          </w:tcPr>
          <w:p w14:paraId="6EDE189F" w14:textId="5055C07A"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0.676</w:t>
            </w:r>
          </w:p>
        </w:tc>
      </w:tr>
      <w:tr w:rsidR="00081127" w:rsidRPr="00E31C54" w14:paraId="0DA170B1" w14:textId="77777777" w:rsidTr="00612ED4">
        <w:tc>
          <w:tcPr>
            <w:tcW w:w="6846" w:type="dxa"/>
            <w:vAlign w:val="center"/>
          </w:tcPr>
          <w:p w14:paraId="571DA12B" w14:textId="0571767D" w:rsidR="00496CF3" w:rsidRPr="00E31C54" w:rsidRDefault="00496CF3"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Emotional (vs. rational)</w:t>
            </w:r>
          </w:p>
        </w:tc>
        <w:tc>
          <w:tcPr>
            <w:tcW w:w="992" w:type="dxa"/>
            <w:vAlign w:val="center"/>
          </w:tcPr>
          <w:p w14:paraId="26BCD846" w14:textId="1B1F3DA9"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-0.259</w:t>
            </w:r>
          </w:p>
        </w:tc>
        <w:tc>
          <w:tcPr>
            <w:tcW w:w="709" w:type="dxa"/>
            <w:vAlign w:val="center"/>
          </w:tcPr>
          <w:p w14:paraId="35C1AD41" w14:textId="382F6DEC"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0.105</w:t>
            </w:r>
          </w:p>
        </w:tc>
        <w:tc>
          <w:tcPr>
            <w:tcW w:w="904" w:type="dxa"/>
            <w:vAlign w:val="center"/>
          </w:tcPr>
          <w:p w14:paraId="62205673" w14:textId="7BFD0287"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0.013</w:t>
            </w:r>
          </w:p>
        </w:tc>
      </w:tr>
      <w:tr w:rsidR="00081127" w:rsidRPr="00E31C54" w14:paraId="237FCE0E" w14:textId="77777777" w:rsidTr="00612ED4">
        <w:trPr>
          <w:trHeight w:val="70"/>
        </w:trPr>
        <w:tc>
          <w:tcPr>
            <w:tcW w:w="6846" w:type="dxa"/>
            <w:vAlign w:val="center"/>
          </w:tcPr>
          <w:p w14:paraId="056CF3E5" w14:textId="505FCE5F" w:rsidR="00496CF3" w:rsidRPr="00E31C54" w:rsidRDefault="00496CF3"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First-person (vs. third person)</w:t>
            </w:r>
          </w:p>
        </w:tc>
        <w:tc>
          <w:tcPr>
            <w:tcW w:w="992" w:type="dxa"/>
            <w:vAlign w:val="center"/>
          </w:tcPr>
          <w:p w14:paraId="3FD55782" w14:textId="2D7B569C"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0.808</w:t>
            </w:r>
          </w:p>
        </w:tc>
        <w:tc>
          <w:tcPr>
            <w:tcW w:w="709" w:type="dxa"/>
            <w:vAlign w:val="center"/>
          </w:tcPr>
          <w:p w14:paraId="768ADC5B" w14:textId="430C8FDC"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0.429</w:t>
            </w:r>
          </w:p>
        </w:tc>
        <w:tc>
          <w:tcPr>
            <w:tcW w:w="904" w:type="dxa"/>
            <w:vAlign w:val="center"/>
          </w:tcPr>
          <w:p w14:paraId="48348FDC" w14:textId="1618E40E"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0.065</w:t>
            </w:r>
          </w:p>
        </w:tc>
      </w:tr>
      <w:tr w:rsidR="00081127" w:rsidRPr="00E31C54" w14:paraId="4E7D23D2" w14:textId="77777777" w:rsidTr="00612ED4">
        <w:tc>
          <w:tcPr>
            <w:tcW w:w="6846" w:type="dxa"/>
            <w:vAlign w:val="center"/>
          </w:tcPr>
          <w:p w14:paraId="7910AE79" w14:textId="2357C943" w:rsidR="00496CF3" w:rsidRPr="00E31C54" w:rsidRDefault="00496CF3" w:rsidP="009F25CA">
            <w:pPr>
              <w:spacing w:line="360" w:lineRule="auto"/>
              <w:ind w:left="318"/>
              <w:rPr>
                <w:rFonts w:asciiTheme="majorBidi" w:hAnsiTheme="majorBidi" w:cstheme="majorBidi"/>
                <w:color w:val="000000" w:themeColor="text1"/>
                <w:sz w:val="20"/>
                <w:szCs w:val="20"/>
              </w:rPr>
            </w:pPr>
            <w:r w:rsidRPr="00E31C54">
              <w:rPr>
                <w:rFonts w:asciiTheme="majorBidi" w:eastAsia="Times New Roman" w:hAnsiTheme="majorBidi" w:cstheme="majorBidi"/>
                <w:color w:val="000000" w:themeColor="text1"/>
                <w:sz w:val="18"/>
                <w:szCs w:val="18"/>
                <w:lang w:eastAsia="zh-CN"/>
              </w:rPr>
              <w:t xml:space="preserve">High </w:t>
            </w:r>
            <w:r w:rsidRPr="00E31C54">
              <w:rPr>
                <w:rFonts w:asciiTheme="majorBidi" w:hAnsiTheme="majorBidi" w:cstheme="majorBidi"/>
                <w:color w:val="000000" w:themeColor="text1"/>
                <w:sz w:val="18"/>
                <w:szCs w:val="18"/>
              </w:rPr>
              <w:t>anthropomorphism</w:t>
            </w:r>
            <w:r w:rsidRPr="00E31C54">
              <w:rPr>
                <w:rFonts w:asciiTheme="majorBidi" w:eastAsia="Times New Roman" w:hAnsiTheme="majorBidi" w:cstheme="majorBidi"/>
                <w:color w:val="000000" w:themeColor="text1"/>
                <w:sz w:val="18"/>
                <w:szCs w:val="18"/>
                <w:lang w:eastAsia="zh-CN"/>
              </w:rPr>
              <w:t xml:space="preserve"> (vs. low) × </w:t>
            </w:r>
            <w:r w:rsidRPr="00E31C54">
              <w:rPr>
                <w:rFonts w:asciiTheme="majorBidi" w:hAnsiTheme="majorBidi" w:cstheme="majorBidi"/>
                <w:color w:val="000000" w:themeColor="text1"/>
                <w:sz w:val="18"/>
                <w:szCs w:val="18"/>
              </w:rPr>
              <w:t>Proximal post (vs. distal)</w:t>
            </w:r>
          </w:p>
        </w:tc>
        <w:tc>
          <w:tcPr>
            <w:tcW w:w="992" w:type="dxa"/>
            <w:vAlign w:val="center"/>
          </w:tcPr>
          <w:p w14:paraId="10024B6D" w14:textId="5284F5AD"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0.437</w:t>
            </w:r>
          </w:p>
        </w:tc>
        <w:tc>
          <w:tcPr>
            <w:tcW w:w="709" w:type="dxa"/>
            <w:vAlign w:val="center"/>
          </w:tcPr>
          <w:p w14:paraId="431444A0" w14:textId="51D1DF37"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0.226</w:t>
            </w:r>
          </w:p>
        </w:tc>
        <w:tc>
          <w:tcPr>
            <w:tcW w:w="904" w:type="dxa"/>
            <w:vAlign w:val="center"/>
          </w:tcPr>
          <w:p w14:paraId="7B999885" w14:textId="53F19B17" w:rsidR="00496CF3" w:rsidRPr="00E31C54" w:rsidRDefault="00496CF3" w:rsidP="009F25CA">
            <w:pPr>
              <w:spacing w:line="360" w:lineRule="auto"/>
              <w:rPr>
                <w:rFonts w:asciiTheme="majorBidi" w:hAnsiTheme="majorBidi" w:cstheme="majorBidi"/>
                <w:color w:val="000000" w:themeColor="text1"/>
                <w:sz w:val="18"/>
                <w:szCs w:val="18"/>
              </w:rPr>
            </w:pPr>
            <w:r w:rsidRPr="00E31C54">
              <w:rPr>
                <w:rFonts w:asciiTheme="majorBidi" w:hAnsiTheme="majorBidi" w:cstheme="majorBidi"/>
                <w:color w:val="000000" w:themeColor="text1"/>
                <w:sz w:val="18"/>
                <w:szCs w:val="18"/>
              </w:rPr>
              <w:t>0.060</w:t>
            </w:r>
          </w:p>
        </w:tc>
      </w:tr>
    </w:tbl>
    <w:p w14:paraId="59C8AF16" w14:textId="77777777" w:rsidR="00704178" w:rsidRPr="00E31C54" w:rsidRDefault="00704178" w:rsidP="00FD38AD">
      <w:pPr>
        <w:spacing w:after="0"/>
        <w:rPr>
          <w:rFonts w:asciiTheme="majorBidi" w:hAnsiTheme="majorBidi" w:cstheme="majorBidi"/>
          <w:b/>
          <w:color w:val="000000" w:themeColor="text1"/>
          <w:szCs w:val="24"/>
        </w:rPr>
      </w:pPr>
    </w:p>
    <w:p w14:paraId="58F4818E" w14:textId="77777777" w:rsidR="00FC10C3" w:rsidRPr="00E31C54" w:rsidRDefault="00FC10C3" w:rsidP="00FD38AD">
      <w:pPr>
        <w:spacing w:after="0"/>
        <w:rPr>
          <w:rFonts w:asciiTheme="majorBidi" w:hAnsiTheme="majorBidi" w:cstheme="majorBidi"/>
          <w:b/>
          <w:color w:val="000000" w:themeColor="text1"/>
          <w:szCs w:val="24"/>
        </w:rPr>
      </w:pPr>
    </w:p>
    <w:p w14:paraId="24570DFA" w14:textId="77777777" w:rsidR="00FC10C3" w:rsidRPr="00E31C54" w:rsidRDefault="00FC10C3" w:rsidP="00FD38AD">
      <w:pPr>
        <w:spacing w:after="0"/>
        <w:rPr>
          <w:rFonts w:asciiTheme="majorBidi" w:hAnsiTheme="majorBidi" w:cstheme="majorBidi"/>
          <w:b/>
          <w:color w:val="000000" w:themeColor="text1"/>
          <w:szCs w:val="24"/>
        </w:rPr>
      </w:pPr>
    </w:p>
    <w:p w14:paraId="1885883B" w14:textId="77777777" w:rsidR="006B0613" w:rsidRPr="00E31C54" w:rsidRDefault="006B0613" w:rsidP="006B0613">
      <w:pPr>
        <w:rPr>
          <w:rFonts w:asciiTheme="majorBidi" w:hAnsiTheme="majorBidi" w:cstheme="majorBidi"/>
        </w:rPr>
        <w:sectPr w:rsidR="006B0613" w:rsidRPr="00E31C54" w:rsidSect="006B0613">
          <w:pgSz w:w="11906" w:h="16838"/>
          <w:pgMar w:top="1418" w:right="1418" w:bottom="1418" w:left="1418" w:header="709" w:footer="709" w:gutter="0"/>
          <w:cols w:space="708"/>
          <w:docGrid w:linePitch="360"/>
        </w:sectPr>
      </w:pPr>
    </w:p>
    <w:p w14:paraId="05F623F9" w14:textId="77777777" w:rsidR="001171F6" w:rsidRPr="00E31C54" w:rsidRDefault="006D5DE2" w:rsidP="00346B75">
      <w:pPr>
        <w:jc w:val="center"/>
        <w:rPr>
          <w:rFonts w:asciiTheme="majorBidi" w:hAnsiTheme="majorBidi" w:cstheme="majorBidi"/>
          <w:b/>
          <w:bCs/>
          <w:color w:val="000000" w:themeColor="text1"/>
          <w:sz w:val="28"/>
          <w:szCs w:val="28"/>
        </w:rPr>
      </w:pPr>
      <w:bookmarkStart w:id="29" w:name="_Toc224740272"/>
      <w:r w:rsidRPr="00E31C54">
        <w:rPr>
          <w:rFonts w:asciiTheme="majorBidi" w:hAnsiTheme="majorBidi" w:cstheme="majorBidi"/>
          <w:b/>
          <w:bCs/>
          <w:color w:val="000000" w:themeColor="text1"/>
          <w:sz w:val="28"/>
          <w:szCs w:val="28"/>
        </w:rPr>
        <w:lastRenderedPageBreak/>
        <w:t xml:space="preserve">Web Appendix </w:t>
      </w:r>
      <w:r w:rsidR="00002A21" w:rsidRPr="00E31C54">
        <w:rPr>
          <w:rFonts w:asciiTheme="majorBidi" w:hAnsiTheme="majorBidi" w:cstheme="majorBidi"/>
          <w:b/>
          <w:bCs/>
          <w:color w:val="000000" w:themeColor="text1"/>
          <w:sz w:val="28"/>
          <w:szCs w:val="28"/>
        </w:rPr>
        <w:t>J</w:t>
      </w:r>
      <w:r w:rsidRPr="00E31C54">
        <w:rPr>
          <w:rFonts w:asciiTheme="majorBidi" w:hAnsiTheme="majorBidi" w:cstheme="majorBidi"/>
          <w:b/>
          <w:bCs/>
          <w:color w:val="000000" w:themeColor="text1"/>
          <w:sz w:val="28"/>
          <w:szCs w:val="28"/>
        </w:rPr>
        <w:t>: Multivariate Meta-Regression of Alternative Operationalization of Journal Quality</w:t>
      </w:r>
      <w:bookmarkEnd w:id="29"/>
    </w:p>
    <w:p w14:paraId="6AABB638" w14:textId="77777777" w:rsidR="00A87A7D" w:rsidRPr="00E31C54" w:rsidRDefault="00A87A7D" w:rsidP="00346B75">
      <w:pPr>
        <w:jc w:val="center"/>
        <w:rPr>
          <w:rFonts w:asciiTheme="majorBidi" w:hAnsiTheme="majorBidi" w:cstheme="majorBidi"/>
          <w:b/>
          <w:bCs/>
          <w:color w:val="000000" w:themeColor="text1"/>
          <w:sz w:val="28"/>
          <w:szCs w:val="28"/>
        </w:rPr>
      </w:pPr>
    </w:p>
    <w:p w14:paraId="546A55FC" w14:textId="0F337595" w:rsidR="001171F6" w:rsidRPr="00E31C54" w:rsidRDefault="001171F6" w:rsidP="00346B75">
      <w:pPr>
        <w:spacing w:after="0"/>
        <w:rPr>
          <w:rFonts w:asciiTheme="majorBidi" w:hAnsiTheme="majorBidi" w:cstheme="majorBidi"/>
          <w:bCs/>
          <w:sz w:val="24"/>
          <w:szCs w:val="32"/>
        </w:rPr>
      </w:pPr>
      <w:r w:rsidRPr="00E31C54">
        <w:rPr>
          <w:rFonts w:asciiTheme="majorBidi" w:hAnsiTheme="majorBidi" w:cstheme="majorBidi"/>
          <w:b/>
          <w:sz w:val="24"/>
          <w:szCs w:val="32"/>
        </w:rPr>
        <w:t xml:space="preserve">Table </w:t>
      </w:r>
      <w:r w:rsidR="00D27A8C">
        <w:rPr>
          <w:rFonts w:asciiTheme="majorBidi" w:hAnsiTheme="majorBidi" w:cstheme="majorBidi"/>
          <w:b/>
          <w:sz w:val="24"/>
          <w:szCs w:val="32"/>
        </w:rPr>
        <w:t>1</w:t>
      </w:r>
      <w:r w:rsidRPr="00E31C54">
        <w:rPr>
          <w:rFonts w:asciiTheme="majorBidi" w:hAnsiTheme="majorBidi" w:cstheme="majorBidi"/>
          <w:b/>
          <w:sz w:val="24"/>
          <w:szCs w:val="32"/>
        </w:rPr>
        <w:t xml:space="preserve">. </w:t>
      </w:r>
      <w:r w:rsidRPr="00E31C54">
        <w:rPr>
          <w:rFonts w:asciiTheme="majorBidi" w:hAnsiTheme="majorBidi" w:cstheme="majorBidi"/>
          <w:bCs/>
          <w:sz w:val="22"/>
          <w:szCs w:val="28"/>
        </w:rPr>
        <w:t>Multivariate Meta-Regression Results (Alternative 1: Continuous Journal Impact Factor)</w:t>
      </w:r>
    </w:p>
    <w:tbl>
      <w:tblPr>
        <w:tblStyle w:val="TableGrid"/>
        <w:tblW w:w="9150"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1"/>
        <w:gridCol w:w="992"/>
        <w:gridCol w:w="851"/>
        <w:gridCol w:w="796"/>
      </w:tblGrid>
      <w:tr w:rsidR="001171F6" w:rsidRPr="00E31C54" w14:paraId="76681D2E" w14:textId="77777777" w:rsidTr="00CA52F4">
        <w:tc>
          <w:tcPr>
            <w:tcW w:w="6511" w:type="dxa"/>
            <w:tcBorders>
              <w:top w:val="single" w:sz="12" w:space="0" w:color="auto"/>
              <w:bottom w:val="single" w:sz="12" w:space="0" w:color="auto"/>
            </w:tcBorders>
            <w:vAlign w:val="center"/>
          </w:tcPr>
          <w:p w14:paraId="0E717493" w14:textId="77777777" w:rsidR="001171F6" w:rsidRPr="00E31C54" w:rsidRDefault="001171F6" w:rsidP="00346B75">
            <w:pPr>
              <w:spacing w:after="60" w:line="276" w:lineRule="auto"/>
              <w:rPr>
                <w:rFonts w:asciiTheme="majorBidi" w:hAnsiTheme="majorBidi" w:cstheme="majorBidi"/>
                <w:b/>
                <w:bCs/>
                <w:sz w:val="18"/>
                <w:szCs w:val="18"/>
              </w:rPr>
            </w:pPr>
            <w:r w:rsidRPr="00E31C54">
              <w:rPr>
                <w:rFonts w:asciiTheme="majorBidi" w:hAnsiTheme="majorBidi" w:cstheme="majorBidi"/>
                <w:b/>
                <w:bCs/>
                <w:sz w:val="18"/>
                <w:szCs w:val="18"/>
              </w:rPr>
              <w:t>Moderators</w:t>
            </w:r>
          </w:p>
        </w:tc>
        <w:tc>
          <w:tcPr>
            <w:tcW w:w="992" w:type="dxa"/>
            <w:tcBorders>
              <w:top w:val="single" w:sz="12" w:space="0" w:color="auto"/>
              <w:bottom w:val="single" w:sz="12" w:space="0" w:color="auto"/>
            </w:tcBorders>
            <w:vAlign w:val="center"/>
          </w:tcPr>
          <w:p w14:paraId="3191DE94" w14:textId="77777777" w:rsidR="001171F6" w:rsidRPr="00E31C54" w:rsidRDefault="001171F6" w:rsidP="00346B75">
            <w:pPr>
              <w:spacing w:after="60" w:line="276" w:lineRule="auto"/>
              <w:rPr>
                <w:rFonts w:asciiTheme="majorBidi" w:hAnsiTheme="majorBidi" w:cstheme="majorBidi"/>
                <w:b/>
                <w:bCs/>
                <w:sz w:val="18"/>
                <w:szCs w:val="18"/>
              </w:rPr>
            </w:pPr>
            <w:r w:rsidRPr="00E31C54">
              <w:rPr>
                <w:rFonts w:asciiTheme="majorBidi" w:hAnsiTheme="majorBidi" w:cstheme="majorBidi"/>
                <w:b/>
                <w:bCs/>
                <w:sz w:val="18"/>
                <w:szCs w:val="18"/>
              </w:rPr>
              <w:t>Estimate</w:t>
            </w:r>
          </w:p>
        </w:tc>
        <w:tc>
          <w:tcPr>
            <w:tcW w:w="851" w:type="dxa"/>
            <w:tcBorders>
              <w:top w:val="single" w:sz="12" w:space="0" w:color="auto"/>
              <w:bottom w:val="single" w:sz="12" w:space="0" w:color="auto"/>
            </w:tcBorders>
            <w:vAlign w:val="center"/>
          </w:tcPr>
          <w:p w14:paraId="4414AFED" w14:textId="77777777" w:rsidR="001171F6" w:rsidRPr="00E31C54" w:rsidRDefault="001171F6" w:rsidP="00346B75">
            <w:pPr>
              <w:spacing w:after="60" w:line="276" w:lineRule="auto"/>
              <w:rPr>
                <w:rFonts w:asciiTheme="majorBidi" w:hAnsiTheme="majorBidi" w:cstheme="majorBidi"/>
                <w:b/>
                <w:bCs/>
                <w:sz w:val="18"/>
                <w:szCs w:val="18"/>
              </w:rPr>
            </w:pPr>
            <w:r w:rsidRPr="00E31C54">
              <w:rPr>
                <w:rFonts w:asciiTheme="majorBidi" w:hAnsiTheme="majorBidi" w:cstheme="majorBidi"/>
                <w:b/>
                <w:bCs/>
                <w:sz w:val="18"/>
                <w:szCs w:val="18"/>
              </w:rPr>
              <w:t>SE</w:t>
            </w:r>
          </w:p>
        </w:tc>
        <w:tc>
          <w:tcPr>
            <w:tcW w:w="796" w:type="dxa"/>
            <w:tcBorders>
              <w:top w:val="single" w:sz="12" w:space="0" w:color="auto"/>
              <w:bottom w:val="single" w:sz="12" w:space="0" w:color="auto"/>
            </w:tcBorders>
            <w:vAlign w:val="center"/>
          </w:tcPr>
          <w:p w14:paraId="68AE00F8" w14:textId="77777777" w:rsidR="001171F6" w:rsidRPr="00E31C54" w:rsidRDefault="001171F6" w:rsidP="00346B75">
            <w:pPr>
              <w:spacing w:after="60" w:line="276" w:lineRule="auto"/>
              <w:rPr>
                <w:rFonts w:asciiTheme="majorBidi" w:hAnsiTheme="majorBidi" w:cstheme="majorBidi"/>
                <w:b/>
                <w:bCs/>
                <w:sz w:val="18"/>
                <w:szCs w:val="18"/>
              </w:rPr>
            </w:pPr>
            <w:r w:rsidRPr="00E31C54">
              <w:rPr>
                <w:rFonts w:asciiTheme="majorBidi" w:hAnsiTheme="majorBidi" w:cstheme="majorBidi"/>
                <w:b/>
                <w:bCs/>
                <w:sz w:val="18"/>
                <w:szCs w:val="18"/>
              </w:rPr>
              <w:t>P-value</w:t>
            </w:r>
          </w:p>
        </w:tc>
      </w:tr>
      <w:tr w:rsidR="00346B75" w:rsidRPr="00E31C54" w14:paraId="0BE780F1" w14:textId="77777777" w:rsidTr="00CA52F4">
        <w:tc>
          <w:tcPr>
            <w:tcW w:w="6511" w:type="dxa"/>
            <w:tcBorders>
              <w:top w:val="single" w:sz="12" w:space="0" w:color="auto"/>
            </w:tcBorders>
            <w:vAlign w:val="center"/>
          </w:tcPr>
          <w:p w14:paraId="13346DEB" w14:textId="77777777" w:rsidR="00346B75" w:rsidRPr="00E31C54" w:rsidRDefault="00346B75" w:rsidP="00346B75">
            <w:pPr>
              <w:spacing w:after="60" w:line="276" w:lineRule="auto"/>
              <w:ind w:left="318"/>
              <w:rPr>
                <w:rFonts w:asciiTheme="majorBidi" w:hAnsiTheme="majorBidi" w:cstheme="majorBidi"/>
                <w:sz w:val="18"/>
                <w:szCs w:val="18"/>
              </w:rPr>
            </w:pPr>
            <w:r w:rsidRPr="00E31C54">
              <w:rPr>
                <w:rFonts w:asciiTheme="majorBidi" w:hAnsiTheme="majorBidi" w:cstheme="majorBidi"/>
                <w:sz w:val="18"/>
                <w:szCs w:val="18"/>
              </w:rPr>
              <w:t xml:space="preserve">Intercept </w:t>
            </w:r>
          </w:p>
        </w:tc>
        <w:tc>
          <w:tcPr>
            <w:tcW w:w="992" w:type="dxa"/>
            <w:tcBorders>
              <w:top w:val="single" w:sz="12" w:space="0" w:color="auto"/>
            </w:tcBorders>
            <w:vAlign w:val="center"/>
          </w:tcPr>
          <w:p w14:paraId="5D697BC1" w14:textId="0BBFF723"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0.224</w:t>
            </w:r>
          </w:p>
        </w:tc>
        <w:tc>
          <w:tcPr>
            <w:tcW w:w="851" w:type="dxa"/>
            <w:tcBorders>
              <w:top w:val="single" w:sz="12" w:space="0" w:color="auto"/>
            </w:tcBorders>
            <w:vAlign w:val="center"/>
          </w:tcPr>
          <w:p w14:paraId="32BD7B79" w14:textId="55FDC97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0.278</w:t>
            </w:r>
          </w:p>
        </w:tc>
        <w:tc>
          <w:tcPr>
            <w:tcW w:w="796" w:type="dxa"/>
            <w:tcBorders>
              <w:top w:val="single" w:sz="12" w:space="0" w:color="auto"/>
            </w:tcBorders>
            <w:vAlign w:val="center"/>
          </w:tcPr>
          <w:p w14:paraId="2A369B10" w14:textId="4F20FA9B"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0.421</w:t>
            </w:r>
          </w:p>
        </w:tc>
      </w:tr>
      <w:tr w:rsidR="001171F6" w:rsidRPr="00E31C54" w14:paraId="0AE5E41B" w14:textId="77777777" w:rsidTr="00CA52F4">
        <w:tc>
          <w:tcPr>
            <w:tcW w:w="6511" w:type="dxa"/>
            <w:vAlign w:val="center"/>
          </w:tcPr>
          <w:p w14:paraId="4B4A6602" w14:textId="77777777" w:rsidR="001171F6" w:rsidRPr="00E31C54" w:rsidRDefault="001171F6" w:rsidP="00346B75">
            <w:pPr>
              <w:spacing w:after="60" w:line="276" w:lineRule="auto"/>
              <w:rPr>
                <w:rFonts w:asciiTheme="majorBidi" w:hAnsiTheme="majorBidi" w:cstheme="majorBidi"/>
                <w:b/>
                <w:bCs/>
                <w:sz w:val="18"/>
                <w:szCs w:val="18"/>
              </w:rPr>
            </w:pPr>
            <w:r w:rsidRPr="00E31C54">
              <w:rPr>
                <w:rFonts w:asciiTheme="majorBidi" w:hAnsiTheme="majorBidi" w:cstheme="majorBidi"/>
                <w:b/>
                <w:bCs/>
                <w:i/>
                <w:iCs/>
                <w:sz w:val="18"/>
                <w:szCs w:val="18"/>
              </w:rPr>
              <w:t>Virtual influencer</w:t>
            </w:r>
          </w:p>
        </w:tc>
        <w:tc>
          <w:tcPr>
            <w:tcW w:w="992" w:type="dxa"/>
            <w:vAlign w:val="center"/>
          </w:tcPr>
          <w:p w14:paraId="00382702" w14:textId="77777777" w:rsidR="001171F6" w:rsidRPr="00E31C54" w:rsidRDefault="001171F6" w:rsidP="00346B75">
            <w:pPr>
              <w:spacing w:after="60" w:line="276" w:lineRule="auto"/>
              <w:rPr>
                <w:rFonts w:asciiTheme="majorBidi" w:hAnsiTheme="majorBidi" w:cstheme="majorBidi"/>
                <w:color w:val="000000"/>
                <w:sz w:val="18"/>
                <w:szCs w:val="18"/>
              </w:rPr>
            </w:pPr>
          </w:p>
        </w:tc>
        <w:tc>
          <w:tcPr>
            <w:tcW w:w="851" w:type="dxa"/>
            <w:vAlign w:val="center"/>
          </w:tcPr>
          <w:p w14:paraId="053D27C2" w14:textId="77777777" w:rsidR="001171F6" w:rsidRPr="00E31C54" w:rsidRDefault="001171F6" w:rsidP="00346B75">
            <w:pPr>
              <w:spacing w:after="60" w:line="276" w:lineRule="auto"/>
              <w:rPr>
                <w:rFonts w:asciiTheme="majorBidi" w:hAnsiTheme="majorBidi" w:cstheme="majorBidi"/>
                <w:color w:val="000000"/>
                <w:sz w:val="18"/>
                <w:szCs w:val="18"/>
              </w:rPr>
            </w:pPr>
          </w:p>
        </w:tc>
        <w:tc>
          <w:tcPr>
            <w:tcW w:w="796" w:type="dxa"/>
            <w:vAlign w:val="center"/>
          </w:tcPr>
          <w:p w14:paraId="162B0184" w14:textId="77777777" w:rsidR="001171F6" w:rsidRPr="00E31C54" w:rsidRDefault="001171F6" w:rsidP="00346B75">
            <w:pPr>
              <w:spacing w:after="60" w:line="276" w:lineRule="auto"/>
              <w:rPr>
                <w:rFonts w:asciiTheme="majorBidi" w:hAnsiTheme="majorBidi" w:cstheme="majorBidi"/>
                <w:color w:val="000000"/>
                <w:sz w:val="18"/>
                <w:szCs w:val="18"/>
              </w:rPr>
            </w:pPr>
          </w:p>
        </w:tc>
      </w:tr>
      <w:tr w:rsidR="00346B75" w:rsidRPr="00E31C54" w14:paraId="382F162D" w14:textId="77777777" w:rsidTr="00CA52F4">
        <w:tc>
          <w:tcPr>
            <w:tcW w:w="6511" w:type="dxa"/>
            <w:vAlign w:val="center"/>
          </w:tcPr>
          <w:p w14:paraId="306CA77B" w14:textId="77777777" w:rsidR="00346B75" w:rsidRPr="00E31C54" w:rsidRDefault="00346B75" w:rsidP="00346B75">
            <w:pPr>
              <w:spacing w:after="60" w:line="276" w:lineRule="auto"/>
              <w:ind w:left="318"/>
              <w:rPr>
                <w:rFonts w:asciiTheme="majorBidi" w:hAnsiTheme="majorBidi" w:cstheme="majorBidi"/>
                <w:sz w:val="18"/>
                <w:szCs w:val="18"/>
              </w:rPr>
            </w:pPr>
            <w:r w:rsidRPr="00E31C54">
              <w:rPr>
                <w:rFonts w:asciiTheme="majorBidi" w:eastAsia="Times New Roman" w:hAnsiTheme="majorBidi" w:cstheme="majorBidi"/>
                <w:color w:val="000000"/>
                <w:sz w:val="18"/>
                <w:szCs w:val="18"/>
                <w:lang w:eastAsia="zh-CN"/>
              </w:rPr>
              <w:t>High anthropomorphism (</w:t>
            </w:r>
            <w:r w:rsidRPr="00E31C54">
              <w:rPr>
                <w:rFonts w:asciiTheme="majorBidi" w:hAnsiTheme="majorBidi" w:cstheme="majorBidi"/>
                <w:sz w:val="18"/>
                <w:szCs w:val="18"/>
              </w:rPr>
              <w:t>vs</w:t>
            </w:r>
            <w:r w:rsidRPr="00E31C54">
              <w:rPr>
                <w:rFonts w:asciiTheme="majorBidi" w:eastAsia="Times New Roman" w:hAnsiTheme="majorBidi" w:cstheme="majorBidi"/>
                <w:color w:val="000000"/>
                <w:sz w:val="18"/>
                <w:szCs w:val="18"/>
                <w:lang w:eastAsia="zh-CN"/>
              </w:rPr>
              <w:t>. low)</w:t>
            </w:r>
          </w:p>
        </w:tc>
        <w:tc>
          <w:tcPr>
            <w:tcW w:w="992" w:type="dxa"/>
            <w:vAlign w:val="center"/>
          </w:tcPr>
          <w:p w14:paraId="5361D656" w14:textId="74AAF9FE"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-0.184</w:t>
            </w:r>
          </w:p>
        </w:tc>
        <w:tc>
          <w:tcPr>
            <w:tcW w:w="851" w:type="dxa"/>
            <w:vAlign w:val="center"/>
          </w:tcPr>
          <w:p w14:paraId="6B688FB9" w14:textId="2AA01C58"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0.276</w:t>
            </w:r>
          </w:p>
        </w:tc>
        <w:tc>
          <w:tcPr>
            <w:tcW w:w="796" w:type="dxa"/>
            <w:vAlign w:val="center"/>
          </w:tcPr>
          <w:p w14:paraId="255E92B6" w14:textId="5F454FCB"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0.507</w:t>
            </w:r>
          </w:p>
        </w:tc>
      </w:tr>
      <w:tr w:rsidR="00346B75" w:rsidRPr="00E31C54" w14:paraId="159FF5C9" w14:textId="77777777" w:rsidTr="00CA52F4">
        <w:tc>
          <w:tcPr>
            <w:tcW w:w="6511" w:type="dxa"/>
            <w:vAlign w:val="center"/>
          </w:tcPr>
          <w:p w14:paraId="01728FD2" w14:textId="77777777" w:rsidR="00346B75" w:rsidRPr="00E31C54" w:rsidRDefault="00346B75" w:rsidP="00346B75">
            <w:pPr>
              <w:spacing w:after="60" w:line="276" w:lineRule="auto"/>
              <w:ind w:left="318"/>
              <w:rPr>
                <w:rFonts w:asciiTheme="majorBidi" w:eastAsia="Courier New" w:hAnsiTheme="majorBidi" w:cstheme="majorBidi"/>
                <w:sz w:val="18"/>
                <w:szCs w:val="18"/>
              </w:rPr>
            </w:pPr>
            <w:r w:rsidRPr="00E31C54">
              <w:rPr>
                <w:rFonts w:asciiTheme="majorBidi" w:eastAsia="Times New Roman" w:hAnsiTheme="majorBidi" w:cstheme="majorBidi"/>
                <w:color w:val="000000"/>
                <w:sz w:val="18"/>
                <w:szCs w:val="18"/>
                <w:lang w:eastAsia="zh-CN"/>
              </w:rPr>
              <w:t>High Autonomy (vs. Low Autonomy)</w:t>
            </w:r>
          </w:p>
        </w:tc>
        <w:tc>
          <w:tcPr>
            <w:tcW w:w="992" w:type="dxa"/>
            <w:vAlign w:val="center"/>
          </w:tcPr>
          <w:p w14:paraId="23042C1B" w14:textId="54CB0B21"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-0.304</w:t>
            </w:r>
          </w:p>
        </w:tc>
        <w:tc>
          <w:tcPr>
            <w:tcW w:w="851" w:type="dxa"/>
            <w:vAlign w:val="center"/>
          </w:tcPr>
          <w:p w14:paraId="721CBFDA" w14:textId="47D97B6A"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0.142</w:t>
            </w:r>
          </w:p>
        </w:tc>
        <w:tc>
          <w:tcPr>
            <w:tcW w:w="796" w:type="dxa"/>
            <w:vAlign w:val="center"/>
          </w:tcPr>
          <w:p w14:paraId="53F914CE" w14:textId="76ACCAE1"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0.034</w:t>
            </w:r>
          </w:p>
        </w:tc>
      </w:tr>
      <w:tr w:rsidR="001171F6" w:rsidRPr="00E31C54" w14:paraId="32C29BC4" w14:textId="77777777" w:rsidTr="00CA52F4">
        <w:trPr>
          <w:trHeight w:val="74"/>
        </w:trPr>
        <w:tc>
          <w:tcPr>
            <w:tcW w:w="9150" w:type="dxa"/>
            <w:gridSpan w:val="4"/>
            <w:vAlign w:val="center"/>
          </w:tcPr>
          <w:p w14:paraId="34A4D66B" w14:textId="77777777" w:rsidR="001171F6" w:rsidRPr="00E31C54" w:rsidRDefault="001171F6"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b/>
                <w:bCs/>
                <w:i/>
                <w:iCs/>
                <w:sz w:val="18"/>
                <w:szCs w:val="18"/>
              </w:rPr>
              <w:t>Brand</w:t>
            </w:r>
          </w:p>
        </w:tc>
      </w:tr>
      <w:tr w:rsidR="00346B75" w:rsidRPr="00E31C54" w14:paraId="7F2D8F8F" w14:textId="77777777" w:rsidTr="00CA52F4">
        <w:tc>
          <w:tcPr>
            <w:tcW w:w="6511" w:type="dxa"/>
            <w:vAlign w:val="center"/>
          </w:tcPr>
          <w:p w14:paraId="6EDE8052" w14:textId="77777777" w:rsidR="00346B75" w:rsidRPr="00E31C54" w:rsidRDefault="00346B75" w:rsidP="00346B75">
            <w:pPr>
              <w:spacing w:after="60" w:line="276" w:lineRule="auto"/>
              <w:ind w:left="318"/>
              <w:rPr>
                <w:rFonts w:asciiTheme="majorBidi" w:eastAsia="Times New Roman" w:hAnsiTheme="majorBidi" w:cstheme="majorBidi"/>
                <w:color w:val="000000"/>
                <w:sz w:val="18"/>
                <w:szCs w:val="18"/>
                <w:lang w:eastAsia="zh-CN"/>
              </w:rPr>
            </w:pPr>
            <w:r w:rsidRPr="00E31C54">
              <w:rPr>
                <w:rFonts w:asciiTheme="majorBidi" w:eastAsia="Times New Roman" w:hAnsiTheme="majorBidi" w:cstheme="majorBidi"/>
                <w:color w:val="000000"/>
                <w:sz w:val="18"/>
                <w:szCs w:val="18"/>
                <w:lang w:eastAsia="zh-CN"/>
              </w:rPr>
              <w:t>Functional (vs. experiential)</w:t>
            </w:r>
          </w:p>
        </w:tc>
        <w:tc>
          <w:tcPr>
            <w:tcW w:w="992" w:type="dxa"/>
            <w:vAlign w:val="center"/>
          </w:tcPr>
          <w:p w14:paraId="68EDCCFD" w14:textId="2F0DD92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-0.214</w:t>
            </w:r>
          </w:p>
        </w:tc>
        <w:tc>
          <w:tcPr>
            <w:tcW w:w="851" w:type="dxa"/>
            <w:vAlign w:val="center"/>
          </w:tcPr>
          <w:p w14:paraId="05DDE1DA" w14:textId="3CDE9914"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0.157</w:t>
            </w:r>
          </w:p>
        </w:tc>
        <w:tc>
          <w:tcPr>
            <w:tcW w:w="796" w:type="dxa"/>
            <w:vAlign w:val="center"/>
          </w:tcPr>
          <w:p w14:paraId="2C2E16CD" w14:textId="14AF5D5E"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0.175</w:t>
            </w:r>
          </w:p>
        </w:tc>
      </w:tr>
      <w:tr w:rsidR="00346B75" w:rsidRPr="00E31C54" w14:paraId="22E6B214" w14:textId="77777777" w:rsidTr="00CA52F4">
        <w:tc>
          <w:tcPr>
            <w:tcW w:w="6511" w:type="dxa"/>
            <w:vAlign w:val="center"/>
          </w:tcPr>
          <w:p w14:paraId="11E96008" w14:textId="77777777" w:rsidR="00346B75" w:rsidRPr="00E31C54" w:rsidRDefault="00346B75" w:rsidP="00346B75">
            <w:pPr>
              <w:spacing w:after="60" w:line="276" w:lineRule="auto"/>
              <w:ind w:left="318"/>
              <w:rPr>
                <w:rFonts w:asciiTheme="majorBidi" w:eastAsia="Times New Roman" w:hAnsiTheme="majorBidi" w:cstheme="majorBidi"/>
                <w:color w:val="000000"/>
                <w:sz w:val="18"/>
                <w:szCs w:val="18"/>
                <w:lang w:eastAsia="zh-CN"/>
              </w:rPr>
            </w:pPr>
            <w:r w:rsidRPr="00E31C54">
              <w:rPr>
                <w:rFonts w:asciiTheme="majorBidi" w:eastAsia="Times New Roman" w:hAnsiTheme="majorBidi" w:cstheme="majorBidi"/>
                <w:color w:val="000000"/>
                <w:sz w:val="18"/>
                <w:szCs w:val="18"/>
                <w:lang w:eastAsia="zh-CN"/>
              </w:rPr>
              <w:t xml:space="preserve">Futuristic (vs. </w:t>
            </w:r>
            <w:r w:rsidRPr="00E31C54">
              <w:rPr>
                <w:rFonts w:asciiTheme="majorBidi" w:hAnsiTheme="majorBidi" w:cstheme="majorBidi"/>
                <w:sz w:val="18"/>
                <w:szCs w:val="18"/>
              </w:rPr>
              <w:t>traditional</w:t>
            </w:r>
            <w:r w:rsidRPr="00E31C54">
              <w:rPr>
                <w:rFonts w:asciiTheme="majorBidi" w:eastAsia="Times New Roman" w:hAnsiTheme="majorBidi" w:cstheme="majorBidi"/>
                <w:color w:val="000000"/>
                <w:sz w:val="18"/>
                <w:szCs w:val="18"/>
                <w:lang w:eastAsia="zh-CN"/>
              </w:rPr>
              <w:t>)</w:t>
            </w:r>
          </w:p>
        </w:tc>
        <w:tc>
          <w:tcPr>
            <w:tcW w:w="992" w:type="dxa"/>
            <w:vAlign w:val="center"/>
          </w:tcPr>
          <w:p w14:paraId="4115C8C8" w14:textId="099E0CCE"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-0.327</w:t>
            </w:r>
          </w:p>
        </w:tc>
        <w:tc>
          <w:tcPr>
            <w:tcW w:w="851" w:type="dxa"/>
            <w:vAlign w:val="center"/>
          </w:tcPr>
          <w:p w14:paraId="7BC46B22" w14:textId="212D6901"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0.197</w:t>
            </w:r>
          </w:p>
        </w:tc>
        <w:tc>
          <w:tcPr>
            <w:tcW w:w="796" w:type="dxa"/>
            <w:vAlign w:val="center"/>
          </w:tcPr>
          <w:p w14:paraId="394EE652" w14:textId="444B0C79"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0.099</w:t>
            </w:r>
          </w:p>
        </w:tc>
      </w:tr>
      <w:tr w:rsidR="00346B75" w:rsidRPr="00E31C54" w14:paraId="6634347E" w14:textId="77777777" w:rsidTr="00CA52F4">
        <w:tc>
          <w:tcPr>
            <w:tcW w:w="6511" w:type="dxa"/>
            <w:vAlign w:val="center"/>
          </w:tcPr>
          <w:p w14:paraId="074A7E63" w14:textId="77777777" w:rsidR="00346B75" w:rsidRPr="00E31C54" w:rsidRDefault="00346B75" w:rsidP="00346B75">
            <w:pPr>
              <w:spacing w:after="60" w:line="276" w:lineRule="auto"/>
              <w:ind w:left="318"/>
              <w:rPr>
                <w:rFonts w:asciiTheme="majorBidi" w:eastAsia="Times New Roman" w:hAnsiTheme="majorBidi" w:cstheme="majorBidi"/>
                <w:color w:val="000000"/>
                <w:sz w:val="18"/>
                <w:szCs w:val="18"/>
                <w:lang w:eastAsia="zh-CN"/>
              </w:rPr>
            </w:pPr>
            <w:r w:rsidRPr="00E31C54">
              <w:rPr>
                <w:rFonts w:asciiTheme="majorBidi" w:eastAsia="Times New Roman" w:hAnsiTheme="majorBidi" w:cstheme="majorBidi"/>
                <w:color w:val="000000"/>
                <w:sz w:val="18"/>
                <w:szCs w:val="18"/>
                <w:lang w:eastAsia="zh-CN"/>
              </w:rPr>
              <w:t>Entertaining (vs. informative)</w:t>
            </w:r>
          </w:p>
        </w:tc>
        <w:tc>
          <w:tcPr>
            <w:tcW w:w="992" w:type="dxa"/>
            <w:vAlign w:val="center"/>
          </w:tcPr>
          <w:p w14:paraId="4FDF5CA1" w14:textId="0785B529"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0.533</w:t>
            </w:r>
          </w:p>
        </w:tc>
        <w:tc>
          <w:tcPr>
            <w:tcW w:w="851" w:type="dxa"/>
            <w:vAlign w:val="center"/>
          </w:tcPr>
          <w:p w14:paraId="46F15CF6" w14:textId="642A1F81"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0.375</w:t>
            </w:r>
          </w:p>
        </w:tc>
        <w:tc>
          <w:tcPr>
            <w:tcW w:w="796" w:type="dxa"/>
            <w:vAlign w:val="center"/>
          </w:tcPr>
          <w:p w14:paraId="3488265B" w14:textId="1E95D60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0.157</w:t>
            </w:r>
          </w:p>
        </w:tc>
      </w:tr>
      <w:tr w:rsidR="001171F6" w:rsidRPr="00E31C54" w14:paraId="438B7C27" w14:textId="77777777" w:rsidTr="00CA52F4">
        <w:tc>
          <w:tcPr>
            <w:tcW w:w="9150" w:type="dxa"/>
            <w:gridSpan w:val="4"/>
            <w:vAlign w:val="center"/>
          </w:tcPr>
          <w:p w14:paraId="7BCEB1E4" w14:textId="77777777" w:rsidR="001171F6" w:rsidRPr="00E31C54" w:rsidRDefault="001171F6" w:rsidP="00346B75">
            <w:pPr>
              <w:spacing w:after="60" w:line="276" w:lineRule="auto"/>
              <w:rPr>
                <w:rFonts w:asciiTheme="majorBidi" w:hAnsiTheme="majorBidi" w:cstheme="majorBidi"/>
                <w:color w:val="000000"/>
                <w:sz w:val="18"/>
                <w:szCs w:val="18"/>
              </w:rPr>
            </w:pPr>
            <w:r w:rsidRPr="00E31C54">
              <w:rPr>
                <w:rFonts w:asciiTheme="majorBidi" w:eastAsia="Courier New" w:hAnsiTheme="majorBidi" w:cstheme="majorBidi"/>
                <w:b/>
                <w:bCs/>
                <w:i/>
                <w:iCs/>
                <w:sz w:val="18"/>
                <w:szCs w:val="18"/>
              </w:rPr>
              <w:t>Product</w:t>
            </w:r>
          </w:p>
        </w:tc>
      </w:tr>
      <w:tr w:rsidR="00346B75" w:rsidRPr="00E31C54" w14:paraId="0A4A0302" w14:textId="77777777" w:rsidTr="00CA52F4">
        <w:tc>
          <w:tcPr>
            <w:tcW w:w="6511" w:type="dxa"/>
            <w:vAlign w:val="center"/>
          </w:tcPr>
          <w:p w14:paraId="5926B59D" w14:textId="77777777" w:rsidR="00346B75" w:rsidRPr="00E31C54" w:rsidRDefault="00346B75" w:rsidP="00346B75">
            <w:pPr>
              <w:spacing w:after="60" w:line="276" w:lineRule="auto"/>
              <w:ind w:left="318"/>
              <w:textDirection w:val="btLr"/>
              <w:rPr>
                <w:rFonts w:asciiTheme="majorBidi" w:hAnsiTheme="majorBidi" w:cstheme="majorBidi"/>
                <w:color w:val="000000"/>
                <w:sz w:val="18"/>
                <w:szCs w:val="18"/>
              </w:rPr>
            </w:pPr>
            <w:r w:rsidRPr="00E31C54">
              <w:rPr>
                <w:rFonts w:asciiTheme="majorBidi" w:hAnsiTheme="majorBidi" w:cstheme="majorBidi"/>
                <w:color w:val="000000"/>
                <w:sz w:val="18"/>
                <w:szCs w:val="18"/>
              </w:rPr>
              <w:t xml:space="preserve">New </w:t>
            </w:r>
            <w:r w:rsidRPr="00E31C54">
              <w:rPr>
                <w:rFonts w:asciiTheme="majorBidi" w:hAnsiTheme="majorBidi" w:cstheme="majorBidi"/>
                <w:sz w:val="18"/>
                <w:szCs w:val="18"/>
              </w:rPr>
              <w:t>product</w:t>
            </w:r>
            <w:r w:rsidRPr="00E31C54">
              <w:rPr>
                <w:rFonts w:asciiTheme="majorBidi" w:hAnsiTheme="majorBidi" w:cstheme="majorBidi"/>
                <w:color w:val="000000"/>
                <w:sz w:val="18"/>
                <w:szCs w:val="18"/>
              </w:rPr>
              <w:t xml:space="preserve"> (vs. familiar)</w:t>
            </w:r>
          </w:p>
        </w:tc>
        <w:tc>
          <w:tcPr>
            <w:tcW w:w="992" w:type="dxa"/>
            <w:vAlign w:val="center"/>
          </w:tcPr>
          <w:p w14:paraId="3D1232E2" w14:textId="361FE1CF"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0.211</w:t>
            </w:r>
          </w:p>
        </w:tc>
        <w:tc>
          <w:tcPr>
            <w:tcW w:w="851" w:type="dxa"/>
            <w:vAlign w:val="center"/>
          </w:tcPr>
          <w:p w14:paraId="7E36E2B0" w14:textId="6234B4B6"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0.086</w:t>
            </w:r>
          </w:p>
        </w:tc>
        <w:tc>
          <w:tcPr>
            <w:tcW w:w="796" w:type="dxa"/>
            <w:vAlign w:val="center"/>
          </w:tcPr>
          <w:p w14:paraId="1AA36AEF" w14:textId="401F717B"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0.017</w:t>
            </w:r>
          </w:p>
        </w:tc>
      </w:tr>
      <w:tr w:rsidR="00346B75" w:rsidRPr="00E31C54" w14:paraId="2446D669" w14:textId="77777777" w:rsidTr="00CA52F4">
        <w:tc>
          <w:tcPr>
            <w:tcW w:w="6511" w:type="dxa"/>
            <w:vAlign w:val="center"/>
          </w:tcPr>
          <w:p w14:paraId="54620F55" w14:textId="77777777" w:rsidR="00346B75" w:rsidRPr="00E31C54" w:rsidRDefault="00346B75" w:rsidP="00346B75">
            <w:pPr>
              <w:spacing w:after="60" w:line="276" w:lineRule="auto"/>
              <w:ind w:left="318"/>
              <w:rPr>
                <w:rFonts w:asciiTheme="majorBidi" w:eastAsia="Courier New" w:hAnsiTheme="majorBidi" w:cstheme="majorBidi"/>
                <w:sz w:val="18"/>
                <w:szCs w:val="18"/>
              </w:rPr>
            </w:pPr>
            <w:r w:rsidRPr="00E31C54">
              <w:rPr>
                <w:rFonts w:asciiTheme="majorBidi" w:hAnsiTheme="majorBidi" w:cstheme="majorBidi"/>
                <w:color w:val="000000"/>
                <w:sz w:val="18"/>
                <w:szCs w:val="18"/>
              </w:rPr>
              <w:t>Self-</w:t>
            </w:r>
            <w:r w:rsidRPr="00E31C54">
              <w:rPr>
                <w:rFonts w:asciiTheme="majorBidi" w:hAnsiTheme="majorBidi" w:cstheme="majorBidi"/>
                <w:sz w:val="18"/>
                <w:szCs w:val="18"/>
              </w:rPr>
              <w:t>improvement</w:t>
            </w:r>
            <w:r w:rsidRPr="00E31C54">
              <w:rPr>
                <w:rFonts w:asciiTheme="majorBidi" w:hAnsiTheme="majorBidi" w:cstheme="majorBidi"/>
                <w:color w:val="000000"/>
                <w:sz w:val="18"/>
                <w:szCs w:val="18"/>
              </w:rPr>
              <w:t xml:space="preserve"> (vs. non-self-improvement)</w:t>
            </w:r>
          </w:p>
        </w:tc>
        <w:tc>
          <w:tcPr>
            <w:tcW w:w="992" w:type="dxa"/>
            <w:vAlign w:val="center"/>
          </w:tcPr>
          <w:p w14:paraId="50F32524" w14:textId="78FFDF33"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0.221</w:t>
            </w:r>
          </w:p>
        </w:tc>
        <w:tc>
          <w:tcPr>
            <w:tcW w:w="851" w:type="dxa"/>
            <w:vAlign w:val="center"/>
          </w:tcPr>
          <w:p w14:paraId="1AE4BA2F" w14:textId="4CCE53FE"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0.142</w:t>
            </w:r>
          </w:p>
        </w:tc>
        <w:tc>
          <w:tcPr>
            <w:tcW w:w="796" w:type="dxa"/>
            <w:vAlign w:val="center"/>
          </w:tcPr>
          <w:p w14:paraId="53C76A53" w14:textId="18B5012B"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0.123</w:t>
            </w:r>
          </w:p>
        </w:tc>
      </w:tr>
      <w:tr w:rsidR="00346B75" w:rsidRPr="00E31C54" w14:paraId="64DFAB25" w14:textId="77777777" w:rsidTr="00CA52F4">
        <w:tc>
          <w:tcPr>
            <w:tcW w:w="6511" w:type="dxa"/>
            <w:vAlign w:val="center"/>
          </w:tcPr>
          <w:p w14:paraId="4C9C2EF8" w14:textId="77777777" w:rsidR="00346B75" w:rsidRPr="00E31C54" w:rsidRDefault="00346B75" w:rsidP="00346B75">
            <w:pPr>
              <w:spacing w:after="60" w:line="276" w:lineRule="auto"/>
              <w:ind w:left="318"/>
              <w:rPr>
                <w:rFonts w:asciiTheme="majorBidi" w:hAnsiTheme="majorBidi" w:cstheme="majorBidi"/>
                <w:sz w:val="18"/>
                <w:szCs w:val="18"/>
              </w:rPr>
            </w:pPr>
            <w:r w:rsidRPr="00E31C54">
              <w:rPr>
                <w:rFonts w:asciiTheme="majorBidi" w:hAnsiTheme="majorBidi" w:cstheme="majorBidi"/>
                <w:sz w:val="18"/>
                <w:szCs w:val="18"/>
              </w:rPr>
              <w:t>High involvement (vs. low involvement)</w:t>
            </w:r>
          </w:p>
        </w:tc>
        <w:tc>
          <w:tcPr>
            <w:tcW w:w="992" w:type="dxa"/>
            <w:vAlign w:val="center"/>
          </w:tcPr>
          <w:p w14:paraId="1EC2BC1C" w14:textId="10DC198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-0.047</w:t>
            </w:r>
          </w:p>
        </w:tc>
        <w:tc>
          <w:tcPr>
            <w:tcW w:w="851" w:type="dxa"/>
            <w:vAlign w:val="center"/>
          </w:tcPr>
          <w:p w14:paraId="2FB733BF" w14:textId="67F8D8E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0.144</w:t>
            </w:r>
          </w:p>
        </w:tc>
        <w:tc>
          <w:tcPr>
            <w:tcW w:w="796" w:type="dxa"/>
            <w:vAlign w:val="center"/>
          </w:tcPr>
          <w:p w14:paraId="2248FB5C" w14:textId="2D3BD4E9"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0.744</w:t>
            </w:r>
          </w:p>
        </w:tc>
      </w:tr>
      <w:tr w:rsidR="001171F6" w:rsidRPr="00E31C54" w14:paraId="1B352F8E" w14:textId="77777777" w:rsidTr="00CA52F4">
        <w:tc>
          <w:tcPr>
            <w:tcW w:w="9150" w:type="dxa"/>
            <w:gridSpan w:val="4"/>
            <w:vAlign w:val="center"/>
          </w:tcPr>
          <w:p w14:paraId="73B5A984" w14:textId="77777777" w:rsidR="001171F6" w:rsidRPr="00E31C54" w:rsidRDefault="001171F6" w:rsidP="00346B75">
            <w:pPr>
              <w:spacing w:after="60" w:line="276" w:lineRule="auto"/>
              <w:rPr>
                <w:rFonts w:asciiTheme="majorBidi" w:hAnsiTheme="majorBidi" w:cstheme="majorBidi"/>
                <w:color w:val="000000"/>
                <w:sz w:val="18"/>
                <w:szCs w:val="18"/>
              </w:rPr>
            </w:pPr>
            <w:r w:rsidRPr="00E31C54">
              <w:rPr>
                <w:rFonts w:asciiTheme="majorBidi" w:eastAsia="Calibri" w:hAnsiTheme="majorBidi" w:cstheme="majorBidi"/>
                <w:b/>
                <w:bCs/>
                <w:i/>
                <w:iCs/>
                <w:color w:val="000000"/>
                <w:sz w:val="18"/>
                <w:szCs w:val="18"/>
              </w:rPr>
              <w:t>Message</w:t>
            </w:r>
          </w:p>
        </w:tc>
      </w:tr>
      <w:tr w:rsidR="00346B75" w:rsidRPr="00E31C54" w14:paraId="0759576A" w14:textId="77777777" w:rsidTr="00CA52F4">
        <w:tc>
          <w:tcPr>
            <w:tcW w:w="6511" w:type="dxa"/>
            <w:vAlign w:val="center"/>
          </w:tcPr>
          <w:p w14:paraId="626E2523" w14:textId="77777777" w:rsidR="00346B75" w:rsidRPr="00E31C54" w:rsidRDefault="00346B75" w:rsidP="00346B75">
            <w:pPr>
              <w:spacing w:after="60" w:line="276" w:lineRule="auto"/>
              <w:ind w:left="318"/>
              <w:rPr>
                <w:rFonts w:asciiTheme="majorBidi" w:hAnsiTheme="majorBidi" w:cstheme="majorBidi"/>
                <w:color w:val="000000"/>
                <w:sz w:val="18"/>
                <w:szCs w:val="18"/>
              </w:rPr>
            </w:pPr>
            <w:r w:rsidRPr="00E31C54">
              <w:rPr>
                <w:rFonts w:asciiTheme="majorBidi" w:hAnsiTheme="majorBidi" w:cstheme="majorBidi"/>
                <w:sz w:val="18"/>
                <w:szCs w:val="18"/>
              </w:rPr>
              <w:t>Emotional</w:t>
            </w:r>
            <w:r w:rsidRPr="00E31C54">
              <w:rPr>
                <w:rFonts w:asciiTheme="majorBidi" w:hAnsiTheme="majorBidi" w:cstheme="majorBidi"/>
                <w:color w:val="000000"/>
                <w:sz w:val="18"/>
                <w:szCs w:val="18"/>
              </w:rPr>
              <w:t xml:space="preserve"> (vs. rational)</w:t>
            </w:r>
          </w:p>
        </w:tc>
        <w:tc>
          <w:tcPr>
            <w:tcW w:w="992" w:type="dxa"/>
            <w:vAlign w:val="center"/>
          </w:tcPr>
          <w:p w14:paraId="3693A5A7" w14:textId="75641D89"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0.385</w:t>
            </w:r>
          </w:p>
        </w:tc>
        <w:tc>
          <w:tcPr>
            <w:tcW w:w="851" w:type="dxa"/>
            <w:vAlign w:val="center"/>
          </w:tcPr>
          <w:p w14:paraId="5946CDC2" w14:textId="26DB8450"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0.197</w:t>
            </w:r>
          </w:p>
        </w:tc>
        <w:tc>
          <w:tcPr>
            <w:tcW w:w="796" w:type="dxa"/>
            <w:vAlign w:val="center"/>
          </w:tcPr>
          <w:p w14:paraId="0C50805E" w14:textId="2D3BA5F8"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0.052</w:t>
            </w:r>
          </w:p>
        </w:tc>
      </w:tr>
      <w:tr w:rsidR="00346B75" w:rsidRPr="00E31C54" w14:paraId="7156B4E9" w14:textId="77777777" w:rsidTr="00CA52F4">
        <w:tc>
          <w:tcPr>
            <w:tcW w:w="6511" w:type="dxa"/>
            <w:vAlign w:val="center"/>
          </w:tcPr>
          <w:p w14:paraId="097B3901" w14:textId="77777777" w:rsidR="00346B75" w:rsidRPr="00E31C54" w:rsidRDefault="00346B75" w:rsidP="00346B75">
            <w:pPr>
              <w:spacing w:after="60" w:line="276" w:lineRule="auto"/>
              <w:ind w:left="318"/>
              <w:textDirection w:val="btLr"/>
              <w:rPr>
                <w:rFonts w:asciiTheme="majorBidi" w:hAnsiTheme="majorBidi" w:cstheme="majorBidi"/>
                <w:color w:val="000000"/>
                <w:sz w:val="18"/>
                <w:szCs w:val="18"/>
              </w:rPr>
            </w:pPr>
            <w:r w:rsidRPr="00E31C54">
              <w:rPr>
                <w:rFonts w:asciiTheme="majorBidi" w:hAnsiTheme="majorBidi" w:cstheme="majorBidi"/>
                <w:color w:val="000000"/>
                <w:sz w:val="18"/>
                <w:szCs w:val="18"/>
              </w:rPr>
              <w:t>First-</w:t>
            </w:r>
            <w:r w:rsidRPr="00E31C54">
              <w:rPr>
                <w:rFonts w:asciiTheme="majorBidi" w:hAnsiTheme="majorBidi" w:cstheme="majorBidi"/>
                <w:sz w:val="18"/>
                <w:szCs w:val="18"/>
              </w:rPr>
              <w:t>person</w:t>
            </w:r>
            <w:r w:rsidRPr="00E31C54">
              <w:rPr>
                <w:rFonts w:asciiTheme="majorBidi" w:hAnsiTheme="majorBidi" w:cstheme="majorBidi"/>
                <w:color w:val="000000"/>
                <w:sz w:val="18"/>
                <w:szCs w:val="18"/>
              </w:rPr>
              <w:t xml:space="preserve"> (vs. </w:t>
            </w:r>
            <w:proofErr w:type="gramStart"/>
            <w:r w:rsidRPr="00E31C54">
              <w:rPr>
                <w:rFonts w:asciiTheme="majorBidi" w:hAnsiTheme="majorBidi" w:cstheme="majorBidi"/>
                <w:color w:val="000000"/>
                <w:sz w:val="18"/>
                <w:szCs w:val="18"/>
              </w:rPr>
              <w:t>third-person</w:t>
            </w:r>
            <w:proofErr w:type="gramEnd"/>
            <w:r w:rsidRPr="00E31C54">
              <w:rPr>
                <w:rFonts w:asciiTheme="majorBidi" w:hAnsiTheme="majorBidi" w:cstheme="majorBidi"/>
                <w:color w:val="000000"/>
                <w:sz w:val="18"/>
                <w:szCs w:val="18"/>
              </w:rPr>
              <w:t>)</w:t>
            </w:r>
          </w:p>
        </w:tc>
        <w:tc>
          <w:tcPr>
            <w:tcW w:w="992" w:type="dxa"/>
            <w:vAlign w:val="center"/>
          </w:tcPr>
          <w:p w14:paraId="57469761" w14:textId="0D8AC7F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-0.028</w:t>
            </w:r>
          </w:p>
        </w:tc>
        <w:tc>
          <w:tcPr>
            <w:tcW w:w="851" w:type="dxa"/>
            <w:vAlign w:val="center"/>
          </w:tcPr>
          <w:p w14:paraId="4A2A5109" w14:textId="1A1697C1"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0.181</w:t>
            </w:r>
          </w:p>
        </w:tc>
        <w:tc>
          <w:tcPr>
            <w:tcW w:w="796" w:type="dxa"/>
            <w:vAlign w:val="center"/>
          </w:tcPr>
          <w:p w14:paraId="54739638" w14:textId="7B6C897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0.88</w:t>
            </w:r>
          </w:p>
        </w:tc>
      </w:tr>
      <w:tr w:rsidR="00346B75" w:rsidRPr="00E31C54" w14:paraId="6859A6CB" w14:textId="77777777" w:rsidTr="00CA52F4">
        <w:tc>
          <w:tcPr>
            <w:tcW w:w="6511" w:type="dxa"/>
            <w:vAlign w:val="center"/>
          </w:tcPr>
          <w:p w14:paraId="2667554B" w14:textId="77777777" w:rsidR="00346B75" w:rsidRPr="00E31C54" w:rsidRDefault="00346B75" w:rsidP="00346B75">
            <w:pPr>
              <w:spacing w:after="60" w:line="276" w:lineRule="auto"/>
              <w:ind w:left="318"/>
              <w:textDirection w:val="btLr"/>
              <w:rPr>
                <w:rFonts w:asciiTheme="majorBidi" w:eastAsia="Times New Roman" w:hAnsiTheme="majorBidi" w:cstheme="majorBidi"/>
                <w:color w:val="000000"/>
                <w:sz w:val="18"/>
                <w:szCs w:val="18"/>
                <w:lang w:eastAsia="zh-CN"/>
              </w:rPr>
            </w:pPr>
            <w:r w:rsidRPr="00E31C54">
              <w:rPr>
                <w:rFonts w:asciiTheme="majorBidi" w:hAnsiTheme="majorBidi" w:cstheme="majorBidi"/>
                <w:color w:val="000000"/>
                <w:sz w:val="18"/>
                <w:szCs w:val="18"/>
              </w:rPr>
              <w:t>Proximal (vs. distal)</w:t>
            </w:r>
          </w:p>
        </w:tc>
        <w:tc>
          <w:tcPr>
            <w:tcW w:w="992" w:type="dxa"/>
            <w:vAlign w:val="center"/>
          </w:tcPr>
          <w:p w14:paraId="653FE174" w14:textId="74A2F2D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-0.241</w:t>
            </w:r>
          </w:p>
        </w:tc>
        <w:tc>
          <w:tcPr>
            <w:tcW w:w="851" w:type="dxa"/>
            <w:vAlign w:val="center"/>
          </w:tcPr>
          <w:p w14:paraId="5EB91CB8" w14:textId="4AADB07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0.136</w:t>
            </w:r>
          </w:p>
        </w:tc>
        <w:tc>
          <w:tcPr>
            <w:tcW w:w="796" w:type="dxa"/>
            <w:vAlign w:val="center"/>
          </w:tcPr>
          <w:p w14:paraId="7E8FA92A" w14:textId="5116EFC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0.079</w:t>
            </w:r>
          </w:p>
        </w:tc>
      </w:tr>
      <w:tr w:rsidR="001171F6" w:rsidRPr="00E31C54" w14:paraId="601B9B5E" w14:textId="77777777" w:rsidTr="00CA52F4">
        <w:tc>
          <w:tcPr>
            <w:tcW w:w="9150" w:type="dxa"/>
            <w:gridSpan w:val="4"/>
            <w:vAlign w:val="center"/>
          </w:tcPr>
          <w:p w14:paraId="5260A15F" w14:textId="77777777" w:rsidR="001171F6" w:rsidRPr="00E31C54" w:rsidRDefault="001171F6" w:rsidP="00346B75">
            <w:pPr>
              <w:spacing w:after="60" w:line="276" w:lineRule="auto"/>
              <w:rPr>
                <w:rFonts w:asciiTheme="majorBidi" w:hAnsiTheme="majorBidi" w:cstheme="majorBidi"/>
                <w:color w:val="000000"/>
                <w:sz w:val="18"/>
                <w:szCs w:val="18"/>
              </w:rPr>
            </w:pPr>
            <w:r w:rsidRPr="00E31C54">
              <w:rPr>
                <w:rFonts w:asciiTheme="majorBidi" w:eastAsia="Calibri" w:hAnsiTheme="majorBidi" w:cstheme="majorBidi"/>
                <w:b/>
                <w:bCs/>
                <w:i/>
                <w:iCs/>
                <w:color w:val="000000"/>
                <w:sz w:val="18"/>
                <w:szCs w:val="18"/>
              </w:rPr>
              <w:t>Consumer responses</w:t>
            </w:r>
          </w:p>
        </w:tc>
      </w:tr>
      <w:tr w:rsidR="001171F6" w:rsidRPr="00E31C54" w14:paraId="5B064E2F" w14:textId="77777777" w:rsidTr="00CA52F4">
        <w:tc>
          <w:tcPr>
            <w:tcW w:w="6511" w:type="dxa"/>
            <w:vAlign w:val="center"/>
          </w:tcPr>
          <w:p w14:paraId="1E244788" w14:textId="77777777" w:rsidR="001171F6" w:rsidRPr="00E31C54" w:rsidRDefault="001171F6" w:rsidP="00346B75">
            <w:pPr>
              <w:spacing w:after="60" w:line="276" w:lineRule="auto"/>
              <w:ind w:left="318"/>
              <w:textDirection w:val="btLr"/>
              <w:rPr>
                <w:rFonts w:asciiTheme="majorBidi" w:hAnsiTheme="majorBidi" w:cstheme="majorBidi"/>
                <w:sz w:val="18"/>
                <w:szCs w:val="18"/>
              </w:rPr>
            </w:pPr>
            <w:r w:rsidRPr="00E31C54">
              <w:rPr>
                <w:rFonts w:asciiTheme="majorBidi" w:hAnsiTheme="majorBidi" w:cstheme="majorBidi"/>
                <w:sz w:val="18"/>
                <w:szCs w:val="18"/>
              </w:rPr>
              <w:t>Engagement (base)</w:t>
            </w:r>
          </w:p>
        </w:tc>
        <w:tc>
          <w:tcPr>
            <w:tcW w:w="992" w:type="dxa"/>
            <w:vAlign w:val="center"/>
          </w:tcPr>
          <w:p w14:paraId="70D8F2D6" w14:textId="77777777" w:rsidR="001171F6" w:rsidRPr="00E31C54" w:rsidRDefault="001171F6" w:rsidP="00346B75">
            <w:pPr>
              <w:spacing w:after="60" w:line="276" w:lineRule="auto"/>
              <w:rPr>
                <w:rFonts w:asciiTheme="majorBidi" w:hAnsiTheme="majorBidi" w:cstheme="majorBidi"/>
                <w:color w:val="000000"/>
                <w:sz w:val="18"/>
                <w:szCs w:val="18"/>
              </w:rPr>
            </w:pPr>
          </w:p>
        </w:tc>
        <w:tc>
          <w:tcPr>
            <w:tcW w:w="851" w:type="dxa"/>
            <w:vAlign w:val="center"/>
          </w:tcPr>
          <w:p w14:paraId="4DE8F20E" w14:textId="77777777" w:rsidR="001171F6" w:rsidRPr="00E31C54" w:rsidRDefault="001171F6" w:rsidP="00346B75">
            <w:pPr>
              <w:spacing w:after="60" w:line="276" w:lineRule="auto"/>
              <w:rPr>
                <w:rFonts w:asciiTheme="majorBidi" w:hAnsiTheme="majorBidi" w:cstheme="majorBidi"/>
                <w:color w:val="000000"/>
                <w:sz w:val="18"/>
                <w:szCs w:val="18"/>
              </w:rPr>
            </w:pPr>
          </w:p>
        </w:tc>
        <w:tc>
          <w:tcPr>
            <w:tcW w:w="796" w:type="dxa"/>
            <w:vAlign w:val="center"/>
          </w:tcPr>
          <w:p w14:paraId="7C9AD5BA" w14:textId="77777777" w:rsidR="001171F6" w:rsidRPr="00E31C54" w:rsidRDefault="001171F6" w:rsidP="00346B75">
            <w:pPr>
              <w:spacing w:after="60" w:line="276" w:lineRule="auto"/>
              <w:rPr>
                <w:rFonts w:asciiTheme="majorBidi" w:hAnsiTheme="majorBidi" w:cstheme="majorBidi"/>
                <w:color w:val="000000"/>
                <w:sz w:val="18"/>
                <w:szCs w:val="18"/>
              </w:rPr>
            </w:pPr>
          </w:p>
        </w:tc>
      </w:tr>
      <w:tr w:rsidR="00346B75" w:rsidRPr="00E31C54" w14:paraId="330DCB4D" w14:textId="77777777" w:rsidTr="00CA52F4">
        <w:tc>
          <w:tcPr>
            <w:tcW w:w="6511" w:type="dxa"/>
            <w:vAlign w:val="center"/>
          </w:tcPr>
          <w:p w14:paraId="1BF2469B" w14:textId="77777777" w:rsidR="00346B75" w:rsidRPr="00E31C54" w:rsidRDefault="00346B75" w:rsidP="00346B75">
            <w:pPr>
              <w:spacing w:after="60" w:line="276" w:lineRule="auto"/>
              <w:ind w:left="318"/>
              <w:textDirection w:val="btLr"/>
              <w:rPr>
                <w:rFonts w:asciiTheme="majorBidi" w:hAnsiTheme="majorBidi" w:cstheme="majorBidi"/>
                <w:sz w:val="18"/>
                <w:szCs w:val="18"/>
              </w:rPr>
            </w:pPr>
            <w:r w:rsidRPr="00E31C54">
              <w:rPr>
                <w:rFonts w:asciiTheme="majorBidi" w:hAnsiTheme="majorBidi" w:cstheme="majorBidi"/>
                <w:sz w:val="18"/>
                <w:szCs w:val="18"/>
              </w:rPr>
              <w:t>Behavioral intention</w:t>
            </w:r>
          </w:p>
        </w:tc>
        <w:tc>
          <w:tcPr>
            <w:tcW w:w="992" w:type="dxa"/>
            <w:vAlign w:val="center"/>
          </w:tcPr>
          <w:p w14:paraId="388B6081" w14:textId="5998BDF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-0.193</w:t>
            </w:r>
          </w:p>
        </w:tc>
        <w:tc>
          <w:tcPr>
            <w:tcW w:w="851" w:type="dxa"/>
            <w:vAlign w:val="center"/>
          </w:tcPr>
          <w:p w14:paraId="5602178B" w14:textId="06DEAE89"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0.054</w:t>
            </w:r>
          </w:p>
        </w:tc>
        <w:tc>
          <w:tcPr>
            <w:tcW w:w="796" w:type="dxa"/>
            <w:vAlign w:val="center"/>
          </w:tcPr>
          <w:p w14:paraId="294E11CE" w14:textId="4AAD729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0.000</w:t>
            </w:r>
          </w:p>
        </w:tc>
      </w:tr>
      <w:tr w:rsidR="00346B75" w:rsidRPr="00E31C54" w14:paraId="51DEA319" w14:textId="77777777" w:rsidTr="00CA52F4">
        <w:tc>
          <w:tcPr>
            <w:tcW w:w="6511" w:type="dxa"/>
            <w:vAlign w:val="center"/>
          </w:tcPr>
          <w:p w14:paraId="333D1D0B" w14:textId="77777777" w:rsidR="00346B75" w:rsidRPr="00E31C54" w:rsidRDefault="00346B75" w:rsidP="00346B75">
            <w:pPr>
              <w:spacing w:after="60" w:line="276" w:lineRule="auto"/>
              <w:ind w:left="318"/>
              <w:textDirection w:val="btLr"/>
              <w:rPr>
                <w:rFonts w:asciiTheme="majorBidi" w:hAnsiTheme="majorBidi" w:cstheme="majorBidi"/>
                <w:sz w:val="18"/>
                <w:szCs w:val="18"/>
              </w:rPr>
            </w:pPr>
            <w:r w:rsidRPr="00E31C54">
              <w:rPr>
                <w:rFonts w:asciiTheme="majorBidi" w:hAnsiTheme="majorBidi" w:cstheme="majorBidi"/>
                <w:color w:val="000000"/>
                <w:sz w:val="18"/>
                <w:szCs w:val="18"/>
              </w:rPr>
              <w:t>Brand Attitude</w:t>
            </w:r>
          </w:p>
        </w:tc>
        <w:tc>
          <w:tcPr>
            <w:tcW w:w="992" w:type="dxa"/>
            <w:vAlign w:val="center"/>
          </w:tcPr>
          <w:p w14:paraId="4A900131" w14:textId="19F129D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-0.135</w:t>
            </w:r>
          </w:p>
        </w:tc>
        <w:tc>
          <w:tcPr>
            <w:tcW w:w="851" w:type="dxa"/>
            <w:vAlign w:val="center"/>
          </w:tcPr>
          <w:p w14:paraId="118A989C" w14:textId="54B05B8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0.065</w:t>
            </w:r>
          </w:p>
        </w:tc>
        <w:tc>
          <w:tcPr>
            <w:tcW w:w="796" w:type="dxa"/>
            <w:vAlign w:val="center"/>
          </w:tcPr>
          <w:p w14:paraId="0D0D4A0E" w14:textId="11FAA26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0.038</w:t>
            </w:r>
          </w:p>
        </w:tc>
      </w:tr>
      <w:tr w:rsidR="00346B75" w:rsidRPr="00E31C54" w14:paraId="217753A2" w14:textId="77777777" w:rsidTr="00CA52F4">
        <w:tc>
          <w:tcPr>
            <w:tcW w:w="6511" w:type="dxa"/>
            <w:vAlign w:val="center"/>
          </w:tcPr>
          <w:p w14:paraId="6523CFC5" w14:textId="77777777" w:rsidR="00346B75" w:rsidRPr="00E31C54" w:rsidRDefault="00346B75" w:rsidP="00346B75">
            <w:pPr>
              <w:spacing w:after="60" w:line="276" w:lineRule="auto"/>
              <w:ind w:left="318"/>
              <w:textDirection w:val="btLr"/>
              <w:rPr>
                <w:rFonts w:asciiTheme="majorBidi" w:hAnsiTheme="majorBidi" w:cstheme="majorBidi"/>
                <w:color w:val="000000"/>
                <w:sz w:val="18"/>
                <w:szCs w:val="18"/>
              </w:rPr>
            </w:pPr>
            <w:r w:rsidRPr="00E31C54">
              <w:rPr>
                <w:rFonts w:asciiTheme="majorBidi" w:hAnsiTheme="majorBidi" w:cstheme="majorBidi"/>
                <w:color w:val="000000"/>
                <w:sz w:val="18"/>
                <w:szCs w:val="18"/>
              </w:rPr>
              <w:t xml:space="preserve">Ad </w:t>
            </w:r>
            <w:r w:rsidRPr="00E31C54">
              <w:rPr>
                <w:rFonts w:asciiTheme="majorBidi" w:hAnsiTheme="majorBidi" w:cstheme="majorBidi"/>
                <w:sz w:val="18"/>
                <w:szCs w:val="18"/>
              </w:rPr>
              <w:t>attitude</w:t>
            </w:r>
          </w:p>
        </w:tc>
        <w:tc>
          <w:tcPr>
            <w:tcW w:w="992" w:type="dxa"/>
            <w:vAlign w:val="center"/>
          </w:tcPr>
          <w:p w14:paraId="29E6A2AB" w14:textId="4CA23B8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-0.115</w:t>
            </w:r>
          </w:p>
        </w:tc>
        <w:tc>
          <w:tcPr>
            <w:tcW w:w="851" w:type="dxa"/>
            <w:vAlign w:val="center"/>
          </w:tcPr>
          <w:p w14:paraId="0FFB3565" w14:textId="79EE9E9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0.073</w:t>
            </w:r>
          </w:p>
        </w:tc>
        <w:tc>
          <w:tcPr>
            <w:tcW w:w="796" w:type="dxa"/>
            <w:vAlign w:val="center"/>
          </w:tcPr>
          <w:p w14:paraId="333C0ACE" w14:textId="7C5BF829"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0.116</w:t>
            </w:r>
          </w:p>
        </w:tc>
      </w:tr>
      <w:tr w:rsidR="00346B75" w:rsidRPr="00E31C54" w14:paraId="66C1CBD9" w14:textId="77777777" w:rsidTr="00CA52F4">
        <w:tc>
          <w:tcPr>
            <w:tcW w:w="6511" w:type="dxa"/>
            <w:vAlign w:val="center"/>
          </w:tcPr>
          <w:p w14:paraId="79D03CAC" w14:textId="77777777" w:rsidR="00346B75" w:rsidRPr="00E31C54" w:rsidRDefault="00346B75" w:rsidP="00346B75">
            <w:pPr>
              <w:spacing w:after="60" w:line="276" w:lineRule="auto"/>
              <w:ind w:left="318"/>
              <w:textDirection w:val="btLr"/>
              <w:rPr>
                <w:rFonts w:asciiTheme="majorBidi" w:hAnsiTheme="majorBidi" w:cstheme="majorBidi"/>
                <w:color w:val="000000"/>
                <w:sz w:val="18"/>
                <w:szCs w:val="18"/>
              </w:rPr>
            </w:pPr>
            <w:r w:rsidRPr="00E31C54">
              <w:rPr>
                <w:rFonts w:asciiTheme="majorBidi" w:hAnsiTheme="majorBidi" w:cstheme="majorBidi"/>
                <w:sz w:val="18"/>
                <w:szCs w:val="18"/>
              </w:rPr>
              <w:t>Credibility</w:t>
            </w:r>
          </w:p>
        </w:tc>
        <w:tc>
          <w:tcPr>
            <w:tcW w:w="992" w:type="dxa"/>
            <w:vAlign w:val="center"/>
          </w:tcPr>
          <w:p w14:paraId="44B495FC" w14:textId="5935AC3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-0.215</w:t>
            </w:r>
          </w:p>
        </w:tc>
        <w:tc>
          <w:tcPr>
            <w:tcW w:w="851" w:type="dxa"/>
            <w:vAlign w:val="center"/>
          </w:tcPr>
          <w:p w14:paraId="5EEAB5FE" w14:textId="426307F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0.056</w:t>
            </w:r>
          </w:p>
        </w:tc>
        <w:tc>
          <w:tcPr>
            <w:tcW w:w="796" w:type="dxa"/>
            <w:vAlign w:val="center"/>
          </w:tcPr>
          <w:p w14:paraId="6D54BC1E" w14:textId="73085BC8"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0.000</w:t>
            </w:r>
          </w:p>
        </w:tc>
      </w:tr>
      <w:tr w:rsidR="00346B75" w:rsidRPr="00E31C54" w14:paraId="503A6874" w14:textId="77777777" w:rsidTr="00CA52F4">
        <w:tc>
          <w:tcPr>
            <w:tcW w:w="6511" w:type="dxa"/>
            <w:vAlign w:val="center"/>
          </w:tcPr>
          <w:p w14:paraId="33B634E6" w14:textId="77777777" w:rsidR="00346B75" w:rsidRPr="00E31C54" w:rsidRDefault="00346B75" w:rsidP="00346B75">
            <w:pPr>
              <w:spacing w:after="60" w:line="276" w:lineRule="auto"/>
              <w:ind w:left="318"/>
              <w:textDirection w:val="btLr"/>
              <w:rPr>
                <w:rFonts w:asciiTheme="majorBidi" w:hAnsiTheme="majorBidi" w:cstheme="majorBidi"/>
                <w:color w:val="000000"/>
                <w:sz w:val="18"/>
                <w:szCs w:val="18"/>
              </w:rPr>
            </w:pPr>
            <w:r w:rsidRPr="00E31C54">
              <w:rPr>
                <w:rFonts w:asciiTheme="majorBidi" w:hAnsiTheme="majorBidi" w:cstheme="majorBidi"/>
                <w:sz w:val="18"/>
                <w:szCs w:val="18"/>
              </w:rPr>
              <w:t>Attractiveness</w:t>
            </w:r>
            <w:r w:rsidRPr="00E31C54">
              <w:rPr>
                <w:rFonts w:asciiTheme="majorBidi" w:hAnsiTheme="majorBidi" w:cstheme="majorBidi"/>
                <w:color w:val="000000"/>
                <w:sz w:val="18"/>
                <w:szCs w:val="18"/>
              </w:rPr>
              <w:t xml:space="preserve"> </w:t>
            </w:r>
          </w:p>
        </w:tc>
        <w:tc>
          <w:tcPr>
            <w:tcW w:w="992" w:type="dxa"/>
            <w:vAlign w:val="center"/>
          </w:tcPr>
          <w:p w14:paraId="70183910" w14:textId="70CEF281"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-0.275</w:t>
            </w:r>
          </w:p>
        </w:tc>
        <w:tc>
          <w:tcPr>
            <w:tcW w:w="851" w:type="dxa"/>
            <w:vAlign w:val="center"/>
          </w:tcPr>
          <w:p w14:paraId="6C520F06" w14:textId="291F9D1E"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0.087</w:t>
            </w:r>
          </w:p>
        </w:tc>
        <w:tc>
          <w:tcPr>
            <w:tcW w:w="796" w:type="dxa"/>
            <w:vAlign w:val="center"/>
          </w:tcPr>
          <w:p w14:paraId="23174EE5" w14:textId="44E2DC9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0.002</w:t>
            </w:r>
          </w:p>
        </w:tc>
      </w:tr>
      <w:tr w:rsidR="001171F6" w:rsidRPr="00E31C54" w14:paraId="27C71805" w14:textId="77777777" w:rsidTr="00CA52F4">
        <w:tc>
          <w:tcPr>
            <w:tcW w:w="9150" w:type="dxa"/>
            <w:gridSpan w:val="4"/>
            <w:vAlign w:val="center"/>
          </w:tcPr>
          <w:p w14:paraId="6BC60BFF" w14:textId="77777777" w:rsidR="001171F6" w:rsidRPr="00E31C54" w:rsidRDefault="001171F6" w:rsidP="00346B75">
            <w:pPr>
              <w:spacing w:after="60" w:line="276" w:lineRule="auto"/>
              <w:rPr>
                <w:rFonts w:asciiTheme="majorBidi" w:hAnsiTheme="majorBidi" w:cstheme="majorBidi"/>
                <w:color w:val="000000"/>
                <w:sz w:val="18"/>
                <w:szCs w:val="18"/>
              </w:rPr>
            </w:pPr>
            <w:r w:rsidRPr="00E31C54">
              <w:rPr>
                <w:rFonts w:asciiTheme="majorBidi" w:eastAsia="Calibri" w:hAnsiTheme="majorBidi" w:cstheme="majorBidi"/>
                <w:b/>
                <w:bCs/>
                <w:i/>
                <w:iCs/>
                <w:color w:val="000000"/>
                <w:sz w:val="18"/>
                <w:szCs w:val="18"/>
              </w:rPr>
              <w:t>Control variables</w:t>
            </w:r>
          </w:p>
        </w:tc>
      </w:tr>
      <w:tr w:rsidR="00346B75" w:rsidRPr="00E31C54" w14:paraId="231983A8" w14:textId="77777777" w:rsidTr="00CA52F4">
        <w:tc>
          <w:tcPr>
            <w:tcW w:w="6511" w:type="dxa"/>
            <w:vAlign w:val="center"/>
          </w:tcPr>
          <w:p w14:paraId="1BF13E54" w14:textId="77777777" w:rsidR="00346B75" w:rsidRPr="00E31C54" w:rsidRDefault="00346B75" w:rsidP="00346B75">
            <w:pPr>
              <w:spacing w:after="60" w:line="276" w:lineRule="auto"/>
              <w:ind w:left="318"/>
              <w:textDirection w:val="btLr"/>
              <w:rPr>
                <w:rFonts w:asciiTheme="majorBidi" w:eastAsia="Calibri" w:hAnsiTheme="majorBidi" w:cstheme="majorBidi"/>
                <w:b/>
                <w:bCs/>
                <w:color w:val="000000"/>
                <w:sz w:val="18"/>
                <w:szCs w:val="18"/>
              </w:rPr>
            </w:pPr>
            <w:r w:rsidRPr="00E31C54">
              <w:rPr>
                <w:rFonts w:asciiTheme="majorBidi" w:hAnsiTheme="majorBidi" w:cstheme="majorBidi"/>
                <w:sz w:val="18"/>
                <w:szCs w:val="18"/>
              </w:rPr>
              <w:t>Published</w:t>
            </w:r>
            <w:r w:rsidRPr="00E31C54">
              <w:rPr>
                <w:rFonts w:asciiTheme="majorBidi" w:eastAsia="Calibri" w:hAnsiTheme="majorBidi" w:cstheme="majorBidi"/>
                <w:b/>
                <w:bCs/>
                <w:color w:val="000000"/>
                <w:sz w:val="18"/>
                <w:szCs w:val="18"/>
              </w:rPr>
              <w:t xml:space="preserve"> (</w:t>
            </w:r>
            <w:r w:rsidRPr="00E31C54">
              <w:rPr>
                <w:rFonts w:asciiTheme="majorBidi" w:eastAsia="Calibri" w:hAnsiTheme="majorBidi" w:cstheme="majorBidi"/>
                <w:color w:val="000000"/>
                <w:sz w:val="18"/>
                <w:szCs w:val="18"/>
              </w:rPr>
              <w:t>vs.</w:t>
            </w:r>
            <w:r w:rsidRPr="00E31C54">
              <w:rPr>
                <w:rFonts w:asciiTheme="majorBidi" w:eastAsia="Calibri" w:hAnsiTheme="majorBidi" w:cstheme="majorBidi"/>
                <w:b/>
                <w:bCs/>
                <w:color w:val="000000"/>
                <w:sz w:val="18"/>
                <w:szCs w:val="18"/>
              </w:rPr>
              <w:t xml:space="preserve"> </w:t>
            </w:r>
            <w:r w:rsidRPr="00E31C54">
              <w:rPr>
                <w:rFonts w:asciiTheme="majorBidi" w:eastAsia="Calibri" w:hAnsiTheme="majorBidi" w:cstheme="majorBidi"/>
                <w:color w:val="000000"/>
                <w:sz w:val="18"/>
                <w:szCs w:val="18"/>
              </w:rPr>
              <w:t>unpublished</w:t>
            </w:r>
            <w:r w:rsidRPr="00E31C54">
              <w:rPr>
                <w:rFonts w:asciiTheme="majorBidi" w:eastAsia="Calibri" w:hAnsiTheme="majorBidi" w:cstheme="majorBidi"/>
                <w:b/>
                <w:bCs/>
                <w:color w:val="000000"/>
                <w:sz w:val="18"/>
                <w:szCs w:val="18"/>
              </w:rPr>
              <w:t>)</w:t>
            </w:r>
          </w:p>
        </w:tc>
        <w:tc>
          <w:tcPr>
            <w:tcW w:w="992" w:type="dxa"/>
            <w:vAlign w:val="center"/>
          </w:tcPr>
          <w:p w14:paraId="10F0CD13" w14:textId="56E6F5F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0.024</w:t>
            </w:r>
          </w:p>
        </w:tc>
        <w:tc>
          <w:tcPr>
            <w:tcW w:w="851" w:type="dxa"/>
            <w:vAlign w:val="center"/>
          </w:tcPr>
          <w:p w14:paraId="00F7F9FE" w14:textId="0EFA68F8"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0.073</w:t>
            </w:r>
          </w:p>
        </w:tc>
        <w:tc>
          <w:tcPr>
            <w:tcW w:w="796" w:type="dxa"/>
            <w:vAlign w:val="center"/>
          </w:tcPr>
          <w:p w14:paraId="443E3F91" w14:textId="1C26E713"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0.739</w:t>
            </w:r>
          </w:p>
        </w:tc>
      </w:tr>
      <w:tr w:rsidR="00346B75" w:rsidRPr="00E31C54" w14:paraId="16439883" w14:textId="77777777" w:rsidTr="00CA52F4">
        <w:tc>
          <w:tcPr>
            <w:tcW w:w="6511" w:type="dxa"/>
            <w:vAlign w:val="center"/>
          </w:tcPr>
          <w:p w14:paraId="24DC8B24" w14:textId="09DC02F0" w:rsidR="00346B75" w:rsidRPr="00E31C54" w:rsidRDefault="00346B75" w:rsidP="00346B75">
            <w:pPr>
              <w:spacing w:after="60" w:line="276" w:lineRule="auto"/>
              <w:ind w:left="318"/>
              <w:textDirection w:val="btLr"/>
              <w:rPr>
                <w:rFonts w:asciiTheme="majorBidi" w:eastAsia="Calibri" w:hAnsiTheme="majorBidi" w:cstheme="majorBidi"/>
                <w:b/>
                <w:bCs/>
                <w:i/>
                <w:iCs/>
                <w:color w:val="000000"/>
                <w:sz w:val="18"/>
                <w:szCs w:val="18"/>
              </w:rPr>
            </w:pPr>
            <w:r w:rsidRPr="00E31C54">
              <w:rPr>
                <w:rFonts w:asciiTheme="majorBidi" w:hAnsiTheme="majorBidi" w:cstheme="majorBidi"/>
                <w:sz w:val="18"/>
                <w:szCs w:val="18"/>
              </w:rPr>
              <w:t>Journal quality (Continuous)</w:t>
            </w:r>
          </w:p>
        </w:tc>
        <w:tc>
          <w:tcPr>
            <w:tcW w:w="992" w:type="dxa"/>
            <w:vAlign w:val="center"/>
          </w:tcPr>
          <w:p w14:paraId="3BD2A604" w14:textId="6F1D622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0.012</w:t>
            </w:r>
          </w:p>
        </w:tc>
        <w:tc>
          <w:tcPr>
            <w:tcW w:w="851" w:type="dxa"/>
            <w:vAlign w:val="center"/>
          </w:tcPr>
          <w:p w14:paraId="1B37BB4D" w14:textId="6D0AA9A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0.057</w:t>
            </w:r>
          </w:p>
        </w:tc>
        <w:tc>
          <w:tcPr>
            <w:tcW w:w="796" w:type="dxa"/>
            <w:vAlign w:val="center"/>
          </w:tcPr>
          <w:p w14:paraId="44193644" w14:textId="4D51AA4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0.832</w:t>
            </w:r>
          </w:p>
        </w:tc>
      </w:tr>
      <w:tr w:rsidR="001171F6" w:rsidRPr="00E31C54" w14:paraId="7DC323B5" w14:textId="77777777" w:rsidTr="00CA52F4">
        <w:trPr>
          <w:trHeight w:val="101"/>
        </w:trPr>
        <w:tc>
          <w:tcPr>
            <w:tcW w:w="6511" w:type="dxa"/>
            <w:vAlign w:val="center"/>
          </w:tcPr>
          <w:p w14:paraId="3A3E89D8" w14:textId="77777777" w:rsidR="001171F6" w:rsidRPr="00E31C54" w:rsidRDefault="001171F6"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Calibri" w:hAnsiTheme="majorBidi" w:cstheme="majorBidi"/>
                <w:b/>
                <w:bCs/>
                <w:i/>
                <w:iCs/>
                <w:color w:val="000000"/>
                <w:sz w:val="18"/>
                <w:szCs w:val="18"/>
              </w:rPr>
              <w:t>Interaction effects</w:t>
            </w:r>
          </w:p>
        </w:tc>
        <w:tc>
          <w:tcPr>
            <w:tcW w:w="992" w:type="dxa"/>
            <w:vAlign w:val="center"/>
          </w:tcPr>
          <w:p w14:paraId="0C3AFC6A" w14:textId="77777777" w:rsidR="001171F6" w:rsidRPr="00E31C54" w:rsidRDefault="001171F6" w:rsidP="00346B75">
            <w:pPr>
              <w:spacing w:after="60" w:line="276" w:lineRule="auto"/>
              <w:rPr>
                <w:rFonts w:asciiTheme="majorBidi" w:hAnsiTheme="majorBidi" w:cstheme="majorBidi"/>
                <w:color w:val="000000"/>
                <w:sz w:val="18"/>
                <w:szCs w:val="18"/>
              </w:rPr>
            </w:pPr>
          </w:p>
        </w:tc>
        <w:tc>
          <w:tcPr>
            <w:tcW w:w="851" w:type="dxa"/>
            <w:vAlign w:val="center"/>
          </w:tcPr>
          <w:p w14:paraId="4DF212EC" w14:textId="77777777" w:rsidR="001171F6" w:rsidRPr="00E31C54" w:rsidRDefault="001171F6" w:rsidP="00346B75">
            <w:pPr>
              <w:spacing w:after="60" w:line="276" w:lineRule="auto"/>
              <w:rPr>
                <w:rFonts w:asciiTheme="majorBidi" w:hAnsiTheme="majorBidi" w:cstheme="majorBidi"/>
                <w:color w:val="000000"/>
                <w:sz w:val="18"/>
                <w:szCs w:val="18"/>
              </w:rPr>
            </w:pPr>
          </w:p>
        </w:tc>
        <w:tc>
          <w:tcPr>
            <w:tcW w:w="796" w:type="dxa"/>
            <w:vAlign w:val="center"/>
          </w:tcPr>
          <w:p w14:paraId="5ACCCC36" w14:textId="77777777" w:rsidR="001171F6" w:rsidRPr="00E31C54" w:rsidRDefault="001171F6" w:rsidP="00346B75">
            <w:pPr>
              <w:spacing w:after="60" w:line="276" w:lineRule="auto"/>
              <w:rPr>
                <w:rFonts w:asciiTheme="majorBidi" w:hAnsiTheme="majorBidi" w:cstheme="majorBidi"/>
                <w:color w:val="000000"/>
                <w:sz w:val="18"/>
                <w:szCs w:val="18"/>
              </w:rPr>
            </w:pPr>
          </w:p>
        </w:tc>
      </w:tr>
      <w:tr w:rsidR="00346B75" w:rsidRPr="00E31C54" w14:paraId="654745BC" w14:textId="77777777" w:rsidTr="00CA52F4">
        <w:trPr>
          <w:trHeight w:val="101"/>
        </w:trPr>
        <w:tc>
          <w:tcPr>
            <w:tcW w:w="6511" w:type="dxa"/>
            <w:vAlign w:val="center"/>
          </w:tcPr>
          <w:p w14:paraId="423DCCC4" w14:textId="437CF353"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High Autonomy (vs. Low Autonomy)</w:t>
            </w:r>
          </w:p>
        </w:tc>
        <w:tc>
          <w:tcPr>
            <w:tcW w:w="992" w:type="dxa"/>
            <w:vAlign w:val="center"/>
          </w:tcPr>
          <w:p w14:paraId="57E55856" w14:textId="168A851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0.318</w:t>
            </w:r>
          </w:p>
        </w:tc>
        <w:tc>
          <w:tcPr>
            <w:tcW w:w="851" w:type="dxa"/>
            <w:vAlign w:val="center"/>
          </w:tcPr>
          <w:p w14:paraId="147AD2FB" w14:textId="2C24D4CE"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0.149</w:t>
            </w:r>
          </w:p>
        </w:tc>
        <w:tc>
          <w:tcPr>
            <w:tcW w:w="796" w:type="dxa"/>
            <w:vAlign w:val="center"/>
          </w:tcPr>
          <w:p w14:paraId="46FCA4B3" w14:textId="787FDBCA"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0.036</w:t>
            </w:r>
          </w:p>
        </w:tc>
      </w:tr>
      <w:tr w:rsidR="00346B75" w:rsidRPr="00E31C54" w14:paraId="275DDB3B" w14:textId="77777777" w:rsidTr="00CA52F4">
        <w:trPr>
          <w:trHeight w:val="101"/>
        </w:trPr>
        <w:tc>
          <w:tcPr>
            <w:tcW w:w="6511" w:type="dxa"/>
            <w:vAlign w:val="center"/>
          </w:tcPr>
          <w:p w14:paraId="7A4B2DE9" w14:textId="704473FB"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Functional (vs. experiential)</w:t>
            </w:r>
          </w:p>
        </w:tc>
        <w:tc>
          <w:tcPr>
            <w:tcW w:w="992" w:type="dxa"/>
            <w:vAlign w:val="center"/>
          </w:tcPr>
          <w:p w14:paraId="312D4413" w14:textId="4BAFB5BA"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0.139</w:t>
            </w:r>
          </w:p>
        </w:tc>
        <w:tc>
          <w:tcPr>
            <w:tcW w:w="851" w:type="dxa"/>
            <w:vAlign w:val="center"/>
          </w:tcPr>
          <w:p w14:paraId="30994D44" w14:textId="32B219D0"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0.163</w:t>
            </w:r>
          </w:p>
        </w:tc>
        <w:tc>
          <w:tcPr>
            <w:tcW w:w="796" w:type="dxa"/>
            <w:vAlign w:val="center"/>
          </w:tcPr>
          <w:p w14:paraId="043604AC" w14:textId="71B8AEE4"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0.391</w:t>
            </w:r>
          </w:p>
        </w:tc>
      </w:tr>
      <w:tr w:rsidR="00346B75" w:rsidRPr="00E31C54" w14:paraId="49689336" w14:textId="77777777" w:rsidTr="00CA52F4">
        <w:trPr>
          <w:trHeight w:val="101"/>
        </w:trPr>
        <w:tc>
          <w:tcPr>
            <w:tcW w:w="6511" w:type="dxa"/>
            <w:vAlign w:val="center"/>
          </w:tcPr>
          <w:p w14:paraId="56B0285F" w14:textId="56D60D1B"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Futuristic (vs. </w:t>
            </w:r>
            <w:r w:rsidRPr="00E31C54">
              <w:rPr>
                <w:rFonts w:asciiTheme="majorBidi" w:hAnsiTheme="majorBidi" w:cstheme="majorBidi"/>
                <w:sz w:val="18"/>
                <w:szCs w:val="18"/>
              </w:rPr>
              <w:t>traditional</w:t>
            </w:r>
            <w:r w:rsidRPr="00E31C54">
              <w:rPr>
                <w:rFonts w:asciiTheme="majorBidi" w:eastAsia="Times New Roman" w:hAnsiTheme="majorBidi" w:cstheme="majorBidi"/>
                <w:color w:val="000000"/>
                <w:sz w:val="18"/>
                <w:szCs w:val="18"/>
                <w:lang w:eastAsia="zh-CN"/>
              </w:rPr>
              <w:t>)</w:t>
            </w:r>
          </w:p>
        </w:tc>
        <w:tc>
          <w:tcPr>
            <w:tcW w:w="992" w:type="dxa"/>
            <w:vAlign w:val="center"/>
          </w:tcPr>
          <w:p w14:paraId="3F09985B" w14:textId="7087BBF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0.341</w:t>
            </w:r>
          </w:p>
        </w:tc>
        <w:tc>
          <w:tcPr>
            <w:tcW w:w="851" w:type="dxa"/>
            <w:vAlign w:val="center"/>
          </w:tcPr>
          <w:p w14:paraId="6E26BEB6" w14:textId="7753195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0.100</w:t>
            </w:r>
          </w:p>
        </w:tc>
        <w:tc>
          <w:tcPr>
            <w:tcW w:w="796" w:type="dxa"/>
            <w:vAlign w:val="center"/>
          </w:tcPr>
          <w:p w14:paraId="5F6F3C49" w14:textId="563AD498"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0.001</w:t>
            </w:r>
          </w:p>
        </w:tc>
      </w:tr>
      <w:tr w:rsidR="00346B75" w:rsidRPr="00E31C54" w14:paraId="4F5BBE1B" w14:textId="77777777" w:rsidTr="00CA52F4">
        <w:trPr>
          <w:trHeight w:val="101"/>
        </w:trPr>
        <w:tc>
          <w:tcPr>
            <w:tcW w:w="6511" w:type="dxa"/>
            <w:vAlign w:val="center"/>
          </w:tcPr>
          <w:p w14:paraId="4BE45E86" w14:textId="00065B40"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Entertaining (vs. informative)</w:t>
            </w:r>
          </w:p>
        </w:tc>
        <w:tc>
          <w:tcPr>
            <w:tcW w:w="992" w:type="dxa"/>
            <w:vAlign w:val="center"/>
          </w:tcPr>
          <w:p w14:paraId="130B27B4" w14:textId="10A0965B"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-0.292</w:t>
            </w:r>
          </w:p>
        </w:tc>
        <w:tc>
          <w:tcPr>
            <w:tcW w:w="851" w:type="dxa"/>
            <w:vAlign w:val="center"/>
          </w:tcPr>
          <w:p w14:paraId="2DFEE2E2" w14:textId="6483AF58"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0.325</w:t>
            </w:r>
          </w:p>
        </w:tc>
        <w:tc>
          <w:tcPr>
            <w:tcW w:w="796" w:type="dxa"/>
            <w:vAlign w:val="center"/>
          </w:tcPr>
          <w:p w14:paraId="2652BE50" w14:textId="072C7040"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0.366</w:t>
            </w:r>
          </w:p>
        </w:tc>
      </w:tr>
      <w:tr w:rsidR="00346B75" w:rsidRPr="00E31C54" w14:paraId="5B75B050" w14:textId="77777777" w:rsidTr="00CA52F4">
        <w:trPr>
          <w:trHeight w:val="101"/>
        </w:trPr>
        <w:tc>
          <w:tcPr>
            <w:tcW w:w="6511" w:type="dxa"/>
            <w:vAlign w:val="center"/>
          </w:tcPr>
          <w:p w14:paraId="0D98F0BF" w14:textId="50FDEA57"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New product (vs. familiar)</w:t>
            </w:r>
          </w:p>
        </w:tc>
        <w:tc>
          <w:tcPr>
            <w:tcW w:w="992" w:type="dxa"/>
            <w:vAlign w:val="center"/>
          </w:tcPr>
          <w:p w14:paraId="3F58882F" w14:textId="44CE20D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0.214</w:t>
            </w:r>
          </w:p>
        </w:tc>
        <w:tc>
          <w:tcPr>
            <w:tcW w:w="851" w:type="dxa"/>
            <w:vAlign w:val="center"/>
          </w:tcPr>
          <w:p w14:paraId="426D40C6" w14:textId="40EEC72B"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0.095</w:t>
            </w:r>
          </w:p>
        </w:tc>
        <w:tc>
          <w:tcPr>
            <w:tcW w:w="796" w:type="dxa"/>
            <w:vAlign w:val="center"/>
          </w:tcPr>
          <w:p w14:paraId="745AD3A1" w14:textId="0CE43051"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0.025</w:t>
            </w:r>
          </w:p>
        </w:tc>
      </w:tr>
      <w:tr w:rsidR="00346B75" w:rsidRPr="00E31C54" w14:paraId="7D591C6D" w14:textId="77777777" w:rsidTr="00CA52F4">
        <w:trPr>
          <w:trHeight w:val="101"/>
        </w:trPr>
        <w:tc>
          <w:tcPr>
            <w:tcW w:w="6511" w:type="dxa"/>
            <w:vAlign w:val="center"/>
          </w:tcPr>
          <w:p w14:paraId="4CF9CB66" w14:textId="6C6ED0B4"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Self-improvement (vs. non-self-improvement)</w:t>
            </w:r>
          </w:p>
        </w:tc>
        <w:tc>
          <w:tcPr>
            <w:tcW w:w="992" w:type="dxa"/>
            <w:vAlign w:val="center"/>
          </w:tcPr>
          <w:p w14:paraId="25FCD5D5" w14:textId="0A8FD23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-0.217</w:t>
            </w:r>
          </w:p>
        </w:tc>
        <w:tc>
          <w:tcPr>
            <w:tcW w:w="851" w:type="dxa"/>
            <w:vAlign w:val="center"/>
          </w:tcPr>
          <w:p w14:paraId="6FA414AF" w14:textId="31C9A7F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0.151</w:t>
            </w:r>
          </w:p>
        </w:tc>
        <w:tc>
          <w:tcPr>
            <w:tcW w:w="796" w:type="dxa"/>
            <w:vAlign w:val="center"/>
          </w:tcPr>
          <w:p w14:paraId="04BA6248" w14:textId="659E3CA0"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0.153</w:t>
            </w:r>
          </w:p>
        </w:tc>
      </w:tr>
      <w:tr w:rsidR="00346B75" w:rsidRPr="00E31C54" w14:paraId="28772867" w14:textId="77777777" w:rsidTr="00CA52F4">
        <w:trPr>
          <w:trHeight w:val="101"/>
        </w:trPr>
        <w:tc>
          <w:tcPr>
            <w:tcW w:w="6511" w:type="dxa"/>
            <w:vAlign w:val="center"/>
          </w:tcPr>
          <w:p w14:paraId="5EA46B3F" w14:textId="03F44820"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High involvement (vs. low)</w:t>
            </w:r>
          </w:p>
        </w:tc>
        <w:tc>
          <w:tcPr>
            <w:tcW w:w="992" w:type="dxa"/>
            <w:vAlign w:val="center"/>
          </w:tcPr>
          <w:p w14:paraId="64B32E38" w14:textId="5130B89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0.017</w:t>
            </w:r>
          </w:p>
        </w:tc>
        <w:tc>
          <w:tcPr>
            <w:tcW w:w="851" w:type="dxa"/>
            <w:vAlign w:val="center"/>
          </w:tcPr>
          <w:p w14:paraId="49010E7B" w14:textId="37BB7C4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0.149</w:t>
            </w:r>
          </w:p>
        </w:tc>
        <w:tc>
          <w:tcPr>
            <w:tcW w:w="796" w:type="dxa"/>
            <w:vAlign w:val="center"/>
          </w:tcPr>
          <w:p w14:paraId="4895735A" w14:textId="4A01557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0.910</w:t>
            </w:r>
          </w:p>
        </w:tc>
      </w:tr>
      <w:tr w:rsidR="00346B75" w:rsidRPr="00E31C54" w14:paraId="07E9A20E" w14:textId="77777777" w:rsidTr="00CA52F4">
        <w:trPr>
          <w:trHeight w:val="101"/>
        </w:trPr>
        <w:tc>
          <w:tcPr>
            <w:tcW w:w="6511" w:type="dxa"/>
            <w:vAlign w:val="center"/>
          </w:tcPr>
          <w:p w14:paraId="7E55AFB0" w14:textId="1340B67F"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Emotional (vs. rational)</w:t>
            </w:r>
          </w:p>
        </w:tc>
        <w:tc>
          <w:tcPr>
            <w:tcW w:w="992" w:type="dxa"/>
            <w:vAlign w:val="center"/>
          </w:tcPr>
          <w:p w14:paraId="3841DC96" w14:textId="56F4F708"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-0.423</w:t>
            </w:r>
          </w:p>
        </w:tc>
        <w:tc>
          <w:tcPr>
            <w:tcW w:w="851" w:type="dxa"/>
            <w:vAlign w:val="center"/>
          </w:tcPr>
          <w:p w14:paraId="51B844D3" w14:textId="70C504A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0.203</w:t>
            </w:r>
          </w:p>
        </w:tc>
        <w:tc>
          <w:tcPr>
            <w:tcW w:w="796" w:type="dxa"/>
            <w:vAlign w:val="center"/>
          </w:tcPr>
          <w:p w14:paraId="253546CB" w14:textId="0F290F2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0.039</w:t>
            </w:r>
          </w:p>
        </w:tc>
      </w:tr>
      <w:tr w:rsidR="00346B75" w:rsidRPr="00E31C54" w14:paraId="491436C4" w14:textId="77777777" w:rsidTr="00CA52F4">
        <w:trPr>
          <w:trHeight w:val="101"/>
        </w:trPr>
        <w:tc>
          <w:tcPr>
            <w:tcW w:w="6511" w:type="dxa"/>
            <w:tcBorders>
              <w:bottom w:val="nil"/>
            </w:tcBorders>
            <w:vAlign w:val="center"/>
          </w:tcPr>
          <w:p w14:paraId="28FAB16E" w14:textId="5024B94B"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First-person (vs. </w:t>
            </w:r>
            <w:proofErr w:type="gramStart"/>
            <w:r w:rsidRPr="00E31C54">
              <w:rPr>
                <w:rFonts w:asciiTheme="majorBidi" w:eastAsia="Times New Roman" w:hAnsiTheme="majorBidi" w:cstheme="majorBidi"/>
                <w:color w:val="000000"/>
                <w:sz w:val="18"/>
                <w:szCs w:val="18"/>
                <w:lang w:eastAsia="zh-CN"/>
              </w:rPr>
              <w:t>third-person</w:t>
            </w:r>
            <w:proofErr w:type="gramEnd"/>
            <w:r w:rsidRPr="00E31C54">
              <w:rPr>
                <w:rFonts w:asciiTheme="majorBidi" w:eastAsia="Times New Roman" w:hAnsiTheme="majorBidi" w:cstheme="majorBidi"/>
                <w:color w:val="000000"/>
                <w:sz w:val="18"/>
                <w:szCs w:val="18"/>
                <w:lang w:eastAsia="zh-CN"/>
              </w:rPr>
              <w:t>)</w:t>
            </w:r>
          </w:p>
        </w:tc>
        <w:tc>
          <w:tcPr>
            <w:tcW w:w="992" w:type="dxa"/>
            <w:tcBorders>
              <w:bottom w:val="nil"/>
            </w:tcBorders>
            <w:vAlign w:val="center"/>
          </w:tcPr>
          <w:p w14:paraId="3475813C" w14:textId="4A0246A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0.096</w:t>
            </w:r>
          </w:p>
        </w:tc>
        <w:tc>
          <w:tcPr>
            <w:tcW w:w="851" w:type="dxa"/>
            <w:tcBorders>
              <w:bottom w:val="nil"/>
            </w:tcBorders>
            <w:vAlign w:val="center"/>
          </w:tcPr>
          <w:p w14:paraId="1AEB9E16" w14:textId="3D5472E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0.187</w:t>
            </w:r>
          </w:p>
        </w:tc>
        <w:tc>
          <w:tcPr>
            <w:tcW w:w="796" w:type="dxa"/>
            <w:tcBorders>
              <w:bottom w:val="nil"/>
            </w:tcBorders>
            <w:vAlign w:val="center"/>
          </w:tcPr>
          <w:p w14:paraId="5C1C69D0" w14:textId="0780574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0.607</w:t>
            </w:r>
          </w:p>
        </w:tc>
      </w:tr>
      <w:tr w:rsidR="00346B75" w:rsidRPr="00E31C54" w14:paraId="7715F9EB" w14:textId="77777777" w:rsidTr="00CA52F4">
        <w:trPr>
          <w:trHeight w:val="101"/>
        </w:trPr>
        <w:tc>
          <w:tcPr>
            <w:tcW w:w="6511" w:type="dxa"/>
            <w:tcBorders>
              <w:top w:val="nil"/>
              <w:bottom w:val="single" w:sz="12" w:space="0" w:color="auto"/>
            </w:tcBorders>
            <w:vAlign w:val="center"/>
          </w:tcPr>
          <w:p w14:paraId="2785CDC1" w14:textId="12278C30"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Proximal (vs. distal)</w:t>
            </w:r>
          </w:p>
        </w:tc>
        <w:tc>
          <w:tcPr>
            <w:tcW w:w="992" w:type="dxa"/>
            <w:tcBorders>
              <w:top w:val="nil"/>
              <w:bottom w:val="single" w:sz="12" w:space="0" w:color="auto"/>
            </w:tcBorders>
            <w:vAlign w:val="center"/>
          </w:tcPr>
          <w:p w14:paraId="533322B4" w14:textId="70052BA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0.360</w:t>
            </w:r>
          </w:p>
        </w:tc>
        <w:tc>
          <w:tcPr>
            <w:tcW w:w="851" w:type="dxa"/>
            <w:tcBorders>
              <w:top w:val="nil"/>
              <w:bottom w:val="single" w:sz="12" w:space="0" w:color="auto"/>
            </w:tcBorders>
            <w:vAlign w:val="center"/>
          </w:tcPr>
          <w:p w14:paraId="6BC73911" w14:textId="0B824F6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0.143</w:t>
            </w:r>
          </w:p>
        </w:tc>
        <w:tc>
          <w:tcPr>
            <w:tcW w:w="796" w:type="dxa"/>
            <w:tcBorders>
              <w:top w:val="nil"/>
              <w:bottom w:val="single" w:sz="12" w:space="0" w:color="auto"/>
            </w:tcBorders>
            <w:vAlign w:val="center"/>
          </w:tcPr>
          <w:p w14:paraId="54E52DAC" w14:textId="00649782"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0.012</w:t>
            </w:r>
          </w:p>
        </w:tc>
      </w:tr>
    </w:tbl>
    <w:p w14:paraId="08EF949F" w14:textId="60DD9D6B" w:rsidR="00346B75" w:rsidRPr="00E31C54" w:rsidRDefault="00346B75" w:rsidP="00346B75">
      <w:pPr>
        <w:spacing w:after="0"/>
        <w:rPr>
          <w:rFonts w:asciiTheme="majorBidi" w:hAnsiTheme="majorBidi" w:cstheme="majorBidi"/>
          <w:bCs/>
          <w:sz w:val="22"/>
          <w:szCs w:val="22"/>
        </w:rPr>
      </w:pPr>
      <w:r w:rsidRPr="00E31C54">
        <w:rPr>
          <w:rFonts w:asciiTheme="majorBidi" w:hAnsiTheme="majorBidi" w:cstheme="majorBidi"/>
          <w:b/>
          <w:sz w:val="22"/>
          <w:szCs w:val="22"/>
        </w:rPr>
        <w:lastRenderedPageBreak/>
        <w:t xml:space="preserve">Table </w:t>
      </w:r>
      <w:r w:rsidR="00D27A8C">
        <w:rPr>
          <w:rFonts w:asciiTheme="majorBidi" w:hAnsiTheme="majorBidi" w:cstheme="majorBidi"/>
          <w:b/>
          <w:sz w:val="22"/>
          <w:szCs w:val="22"/>
        </w:rPr>
        <w:t>2</w:t>
      </w:r>
      <w:r w:rsidRPr="00E31C54">
        <w:rPr>
          <w:rFonts w:asciiTheme="majorBidi" w:hAnsiTheme="majorBidi" w:cstheme="majorBidi"/>
          <w:b/>
          <w:sz w:val="22"/>
          <w:szCs w:val="22"/>
        </w:rPr>
        <w:t xml:space="preserve">. </w:t>
      </w:r>
      <w:r w:rsidRPr="00E31C54">
        <w:rPr>
          <w:rFonts w:asciiTheme="majorBidi" w:hAnsiTheme="majorBidi" w:cstheme="majorBidi"/>
          <w:bCs/>
          <w:sz w:val="22"/>
          <w:szCs w:val="22"/>
        </w:rPr>
        <w:t>Multivariate Meta-Regression Results (Alternative 2: Journal Quality – Q1 vs. Others)</w:t>
      </w:r>
    </w:p>
    <w:tbl>
      <w:tblPr>
        <w:tblStyle w:val="TableGrid"/>
        <w:tblW w:w="9150" w:type="dxa"/>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1"/>
        <w:gridCol w:w="992"/>
        <w:gridCol w:w="851"/>
        <w:gridCol w:w="796"/>
      </w:tblGrid>
      <w:tr w:rsidR="00346B75" w:rsidRPr="00E31C54" w14:paraId="79DFC7DD" w14:textId="77777777" w:rsidTr="00CA52F4">
        <w:tc>
          <w:tcPr>
            <w:tcW w:w="6511" w:type="dxa"/>
            <w:tcBorders>
              <w:top w:val="single" w:sz="12" w:space="0" w:color="auto"/>
              <w:bottom w:val="single" w:sz="12" w:space="0" w:color="auto"/>
            </w:tcBorders>
            <w:vAlign w:val="center"/>
          </w:tcPr>
          <w:p w14:paraId="365C36F5" w14:textId="77777777" w:rsidR="00346B75" w:rsidRPr="00E31C54" w:rsidRDefault="00346B75" w:rsidP="00346B75">
            <w:pPr>
              <w:spacing w:after="60" w:line="276" w:lineRule="auto"/>
              <w:rPr>
                <w:rFonts w:asciiTheme="majorBidi" w:hAnsiTheme="majorBidi" w:cstheme="majorBidi"/>
                <w:b/>
                <w:bCs/>
                <w:sz w:val="18"/>
                <w:szCs w:val="18"/>
              </w:rPr>
            </w:pPr>
            <w:r w:rsidRPr="00E31C54">
              <w:rPr>
                <w:rFonts w:asciiTheme="majorBidi" w:hAnsiTheme="majorBidi" w:cstheme="majorBidi"/>
                <w:b/>
                <w:bCs/>
                <w:sz w:val="18"/>
                <w:szCs w:val="18"/>
              </w:rPr>
              <w:t>Moderators</w:t>
            </w:r>
          </w:p>
        </w:tc>
        <w:tc>
          <w:tcPr>
            <w:tcW w:w="992" w:type="dxa"/>
            <w:tcBorders>
              <w:top w:val="single" w:sz="12" w:space="0" w:color="auto"/>
              <w:bottom w:val="single" w:sz="12" w:space="0" w:color="auto"/>
            </w:tcBorders>
            <w:vAlign w:val="center"/>
          </w:tcPr>
          <w:p w14:paraId="0AB53584" w14:textId="77777777" w:rsidR="00346B75" w:rsidRPr="00E31C54" w:rsidRDefault="00346B75" w:rsidP="00346B75">
            <w:pPr>
              <w:spacing w:after="60" w:line="276" w:lineRule="auto"/>
              <w:rPr>
                <w:rFonts w:asciiTheme="majorBidi" w:hAnsiTheme="majorBidi" w:cstheme="majorBidi"/>
                <w:b/>
                <w:bCs/>
                <w:sz w:val="18"/>
                <w:szCs w:val="18"/>
              </w:rPr>
            </w:pPr>
            <w:r w:rsidRPr="00E31C54">
              <w:rPr>
                <w:rFonts w:asciiTheme="majorBidi" w:hAnsiTheme="majorBidi" w:cstheme="majorBidi"/>
                <w:b/>
                <w:bCs/>
                <w:sz w:val="18"/>
                <w:szCs w:val="18"/>
              </w:rPr>
              <w:t>Estimate</w:t>
            </w:r>
          </w:p>
        </w:tc>
        <w:tc>
          <w:tcPr>
            <w:tcW w:w="851" w:type="dxa"/>
            <w:tcBorders>
              <w:top w:val="single" w:sz="12" w:space="0" w:color="auto"/>
              <w:bottom w:val="single" w:sz="12" w:space="0" w:color="auto"/>
            </w:tcBorders>
            <w:vAlign w:val="center"/>
          </w:tcPr>
          <w:p w14:paraId="64D2BAA1" w14:textId="77777777" w:rsidR="00346B75" w:rsidRPr="00E31C54" w:rsidRDefault="00346B75" w:rsidP="00346B75">
            <w:pPr>
              <w:spacing w:after="60" w:line="276" w:lineRule="auto"/>
              <w:rPr>
                <w:rFonts w:asciiTheme="majorBidi" w:hAnsiTheme="majorBidi" w:cstheme="majorBidi"/>
                <w:b/>
                <w:bCs/>
                <w:sz w:val="18"/>
                <w:szCs w:val="18"/>
              </w:rPr>
            </w:pPr>
            <w:r w:rsidRPr="00E31C54">
              <w:rPr>
                <w:rFonts w:asciiTheme="majorBidi" w:hAnsiTheme="majorBidi" w:cstheme="majorBidi"/>
                <w:b/>
                <w:bCs/>
                <w:sz w:val="18"/>
                <w:szCs w:val="18"/>
              </w:rPr>
              <w:t>SE</w:t>
            </w:r>
          </w:p>
        </w:tc>
        <w:tc>
          <w:tcPr>
            <w:tcW w:w="796" w:type="dxa"/>
            <w:tcBorders>
              <w:top w:val="single" w:sz="12" w:space="0" w:color="auto"/>
              <w:bottom w:val="single" w:sz="12" w:space="0" w:color="auto"/>
            </w:tcBorders>
            <w:vAlign w:val="center"/>
          </w:tcPr>
          <w:p w14:paraId="034E9CBE" w14:textId="77777777" w:rsidR="00346B75" w:rsidRPr="00E31C54" w:rsidRDefault="00346B75" w:rsidP="00346B75">
            <w:pPr>
              <w:spacing w:after="60" w:line="276" w:lineRule="auto"/>
              <w:rPr>
                <w:rFonts w:asciiTheme="majorBidi" w:hAnsiTheme="majorBidi" w:cstheme="majorBidi"/>
                <w:b/>
                <w:bCs/>
                <w:sz w:val="18"/>
                <w:szCs w:val="18"/>
              </w:rPr>
            </w:pPr>
            <w:r w:rsidRPr="00E31C54">
              <w:rPr>
                <w:rFonts w:asciiTheme="majorBidi" w:hAnsiTheme="majorBidi" w:cstheme="majorBidi"/>
                <w:b/>
                <w:bCs/>
                <w:sz w:val="18"/>
                <w:szCs w:val="18"/>
              </w:rPr>
              <w:t>P-value</w:t>
            </w:r>
          </w:p>
        </w:tc>
      </w:tr>
      <w:tr w:rsidR="00346B75" w:rsidRPr="00E31C54" w14:paraId="6AB7DCB9" w14:textId="77777777" w:rsidTr="00CA52F4">
        <w:tc>
          <w:tcPr>
            <w:tcW w:w="6511" w:type="dxa"/>
            <w:tcBorders>
              <w:top w:val="single" w:sz="12" w:space="0" w:color="auto"/>
            </w:tcBorders>
            <w:vAlign w:val="center"/>
          </w:tcPr>
          <w:p w14:paraId="190354E3" w14:textId="77777777" w:rsidR="00346B75" w:rsidRPr="00E31C54" w:rsidRDefault="00346B75" w:rsidP="00346B75">
            <w:pPr>
              <w:spacing w:after="60" w:line="276" w:lineRule="auto"/>
              <w:ind w:left="318"/>
              <w:rPr>
                <w:rFonts w:asciiTheme="majorBidi" w:hAnsiTheme="majorBidi" w:cstheme="majorBidi"/>
                <w:sz w:val="18"/>
                <w:szCs w:val="18"/>
              </w:rPr>
            </w:pPr>
            <w:r w:rsidRPr="00E31C54">
              <w:rPr>
                <w:rFonts w:asciiTheme="majorBidi" w:hAnsiTheme="majorBidi" w:cstheme="majorBidi"/>
                <w:sz w:val="18"/>
                <w:szCs w:val="18"/>
              </w:rPr>
              <w:t xml:space="preserve">Intercept </w:t>
            </w:r>
          </w:p>
        </w:tc>
        <w:tc>
          <w:tcPr>
            <w:tcW w:w="992" w:type="dxa"/>
            <w:tcBorders>
              <w:top w:val="single" w:sz="12" w:space="0" w:color="auto"/>
            </w:tcBorders>
            <w:vAlign w:val="center"/>
          </w:tcPr>
          <w:p w14:paraId="2FDC4CBA" w14:textId="37B9E85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0.212</w:t>
            </w:r>
          </w:p>
        </w:tc>
        <w:tc>
          <w:tcPr>
            <w:tcW w:w="851" w:type="dxa"/>
            <w:tcBorders>
              <w:top w:val="single" w:sz="12" w:space="0" w:color="auto"/>
            </w:tcBorders>
            <w:vAlign w:val="center"/>
          </w:tcPr>
          <w:p w14:paraId="31784141" w14:textId="030CA5CE"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0.281</w:t>
            </w:r>
          </w:p>
        </w:tc>
        <w:tc>
          <w:tcPr>
            <w:tcW w:w="796" w:type="dxa"/>
            <w:tcBorders>
              <w:top w:val="single" w:sz="12" w:space="0" w:color="auto"/>
            </w:tcBorders>
            <w:vAlign w:val="center"/>
          </w:tcPr>
          <w:p w14:paraId="6D6C319A" w14:textId="497F4CE8"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0.452</w:t>
            </w:r>
          </w:p>
        </w:tc>
      </w:tr>
      <w:tr w:rsidR="00346B75" w:rsidRPr="00E31C54" w14:paraId="3131E1B5" w14:textId="77777777" w:rsidTr="00CA52F4">
        <w:tc>
          <w:tcPr>
            <w:tcW w:w="6511" w:type="dxa"/>
            <w:vAlign w:val="center"/>
          </w:tcPr>
          <w:p w14:paraId="2A9BA81C" w14:textId="77777777" w:rsidR="00346B75" w:rsidRPr="00E31C54" w:rsidRDefault="00346B75" w:rsidP="00346B75">
            <w:pPr>
              <w:spacing w:after="60" w:line="276" w:lineRule="auto"/>
              <w:rPr>
                <w:rFonts w:asciiTheme="majorBidi" w:hAnsiTheme="majorBidi" w:cstheme="majorBidi"/>
                <w:b/>
                <w:bCs/>
                <w:sz w:val="18"/>
                <w:szCs w:val="18"/>
              </w:rPr>
            </w:pPr>
            <w:r w:rsidRPr="00E31C54">
              <w:rPr>
                <w:rFonts w:asciiTheme="majorBidi" w:hAnsiTheme="majorBidi" w:cstheme="majorBidi"/>
                <w:b/>
                <w:bCs/>
                <w:i/>
                <w:iCs/>
                <w:sz w:val="18"/>
                <w:szCs w:val="18"/>
              </w:rPr>
              <w:t>Virtual influencer</w:t>
            </w:r>
          </w:p>
        </w:tc>
        <w:tc>
          <w:tcPr>
            <w:tcW w:w="992" w:type="dxa"/>
            <w:vAlign w:val="center"/>
          </w:tcPr>
          <w:p w14:paraId="308CFA29" w14:textId="77777777" w:rsidR="00346B75" w:rsidRPr="00E31C54" w:rsidRDefault="00346B75" w:rsidP="00346B75">
            <w:pPr>
              <w:spacing w:after="60" w:line="276" w:lineRule="auto"/>
              <w:rPr>
                <w:rFonts w:asciiTheme="majorBidi" w:hAnsiTheme="majorBidi" w:cstheme="majorBidi"/>
                <w:color w:val="000000"/>
                <w:sz w:val="18"/>
                <w:szCs w:val="18"/>
              </w:rPr>
            </w:pPr>
          </w:p>
        </w:tc>
        <w:tc>
          <w:tcPr>
            <w:tcW w:w="851" w:type="dxa"/>
            <w:vAlign w:val="center"/>
          </w:tcPr>
          <w:p w14:paraId="2B65D561" w14:textId="77777777" w:rsidR="00346B75" w:rsidRPr="00E31C54" w:rsidRDefault="00346B75" w:rsidP="00346B75">
            <w:pPr>
              <w:spacing w:after="60" w:line="276" w:lineRule="auto"/>
              <w:rPr>
                <w:rFonts w:asciiTheme="majorBidi" w:hAnsiTheme="majorBidi" w:cstheme="majorBidi"/>
                <w:color w:val="000000"/>
                <w:sz w:val="18"/>
                <w:szCs w:val="18"/>
              </w:rPr>
            </w:pPr>
          </w:p>
        </w:tc>
        <w:tc>
          <w:tcPr>
            <w:tcW w:w="796" w:type="dxa"/>
            <w:vAlign w:val="center"/>
          </w:tcPr>
          <w:p w14:paraId="7CB7C5F2" w14:textId="77777777" w:rsidR="00346B75" w:rsidRPr="00E31C54" w:rsidRDefault="00346B75" w:rsidP="00346B75">
            <w:pPr>
              <w:spacing w:after="60" w:line="276" w:lineRule="auto"/>
              <w:rPr>
                <w:rFonts w:asciiTheme="majorBidi" w:hAnsiTheme="majorBidi" w:cstheme="majorBidi"/>
                <w:color w:val="000000"/>
                <w:sz w:val="18"/>
                <w:szCs w:val="18"/>
              </w:rPr>
            </w:pPr>
          </w:p>
        </w:tc>
      </w:tr>
      <w:tr w:rsidR="00346B75" w:rsidRPr="00E31C54" w14:paraId="0321096F" w14:textId="77777777" w:rsidTr="00CA52F4">
        <w:tc>
          <w:tcPr>
            <w:tcW w:w="6511" w:type="dxa"/>
            <w:vAlign w:val="center"/>
          </w:tcPr>
          <w:p w14:paraId="61AC9BEB" w14:textId="77777777" w:rsidR="00346B75" w:rsidRPr="00E31C54" w:rsidRDefault="00346B75" w:rsidP="00346B75">
            <w:pPr>
              <w:spacing w:after="60" w:line="276" w:lineRule="auto"/>
              <w:ind w:left="318"/>
              <w:rPr>
                <w:rFonts w:asciiTheme="majorBidi" w:hAnsiTheme="majorBidi" w:cstheme="majorBidi"/>
                <w:sz w:val="18"/>
                <w:szCs w:val="18"/>
              </w:rPr>
            </w:pPr>
            <w:r w:rsidRPr="00E31C54">
              <w:rPr>
                <w:rFonts w:asciiTheme="majorBidi" w:eastAsia="Times New Roman" w:hAnsiTheme="majorBidi" w:cstheme="majorBidi"/>
                <w:color w:val="000000"/>
                <w:sz w:val="18"/>
                <w:szCs w:val="18"/>
                <w:lang w:eastAsia="zh-CN"/>
              </w:rPr>
              <w:t>High anthropomorphism (</w:t>
            </w:r>
            <w:r w:rsidRPr="00E31C54">
              <w:rPr>
                <w:rFonts w:asciiTheme="majorBidi" w:hAnsiTheme="majorBidi" w:cstheme="majorBidi"/>
                <w:sz w:val="18"/>
                <w:szCs w:val="18"/>
              </w:rPr>
              <w:t>vs</w:t>
            </w:r>
            <w:r w:rsidRPr="00E31C54">
              <w:rPr>
                <w:rFonts w:asciiTheme="majorBidi" w:eastAsia="Times New Roman" w:hAnsiTheme="majorBidi" w:cstheme="majorBidi"/>
                <w:color w:val="000000"/>
                <w:sz w:val="18"/>
                <w:szCs w:val="18"/>
                <w:lang w:eastAsia="zh-CN"/>
              </w:rPr>
              <w:t>. low)</w:t>
            </w:r>
          </w:p>
        </w:tc>
        <w:tc>
          <w:tcPr>
            <w:tcW w:w="992" w:type="dxa"/>
            <w:vAlign w:val="center"/>
          </w:tcPr>
          <w:p w14:paraId="35E664EE" w14:textId="34B6799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-0.187</w:t>
            </w:r>
          </w:p>
        </w:tc>
        <w:tc>
          <w:tcPr>
            <w:tcW w:w="851" w:type="dxa"/>
            <w:vAlign w:val="center"/>
          </w:tcPr>
          <w:p w14:paraId="62BAE124" w14:textId="38D30E0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0.278</w:t>
            </w:r>
          </w:p>
        </w:tc>
        <w:tc>
          <w:tcPr>
            <w:tcW w:w="796" w:type="dxa"/>
            <w:vAlign w:val="center"/>
          </w:tcPr>
          <w:p w14:paraId="365C0463" w14:textId="5756B4FE"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0.504</w:t>
            </w:r>
          </w:p>
        </w:tc>
      </w:tr>
      <w:tr w:rsidR="00346B75" w:rsidRPr="00E31C54" w14:paraId="6F2E603B" w14:textId="77777777" w:rsidTr="00CA52F4">
        <w:tc>
          <w:tcPr>
            <w:tcW w:w="6511" w:type="dxa"/>
            <w:vAlign w:val="center"/>
          </w:tcPr>
          <w:p w14:paraId="25739508" w14:textId="77777777" w:rsidR="00346B75" w:rsidRPr="00E31C54" w:rsidRDefault="00346B75" w:rsidP="00346B75">
            <w:pPr>
              <w:spacing w:after="60" w:line="276" w:lineRule="auto"/>
              <w:ind w:left="318"/>
              <w:rPr>
                <w:rFonts w:asciiTheme="majorBidi" w:eastAsia="Courier New" w:hAnsiTheme="majorBidi" w:cstheme="majorBidi"/>
                <w:sz w:val="18"/>
                <w:szCs w:val="18"/>
              </w:rPr>
            </w:pPr>
            <w:r w:rsidRPr="00E31C54">
              <w:rPr>
                <w:rFonts w:asciiTheme="majorBidi" w:eastAsia="Times New Roman" w:hAnsiTheme="majorBidi" w:cstheme="majorBidi"/>
                <w:color w:val="000000"/>
                <w:sz w:val="18"/>
                <w:szCs w:val="18"/>
                <w:lang w:eastAsia="zh-CN"/>
              </w:rPr>
              <w:t>High Autonomy (vs. Low Autonomy)</w:t>
            </w:r>
          </w:p>
        </w:tc>
        <w:tc>
          <w:tcPr>
            <w:tcW w:w="992" w:type="dxa"/>
            <w:vAlign w:val="center"/>
          </w:tcPr>
          <w:p w14:paraId="5E29261A" w14:textId="6E1276E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-0.307</w:t>
            </w:r>
          </w:p>
        </w:tc>
        <w:tc>
          <w:tcPr>
            <w:tcW w:w="851" w:type="dxa"/>
            <w:vAlign w:val="center"/>
          </w:tcPr>
          <w:p w14:paraId="6BA7AE40" w14:textId="14A4F8D8"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0.143</w:t>
            </w:r>
          </w:p>
        </w:tc>
        <w:tc>
          <w:tcPr>
            <w:tcW w:w="796" w:type="dxa"/>
            <w:vAlign w:val="center"/>
          </w:tcPr>
          <w:p w14:paraId="1AD4C24A" w14:textId="34E2CD02"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0.034</w:t>
            </w:r>
          </w:p>
        </w:tc>
      </w:tr>
      <w:tr w:rsidR="00346B75" w:rsidRPr="00E31C54" w14:paraId="54960495" w14:textId="77777777" w:rsidTr="00CA52F4">
        <w:trPr>
          <w:trHeight w:val="74"/>
        </w:trPr>
        <w:tc>
          <w:tcPr>
            <w:tcW w:w="9150" w:type="dxa"/>
            <w:gridSpan w:val="4"/>
            <w:vAlign w:val="center"/>
          </w:tcPr>
          <w:p w14:paraId="612E9EFC" w14:textId="7777777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b/>
                <w:bCs/>
                <w:i/>
                <w:iCs/>
                <w:sz w:val="18"/>
                <w:szCs w:val="18"/>
              </w:rPr>
              <w:t>Brand</w:t>
            </w:r>
          </w:p>
        </w:tc>
      </w:tr>
      <w:tr w:rsidR="00346B75" w:rsidRPr="00E31C54" w14:paraId="4D67FA29" w14:textId="77777777" w:rsidTr="00CA52F4">
        <w:tc>
          <w:tcPr>
            <w:tcW w:w="6511" w:type="dxa"/>
            <w:vAlign w:val="center"/>
          </w:tcPr>
          <w:p w14:paraId="1A3ABC92" w14:textId="77777777" w:rsidR="00346B75" w:rsidRPr="00E31C54" w:rsidRDefault="00346B75" w:rsidP="00346B75">
            <w:pPr>
              <w:spacing w:after="60" w:line="276" w:lineRule="auto"/>
              <w:ind w:left="318"/>
              <w:rPr>
                <w:rFonts w:asciiTheme="majorBidi" w:eastAsia="Times New Roman" w:hAnsiTheme="majorBidi" w:cstheme="majorBidi"/>
                <w:color w:val="000000"/>
                <w:sz w:val="18"/>
                <w:szCs w:val="18"/>
                <w:lang w:eastAsia="zh-CN"/>
              </w:rPr>
            </w:pPr>
            <w:r w:rsidRPr="00E31C54">
              <w:rPr>
                <w:rFonts w:asciiTheme="majorBidi" w:eastAsia="Times New Roman" w:hAnsiTheme="majorBidi" w:cstheme="majorBidi"/>
                <w:color w:val="000000"/>
                <w:sz w:val="18"/>
                <w:szCs w:val="18"/>
                <w:lang w:eastAsia="zh-CN"/>
              </w:rPr>
              <w:t>Functional (vs. experiential)</w:t>
            </w:r>
          </w:p>
        </w:tc>
        <w:tc>
          <w:tcPr>
            <w:tcW w:w="992" w:type="dxa"/>
            <w:vAlign w:val="center"/>
          </w:tcPr>
          <w:p w14:paraId="5A60EADB" w14:textId="4B03C0E4"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-0.217</w:t>
            </w:r>
          </w:p>
        </w:tc>
        <w:tc>
          <w:tcPr>
            <w:tcW w:w="851" w:type="dxa"/>
            <w:vAlign w:val="center"/>
          </w:tcPr>
          <w:p w14:paraId="531EA7C7" w14:textId="621CD36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0.158</w:t>
            </w:r>
          </w:p>
        </w:tc>
        <w:tc>
          <w:tcPr>
            <w:tcW w:w="796" w:type="dxa"/>
            <w:vAlign w:val="center"/>
          </w:tcPr>
          <w:p w14:paraId="5A175D6D" w14:textId="0B5327B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0.173</w:t>
            </w:r>
          </w:p>
        </w:tc>
      </w:tr>
      <w:tr w:rsidR="00346B75" w:rsidRPr="00E31C54" w14:paraId="2E5F378B" w14:textId="77777777" w:rsidTr="00CA52F4">
        <w:tc>
          <w:tcPr>
            <w:tcW w:w="6511" w:type="dxa"/>
            <w:vAlign w:val="center"/>
          </w:tcPr>
          <w:p w14:paraId="28F4CF63" w14:textId="77777777" w:rsidR="00346B75" w:rsidRPr="00E31C54" w:rsidRDefault="00346B75" w:rsidP="00346B75">
            <w:pPr>
              <w:spacing w:after="60" w:line="276" w:lineRule="auto"/>
              <w:ind w:left="318"/>
              <w:rPr>
                <w:rFonts w:asciiTheme="majorBidi" w:eastAsia="Times New Roman" w:hAnsiTheme="majorBidi" w:cstheme="majorBidi"/>
                <w:color w:val="000000"/>
                <w:sz w:val="18"/>
                <w:szCs w:val="18"/>
                <w:lang w:eastAsia="zh-CN"/>
              </w:rPr>
            </w:pPr>
            <w:r w:rsidRPr="00E31C54">
              <w:rPr>
                <w:rFonts w:asciiTheme="majorBidi" w:eastAsia="Times New Roman" w:hAnsiTheme="majorBidi" w:cstheme="majorBidi"/>
                <w:color w:val="000000"/>
                <w:sz w:val="18"/>
                <w:szCs w:val="18"/>
                <w:lang w:eastAsia="zh-CN"/>
              </w:rPr>
              <w:t xml:space="preserve">Futuristic (vs. </w:t>
            </w:r>
            <w:r w:rsidRPr="00E31C54">
              <w:rPr>
                <w:rFonts w:asciiTheme="majorBidi" w:hAnsiTheme="majorBidi" w:cstheme="majorBidi"/>
                <w:sz w:val="18"/>
                <w:szCs w:val="18"/>
              </w:rPr>
              <w:t>traditional</w:t>
            </w:r>
            <w:r w:rsidRPr="00E31C54">
              <w:rPr>
                <w:rFonts w:asciiTheme="majorBidi" w:eastAsia="Times New Roman" w:hAnsiTheme="majorBidi" w:cstheme="majorBidi"/>
                <w:color w:val="000000"/>
                <w:sz w:val="18"/>
                <w:szCs w:val="18"/>
                <w:lang w:eastAsia="zh-CN"/>
              </w:rPr>
              <w:t>)</w:t>
            </w:r>
          </w:p>
        </w:tc>
        <w:tc>
          <w:tcPr>
            <w:tcW w:w="992" w:type="dxa"/>
            <w:vAlign w:val="center"/>
          </w:tcPr>
          <w:p w14:paraId="52C4D04C" w14:textId="6EA1B806"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-0.332</w:t>
            </w:r>
          </w:p>
        </w:tc>
        <w:tc>
          <w:tcPr>
            <w:tcW w:w="851" w:type="dxa"/>
            <w:vAlign w:val="center"/>
          </w:tcPr>
          <w:p w14:paraId="6377CA73" w14:textId="09C9FF98"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0.198</w:t>
            </w:r>
          </w:p>
        </w:tc>
        <w:tc>
          <w:tcPr>
            <w:tcW w:w="796" w:type="dxa"/>
            <w:vAlign w:val="center"/>
          </w:tcPr>
          <w:p w14:paraId="059E8BA0" w14:textId="4B6DB992"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0.097</w:t>
            </w:r>
          </w:p>
        </w:tc>
      </w:tr>
      <w:tr w:rsidR="00346B75" w:rsidRPr="00E31C54" w14:paraId="65377FFD" w14:textId="77777777" w:rsidTr="00CA52F4">
        <w:tc>
          <w:tcPr>
            <w:tcW w:w="6511" w:type="dxa"/>
            <w:vAlign w:val="center"/>
          </w:tcPr>
          <w:p w14:paraId="15E28EBD" w14:textId="77777777" w:rsidR="00346B75" w:rsidRPr="00E31C54" w:rsidRDefault="00346B75" w:rsidP="00346B75">
            <w:pPr>
              <w:spacing w:after="60" w:line="276" w:lineRule="auto"/>
              <w:ind w:left="318"/>
              <w:rPr>
                <w:rFonts w:asciiTheme="majorBidi" w:eastAsia="Times New Roman" w:hAnsiTheme="majorBidi" w:cstheme="majorBidi"/>
                <w:color w:val="000000"/>
                <w:sz w:val="18"/>
                <w:szCs w:val="18"/>
                <w:lang w:eastAsia="zh-CN"/>
              </w:rPr>
            </w:pPr>
            <w:r w:rsidRPr="00E31C54">
              <w:rPr>
                <w:rFonts w:asciiTheme="majorBidi" w:eastAsia="Times New Roman" w:hAnsiTheme="majorBidi" w:cstheme="majorBidi"/>
                <w:color w:val="000000"/>
                <w:sz w:val="18"/>
                <w:szCs w:val="18"/>
                <w:lang w:eastAsia="zh-CN"/>
              </w:rPr>
              <w:t>Entertaining (vs. informative)</w:t>
            </w:r>
          </w:p>
        </w:tc>
        <w:tc>
          <w:tcPr>
            <w:tcW w:w="992" w:type="dxa"/>
            <w:vAlign w:val="center"/>
          </w:tcPr>
          <w:p w14:paraId="2F8AA7D3" w14:textId="60E9B37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0.539</w:t>
            </w:r>
          </w:p>
        </w:tc>
        <w:tc>
          <w:tcPr>
            <w:tcW w:w="851" w:type="dxa"/>
            <w:vAlign w:val="center"/>
          </w:tcPr>
          <w:p w14:paraId="75552835" w14:textId="50E250F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0.377</w:t>
            </w:r>
          </w:p>
        </w:tc>
        <w:tc>
          <w:tcPr>
            <w:tcW w:w="796" w:type="dxa"/>
            <w:vAlign w:val="center"/>
          </w:tcPr>
          <w:p w14:paraId="5EF4824C" w14:textId="48455850"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0.155</w:t>
            </w:r>
          </w:p>
        </w:tc>
      </w:tr>
      <w:tr w:rsidR="00346B75" w:rsidRPr="00E31C54" w14:paraId="3AB964B4" w14:textId="77777777" w:rsidTr="00CA52F4">
        <w:tc>
          <w:tcPr>
            <w:tcW w:w="9150" w:type="dxa"/>
            <w:gridSpan w:val="4"/>
            <w:vAlign w:val="center"/>
          </w:tcPr>
          <w:p w14:paraId="1D35F9B5" w14:textId="7777777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eastAsia="Courier New" w:hAnsiTheme="majorBidi" w:cstheme="majorBidi"/>
                <w:b/>
                <w:bCs/>
                <w:i/>
                <w:iCs/>
                <w:sz w:val="18"/>
                <w:szCs w:val="18"/>
              </w:rPr>
              <w:t>Product</w:t>
            </w:r>
          </w:p>
        </w:tc>
      </w:tr>
      <w:tr w:rsidR="00346B75" w:rsidRPr="00E31C54" w14:paraId="451DC1E9" w14:textId="77777777" w:rsidTr="00CA52F4">
        <w:tc>
          <w:tcPr>
            <w:tcW w:w="6511" w:type="dxa"/>
            <w:vAlign w:val="center"/>
          </w:tcPr>
          <w:p w14:paraId="75591FF5" w14:textId="77777777" w:rsidR="00346B75" w:rsidRPr="00E31C54" w:rsidRDefault="00346B75" w:rsidP="00346B75">
            <w:pPr>
              <w:spacing w:after="60" w:line="276" w:lineRule="auto"/>
              <w:ind w:left="318"/>
              <w:textDirection w:val="btLr"/>
              <w:rPr>
                <w:rFonts w:asciiTheme="majorBidi" w:hAnsiTheme="majorBidi" w:cstheme="majorBidi"/>
                <w:color w:val="000000"/>
                <w:sz w:val="18"/>
                <w:szCs w:val="18"/>
              </w:rPr>
            </w:pPr>
            <w:r w:rsidRPr="00E31C54">
              <w:rPr>
                <w:rFonts w:asciiTheme="majorBidi" w:hAnsiTheme="majorBidi" w:cstheme="majorBidi"/>
                <w:color w:val="000000"/>
                <w:sz w:val="18"/>
                <w:szCs w:val="18"/>
              </w:rPr>
              <w:t xml:space="preserve">New </w:t>
            </w:r>
            <w:r w:rsidRPr="00E31C54">
              <w:rPr>
                <w:rFonts w:asciiTheme="majorBidi" w:hAnsiTheme="majorBidi" w:cstheme="majorBidi"/>
                <w:sz w:val="18"/>
                <w:szCs w:val="18"/>
              </w:rPr>
              <w:t>product</w:t>
            </w:r>
            <w:r w:rsidRPr="00E31C54">
              <w:rPr>
                <w:rFonts w:asciiTheme="majorBidi" w:hAnsiTheme="majorBidi" w:cstheme="majorBidi"/>
                <w:color w:val="000000"/>
                <w:sz w:val="18"/>
                <w:szCs w:val="18"/>
              </w:rPr>
              <w:t xml:space="preserve"> (vs. familiar)</w:t>
            </w:r>
          </w:p>
        </w:tc>
        <w:tc>
          <w:tcPr>
            <w:tcW w:w="992" w:type="dxa"/>
            <w:vAlign w:val="center"/>
          </w:tcPr>
          <w:p w14:paraId="772C00A6" w14:textId="755D3374"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0.213</w:t>
            </w:r>
          </w:p>
        </w:tc>
        <w:tc>
          <w:tcPr>
            <w:tcW w:w="851" w:type="dxa"/>
            <w:vAlign w:val="center"/>
          </w:tcPr>
          <w:p w14:paraId="6E21C9E0" w14:textId="776FDEB6"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0.087</w:t>
            </w:r>
          </w:p>
        </w:tc>
        <w:tc>
          <w:tcPr>
            <w:tcW w:w="796" w:type="dxa"/>
            <w:vAlign w:val="center"/>
          </w:tcPr>
          <w:p w14:paraId="214A9408" w14:textId="742468BC" w:rsidR="00346B75" w:rsidRPr="00E31C54" w:rsidRDefault="00346B75" w:rsidP="00346B75">
            <w:pPr>
              <w:spacing w:after="60" w:line="276" w:lineRule="auto"/>
              <w:rPr>
                <w:rFonts w:asciiTheme="majorBidi" w:hAnsiTheme="majorBidi" w:cstheme="majorBidi"/>
                <w:sz w:val="18"/>
                <w:szCs w:val="18"/>
              </w:rPr>
            </w:pPr>
            <w:r w:rsidRPr="00E31C54">
              <w:rPr>
                <w:rFonts w:asciiTheme="majorBidi" w:hAnsiTheme="majorBidi" w:cstheme="majorBidi"/>
                <w:color w:val="000000"/>
                <w:sz w:val="18"/>
                <w:szCs w:val="18"/>
              </w:rPr>
              <w:t>0.017</w:t>
            </w:r>
          </w:p>
        </w:tc>
      </w:tr>
      <w:tr w:rsidR="00346B75" w:rsidRPr="00E31C54" w14:paraId="20FCBA6E" w14:textId="77777777" w:rsidTr="00CA52F4">
        <w:tc>
          <w:tcPr>
            <w:tcW w:w="6511" w:type="dxa"/>
            <w:vAlign w:val="center"/>
          </w:tcPr>
          <w:p w14:paraId="21A4DAAB" w14:textId="77777777" w:rsidR="00346B75" w:rsidRPr="00E31C54" w:rsidRDefault="00346B75" w:rsidP="00346B75">
            <w:pPr>
              <w:spacing w:after="60" w:line="276" w:lineRule="auto"/>
              <w:ind w:left="318"/>
              <w:rPr>
                <w:rFonts w:asciiTheme="majorBidi" w:eastAsia="Courier New" w:hAnsiTheme="majorBidi" w:cstheme="majorBidi"/>
                <w:sz w:val="18"/>
                <w:szCs w:val="18"/>
              </w:rPr>
            </w:pPr>
            <w:r w:rsidRPr="00E31C54">
              <w:rPr>
                <w:rFonts w:asciiTheme="majorBidi" w:hAnsiTheme="majorBidi" w:cstheme="majorBidi"/>
                <w:color w:val="000000"/>
                <w:sz w:val="18"/>
                <w:szCs w:val="18"/>
              </w:rPr>
              <w:t>Self-</w:t>
            </w:r>
            <w:r w:rsidRPr="00E31C54">
              <w:rPr>
                <w:rFonts w:asciiTheme="majorBidi" w:hAnsiTheme="majorBidi" w:cstheme="majorBidi"/>
                <w:sz w:val="18"/>
                <w:szCs w:val="18"/>
              </w:rPr>
              <w:t>improvement</w:t>
            </w:r>
            <w:r w:rsidRPr="00E31C54">
              <w:rPr>
                <w:rFonts w:asciiTheme="majorBidi" w:hAnsiTheme="majorBidi" w:cstheme="majorBidi"/>
                <w:color w:val="000000"/>
                <w:sz w:val="18"/>
                <w:szCs w:val="18"/>
              </w:rPr>
              <w:t xml:space="preserve"> (vs. non-self-improvement)</w:t>
            </w:r>
          </w:p>
        </w:tc>
        <w:tc>
          <w:tcPr>
            <w:tcW w:w="992" w:type="dxa"/>
            <w:vAlign w:val="center"/>
          </w:tcPr>
          <w:p w14:paraId="4C658F7D" w14:textId="3EF7C474"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0.224</w:t>
            </w:r>
          </w:p>
        </w:tc>
        <w:tc>
          <w:tcPr>
            <w:tcW w:w="851" w:type="dxa"/>
            <w:vAlign w:val="center"/>
          </w:tcPr>
          <w:p w14:paraId="6F3E7F2E" w14:textId="071085A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0.143</w:t>
            </w:r>
          </w:p>
        </w:tc>
        <w:tc>
          <w:tcPr>
            <w:tcW w:w="796" w:type="dxa"/>
            <w:vAlign w:val="center"/>
          </w:tcPr>
          <w:p w14:paraId="4BA20092" w14:textId="3711BB5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0.121</w:t>
            </w:r>
          </w:p>
        </w:tc>
      </w:tr>
      <w:tr w:rsidR="00346B75" w:rsidRPr="00E31C54" w14:paraId="741AA1F0" w14:textId="77777777" w:rsidTr="00CA52F4">
        <w:tc>
          <w:tcPr>
            <w:tcW w:w="6511" w:type="dxa"/>
            <w:vAlign w:val="center"/>
          </w:tcPr>
          <w:p w14:paraId="1A88DC30" w14:textId="77777777" w:rsidR="00346B75" w:rsidRPr="00E31C54" w:rsidRDefault="00346B75" w:rsidP="00346B75">
            <w:pPr>
              <w:spacing w:after="60" w:line="276" w:lineRule="auto"/>
              <w:ind w:left="318"/>
              <w:rPr>
                <w:rFonts w:asciiTheme="majorBidi" w:hAnsiTheme="majorBidi" w:cstheme="majorBidi"/>
                <w:sz w:val="18"/>
                <w:szCs w:val="18"/>
              </w:rPr>
            </w:pPr>
            <w:r w:rsidRPr="00E31C54">
              <w:rPr>
                <w:rFonts w:asciiTheme="majorBidi" w:hAnsiTheme="majorBidi" w:cstheme="majorBidi"/>
                <w:sz w:val="18"/>
                <w:szCs w:val="18"/>
              </w:rPr>
              <w:t>High involvement (vs. low involvement)</w:t>
            </w:r>
          </w:p>
        </w:tc>
        <w:tc>
          <w:tcPr>
            <w:tcW w:w="992" w:type="dxa"/>
            <w:vAlign w:val="center"/>
          </w:tcPr>
          <w:p w14:paraId="0F73E931" w14:textId="1ECB8F4B"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-0.044</w:t>
            </w:r>
          </w:p>
        </w:tc>
        <w:tc>
          <w:tcPr>
            <w:tcW w:w="851" w:type="dxa"/>
            <w:vAlign w:val="center"/>
          </w:tcPr>
          <w:p w14:paraId="6CC5C8C7" w14:textId="2BA9B64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0.145</w:t>
            </w:r>
          </w:p>
        </w:tc>
        <w:tc>
          <w:tcPr>
            <w:tcW w:w="796" w:type="dxa"/>
            <w:vAlign w:val="center"/>
          </w:tcPr>
          <w:p w14:paraId="7AB45B2C" w14:textId="06DF36C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0.760</w:t>
            </w:r>
          </w:p>
        </w:tc>
      </w:tr>
      <w:tr w:rsidR="00346B75" w:rsidRPr="00E31C54" w14:paraId="31C22D29" w14:textId="77777777" w:rsidTr="00CA52F4">
        <w:tc>
          <w:tcPr>
            <w:tcW w:w="9150" w:type="dxa"/>
            <w:gridSpan w:val="4"/>
            <w:vAlign w:val="center"/>
          </w:tcPr>
          <w:p w14:paraId="3CC3773D" w14:textId="7777777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eastAsia="Calibri" w:hAnsiTheme="majorBidi" w:cstheme="majorBidi"/>
                <w:b/>
                <w:bCs/>
                <w:i/>
                <w:iCs/>
                <w:color w:val="000000"/>
                <w:sz w:val="18"/>
                <w:szCs w:val="18"/>
              </w:rPr>
              <w:t>Message</w:t>
            </w:r>
          </w:p>
        </w:tc>
      </w:tr>
      <w:tr w:rsidR="00346B75" w:rsidRPr="00E31C54" w14:paraId="20A13B27" w14:textId="77777777" w:rsidTr="00CA52F4">
        <w:tc>
          <w:tcPr>
            <w:tcW w:w="6511" w:type="dxa"/>
            <w:vAlign w:val="center"/>
          </w:tcPr>
          <w:p w14:paraId="014B5B1C" w14:textId="77777777" w:rsidR="00346B75" w:rsidRPr="00E31C54" w:rsidRDefault="00346B75" w:rsidP="00346B75">
            <w:pPr>
              <w:spacing w:after="60" w:line="276" w:lineRule="auto"/>
              <w:ind w:left="318"/>
              <w:rPr>
                <w:rFonts w:asciiTheme="majorBidi" w:hAnsiTheme="majorBidi" w:cstheme="majorBidi"/>
                <w:color w:val="000000"/>
                <w:sz w:val="18"/>
                <w:szCs w:val="18"/>
              </w:rPr>
            </w:pPr>
            <w:r w:rsidRPr="00E31C54">
              <w:rPr>
                <w:rFonts w:asciiTheme="majorBidi" w:hAnsiTheme="majorBidi" w:cstheme="majorBidi"/>
                <w:sz w:val="18"/>
                <w:szCs w:val="18"/>
              </w:rPr>
              <w:t>Emotional</w:t>
            </w:r>
            <w:r w:rsidRPr="00E31C54">
              <w:rPr>
                <w:rFonts w:asciiTheme="majorBidi" w:hAnsiTheme="majorBidi" w:cstheme="majorBidi"/>
                <w:color w:val="000000"/>
                <w:sz w:val="18"/>
                <w:szCs w:val="18"/>
              </w:rPr>
              <w:t xml:space="preserve"> (vs. rational)</w:t>
            </w:r>
          </w:p>
        </w:tc>
        <w:tc>
          <w:tcPr>
            <w:tcW w:w="992" w:type="dxa"/>
            <w:vAlign w:val="center"/>
          </w:tcPr>
          <w:p w14:paraId="42F2F326" w14:textId="7B49C41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0.389</w:t>
            </w:r>
          </w:p>
        </w:tc>
        <w:tc>
          <w:tcPr>
            <w:tcW w:w="851" w:type="dxa"/>
            <w:vAlign w:val="center"/>
          </w:tcPr>
          <w:p w14:paraId="7D66D890" w14:textId="5158727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0.198</w:t>
            </w:r>
          </w:p>
        </w:tc>
        <w:tc>
          <w:tcPr>
            <w:tcW w:w="796" w:type="dxa"/>
            <w:vAlign w:val="center"/>
          </w:tcPr>
          <w:p w14:paraId="6D8EF6DC" w14:textId="30707BF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0.05</w:t>
            </w:r>
          </w:p>
        </w:tc>
      </w:tr>
      <w:tr w:rsidR="00346B75" w:rsidRPr="00E31C54" w14:paraId="6E8AF1AD" w14:textId="77777777" w:rsidTr="00CA52F4">
        <w:tc>
          <w:tcPr>
            <w:tcW w:w="6511" w:type="dxa"/>
            <w:vAlign w:val="center"/>
          </w:tcPr>
          <w:p w14:paraId="646709ED" w14:textId="77777777" w:rsidR="00346B75" w:rsidRPr="00E31C54" w:rsidRDefault="00346B75" w:rsidP="00346B75">
            <w:pPr>
              <w:spacing w:after="60" w:line="276" w:lineRule="auto"/>
              <w:ind w:left="318"/>
              <w:textDirection w:val="btLr"/>
              <w:rPr>
                <w:rFonts w:asciiTheme="majorBidi" w:hAnsiTheme="majorBidi" w:cstheme="majorBidi"/>
                <w:color w:val="000000"/>
                <w:sz w:val="18"/>
                <w:szCs w:val="18"/>
              </w:rPr>
            </w:pPr>
            <w:r w:rsidRPr="00E31C54">
              <w:rPr>
                <w:rFonts w:asciiTheme="majorBidi" w:hAnsiTheme="majorBidi" w:cstheme="majorBidi"/>
                <w:color w:val="000000"/>
                <w:sz w:val="18"/>
                <w:szCs w:val="18"/>
              </w:rPr>
              <w:t>First-</w:t>
            </w:r>
            <w:r w:rsidRPr="00E31C54">
              <w:rPr>
                <w:rFonts w:asciiTheme="majorBidi" w:hAnsiTheme="majorBidi" w:cstheme="majorBidi"/>
                <w:sz w:val="18"/>
                <w:szCs w:val="18"/>
              </w:rPr>
              <w:t>person</w:t>
            </w:r>
            <w:r w:rsidRPr="00E31C54">
              <w:rPr>
                <w:rFonts w:asciiTheme="majorBidi" w:hAnsiTheme="majorBidi" w:cstheme="majorBidi"/>
                <w:color w:val="000000"/>
                <w:sz w:val="18"/>
                <w:szCs w:val="18"/>
              </w:rPr>
              <w:t xml:space="preserve"> (vs. </w:t>
            </w:r>
            <w:proofErr w:type="gramStart"/>
            <w:r w:rsidRPr="00E31C54">
              <w:rPr>
                <w:rFonts w:asciiTheme="majorBidi" w:hAnsiTheme="majorBidi" w:cstheme="majorBidi"/>
                <w:color w:val="000000"/>
                <w:sz w:val="18"/>
                <w:szCs w:val="18"/>
              </w:rPr>
              <w:t>third-person</w:t>
            </w:r>
            <w:proofErr w:type="gramEnd"/>
            <w:r w:rsidRPr="00E31C54">
              <w:rPr>
                <w:rFonts w:asciiTheme="majorBidi" w:hAnsiTheme="majorBidi" w:cstheme="majorBidi"/>
                <w:color w:val="000000"/>
                <w:sz w:val="18"/>
                <w:szCs w:val="18"/>
              </w:rPr>
              <w:t>)</w:t>
            </w:r>
          </w:p>
        </w:tc>
        <w:tc>
          <w:tcPr>
            <w:tcW w:w="992" w:type="dxa"/>
            <w:vAlign w:val="center"/>
          </w:tcPr>
          <w:p w14:paraId="5FF4C33B" w14:textId="33150BF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-0.027</w:t>
            </w:r>
          </w:p>
        </w:tc>
        <w:tc>
          <w:tcPr>
            <w:tcW w:w="851" w:type="dxa"/>
            <w:vAlign w:val="center"/>
          </w:tcPr>
          <w:p w14:paraId="4BF28B1F" w14:textId="2DFA2842"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0.182</w:t>
            </w:r>
          </w:p>
        </w:tc>
        <w:tc>
          <w:tcPr>
            <w:tcW w:w="796" w:type="dxa"/>
            <w:vAlign w:val="center"/>
          </w:tcPr>
          <w:p w14:paraId="32CFF230" w14:textId="7262E09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0.885</w:t>
            </w:r>
          </w:p>
        </w:tc>
      </w:tr>
      <w:tr w:rsidR="00346B75" w:rsidRPr="00E31C54" w14:paraId="70D50072" w14:textId="77777777" w:rsidTr="00CA52F4">
        <w:tc>
          <w:tcPr>
            <w:tcW w:w="6511" w:type="dxa"/>
            <w:vAlign w:val="center"/>
          </w:tcPr>
          <w:p w14:paraId="63667CAC" w14:textId="77777777" w:rsidR="00346B75" w:rsidRPr="00E31C54" w:rsidRDefault="00346B75" w:rsidP="00346B75">
            <w:pPr>
              <w:spacing w:after="60" w:line="276" w:lineRule="auto"/>
              <w:ind w:left="318"/>
              <w:textDirection w:val="btLr"/>
              <w:rPr>
                <w:rFonts w:asciiTheme="majorBidi" w:eastAsia="Times New Roman" w:hAnsiTheme="majorBidi" w:cstheme="majorBidi"/>
                <w:color w:val="000000"/>
                <w:sz w:val="18"/>
                <w:szCs w:val="18"/>
                <w:lang w:eastAsia="zh-CN"/>
              </w:rPr>
            </w:pPr>
            <w:r w:rsidRPr="00E31C54">
              <w:rPr>
                <w:rFonts w:asciiTheme="majorBidi" w:hAnsiTheme="majorBidi" w:cstheme="majorBidi"/>
                <w:color w:val="000000"/>
                <w:sz w:val="18"/>
                <w:szCs w:val="18"/>
              </w:rPr>
              <w:t>Proximal (vs. distal)</w:t>
            </w:r>
          </w:p>
        </w:tc>
        <w:tc>
          <w:tcPr>
            <w:tcW w:w="992" w:type="dxa"/>
            <w:vAlign w:val="center"/>
          </w:tcPr>
          <w:p w14:paraId="6DC9B204" w14:textId="5DC99DC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-0.244</w:t>
            </w:r>
          </w:p>
        </w:tc>
        <w:tc>
          <w:tcPr>
            <w:tcW w:w="851" w:type="dxa"/>
            <w:vAlign w:val="center"/>
          </w:tcPr>
          <w:p w14:paraId="6DBF33FE" w14:textId="64377F49"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0.137</w:t>
            </w:r>
          </w:p>
        </w:tc>
        <w:tc>
          <w:tcPr>
            <w:tcW w:w="796" w:type="dxa"/>
            <w:vAlign w:val="center"/>
          </w:tcPr>
          <w:p w14:paraId="5B3A90E1" w14:textId="6749AEFA"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0.077</w:t>
            </w:r>
          </w:p>
        </w:tc>
      </w:tr>
      <w:tr w:rsidR="00346B75" w:rsidRPr="00E31C54" w14:paraId="4242592E" w14:textId="77777777" w:rsidTr="00CA52F4">
        <w:tc>
          <w:tcPr>
            <w:tcW w:w="9150" w:type="dxa"/>
            <w:gridSpan w:val="4"/>
            <w:vAlign w:val="center"/>
          </w:tcPr>
          <w:p w14:paraId="367F0728" w14:textId="7777777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eastAsia="Calibri" w:hAnsiTheme="majorBidi" w:cstheme="majorBidi"/>
                <w:b/>
                <w:bCs/>
                <w:i/>
                <w:iCs/>
                <w:color w:val="000000"/>
                <w:sz w:val="18"/>
                <w:szCs w:val="18"/>
              </w:rPr>
              <w:t>Consumer responses</w:t>
            </w:r>
          </w:p>
        </w:tc>
      </w:tr>
      <w:tr w:rsidR="00346B75" w:rsidRPr="00E31C54" w14:paraId="290A2CAE" w14:textId="77777777" w:rsidTr="00CA52F4">
        <w:tc>
          <w:tcPr>
            <w:tcW w:w="6511" w:type="dxa"/>
            <w:vAlign w:val="center"/>
          </w:tcPr>
          <w:p w14:paraId="066416C7" w14:textId="77777777" w:rsidR="00346B75" w:rsidRPr="00E31C54" w:rsidRDefault="00346B75" w:rsidP="00346B75">
            <w:pPr>
              <w:spacing w:after="60" w:line="276" w:lineRule="auto"/>
              <w:ind w:left="318"/>
              <w:textDirection w:val="btLr"/>
              <w:rPr>
                <w:rFonts w:asciiTheme="majorBidi" w:hAnsiTheme="majorBidi" w:cstheme="majorBidi"/>
                <w:sz w:val="18"/>
                <w:szCs w:val="18"/>
              </w:rPr>
            </w:pPr>
            <w:r w:rsidRPr="00E31C54">
              <w:rPr>
                <w:rFonts w:asciiTheme="majorBidi" w:hAnsiTheme="majorBidi" w:cstheme="majorBidi"/>
                <w:sz w:val="18"/>
                <w:szCs w:val="18"/>
              </w:rPr>
              <w:t>Engagement (base)</w:t>
            </w:r>
          </w:p>
        </w:tc>
        <w:tc>
          <w:tcPr>
            <w:tcW w:w="992" w:type="dxa"/>
            <w:vAlign w:val="center"/>
          </w:tcPr>
          <w:p w14:paraId="48CA7455" w14:textId="77777777" w:rsidR="00346B75" w:rsidRPr="00E31C54" w:rsidRDefault="00346B75" w:rsidP="00346B75">
            <w:pPr>
              <w:spacing w:after="60" w:line="276" w:lineRule="auto"/>
              <w:rPr>
                <w:rFonts w:asciiTheme="majorBidi" w:hAnsiTheme="majorBidi" w:cstheme="majorBidi"/>
                <w:color w:val="000000"/>
                <w:sz w:val="18"/>
                <w:szCs w:val="18"/>
              </w:rPr>
            </w:pPr>
          </w:p>
        </w:tc>
        <w:tc>
          <w:tcPr>
            <w:tcW w:w="851" w:type="dxa"/>
            <w:vAlign w:val="center"/>
          </w:tcPr>
          <w:p w14:paraId="19DDC8E2" w14:textId="77777777" w:rsidR="00346B75" w:rsidRPr="00E31C54" w:rsidRDefault="00346B75" w:rsidP="00346B75">
            <w:pPr>
              <w:spacing w:after="60" w:line="276" w:lineRule="auto"/>
              <w:rPr>
                <w:rFonts w:asciiTheme="majorBidi" w:hAnsiTheme="majorBidi" w:cstheme="majorBidi"/>
                <w:color w:val="000000"/>
                <w:sz w:val="18"/>
                <w:szCs w:val="18"/>
              </w:rPr>
            </w:pPr>
          </w:p>
        </w:tc>
        <w:tc>
          <w:tcPr>
            <w:tcW w:w="796" w:type="dxa"/>
            <w:vAlign w:val="center"/>
          </w:tcPr>
          <w:p w14:paraId="6C703E12" w14:textId="77777777" w:rsidR="00346B75" w:rsidRPr="00E31C54" w:rsidRDefault="00346B75" w:rsidP="00346B75">
            <w:pPr>
              <w:spacing w:after="60" w:line="276" w:lineRule="auto"/>
              <w:rPr>
                <w:rFonts w:asciiTheme="majorBidi" w:hAnsiTheme="majorBidi" w:cstheme="majorBidi"/>
                <w:color w:val="000000"/>
                <w:sz w:val="18"/>
                <w:szCs w:val="18"/>
              </w:rPr>
            </w:pPr>
          </w:p>
        </w:tc>
      </w:tr>
      <w:tr w:rsidR="00346B75" w:rsidRPr="00E31C54" w14:paraId="31939FB5" w14:textId="77777777" w:rsidTr="00CA52F4">
        <w:tc>
          <w:tcPr>
            <w:tcW w:w="6511" w:type="dxa"/>
            <w:vAlign w:val="center"/>
          </w:tcPr>
          <w:p w14:paraId="0660D7AC" w14:textId="77777777" w:rsidR="00346B75" w:rsidRPr="00E31C54" w:rsidRDefault="00346B75" w:rsidP="00346B75">
            <w:pPr>
              <w:spacing w:after="60" w:line="276" w:lineRule="auto"/>
              <w:ind w:left="318"/>
              <w:textDirection w:val="btLr"/>
              <w:rPr>
                <w:rFonts w:asciiTheme="majorBidi" w:hAnsiTheme="majorBidi" w:cstheme="majorBidi"/>
                <w:sz w:val="18"/>
                <w:szCs w:val="18"/>
              </w:rPr>
            </w:pPr>
            <w:r w:rsidRPr="00E31C54">
              <w:rPr>
                <w:rFonts w:asciiTheme="majorBidi" w:hAnsiTheme="majorBidi" w:cstheme="majorBidi"/>
                <w:sz w:val="18"/>
                <w:szCs w:val="18"/>
              </w:rPr>
              <w:t>Behavioral intention</w:t>
            </w:r>
          </w:p>
        </w:tc>
        <w:tc>
          <w:tcPr>
            <w:tcW w:w="992" w:type="dxa"/>
            <w:vAlign w:val="center"/>
          </w:tcPr>
          <w:p w14:paraId="4C3E8766" w14:textId="03E1B80A"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-0.194</w:t>
            </w:r>
          </w:p>
        </w:tc>
        <w:tc>
          <w:tcPr>
            <w:tcW w:w="851" w:type="dxa"/>
            <w:vAlign w:val="center"/>
          </w:tcPr>
          <w:p w14:paraId="15DD2A73" w14:textId="0680847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0.054</w:t>
            </w:r>
          </w:p>
        </w:tc>
        <w:tc>
          <w:tcPr>
            <w:tcW w:w="796" w:type="dxa"/>
            <w:vAlign w:val="center"/>
          </w:tcPr>
          <w:p w14:paraId="60B241D0" w14:textId="7BF7C17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0.000</w:t>
            </w:r>
          </w:p>
        </w:tc>
      </w:tr>
      <w:tr w:rsidR="00346B75" w:rsidRPr="00E31C54" w14:paraId="08ED89BB" w14:textId="77777777" w:rsidTr="00CA52F4">
        <w:tc>
          <w:tcPr>
            <w:tcW w:w="6511" w:type="dxa"/>
            <w:vAlign w:val="center"/>
          </w:tcPr>
          <w:p w14:paraId="07629FC0" w14:textId="77777777" w:rsidR="00346B75" w:rsidRPr="00E31C54" w:rsidRDefault="00346B75" w:rsidP="00346B75">
            <w:pPr>
              <w:spacing w:after="60" w:line="276" w:lineRule="auto"/>
              <w:ind w:left="318"/>
              <w:textDirection w:val="btLr"/>
              <w:rPr>
                <w:rFonts w:asciiTheme="majorBidi" w:hAnsiTheme="majorBidi" w:cstheme="majorBidi"/>
                <w:sz w:val="18"/>
                <w:szCs w:val="18"/>
              </w:rPr>
            </w:pPr>
            <w:r w:rsidRPr="00E31C54">
              <w:rPr>
                <w:rFonts w:asciiTheme="majorBidi" w:hAnsiTheme="majorBidi" w:cstheme="majorBidi"/>
                <w:color w:val="000000"/>
                <w:sz w:val="18"/>
                <w:szCs w:val="18"/>
              </w:rPr>
              <w:t>Brand Attitude</w:t>
            </w:r>
          </w:p>
        </w:tc>
        <w:tc>
          <w:tcPr>
            <w:tcW w:w="992" w:type="dxa"/>
            <w:vAlign w:val="center"/>
          </w:tcPr>
          <w:p w14:paraId="6D9736AE" w14:textId="047C38F2"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-0.136</w:t>
            </w:r>
          </w:p>
        </w:tc>
        <w:tc>
          <w:tcPr>
            <w:tcW w:w="851" w:type="dxa"/>
            <w:vAlign w:val="center"/>
          </w:tcPr>
          <w:p w14:paraId="5D199850" w14:textId="417B5781"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0.065</w:t>
            </w:r>
          </w:p>
        </w:tc>
        <w:tc>
          <w:tcPr>
            <w:tcW w:w="796" w:type="dxa"/>
            <w:vAlign w:val="center"/>
          </w:tcPr>
          <w:p w14:paraId="39F50C81" w14:textId="1CE7654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0.037</w:t>
            </w:r>
          </w:p>
        </w:tc>
      </w:tr>
      <w:tr w:rsidR="00346B75" w:rsidRPr="00E31C54" w14:paraId="604827DC" w14:textId="77777777" w:rsidTr="00CA52F4">
        <w:tc>
          <w:tcPr>
            <w:tcW w:w="6511" w:type="dxa"/>
            <w:vAlign w:val="center"/>
          </w:tcPr>
          <w:p w14:paraId="1BC98EBF" w14:textId="77777777" w:rsidR="00346B75" w:rsidRPr="00E31C54" w:rsidRDefault="00346B75" w:rsidP="00346B75">
            <w:pPr>
              <w:spacing w:after="60" w:line="276" w:lineRule="auto"/>
              <w:ind w:left="318"/>
              <w:textDirection w:val="btLr"/>
              <w:rPr>
                <w:rFonts w:asciiTheme="majorBidi" w:hAnsiTheme="majorBidi" w:cstheme="majorBidi"/>
                <w:color w:val="000000"/>
                <w:sz w:val="18"/>
                <w:szCs w:val="18"/>
              </w:rPr>
            </w:pPr>
            <w:r w:rsidRPr="00E31C54">
              <w:rPr>
                <w:rFonts w:asciiTheme="majorBidi" w:hAnsiTheme="majorBidi" w:cstheme="majorBidi"/>
                <w:color w:val="000000"/>
                <w:sz w:val="18"/>
                <w:szCs w:val="18"/>
              </w:rPr>
              <w:t xml:space="preserve">Ad </w:t>
            </w:r>
            <w:r w:rsidRPr="00E31C54">
              <w:rPr>
                <w:rFonts w:asciiTheme="majorBidi" w:hAnsiTheme="majorBidi" w:cstheme="majorBidi"/>
                <w:sz w:val="18"/>
                <w:szCs w:val="18"/>
              </w:rPr>
              <w:t>attitude</w:t>
            </w:r>
          </w:p>
        </w:tc>
        <w:tc>
          <w:tcPr>
            <w:tcW w:w="992" w:type="dxa"/>
            <w:vAlign w:val="center"/>
          </w:tcPr>
          <w:p w14:paraId="1E75F7A0" w14:textId="49766ADD"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-0.116</w:t>
            </w:r>
          </w:p>
        </w:tc>
        <w:tc>
          <w:tcPr>
            <w:tcW w:w="851" w:type="dxa"/>
            <w:vAlign w:val="center"/>
          </w:tcPr>
          <w:p w14:paraId="2EA97E7B" w14:textId="7C0403F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0.073</w:t>
            </w:r>
          </w:p>
        </w:tc>
        <w:tc>
          <w:tcPr>
            <w:tcW w:w="796" w:type="dxa"/>
            <w:vAlign w:val="center"/>
          </w:tcPr>
          <w:p w14:paraId="376607DB" w14:textId="18EC7DD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0.114</w:t>
            </w:r>
          </w:p>
        </w:tc>
      </w:tr>
      <w:tr w:rsidR="00346B75" w:rsidRPr="00E31C54" w14:paraId="09FE8597" w14:textId="77777777" w:rsidTr="00CA52F4">
        <w:tc>
          <w:tcPr>
            <w:tcW w:w="6511" w:type="dxa"/>
            <w:vAlign w:val="center"/>
          </w:tcPr>
          <w:p w14:paraId="4B2E11D1" w14:textId="77777777" w:rsidR="00346B75" w:rsidRPr="00E31C54" w:rsidRDefault="00346B75" w:rsidP="00346B75">
            <w:pPr>
              <w:spacing w:after="60" w:line="276" w:lineRule="auto"/>
              <w:ind w:left="318"/>
              <w:textDirection w:val="btLr"/>
              <w:rPr>
                <w:rFonts w:asciiTheme="majorBidi" w:hAnsiTheme="majorBidi" w:cstheme="majorBidi"/>
                <w:color w:val="000000"/>
                <w:sz w:val="18"/>
                <w:szCs w:val="18"/>
              </w:rPr>
            </w:pPr>
            <w:r w:rsidRPr="00E31C54">
              <w:rPr>
                <w:rFonts w:asciiTheme="majorBidi" w:hAnsiTheme="majorBidi" w:cstheme="majorBidi"/>
                <w:sz w:val="18"/>
                <w:szCs w:val="18"/>
              </w:rPr>
              <w:t>Credibility</w:t>
            </w:r>
          </w:p>
        </w:tc>
        <w:tc>
          <w:tcPr>
            <w:tcW w:w="992" w:type="dxa"/>
            <w:vAlign w:val="center"/>
          </w:tcPr>
          <w:p w14:paraId="416E522C" w14:textId="31EF1D7E"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-0.217</w:t>
            </w:r>
          </w:p>
        </w:tc>
        <w:tc>
          <w:tcPr>
            <w:tcW w:w="851" w:type="dxa"/>
            <w:vAlign w:val="center"/>
          </w:tcPr>
          <w:p w14:paraId="40533442" w14:textId="0804D5B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0.056</w:t>
            </w:r>
          </w:p>
        </w:tc>
        <w:tc>
          <w:tcPr>
            <w:tcW w:w="796" w:type="dxa"/>
            <w:vAlign w:val="center"/>
          </w:tcPr>
          <w:p w14:paraId="53088C63" w14:textId="023D5B2B"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0.000</w:t>
            </w:r>
          </w:p>
        </w:tc>
      </w:tr>
      <w:tr w:rsidR="00346B75" w:rsidRPr="00E31C54" w14:paraId="678AF97B" w14:textId="77777777" w:rsidTr="00CA52F4">
        <w:tc>
          <w:tcPr>
            <w:tcW w:w="6511" w:type="dxa"/>
            <w:vAlign w:val="center"/>
          </w:tcPr>
          <w:p w14:paraId="04579A3F" w14:textId="77777777" w:rsidR="00346B75" w:rsidRPr="00E31C54" w:rsidRDefault="00346B75" w:rsidP="00346B75">
            <w:pPr>
              <w:spacing w:after="60" w:line="276" w:lineRule="auto"/>
              <w:ind w:left="318"/>
              <w:textDirection w:val="btLr"/>
              <w:rPr>
                <w:rFonts w:asciiTheme="majorBidi" w:hAnsiTheme="majorBidi" w:cstheme="majorBidi"/>
                <w:color w:val="000000"/>
                <w:sz w:val="18"/>
                <w:szCs w:val="18"/>
              </w:rPr>
            </w:pPr>
            <w:r w:rsidRPr="00E31C54">
              <w:rPr>
                <w:rFonts w:asciiTheme="majorBidi" w:hAnsiTheme="majorBidi" w:cstheme="majorBidi"/>
                <w:sz w:val="18"/>
                <w:szCs w:val="18"/>
              </w:rPr>
              <w:t>Attractiveness</w:t>
            </w:r>
            <w:r w:rsidRPr="00E31C54">
              <w:rPr>
                <w:rFonts w:asciiTheme="majorBidi" w:hAnsiTheme="majorBidi" w:cstheme="majorBidi"/>
                <w:color w:val="000000"/>
                <w:sz w:val="18"/>
                <w:szCs w:val="18"/>
              </w:rPr>
              <w:t xml:space="preserve"> </w:t>
            </w:r>
          </w:p>
        </w:tc>
        <w:tc>
          <w:tcPr>
            <w:tcW w:w="992" w:type="dxa"/>
            <w:vAlign w:val="center"/>
          </w:tcPr>
          <w:p w14:paraId="2FC512B1" w14:textId="3B82ED03"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-0.278</w:t>
            </w:r>
          </w:p>
        </w:tc>
        <w:tc>
          <w:tcPr>
            <w:tcW w:w="851" w:type="dxa"/>
            <w:vAlign w:val="center"/>
          </w:tcPr>
          <w:p w14:paraId="366AE5CB" w14:textId="1C6020AA"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0.088</w:t>
            </w:r>
          </w:p>
        </w:tc>
        <w:tc>
          <w:tcPr>
            <w:tcW w:w="796" w:type="dxa"/>
            <w:vAlign w:val="center"/>
          </w:tcPr>
          <w:p w14:paraId="3DFE8040" w14:textId="42EEDAA2"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0.002</w:t>
            </w:r>
          </w:p>
        </w:tc>
      </w:tr>
      <w:tr w:rsidR="00346B75" w:rsidRPr="00E31C54" w14:paraId="47E126B0" w14:textId="77777777" w:rsidTr="00CA52F4">
        <w:tc>
          <w:tcPr>
            <w:tcW w:w="9150" w:type="dxa"/>
            <w:gridSpan w:val="4"/>
            <w:vAlign w:val="center"/>
          </w:tcPr>
          <w:p w14:paraId="5991C28B" w14:textId="7777777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eastAsia="Calibri" w:hAnsiTheme="majorBidi" w:cstheme="majorBidi"/>
                <w:b/>
                <w:bCs/>
                <w:i/>
                <w:iCs/>
                <w:color w:val="000000"/>
                <w:sz w:val="18"/>
                <w:szCs w:val="18"/>
              </w:rPr>
              <w:t>Control variables</w:t>
            </w:r>
          </w:p>
        </w:tc>
      </w:tr>
      <w:tr w:rsidR="00346B75" w:rsidRPr="00E31C54" w14:paraId="4A17B4AE" w14:textId="77777777" w:rsidTr="00CA52F4">
        <w:tc>
          <w:tcPr>
            <w:tcW w:w="6511" w:type="dxa"/>
            <w:vAlign w:val="center"/>
          </w:tcPr>
          <w:p w14:paraId="2395FFC3" w14:textId="77777777" w:rsidR="00346B75" w:rsidRPr="00E31C54" w:rsidRDefault="00346B75" w:rsidP="00346B75">
            <w:pPr>
              <w:spacing w:after="60" w:line="276" w:lineRule="auto"/>
              <w:ind w:left="318"/>
              <w:textDirection w:val="btLr"/>
              <w:rPr>
                <w:rFonts w:asciiTheme="majorBidi" w:eastAsia="Calibri" w:hAnsiTheme="majorBidi" w:cstheme="majorBidi"/>
                <w:b/>
                <w:bCs/>
                <w:color w:val="000000"/>
                <w:sz w:val="18"/>
                <w:szCs w:val="18"/>
              </w:rPr>
            </w:pPr>
            <w:r w:rsidRPr="00E31C54">
              <w:rPr>
                <w:rFonts w:asciiTheme="majorBidi" w:hAnsiTheme="majorBidi" w:cstheme="majorBidi"/>
                <w:sz w:val="18"/>
                <w:szCs w:val="18"/>
              </w:rPr>
              <w:t>Published</w:t>
            </w:r>
            <w:r w:rsidRPr="00E31C54">
              <w:rPr>
                <w:rFonts w:asciiTheme="majorBidi" w:eastAsia="Calibri" w:hAnsiTheme="majorBidi" w:cstheme="majorBidi"/>
                <w:b/>
                <w:bCs/>
                <w:color w:val="000000"/>
                <w:sz w:val="18"/>
                <w:szCs w:val="18"/>
              </w:rPr>
              <w:t xml:space="preserve"> (</w:t>
            </w:r>
            <w:r w:rsidRPr="00E31C54">
              <w:rPr>
                <w:rFonts w:asciiTheme="majorBidi" w:eastAsia="Calibri" w:hAnsiTheme="majorBidi" w:cstheme="majorBidi"/>
                <w:color w:val="000000"/>
                <w:sz w:val="18"/>
                <w:szCs w:val="18"/>
              </w:rPr>
              <w:t>vs.</w:t>
            </w:r>
            <w:r w:rsidRPr="00E31C54">
              <w:rPr>
                <w:rFonts w:asciiTheme="majorBidi" w:eastAsia="Calibri" w:hAnsiTheme="majorBidi" w:cstheme="majorBidi"/>
                <w:b/>
                <w:bCs/>
                <w:color w:val="000000"/>
                <w:sz w:val="18"/>
                <w:szCs w:val="18"/>
              </w:rPr>
              <w:t xml:space="preserve"> </w:t>
            </w:r>
            <w:r w:rsidRPr="00E31C54">
              <w:rPr>
                <w:rFonts w:asciiTheme="majorBidi" w:eastAsia="Calibri" w:hAnsiTheme="majorBidi" w:cstheme="majorBidi"/>
                <w:color w:val="000000"/>
                <w:sz w:val="18"/>
                <w:szCs w:val="18"/>
              </w:rPr>
              <w:t>unpublished</w:t>
            </w:r>
            <w:r w:rsidRPr="00E31C54">
              <w:rPr>
                <w:rFonts w:asciiTheme="majorBidi" w:eastAsia="Calibri" w:hAnsiTheme="majorBidi" w:cstheme="majorBidi"/>
                <w:b/>
                <w:bCs/>
                <w:color w:val="000000"/>
                <w:sz w:val="18"/>
                <w:szCs w:val="18"/>
              </w:rPr>
              <w:t>)</w:t>
            </w:r>
          </w:p>
        </w:tc>
        <w:tc>
          <w:tcPr>
            <w:tcW w:w="992" w:type="dxa"/>
            <w:vAlign w:val="center"/>
          </w:tcPr>
          <w:p w14:paraId="4C819CCD" w14:textId="143F84A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0.026</w:t>
            </w:r>
          </w:p>
        </w:tc>
        <w:tc>
          <w:tcPr>
            <w:tcW w:w="851" w:type="dxa"/>
            <w:vAlign w:val="center"/>
          </w:tcPr>
          <w:p w14:paraId="236950D2" w14:textId="5260308B"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0.074</w:t>
            </w:r>
          </w:p>
        </w:tc>
        <w:tc>
          <w:tcPr>
            <w:tcW w:w="796" w:type="dxa"/>
            <w:vAlign w:val="center"/>
          </w:tcPr>
          <w:p w14:paraId="1A4E54CB" w14:textId="7733BA01"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0.729</w:t>
            </w:r>
          </w:p>
        </w:tc>
      </w:tr>
      <w:tr w:rsidR="00346B75" w:rsidRPr="00E31C54" w14:paraId="1FECD1FA" w14:textId="77777777" w:rsidTr="00CA52F4">
        <w:tc>
          <w:tcPr>
            <w:tcW w:w="6511" w:type="dxa"/>
            <w:vAlign w:val="center"/>
          </w:tcPr>
          <w:p w14:paraId="0A7B5540" w14:textId="53BBCB5E" w:rsidR="00346B75" w:rsidRPr="00E31C54" w:rsidRDefault="00346B75" w:rsidP="00346B75">
            <w:pPr>
              <w:spacing w:after="60" w:line="276" w:lineRule="auto"/>
              <w:ind w:left="318"/>
              <w:textDirection w:val="btLr"/>
              <w:rPr>
                <w:rFonts w:asciiTheme="majorBidi" w:eastAsia="Calibri" w:hAnsiTheme="majorBidi" w:cstheme="majorBidi"/>
                <w:b/>
                <w:bCs/>
                <w:i/>
                <w:iCs/>
                <w:color w:val="000000"/>
                <w:sz w:val="18"/>
                <w:szCs w:val="18"/>
              </w:rPr>
            </w:pPr>
            <w:r w:rsidRPr="00E31C54">
              <w:rPr>
                <w:rFonts w:asciiTheme="majorBidi" w:hAnsiTheme="majorBidi" w:cstheme="majorBidi"/>
                <w:sz w:val="18"/>
                <w:szCs w:val="18"/>
              </w:rPr>
              <w:t>Q1 journal (vs. others)</w:t>
            </w:r>
          </w:p>
        </w:tc>
        <w:tc>
          <w:tcPr>
            <w:tcW w:w="992" w:type="dxa"/>
            <w:vAlign w:val="center"/>
          </w:tcPr>
          <w:p w14:paraId="38822A27" w14:textId="71D834B2"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0.018</w:t>
            </w:r>
          </w:p>
        </w:tc>
        <w:tc>
          <w:tcPr>
            <w:tcW w:w="851" w:type="dxa"/>
            <w:vAlign w:val="center"/>
          </w:tcPr>
          <w:p w14:paraId="7497F2F5" w14:textId="2936071E"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0.059</w:t>
            </w:r>
          </w:p>
        </w:tc>
        <w:tc>
          <w:tcPr>
            <w:tcW w:w="796" w:type="dxa"/>
            <w:vAlign w:val="center"/>
          </w:tcPr>
          <w:p w14:paraId="04508437" w14:textId="7A78C2B3"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0.76</w:t>
            </w:r>
          </w:p>
        </w:tc>
      </w:tr>
      <w:tr w:rsidR="00346B75" w:rsidRPr="00E31C54" w14:paraId="06D85AA6" w14:textId="77777777" w:rsidTr="00CA52F4">
        <w:trPr>
          <w:trHeight w:val="101"/>
        </w:trPr>
        <w:tc>
          <w:tcPr>
            <w:tcW w:w="6511" w:type="dxa"/>
            <w:vAlign w:val="center"/>
          </w:tcPr>
          <w:p w14:paraId="5B402CCD" w14:textId="77777777"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Calibri" w:hAnsiTheme="majorBidi" w:cstheme="majorBidi"/>
                <w:b/>
                <w:bCs/>
                <w:i/>
                <w:iCs/>
                <w:color w:val="000000"/>
                <w:sz w:val="18"/>
                <w:szCs w:val="18"/>
              </w:rPr>
              <w:t>Interaction effects</w:t>
            </w:r>
          </w:p>
        </w:tc>
        <w:tc>
          <w:tcPr>
            <w:tcW w:w="992" w:type="dxa"/>
            <w:vAlign w:val="center"/>
          </w:tcPr>
          <w:p w14:paraId="48038B2A" w14:textId="77777777" w:rsidR="00346B75" w:rsidRPr="00E31C54" w:rsidRDefault="00346B75" w:rsidP="00346B75">
            <w:pPr>
              <w:spacing w:after="60" w:line="276" w:lineRule="auto"/>
              <w:rPr>
                <w:rFonts w:asciiTheme="majorBidi" w:hAnsiTheme="majorBidi" w:cstheme="majorBidi"/>
                <w:color w:val="000000"/>
                <w:sz w:val="18"/>
                <w:szCs w:val="18"/>
              </w:rPr>
            </w:pPr>
          </w:p>
        </w:tc>
        <w:tc>
          <w:tcPr>
            <w:tcW w:w="851" w:type="dxa"/>
            <w:vAlign w:val="center"/>
          </w:tcPr>
          <w:p w14:paraId="4AFEAA2A" w14:textId="77777777" w:rsidR="00346B75" w:rsidRPr="00E31C54" w:rsidRDefault="00346B75" w:rsidP="00346B75">
            <w:pPr>
              <w:spacing w:after="60" w:line="276" w:lineRule="auto"/>
              <w:rPr>
                <w:rFonts w:asciiTheme="majorBidi" w:hAnsiTheme="majorBidi" w:cstheme="majorBidi"/>
                <w:color w:val="000000"/>
                <w:sz w:val="18"/>
                <w:szCs w:val="18"/>
              </w:rPr>
            </w:pPr>
          </w:p>
        </w:tc>
        <w:tc>
          <w:tcPr>
            <w:tcW w:w="796" w:type="dxa"/>
            <w:vAlign w:val="center"/>
          </w:tcPr>
          <w:p w14:paraId="26D2FA48" w14:textId="77777777" w:rsidR="00346B75" w:rsidRPr="00E31C54" w:rsidRDefault="00346B75" w:rsidP="00346B75">
            <w:pPr>
              <w:spacing w:after="60" w:line="276" w:lineRule="auto"/>
              <w:rPr>
                <w:rFonts w:asciiTheme="majorBidi" w:hAnsiTheme="majorBidi" w:cstheme="majorBidi"/>
                <w:color w:val="000000"/>
                <w:sz w:val="18"/>
                <w:szCs w:val="18"/>
              </w:rPr>
            </w:pPr>
          </w:p>
        </w:tc>
      </w:tr>
      <w:tr w:rsidR="00346B75" w:rsidRPr="00E31C54" w14:paraId="62ED113A" w14:textId="77777777" w:rsidTr="00CA52F4">
        <w:trPr>
          <w:trHeight w:val="101"/>
        </w:trPr>
        <w:tc>
          <w:tcPr>
            <w:tcW w:w="6511" w:type="dxa"/>
            <w:vAlign w:val="center"/>
          </w:tcPr>
          <w:p w14:paraId="351A5883" w14:textId="5AAA5E1F"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High Autonomy (vs. Low Autonomy)</w:t>
            </w:r>
          </w:p>
        </w:tc>
        <w:tc>
          <w:tcPr>
            <w:tcW w:w="992" w:type="dxa"/>
            <w:vAlign w:val="center"/>
          </w:tcPr>
          <w:p w14:paraId="4EC27AFF" w14:textId="14D61404"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0.321</w:t>
            </w:r>
          </w:p>
        </w:tc>
        <w:tc>
          <w:tcPr>
            <w:tcW w:w="851" w:type="dxa"/>
            <w:vAlign w:val="center"/>
          </w:tcPr>
          <w:p w14:paraId="15F56793" w14:textId="6AC5D0A3"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0.150</w:t>
            </w:r>
          </w:p>
        </w:tc>
        <w:tc>
          <w:tcPr>
            <w:tcW w:w="796" w:type="dxa"/>
            <w:vAlign w:val="center"/>
          </w:tcPr>
          <w:p w14:paraId="02932B34" w14:textId="4D5B5CA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0.035</w:t>
            </w:r>
          </w:p>
        </w:tc>
      </w:tr>
      <w:tr w:rsidR="00346B75" w:rsidRPr="00E31C54" w14:paraId="0C230470" w14:textId="77777777" w:rsidTr="00CA52F4">
        <w:trPr>
          <w:trHeight w:val="101"/>
        </w:trPr>
        <w:tc>
          <w:tcPr>
            <w:tcW w:w="6511" w:type="dxa"/>
            <w:vAlign w:val="center"/>
          </w:tcPr>
          <w:p w14:paraId="3BBAC5C6" w14:textId="39555BCE"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Functional (vs. experiential)</w:t>
            </w:r>
          </w:p>
        </w:tc>
        <w:tc>
          <w:tcPr>
            <w:tcW w:w="992" w:type="dxa"/>
            <w:vAlign w:val="center"/>
          </w:tcPr>
          <w:p w14:paraId="07421666" w14:textId="09268B34"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0.142</w:t>
            </w:r>
          </w:p>
        </w:tc>
        <w:tc>
          <w:tcPr>
            <w:tcW w:w="851" w:type="dxa"/>
            <w:vAlign w:val="center"/>
          </w:tcPr>
          <w:p w14:paraId="0D61F5E3" w14:textId="581F6E6B"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0.164</w:t>
            </w:r>
          </w:p>
        </w:tc>
        <w:tc>
          <w:tcPr>
            <w:tcW w:w="796" w:type="dxa"/>
            <w:vAlign w:val="center"/>
          </w:tcPr>
          <w:p w14:paraId="0222CD1A" w14:textId="3776F45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0.387</w:t>
            </w:r>
          </w:p>
        </w:tc>
      </w:tr>
      <w:tr w:rsidR="00346B75" w:rsidRPr="00E31C54" w14:paraId="083E0DDA" w14:textId="77777777" w:rsidTr="00CA52F4">
        <w:trPr>
          <w:trHeight w:val="101"/>
        </w:trPr>
        <w:tc>
          <w:tcPr>
            <w:tcW w:w="6511" w:type="dxa"/>
            <w:vAlign w:val="center"/>
          </w:tcPr>
          <w:p w14:paraId="366DF3B0" w14:textId="72E8BAEE"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Futuristic (vs. </w:t>
            </w:r>
            <w:r w:rsidRPr="00E31C54">
              <w:rPr>
                <w:rFonts w:asciiTheme="majorBidi" w:hAnsiTheme="majorBidi" w:cstheme="majorBidi"/>
                <w:sz w:val="18"/>
                <w:szCs w:val="18"/>
              </w:rPr>
              <w:t>traditional</w:t>
            </w:r>
            <w:r w:rsidRPr="00E31C54">
              <w:rPr>
                <w:rFonts w:asciiTheme="majorBidi" w:eastAsia="Times New Roman" w:hAnsiTheme="majorBidi" w:cstheme="majorBidi"/>
                <w:color w:val="000000"/>
                <w:sz w:val="18"/>
                <w:szCs w:val="18"/>
                <w:lang w:eastAsia="zh-CN"/>
              </w:rPr>
              <w:t>)</w:t>
            </w:r>
          </w:p>
        </w:tc>
        <w:tc>
          <w:tcPr>
            <w:tcW w:w="992" w:type="dxa"/>
            <w:vAlign w:val="center"/>
          </w:tcPr>
          <w:p w14:paraId="332A7DD9" w14:textId="64FB1224"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0.345</w:t>
            </w:r>
          </w:p>
        </w:tc>
        <w:tc>
          <w:tcPr>
            <w:tcW w:w="851" w:type="dxa"/>
            <w:vAlign w:val="center"/>
          </w:tcPr>
          <w:p w14:paraId="002AAD00" w14:textId="3A6CA5AA"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0.101</w:t>
            </w:r>
          </w:p>
        </w:tc>
        <w:tc>
          <w:tcPr>
            <w:tcW w:w="796" w:type="dxa"/>
            <w:vAlign w:val="center"/>
          </w:tcPr>
          <w:p w14:paraId="003B9133" w14:textId="55D45208"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0.001</w:t>
            </w:r>
          </w:p>
        </w:tc>
      </w:tr>
      <w:tr w:rsidR="00346B75" w:rsidRPr="00E31C54" w14:paraId="43678081" w14:textId="77777777" w:rsidTr="00CA52F4">
        <w:trPr>
          <w:trHeight w:val="101"/>
        </w:trPr>
        <w:tc>
          <w:tcPr>
            <w:tcW w:w="6511" w:type="dxa"/>
            <w:vAlign w:val="center"/>
          </w:tcPr>
          <w:p w14:paraId="4FA60826" w14:textId="28B488D6"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Entertaining (vs. informative)</w:t>
            </w:r>
          </w:p>
        </w:tc>
        <w:tc>
          <w:tcPr>
            <w:tcW w:w="992" w:type="dxa"/>
            <w:vAlign w:val="center"/>
          </w:tcPr>
          <w:p w14:paraId="2F937533" w14:textId="5A7A8A54"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-0.297</w:t>
            </w:r>
          </w:p>
        </w:tc>
        <w:tc>
          <w:tcPr>
            <w:tcW w:w="851" w:type="dxa"/>
            <w:vAlign w:val="center"/>
          </w:tcPr>
          <w:p w14:paraId="4703F7F3" w14:textId="34D39EEB"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0.326</w:t>
            </w:r>
          </w:p>
        </w:tc>
        <w:tc>
          <w:tcPr>
            <w:tcW w:w="796" w:type="dxa"/>
            <w:vAlign w:val="center"/>
          </w:tcPr>
          <w:p w14:paraId="7E4BF79F" w14:textId="335A4142"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0.363</w:t>
            </w:r>
          </w:p>
        </w:tc>
      </w:tr>
      <w:tr w:rsidR="00346B75" w:rsidRPr="00E31C54" w14:paraId="08D0C541" w14:textId="77777777" w:rsidTr="00CA52F4">
        <w:trPr>
          <w:trHeight w:val="101"/>
        </w:trPr>
        <w:tc>
          <w:tcPr>
            <w:tcW w:w="6511" w:type="dxa"/>
            <w:vAlign w:val="center"/>
          </w:tcPr>
          <w:p w14:paraId="74B9A482" w14:textId="2F8B55E3"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New product (vs. familiar)</w:t>
            </w:r>
          </w:p>
        </w:tc>
        <w:tc>
          <w:tcPr>
            <w:tcW w:w="992" w:type="dxa"/>
            <w:vAlign w:val="center"/>
          </w:tcPr>
          <w:p w14:paraId="10E912A7" w14:textId="45A1923C"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0.216</w:t>
            </w:r>
          </w:p>
        </w:tc>
        <w:tc>
          <w:tcPr>
            <w:tcW w:w="851" w:type="dxa"/>
            <w:vAlign w:val="center"/>
          </w:tcPr>
          <w:p w14:paraId="587D5B38" w14:textId="13C36EF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0.095</w:t>
            </w:r>
          </w:p>
        </w:tc>
        <w:tc>
          <w:tcPr>
            <w:tcW w:w="796" w:type="dxa"/>
            <w:vAlign w:val="center"/>
          </w:tcPr>
          <w:p w14:paraId="5C216948" w14:textId="31E05010"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0.025</w:t>
            </w:r>
          </w:p>
        </w:tc>
      </w:tr>
      <w:tr w:rsidR="00346B75" w:rsidRPr="00E31C54" w14:paraId="129A3BC3" w14:textId="77777777" w:rsidTr="00CA52F4">
        <w:trPr>
          <w:trHeight w:val="101"/>
        </w:trPr>
        <w:tc>
          <w:tcPr>
            <w:tcW w:w="6511" w:type="dxa"/>
            <w:vAlign w:val="center"/>
          </w:tcPr>
          <w:p w14:paraId="4C2BF6C6" w14:textId="23D4A60D"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Self-improvement (vs. non-self-improvement)</w:t>
            </w:r>
          </w:p>
        </w:tc>
        <w:tc>
          <w:tcPr>
            <w:tcW w:w="992" w:type="dxa"/>
            <w:vAlign w:val="center"/>
          </w:tcPr>
          <w:p w14:paraId="4DA6F18E" w14:textId="3C45F01A"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-0.220</w:t>
            </w:r>
          </w:p>
        </w:tc>
        <w:tc>
          <w:tcPr>
            <w:tcW w:w="851" w:type="dxa"/>
            <w:vAlign w:val="center"/>
          </w:tcPr>
          <w:p w14:paraId="188DB672" w14:textId="6EB28916"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0.152</w:t>
            </w:r>
          </w:p>
        </w:tc>
        <w:tc>
          <w:tcPr>
            <w:tcW w:w="796" w:type="dxa"/>
            <w:vAlign w:val="center"/>
          </w:tcPr>
          <w:p w14:paraId="0F9CEF6F" w14:textId="6218E48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0.150</w:t>
            </w:r>
          </w:p>
        </w:tc>
      </w:tr>
      <w:tr w:rsidR="00346B75" w:rsidRPr="00E31C54" w14:paraId="2170661F" w14:textId="77777777" w:rsidTr="00CA52F4">
        <w:trPr>
          <w:trHeight w:val="101"/>
        </w:trPr>
        <w:tc>
          <w:tcPr>
            <w:tcW w:w="6511" w:type="dxa"/>
            <w:vAlign w:val="center"/>
          </w:tcPr>
          <w:p w14:paraId="41F3516D" w14:textId="7C67F833"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High involvement (vs. low)</w:t>
            </w:r>
          </w:p>
        </w:tc>
        <w:tc>
          <w:tcPr>
            <w:tcW w:w="992" w:type="dxa"/>
            <w:vAlign w:val="center"/>
          </w:tcPr>
          <w:p w14:paraId="2E87952C" w14:textId="2008868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0.014</w:t>
            </w:r>
          </w:p>
        </w:tc>
        <w:tc>
          <w:tcPr>
            <w:tcW w:w="851" w:type="dxa"/>
            <w:vAlign w:val="center"/>
          </w:tcPr>
          <w:p w14:paraId="227272E8" w14:textId="41E1F852"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0.150</w:t>
            </w:r>
          </w:p>
        </w:tc>
        <w:tc>
          <w:tcPr>
            <w:tcW w:w="796" w:type="dxa"/>
            <w:vAlign w:val="center"/>
          </w:tcPr>
          <w:p w14:paraId="1BAEF16B" w14:textId="61ED31C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0.926</w:t>
            </w:r>
          </w:p>
        </w:tc>
      </w:tr>
      <w:tr w:rsidR="00346B75" w:rsidRPr="00E31C54" w14:paraId="4355FE5D" w14:textId="77777777" w:rsidTr="00CA52F4">
        <w:trPr>
          <w:trHeight w:val="101"/>
        </w:trPr>
        <w:tc>
          <w:tcPr>
            <w:tcW w:w="6511" w:type="dxa"/>
            <w:vAlign w:val="center"/>
          </w:tcPr>
          <w:p w14:paraId="700A7B57" w14:textId="2F814889"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Emotional (vs. rational)</w:t>
            </w:r>
          </w:p>
        </w:tc>
        <w:tc>
          <w:tcPr>
            <w:tcW w:w="992" w:type="dxa"/>
            <w:vAlign w:val="center"/>
          </w:tcPr>
          <w:p w14:paraId="5D2AAEC4" w14:textId="0E1EBAA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-0.427</w:t>
            </w:r>
          </w:p>
        </w:tc>
        <w:tc>
          <w:tcPr>
            <w:tcW w:w="851" w:type="dxa"/>
            <w:vAlign w:val="center"/>
          </w:tcPr>
          <w:p w14:paraId="497F8047" w14:textId="4DCF84FE"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0.204</w:t>
            </w:r>
          </w:p>
        </w:tc>
        <w:tc>
          <w:tcPr>
            <w:tcW w:w="796" w:type="dxa"/>
            <w:vAlign w:val="center"/>
          </w:tcPr>
          <w:p w14:paraId="3B68ECEC" w14:textId="561034CA"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0.039</w:t>
            </w:r>
          </w:p>
        </w:tc>
      </w:tr>
      <w:tr w:rsidR="00346B75" w:rsidRPr="00E31C54" w14:paraId="6D3E0A9F" w14:textId="77777777" w:rsidTr="00CA52F4">
        <w:trPr>
          <w:trHeight w:val="101"/>
        </w:trPr>
        <w:tc>
          <w:tcPr>
            <w:tcW w:w="6511" w:type="dxa"/>
            <w:tcBorders>
              <w:bottom w:val="nil"/>
            </w:tcBorders>
            <w:vAlign w:val="center"/>
          </w:tcPr>
          <w:p w14:paraId="550C0D73" w14:textId="1D67763F"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First-person (vs. </w:t>
            </w:r>
            <w:proofErr w:type="gramStart"/>
            <w:r w:rsidRPr="00E31C54">
              <w:rPr>
                <w:rFonts w:asciiTheme="majorBidi" w:eastAsia="Times New Roman" w:hAnsiTheme="majorBidi" w:cstheme="majorBidi"/>
                <w:color w:val="000000"/>
                <w:sz w:val="18"/>
                <w:szCs w:val="18"/>
                <w:lang w:eastAsia="zh-CN"/>
              </w:rPr>
              <w:t>third-person</w:t>
            </w:r>
            <w:proofErr w:type="gramEnd"/>
            <w:r w:rsidRPr="00E31C54">
              <w:rPr>
                <w:rFonts w:asciiTheme="majorBidi" w:eastAsia="Times New Roman" w:hAnsiTheme="majorBidi" w:cstheme="majorBidi"/>
                <w:color w:val="000000"/>
                <w:sz w:val="18"/>
                <w:szCs w:val="18"/>
                <w:lang w:eastAsia="zh-CN"/>
              </w:rPr>
              <w:t>)</w:t>
            </w:r>
          </w:p>
        </w:tc>
        <w:tc>
          <w:tcPr>
            <w:tcW w:w="992" w:type="dxa"/>
            <w:tcBorders>
              <w:bottom w:val="nil"/>
            </w:tcBorders>
            <w:vAlign w:val="center"/>
          </w:tcPr>
          <w:p w14:paraId="4A6CE28C" w14:textId="36B2A52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0.099</w:t>
            </w:r>
          </w:p>
        </w:tc>
        <w:tc>
          <w:tcPr>
            <w:tcW w:w="851" w:type="dxa"/>
            <w:tcBorders>
              <w:bottom w:val="nil"/>
            </w:tcBorders>
            <w:vAlign w:val="center"/>
          </w:tcPr>
          <w:p w14:paraId="4E3BF2AB" w14:textId="29554A0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0.188</w:t>
            </w:r>
          </w:p>
        </w:tc>
        <w:tc>
          <w:tcPr>
            <w:tcW w:w="796" w:type="dxa"/>
            <w:tcBorders>
              <w:bottom w:val="nil"/>
            </w:tcBorders>
            <w:vAlign w:val="center"/>
          </w:tcPr>
          <w:p w14:paraId="6CD973D8" w14:textId="12BF4C3A"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0.603</w:t>
            </w:r>
          </w:p>
        </w:tc>
      </w:tr>
      <w:tr w:rsidR="00346B75" w:rsidRPr="00E31C54" w14:paraId="64F8B21F" w14:textId="77777777" w:rsidTr="00CA52F4">
        <w:trPr>
          <w:trHeight w:val="101"/>
        </w:trPr>
        <w:tc>
          <w:tcPr>
            <w:tcW w:w="6511" w:type="dxa"/>
            <w:tcBorders>
              <w:top w:val="nil"/>
              <w:bottom w:val="single" w:sz="12" w:space="0" w:color="auto"/>
            </w:tcBorders>
            <w:vAlign w:val="center"/>
          </w:tcPr>
          <w:p w14:paraId="002A57FF" w14:textId="6D4F6889" w:rsidR="00346B75" w:rsidRPr="00E31C54" w:rsidRDefault="00346B75" w:rsidP="00346B75">
            <w:pPr>
              <w:spacing w:after="60" w:line="276" w:lineRule="auto"/>
              <w:textDirection w:val="btLr"/>
              <w:rPr>
                <w:rFonts w:asciiTheme="majorBidi" w:eastAsia="Calibri" w:hAnsiTheme="majorBidi" w:cstheme="majorBidi"/>
                <w:b/>
                <w:bCs/>
                <w:i/>
                <w:iCs/>
                <w:color w:val="000000"/>
                <w:sz w:val="18"/>
                <w:szCs w:val="18"/>
              </w:rPr>
            </w:pPr>
            <w:r w:rsidRPr="00E31C54">
              <w:rPr>
                <w:rFonts w:asciiTheme="majorBidi" w:eastAsia="Times New Roman" w:hAnsiTheme="majorBidi" w:cstheme="majorBidi"/>
                <w:color w:val="000000"/>
                <w:sz w:val="18"/>
                <w:szCs w:val="18"/>
                <w:lang w:eastAsia="zh-CN"/>
              </w:rPr>
              <w:t xml:space="preserve">High </w:t>
            </w:r>
            <w:r w:rsidRPr="00E31C54">
              <w:rPr>
                <w:rFonts w:asciiTheme="majorBidi" w:hAnsiTheme="majorBidi" w:cstheme="majorBidi"/>
                <w:sz w:val="18"/>
                <w:szCs w:val="18"/>
              </w:rPr>
              <w:t>anthropomorphism</w:t>
            </w:r>
            <w:r w:rsidRPr="00E31C54">
              <w:rPr>
                <w:rFonts w:asciiTheme="majorBidi" w:eastAsia="Times New Roman" w:hAnsiTheme="majorBidi" w:cstheme="majorBidi"/>
                <w:color w:val="000000"/>
                <w:sz w:val="18"/>
                <w:szCs w:val="18"/>
                <w:lang w:eastAsia="zh-CN"/>
              </w:rPr>
              <w:t xml:space="preserve"> (vs. low) × </w:t>
            </w:r>
            <w:r w:rsidRPr="00E31C54">
              <w:rPr>
                <w:rFonts w:asciiTheme="majorBidi" w:hAnsiTheme="majorBidi" w:cstheme="majorBidi"/>
                <w:color w:val="000000"/>
                <w:sz w:val="18"/>
                <w:szCs w:val="18"/>
              </w:rPr>
              <w:t>Proximal (vs. distal)</w:t>
            </w:r>
          </w:p>
        </w:tc>
        <w:tc>
          <w:tcPr>
            <w:tcW w:w="992" w:type="dxa"/>
            <w:tcBorders>
              <w:top w:val="nil"/>
              <w:bottom w:val="single" w:sz="12" w:space="0" w:color="auto"/>
            </w:tcBorders>
            <w:vAlign w:val="center"/>
          </w:tcPr>
          <w:p w14:paraId="737E8A34" w14:textId="4801F607"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0.364</w:t>
            </w:r>
          </w:p>
        </w:tc>
        <w:tc>
          <w:tcPr>
            <w:tcW w:w="851" w:type="dxa"/>
            <w:tcBorders>
              <w:top w:val="nil"/>
              <w:bottom w:val="single" w:sz="12" w:space="0" w:color="auto"/>
            </w:tcBorders>
            <w:vAlign w:val="center"/>
          </w:tcPr>
          <w:p w14:paraId="5888F26A" w14:textId="0729219F"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0.144</w:t>
            </w:r>
          </w:p>
        </w:tc>
        <w:tc>
          <w:tcPr>
            <w:tcW w:w="796" w:type="dxa"/>
            <w:tcBorders>
              <w:top w:val="nil"/>
              <w:bottom w:val="single" w:sz="12" w:space="0" w:color="auto"/>
            </w:tcBorders>
            <w:vAlign w:val="center"/>
          </w:tcPr>
          <w:p w14:paraId="18C8A899" w14:textId="7D18C055" w:rsidR="00346B75" w:rsidRPr="00E31C54" w:rsidRDefault="00346B75" w:rsidP="00346B75">
            <w:pPr>
              <w:spacing w:after="60" w:line="276" w:lineRule="auto"/>
              <w:rPr>
                <w:rFonts w:asciiTheme="majorBidi" w:hAnsiTheme="majorBidi" w:cstheme="majorBidi"/>
                <w:color w:val="000000"/>
                <w:sz w:val="18"/>
                <w:szCs w:val="18"/>
              </w:rPr>
            </w:pPr>
            <w:r w:rsidRPr="00E31C54">
              <w:rPr>
                <w:rFonts w:asciiTheme="majorBidi" w:hAnsiTheme="majorBidi" w:cstheme="majorBidi"/>
                <w:color w:val="000000"/>
                <w:sz w:val="18"/>
                <w:szCs w:val="18"/>
              </w:rPr>
              <w:t>0.012</w:t>
            </w:r>
          </w:p>
        </w:tc>
      </w:tr>
    </w:tbl>
    <w:p w14:paraId="33D64679" w14:textId="77777777" w:rsidR="00346B75" w:rsidRPr="00E31C54" w:rsidRDefault="00346B75" w:rsidP="00346B75">
      <w:pPr>
        <w:rPr>
          <w:rFonts w:asciiTheme="majorBidi" w:hAnsiTheme="majorBidi" w:cstheme="majorBidi"/>
        </w:rPr>
      </w:pPr>
    </w:p>
    <w:p w14:paraId="386D608D" w14:textId="77777777" w:rsidR="001171F6" w:rsidRPr="00E31C54" w:rsidRDefault="001171F6" w:rsidP="001171F6">
      <w:pPr>
        <w:rPr>
          <w:rFonts w:asciiTheme="majorBidi" w:hAnsiTheme="majorBidi" w:cstheme="majorBidi"/>
        </w:rPr>
      </w:pPr>
    </w:p>
    <w:p w14:paraId="6BBDF64E" w14:textId="77777777" w:rsidR="001171F6" w:rsidRPr="00E31C54" w:rsidRDefault="001171F6" w:rsidP="001171F6">
      <w:pPr>
        <w:rPr>
          <w:rFonts w:asciiTheme="majorBidi" w:hAnsiTheme="majorBidi" w:cstheme="majorBidi"/>
        </w:rPr>
      </w:pPr>
    </w:p>
    <w:p w14:paraId="0AE02006" w14:textId="62986E52" w:rsidR="001171F6" w:rsidRPr="00E31C54" w:rsidRDefault="001171F6" w:rsidP="001171F6">
      <w:pPr>
        <w:rPr>
          <w:rFonts w:asciiTheme="majorBidi" w:hAnsiTheme="majorBidi" w:cstheme="majorBidi"/>
        </w:rPr>
        <w:sectPr w:rsidR="001171F6" w:rsidRPr="00E31C54" w:rsidSect="008433BD">
          <w:pgSz w:w="11906" w:h="16838"/>
          <w:pgMar w:top="1418" w:right="1418" w:bottom="1418" w:left="1418" w:header="709" w:footer="709" w:gutter="0"/>
          <w:cols w:space="708"/>
          <w:docGrid w:linePitch="360"/>
        </w:sectPr>
      </w:pPr>
    </w:p>
    <w:p w14:paraId="46384697" w14:textId="78584E3C" w:rsidR="00810EE3" w:rsidRPr="00E31C54" w:rsidRDefault="00810EE3" w:rsidP="00346B75">
      <w:pPr>
        <w:jc w:val="center"/>
        <w:rPr>
          <w:rFonts w:asciiTheme="majorBidi" w:hAnsiTheme="majorBidi" w:cstheme="majorBidi"/>
          <w:b/>
          <w:bCs/>
          <w:color w:val="000000" w:themeColor="text1"/>
          <w:sz w:val="28"/>
          <w:szCs w:val="28"/>
        </w:rPr>
      </w:pPr>
      <w:bookmarkStart w:id="30" w:name="_Toc224740273"/>
      <w:r w:rsidRPr="00E31C54">
        <w:rPr>
          <w:rFonts w:asciiTheme="majorBidi" w:hAnsiTheme="majorBidi" w:cstheme="majorBidi"/>
          <w:b/>
          <w:bCs/>
          <w:color w:val="000000" w:themeColor="text1"/>
          <w:sz w:val="28"/>
          <w:szCs w:val="28"/>
        </w:rPr>
        <w:lastRenderedPageBreak/>
        <w:t xml:space="preserve">Web Appendix </w:t>
      </w:r>
      <w:r w:rsidR="00002A21" w:rsidRPr="00E31C54">
        <w:rPr>
          <w:rFonts w:asciiTheme="majorBidi" w:hAnsiTheme="majorBidi" w:cstheme="majorBidi"/>
          <w:b/>
          <w:bCs/>
          <w:color w:val="000000" w:themeColor="text1"/>
          <w:sz w:val="28"/>
          <w:szCs w:val="28"/>
        </w:rPr>
        <w:t>K</w:t>
      </w:r>
      <w:r w:rsidRPr="00E31C54">
        <w:rPr>
          <w:rFonts w:asciiTheme="majorBidi" w:hAnsiTheme="majorBidi" w:cstheme="majorBidi"/>
          <w:b/>
          <w:bCs/>
          <w:color w:val="000000" w:themeColor="text1"/>
          <w:sz w:val="28"/>
          <w:szCs w:val="28"/>
        </w:rPr>
        <w:t xml:space="preserve">: </w:t>
      </w:r>
      <w:bookmarkStart w:id="31" w:name="_Hlk211777668"/>
      <w:r w:rsidRPr="00E31C54">
        <w:rPr>
          <w:rFonts w:asciiTheme="majorBidi" w:hAnsiTheme="majorBidi" w:cstheme="majorBidi"/>
          <w:b/>
          <w:bCs/>
          <w:color w:val="000000" w:themeColor="text1"/>
          <w:sz w:val="28"/>
          <w:szCs w:val="28"/>
        </w:rPr>
        <w:t xml:space="preserve">Marketing </w:t>
      </w:r>
      <w:r w:rsidR="00433EF2">
        <w:rPr>
          <w:rFonts w:asciiTheme="majorBidi" w:hAnsiTheme="majorBidi" w:cstheme="majorBidi"/>
          <w:b/>
          <w:bCs/>
          <w:color w:val="000000" w:themeColor="text1"/>
          <w:sz w:val="28"/>
          <w:szCs w:val="28"/>
        </w:rPr>
        <w:t xml:space="preserve">and Communication Professionals Survey </w:t>
      </w:r>
      <w:bookmarkEnd w:id="30"/>
      <w:bookmarkEnd w:id="31"/>
    </w:p>
    <w:p w14:paraId="4876119D" w14:textId="229D5DAE" w:rsidR="00FB7DBB" w:rsidRPr="00E31C54" w:rsidRDefault="00FB7DBB" w:rsidP="00FB7DBB">
      <w:pPr>
        <w:spacing w:after="0" w:line="480" w:lineRule="auto"/>
        <w:ind w:firstLine="720"/>
        <w:rPr>
          <w:rFonts w:asciiTheme="majorBidi" w:hAnsiTheme="majorBidi" w:cstheme="majorBidi"/>
          <w:color w:val="000000" w:themeColor="text1"/>
        </w:rPr>
      </w:pPr>
      <w:r w:rsidRPr="00E31C54">
        <w:rPr>
          <w:rFonts w:asciiTheme="majorBidi" w:hAnsiTheme="majorBidi" w:cstheme="majorBidi"/>
          <w:color w:val="000000" w:themeColor="text1"/>
        </w:rPr>
        <w:t xml:space="preserve">A total of 204 marketing and communication professionals were recruited through the Prolific online research platform. Full </w:t>
      </w:r>
      <w:bookmarkStart w:id="32" w:name="_Hlk211502769"/>
      <w:r w:rsidRPr="00E31C54">
        <w:rPr>
          <w:rFonts w:asciiTheme="majorBidi" w:hAnsiTheme="majorBidi" w:cstheme="majorBidi"/>
          <w:color w:val="000000" w:themeColor="text1"/>
        </w:rPr>
        <w:t xml:space="preserve">descriptive statistics </w:t>
      </w:r>
      <w:bookmarkEnd w:id="32"/>
      <w:r w:rsidRPr="00E31C54">
        <w:rPr>
          <w:rFonts w:asciiTheme="majorBidi" w:hAnsiTheme="majorBidi" w:cstheme="majorBidi"/>
          <w:color w:val="000000" w:themeColor="text1"/>
        </w:rPr>
        <w:t xml:space="preserve">are provided in Appendix </w:t>
      </w:r>
      <w:r w:rsidR="00433EF2">
        <w:rPr>
          <w:rFonts w:asciiTheme="majorBidi" w:hAnsiTheme="majorBidi" w:cstheme="majorBidi"/>
          <w:color w:val="000000" w:themeColor="text1"/>
        </w:rPr>
        <w:t>L</w:t>
      </w:r>
      <w:r w:rsidRPr="00E31C54">
        <w:rPr>
          <w:rFonts w:asciiTheme="majorBidi" w:hAnsiTheme="majorBidi" w:cstheme="majorBidi"/>
          <w:color w:val="000000" w:themeColor="text1"/>
        </w:rPr>
        <w:t>.</w:t>
      </w:r>
      <w:r w:rsidR="00252AD3">
        <w:rPr>
          <w:rFonts w:asciiTheme="majorBidi" w:hAnsiTheme="majorBidi" w:cstheme="majorBidi"/>
          <w:color w:val="000000" w:themeColor="text1"/>
        </w:rPr>
        <w:t xml:space="preserve"> </w:t>
      </w:r>
      <w:r w:rsidR="005D5CEE">
        <w:rPr>
          <w:rFonts w:asciiTheme="majorBidi" w:hAnsiTheme="majorBidi" w:cstheme="majorBidi"/>
          <w:color w:val="000000" w:themeColor="text1"/>
        </w:rPr>
        <w:t>W</w:t>
      </w:r>
      <w:r w:rsidR="00252AD3">
        <w:rPr>
          <w:rFonts w:asciiTheme="majorBidi" w:hAnsiTheme="majorBidi" w:cstheme="majorBidi"/>
          <w:color w:val="000000" w:themeColor="text1"/>
        </w:rPr>
        <w:t>e report the survey questions and findings</w:t>
      </w:r>
      <w:r w:rsidR="005D5CEE">
        <w:rPr>
          <w:rFonts w:asciiTheme="majorBidi" w:hAnsiTheme="majorBidi" w:cstheme="majorBidi"/>
          <w:color w:val="000000" w:themeColor="text1"/>
        </w:rPr>
        <w:t xml:space="preserve"> below</w:t>
      </w:r>
      <w:r w:rsidR="00252AD3">
        <w:rPr>
          <w:rFonts w:asciiTheme="majorBidi" w:hAnsiTheme="majorBidi" w:cstheme="majorBidi"/>
          <w:color w:val="000000" w:themeColor="text1"/>
        </w:rPr>
        <w:t xml:space="preserve">. </w:t>
      </w:r>
    </w:p>
    <w:p w14:paraId="5A3455CA" w14:textId="77777777" w:rsidR="000B038C" w:rsidRPr="00E31C54" w:rsidRDefault="000B038C" w:rsidP="000B038C">
      <w:pPr>
        <w:widowControl w:val="0"/>
        <w:autoSpaceDE w:val="0"/>
        <w:autoSpaceDN w:val="0"/>
        <w:adjustRightInd w:val="0"/>
        <w:spacing w:after="0" w:line="240" w:lineRule="auto"/>
        <w:rPr>
          <w:rFonts w:asciiTheme="majorBidi" w:hAnsiTheme="majorBidi" w:cstheme="majorBidi"/>
          <w:color w:val="000000" w:themeColor="text1"/>
          <w:sz w:val="20"/>
          <w:szCs w:val="20"/>
        </w:rPr>
      </w:pPr>
    </w:p>
    <w:p w14:paraId="21B633CA" w14:textId="77777777" w:rsidR="000B038C" w:rsidRPr="00E31C54" w:rsidRDefault="000B038C" w:rsidP="00C834A5">
      <w:pPr>
        <w:widowControl w:val="0"/>
        <w:autoSpaceDE w:val="0"/>
        <w:autoSpaceDN w:val="0"/>
        <w:adjustRightInd w:val="0"/>
        <w:spacing w:line="240" w:lineRule="auto"/>
        <w:rPr>
          <w:rFonts w:asciiTheme="majorBidi" w:hAnsiTheme="majorBidi" w:cstheme="majorBidi"/>
          <w:b/>
          <w:bCs/>
          <w:i/>
          <w:iCs/>
          <w:color w:val="000000" w:themeColor="text1"/>
          <w:szCs w:val="24"/>
        </w:rPr>
      </w:pPr>
      <w:r w:rsidRPr="00E31C54">
        <w:rPr>
          <w:rFonts w:asciiTheme="majorBidi" w:hAnsiTheme="majorBidi" w:cstheme="majorBidi"/>
          <w:b/>
          <w:bCs/>
          <w:i/>
          <w:iCs/>
          <w:color w:val="000000" w:themeColor="text1"/>
          <w:szCs w:val="24"/>
        </w:rPr>
        <w:t>Q1. Please rate how virtual influencers compare with human influencers in shaping customer perceptions, attitudes, and behaviors across the following dimensions.</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51"/>
        <w:gridCol w:w="887"/>
        <w:gridCol w:w="887"/>
        <w:gridCol w:w="887"/>
        <w:gridCol w:w="887"/>
        <w:gridCol w:w="887"/>
        <w:gridCol w:w="887"/>
        <w:gridCol w:w="887"/>
      </w:tblGrid>
      <w:tr w:rsidR="00081127" w:rsidRPr="00E31C54" w14:paraId="2B32039E"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6418238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D1850F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proofErr w:type="gramStart"/>
            <w:r w:rsidRPr="00E31C54">
              <w:rPr>
                <w:rFonts w:asciiTheme="majorBidi" w:hAnsiTheme="majorBidi" w:cstheme="majorBidi"/>
                <w:color w:val="000000" w:themeColor="text1"/>
                <w:sz w:val="20"/>
                <w:szCs w:val="20"/>
              </w:rPr>
              <w:t>Human</w:t>
            </w:r>
            <w:proofErr w:type="gramEnd"/>
            <w:r w:rsidRPr="00E31C54">
              <w:rPr>
                <w:rFonts w:asciiTheme="majorBidi" w:hAnsiTheme="majorBidi" w:cstheme="majorBidi"/>
                <w:color w:val="000000" w:themeColor="text1"/>
                <w:sz w:val="20"/>
                <w:szCs w:val="20"/>
              </w:rPr>
              <w:t xml:space="preserve"> much more effective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8E6891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Human more effective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F26192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proofErr w:type="gramStart"/>
            <w:r w:rsidRPr="00E31C54">
              <w:rPr>
                <w:rFonts w:asciiTheme="majorBidi" w:hAnsiTheme="majorBidi" w:cstheme="majorBidi"/>
                <w:color w:val="000000" w:themeColor="text1"/>
                <w:sz w:val="20"/>
                <w:szCs w:val="20"/>
              </w:rPr>
              <w:t>Human</w:t>
            </w:r>
            <w:proofErr w:type="gramEnd"/>
            <w:r w:rsidRPr="00E31C54">
              <w:rPr>
                <w:rFonts w:asciiTheme="majorBidi" w:hAnsiTheme="majorBidi" w:cstheme="majorBidi"/>
                <w:color w:val="000000" w:themeColor="text1"/>
                <w:sz w:val="20"/>
                <w:szCs w:val="20"/>
              </w:rPr>
              <w:t xml:space="preserve"> slightly more effective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39F2F3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About the same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CE2AF6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Virtual slightly more effective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F7040F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Virtual more effective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078F3E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Virtual much more effective</w:t>
            </w:r>
          </w:p>
        </w:tc>
      </w:tr>
      <w:tr w:rsidR="00081127" w:rsidRPr="00E31C54" w14:paraId="46F2F536"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38C1934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Effectiveness in influencing purchase intentions</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53CAEB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4076FB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C563D4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379157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73A810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A74C5D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CD7340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0AECE00C"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71B5F33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Effectiveness in driving engagement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C4002E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EBB6EA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79081F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DD79CD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3A93E2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EC2017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3BED48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0F83B2AC"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3C5BD00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Effectiveness in shaping brand attitudes (positive evaluation of the brand)</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94861B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8D902F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853B00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D93A38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3F630D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6BD638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AA10D2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63147367"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4A6A27D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Effectiveness in shaping ad attitudes (positive evaluation of the advertisement)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587DF5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88EE95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D9A69F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7DF63B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0017EE2"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46D737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5F2EA5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20CF3923"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229C1CE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Effectiveness in conveying credibility</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A0E4FC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217F23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BB40F2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5B6500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E28852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38982B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D67590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73848D43"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48CFB42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Effectiveness in demonstrating attractiveness</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33F1E1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7728E6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0CEFAA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F720F8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5CAF02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56D06C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2A8DF2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B038C" w:rsidRPr="00E31C54" w14:paraId="684DD27F"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3F2C3DD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Effectiveness in providing novelty</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F4D871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C43A43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9FEBFC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D10C06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6B26B0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5C131E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FA35702"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bl>
    <w:p w14:paraId="28964E4D" w14:textId="77777777" w:rsidR="000C41EC" w:rsidRPr="00E31C54" w:rsidRDefault="000C41EC" w:rsidP="000B038C">
      <w:pPr>
        <w:widowControl w:val="0"/>
        <w:autoSpaceDE w:val="0"/>
        <w:autoSpaceDN w:val="0"/>
        <w:adjustRightInd w:val="0"/>
        <w:spacing w:after="0"/>
        <w:rPr>
          <w:rFonts w:asciiTheme="majorBidi" w:hAnsiTheme="majorBidi" w:cstheme="majorBidi"/>
          <w:b/>
          <w:bCs/>
          <w:color w:val="000000" w:themeColor="text1"/>
          <w:szCs w:val="24"/>
        </w:rPr>
      </w:pPr>
    </w:p>
    <w:p w14:paraId="3DA1D4F1" w14:textId="293603D6" w:rsidR="00EF39EA" w:rsidRPr="00C834A5" w:rsidRDefault="00C834A5" w:rsidP="00C834A5">
      <w:pPr>
        <w:widowControl w:val="0"/>
        <w:autoSpaceDE w:val="0"/>
        <w:autoSpaceDN w:val="0"/>
        <w:adjustRightInd w:val="0"/>
        <w:rPr>
          <w:rFonts w:asciiTheme="majorBidi" w:hAnsiTheme="majorBidi" w:cstheme="majorBidi"/>
          <w:b/>
          <w:bCs/>
          <w:i/>
          <w:iCs/>
          <w:color w:val="000000" w:themeColor="text1"/>
          <w:szCs w:val="24"/>
        </w:rPr>
      </w:pPr>
      <w:r w:rsidRPr="00C834A5">
        <w:rPr>
          <w:rFonts w:asciiTheme="majorBidi" w:hAnsiTheme="majorBidi" w:cstheme="majorBidi"/>
          <w:b/>
          <w:bCs/>
          <w:i/>
          <w:iCs/>
          <w:color w:val="000000" w:themeColor="text1"/>
          <w:szCs w:val="24"/>
        </w:rPr>
        <w:t xml:space="preserve">Q1 </w:t>
      </w:r>
      <w:r>
        <w:rPr>
          <w:rFonts w:asciiTheme="majorBidi" w:hAnsiTheme="majorBidi" w:cstheme="majorBidi"/>
          <w:b/>
          <w:bCs/>
          <w:i/>
          <w:iCs/>
          <w:color w:val="000000" w:themeColor="text1"/>
          <w:szCs w:val="24"/>
        </w:rPr>
        <w:t>Results</w:t>
      </w:r>
    </w:p>
    <w:p w14:paraId="61B43D21" w14:textId="2B649CBE" w:rsidR="00EF39EA" w:rsidRPr="00E31C54" w:rsidRDefault="00EF39EA" w:rsidP="00EF39EA">
      <w:pPr>
        <w:spacing w:after="60" w:line="480" w:lineRule="auto"/>
        <w:ind w:firstLine="720"/>
        <w:rPr>
          <w:rFonts w:asciiTheme="majorBidi" w:hAnsiTheme="majorBidi" w:cstheme="majorBidi"/>
        </w:rPr>
      </w:pPr>
      <w:r w:rsidRPr="00E31C54">
        <w:rPr>
          <w:rFonts w:asciiTheme="majorBidi" w:hAnsiTheme="majorBidi" w:cstheme="majorBidi"/>
        </w:rPr>
        <w:t>The summary of the results is provided in Table 1, which reports the means and standard deviations of industry professionals’ perceptions regarding the effectiveness of virtual versus human influencers across different outcomes. The results indicate that novelty has the highest mean score (M = 3.980, SD = 1.943), followed by attractiveness (M = 3.278, SD = 1.817) and engagement (M = 2.946, SD = 1.687). Perceptions are slightly lower for ad attitude (M = 2.922, SD = 1.643) and brand attitude (M = 2.668, SD = 1.596). The lowest mean scores are observed for behavioral intention (M = 2.395, SD = 1.532) and credibility (M = 2.156, SD = 1.595). The table also reports pairwise comparisons between variables, showing that most differences are statistically significant (p &lt; .01), except for the difference between engagement and ad attitude (p = .796). Overall, the results suggest that industry professionals perceive the main advantage of virtual influencers relative to human influencers in terms of novelty, while perceptions related to credibility and behavioral outcomes are comparatively weaker.</w:t>
      </w:r>
    </w:p>
    <w:p w14:paraId="1501E308" w14:textId="33A87C45" w:rsidR="00EF39EA" w:rsidRPr="00E31C54" w:rsidRDefault="00EF39EA" w:rsidP="00C834A5">
      <w:pPr>
        <w:spacing w:line="240" w:lineRule="auto"/>
        <w:rPr>
          <w:rFonts w:asciiTheme="majorBidi" w:hAnsiTheme="majorBidi" w:cstheme="majorBidi"/>
        </w:rPr>
      </w:pPr>
      <w:r w:rsidRPr="00E31C54">
        <w:rPr>
          <w:rFonts w:asciiTheme="majorBidi" w:hAnsiTheme="majorBidi" w:cstheme="majorBidi"/>
          <w:b/>
          <w:bCs/>
        </w:rPr>
        <w:lastRenderedPageBreak/>
        <w:t>Table 1</w:t>
      </w:r>
      <w:r w:rsidRPr="00E31C54">
        <w:rPr>
          <w:rFonts w:asciiTheme="majorBidi" w:hAnsiTheme="majorBidi" w:cstheme="majorBidi"/>
        </w:rPr>
        <w:t>. Means (SDs) of Industry Professionals’ Perceptions of the Effectiveness of Virtual vs. Human Influencers</w:t>
      </w:r>
    </w:p>
    <w:tbl>
      <w:tblPr>
        <w:tblStyle w:val="PlainTable5"/>
        <w:tblW w:w="0" w:type="auto"/>
        <w:jc w:val="center"/>
        <w:tblBorders>
          <w:top w:val="single" w:sz="12" w:space="0" w:color="auto"/>
          <w:bottom w:val="single" w:sz="12" w:space="0" w:color="auto"/>
        </w:tblBorders>
        <w:tblLook w:val="04A0" w:firstRow="1" w:lastRow="0" w:firstColumn="1" w:lastColumn="0" w:noHBand="0" w:noVBand="1"/>
      </w:tblPr>
      <w:tblGrid>
        <w:gridCol w:w="1749"/>
        <w:gridCol w:w="915"/>
        <w:gridCol w:w="915"/>
        <w:gridCol w:w="915"/>
        <w:gridCol w:w="915"/>
        <w:gridCol w:w="915"/>
        <w:gridCol w:w="915"/>
        <w:gridCol w:w="915"/>
        <w:gridCol w:w="916"/>
      </w:tblGrid>
      <w:tr w:rsidR="00EF39EA" w:rsidRPr="00E31C54" w14:paraId="20B18DE8" w14:textId="77777777" w:rsidTr="003F652A">
        <w:trPr>
          <w:cnfStyle w:val="100000000000" w:firstRow="1" w:lastRow="0" w:firstColumn="0" w:lastColumn="0" w:oddVBand="0" w:evenVBand="0" w:oddHBand="0" w:evenHBand="0" w:firstRowFirstColumn="0" w:firstRowLastColumn="0" w:lastRowFirstColumn="0" w:lastRowLastColumn="0"/>
          <w:trHeight w:val="221"/>
          <w:jc w:val="center"/>
        </w:trPr>
        <w:tc>
          <w:tcPr>
            <w:cnfStyle w:val="001000000100" w:firstRow="0" w:lastRow="0" w:firstColumn="1" w:lastColumn="0" w:oddVBand="0" w:evenVBand="0" w:oddHBand="0" w:evenHBand="0" w:firstRowFirstColumn="1" w:firstRowLastColumn="0" w:lastRowFirstColumn="0" w:lastRowLastColumn="0"/>
            <w:tcW w:w="0" w:type="auto"/>
            <w:tcBorders>
              <w:bottom w:val="none" w:sz="0" w:space="0" w:color="auto"/>
              <w:right w:val="none" w:sz="0" w:space="0" w:color="auto"/>
            </w:tcBorders>
            <w:shd w:val="clear" w:color="auto" w:fill="auto"/>
            <w:hideMark/>
          </w:tcPr>
          <w:p w14:paraId="046F66E7" w14:textId="77777777" w:rsidR="00EF39EA" w:rsidRPr="00E31C54" w:rsidRDefault="00EF39EA" w:rsidP="003F652A">
            <w:pPr>
              <w:jc w:val="left"/>
              <w:rPr>
                <w:rFonts w:asciiTheme="majorBidi" w:hAnsiTheme="majorBidi"/>
                <w:b/>
                <w:bCs/>
                <w:sz w:val="20"/>
                <w:szCs w:val="22"/>
              </w:rPr>
            </w:pPr>
            <w:r w:rsidRPr="00E31C54">
              <w:rPr>
                <w:rFonts w:asciiTheme="majorBidi" w:hAnsiTheme="majorBidi"/>
                <w:b/>
                <w:bCs/>
                <w:sz w:val="20"/>
                <w:szCs w:val="22"/>
              </w:rPr>
              <w:t>Variable</w:t>
            </w:r>
          </w:p>
        </w:tc>
        <w:tc>
          <w:tcPr>
            <w:tcW w:w="915" w:type="dxa"/>
            <w:tcBorders>
              <w:bottom w:val="none" w:sz="0" w:space="0" w:color="auto"/>
            </w:tcBorders>
            <w:shd w:val="clear" w:color="auto" w:fill="auto"/>
            <w:hideMark/>
          </w:tcPr>
          <w:p w14:paraId="40CB59D9" w14:textId="77777777" w:rsidR="00EF39EA" w:rsidRPr="00E31C54" w:rsidRDefault="00EF39EA" w:rsidP="003F652A">
            <w:pPr>
              <w:cnfStyle w:val="100000000000" w:firstRow="1" w:lastRow="0" w:firstColumn="0" w:lastColumn="0" w:oddVBand="0" w:evenVBand="0" w:oddHBand="0" w:evenHBand="0" w:firstRowFirstColumn="0" w:firstRowLastColumn="0" w:lastRowFirstColumn="0" w:lastRowLastColumn="0"/>
              <w:rPr>
                <w:rFonts w:asciiTheme="majorBidi" w:hAnsiTheme="majorBidi"/>
                <w:b/>
                <w:bCs/>
                <w:sz w:val="20"/>
                <w:szCs w:val="22"/>
              </w:rPr>
            </w:pPr>
            <w:r w:rsidRPr="00E31C54">
              <w:rPr>
                <w:rFonts w:asciiTheme="majorBidi" w:hAnsiTheme="majorBidi"/>
                <w:b/>
                <w:bCs/>
                <w:sz w:val="20"/>
                <w:szCs w:val="22"/>
              </w:rPr>
              <w:t>Mean (SD)</w:t>
            </w:r>
          </w:p>
        </w:tc>
        <w:tc>
          <w:tcPr>
            <w:tcW w:w="915" w:type="dxa"/>
            <w:tcBorders>
              <w:bottom w:val="none" w:sz="0" w:space="0" w:color="auto"/>
            </w:tcBorders>
            <w:shd w:val="clear" w:color="auto" w:fill="auto"/>
            <w:hideMark/>
          </w:tcPr>
          <w:p w14:paraId="5442C0EF" w14:textId="77777777" w:rsidR="00EF39EA" w:rsidRPr="00E31C54" w:rsidRDefault="00EF39EA" w:rsidP="003F652A">
            <w:pPr>
              <w:cnfStyle w:val="100000000000" w:firstRow="1" w:lastRow="0" w:firstColumn="0" w:lastColumn="0" w:oddVBand="0" w:evenVBand="0" w:oddHBand="0" w:evenHBand="0" w:firstRowFirstColumn="0" w:firstRowLastColumn="0" w:lastRowFirstColumn="0" w:lastRowLastColumn="0"/>
              <w:rPr>
                <w:rFonts w:asciiTheme="majorBidi" w:hAnsiTheme="majorBidi"/>
                <w:b/>
                <w:bCs/>
                <w:sz w:val="20"/>
                <w:szCs w:val="22"/>
              </w:rPr>
            </w:pPr>
            <w:r w:rsidRPr="00E31C54">
              <w:rPr>
                <w:rFonts w:asciiTheme="majorBidi" w:hAnsiTheme="majorBidi"/>
                <w:b/>
                <w:bCs/>
                <w:sz w:val="20"/>
                <w:szCs w:val="22"/>
              </w:rPr>
              <w:t>01</w:t>
            </w:r>
          </w:p>
        </w:tc>
        <w:tc>
          <w:tcPr>
            <w:tcW w:w="915" w:type="dxa"/>
            <w:tcBorders>
              <w:bottom w:val="none" w:sz="0" w:space="0" w:color="auto"/>
            </w:tcBorders>
            <w:shd w:val="clear" w:color="auto" w:fill="auto"/>
            <w:hideMark/>
          </w:tcPr>
          <w:p w14:paraId="1FF06845" w14:textId="77777777" w:rsidR="00EF39EA" w:rsidRPr="00E31C54" w:rsidRDefault="00EF39EA" w:rsidP="003F652A">
            <w:pPr>
              <w:cnfStyle w:val="100000000000" w:firstRow="1" w:lastRow="0" w:firstColumn="0" w:lastColumn="0" w:oddVBand="0" w:evenVBand="0" w:oddHBand="0" w:evenHBand="0" w:firstRowFirstColumn="0" w:firstRowLastColumn="0" w:lastRowFirstColumn="0" w:lastRowLastColumn="0"/>
              <w:rPr>
                <w:rFonts w:asciiTheme="majorBidi" w:hAnsiTheme="majorBidi"/>
                <w:b/>
                <w:bCs/>
                <w:sz w:val="20"/>
                <w:szCs w:val="22"/>
              </w:rPr>
            </w:pPr>
            <w:r w:rsidRPr="00E31C54">
              <w:rPr>
                <w:rFonts w:asciiTheme="majorBidi" w:hAnsiTheme="majorBidi"/>
                <w:b/>
                <w:bCs/>
                <w:sz w:val="20"/>
                <w:szCs w:val="22"/>
              </w:rPr>
              <w:t>02</w:t>
            </w:r>
          </w:p>
        </w:tc>
        <w:tc>
          <w:tcPr>
            <w:tcW w:w="915" w:type="dxa"/>
            <w:tcBorders>
              <w:bottom w:val="none" w:sz="0" w:space="0" w:color="auto"/>
            </w:tcBorders>
            <w:shd w:val="clear" w:color="auto" w:fill="auto"/>
            <w:hideMark/>
          </w:tcPr>
          <w:p w14:paraId="64DCD191" w14:textId="77777777" w:rsidR="00EF39EA" w:rsidRPr="00E31C54" w:rsidRDefault="00EF39EA" w:rsidP="003F652A">
            <w:pPr>
              <w:cnfStyle w:val="100000000000" w:firstRow="1" w:lastRow="0" w:firstColumn="0" w:lastColumn="0" w:oddVBand="0" w:evenVBand="0" w:oddHBand="0" w:evenHBand="0" w:firstRowFirstColumn="0" w:firstRowLastColumn="0" w:lastRowFirstColumn="0" w:lastRowLastColumn="0"/>
              <w:rPr>
                <w:rFonts w:asciiTheme="majorBidi" w:hAnsiTheme="majorBidi"/>
                <w:b/>
                <w:bCs/>
                <w:sz w:val="20"/>
                <w:szCs w:val="22"/>
              </w:rPr>
            </w:pPr>
            <w:r w:rsidRPr="00E31C54">
              <w:rPr>
                <w:rFonts w:asciiTheme="majorBidi" w:hAnsiTheme="majorBidi"/>
                <w:b/>
                <w:bCs/>
                <w:sz w:val="20"/>
                <w:szCs w:val="22"/>
              </w:rPr>
              <w:t>03</w:t>
            </w:r>
          </w:p>
        </w:tc>
        <w:tc>
          <w:tcPr>
            <w:tcW w:w="915" w:type="dxa"/>
            <w:tcBorders>
              <w:bottom w:val="none" w:sz="0" w:space="0" w:color="auto"/>
            </w:tcBorders>
            <w:shd w:val="clear" w:color="auto" w:fill="auto"/>
            <w:hideMark/>
          </w:tcPr>
          <w:p w14:paraId="066091DA" w14:textId="77777777" w:rsidR="00EF39EA" w:rsidRPr="00E31C54" w:rsidRDefault="00EF39EA" w:rsidP="003F652A">
            <w:pPr>
              <w:cnfStyle w:val="100000000000" w:firstRow="1" w:lastRow="0" w:firstColumn="0" w:lastColumn="0" w:oddVBand="0" w:evenVBand="0" w:oddHBand="0" w:evenHBand="0" w:firstRowFirstColumn="0" w:firstRowLastColumn="0" w:lastRowFirstColumn="0" w:lastRowLastColumn="0"/>
              <w:rPr>
                <w:rFonts w:asciiTheme="majorBidi" w:hAnsiTheme="majorBidi"/>
                <w:b/>
                <w:bCs/>
                <w:sz w:val="20"/>
                <w:szCs w:val="22"/>
              </w:rPr>
            </w:pPr>
            <w:r w:rsidRPr="00E31C54">
              <w:rPr>
                <w:rFonts w:asciiTheme="majorBidi" w:hAnsiTheme="majorBidi"/>
                <w:b/>
                <w:bCs/>
                <w:sz w:val="20"/>
                <w:szCs w:val="22"/>
              </w:rPr>
              <w:t>04</w:t>
            </w:r>
          </w:p>
        </w:tc>
        <w:tc>
          <w:tcPr>
            <w:tcW w:w="915" w:type="dxa"/>
            <w:tcBorders>
              <w:bottom w:val="none" w:sz="0" w:space="0" w:color="auto"/>
            </w:tcBorders>
            <w:shd w:val="clear" w:color="auto" w:fill="auto"/>
            <w:hideMark/>
          </w:tcPr>
          <w:p w14:paraId="41C81A6F" w14:textId="77777777" w:rsidR="00EF39EA" w:rsidRPr="00E31C54" w:rsidRDefault="00EF39EA" w:rsidP="003F652A">
            <w:pPr>
              <w:cnfStyle w:val="100000000000" w:firstRow="1" w:lastRow="0" w:firstColumn="0" w:lastColumn="0" w:oddVBand="0" w:evenVBand="0" w:oddHBand="0" w:evenHBand="0" w:firstRowFirstColumn="0" w:firstRowLastColumn="0" w:lastRowFirstColumn="0" w:lastRowLastColumn="0"/>
              <w:rPr>
                <w:rFonts w:asciiTheme="majorBidi" w:hAnsiTheme="majorBidi"/>
                <w:b/>
                <w:bCs/>
                <w:sz w:val="20"/>
                <w:szCs w:val="22"/>
              </w:rPr>
            </w:pPr>
            <w:r w:rsidRPr="00E31C54">
              <w:rPr>
                <w:rFonts w:asciiTheme="majorBidi" w:hAnsiTheme="majorBidi"/>
                <w:b/>
                <w:bCs/>
                <w:sz w:val="20"/>
                <w:szCs w:val="22"/>
              </w:rPr>
              <w:t>05</w:t>
            </w:r>
          </w:p>
        </w:tc>
        <w:tc>
          <w:tcPr>
            <w:tcW w:w="915" w:type="dxa"/>
            <w:tcBorders>
              <w:bottom w:val="none" w:sz="0" w:space="0" w:color="auto"/>
            </w:tcBorders>
            <w:shd w:val="clear" w:color="auto" w:fill="auto"/>
            <w:hideMark/>
          </w:tcPr>
          <w:p w14:paraId="34AADDAE" w14:textId="77777777" w:rsidR="00EF39EA" w:rsidRPr="00E31C54" w:rsidRDefault="00EF39EA" w:rsidP="003F652A">
            <w:pPr>
              <w:cnfStyle w:val="100000000000" w:firstRow="1" w:lastRow="0" w:firstColumn="0" w:lastColumn="0" w:oddVBand="0" w:evenVBand="0" w:oddHBand="0" w:evenHBand="0" w:firstRowFirstColumn="0" w:firstRowLastColumn="0" w:lastRowFirstColumn="0" w:lastRowLastColumn="0"/>
              <w:rPr>
                <w:rFonts w:asciiTheme="majorBidi" w:hAnsiTheme="majorBidi"/>
                <w:b/>
                <w:bCs/>
                <w:sz w:val="20"/>
                <w:szCs w:val="22"/>
              </w:rPr>
            </w:pPr>
            <w:r w:rsidRPr="00E31C54">
              <w:rPr>
                <w:rFonts w:asciiTheme="majorBidi" w:hAnsiTheme="majorBidi"/>
                <w:b/>
                <w:bCs/>
                <w:sz w:val="20"/>
                <w:szCs w:val="22"/>
              </w:rPr>
              <w:t>06</w:t>
            </w:r>
          </w:p>
        </w:tc>
        <w:tc>
          <w:tcPr>
            <w:tcW w:w="916" w:type="dxa"/>
            <w:tcBorders>
              <w:bottom w:val="none" w:sz="0" w:space="0" w:color="auto"/>
            </w:tcBorders>
            <w:shd w:val="clear" w:color="auto" w:fill="auto"/>
            <w:hideMark/>
          </w:tcPr>
          <w:p w14:paraId="1A072F62" w14:textId="77777777" w:rsidR="00EF39EA" w:rsidRPr="00E31C54" w:rsidRDefault="00EF39EA" w:rsidP="003F652A">
            <w:pPr>
              <w:cnfStyle w:val="100000000000" w:firstRow="1" w:lastRow="0" w:firstColumn="0" w:lastColumn="0" w:oddVBand="0" w:evenVBand="0" w:oddHBand="0" w:evenHBand="0" w:firstRowFirstColumn="0" w:firstRowLastColumn="0" w:lastRowFirstColumn="0" w:lastRowLastColumn="0"/>
              <w:rPr>
                <w:rFonts w:asciiTheme="majorBidi" w:hAnsiTheme="majorBidi"/>
                <w:b/>
                <w:bCs/>
                <w:sz w:val="20"/>
                <w:szCs w:val="22"/>
              </w:rPr>
            </w:pPr>
            <w:r w:rsidRPr="00E31C54">
              <w:rPr>
                <w:rFonts w:asciiTheme="majorBidi" w:hAnsiTheme="majorBidi"/>
                <w:b/>
                <w:bCs/>
                <w:sz w:val="20"/>
                <w:szCs w:val="22"/>
              </w:rPr>
              <w:t>07</w:t>
            </w:r>
          </w:p>
        </w:tc>
      </w:tr>
      <w:tr w:rsidR="00EF39EA" w:rsidRPr="00E31C54" w14:paraId="10BA0836" w14:textId="77777777" w:rsidTr="003F65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vAlign w:val="center"/>
            <w:hideMark/>
          </w:tcPr>
          <w:p w14:paraId="569DC5D0" w14:textId="77777777" w:rsidR="00EF39EA" w:rsidRPr="00E31C54" w:rsidRDefault="00EF39EA" w:rsidP="003F652A">
            <w:pPr>
              <w:jc w:val="left"/>
              <w:rPr>
                <w:rFonts w:asciiTheme="majorBidi" w:hAnsiTheme="majorBidi"/>
                <w:b/>
                <w:bCs/>
                <w:i w:val="0"/>
                <w:iCs w:val="0"/>
                <w:sz w:val="20"/>
                <w:szCs w:val="22"/>
              </w:rPr>
            </w:pPr>
            <w:r w:rsidRPr="00E31C54">
              <w:rPr>
                <w:rStyle w:val="Strong"/>
                <w:rFonts w:asciiTheme="majorBidi" w:hAnsiTheme="majorBidi"/>
                <w:i w:val="0"/>
                <w:iCs w:val="0"/>
                <w:sz w:val="20"/>
                <w:szCs w:val="22"/>
              </w:rPr>
              <w:t>01. Novelty</w:t>
            </w:r>
          </w:p>
        </w:tc>
        <w:tc>
          <w:tcPr>
            <w:tcW w:w="915" w:type="dxa"/>
            <w:shd w:val="clear" w:color="auto" w:fill="auto"/>
            <w:vAlign w:val="center"/>
            <w:hideMark/>
          </w:tcPr>
          <w:p w14:paraId="7DBA8FCE"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3.980 (1.943)</w:t>
            </w:r>
          </w:p>
        </w:tc>
        <w:tc>
          <w:tcPr>
            <w:tcW w:w="915" w:type="dxa"/>
            <w:shd w:val="clear" w:color="auto" w:fill="auto"/>
            <w:vAlign w:val="center"/>
            <w:hideMark/>
          </w:tcPr>
          <w:p w14:paraId="792BCA78"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w:t>
            </w:r>
          </w:p>
        </w:tc>
        <w:tc>
          <w:tcPr>
            <w:tcW w:w="915" w:type="dxa"/>
            <w:shd w:val="clear" w:color="auto" w:fill="auto"/>
            <w:vAlign w:val="center"/>
            <w:hideMark/>
          </w:tcPr>
          <w:p w14:paraId="20034885"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6.132 (.000)</w:t>
            </w:r>
          </w:p>
        </w:tc>
        <w:tc>
          <w:tcPr>
            <w:tcW w:w="915" w:type="dxa"/>
            <w:shd w:val="clear" w:color="auto" w:fill="auto"/>
            <w:vAlign w:val="center"/>
            <w:hideMark/>
          </w:tcPr>
          <w:p w14:paraId="3901D196"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7.364 (.000)</w:t>
            </w:r>
          </w:p>
        </w:tc>
        <w:tc>
          <w:tcPr>
            <w:tcW w:w="915" w:type="dxa"/>
            <w:shd w:val="clear" w:color="auto" w:fill="auto"/>
            <w:vAlign w:val="center"/>
            <w:hideMark/>
          </w:tcPr>
          <w:p w14:paraId="15D234F9"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8.443 (.000)</w:t>
            </w:r>
          </w:p>
        </w:tc>
        <w:tc>
          <w:tcPr>
            <w:tcW w:w="915" w:type="dxa"/>
            <w:shd w:val="clear" w:color="auto" w:fill="auto"/>
            <w:vAlign w:val="center"/>
            <w:hideMark/>
          </w:tcPr>
          <w:p w14:paraId="3C46E0E4"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10.000 (.000)</w:t>
            </w:r>
          </w:p>
        </w:tc>
        <w:tc>
          <w:tcPr>
            <w:tcW w:w="915" w:type="dxa"/>
            <w:shd w:val="clear" w:color="auto" w:fill="auto"/>
            <w:vAlign w:val="center"/>
            <w:hideMark/>
          </w:tcPr>
          <w:p w14:paraId="062E59A8"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10.906 (.000)</w:t>
            </w:r>
          </w:p>
        </w:tc>
        <w:tc>
          <w:tcPr>
            <w:tcW w:w="916" w:type="dxa"/>
            <w:shd w:val="clear" w:color="auto" w:fill="auto"/>
            <w:vAlign w:val="center"/>
            <w:hideMark/>
          </w:tcPr>
          <w:p w14:paraId="3B3238CE"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12.249 (.000)</w:t>
            </w:r>
          </w:p>
        </w:tc>
      </w:tr>
      <w:tr w:rsidR="00EF39EA" w:rsidRPr="00E31C54" w14:paraId="5E51123C" w14:textId="77777777" w:rsidTr="003F652A">
        <w:trPr>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vAlign w:val="center"/>
            <w:hideMark/>
          </w:tcPr>
          <w:p w14:paraId="4BD9BD22" w14:textId="77777777" w:rsidR="00EF39EA" w:rsidRPr="00E31C54" w:rsidRDefault="00EF39EA" w:rsidP="003F652A">
            <w:pPr>
              <w:jc w:val="left"/>
              <w:rPr>
                <w:rFonts w:asciiTheme="majorBidi" w:hAnsiTheme="majorBidi"/>
                <w:b/>
                <w:bCs/>
                <w:i w:val="0"/>
                <w:iCs w:val="0"/>
                <w:sz w:val="20"/>
                <w:szCs w:val="22"/>
              </w:rPr>
            </w:pPr>
            <w:r w:rsidRPr="00E31C54">
              <w:rPr>
                <w:rStyle w:val="Strong"/>
                <w:rFonts w:asciiTheme="majorBidi" w:hAnsiTheme="majorBidi"/>
                <w:i w:val="0"/>
                <w:iCs w:val="0"/>
                <w:sz w:val="20"/>
                <w:szCs w:val="22"/>
              </w:rPr>
              <w:t>02. Attractiveness</w:t>
            </w:r>
          </w:p>
        </w:tc>
        <w:tc>
          <w:tcPr>
            <w:tcW w:w="915" w:type="dxa"/>
            <w:vAlign w:val="center"/>
            <w:hideMark/>
          </w:tcPr>
          <w:p w14:paraId="7B39A00F"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3.278 (1.817)</w:t>
            </w:r>
          </w:p>
        </w:tc>
        <w:tc>
          <w:tcPr>
            <w:tcW w:w="915" w:type="dxa"/>
            <w:vAlign w:val="center"/>
            <w:hideMark/>
          </w:tcPr>
          <w:p w14:paraId="6CBE5010"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p>
        </w:tc>
        <w:tc>
          <w:tcPr>
            <w:tcW w:w="915" w:type="dxa"/>
            <w:vAlign w:val="center"/>
            <w:hideMark/>
          </w:tcPr>
          <w:p w14:paraId="5C127650"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w:t>
            </w:r>
          </w:p>
        </w:tc>
        <w:tc>
          <w:tcPr>
            <w:tcW w:w="915" w:type="dxa"/>
            <w:vAlign w:val="center"/>
            <w:hideMark/>
          </w:tcPr>
          <w:p w14:paraId="4B51C8AF"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3.060 (.003)</w:t>
            </w:r>
          </w:p>
        </w:tc>
        <w:tc>
          <w:tcPr>
            <w:tcW w:w="915" w:type="dxa"/>
            <w:vAlign w:val="center"/>
            <w:hideMark/>
          </w:tcPr>
          <w:p w14:paraId="1B8CB173"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4.039 (.000)</w:t>
            </w:r>
          </w:p>
        </w:tc>
        <w:tc>
          <w:tcPr>
            <w:tcW w:w="915" w:type="dxa"/>
            <w:vAlign w:val="center"/>
            <w:hideMark/>
          </w:tcPr>
          <w:p w14:paraId="7F805460"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6.357 (.000)</w:t>
            </w:r>
          </w:p>
        </w:tc>
        <w:tc>
          <w:tcPr>
            <w:tcW w:w="915" w:type="dxa"/>
            <w:vAlign w:val="center"/>
            <w:hideMark/>
          </w:tcPr>
          <w:p w14:paraId="7931F1A4"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7.879 (.000)</w:t>
            </w:r>
          </w:p>
        </w:tc>
        <w:tc>
          <w:tcPr>
            <w:tcW w:w="916" w:type="dxa"/>
            <w:vAlign w:val="center"/>
            <w:hideMark/>
          </w:tcPr>
          <w:p w14:paraId="0C1009B5"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9.838 (.000)</w:t>
            </w:r>
          </w:p>
        </w:tc>
      </w:tr>
      <w:tr w:rsidR="00EF39EA" w:rsidRPr="00E31C54" w14:paraId="55E26B8B" w14:textId="77777777" w:rsidTr="003F65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vAlign w:val="center"/>
            <w:hideMark/>
          </w:tcPr>
          <w:p w14:paraId="67356B73" w14:textId="77777777" w:rsidR="00EF39EA" w:rsidRPr="00E31C54" w:rsidRDefault="00EF39EA" w:rsidP="003F652A">
            <w:pPr>
              <w:jc w:val="left"/>
              <w:rPr>
                <w:rFonts w:asciiTheme="majorBidi" w:hAnsiTheme="majorBidi"/>
                <w:b/>
                <w:bCs/>
                <w:i w:val="0"/>
                <w:iCs w:val="0"/>
                <w:sz w:val="20"/>
                <w:szCs w:val="22"/>
              </w:rPr>
            </w:pPr>
            <w:r w:rsidRPr="00E31C54">
              <w:rPr>
                <w:rStyle w:val="Strong"/>
                <w:rFonts w:asciiTheme="majorBidi" w:hAnsiTheme="majorBidi"/>
                <w:i w:val="0"/>
                <w:iCs w:val="0"/>
                <w:sz w:val="20"/>
                <w:szCs w:val="22"/>
              </w:rPr>
              <w:t>03. Engagement</w:t>
            </w:r>
          </w:p>
        </w:tc>
        <w:tc>
          <w:tcPr>
            <w:tcW w:w="915" w:type="dxa"/>
            <w:shd w:val="clear" w:color="auto" w:fill="auto"/>
            <w:vAlign w:val="center"/>
            <w:hideMark/>
          </w:tcPr>
          <w:p w14:paraId="07680AF3"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2.946 (1.687)</w:t>
            </w:r>
          </w:p>
        </w:tc>
        <w:tc>
          <w:tcPr>
            <w:tcW w:w="915" w:type="dxa"/>
            <w:shd w:val="clear" w:color="auto" w:fill="auto"/>
            <w:vAlign w:val="center"/>
            <w:hideMark/>
          </w:tcPr>
          <w:p w14:paraId="3D78BC88"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5BE58658"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0F5FCF1D"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w:t>
            </w:r>
          </w:p>
        </w:tc>
        <w:tc>
          <w:tcPr>
            <w:tcW w:w="915" w:type="dxa"/>
            <w:shd w:val="clear" w:color="auto" w:fill="auto"/>
            <w:vAlign w:val="center"/>
            <w:hideMark/>
          </w:tcPr>
          <w:p w14:paraId="699949A6"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0.259 (.796)</w:t>
            </w:r>
          </w:p>
        </w:tc>
        <w:tc>
          <w:tcPr>
            <w:tcW w:w="915" w:type="dxa"/>
            <w:shd w:val="clear" w:color="auto" w:fill="auto"/>
            <w:vAlign w:val="center"/>
            <w:hideMark/>
          </w:tcPr>
          <w:p w14:paraId="38AB5566"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3.134 (.002)</w:t>
            </w:r>
          </w:p>
        </w:tc>
        <w:tc>
          <w:tcPr>
            <w:tcW w:w="915" w:type="dxa"/>
            <w:shd w:val="clear" w:color="auto" w:fill="auto"/>
            <w:vAlign w:val="center"/>
            <w:hideMark/>
          </w:tcPr>
          <w:p w14:paraId="1FF7F9B5"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5.732 (.000)</w:t>
            </w:r>
          </w:p>
        </w:tc>
        <w:tc>
          <w:tcPr>
            <w:tcW w:w="916" w:type="dxa"/>
            <w:shd w:val="clear" w:color="auto" w:fill="auto"/>
            <w:vAlign w:val="center"/>
            <w:hideMark/>
          </w:tcPr>
          <w:p w14:paraId="07334B75"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8.247 (.000)</w:t>
            </w:r>
          </w:p>
        </w:tc>
      </w:tr>
      <w:tr w:rsidR="00EF39EA" w:rsidRPr="00E31C54" w14:paraId="4701834B" w14:textId="77777777" w:rsidTr="003F652A">
        <w:trPr>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vAlign w:val="center"/>
            <w:hideMark/>
          </w:tcPr>
          <w:p w14:paraId="6A449B7F" w14:textId="77777777" w:rsidR="00EF39EA" w:rsidRPr="00E31C54" w:rsidRDefault="00EF39EA" w:rsidP="003F652A">
            <w:pPr>
              <w:jc w:val="left"/>
              <w:rPr>
                <w:rFonts w:asciiTheme="majorBidi" w:hAnsiTheme="majorBidi"/>
                <w:b/>
                <w:bCs/>
                <w:i w:val="0"/>
                <w:iCs w:val="0"/>
                <w:sz w:val="20"/>
                <w:szCs w:val="22"/>
              </w:rPr>
            </w:pPr>
            <w:r w:rsidRPr="00E31C54">
              <w:rPr>
                <w:rStyle w:val="Strong"/>
                <w:rFonts w:asciiTheme="majorBidi" w:hAnsiTheme="majorBidi"/>
                <w:i w:val="0"/>
                <w:iCs w:val="0"/>
                <w:sz w:val="20"/>
                <w:szCs w:val="22"/>
              </w:rPr>
              <w:t>04. Ad Attitude</w:t>
            </w:r>
          </w:p>
        </w:tc>
        <w:tc>
          <w:tcPr>
            <w:tcW w:w="915" w:type="dxa"/>
            <w:vAlign w:val="center"/>
            <w:hideMark/>
          </w:tcPr>
          <w:p w14:paraId="650E3578"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2.922 (1.643)</w:t>
            </w:r>
          </w:p>
        </w:tc>
        <w:tc>
          <w:tcPr>
            <w:tcW w:w="915" w:type="dxa"/>
            <w:vAlign w:val="center"/>
            <w:hideMark/>
          </w:tcPr>
          <w:p w14:paraId="6D2630BB"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p>
        </w:tc>
        <w:tc>
          <w:tcPr>
            <w:tcW w:w="915" w:type="dxa"/>
            <w:vAlign w:val="center"/>
            <w:hideMark/>
          </w:tcPr>
          <w:p w14:paraId="6D28649A"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p>
        </w:tc>
        <w:tc>
          <w:tcPr>
            <w:tcW w:w="915" w:type="dxa"/>
            <w:vAlign w:val="center"/>
            <w:hideMark/>
          </w:tcPr>
          <w:p w14:paraId="41A84CB9"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p>
        </w:tc>
        <w:tc>
          <w:tcPr>
            <w:tcW w:w="915" w:type="dxa"/>
            <w:vAlign w:val="center"/>
            <w:hideMark/>
          </w:tcPr>
          <w:p w14:paraId="70943AE2"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w:t>
            </w:r>
          </w:p>
        </w:tc>
        <w:tc>
          <w:tcPr>
            <w:tcW w:w="915" w:type="dxa"/>
            <w:vAlign w:val="center"/>
            <w:hideMark/>
          </w:tcPr>
          <w:p w14:paraId="01A3DC9A"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3.460 (.001)</w:t>
            </w:r>
          </w:p>
        </w:tc>
        <w:tc>
          <w:tcPr>
            <w:tcW w:w="915" w:type="dxa"/>
            <w:vAlign w:val="center"/>
            <w:hideMark/>
          </w:tcPr>
          <w:p w14:paraId="0652B406"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5.994 (.000)</w:t>
            </w:r>
          </w:p>
        </w:tc>
        <w:tc>
          <w:tcPr>
            <w:tcW w:w="916" w:type="dxa"/>
            <w:vAlign w:val="center"/>
            <w:hideMark/>
          </w:tcPr>
          <w:p w14:paraId="2DD106E0"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8.246 (.000)</w:t>
            </w:r>
          </w:p>
        </w:tc>
      </w:tr>
      <w:tr w:rsidR="00EF39EA" w:rsidRPr="00E31C54" w14:paraId="18B70BD2" w14:textId="77777777" w:rsidTr="003F65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vAlign w:val="center"/>
            <w:hideMark/>
          </w:tcPr>
          <w:p w14:paraId="2016AC7A" w14:textId="77777777" w:rsidR="00EF39EA" w:rsidRPr="00E31C54" w:rsidRDefault="00EF39EA" w:rsidP="003F652A">
            <w:pPr>
              <w:jc w:val="left"/>
              <w:rPr>
                <w:rFonts w:asciiTheme="majorBidi" w:hAnsiTheme="majorBidi"/>
                <w:b/>
                <w:bCs/>
                <w:i w:val="0"/>
                <w:iCs w:val="0"/>
                <w:sz w:val="20"/>
                <w:szCs w:val="22"/>
              </w:rPr>
            </w:pPr>
            <w:r w:rsidRPr="00E31C54">
              <w:rPr>
                <w:rStyle w:val="Strong"/>
                <w:rFonts w:asciiTheme="majorBidi" w:hAnsiTheme="majorBidi"/>
                <w:i w:val="0"/>
                <w:iCs w:val="0"/>
                <w:sz w:val="20"/>
                <w:szCs w:val="22"/>
              </w:rPr>
              <w:t>05. Brand Attitude</w:t>
            </w:r>
          </w:p>
        </w:tc>
        <w:tc>
          <w:tcPr>
            <w:tcW w:w="915" w:type="dxa"/>
            <w:shd w:val="clear" w:color="auto" w:fill="auto"/>
            <w:vAlign w:val="center"/>
            <w:hideMark/>
          </w:tcPr>
          <w:p w14:paraId="20E38669"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2.668 (1.596)</w:t>
            </w:r>
          </w:p>
        </w:tc>
        <w:tc>
          <w:tcPr>
            <w:tcW w:w="915" w:type="dxa"/>
            <w:shd w:val="clear" w:color="auto" w:fill="auto"/>
            <w:vAlign w:val="center"/>
            <w:hideMark/>
          </w:tcPr>
          <w:p w14:paraId="53A82590"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74B5E0B9"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007B0A21"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0B403D47"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3A7B837E"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w:t>
            </w:r>
          </w:p>
        </w:tc>
        <w:tc>
          <w:tcPr>
            <w:tcW w:w="915" w:type="dxa"/>
            <w:shd w:val="clear" w:color="auto" w:fill="auto"/>
            <w:vAlign w:val="center"/>
            <w:hideMark/>
          </w:tcPr>
          <w:p w14:paraId="2F704EAE"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3.616 (.000)</w:t>
            </w:r>
          </w:p>
        </w:tc>
        <w:tc>
          <w:tcPr>
            <w:tcW w:w="916" w:type="dxa"/>
            <w:shd w:val="clear" w:color="auto" w:fill="auto"/>
            <w:vAlign w:val="center"/>
            <w:hideMark/>
          </w:tcPr>
          <w:p w14:paraId="0287398A"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7.207 (.000)</w:t>
            </w:r>
          </w:p>
        </w:tc>
      </w:tr>
      <w:tr w:rsidR="00EF39EA" w:rsidRPr="00E31C54" w14:paraId="7623ADAE" w14:textId="77777777" w:rsidTr="003F652A">
        <w:trPr>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vAlign w:val="center"/>
            <w:hideMark/>
          </w:tcPr>
          <w:p w14:paraId="414D42F8" w14:textId="77777777" w:rsidR="00EF39EA" w:rsidRPr="00E31C54" w:rsidRDefault="00EF39EA" w:rsidP="003F652A">
            <w:pPr>
              <w:jc w:val="left"/>
              <w:rPr>
                <w:rFonts w:asciiTheme="majorBidi" w:hAnsiTheme="majorBidi"/>
                <w:b/>
                <w:bCs/>
                <w:i w:val="0"/>
                <w:iCs w:val="0"/>
                <w:sz w:val="20"/>
                <w:szCs w:val="22"/>
              </w:rPr>
            </w:pPr>
            <w:r w:rsidRPr="00E31C54">
              <w:rPr>
                <w:rStyle w:val="Strong"/>
                <w:rFonts w:asciiTheme="majorBidi" w:hAnsiTheme="majorBidi"/>
                <w:i w:val="0"/>
                <w:iCs w:val="0"/>
                <w:sz w:val="20"/>
                <w:szCs w:val="22"/>
              </w:rPr>
              <w:t>06. Behavioral Intention</w:t>
            </w:r>
          </w:p>
        </w:tc>
        <w:tc>
          <w:tcPr>
            <w:tcW w:w="915" w:type="dxa"/>
            <w:vAlign w:val="center"/>
            <w:hideMark/>
          </w:tcPr>
          <w:p w14:paraId="4C0F001B"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2.395 (1.532)</w:t>
            </w:r>
          </w:p>
        </w:tc>
        <w:tc>
          <w:tcPr>
            <w:tcW w:w="915" w:type="dxa"/>
            <w:vAlign w:val="center"/>
            <w:hideMark/>
          </w:tcPr>
          <w:p w14:paraId="7683E7BE"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p>
        </w:tc>
        <w:tc>
          <w:tcPr>
            <w:tcW w:w="915" w:type="dxa"/>
            <w:vAlign w:val="center"/>
            <w:hideMark/>
          </w:tcPr>
          <w:p w14:paraId="3D5E5F5B"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p>
        </w:tc>
        <w:tc>
          <w:tcPr>
            <w:tcW w:w="915" w:type="dxa"/>
            <w:vAlign w:val="center"/>
            <w:hideMark/>
          </w:tcPr>
          <w:p w14:paraId="687CFF4C"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p>
        </w:tc>
        <w:tc>
          <w:tcPr>
            <w:tcW w:w="915" w:type="dxa"/>
            <w:vAlign w:val="center"/>
            <w:hideMark/>
          </w:tcPr>
          <w:p w14:paraId="1E5AED43"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p>
        </w:tc>
        <w:tc>
          <w:tcPr>
            <w:tcW w:w="915" w:type="dxa"/>
            <w:vAlign w:val="center"/>
            <w:hideMark/>
          </w:tcPr>
          <w:p w14:paraId="214CF756"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p>
        </w:tc>
        <w:tc>
          <w:tcPr>
            <w:tcW w:w="915" w:type="dxa"/>
            <w:vAlign w:val="center"/>
            <w:hideMark/>
          </w:tcPr>
          <w:p w14:paraId="20B96979"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w:t>
            </w:r>
          </w:p>
        </w:tc>
        <w:tc>
          <w:tcPr>
            <w:tcW w:w="916" w:type="dxa"/>
            <w:vAlign w:val="center"/>
            <w:hideMark/>
          </w:tcPr>
          <w:p w14:paraId="04100886" w14:textId="77777777" w:rsidR="00EF39EA" w:rsidRPr="00E31C54" w:rsidRDefault="00EF39EA" w:rsidP="003F652A">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3.242 (.001)</w:t>
            </w:r>
          </w:p>
        </w:tc>
      </w:tr>
      <w:tr w:rsidR="00EF39EA" w:rsidRPr="00E31C54" w14:paraId="2A6BEC46" w14:textId="77777777" w:rsidTr="003F65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shd w:val="clear" w:color="auto" w:fill="auto"/>
            <w:vAlign w:val="center"/>
            <w:hideMark/>
          </w:tcPr>
          <w:p w14:paraId="51CAE478" w14:textId="77777777" w:rsidR="00EF39EA" w:rsidRPr="00E31C54" w:rsidRDefault="00EF39EA" w:rsidP="003F652A">
            <w:pPr>
              <w:jc w:val="left"/>
              <w:rPr>
                <w:rFonts w:asciiTheme="majorBidi" w:hAnsiTheme="majorBidi"/>
                <w:b/>
                <w:bCs/>
                <w:i w:val="0"/>
                <w:iCs w:val="0"/>
                <w:sz w:val="20"/>
                <w:szCs w:val="22"/>
              </w:rPr>
            </w:pPr>
            <w:r w:rsidRPr="00E31C54">
              <w:rPr>
                <w:rStyle w:val="Strong"/>
                <w:rFonts w:asciiTheme="majorBidi" w:hAnsiTheme="majorBidi"/>
                <w:i w:val="0"/>
                <w:iCs w:val="0"/>
                <w:sz w:val="20"/>
                <w:szCs w:val="22"/>
              </w:rPr>
              <w:t>07. Credibility</w:t>
            </w:r>
          </w:p>
        </w:tc>
        <w:tc>
          <w:tcPr>
            <w:tcW w:w="915" w:type="dxa"/>
            <w:shd w:val="clear" w:color="auto" w:fill="auto"/>
            <w:vAlign w:val="center"/>
            <w:hideMark/>
          </w:tcPr>
          <w:p w14:paraId="6FABBDF6"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2.156 (1.595)</w:t>
            </w:r>
          </w:p>
        </w:tc>
        <w:tc>
          <w:tcPr>
            <w:tcW w:w="915" w:type="dxa"/>
            <w:shd w:val="clear" w:color="auto" w:fill="auto"/>
            <w:vAlign w:val="center"/>
            <w:hideMark/>
          </w:tcPr>
          <w:p w14:paraId="2AA37590"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5BE1DE11"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03111A55"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422BCE6D"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259AF123"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5" w:type="dxa"/>
            <w:shd w:val="clear" w:color="auto" w:fill="auto"/>
            <w:vAlign w:val="center"/>
            <w:hideMark/>
          </w:tcPr>
          <w:p w14:paraId="44218569"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p>
        </w:tc>
        <w:tc>
          <w:tcPr>
            <w:tcW w:w="916" w:type="dxa"/>
            <w:shd w:val="clear" w:color="auto" w:fill="auto"/>
            <w:vAlign w:val="center"/>
            <w:hideMark/>
          </w:tcPr>
          <w:p w14:paraId="5507E1BD" w14:textId="77777777" w:rsidR="00EF39EA" w:rsidRPr="00E31C54" w:rsidRDefault="00EF39EA" w:rsidP="003F652A">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2"/>
              </w:rPr>
            </w:pPr>
            <w:r w:rsidRPr="00E31C54">
              <w:rPr>
                <w:rFonts w:asciiTheme="majorBidi" w:hAnsiTheme="majorBidi" w:cstheme="majorBidi"/>
                <w:sz w:val="20"/>
                <w:szCs w:val="22"/>
              </w:rPr>
              <w:t>–</w:t>
            </w:r>
          </w:p>
        </w:tc>
      </w:tr>
    </w:tbl>
    <w:p w14:paraId="3E008E45" w14:textId="77777777" w:rsidR="00EF39EA" w:rsidRPr="00E31C54" w:rsidRDefault="00EF39EA" w:rsidP="000B038C">
      <w:pPr>
        <w:widowControl w:val="0"/>
        <w:autoSpaceDE w:val="0"/>
        <w:autoSpaceDN w:val="0"/>
        <w:adjustRightInd w:val="0"/>
        <w:spacing w:after="0"/>
        <w:rPr>
          <w:rFonts w:asciiTheme="majorBidi" w:hAnsiTheme="majorBidi" w:cstheme="majorBidi"/>
          <w:b/>
          <w:bCs/>
          <w:color w:val="000000" w:themeColor="text1"/>
          <w:szCs w:val="24"/>
        </w:rPr>
      </w:pPr>
    </w:p>
    <w:p w14:paraId="367BA2FD" w14:textId="29136648" w:rsidR="000B038C" w:rsidRPr="00E31C54" w:rsidRDefault="00E80B3F" w:rsidP="00C834A5">
      <w:pPr>
        <w:widowControl w:val="0"/>
        <w:autoSpaceDE w:val="0"/>
        <w:autoSpaceDN w:val="0"/>
        <w:adjustRightInd w:val="0"/>
        <w:spacing w:line="240" w:lineRule="auto"/>
        <w:rPr>
          <w:rFonts w:asciiTheme="majorBidi" w:hAnsiTheme="majorBidi" w:cstheme="majorBidi"/>
          <w:b/>
          <w:bCs/>
          <w:i/>
          <w:iCs/>
          <w:color w:val="000000" w:themeColor="text1"/>
          <w:szCs w:val="24"/>
        </w:rPr>
      </w:pPr>
      <w:r>
        <w:rPr>
          <w:rFonts w:asciiTheme="majorBidi" w:hAnsiTheme="majorBidi" w:cstheme="majorBidi"/>
          <w:b/>
          <w:bCs/>
          <w:i/>
          <w:iCs/>
          <w:color w:val="000000" w:themeColor="text1"/>
          <w:szCs w:val="24"/>
        </w:rPr>
        <w:t xml:space="preserve">Q2. </w:t>
      </w:r>
      <w:r w:rsidR="000B038C" w:rsidRPr="00E31C54">
        <w:rPr>
          <w:rFonts w:asciiTheme="majorBidi" w:hAnsiTheme="majorBidi" w:cstheme="majorBidi"/>
          <w:b/>
          <w:bCs/>
          <w:i/>
          <w:iCs/>
          <w:color w:val="000000" w:themeColor="text1"/>
          <w:szCs w:val="24"/>
        </w:rPr>
        <w:t>Next, you will see some research findings. For each one, please rate how much you agree or disagree with the statements and add a brief comment to explain your answer.</w:t>
      </w:r>
    </w:p>
    <w:p w14:paraId="07DD71A5" w14:textId="77777777" w:rsidR="000C41EC" w:rsidRPr="00E31C54" w:rsidRDefault="000B038C" w:rsidP="000B038C">
      <w:pPr>
        <w:widowControl w:val="0"/>
        <w:autoSpaceDE w:val="0"/>
        <w:autoSpaceDN w:val="0"/>
        <w:adjustRightInd w:val="0"/>
        <w:spacing w:after="0"/>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t>Finding 1</w:t>
      </w:r>
    </w:p>
    <w:p w14:paraId="152BA216" w14:textId="7BDE072E" w:rsidR="000C41EC" w:rsidRDefault="000B038C" w:rsidP="00C834A5">
      <w:pPr>
        <w:widowControl w:val="0"/>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Compared to human influencers, virtual influencer endorsements are less effective in shaping customers’ purchase intentions, brand and ad evaluations, and credibility; equally effective in driving engagement and attractiveness; and more effective in generating perceptions of novelty.</w:t>
      </w:r>
    </w:p>
    <w:p w14:paraId="5262A0AE" w14:textId="77777777" w:rsidR="00C834A5" w:rsidRPr="00E31C54" w:rsidRDefault="00C834A5" w:rsidP="00C834A5">
      <w:pPr>
        <w:widowControl w:val="0"/>
        <w:autoSpaceDE w:val="0"/>
        <w:autoSpaceDN w:val="0"/>
        <w:adjustRightInd w:val="0"/>
        <w:spacing w:after="0" w:line="240" w:lineRule="auto"/>
        <w:rPr>
          <w:rFonts w:asciiTheme="majorBidi" w:hAnsiTheme="majorBidi" w:cstheme="majorBidi"/>
          <w:color w:val="000000" w:themeColor="text1"/>
          <w:szCs w:val="24"/>
        </w:rPr>
      </w:pPr>
    </w:p>
    <w:p w14:paraId="6F2CB9C0" w14:textId="29469E17" w:rsidR="000B038C" w:rsidRPr="00E31C54" w:rsidRDefault="000B038C" w:rsidP="000C41EC">
      <w:pPr>
        <w:widowControl w:val="0"/>
        <w:autoSpaceDE w:val="0"/>
        <w:autoSpaceDN w:val="0"/>
        <w:adjustRightInd w:val="0"/>
        <w:spacing w:after="0" w:line="48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Please indicate how much you agree or disagree with the following statements:</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51"/>
        <w:gridCol w:w="887"/>
        <w:gridCol w:w="887"/>
        <w:gridCol w:w="887"/>
        <w:gridCol w:w="887"/>
        <w:gridCol w:w="887"/>
        <w:gridCol w:w="887"/>
        <w:gridCol w:w="887"/>
      </w:tblGrid>
      <w:tr w:rsidR="00081127" w:rsidRPr="00E31C54" w14:paraId="24D243F2"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7FF84F4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406911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AF8023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77A6F2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F07A76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Neither agree nor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3ACF72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D924E8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0DACC0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agree</w:t>
            </w:r>
          </w:p>
        </w:tc>
      </w:tr>
      <w:tr w:rsidR="00081127" w:rsidRPr="00E31C54" w14:paraId="2D522132"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31856A1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challenge my existing assumptions.</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644B42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4BFF8E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3BDCE9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3AAD10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B216AB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C077CF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65105A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5555D596"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42D052F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provide me with a new perspective.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D0C3C8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97ADC9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96E372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446648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B8C547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190E12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E1B389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B038C" w:rsidRPr="00E31C54" w14:paraId="6A144E80"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58EFBD3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are useful for informing a brand’s influencer marketing strategy.</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03A21F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1361C22"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3E2138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314F03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550990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00C08C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8B95C3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bl>
    <w:p w14:paraId="4B6CADFF" w14:textId="77777777" w:rsidR="000C41EC" w:rsidRPr="00E31C54" w:rsidRDefault="000C41EC" w:rsidP="000B038C">
      <w:pPr>
        <w:widowControl w:val="0"/>
        <w:autoSpaceDE w:val="0"/>
        <w:autoSpaceDN w:val="0"/>
        <w:adjustRightInd w:val="0"/>
        <w:spacing w:after="0"/>
        <w:rPr>
          <w:rFonts w:asciiTheme="majorBidi" w:hAnsiTheme="majorBidi" w:cstheme="majorBidi"/>
          <w:color w:val="000000" w:themeColor="text1"/>
          <w:szCs w:val="24"/>
        </w:rPr>
      </w:pPr>
    </w:p>
    <w:p w14:paraId="4B9B9D14" w14:textId="77777777" w:rsidR="000C41EC" w:rsidRPr="00E31C54" w:rsidRDefault="000B038C" w:rsidP="000B038C">
      <w:pPr>
        <w:widowControl w:val="0"/>
        <w:autoSpaceDE w:val="0"/>
        <w:autoSpaceDN w:val="0"/>
        <w:adjustRightInd w:val="0"/>
        <w:spacing w:after="0"/>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t>Finding 2</w:t>
      </w:r>
    </w:p>
    <w:p w14:paraId="2EF76246" w14:textId="6381D924" w:rsidR="000C41EC" w:rsidRDefault="000B038C" w:rsidP="00C834A5">
      <w:pPr>
        <w:widowControl w:val="0"/>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Compared to less human-like virtual influencers (for example, cartoon-like ones), highly human-like virtual influencers with artificial intelligence capabilities are more effective, whereas adding artificial intelligence to less human-like virtual influencers makes them less effective.</w:t>
      </w:r>
    </w:p>
    <w:p w14:paraId="2A6D92AF" w14:textId="77777777" w:rsidR="00C834A5" w:rsidRPr="00E31C54" w:rsidRDefault="00C834A5" w:rsidP="00C834A5">
      <w:pPr>
        <w:widowControl w:val="0"/>
        <w:autoSpaceDE w:val="0"/>
        <w:autoSpaceDN w:val="0"/>
        <w:adjustRightInd w:val="0"/>
        <w:spacing w:after="0" w:line="240" w:lineRule="auto"/>
        <w:rPr>
          <w:rFonts w:asciiTheme="majorBidi" w:hAnsiTheme="majorBidi" w:cstheme="majorBidi"/>
          <w:color w:val="000000" w:themeColor="text1"/>
          <w:szCs w:val="24"/>
        </w:rPr>
      </w:pPr>
    </w:p>
    <w:p w14:paraId="51802C57" w14:textId="2BE5EE65" w:rsidR="000B038C" w:rsidRPr="00E31C54" w:rsidRDefault="000B038C" w:rsidP="00C834A5">
      <w:pPr>
        <w:widowControl w:val="0"/>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Please indicate how much you agree or disagree with the following statements:</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51"/>
        <w:gridCol w:w="887"/>
        <w:gridCol w:w="887"/>
        <w:gridCol w:w="887"/>
        <w:gridCol w:w="887"/>
        <w:gridCol w:w="887"/>
        <w:gridCol w:w="887"/>
        <w:gridCol w:w="887"/>
      </w:tblGrid>
      <w:tr w:rsidR="00081127" w:rsidRPr="00E31C54" w14:paraId="29BF4F30"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3ED9F8A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B23FE9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EEBF43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D042B9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408D1E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Neither agree nor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169CF4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342C03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2D613B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agree</w:t>
            </w:r>
          </w:p>
        </w:tc>
      </w:tr>
      <w:tr w:rsidR="00081127" w:rsidRPr="00E31C54" w14:paraId="157B2C9A"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2B4DBA02"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challenge my existing assumptions.</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FE5A2D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7A4C9D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7E08F6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CEB43A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88E5B1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848846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10B319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6AD0541D"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316ADE3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provide me with a new perspective.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BDCE99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4FACD8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4AB955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58E5BD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1662A8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77AA51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71CE6D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B038C" w:rsidRPr="00E31C54" w14:paraId="2F5B9076"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5537DB7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are useful for informing a brand’s influencer marketing strategy.</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AEB32A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C041DD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4FAB3A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0C9E32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C1B594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03DE9F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245806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bl>
    <w:p w14:paraId="5B1CD602" w14:textId="77777777" w:rsidR="000C41EC" w:rsidRPr="00E31C54" w:rsidRDefault="000B038C" w:rsidP="000B038C">
      <w:pPr>
        <w:widowControl w:val="0"/>
        <w:autoSpaceDE w:val="0"/>
        <w:autoSpaceDN w:val="0"/>
        <w:adjustRightInd w:val="0"/>
        <w:spacing w:after="0"/>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lastRenderedPageBreak/>
        <w:t>Finding 3</w:t>
      </w:r>
    </w:p>
    <w:p w14:paraId="62D5C1D3" w14:textId="3D79AE11" w:rsidR="000C41EC" w:rsidRPr="00E31C54" w:rsidRDefault="000B038C" w:rsidP="00C834A5">
      <w:pPr>
        <w:widowControl w:val="0"/>
        <w:autoSpaceDE w:val="0"/>
        <w:autoSpaceDN w:val="0"/>
        <w:adjustRightInd w:val="0"/>
        <w:spacing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Compared to conventional brands (for example, Coca-Cola), futuristic brands (for example, Apple) are more effective when working with highly human-like virtual influencers, whereas conventional brands are more effective when working with less human-like virtual influencers.</w:t>
      </w:r>
    </w:p>
    <w:p w14:paraId="4B33A406" w14:textId="7C4AF63F" w:rsidR="000B038C" w:rsidRPr="00E31C54" w:rsidRDefault="000B038C" w:rsidP="000C41EC">
      <w:pPr>
        <w:widowControl w:val="0"/>
        <w:autoSpaceDE w:val="0"/>
        <w:autoSpaceDN w:val="0"/>
        <w:adjustRightInd w:val="0"/>
        <w:spacing w:after="0" w:line="48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Please indicate how much you agree or disagree with the following statements:</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51"/>
        <w:gridCol w:w="887"/>
        <w:gridCol w:w="887"/>
        <w:gridCol w:w="887"/>
        <w:gridCol w:w="887"/>
        <w:gridCol w:w="887"/>
        <w:gridCol w:w="887"/>
        <w:gridCol w:w="887"/>
      </w:tblGrid>
      <w:tr w:rsidR="00081127" w:rsidRPr="00E31C54" w14:paraId="1A401C24"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02290A1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B759C2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9F5598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479095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267C192"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Neither agree nor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179C0A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6E08C8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F7AEF6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agree</w:t>
            </w:r>
          </w:p>
        </w:tc>
      </w:tr>
      <w:tr w:rsidR="00081127" w:rsidRPr="00E31C54" w14:paraId="33873F69"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2884480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challenge my existing assumptions.</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5CB074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8E43D5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711EBC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58EFB7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952240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F3DF16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66388E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483B7D66"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66987BE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provide me with a new perspective.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2D6482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19BB87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E00B06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B7D5ED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3ABB00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C8CBB42"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DF8AE1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B038C" w:rsidRPr="00E31C54" w14:paraId="4CD6AEBD"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2D46923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are useful for informing a brand’s influencer marketing strategy.</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763170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F76337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4A2301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D1C52A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29B983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62BAE7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4D079A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bl>
    <w:p w14:paraId="26E29EF1" w14:textId="77777777" w:rsidR="000C41EC" w:rsidRPr="00E31C54" w:rsidRDefault="000C41EC" w:rsidP="000B038C">
      <w:pPr>
        <w:widowControl w:val="0"/>
        <w:autoSpaceDE w:val="0"/>
        <w:autoSpaceDN w:val="0"/>
        <w:adjustRightInd w:val="0"/>
        <w:spacing w:after="0"/>
        <w:rPr>
          <w:rFonts w:asciiTheme="majorBidi" w:hAnsiTheme="majorBidi" w:cstheme="majorBidi"/>
          <w:color w:val="000000" w:themeColor="text1"/>
          <w:szCs w:val="24"/>
        </w:rPr>
      </w:pPr>
    </w:p>
    <w:p w14:paraId="6F68C46D" w14:textId="77777777" w:rsidR="000C41EC" w:rsidRPr="00E31C54" w:rsidRDefault="000B038C" w:rsidP="000B038C">
      <w:pPr>
        <w:widowControl w:val="0"/>
        <w:autoSpaceDE w:val="0"/>
        <w:autoSpaceDN w:val="0"/>
        <w:adjustRightInd w:val="0"/>
        <w:spacing w:after="0"/>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t>Finding 4</w:t>
      </w:r>
    </w:p>
    <w:p w14:paraId="55D48362" w14:textId="77777777" w:rsidR="000C41EC" w:rsidRPr="00E31C54" w:rsidRDefault="000B038C" w:rsidP="00C834A5">
      <w:pPr>
        <w:widowControl w:val="0"/>
        <w:autoSpaceDE w:val="0"/>
        <w:autoSpaceDN w:val="0"/>
        <w:adjustRightInd w:val="0"/>
        <w:spacing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Compared to familiar and well-known products, novel products (for example, innovations) are more effectively endorsed by highly human-like virtual influencers, whereas familiar products are more effectively endorsed by less human-like virtual influencers.</w:t>
      </w:r>
    </w:p>
    <w:p w14:paraId="0EDBEC6C" w14:textId="5B61E67F" w:rsidR="000B038C" w:rsidRPr="00E31C54" w:rsidRDefault="000B038C" w:rsidP="000C41EC">
      <w:pPr>
        <w:widowControl w:val="0"/>
        <w:autoSpaceDE w:val="0"/>
        <w:autoSpaceDN w:val="0"/>
        <w:adjustRightInd w:val="0"/>
        <w:spacing w:after="0" w:line="48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Please indicate how much you agree or disagree with the following statements:</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51"/>
        <w:gridCol w:w="887"/>
        <w:gridCol w:w="887"/>
        <w:gridCol w:w="887"/>
        <w:gridCol w:w="887"/>
        <w:gridCol w:w="887"/>
        <w:gridCol w:w="887"/>
        <w:gridCol w:w="887"/>
      </w:tblGrid>
      <w:tr w:rsidR="00081127" w:rsidRPr="00E31C54" w14:paraId="10953A5E"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5AA4779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28C628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EAC8EE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CF27D0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DB21701"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Neither agree nor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4296F6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4A4C8A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0B23B2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agree</w:t>
            </w:r>
          </w:p>
        </w:tc>
      </w:tr>
      <w:tr w:rsidR="00081127" w:rsidRPr="00E31C54" w14:paraId="51A1DFD1"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47ECD5C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challenge my existing assumptions.</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3D224E2"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FDDDA0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D0215E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40F5D8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C84656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E33EED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95DE18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6CA89074"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4A1444B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provide me with a new perspective.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69D20F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5072AB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EFF10D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A35D7D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EA5C40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85EC6A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6F769F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B038C" w:rsidRPr="00E31C54" w14:paraId="185F7AD7"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19BA91A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are useful for informing a brand’s influencer marketing strategy.</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573641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6D41382"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0FD48C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FDED3D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27294A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0BCF26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BAC344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bl>
    <w:p w14:paraId="0F0F2BD9" w14:textId="77777777" w:rsidR="000C41EC" w:rsidRPr="00E31C54" w:rsidRDefault="000C41EC" w:rsidP="000B038C">
      <w:pPr>
        <w:widowControl w:val="0"/>
        <w:autoSpaceDE w:val="0"/>
        <w:autoSpaceDN w:val="0"/>
        <w:adjustRightInd w:val="0"/>
        <w:spacing w:after="0"/>
        <w:rPr>
          <w:rFonts w:asciiTheme="majorBidi" w:hAnsiTheme="majorBidi" w:cstheme="majorBidi"/>
          <w:color w:val="000000" w:themeColor="text1"/>
          <w:szCs w:val="24"/>
        </w:rPr>
      </w:pPr>
    </w:p>
    <w:p w14:paraId="2AA4E838" w14:textId="77777777" w:rsidR="000C41EC" w:rsidRPr="00E31C54" w:rsidRDefault="000B038C" w:rsidP="000B038C">
      <w:pPr>
        <w:widowControl w:val="0"/>
        <w:autoSpaceDE w:val="0"/>
        <w:autoSpaceDN w:val="0"/>
        <w:adjustRightInd w:val="0"/>
        <w:spacing w:after="0"/>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t>Finding 5</w:t>
      </w:r>
    </w:p>
    <w:p w14:paraId="01069E4B" w14:textId="77777777" w:rsidR="000C41EC" w:rsidRPr="00E31C54" w:rsidRDefault="000B038C" w:rsidP="00C834A5">
      <w:pPr>
        <w:widowControl w:val="0"/>
        <w:autoSpaceDE w:val="0"/>
        <w:autoSpaceDN w:val="0"/>
        <w:adjustRightInd w:val="0"/>
        <w:spacing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Compared to emotional messages (for example, appeals that evoke joy or excitement), rational messages (for example, highlighting product features or performance) are more effective when delivered by highly human-like virtual influencers, whereas emotional messages are more effective when delivered by less human-like virtual influencers.</w:t>
      </w:r>
    </w:p>
    <w:p w14:paraId="1DB62BDB" w14:textId="6AC775FF" w:rsidR="000B038C" w:rsidRPr="00E31C54" w:rsidRDefault="000B038C" w:rsidP="000C41EC">
      <w:pPr>
        <w:widowControl w:val="0"/>
        <w:autoSpaceDE w:val="0"/>
        <w:autoSpaceDN w:val="0"/>
        <w:adjustRightInd w:val="0"/>
        <w:spacing w:after="0" w:line="48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Please indicate how much you agree or disagree with the following statements:</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51"/>
        <w:gridCol w:w="887"/>
        <w:gridCol w:w="887"/>
        <w:gridCol w:w="887"/>
        <w:gridCol w:w="887"/>
        <w:gridCol w:w="887"/>
        <w:gridCol w:w="887"/>
        <w:gridCol w:w="887"/>
      </w:tblGrid>
      <w:tr w:rsidR="00081127" w:rsidRPr="00E31C54" w14:paraId="11D159C6"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259D421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CFDBAA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CEDB4DD"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6405E3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E6B85A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Neither agree nor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DF416E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820CDF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D8AD31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agree</w:t>
            </w:r>
          </w:p>
        </w:tc>
      </w:tr>
      <w:tr w:rsidR="00081127" w:rsidRPr="00E31C54" w14:paraId="0B260EB6"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276DC5C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challenge my existing assumptions.</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949AD7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A8FF12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F23B0A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73D9D3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1C4FB9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CF44A6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2D687D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79AE6482"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4E0F1A2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provide me with a new perspective.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46B59A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55B55C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BF7762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F7CD0D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263DE8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C5CE3D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29E9B0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B038C" w:rsidRPr="00E31C54" w14:paraId="0937D7BD"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3252D0E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are useful for informing a brand’s influencer marketing strategy.</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E25FE1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292C5E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3BFE6B2"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4020D1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5DBCEE5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410684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47D627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bl>
    <w:p w14:paraId="127852B6" w14:textId="77777777" w:rsidR="000C41EC" w:rsidRPr="00E31C54" w:rsidRDefault="000C41EC" w:rsidP="000B038C">
      <w:pPr>
        <w:widowControl w:val="0"/>
        <w:autoSpaceDE w:val="0"/>
        <w:autoSpaceDN w:val="0"/>
        <w:adjustRightInd w:val="0"/>
        <w:spacing w:after="0"/>
        <w:rPr>
          <w:rFonts w:asciiTheme="majorBidi" w:hAnsiTheme="majorBidi" w:cstheme="majorBidi"/>
          <w:color w:val="000000" w:themeColor="text1"/>
          <w:szCs w:val="24"/>
        </w:rPr>
      </w:pPr>
    </w:p>
    <w:p w14:paraId="2A84F42B" w14:textId="77777777" w:rsidR="00C834A5" w:rsidRDefault="00C834A5" w:rsidP="000B038C">
      <w:pPr>
        <w:widowControl w:val="0"/>
        <w:autoSpaceDE w:val="0"/>
        <w:autoSpaceDN w:val="0"/>
        <w:adjustRightInd w:val="0"/>
        <w:spacing w:after="0"/>
        <w:rPr>
          <w:rFonts w:asciiTheme="majorBidi" w:hAnsiTheme="majorBidi" w:cstheme="majorBidi"/>
          <w:b/>
          <w:bCs/>
          <w:color w:val="000000" w:themeColor="text1"/>
          <w:szCs w:val="24"/>
        </w:rPr>
      </w:pPr>
    </w:p>
    <w:p w14:paraId="635A6417" w14:textId="77777777" w:rsidR="00C834A5" w:rsidRDefault="00C834A5" w:rsidP="000B038C">
      <w:pPr>
        <w:widowControl w:val="0"/>
        <w:autoSpaceDE w:val="0"/>
        <w:autoSpaceDN w:val="0"/>
        <w:adjustRightInd w:val="0"/>
        <w:spacing w:after="0"/>
        <w:rPr>
          <w:rFonts w:asciiTheme="majorBidi" w:hAnsiTheme="majorBidi" w:cstheme="majorBidi"/>
          <w:b/>
          <w:bCs/>
          <w:color w:val="000000" w:themeColor="text1"/>
          <w:szCs w:val="24"/>
        </w:rPr>
      </w:pPr>
    </w:p>
    <w:p w14:paraId="3E1E4DDA" w14:textId="4997E5DE" w:rsidR="000C41EC" w:rsidRPr="00E31C54" w:rsidRDefault="000B038C" w:rsidP="000B038C">
      <w:pPr>
        <w:widowControl w:val="0"/>
        <w:autoSpaceDE w:val="0"/>
        <w:autoSpaceDN w:val="0"/>
        <w:adjustRightInd w:val="0"/>
        <w:spacing w:after="0"/>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lastRenderedPageBreak/>
        <w:t>Finding 6</w:t>
      </w:r>
    </w:p>
    <w:p w14:paraId="4F4CB4E8" w14:textId="77777777" w:rsidR="000C41EC" w:rsidRPr="00E31C54" w:rsidRDefault="000B038C" w:rsidP="00C834A5">
      <w:pPr>
        <w:widowControl w:val="0"/>
        <w:autoSpaceDE w:val="0"/>
        <w:autoSpaceDN w:val="0"/>
        <w:adjustRightInd w:val="0"/>
        <w:spacing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 xml:space="preserve">Compared to endorsements focused on sight and sound, endorsements that emphasize touch, taste, or smell are more effective when delivered by highly human-like virtual influencers, whereas endorsements focused on sight and sound are more effective when delivered by less human-like virtual influencers. </w:t>
      </w:r>
    </w:p>
    <w:p w14:paraId="3AA527C6" w14:textId="53C53345" w:rsidR="000B038C" w:rsidRPr="00E31C54" w:rsidRDefault="000B038C" w:rsidP="000C41EC">
      <w:pPr>
        <w:widowControl w:val="0"/>
        <w:autoSpaceDE w:val="0"/>
        <w:autoSpaceDN w:val="0"/>
        <w:adjustRightInd w:val="0"/>
        <w:spacing w:after="0" w:line="48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Please indicate how much you agree or disagree with the following statements:</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51"/>
        <w:gridCol w:w="887"/>
        <w:gridCol w:w="887"/>
        <w:gridCol w:w="887"/>
        <w:gridCol w:w="887"/>
        <w:gridCol w:w="887"/>
        <w:gridCol w:w="887"/>
        <w:gridCol w:w="887"/>
      </w:tblGrid>
      <w:tr w:rsidR="00081127" w:rsidRPr="00E31C54" w14:paraId="75D634B8"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58FCE7D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9568C4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84F641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8BFB57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DA1CB1C"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Neither agree nor disagree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2F9B714"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Somewhat 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0F1662A"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Agree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7E92250"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Strongly agree</w:t>
            </w:r>
          </w:p>
        </w:tc>
      </w:tr>
      <w:tr w:rsidR="00081127" w:rsidRPr="00E31C54" w14:paraId="115C670C"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35B178F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challenge my existing assumptions.</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47B95B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42C825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A907DFE"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143E834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D3F9E3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CA4EF1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E74C95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81127" w:rsidRPr="00E31C54" w14:paraId="22696B83"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20E9EE6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provide me with a new perspective.</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96CDF3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0BBC7A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EE70B83"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0B1831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250010B5"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E8DBE6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6ECF5128"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r w:rsidR="000B038C" w:rsidRPr="00E31C54" w14:paraId="411A2431" w14:textId="77777777" w:rsidTr="000C41EC">
        <w:tc>
          <w:tcPr>
            <w:tcW w:w="3551" w:type="dxa"/>
            <w:tcBorders>
              <w:top w:val="single" w:sz="4" w:space="0" w:color="000000"/>
              <w:left w:val="single" w:sz="4" w:space="0" w:color="000000"/>
              <w:bottom w:val="single" w:sz="4" w:space="0" w:color="000000"/>
              <w:right w:val="single" w:sz="4" w:space="0" w:color="000000"/>
            </w:tcBorders>
            <w:shd w:val="clear" w:color="auto" w:fill="FFFFFF"/>
          </w:tcPr>
          <w:p w14:paraId="414E3D5B"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20"/>
                <w:szCs w:val="20"/>
              </w:rPr>
            </w:pPr>
            <w:r w:rsidRPr="00E31C54">
              <w:rPr>
                <w:rFonts w:asciiTheme="majorBidi" w:hAnsiTheme="majorBidi" w:cstheme="majorBidi"/>
                <w:color w:val="000000" w:themeColor="text1"/>
                <w:sz w:val="20"/>
                <w:szCs w:val="20"/>
              </w:rPr>
              <w:t>These findings are useful for informing a brand’s influencer marketing strategy.</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194B1CF"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07645A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045B612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40AAD94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55E56E6"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3F38BB27"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c>
          <w:tcPr>
            <w:tcW w:w="887" w:type="dxa"/>
            <w:tcBorders>
              <w:top w:val="single" w:sz="4" w:space="0" w:color="000000"/>
              <w:left w:val="single" w:sz="4" w:space="0" w:color="000000"/>
              <w:bottom w:val="single" w:sz="4" w:space="0" w:color="000000"/>
              <w:right w:val="single" w:sz="4" w:space="0" w:color="000000"/>
            </w:tcBorders>
            <w:shd w:val="clear" w:color="auto" w:fill="FFFFFF"/>
          </w:tcPr>
          <w:p w14:paraId="7E709BE9" w14:textId="77777777" w:rsidR="000B038C" w:rsidRPr="00E31C54" w:rsidRDefault="000B038C" w:rsidP="0021123E">
            <w:pPr>
              <w:widowControl w:val="0"/>
              <w:autoSpaceDE w:val="0"/>
              <w:autoSpaceDN w:val="0"/>
              <w:adjustRightInd w:val="0"/>
              <w:spacing w:after="0" w:line="240" w:lineRule="auto"/>
              <w:jc w:val="center"/>
              <w:rPr>
                <w:rFonts w:asciiTheme="majorBidi" w:hAnsiTheme="majorBidi" w:cstheme="majorBidi"/>
                <w:color w:val="000000" w:themeColor="text1"/>
                <w:sz w:val="36"/>
                <w:szCs w:val="36"/>
              </w:rPr>
            </w:pPr>
            <w:r w:rsidRPr="00E31C54">
              <w:rPr>
                <w:rFonts w:ascii="Segoe UI Symbol" w:hAnsi="Segoe UI Symbol" w:cs="Segoe UI Symbol"/>
                <w:color w:val="000000" w:themeColor="text1"/>
                <w:sz w:val="36"/>
                <w:szCs w:val="36"/>
              </w:rPr>
              <w:t>❏</w:t>
            </w:r>
          </w:p>
        </w:tc>
      </w:tr>
    </w:tbl>
    <w:p w14:paraId="08F0764B" w14:textId="1FA991A9" w:rsidR="000B038C" w:rsidRDefault="000B038C" w:rsidP="00266C19">
      <w:pPr>
        <w:widowControl w:val="0"/>
        <w:autoSpaceDE w:val="0"/>
        <w:autoSpaceDN w:val="0"/>
        <w:adjustRightInd w:val="0"/>
        <w:spacing w:after="0" w:line="480" w:lineRule="auto"/>
        <w:rPr>
          <w:rFonts w:asciiTheme="majorBidi" w:hAnsiTheme="majorBidi" w:cstheme="majorBidi"/>
          <w:color w:val="000000" w:themeColor="text1"/>
          <w:sz w:val="20"/>
          <w:szCs w:val="20"/>
        </w:rPr>
      </w:pPr>
    </w:p>
    <w:p w14:paraId="741F17C9" w14:textId="4A9F7967" w:rsidR="00E80B3F" w:rsidRPr="00C834A5" w:rsidRDefault="00C834A5" w:rsidP="00C834A5">
      <w:pPr>
        <w:spacing w:after="0" w:line="480" w:lineRule="auto"/>
        <w:rPr>
          <w:rFonts w:asciiTheme="majorBidi" w:hAnsiTheme="majorBidi" w:cstheme="majorBidi"/>
          <w:b/>
          <w:bCs/>
          <w:i/>
          <w:iCs/>
          <w:color w:val="000000" w:themeColor="text1"/>
          <w:sz w:val="22"/>
          <w:szCs w:val="28"/>
        </w:rPr>
      </w:pPr>
      <w:r w:rsidRPr="00C834A5">
        <w:rPr>
          <w:rFonts w:asciiTheme="majorBidi" w:hAnsiTheme="majorBidi" w:cstheme="majorBidi"/>
          <w:b/>
          <w:bCs/>
          <w:i/>
          <w:iCs/>
          <w:color w:val="000000" w:themeColor="text1"/>
          <w:sz w:val="22"/>
          <w:szCs w:val="28"/>
        </w:rPr>
        <w:t xml:space="preserve">Q2 </w:t>
      </w:r>
      <w:r>
        <w:rPr>
          <w:rFonts w:asciiTheme="majorBidi" w:hAnsiTheme="majorBidi" w:cstheme="majorBidi"/>
          <w:b/>
          <w:bCs/>
          <w:i/>
          <w:iCs/>
          <w:color w:val="000000" w:themeColor="text1"/>
          <w:sz w:val="22"/>
          <w:szCs w:val="28"/>
        </w:rPr>
        <w:t>Results</w:t>
      </w:r>
    </w:p>
    <w:p w14:paraId="65CC5232" w14:textId="56E396DA" w:rsidR="00E80B3F" w:rsidRPr="00E31C54" w:rsidRDefault="00E80B3F" w:rsidP="00C834A5">
      <w:pPr>
        <w:spacing w:line="480" w:lineRule="auto"/>
        <w:ind w:firstLine="720"/>
        <w:rPr>
          <w:rFonts w:asciiTheme="majorBidi" w:hAnsiTheme="majorBidi" w:cstheme="majorBidi"/>
          <w:color w:val="000000" w:themeColor="text1"/>
          <w:sz w:val="22"/>
          <w:szCs w:val="28"/>
        </w:rPr>
      </w:pPr>
      <w:r w:rsidRPr="00E31C54">
        <w:rPr>
          <w:rFonts w:asciiTheme="majorBidi" w:hAnsiTheme="majorBidi" w:cstheme="majorBidi"/>
          <w:color w:val="000000" w:themeColor="text1"/>
          <w:sz w:val="22"/>
          <w:szCs w:val="28"/>
        </w:rPr>
        <w:t>The summary of the results is provided in Table 12, which reports the means and standard deviations of industry professionals’ evaluations of the six findings across three criteria: challenging assumptions, providing a new perspective, and usefulness. Overall, the findings receive moderate to high evaluations across all three criteria. The highest scores for challenging assumptions are observed for F6 (Anthropomorphism × Sensory capacity) (M = 4.34, SD = 1.65), followed by F5 (Anthropomorphism × Message appeal) (M = 4.10, SD = 1.73) and F4 (Anthropomorphism × Product familiarity) (M = 4.05, SD = 1.59). The lowest score on this dimension is for F1 (Virtual influencer comparative effectiveness) (M = 3.28, SD = 1.83). A similar pattern appears for new perspective, where F6 (M = 4.53, SD = 1.62) and F5 (M = 4.48, SD = 1.75) receive the highest evaluations, followed closely by F3 (Anthropomorphism × Brand positioning) (M = 4.46, SD = 1.61) and F4 (M = 4.42, SD = 1.53). F1 again receives the lowest score on this criterion (M = 3.65, SD = 1.78). For usefulness, all findings receive relatively high scores. The highest evaluation is for F2 (Anthropomorphism × Autonomy) (M = 5.52, SD = 1.17), followed by F1 (Virtual influencer comparative effectiveness) (M = 5.45, SD = 1.26). The remaining findings also show strong perceived usefulness, ranging from M = 4.88 to 5.17.</w:t>
      </w:r>
    </w:p>
    <w:p w14:paraId="6A7A229A" w14:textId="77777777" w:rsidR="00E80B3F" w:rsidRPr="00E31C54" w:rsidRDefault="00E80B3F" w:rsidP="00E80B3F">
      <w:pPr>
        <w:rPr>
          <w:rFonts w:asciiTheme="majorBidi" w:hAnsiTheme="majorBidi" w:cstheme="majorBidi"/>
          <w:b/>
          <w:bCs/>
          <w:color w:val="000000" w:themeColor="text1"/>
          <w:szCs w:val="24"/>
        </w:rPr>
      </w:pPr>
    </w:p>
    <w:p w14:paraId="6A8E5100" w14:textId="30ED0B8E" w:rsidR="00E80B3F" w:rsidRPr="00E31C54" w:rsidRDefault="00E80B3F" w:rsidP="00E80B3F">
      <w:pPr>
        <w:rPr>
          <w:rFonts w:asciiTheme="majorBidi" w:hAnsiTheme="majorBidi" w:cstheme="majorBidi"/>
        </w:rPr>
      </w:pPr>
      <w:r w:rsidRPr="00E31C54">
        <w:rPr>
          <w:rFonts w:asciiTheme="majorBidi" w:hAnsiTheme="majorBidi" w:cstheme="majorBidi"/>
          <w:b/>
          <w:bCs/>
        </w:rPr>
        <w:t xml:space="preserve">Table 2: </w:t>
      </w:r>
      <w:r w:rsidRPr="00E31C54">
        <w:rPr>
          <w:rFonts w:asciiTheme="majorBidi" w:hAnsiTheme="majorBidi" w:cstheme="majorBidi"/>
        </w:rPr>
        <w:t>Means (SDs) for industry professionals’ evaluations of six findings across three evaluation criteria</w:t>
      </w:r>
    </w:p>
    <w:tbl>
      <w:tblPr>
        <w:tblStyle w:val="TableGrid"/>
        <w:tblW w:w="907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552"/>
        <w:gridCol w:w="2128"/>
        <w:gridCol w:w="1557"/>
      </w:tblGrid>
      <w:tr w:rsidR="00E80B3F" w:rsidRPr="00E31C54" w14:paraId="731F1937" w14:textId="77777777" w:rsidTr="00680B85">
        <w:trPr>
          <w:trHeight w:val="543"/>
        </w:trPr>
        <w:tc>
          <w:tcPr>
            <w:tcW w:w="2835" w:type="dxa"/>
            <w:tcBorders>
              <w:top w:val="single" w:sz="12" w:space="0" w:color="auto"/>
              <w:bottom w:val="single" w:sz="12" w:space="0" w:color="auto"/>
            </w:tcBorders>
          </w:tcPr>
          <w:p w14:paraId="70C64BC8" w14:textId="77777777" w:rsidR="00E80B3F" w:rsidRPr="00E31C54" w:rsidRDefault="00E80B3F" w:rsidP="00680B85">
            <w:pPr>
              <w:rPr>
                <w:rFonts w:asciiTheme="majorBidi" w:hAnsiTheme="majorBidi" w:cstheme="majorBidi"/>
              </w:rPr>
            </w:pPr>
            <w:r w:rsidRPr="00E31C54">
              <w:rPr>
                <w:rFonts w:asciiTheme="majorBidi" w:hAnsiTheme="majorBidi" w:cstheme="majorBidi"/>
              </w:rPr>
              <w:lastRenderedPageBreak/>
              <w:t>Finding</w:t>
            </w:r>
          </w:p>
        </w:tc>
        <w:tc>
          <w:tcPr>
            <w:tcW w:w="2552" w:type="dxa"/>
            <w:tcBorders>
              <w:top w:val="single" w:sz="12" w:space="0" w:color="auto"/>
              <w:bottom w:val="single" w:sz="12" w:space="0" w:color="auto"/>
            </w:tcBorders>
          </w:tcPr>
          <w:p w14:paraId="02562F3F" w14:textId="77777777" w:rsidR="00E80B3F" w:rsidRPr="00E31C54" w:rsidRDefault="00E80B3F" w:rsidP="00680B85">
            <w:pPr>
              <w:rPr>
                <w:rFonts w:asciiTheme="majorBidi" w:hAnsiTheme="majorBidi" w:cstheme="majorBidi"/>
              </w:rPr>
            </w:pPr>
            <w:r w:rsidRPr="00E31C54">
              <w:rPr>
                <w:rFonts w:asciiTheme="majorBidi" w:hAnsiTheme="majorBidi" w:cstheme="majorBidi"/>
              </w:rPr>
              <w:t>Challenging assumptions</w:t>
            </w:r>
          </w:p>
          <w:p w14:paraId="3F5F3377" w14:textId="77777777" w:rsidR="00E80B3F" w:rsidRPr="00E31C54" w:rsidRDefault="00E80B3F" w:rsidP="00680B85">
            <w:pPr>
              <w:rPr>
                <w:rFonts w:asciiTheme="majorBidi" w:hAnsiTheme="majorBidi" w:cstheme="majorBidi"/>
              </w:rPr>
            </w:pPr>
            <w:r w:rsidRPr="00E31C54">
              <w:rPr>
                <w:rFonts w:asciiTheme="majorBidi" w:hAnsiTheme="majorBidi" w:cstheme="majorBidi"/>
              </w:rPr>
              <w:t>Mean (SD)</w:t>
            </w:r>
          </w:p>
        </w:tc>
        <w:tc>
          <w:tcPr>
            <w:tcW w:w="2128" w:type="dxa"/>
            <w:tcBorders>
              <w:top w:val="single" w:sz="12" w:space="0" w:color="auto"/>
              <w:bottom w:val="single" w:sz="12" w:space="0" w:color="auto"/>
            </w:tcBorders>
          </w:tcPr>
          <w:p w14:paraId="4246432F" w14:textId="77777777" w:rsidR="00E80B3F" w:rsidRPr="00E31C54" w:rsidRDefault="00E80B3F" w:rsidP="00680B85">
            <w:pPr>
              <w:rPr>
                <w:rFonts w:asciiTheme="majorBidi" w:hAnsiTheme="majorBidi" w:cstheme="majorBidi"/>
              </w:rPr>
            </w:pPr>
            <w:r w:rsidRPr="00E31C54">
              <w:rPr>
                <w:rFonts w:asciiTheme="majorBidi" w:hAnsiTheme="majorBidi" w:cstheme="majorBidi"/>
              </w:rPr>
              <w:t>New perspective</w:t>
            </w:r>
          </w:p>
          <w:p w14:paraId="1C8C4296" w14:textId="77777777" w:rsidR="00E80B3F" w:rsidRPr="00E31C54" w:rsidRDefault="00E80B3F" w:rsidP="00680B85">
            <w:pPr>
              <w:rPr>
                <w:rFonts w:asciiTheme="majorBidi" w:hAnsiTheme="majorBidi" w:cstheme="majorBidi"/>
              </w:rPr>
            </w:pPr>
            <w:r w:rsidRPr="00E31C54">
              <w:rPr>
                <w:rFonts w:asciiTheme="majorBidi" w:hAnsiTheme="majorBidi" w:cstheme="majorBidi"/>
              </w:rPr>
              <w:t>Mean (SD)</w:t>
            </w:r>
          </w:p>
        </w:tc>
        <w:tc>
          <w:tcPr>
            <w:tcW w:w="1557" w:type="dxa"/>
            <w:tcBorders>
              <w:top w:val="single" w:sz="12" w:space="0" w:color="auto"/>
              <w:bottom w:val="single" w:sz="12" w:space="0" w:color="auto"/>
            </w:tcBorders>
          </w:tcPr>
          <w:p w14:paraId="4BE3262B" w14:textId="77777777" w:rsidR="00E80B3F" w:rsidRPr="00E31C54" w:rsidRDefault="00E80B3F" w:rsidP="00680B85">
            <w:pPr>
              <w:rPr>
                <w:rFonts w:asciiTheme="majorBidi" w:hAnsiTheme="majorBidi" w:cstheme="majorBidi"/>
              </w:rPr>
            </w:pPr>
            <w:r w:rsidRPr="00E31C54">
              <w:rPr>
                <w:rFonts w:asciiTheme="majorBidi" w:hAnsiTheme="majorBidi" w:cstheme="majorBidi"/>
              </w:rPr>
              <w:t>Usefulness</w:t>
            </w:r>
          </w:p>
          <w:p w14:paraId="643C29DE" w14:textId="77777777" w:rsidR="00E80B3F" w:rsidRPr="00E31C54" w:rsidRDefault="00E80B3F" w:rsidP="00680B85">
            <w:pPr>
              <w:rPr>
                <w:rFonts w:asciiTheme="majorBidi" w:hAnsiTheme="majorBidi" w:cstheme="majorBidi"/>
              </w:rPr>
            </w:pPr>
            <w:r w:rsidRPr="00E31C54">
              <w:rPr>
                <w:rFonts w:asciiTheme="majorBidi" w:hAnsiTheme="majorBidi" w:cstheme="majorBidi"/>
              </w:rPr>
              <w:t>Mean (SD)</w:t>
            </w:r>
          </w:p>
        </w:tc>
      </w:tr>
      <w:tr w:rsidR="00E80B3F" w:rsidRPr="00E31C54" w14:paraId="576FC698" w14:textId="77777777" w:rsidTr="00680B85">
        <w:trPr>
          <w:trHeight w:val="662"/>
        </w:trPr>
        <w:tc>
          <w:tcPr>
            <w:tcW w:w="2835" w:type="dxa"/>
            <w:tcBorders>
              <w:top w:val="single" w:sz="12" w:space="0" w:color="auto"/>
            </w:tcBorders>
            <w:vAlign w:val="center"/>
          </w:tcPr>
          <w:p w14:paraId="0B173E95"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b/>
                <w:bCs/>
                <w:sz w:val="20"/>
                <w:szCs w:val="20"/>
              </w:rPr>
              <w:t>F1</w:t>
            </w:r>
            <w:r w:rsidRPr="00E31C54">
              <w:rPr>
                <w:rFonts w:asciiTheme="majorBidi" w:hAnsiTheme="majorBidi" w:cstheme="majorBidi"/>
                <w:sz w:val="20"/>
                <w:szCs w:val="20"/>
              </w:rPr>
              <w:t>: Virtual influencer comparative effectiveness.</w:t>
            </w:r>
          </w:p>
        </w:tc>
        <w:tc>
          <w:tcPr>
            <w:tcW w:w="2552" w:type="dxa"/>
            <w:tcBorders>
              <w:top w:val="single" w:sz="12" w:space="0" w:color="auto"/>
            </w:tcBorders>
            <w:vAlign w:val="center"/>
          </w:tcPr>
          <w:p w14:paraId="15C88750"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3.28 (1.83)</w:t>
            </w:r>
          </w:p>
        </w:tc>
        <w:tc>
          <w:tcPr>
            <w:tcW w:w="2128" w:type="dxa"/>
            <w:tcBorders>
              <w:top w:val="single" w:sz="12" w:space="0" w:color="auto"/>
            </w:tcBorders>
            <w:vAlign w:val="center"/>
          </w:tcPr>
          <w:p w14:paraId="48FBCFD8"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3.65 (1.78)</w:t>
            </w:r>
          </w:p>
        </w:tc>
        <w:tc>
          <w:tcPr>
            <w:tcW w:w="1557" w:type="dxa"/>
            <w:tcBorders>
              <w:top w:val="single" w:sz="12" w:space="0" w:color="auto"/>
            </w:tcBorders>
            <w:vAlign w:val="center"/>
          </w:tcPr>
          <w:p w14:paraId="7F616BC1"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5.45 (1.26)</w:t>
            </w:r>
          </w:p>
        </w:tc>
      </w:tr>
      <w:tr w:rsidR="00E80B3F" w:rsidRPr="00E31C54" w14:paraId="369B07D2" w14:textId="77777777" w:rsidTr="00680B85">
        <w:trPr>
          <w:trHeight w:val="392"/>
        </w:trPr>
        <w:tc>
          <w:tcPr>
            <w:tcW w:w="2835" w:type="dxa"/>
            <w:vAlign w:val="center"/>
          </w:tcPr>
          <w:p w14:paraId="76229C3E"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b/>
                <w:bCs/>
                <w:sz w:val="20"/>
                <w:szCs w:val="20"/>
              </w:rPr>
              <w:t>F2</w:t>
            </w:r>
            <w:r w:rsidRPr="00E31C54">
              <w:rPr>
                <w:rFonts w:asciiTheme="majorBidi" w:hAnsiTheme="majorBidi" w:cstheme="majorBidi"/>
                <w:sz w:val="20"/>
                <w:szCs w:val="20"/>
              </w:rPr>
              <w:t>: Anthropomorphism × Autonomy</w:t>
            </w:r>
          </w:p>
        </w:tc>
        <w:tc>
          <w:tcPr>
            <w:tcW w:w="2552" w:type="dxa"/>
            <w:vAlign w:val="center"/>
          </w:tcPr>
          <w:p w14:paraId="28D0ED5D"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3.55 (1.70)</w:t>
            </w:r>
          </w:p>
        </w:tc>
        <w:tc>
          <w:tcPr>
            <w:tcW w:w="2128" w:type="dxa"/>
            <w:vAlign w:val="center"/>
          </w:tcPr>
          <w:p w14:paraId="722EBF8E"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3.91 (1.74)</w:t>
            </w:r>
          </w:p>
        </w:tc>
        <w:tc>
          <w:tcPr>
            <w:tcW w:w="1557" w:type="dxa"/>
            <w:vAlign w:val="center"/>
          </w:tcPr>
          <w:p w14:paraId="0677A253"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5.52 (1.17)</w:t>
            </w:r>
          </w:p>
        </w:tc>
      </w:tr>
      <w:tr w:rsidR="00E80B3F" w:rsidRPr="00E31C54" w14:paraId="6622F438" w14:textId="77777777" w:rsidTr="00680B85">
        <w:trPr>
          <w:trHeight w:val="662"/>
        </w:trPr>
        <w:tc>
          <w:tcPr>
            <w:tcW w:w="2835" w:type="dxa"/>
            <w:vAlign w:val="center"/>
          </w:tcPr>
          <w:p w14:paraId="7487C992"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b/>
                <w:bCs/>
                <w:sz w:val="20"/>
                <w:szCs w:val="20"/>
              </w:rPr>
              <w:t>F3</w:t>
            </w:r>
            <w:r w:rsidRPr="00E31C54">
              <w:rPr>
                <w:rFonts w:asciiTheme="majorBidi" w:hAnsiTheme="majorBidi" w:cstheme="majorBidi"/>
                <w:sz w:val="20"/>
                <w:szCs w:val="20"/>
              </w:rPr>
              <w:t>. Anthropomorphism × Brand positioning</w:t>
            </w:r>
          </w:p>
        </w:tc>
        <w:tc>
          <w:tcPr>
            <w:tcW w:w="2552" w:type="dxa"/>
            <w:vAlign w:val="center"/>
          </w:tcPr>
          <w:p w14:paraId="184CCE6B"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3.95 (1.71)</w:t>
            </w:r>
          </w:p>
        </w:tc>
        <w:tc>
          <w:tcPr>
            <w:tcW w:w="2128" w:type="dxa"/>
            <w:vAlign w:val="center"/>
          </w:tcPr>
          <w:p w14:paraId="55979365"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4.46 (1.61)</w:t>
            </w:r>
          </w:p>
        </w:tc>
        <w:tc>
          <w:tcPr>
            <w:tcW w:w="1557" w:type="dxa"/>
            <w:vAlign w:val="center"/>
          </w:tcPr>
          <w:p w14:paraId="32FE7032"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5.17 (1.37)</w:t>
            </w:r>
          </w:p>
        </w:tc>
      </w:tr>
      <w:tr w:rsidR="00E80B3F" w:rsidRPr="00E31C54" w14:paraId="2DE41AB5" w14:textId="77777777" w:rsidTr="00680B85">
        <w:trPr>
          <w:trHeight w:val="662"/>
        </w:trPr>
        <w:tc>
          <w:tcPr>
            <w:tcW w:w="2835" w:type="dxa"/>
            <w:vAlign w:val="center"/>
          </w:tcPr>
          <w:p w14:paraId="6600022D"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b/>
                <w:bCs/>
                <w:sz w:val="20"/>
                <w:szCs w:val="20"/>
              </w:rPr>
              <w:t>F4</w:t>
            </w:r>
            <w:r w:rsidRPr="00E31C54">
              <w:rPr>
                <w:rFonts w:asciiTheme="majorBidi" w:hAnsiTheme="majorBidi" w:cstheme="majorBidi"/>
                <w:sz w:val="20"/>
                <w:szCs w:val="20"/>
              </w:rPr>
              <w:t>. Anthropomorphism × Product familiarity</w:t>
            </w:r>
          </w:p>
        </w:tc>
        <w:tc>
          <w:tcPr>
            <w:tcW w:w="2552" w:type="dxa"/>
            <w:vAlign w:val="center"/>
          </w:tcPr>
          <w:p w14:paraId="29605F87"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4.05 (1.59)</w:t>
            </w:r>
          </w:p>
        </w:tc>
        <w:tc>
          <w:tcPr>
            <w:tcW w:w="2128" w:type="dxa"/>
            <w:vAlign w:val="center"/>
          </w:tcPr>
          <w:p w14:paraId="713D7616"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4.42 (1.53)</w:t>
            </w:r>
          </w:p>
        </w:tc>
        <w:tc>
          <w:tcPr>
            <w:tcW w:w="1557" w:type="dxa"/>
            <w:vAlign w:val="center"/>
          </w:tcPr>
          <w:p w14:paraId="5DE82519"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4.88 (1.47)</w:t>
            </w:r>
          </w:p>
        </w:tc>
      </w:tr>
      <w:tr w:rsidR="00E80B3F" w:rsidRPr="00E31C54" w14:paraId="54A4FF88" w14:textId="77777777" w:rsidTr="00680B85">
        <w:trPr>
          <w:trHeight w:val="662"/>
        </w:trPr>
        <w:tc>
          <w:tcPr>
            <w:tcW w:w="2835" w:type="dxa"/>
            <w:tcBorders>
              <w:bottom w:val="nil"/>
            </w:tcBorders>
            <w:vAlign w:val="center"/>
          </w:tcPr>
          <w:p w14:paraId="22E15770"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b/>
                <w:bCs/>
                <w:sz w:val="20"/>
                <w:szCs w:val="20"/>
              </w:rPr>
              <w:t>F5</w:t>
            </w:r>
            <w:r w:rsidRPr="00E31C54">
              <w:rPr>
                <w:rFonts w:asciiTheme="majorBidi" w:hAnsiTheme="majorBidi" w:cstheme="majorBidi"/>
                <w:sz w:val="20"/>
                <w:szCs w:val="20"/>
              </w:rPr>
              <w:t xml:space="preserve">. Anthropomorphism </w:t>
            </w:r>
            <w:proofErr w:type="gramStart"/>
            <w:r w:rsidRPr="00E31C54">
              <w:rPr>
                <w:rFonts w:asciiTheme="majorBidi" w:hAnsiTheme="majorBidi" w:cstheme="majorBidi"/>
                <w:sz w:val="20"/>
                <w:szCs w:val="20"/>
              </w:rPr>
              <w:t>×  Message</w:t>
            </w:r>
            <w:proofErr w:type="gramEnd"/>
            <w:r w:rsidRPr="00E31C54">
              <w:rPr>
                <w:rFonts w:asciiTheme="majorBidi" w:hAnsiTheme="majorBidi" w:cstheme="majorBidi"/>
                <w:sz w:val="20"/>
                <w:szCs w:val="20"/>
              </w:rPr>
              <w:t xml:space="preserve"> appeal</w:t>
            </w:r>
          </w:p>
        </w:tc>
        <w:tc>
          <w:tcPr>
            <w:tcW w:w="2552" w:type="dxa"/>
            <w:tcBorders>
              <w:bottom w:val="nil"/>
            </w:tcBorders>
            <w:vAlign w:val="center"/>
          </w:tcPr>
          <w:p w14:paraId="39E43AAE"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4.10 (1.73)</w:t>
            </w:r>
          </w:p>
        </w:tc>
        <w:tc>
          <w:tcPr>
            <w:tcW w:w="2128" w:type="dxa"/>
            <w:tcBorders>
              <w:bottom w:val="nil"/>
            </w:tcBorders>
            <w:vAlign w:val="center"/>
          </w:tcPr>
          <w:p w14:paraId="03ABFAA2"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4.48 (1.75)</w:t>
            </w:r>
          </w:p>
        </w:tc>
        <w:tc>
          <w:tcPr>
            <w:tcW w:w="1557" w:type="dxa"/>
            <w:tcBorders>
              <w:bottom w:val="nil"/>
            </w:tcBorders>
            <w:vAlign w:val="center"/>
          </w:tcPr>
          <w:p w14:paraId="77BACF06"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4.94 (1.46)</w:t>
            </w:r>
          </w:p>
        </w:tc>
      </w:tr>
      <w:tr w:rsidR="00E80B3F" w:rsidRPr="00E31C54" w14:paraId="16E8D09F" w14:textId="77777777" w:rsidTr="00680B85">
        <w:trPr>
          <w:trHeight w:val="662"/>
        </w:trPr>
        <w:tc>
          <w:tcPr>
            <w:tcW w:w="2835" w:type="dxa"/>
            <w:tcBorders>
              <w:top w:val="nil"/>
              <w:bottom w:val="single" w:sz="12" w:space="0" w:color="auto"/>
            </w:tcBorders>
            <w:vAlign w:val="center"/>
          </w:tcPr>
          <w:p w14:paraId="58EBE30A"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b/>
                <w:bCs/>
                <w:sz w:val="20"/>
                <w:szCs w:val="20"/>
              </w:rPr>
              <w:t>F6</w:t>
            </w:r>
            <w:r w:rsidRPr="00E31C54">
              <w:rPr>
                <w:rFonts w:asciiTheme="majorBidi" w:hAnsiTheme="majorBidi" w:cstheme="majorBidi"/>
                <w:sz w:val="20"/>
                <w:szCs w:val="20"/>
              </w:rPr>
              <w:t>. Anthropomorphism × Sensory capacity</w:t>
            </w:r>
          </w:p>
        </w:tc>
        <w:tc>
          <w:tcPr>
            <w:tcW w:w="2552" w:type="dxa"/>
            <w:tcBorders>
              <w:top w:val="nil"/>
              <w:bottom w:val="single" w:sz="12" w:space="0" w:color="auto"/>
            </w:tcBorders>
            <w:vAlign w:val="center"/>
          </w:tcPr>
          <w:p w14:paraId="6C71E048"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4.34 (1.65)</w:t>
            </w:r>
          </w:p>
        </w:tc>
        <w:tc>
          <w:tcPr>
            <w:tcW w:w="2128" w:type="dxa"/>
            <w:tcBorders>
              <w:top w:val="nil"/>
              <w:bottom w:val="single" w:sz="12" w:space="0" w:color="auto"/>
            </w:tcBorders>
            <w:vAlign w:val="center"/>
          </w:tcPr>
          <w:p w14:paraId="67B60857"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4.53 (1.62)</w:t>
            </w:r>
          </w:p>
        </w:tc>
        <w:tc>
          <w:tcPr>
            <w:tcW w:w="1557" w:type="dxa"/>
            <w:tcBorders>
              <w:top w:val="nil"/>
              <w:bottom w:val="single" w:sz="12" w:space="0" w:color="auto"/>
            </w:tcBorders>
            <w:vAlign w:val="center"/>
          </w:tcPr>
          <w:p w14:paraId="4D6AD7E2" w14:textId="77777777" w:rsidR="00E80B3F" w:rsidRPr="00E31C54" w:rsidRDefault="00E80B3F" w:rsidP="00680B85">
            <w:pPr>
              <w:rPr>
                <w:rFonts w:asciiTheme="majorBidi" w:hAnsiTheme="majorBidi" w:cstheme="majorBidi"/>
                <w:sz w:val="20"/>
                <w:szCs w:val="20"/>
              </w:rPr>
            </w:pPr>
            <w:r w:rsidRPr="00E31C54">
              <w:rPr>
                <w:rFonts w:asciiTheme="majorBidi" w:hAnsiTheme="majorBidi" w:cstheme="majorBidi"/>
                <w:sz w:val="20"/>
                <w:szCs w:val="20"/>
              </w:rPr>
              <w:t>5.01 (1.45)</w:t>
            </w:r>
          </w:p>
        </w:tc>
      </w:tr>
    </w:tbl>
    <w:p w14:paraId="2F4ADB50" w14:textId="77777777" w:rsidR="00E80B3F" w:rsidRPr="00E31C54" w:rsidRDefault="00E80B3F" w:rsidP="00266C19">
      <w:pPr>
        <w:widowControl w:val="0"/>
        <w:autoSpaceDE w:val="0"/>
        <w:autoSpaceDN w:val="0"/>
        <w:adjustRightInd w:val="0"/>
        <w:spacing w:after="0" w:line="480" w:lineRule="auto"/>
        <w:rPr>
          <w:rFonts w:asciiTheme="majorBidi" w:hAnsiTheme="majorBidi" w:cstheme="majorBidi"/>
          <w:color w:val="000000" w:themeColor="text1"/>
          <w:sz w:val="20"/>
          <w:szCs w:val="20"/>
        </w:rPr>
      </w:pPr>
    </w:p>
    <w:p w14:paraId="28382D6D" w14:textId="2C814907" w:rsidR="00D21A80" w:rsidRPr="00E80B3F" w:rsidRDefault="00E80B3F" w:rsidP="00D21A80">
      <w:pPr>
        <w:widowControl w:val="0"/>
        <w:autoSpaceDE w:val="0"/>
        <w:autoSpaceDN w:val="0"/>
        <w:adjustRightInd w:val="0"/>
        <w:spacing w:after="0" w:line="480" w:lineRule="auto"/>
        <w:rPr>
          <w:rFonts w:asciiTheme="majorBidi" w:hAnsiTheme="majorBidi" w:cstheme="majorBidi"/>
          <w:b/>
          <w:bCs/>
          <w:i/>
          <w:iCs/>
          <w:color w:val="000000" w:themeColor="text1"/>
          <w:szCs w:val="24"/>
        </w:rPr>
      </w:pPr>
      <w:r w:rsidRPr="00E80B3F">
        <w:rPr>
          <w:rFonts w:asciiTheme="majorBidi" w:hAnsiTheme="majorBidi" w:cstheme="majorBidi"/>
          <w:b/>
          <w:bCs/>
          <w:i/>
          <w:iCs/>
          <w:color w:val="000000" w:themeColor="text1"/>
          <w:szCs w:val="24"/>
        </w:rPr>
        <w:t xml:space="preserve">Q3. </w:t>
      </w:r>
      <w:r w:rsidR="00D21A80" w:rsidRPr="00E80B3F">
        <w:rPr>
          <w:rFonts w:asciiTheme="majorBidi" w:hAnsiTheme="majorBidi" w:cstheme="majorBidi"/>
          <w:b/>
          <w:bCs/>
          <w:i/>
          <w:iCs/>
          <w:color w:val="000000" w:themeColor="text1"/>
          <w:szCs w:val="24"/>
        </w:rPr>
        <w:t>Future Research Needs</w:t>
      </w:r>
    </w:p>
    <w:p w14:paraId="0E336898" w14:textId="77777777" w:rsidR="00D21A80" w:rsidRDefault="00D21A80" w:rsidP="00475A3A">
      <w:pPr>
        <w:widowControl w:val="0"/>
        <w:autoSpaceDE w:val="0"/>
        <w:autoSpaceDN w:val="0"/>
        <w:adjustRightInd w:val="0"/>
        <w:spacing w:after="0" w:line="240" w:lineRule="auto"/>
        <w:rPr>
          <w:rFonts w:asciiTheme="majorBidi" w:hAnsiTheme="majorBidi" w:cstheme="majorBidi"/>
          <w:color w:val="000000" w:themeColor="text1"/>
          <w:szCs w:val="24"/>
        </w:rPr>
      </w:pPr>
      <w:r w:rsidRPr="00AE7391">
        <w:rPr>
          <w:rFonts w:asciiTheme="majorBidi" w:hAnsiTheme="majorBidi" w:cstheme="majorBidi"/>
          <w:color w:val="000000" w:themeColor="text1"/>
          <w:szCs w:val="24"/>
        </w:rPr>
        <w:t>As a marketing professional, your perspective is important in guiding future research. We would like to know what unanswered questions about virtual influencers matter most to you, and how future studies could better support your work.</w:t>
      </w:r>
    </w:p>
    <w:p w14:paraId="39CE7033" w14:textId="77777777" w:rsidR="00475A3A" w:rsidRPr="00AE7391" w:rsidRDefault="00475A3A" w:rsidP="00475A3A">
      <w:pPr>
        <w:widowControl w:val="0"/>
        <w:autoSpaceDE w:val="0"/>
        <w:autoSpaceDN w:val="0"/>
        <w:adjustRightInd w:val="0"/>
        <w:spacing w:after="0" w:line="240" w:lineRule="auto"/>
        <w:rPr>
          <w:rFonts w:asciiTheme="majorBidi" w:hAnsiTheme="majorBidi" w:cstheme="majorBidi"/>
          <w:color w:val="000000" w:themeColor="text1"/>
          <w:szCs w:val="24"/>
        </w:rPr>
      </w:pPr>
    </w:p>
    <w:p w14:paraId="65405952" w14:textId="77777777" w:rsidR="00D21A80" w:rsidRPr="00AE7391" w:rsidRDefault="00D21A80" w:rsidP="00D21A80">
      <w:pPr>
        <w:widowControl w:val="0"/>
        <w:autoSpaceDE w:val="0"/>
        <w:autoSpaceDN w:val="0"/>
        <w:adjustRightInd w:val="0"/>
        <w:spacing w:after="0" w:line="480" w:lineRule="auto"/>
        <w:rPr>
          <w:rFonts w:asciiTheme="majorBidi" w:hAnsiTheme="majorBidi" w:cstheme="majorBidi"/>
          <w:color w:val="000000" w:themeColor="text1"/>
          <w:szCs w:val="24"/>
        </w:rPr>
      </w:pPr>
      <w:r w:rsidRPr="00AE7391">
        <w:rPr>
          <w:rFonts w:asciiTheme="majorBidi" w:hAnsiTheme="majorBidi" w:cstheme="majorBidi"/>
          <w:color w:val="000000" w:themeColor="text1"/>
          <w:szCs w:val="24"/>
        </w:rPr>
        <w:t>What do you see as the most important areas where future research on virtual influencers should focus?</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D21A80" w14:paraId="28B9C36E" w14:textId="77777777" w:rsidTr="00B15E6B">
        <w:tc>
          <w:tcPr>
            <w:tcW w:w="9760" w:type="dxa"/>
            <w:tcBorders>
              <w:top w:val="single" w:sz="4" w:space="0" w:color="000000"/>
              <w:left w:val="single" w:sz="4" w:space="0" w:color="000000"/>
              <w:bottom w:val="single" w:sz="4" w:space="0" w:color="000000"/>
              <w:right w:val="single" w:sz="4" w:space="0" w:color="000000"/>
            </w:tcBorders>
            <w:shd w:val="clear" w:color="auto" w:fill="E5E5E5"/>
          </w:tcPr>
          <w:p w14:paraId="70AF9147" w14:textId="77777777" w:rsidR="00D21A80" w:rsidRDefault="00D21A80" w:rsidP="00B15E6B">
            <w:pPr>
              <w:widowControl w:val="0"/>
              <w:autoSpaceDE w:val="0"/>
              <w:autoSpaceDN w:val="0"/>
              <w:adjustRightInd w:val="0"/>
              <w:spacing w:after="0" w:line="480" w:lineRule="auto"/>
              <w:rPr>
                <w:rFonts w:cs="Times New Roman"/>
                <w:color w:val="000000"/>
                <w:sz w:val="20"/>
                <w:szCs w:val="20"/>
              </w:rPr>
            </w:pPr>
          </w:p>
          <w:p w14:paraId="1A653F9D" w14:textId="77777777" w:rsidR="00D21A80" w:rsidRDefault="00D21A80" w:rsidP="00B15E6B">
            <w:pPr>
              <w:widowControl w:val="0"/>
              <w:autoSpaceDE w:val="0"/>
              <w:autoSpaceDN w:val="0"/>
              <w:adjustRightInd w:val="0"/>
              <w:spacing w:after="0" w:line="480" w:lineRule="auto"/>
              <w:rPr>
                <w:rFonts w:cs="Times New Roman"/>
                <w:color w:val="000000"/>
                <w:sz w:val="20"/>
                <w:szCs w:val="20"/>
              </w:rPr>
            </w:pPr>
          </w:p>
          <w:p w14:paraId="39463663" w14:textId="77777777" w:rsidR="00D21A80" w:rsidRDefault="00D21A80" w:rsidP="00B15E6B">
            <w:pPr>
              <w:widowControl w:val="0"/>
              <w:autoSpaceDE w:val="0"/>
              <w:autoSpaceDN w:val="0"/>
              <w:adjustRightInd w:val="0"/>
              <w:spacing w:after="0" w:line="480" w:lineRule="auto"/>
              <w:rPr>
                <w:rFonts w:cs="Times New Roman"/>
                <w:color w:val="000000"/>
                <w:sz w:val="20"/>
                <w:szCs w:val="20"/>
              </w:rPr>
            </w:pPr>
          </w:p>
          <w:p w14:paraId="55A15153" w14:textId="77777777" w:rsidR="00D21A80" w:rsidRDefault="00D21A80" w:rsidP="00B15E6B">
            <w:pPr>
              <w:widowControl w:val="0"/>
              <w:autoSpaceDE w:val="0"/>
              <w:autoSpaceDN w:val="0"/>
              <w:adjustRightInd w:val="0"/>
              <w:spacing w:after="0" w:line="480" w:lineRule="auto"/>
              <w:rPr>
                <w:rFonts w:cs="Times New Roman"/>
                <w:color w:val="000000"/>
                <w:sz w:val="20"/>
                <w:szCs w:val="20"/>
              </w:rPr>
            </w:pPr>
          </w:p>
        </w:tc>
      </w:tr>
    </w:tbl>
    <w:p w14:paraId="798B2A79" w14:textId="77777777" w:rsidR="00D21A80" w:rsidRDefault="00D21A80" w:rsidP="00D21A80">
      <w:pPr>
        <w:widowControl w:val="0"/>
        <w:autoSpaceDE w:val="0"/>
        <w:autoSpaceDN w:val="0"/>
        <w:adjustRightInd w:val="0"/>
        <w:spacing w:after="0" w:line="480" w:lineRule="auto"/>
        <w:rPr>
          <w:rFonts w:cs="Times New Roman"/>
          <w:color w:val="000000"/>
          <w:sz w:val="20"/>
          <w:szCs w:val="20"/>
        </w:rPr>
      </w:pPr>
    </w:p>
    <w:p w14:paraId="4BCBFDDF" w14:textId="7844FB74" w:rsidR="000B038C" w:rsidRPr="00C834A5" w:rsidRDefault="00C834A5" w:rsidP="000C41EC">
      <w:pPr>
        <w:widowControl w:val="0"/>
        <w:autoSpaceDE w:val="0"/>
        <w:autoSpaceDN w:val="0"/>
        <w:adjustRightInd w:val="0"/>
        <w:spacing w:after="0" w:line="480" w:lineRule="auto"/>
        <w:rPr>
          <w:rFonts w:asciiTheme="majorBidi" w:hAnsiTheme="majorBidi" w:cstheme="majorBidi"/>
          <w:b/>
          <w:bCs/>
          <w:i/>
          <w:iCs/>
          <w:color w:val="000000" w:themeColor="text1"/>
          <w:szCs w:val="24"/>
        </w:rPr>
      </w:pPr>
      <w:r w:rsidRPr="00C834A5">
        <w:rPr>
          <w:rFonts w:asciiTheme="majorBidi" w:hAnsiTheme="majorBidi" w:cstheme="majorBidi"/>
          <w:b/>
          <w:bCs/>
          <w:i/>
          <w:iCs/>
          <w:color w:val="000000" w:themeColor="text1"/>
          <w:szCs w:val="24"/>
        </w:rPr>
        <w:t xml:space="preserve">Q4. </w:t>
      </w:r>
      <w:r w:rsidR="000B038C" w:rsidRPr="00C834A5">
        <w:rPr>
          <w:rFonts w:asciiTheme="majorBidi" w:hAnsiTheme="majorBidi" w:cstheme="majorBidi"/>
          <w:b/>
          <w:bCs/>
          <w:i/>
          <w:iCs/>
          <w:color w:val="000000" w:themeColor="text1"/>
          <w:szCs w:val="24"/>
        </w:rPr>
        <w:t>About You</w:t>
      </w:r>
    </w:p>
    <w:p w14:paraId="40BFABBC" w14:textId="77777777" w:rsidR="000B038C" w:rsidRDefault="000B038C" w:rsidP="00475A3A">
      <w:pPr>
        <w:widowControl w:val="0"/>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The following questions ask about you and your professional background. Your responses will only be reported in aggregate and are used solely to help us understand the sample on which our findings are based.</w:t>
      </w:r>
    </w:p>
    <w:p w14:paraId="6FCE43E3" w14:textId="77777777" w:rsidR="00475A3A" w:rsidRPr="00E31C54" w:rsidRDefault="00475A3A" w:rsidP="00475A3A">
      <w:pPr>
        <w:widowControl w:val="0"/>
        <w:autoSpaceDE w:val="0"/>
        <w:autoSpaceDN w:val="0"/>
        <w:adjustRightInd w:val="0"/>
        <w:spacing w:after="0" w:line="240" w:lineRule="auto"/>
        <w:rPr>
          <w:rFonts w:asciiTheme="majorBidi" w:hAnsiTheme="majorBidi" w:cstheme="majorBidi"/>
          <w:color w:val="000000" w:themeColor="text1"/>
          <w:szCs w:val="24"/>
        </w:rPr>
      </w:pPr>
    </w:p>
    <w:p w14:paraId="7EAA266D"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t>What is your age?</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B038C" w:rsidRPr="00E31C54" w14:paraId="60BCBE11" w14:textId="77777777" w:rsidTr="000C41EC">
        <w:trPr>
          <w:trHeight w:val="489"/>
        </w:trPr>
        <w:tc>
          <w:tcPr>
            <w:tcW w:w="9760" w:type="dxa"/>
            <w:tcBorders>
              <w:top w:val="single" w:sz="4" w:space="0" w:color="000000"/>
              <w:left w:val="single" w:sz="4" w:space="0" w:color="000000"/>
              <w:bottom w:val="single" w:sz="4" w:space="0" w:color="000000"/>
              <w:right w:val="single" w:sz="4" w:space="0" w:color="000000"/>
            </w:tcBorders>
            <w:shd w:val="clear" w:color="auto" w:fill="E5E5E5"/>
          </w:tcPr>
          <w:p w14:paraId="37E12635"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color w:val="000000" w:themeColor="text1"/>
                <w:sz w:val="20"/>
                <w:szCs w:val="20"/>
              </w:rPr>
            </w:pPr>
          </w:p>
          <w:p w14:paraId="538394F9"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color w:val="000000" w:themeColor="text1"/>
                <w:sz w:val="20"/>
                <w:szCs w:val="20"/>
              </w:rPr>
            </w:pPr>
          </w:p>
          <w:p w14:paraId="79F6E680"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color w:val="000000" w:themeColor="text1"/>
                <w:sz w:val="20"/>
                <w:szCs w:val="20"/>
              </w:rPr>
            </w:pPr>
          </w:p>
          <w:p w14:paraId="0FF5B8BC"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color w:val="000000" w:themeColor="text1"/>
                <w:sz w:val="20"/>
                <w:szCs w:val="20"/>
              </w:rPr>
            </w:pPr>
          </w:p>
        </w:tc>
      </w:tr>
    </w:tbl>
    <w:p w14:paraId="286A6B31" w14:textId="77777777" w:rsidR="000C41EC" w:rsidRPr="00E31C54" w:rsidRDefault="000C41EC" w:rsidP="00475A3A">
      <w:pPr>
        <w:widowControl w:val="0"/>
        <w:autoSpaceDE w:val="0"/>
        <w:autoSpaceDN w:val="0"/>
        <w:adjustRightInd w:val="0"/>
        <w:spacing w:after="0" w:line="240" w:lineRule="auto"/>
        <w:rPr>
          <w:rFonts w:asciiTheme="majorBidi" w:hAnsiTheme="majorBidi" w:cstheme="majorBidi"/>
          <w:b/>
          <w:bCs/>
          <w:color w:val="000000" w:themeColor="text1"/>
          <w:szCs w:val="24"/>
        </w:rPr>
      </w:pPr>
    </w:p>
    <w:p w14:paraId="74CF6BD0" w14:textId="77777777" w:rsidR="00475A3A" w:rsidRDefault="00475A3A" w:rsidP="00475A3A">
      <w:pPr>
        <w:widowControl w:val="0"/>
        <w:autoSpaceDE w:val="0"/>
        <w:autoSpaceDN w:val="0"/>
        <w:adjustRightInd w:val="0"/>
        <w:spacing w:after="0" w:line="240" w:lineRule="auto"/>
        <w:rPr>
          <w:rFonts w:asciiTheme="majorBidi" w:hAnsiTheme="majorBidi" w:cstheme="majorBidi"/>
          <w:b/>
          <w:bCs/>
          <w:color w:val="000000" w:themeColor="text1"/>
          <w:szCs w:val="24"/>
        </w:rPr>
      </w:pPr>
    </w:p>
    <w:p w14:paraId="5637D2A4" w14:textId="77777777" w:rsidR="00475A3A" w:rsidRDefault="00475A3A" w:rsidP="00475A3A">
      <w:pPr>
        <w:widowControl w:val="0"/>
        <w:autoSpaceDE w:val="0"/>
        <w:autoSpaceDN w:val="0"/>
        <w:adjustRightInd w:val="0"/>
        <w:spacing w:after="0" w:line="240" w:lineRule="auto"/>
        <w:rPr>
          <w:rFonts w:asciiTheme="majorBidi" w:hAnsiTheme="majorBidi" w:cstheme="majorBidi"/>
          <w:b/>
          <w:bCs/>
          <w:color w:val="000000" w:themeColor="text1"/>
          <w:szCs w:val="24"/>
        </w:rPr>
      </w:pPr>
    </w:p>
    <w:p w14:paraId="1D6222CB" w14:textId="77777777" w:rsidR="00475A3A" w:rsidRDefault="00475A3A" w:rsidP="00475A3A">
      <w:pPr>
        <w:widowControl w:val="0"/>
        <w:autoSpaceDE w:val="0"/>
        <w:autoSpaceDN w:val="0"/>
        <w:adjustRightInd w:val="0"/>
        <w:spacing w:after="0" w:line="240" w:lineRule="auto"/>
        <w:rPr>
          <w:rFonts w:asciiTheme="majorBidi" w:hAnsiTheme="majorBidi" w:cstheme="majorBidi"/>
          <w:b/>
          <w:bCs/>
          <w:color w:val="000000" w:themeColor="text1"/>
          <w:szCs w:val="24"/>
        </w:rPr>
      </w:pPr>
    </w:p>
    <w:p w14:paraId="73297386" w14:textId="183CEFFD" w:rsidR="000B038C" w:rsidRPr="00E31C54" w:rsidRDefault="000B038C" w:rsidP="00475A3A">
      <w:pPr>
        <w:widowControl w:val="0"/>
        <w:autoSpaceDE w:val="0"/>
        <w:autoSpaceDN w:val="0"/>
        <w:adjustRightInd w:val="0"/>
        <w:spacing w:after="0" w:line="240" w:lineRule="auto"/>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t>How do you identify?</w:t>
      </w:r>
    </w:p>
    <w:p w14:paraId="1841C76E" w14:textId="77777777" w:rsidR="000B038C" w:rsidRPr="00E31C54" w:rsidRDefault="000B038C" w:rsidP="00475A3A">
      <w:pPr>
        <w:widowControl w:val="0"/>
        <w:numPr>
          <w:ilvl w:val="0"/>
          <w:numId w:val="35"/>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Female</w:t>
      </w:r>
    </w:p>
    <w:p w14:paraId="2E8C823B" w14:textId="77777777" w:rsidR="000B038C" w:rsidRPr="00E31C54" w:rsidRDefault="000B038C" w:rsidP="00475A3A">
      <w:pPr>
        <w:widowControl w:val="0"/>
        <w:numPr>
          <w:ilvl w:val="0"/>
          <w:numId w:val="35"/>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Male</w:t>
      </w:r>
    </w:p>
    <w:p w14:paraId="5F6CDEE8" w14:textId="77777777" w:rsidR="000B038C" w:rsidRPr="00E31C54" w:rsidRDefault="000B038C" w:rsidP="00475A3A">
      <w:pPr>
        <w:widowControl w:val="0"/>
        <w:numPr>
          <w:ilvl w:val="0"/>
          <w:numId w:val="35"/>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lastRenderedPageBreak/>
        <w:t>Non-binary</w:t>
      </w:r>
    </w:p>
    <w:p w14:paraId="6EB06370" w14:textId="77777777" w:rsidR="000B038C" w:rsidRPr="00E31C54" w:rsidRDefault="000B038C" w:rsidP="00475A3A">
      <w:pPr>
        <w:widowControl w:val="0"/>
        <w:numPr>
          <w:ilvl w:val="0"/>
          <w:numId w:val="35"/>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Prefer to self-describe</w:t>
      </w:r>
    </w:p>
    <w:p w14:paraId="7FE3B4DF" w14:textId="77777777" w:rsidR="000B038C" w:rsidRDefault="000B038C" w:rsidP="00475A3A">
      <w:pPr>
        <w:widowControl w:val="0"/>
        <w:numPr>
          <w:ilvl w:val="0"/>
          <w:numId w:val="35"/>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Prefer not to say</w:t>
      </w:r>
    </w:p>
    <w:p w14:paraId="45DED617" w14:textId="77777777" w:rsidR="00475A3A" w:rsidRPr="00E31C54" w:rsidRDefault="00475A3A" w:rsidP="00475A3A">
      <w:pPr>
        <w:widowControl w:val="0"/>
        <w:autoSpaceDE w:val="0"/>
        <w:autoSpaceDN w:val="0"/>
        <w:adjustRightInd w:val="0"/>
        <w:spacing w:after="0" w:line="240" w:lineRule="auto"/>
        <w:ind w:left="400"/>
        <w:rPr>
          <w:rFonts w:asciiTheme="majorBidi" w:hAnsiTheme="majorBidi" w:cstheme="majorBidi"/>
          <w:color w:val="000000" w:themeColor="text1"/>
          <w:szCs w:val="24"/>
        </w:rPr>
      </w:pPr>
    </w:p>
    <w:p w14:paraId="19E3727D"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t>Years of work experience</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0B038C" w:rsidRPr="00E31C54" w14:paraId="5E000907" w14:textId="77777777" w:rsidTr="000C41EC">
        <w:tc>
          <w:tcPr>
            <w:tcW w:w="9760" w:type="dxa"/>
            <w:tcBorders>
              <w:top w:val="single" w:sz="4" w:space="0" w:color="000000"/>
              <w:left w:val="single" w:sz="4" w:space="0" w:color="000000"/>
              <w:bottom w:val="single" w:sz="4" w:space="0" w:color="000000"/>
              <w:right w:val="single" w:sz="4" w:space="0" w:color="000000"/>
            </w:tcBorders>
            <w:shd w:val="clear" w:color="auto" w:fill="E5E5E5"/>
          </w:tcPr>
          <w:p w14:paraId="7024862C"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color w:val="000000" w:themeColor="text1"/>
                <w:sz w:val="20"/>
                <w:szCs w:val="20"/>
              </w:rPr>
            </w:pPr>
          </w:p>
          <w:p w14:paraId="443C3E52"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color w:val="000000" w:themeColor="text1"/>
                <w:sz w:val="20"/>
                <w:szCs w:val="20"/>
              </w:rPr>
            </w:pPr>
          </w:p>
          <w:p w14:paraId="562F9ED6"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color w:val="000000" w:themeColor="text1"/>
                <w:sz w:val="20"/>
                <w:szCs w:val="20"/>
              </w:rPr>
            </w:pPr>
          </w:p>
          <w:p w14:paraId="7BED69C8"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color w:val="000000" w:themeColor="text1"/>
                <w:sz w:val="20"/>
                <w:szCs w:val="20"/>
              </w:rPr>
            </w:pPr>
          </w:p>
        </w:tc>
      </w:tr>
    </w:tbl>
    <w:p w14:paraId="4267369F"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color w:val="000000" w:themeColor="text1"/>
          <w:sz w:val="20"/>
          <w:szCs w:val="20"/>
        </w:rPr>
      </w:pPr>
    </w:p>
    <w:p w14:paraId="0881590F"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t>Area of expertise (select all that apply)</w:t>
      </w:r>
    </w:p>
    <w:p w14:paraId="65424AB2" w14:textId="77777777" w:rsidR="000B038C" w:rsidRPr="00E31C54" w:rsidRDefault="000B038C" w:rsidP="00475A3A">
      <w:pPr>
        <w:widowControl w:val="0"/>
        <w:numPr>
          <w:ilvl w:val="0"/>
          <w:numId w:val="36"/>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Digital marketing</w:t>
      </w:r>
    </w:p>
    <w:p w14:paraId="3B387BFC" w14:textId="77777777" w:rsidR="000B038C" w:rsidRPr="00E31C54" w:rsidRDefault="000B038C" w:rsidP="00475A3A">
      <w:pPr>
        <w:widowControl w:val="0"/>
        <w:numPr>
          <w:ilvl w:val="0"/>
          <w:numId w:val="36"/>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Social media marketing</w:t>
      </w:r>
    </w:p>
    <w:p w14:paraId="00F94CEA" w14:textId="77777777" w:rsidR="000B038C" w:rsidRPr="00E31C54" w:rsidRDefault="000B038C" w:rsidP="00475A3A">
      <w:pPr>
        <w:widowControl w:val="0"/>
        <w:numPr>
          <w:ilvl w:val="0"/>
          <w:numId w:val="36"/>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Brand management</w:t>
      </w:r>
    </w:p>
    <w:p w14:paraId="770862BA" w14:textId="77777777" w:rsidR="000B038C" w:rsidRPr="00E31C54" w:rsidRDefault="000B038C" w:rsidP="00475A3A">
      <w:pPr>
        <w:widowControl w:val="0"/>
        <w:numPr>
          <w:ilvl w:val="0"/>
          <w:numId w:val="36"/>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Consumer insights / market research</w:t>
      </w:r>
    </w:p>
    <w:p w14:paraId="17C082D8" w14:textId="77777777" w:rsidR="000B038C" w:rsidRPr="00E31C54" w:rsidRDefault="000B038C" w:rsidP="00475A3A">
      <w:pPr>
        <w:widowControl w:val="0"/>
        <w:numPr>
          <w:ilvl w:val="0"/>
          <w:numId w:val="36"/>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Advertising and communications</w:t>
      </w:r>
    </w:p>
    <w:p w14:paraId="4F684E7E" w14:textId="77777777" w:rsidR="000B038C" w:rsidRPr="00E31C54" w:rsidRDefault="000B038C" w:rsidP="00475A3A">
      <w:pPr>
        <w:widowControl w:val="0"/>
        <w:numPr>
          <w:ilvl w:val="0"/>
          <w:numId w:val="36"/>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Retail and e-commerce</w:t>
      </w:r>
    </w:p>
    <w:p w14:paraId="6F981030" w14:textId="77777777" w:rsidR="000B038C" w:rsidRPr="00E31C54" w:rsidRDefault="000B038C" w:rsidP="00475A3A">
      <w:pPr>
        <w:widowControl w:val="0"/>
        <w:numPr>
          <w:ilvl w:val="0"/>
          <w:numId w:val="36"/>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Public relations / Corporate communications</w:t>
      </w:r>
    </w:p>
    <w:p w14:paraId="37B1E82A" w14:textId="77777777" w:rsidR="000B038C" w:rsidRDefault="000B038C" w:rsidP="00475A3A">
      <w:pPr>
        <w:widowControl w:val="0"/>
        <w:numPr>
          <w:ilvl w:val="0"/>
          <w:numId w:val="36"/>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 xml:space="preserve">Other </w:t>
      </w:r>
    </w:p>
    <w:p w14:paraId="67163C7F" w14:textId="77777777" w:rsidR="00475A3A" w:rsidRPr="00E31C54" w:rsidRDefault="00475A3A" w:rsidP="00475A3A">
      <w:pPr>
        <w:widowControl w:val="0"/>
        <w:autoSpaceDE w:val="0"/>
        <w:autoSpaceDN w:val="0"/>
        <w:adjustRightInd w:val="0"/>
        <w:spacing w:after="0" w:line="240" w:lineRule="auto"/>
        <w:ind w:left="400"/>
        <w:rPr>
          <w:rFonts w:asciiTheme="majorBidi" w:hAnsiTheme="majorBidi" w:cstheme="majorBidi"/>
          <w:color w:val="000000" w:themeColor="text1"/>
          <w:szCs w:val="24"/>
        </w:rPr>
      </w:pPr>
    </w:p>
    <w:p w14:paraId="537EE868"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t>Current role level</w:t>
      </w:r>
    </w:p>
    <w:p w14:paraId="46A6C4E2" w14:textId="77777777" w:rsidR="000B038C" w:rsidRPr="00E31C54" w:rsidRDefault="000B038C" w:rsidP="00475A3A">
      <w:pPr>
        <w:widowControl w:val="0"/>
        <w:numPr>
          <w:ilvl w:val="0"/>
          <w:numId w:val="37"/>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Entry-level / Junior professional</w:t>
      </w:r>
    </w:p>
    <w:p w14:paraId="06DBE98C" w14:textId="77777777" w:rsidR="000B038C" w:rsidRPr="00E31C54" w:rsidRDefault="000B038C" w:rsidP="00475A3A">
      <w:pPr>
        <w:widowControl w:val="0"/>
        <w:numPr>
          <w:ilvl w:val="0"/>
          <w:numId w:val="37"/>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Mid-level professional</w:t>
      </w:r>
    </w:p>
    <w:p w14:paraId="3D9B525D" w14:textId="77777777" w:rsidR="000B038C" w:rsidRPr="00E31C54" w:rsidRDefault="000B038C" w:rsidP="00475A3A">
      <w:pPr>
        <w:widowControl w:val="0"/>
        <w:numPr>
          <w:ilvl w:val="0"/>
          <w:numId w:val="37"/>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Senior manager / Director</w:t>
      </w:r>
    </w:p>
    <w:p w14:paraId="0AB37D99" w14:textId="77777777" w:rsidR="000B038C" w:rsidRPr="00E31C54" w:rsidRDefault="000B038C" w:rsidP="00475A3A">
      <w:pPr>
        <w:widowControl w:val="0"/>
        <w:numPr>
          <w:ilvl w:val="0"/>
          <w:numId w:val="37"/>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Executive / C-suite</w:t>
      </w:r>
    </w:p>
    <w:p w14:paraId="22E618D2" w14:textId="77777777" w:rsidR="000B038C" w:rsidRDefault="000B038C" w:rsidP="00475A3A">
      <w:pPr>
        <w:widowControl w:val="0"/>
        <w:numPr>
          <w:ilvl w:val="0"/>
          <w:numId w:val="37"/>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Other</w:t>
      </w:r>
    </w:p>
    <w:p w14:paraId="51723008" w14:textId="77777777" w:rsidR="00475A3A" w:rsidRPr="00E31C54" w:rsidRDefault="00475A3A" w:rsidP="00475A3A">
      <w:pPr>
        <w:widowControl w:val="0"/>
        <w:autoSpaceDE w:val="0"/>
        <w:autoSpaceDN w:val="0"/>
        <w:adjustRightInd w:val="0"/>
        <w:spacing w:after="0" w:line="240" w:lineRule="auto"/>
        <w:ind w:left="400"/>
        <w:rPr>
          <w:rFonts w:asciiTheme="majorBidi" w:hAnsiTheme="majorBidi" w:cstheme="majorBidi"/>
          <w:color w:val="000000" w:themeColor="text1"/>
          <w:szCs w:val="24"/>
        </w:rPr>
      </w:pPr>
    </w:p>
    <w:p w14:paraId="775A0960" w14:textId="77777777" w:rsidR="000B038C" w:rsidRPr="00E31C54" w:rsidRDefault="000B038C" w:rsidP="00475A3A">
      <w:pPr>
        <w:widowControl w:val="0"/>
        <w:autoSpaceDE w:val="0"/>
        <w:autoSpaceDN w:val="0"/>
        <w:adjustRightInd w:val="0"/>
        <w:spacing w:after="0" w:line="240" w:lineRule="auto"/>
        <w:rPr>
          <w:rFonts w:asciiTheme="majorBidi" w:hAnsiTheme="majorBidi" w:cstheme="majorBidi"/>
          <w:b/>
          <w:bCs/>
          <w:color w:val="000000" w:themeColor="text1"/>
          <w:szCs w:val="24"/>
        </w:rPr>
      </w:pPr>
      <w:r w:rsidRPr="00E31C54">
        <w:rPr>
          <w:rFonts w:asciiTheme="majorBidi" w:hAnsiTheme="majorBidi" w:cstheme="majorBidi"/>
          <w:b/>
          <w:bCs/>
          <w:color w:val="000000" w:themeColor="text1"/>
          <w:szCs w:val="24"/>
        </w:rPr>
        <w:t>Industry sector</w:t>
      </w:r>
    </w:p>
    <w:p w14:paraId="5426993E" w14:textId="77777777" w:rsidR="000B038C" w:rsidRPr="00E31C54" w:rsidRDefault="000B038C" w:rsidP="00475A3A">
      <w:pPr>
        <w:widowControl w:val="0"/>
        <w:numPr>
          <w:ilvl w:val="0"/>
          <w:numId w:val="38"/>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Advertising / Marketing services</w:t>
      </w:r>
    </w:p>
    <w:p w14:paraId="67D1B29E" w14:textId="77777777" w:rsidR="000B038C" w:rsidRPr="00E31C54" w:rsidRDefault="000B038C" w:rsidP="00475A3A">
      <w:pPr>
        <w:widowControl w:val="0"/>
        <w:numPr>
          <w:ilvl w:val="0"/>
          <w:numId w:val="38"/>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Consumer goods / Retail</w:t>
      </w:r>
    </w:p>
    <w:p w14:paraId="72BE4218" w14:textId="77777777" w:rsidR="000B038C" w:rsidRPr="00E31C54" w:rsidRDefault="000B038C" w:rsidP="00475A3A">
      <w:pPr>
        <w:widowControl w:val="0"/>
        <w:numPr>
          <w:ilvl w:val="0"/>
          <w:numId w:val="38"/>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Technology / Digital platforms</w:t>
      </w:r>
    </w:p>
    <w:p w14:paraId="07FA85BD" w14:textId="77777777" w:rsidR="000B038C" w:rsidRPr="00E31C54" w:rsidRDefault="000B038C" w:rsidP="00475A3A">
      <w:pPr>
        <w:widowControl w:val="0"/>
        <w:numPr>
          <w:ilvl w:val="0"/>
          <w:numId w:val="38"/>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Media / Entertainment</w:t>
      </w:r>
    </w:p>
    <w:p w14:paraId="30E9503E" w14:textId="77777777" w:rsidR="000B038C" w:rsidRPr="00E31C54" w:rsidRDefault="000B038C" w:rsidP="00475A3A">
      <w:pPr>
        <w:widowControl w:val="0"/>
        <w:numPr>
          <w:ilvl w:val="0"/>
          <w:numId w:val="38"/>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Professional services</w:t>
      </w:r>
    </w:p>
    <w:p w14:paraId="01B8374A" w14:textId="77777777" w:rsidR="000B038C" w:rsidRPr="00E31C54" w:rsidRDefault="000B038C" w:rsidP="00475A3A">
      <w:pPr>
        <w:widowControl w:val="0"/>
        <w:numPr>
          <w:ilvl w:val="0"/>
          <w:numId w:val="38"/>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Education / Research</w:t>
      </w:r>
    </w:p>
    <w:p w14:paraId="132DC06B" w14:textId="77777777" w:rsidR="000B038C" w:rsidRPr="00E31C54" w:rsidRDefault="000B038C" w:rsidP="00475A3A">
      <w:pPr>
        <w:widowControl w:val="0"/>
        <w:numPr>
          <w:ilvl w:val="0"/>
          <w:numId w:val="38"/>
        </w:numPr>
        <w:tabs>
          <w:tab w:val="clear" w:pos="400"/>
        </w:tabs>
        <w:autoSpaceDE w:val="0"/>
        <w:autoSpaceDN w:val="0"/>
        <w:adjustRightInd w:val="0"/>
        <w:spacing w:after="0" w:line="240" w:lineRule="auto"/>
        <w:rPr>
          <w:rFonts w:asciiTheme="majorBidi" w:hAnsiTheme="majorBidi" w:cstheme="majorBidi"/>
          <w:color w:val="000000" w:themeColor="text1"/>
          <w:szCs w:val="24"/>
        </w:rPr>
      </w:pPr>
      <w:r w:rsidRPr="00E31C54">
        <w:rPr>
          <w:rFonts w:asciiTheme="majorBidi" w:hAnsiTheme="majorBidi" w:cstheme="majorBidi"/>
          <w:color w:val="000000" w:themeColor="text1"/>
          <w:szCs w:val="24"/>
        </w:rPr>
        <w:t xml:space="preserve">Government / </w:t>
      </w:r>
      <w:proofErr w:type="gramStart"/>
      <w:r w:rsidRPr="00E31C54">
        <w:rPr>
          <w:rFonts w:asciiTheme="majorBidi" w:hAnsiTheme="majorBidi" w:cstheme="majorBidi"/>
          <w:color w:val="000000" w:themeColor="text1"/>
          <w:szCs w:val="24"/>
        </w:rPr>
        <w:t>Non-profit</w:t>
      </w:r>
      <w:proofErr w:type="gramEnd"/>
    </w:p>
    <w:p w14:paraId="0827A94C" w14:textId="77777777" w:rsidR="000C41EC" w:rsidRPr="00E31C54" w:rsidRDefault="000B038C" w:rsidP="00475A3A">
      <w:pPr>
        <w:widowControl w:val="0"/>
        <w:numPr>
          <w:ilvl w:val="0"/>
          <w:numId w:val="38"/>
        </w:numPr>
        <w:tabs>
          <w:tab w:val="clear" w:pos="400"/>
        </w:tabs>
        <w:autoSpaceDE w:val="0"/>
        <w:autoSpaceDN w:val="0"/>
        <w:adjustRightInd w:val="0"/>
        <w:spacing w:after="0" w:line="240" w:lineRule="auto"/>
        <w:rPr>
          <w:rFonts w:asciiTheme="majorBidi" w:hAnsiTheme="majorBidi" w:cstheme="majorBidi"/>
          <w:color w:val="000000" w:themeColor="text1"/>
          <w:szCs w:val="24"/>
        </w:rPr>
        <w:sectPr w:rsidR="000C41EC" w:rsidRPr="00E31C54" w:rsidSect="008433BD">
          <w:pgSz w:w="11906" w:h="16838"/>
          <w:pgMar w:top="1418" w:right="1418" w:bottom="1418" w:left="1418" w:header="709" w:footer="709" w:gutter="0"/>
          <w:cols w:space="708"/>
          <w:docGrid w:linePitch="360"/>
        </w:sectPr>
      </w:pPr>
      <w:r w:rsidRPr="00E31C54">
        <w:rPr>
          <w:rFonts w:asciiTheme="majorBidi" w:hAnsiTheme="majorBidi" w:cstheme="majorBidi"/>
          <w:color w:val="000000" w:themeColor="text1"/>
          <w:szCs w:val="24"/>
        </w:rPr>
        <w:t>Other</w:t>
      </w:r>
    </w:p>
    <w:p w14:paraId="06125EC1" w14:textId="3533D815" w:rsidR="000B038C" w:rsidRPr="00E31C54" w:rsidRDefault="000B038C" w:rsidP="00346B75">
      <w:pPr>
        <w:jc w:val="center"/>
        <w:rPr>
          <w:rFonts w:asciiTheme="majorBidi" w:hAnsiTheme="majorBidi" w:cstheme="majorBidi"/>
          <w:b/>
          <w:bCs/>
          <w:color w:val="000000" w:themeColor="text1"/>
          <w:sz w:val="28"/>
          <w:szCs w:val="28"/>
        </w:rPr>
      </w:pPr>
      <w:bookmarkStart w:id="33" w:name="_Toc224740274"/>
      <w:r w:rsidRPr="00E31C54">
        <w:rPr>
          <w:rFonts w:asciiTheme="majorBidi" w:hAnsiTheme="majorBidi" w:cstheme="majorBidi"/>
          <w:b/>
          <w:bCs/>
          <w:color w:val="000000" w:themeColor="text1"/>
          <w:sz w:val="28"/>
          <w:szCs w:val="28"/>
        </w:rPr>
        <w:lastRenderedPageBreak/>
        <w:t xml:space="preserve">Web Appendix </w:t>
      </w:r>
      <w:r w:rsidR="006D5DE2" w:rsidRPr="00E31C54">
        <w:rPr>
          <w:rFonts w:asciiTheme="majorBidi" w:hAnsiTheme="majorBidi" w:cstheme="majorBidi"/>
          <w:b/>
          <w:bCs/>
          <w:color w:val="000000" w:themeColor="text1"/>
          <w:sz w:val="28"/>
          <w:szCs w:val="28"/>
        </w:rPr>
        <w:t>L</w:t>
      </w:r>
      <w:r w:rsidR="00CD42BF" w:rsidRPr="00E31C54">
        <w:rPr>
          <w:rFonts w:asciiTheme="majorBidi" w:hAnsiTheme="majorBidi" w:cstheme="majorBidi"/>
          <w:b/>
          <w:bCs/>
          <w:color w:val="000000" w:themeColor="text1"/>
          <w:sz w:val="28"/>
          <w:szCs w:val="28"/>
        </w:rPr>
        <w:t xml:space="preserve">: </w:t>
      </w:r>
      <w:r w:rsidRPr="00E31C54">
        <w:rPr>
          <w:rFonts w:asciiTheme="majorBidi" w:hAnsiTheme="majorBidi" w:cstheme="majorBidi"/>
          <w:b/>
          <w:bCs/>
          <w:color w:val="000000" w:themeColor="text1"/>
          <w:sz w:val="28"/>
          <w:szCs w:val="28"/>
        </w:rPr>
        <w:t xml:space="preserve">Descriptive Statistics </w:t>
      </w:r>
      <w:r w:rsidR="00CD42BF" w:rsidRPr="00E31C54">
        <w:rPr>
          <w:rFonts w:asciiTheme="majorBidi" w:hAnsiTheme="majorBidi" w:cstheme="majorBidi"/>
          <w:b/>
          <w:bCs/>
          <w:color w:val="000000" w:themeColor="text1"/>
          <w:sz w:val="28"/>
          <w:szCs w:val="28"/>
        </w:rPr>
        <w:t xml:space="preserve">of Marketing Professional </w:t>
      </w:r>
      <w:r w:rsidRPr="00E31C54">
        <w:rPr>
          <w:rFonts w:asciiTheme="majorBidi" w:hAnsiTheme="majorBidi" w:cstheme="majorBidi"/>
          <w:b/>
          <w:bCs/>
          <w:color w:val="000000" w:themeColor="text1"/>
          <w:sz w:val="28"/>
          <w:szCs w:val="28"/>
        </w:rPr>
        <w:t>Survey</w:t>
      </w:r>
      <w:bookmarkEnd w:id="33"/>
    </w:p>
    <w:p w14:paraId="5967C4A3" w14:textId="77777777" w:rsidR="00A87A7D" w:rsidRPr="00E31C54" w:rsidRDefault="00A87A7D" w:rsidP="00346B75">
      <w:pPr>
        <w:jc w:val="center"/>
        <w:rPr>
          <w:rFonts w:asciiTheme="majorBidi" w:hAnsiTheme="majorBidi" w:cstheme="majorBidi"/>
          <w:b/>
          <w:bCs/>
          <w:color w:val="000000" w:themeColor="text1"/>
          <w:sz w:val="28"/>
          <w:szCs w:val="28"/>
        </w:rPr>
      </w:pPr>
    </w:p>
    <w:p w14:paraId="09C9D015" w14:textId="77777777" w:rsidR="000B038C" w:rsidRPr="00E31C54" w:rsidRDefault="000B038C" w:rsidP="009F25CA">
      <w:pPr>
        <w:spacing w:after="0" w:line="360" w:lineRule="auto"/>
        <w:rPr>
          <w:rFonts w:asciiTheme="majorBidi" w:hAnsiTheme="majorBidi" w:cstheme="majorBidi"/>
          <w:b/>
          <w:bCs/>
          <w:color w:val="000000" w:themeColor="text1"/>
          <w:sz w:val="24"/>
          <w:szCs w:val="22"/>
        </w:rPr>
      </w:pPr>
      <w:r w:rsidRPr="00E31C54">
        <w:rPr>
          <w:rFonts w:asciiTheme="majorBidi" w:hAnsiTheme="majorBidi" w:cstheme="majorBidi"/>
          <w:b/>
          <w:bCs/>
          <w:color w:val="000000" w:themeColor="text1"/>
          <w:sz w:val="24"/>
          <w:szCs w:val="22"/>
        </w:rPr>
        <w:t xml:space="preserve">Table 1. </w:t>
      </w:r>
      <w:r w:rsidRPr="00E31C54">
        <w:rPr>
          <w:rFonts w:asciiTheme="majorBidi" w:hAnsiTheme="majorBidi" w:cstheme="majorBidi"/>
          <w:color w:val="000000" w:themeColor="text1"/>
          <w:sz w:val="24"/>
          <w:szCs w:val="22"/>
        </w:rPr>
        <w:t>Expert Survey Respondent Profile (N = 204)</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3842"/>
        <w:gridCol w:w="2191"/>
      </w:tblGrid>
      <w:tr w:rsidR="00081127" w:rsidRPr="00E31C54" w14:paraId="12E427A3" w14:textId="77777777" w:rsidTr="0021123E">
        <w:tc>
          <w:tcPr>
            <w:tcW w:w="2537" w:type="dxa"/>
            <w:tcBorders>
              <w:top w:val="single" w:sz="12" w:space="0" w:color="auto"/>
              <w:bottom w:val="single" w:sz="12" w:space="0" w:color="auto"/>
            </w:tcBorders>
            <w:vAlign w:val="center"/>
          </w:tcPr>
          <w:p w14:paraId="1E40716D"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Category</w:t>
            </w:r>
          </w:p>
        </w:tc>
        <w:tc>
          <w:tcPr>
            <w:tcW w:w="3842" w:type="dxa"/>
            <w:tcBorders>
              <w:top w:val="single" w:sz="12" w:space="0" w:color="auto"/>
              <w:bottom w:val="single" w:sz="12" w:space="0" w:color="auto"/>
            </w:tcBorders>
            <w:vAlign w:val="center"/>
          </w:tcPr>
          <w:p w14:paraId="294C1421"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Subcategory</w:t>
            </w:r>
          </w:p>
        </w:tc>
        <w:tc>
          <w:tcPr>
            <w:tcW w:w="2191" w:type="dxa"/>
            <w:tcBorders>
              <w:top w:val="single" w:sz="12" w:space="0" w:color="auto"/>
              <w:bottom w:val="single" w:sz="12" w:space="0" w:color="auto"/>
            </w:tcBorders>
            <w:vAlign w:val="center"/>
          </w:tcPr>
          <w:p w14:paraId="66ACEBEF"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 of Respondents</w:t>
            </w:r>
          </w:p>
        </w:tc>
      </w:tr>
      <w:tr w:rsidR="00081127" w:rsidRPr="00E31C54" w14:paraId="21F41C16" w14:textId="77777777" w:rsidTr="0021123E">
        <w:tc>
          <w:tcPr>
            <w:tcW w:w="2537" w:type="dxa"/>
            <w:tcBorders>
              <w:top w:val="single" w:sz="12" w:space="0" w:color="auto"/>
            </w:tcBorders>
            <w:vAlign w:val="center"/>
          </w:tcPr>
          <w:p w14:paraId="55D15CB3"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Gender</w:t>
            </w:r>
          </w:p>
        </w:tc>
        <w:tc>
          <w:tcPr>
            <w:tcW w:w="3842" w:type="dxa"/>
            <w:tcBorders>
              <w:top w:val="single" w:sz="12" w:space="0" w:color="auto"/>
            </w:tcBorders>
            <w:vAlign w:val="center"/>
          </w:tcPr>
          <w:p w14:paraId="5BDE199D"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Female</w:t>
            </w:r>
          </w:p>
        </w:tc>
        <w:tc>
          <w:tcPr>
            <w:tcW w:w="2191" w:type="dxa"/>
            <w:tcBorders>
              <w:top w:val="single" w:sz="12" w:space="0" w:color="auto"/>
            </w:tcBorders>
            <w:vAlign w:val="center"/>
          </w:tcPr>
          <w:p w14:paraId="72898D06"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49.75%</w:t>
            </w:r>
          </w:p>
        </w:tc>
      </w:tr>
      <w:tr w:rsidR="00081127" w:rsidRPr="00E31C54" w14:paraId="3E29A7AC" w14:textId="77777777" w:rsidTr="0021123E">
        <w:tc>
          <w:tcPr>
            <w:tcW w:w="2537" w:type="dxa"/>
            <w:vAlign w:val="center"/>
          </w:tcPr>
          <w:p w14:paraId="2CE64A0A"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19B33781"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Male</w:t>
            </w:r>
          </w:p>
        </w:tc>
        <w:tc>
          <w:tcPr>
            <w:tcW w:w="2191" w:type="dxa"/>
            <w:vAlign w:val="center"/>
          </w:tcPr>
          <w:p w14:paraId="0B65097D"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48.76%</w:t>
            </w:r>
          </w:p>
        </w:tc>
      </w:tr>
      <w:tr w:rsidR="00081127" w:rsidRPr="00E31C54" w14:paraId="25375EE1" w14:textId="77777777" w:rsidTr="0021123E">
        <w:tc>
          <w:tcPr>
            <w:tcW w:w="2537" w:type="dxa"/>
            <w:vAlign w:val="center"/>
          </w:tcPr>
          <w:p w14:paraId="5F125237"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5CE8F4ED"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Non-binary / Prefer not to say</w:t>
            </w:r>
          </w:p>
        </w:tc>
        <w:tc>
          <w:tcPr>
            <w:tcW w:w="2191" w:type="dxa"/>
            <w:vAlign w:val="center"/>
          </w:tcPr>
          <w:p w14:paraId="700905FB"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1.49%</w:t>
            </w:r>
          </w:p>
        </w:tc>
      </w:tr>
      <w:tr w:rsidR="00081127" w:rsidRPr="00E31C54" w14:paraId="39D11D24" w14:textId="77777777" w:rsidTr="0021123E">
        <w:tc>
          <w:tcPr>
            <w:tcW w:w="2537" w:type="dxa"/>
            <w:vAlign w:val="center"/>
          </w:tcPr>
          <w:p w14:paraId="583F9868"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Age Group (years)</w:t>
            </w:r>
          </w:p>
        </w:tc>
        <w:tc>
          <w:tcPr>
            <w:tcW w:w="3842" w:type="dxa"/>
            <w:vAlign w:val="center"/>
          </w:tcPr>
          <w:p w14:paraId="1AC6B03D"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18–30</w:t>
            </w:r>
          </w:p>
        </w:tc>
        <w:tc>
          <w:tcPr>
            <w:tcW w:w="2191" w:type="dxa"/>
            <w:vAlign w:val="center"/>
          </w:tcPr>
          <w:p w14:paraId="5363E18F"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28.5%</w:t>
            </w:r>
          </w:p>
        </w:tc>
      </w:tr>
      <w:tr w:rsidR="00081127" w:rsidRPr="00E31C54" w14:paraId="4557E889" w14:textId="77777777" w:rsidTr="0021123E">
        <w:tc>
          <w:tcPr>
            <w:tcW w:w="2537" w:type="dxa"/>
            <w:vAlign w:val="center"/>
          </w:tcPr>
          <w:p w14:paraId="2657C107"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0F94DFF2"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31–40</w:t>
            </w:r>
          </w:p>
        </w:tc>
        <w:tc>
          <w:tcPr>
            <w:tcW w:w="2191" w:type="dxa"/>
            <w:vAlign w:val="center"/>
          </w:tcPr>
          <w:p w14:paraId="5D5FF571"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36.5%</w:t>
            </w:r>
          </w:p>
        </w:tc>
      </w:tr>
      <w:tr w:rsidR="00081127" w:rsidRPr="00E31C54" w14:paraId="34B2F3C2" w14:textId="77777777" w:rsidTr="0021123E">
        <w:tc>
          <w:tcPr>
            <w:tcW w:w="2537" w:type="dxa"/>
            <w:vAlign w:val="center"/>
          </w:tcPr>
          <w:p w14:paraId="5880AC9B"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5B6A922B"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41–50</w:t>
            </w:r>
          </w:p>
        </w:tc>
        <w:tc>
          <w:tcPr>
            <w:tcW w:w="2191" w:type="dxa"/>
            <w:vAlign w:val="center"/>
          </w:tcPr>
          <w:p w14:paraId="22766FFD"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17.0%</w:t>
            </w:r>
          </w:p>
        </w:tc>
      </w:tr>
      <w:tr w:rsidR="00081127" w:rsidRPr="00E31C54" w14:paraId="55484033" w14:textId="77777777" w:rsidTr="0021123E">
        <w:tc>
          <w:tcPr>
            <w:tcW w:w="2537" w:type="dxa"/>
            <w:vAlign w:val="center"/>
          </w:tcPr>
          <w:p w14:paraId="503E31D1"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7D09FEAE"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51–60</w:t>
            </w:r>
          </w:p>
        </w:tc>
        <w:tc>
          <w:tcPr>
            <w:tcW w:w="2191" w:type="dxa"/>
            <w:vAlign w:val="center"/>
          </w:tcPr>
          <w:p w14:paraId="037C5EAA"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14.5%</w:t>
            </w:r>
          </w:p>
        </w:tc>
      </w:tr>
      <w:tr w:rsidR="00081127" w:rsidRPr="00E31C54" w14:paraId="6BC7B6F4" w14:textId="77777777" w:rsidTr="0021123E">
        <w:tc>
          <w:tcPr>
            <w:tcW w:w="2537" w:type="dxa"/>
            <w:vAlign w:val="center"/>
          </w:tcPr>
          <w:p w14:paraId="4FD3D751"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0CF822C2"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61+</w:t>
            </w:r>
          </w:p>
        </w:tc>
        <w:tc>
          <w:tcPr>
            <w:tcW w:w="2191" w:type="dxa"/>
            <w:vAlign w:val="center"/>
          </w:tcPr>
          <w:p w14:paraId="265A2845"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3.5%</w:t>
            </w:r>
          </w:p>
        </w:tc>
      </w:tr>
      <w:tr w:rsidR="00081127" w:rsidRPr="00E31C54" w14:paraId="1E71BC83" w14:textId="77777777" w:rsidTr="0021123E">
        <w:tc>
          <w:tcPr>
            <w:tcW w:w="2537" w:type="dxa"/>
            <w:vAlign w:val="center"/>
          </w:tcPr>
          <w:p w14:paraId="67C2B150"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Work Experience (years)</w:t>
            </w:r>
          </w:p>
        </w:tc>
        <w:tc>
          <w:tcPr>
            <w:tcW w:w="3842" w:type="dxa"/>
            <w:vAlign w:val="center"/>
          </w:tcPr>
          <w:p w14:paraId="331941E0"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3–10</w:t>
            </w:r>
          </w:p>
        </w:tc>
        <w:tc>
          <w:tcPr>
            <w:tcW w:w="2191" w:type="dxa"/>
            <w:vAlign w:val="center"/>
          </w:tcPr>
          <w:p w14:paraId="6B00F2DB"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35.08%</w:t>
            </w:r>
          </w:p>
        </w:tc>
      </w:tr>
      <w:tr w:rsidR="00081127" w:rsidRPr="00E31C54" w14:paraId="252EC7CB" w14:textId="77777777" w:rsidTr="0021123E">
        <w:tc>
          <w:tcPr>
            <w:tcW w:w="2537" w:type="dxa"/>
            <w:vAlign w:val="center"/>
          </w:tcPr>
          <w:p w14:paraId="0C59B84C"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68FFF2C1"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11–20</w:t>
            </w:r>
          </w:p>
        </w:tc>
        <w:tc>
          <w:tcPr>
            <w:tcW w:w="2191" w:type="dxa"/>
            <w:vAlign w:val="center"/>
          </w:tcPr>
          <w:p w14:paraId="3E10CA54"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32.46%</w:t>
            </w:r>
          </w:p>
        </w:tc>
      </w:tr>
      <w:tr w:rsidR="00081127" w:rsidRPr="00E31C54" w14:paraId="2C7A08F7" w14:textId="77777777" w:rsidTr="0021123E">
        <w:tc>
          <w:tcPr>
            <w:tcW w:w="2537" w:type="dxa"/>
            <w:vAlign w:val="center"/>
          </w:tcPr>
          <w:p w14:paraId="0EB370F8"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150192BE"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21–30</w:t>
            </w:r>
          </w:p>
        </w:tc>
        <w:tc>
          <w:tcPr>
            <w:tcW w:w="2191" w:type="dxa"/>
            <w:vAlign w:val="center"/>
          </w:tcPr>
          <w:p w14:paraId="786742C9"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22.51%</w:t>
            </w:r>
          </w:p>
        </w:tc>
      </w:tr>
      <w:tr w:rsidR="00081127" w:rsidRPr="00E31C54" w14:paraId="140AE692" w14:textId="77777777" w:rsidTr="0021123E">
        <w:tc>
          <w:tcPr>
            <w:tcW w:w="2537" w:type="dxa"/>
            <w:vAlign w:val="center"/>
          </w:tcPr>
          <w:p w14:paraId="60B6AD97"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5B2E6D18"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31–40</w:t>
            </w:r>
          </w:p>
        </w:tc>
        <w:tc>
          <w:tcPr>
            <w:tcW w:w="2191" w:type="dxa"/>
            <w:vAlign w:val="center"/>
          </w:tcPr>
          <w:p w14:paraId="1F1C197F"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7.33%</w:t>
            </w:r>
          </w:p>
        </w:tc>
      </w:tr>
      <w:tr w:rsidR="00081127" w:rsidRPr="00E31C54" w14:paraId="074E549B" w14:textId="77777777" w:rsidTr="0021123E">
        <w:tc>
          <w:tcPr>
            <w:tcW w:w="2537" w:type="dxa"/>
            <w:vAlign w:val="center"/>
          </w:tcPr>
          <w:p w14:paraId="013C22D2"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7B10731B"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41+</w:t>
            </w:r>
          </w:p>
        </w:tc>
        <w:tc>
          <w:tcPr>
            <w:tcW w:w="2191" w:type="dxa"/>
            <w:vAlign w:val="center"/>
          </w:tcPr>
          <w:p w14:paraId="411CC214"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2.62%</w:t>
            </w:r>
          </w:p>
        </w:tc>
      </w:tr>
      <w:tr w:rsidR="00081127" w:rsidRPr="00E31C54" w14:paraId="1826D820" w14:textId="77777777" w:rsidTr="0021123E">
        <w:tc>
          <w:tcPr>
            <w:tcW w:w="2537" w:type="dxa"/>
            <w:vAlign w:val="center"/>
          </w:tcPr>
          <w:p w14:paraId="631081E4"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Professional Role Level</w:t>
            </w:r>
          </w:p>
        </w:tc>
        <w:tc>
          <w:tcPr>
            <w:tcW w:w="3842" w:type="dxa"/>
            <w:vAlign w:val="center"/>
          </w:tcPr>
          <w:p w14:paraId="0B5401E4"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Entry-level / Junior professional</w:t>
            </w:r>
          </w:p>
        </w:tc>
        <w:tc>
          <w:tcPr>
            <w:tcW w:w="2191" w:type="dxa"/>
            <w:vAlign w:val="center"/>
          </w:tcPr>
          <w:p w14:paraId="30D9372F"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8.96%</w:t>
            </w:r>
          </w:p>
        </w:tc>
      </w:tr>
      <w:tr w:rsidR="00081127" w:rsidRPr="00E31C54" w14:paraId="2D10C45D" w14:textId="77777777" w:rsidTr="0021123E">
        <w:tc>
          <w:tcPr>
            <w:tcW w:w="2537" w:type="dxa"/>
            <w:vAlign w:val="center"/>
          </w:tcPr>
          <w:p w14:paraId="253DF322"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54A518F8"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Mid-level professional</w:t>
            </w:r>
          </w:p>
        </w:tc>
        <w:tc>
          <w:tcPr>
            <w:tcW w:w="2191" w:type="dxa"/>
            <w:vAlign w:val="center"/>
          </w:tcPr>
          <w:p w14:paraId="5CBBD615"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55.22%</w:t>
            </w:r>
          </w:p>
        </w:tc>
      </w:tr>
      <w:tr w:rsidR="00081127" w:rsidRPr="00E31C54" w14:paraId="340A8B7C" w14:textId="77777777" w:rsidTr="0021123E">
        <w:tc>
          <w:tcPr>
            <w:tcW w:w="2537" w:type="dxa"/>
            <w:vAlign w:val="center"/>
          </w:tcPr>
          <w:p w14:paraId="7749EA5D"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69B0F608"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Senior manager / Director</w:t>
            </w:r>
          </w:p>
        </w:tc>
        <w:tc>
          <w:tcPr>
            <w:tcW w:w="2191" w:type="dxa"/>
            <w:vAlign w:val="center"/>
          </w:tcPr>
          <w:p w14:paraId="44DB81AC"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25.37%</w:t>
            </w:r>
          </w:p>
        </w:tc>
      </w:tr>
      <w:tr w:rsidR="00081127" w:rsidRPr="00E31C54" w14:paraId="55F00546" w14:textId="77777777" w:rsidTr="0021123E">
        <w:tc>
          <w:tcPr>
            <w:tcW w:w="2537" w:type="dxa"/>
            <w:vAlign w:val="center"/>
          </w:tcPr>
          <w:p w14:paraId="1395F262"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7A806760"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Executive / C-suite</w:t>
            </w:r>
          </w:p>
        </w:tc>
        <w:tc>
          <w:tcPr>
            <w:tcW w:w="2191" w:type="dxa"/>
            <w:vAlign w:val="center"/>
          </w:tcPr>
          <w:p w14:paraId="2B0ABC8C"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7.96%</w:t>
            </w:r>
          </w:p>
        </w:tc>
      </w:tr>
      <w:tr w:rsidR="00081127" w:rsidRPr="00E31C54" w14:paraId="2475FCA8" w14:textId="77777777" w:rsidTr="0021123E">
        <w:tc>
          <w:tcPr>
            <w:tcW w:w="2537" w:type="dxa"/>
            <w:vAlign w:val="center"/>
          </w:tcPr>
          <w:p w14:paraId="74073408"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5363FC6F"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Other</w:t>
            </w:r>
          </w:p>
        </w:tc>
        <w:tc>
          <w:tcPr>
            <w:tcW w:w="2191" w:type="dxa"/>
            <w:vAlign w:val="center"/>
          </w:tcPr>
          <w:p w14:paraId="3DD80CF6"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2.49%</w:t>
            </w:r>
          </w:p>
        </w:tc>
      </w:tr>
      <w:tr w:rsidR="00081127" w:rsidRPr="00E31C54" w14:paraId="147715E7" w14:textId="77777777" w:rsidTr="0021123E">
        <w:tc>
          <w:tcPr>
            <w:tcW w:w="2537" w:type="dxa"/>
            <w:vAlign w:val="center"/>
          </w:tcPr>
          <w:p w14:paraId="5D6A70DA"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Area of Expertise</w:t>
            </w:r>
          </w:p>
        </w:tc>
        <w:tc>
          <w:tcPr>
            <w:tcW w:w="3842" w:type="dxa"/>
            <w:vAlign w:val="center"/>
          </w:tcPr>
          <w:p w14:paraId="57784165"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Digital marketing</w:t>
            </w:r>
          </w:p>
        </w:tc>
        <w:tc>
          <w:tcPr>
            <w:tcW w:w="2191" w:type="dxa"/>
            <w:vAlign w:val="center"/>
          </w:tcPr>
          <w:p w14:paraId="3B71B69A"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23.27%</w:t>
            </w:r>
          </w:p>
        </w:tc>
      </w:tr>
      <w:tr w:rsidR="00081127" w:rsidRPr="00E31C54" w14:paraId="6FB45F9B" w14:textId="77777777" w:rsidTr="0021123E">
        <w:tc>
          <w:tcPr>
            <w:tcW w:w="2537" w:type="dxa"/>
            <w:vAlign w:val="center"/>
          </w:tcPr>
          <w:p w14:paraId="378FFE3C"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2A1909EE"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Social media marketing</w:t>
            </w:r>
          </w:p>
        </w:tc>
        <w:tc>
          <w:tcPr>
            <w:tcW w:w="2191" w:type="dxa"/>
            <w:vAlign w:val="center"/>
          </w:tcPr>
          <w:p w14:paraId="1D9EC9E7"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20.65%</w:t>
            </w:r>
          </w:p>
        </w:tc>
      </w:tr>
      <w:tr w:rsidR="00081127" w:rsidRPr="00E31C54" w14:paraId="76023E4D" w14:textId="77777777" w:rsidTr="0021123E">
        <w:tc>
          <w:tcPr>
            <w:tcW w:w="2537" w:type="dxa"/>
            <w:vAlign w:val="center"/>
          </w:tcPr>
          <w:p w14:paraId="75C4C274"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1864D3CE"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Brand management</w:t>
            </w:r>
          </w:p>
        </w:tc>
        <w:tc>
          <w:tcPr>
            <w:tcW w:w="2191" w:type="dxa"/>
            <w:vAlign w:val="center"/>
          </w:tcPr>
          <w:p w14:paraId="6F1E3C75"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12.79%</w:t>
            </w:r>
          </w:p>
        </w:tc>
      </w:tr>
      <w:tr w:rsidR="00081127" w:rsidRPr="00E31C54" w14:paraId="01DB2808" w14:textId="77777777" w:rsidTr="0021123E">
        <w:tc>
          <w:tcPr>
            <w:tcW w:w="2537" w:type="dxa"/>
            <w:vAlign w:val="center"/>
          </w:tcPr>
          <w:p w14:paraId="4F1CFC18"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260002C1"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Advertising and communications</w:t>
            </w:r>
          </w:p>
        </w:tc>
        <w:tc>
          <w:tcPr>
            <w:tcW w:w="2191" w:type="dxa"/>
            <w:vAlign w:val="center"/>
          </w:tcPr>
          <w:p w14:paraId="69767E60"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15.41%</w:t>
            </w:r>
          </w:p>
        </w:tc>
      </w:tr>
      <w:tr w:rsidR="00081127" w:rsidRPr="00E31C54" w14:paraId="04EE9529" w14:textId="77777777" w:rsidTr="0021123E">
        <w:tc>
          <w:tcPr>
            <w:tcW w:w="2537" w:type="dxa"/>
            <w:vAlign w:val="center"/>
          </w:tcPr>
          <w:p w14:paraId="4F9B77BF"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1A4DC71D"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Consumer insights / Market research</w:t>
            </w:r>
          </w:p>
        </w:tc>
        <w:tc>
          <w:tcPr>
            <w:tcW w:w="2191" w:type="dxa"/>
            <w:vAlign w:val="center"/>
          </w:tcPr>
          <w:p w14:paraId="34DC5D28"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8.94%</w:t>
            </w:r>
          </w:p>
        </w:tc>
      </w:tr>
      <w:tr w:rsidR="00081127" w:rsidRPr="00E31C54" w14:paraId="350A2530" w14:textId="77777777" w:rsidTr="0021123E">
        <w:tc>
          <w:tcPr>
            <w:tcW w:w="2537" w:type="dxa"/>
            <w:vAlign w:val="center"/>
          </w:tcPr>
          <w:p w14:paraId="4FDD0043"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6C5FF748"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Retail and e-commerce</w:t>
            </w:r>
          </w:p>
        </w:tc>
        <w:tc>
          <w:tcPr>
            <w:tcW w:w="2191" w:type="dxa"/>
            <w:vAlign w:val="center"/>
          </w:tcPr>
          <w:p w14:paraId="389E8968"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8.94%</w:t>
            </w:r>
          </w:p>
        </w:tc>
      </w:tr>
      <w:tr w:rsidR="00081127" w:rsidRPr="00E31C54" w14:paraId="7EC7EF7D" w14:textId="77777777" w:rsidTr="0021123E">
        <w:tc>
          <w:tcPr>
            <w:tcW w:w="2537" w:type="dxa"/>
            <w:vAlign w:val="center"/>
          </w:tcPr>
          <w:p w14:paraId="61416413"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24A90B3D"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Public relations / Corporate communications</w:t>
            </w:r>
          </w:p>
        </w:tc>
        <w:tc>
          <w:tcPr>
            <w:tcW w:w="2191" w:type="dxa"/>
            <w:vAlign w:val="center"/>
          </w:tcPr>
          <w:p w14:paraId="0420F0F1"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8.47%</w:t>
            </w:r>
          </w:p>
        </w:tc>
      </w:tr>
      <w:tr w:rsidR="00081127" w:rsidRPr="00E31C54" w14:paraId="57621A11" w14:textId="77777777" w:rsidTr="0021123E">
        <w:tc>
          <w:tcPr>
            <w:tcW w:w="2537" w:type="dxa"/>
            <w:vAlign w:val="center"/>
          </w:tcPr>
          <w:p w14:paraId="573B997A"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247BBBF5"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Other</w:t>
            </w:r>
          </w:p>
        </w:tc>
        <w:tc>
          <w:tcPr>
            <w:tcW w:w="2191" w:type="dxa"/>
            <w:vAlign w:val="center"/>
          </w:tcPr>
          <w:p w14:paraId="39E6694A"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1.54%</w:t>
            </w:r>
          </w:p>
        </w:tc>
      </w:tr>
      <w:tr w:rsidR="00081127" w:rsidRPr="00E31C54" w14:paraId="5A364522" w14:textId="77777777" w:rsidTr="0021123E">
        <w:tc>
          <w:tcPr>
            <w:tcW w:w="2537" w:type="dxa"/>
            <w:vAlign w:val="center"/>
          </w:tcPr>
          <w:p w14:paraId="698EE460"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Industry Sector</w:t>
            </w:r>
          </w:p>
        </w:tc>
        <w:tc>
          <w:tcPr>
            <w:tcW w:w="3842" w:type="dxa"/>
            <w:vAlign w:val="center"/>
          </w:tcPr>
          <w:p w14:paraId="29DC2DCA"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Advertising / Marketing services</w:t>
            </w:r>
          </w:p>
        </w:tc>
        <w:tc>
          <w:tcPr>
            <w:tcW w:w="2191" w:type="dxa"/>
            <w:vAlign w:val="center"/>
          </w:tcPr>
          <w:p w14:paraId="7ED55BF8"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28.85%</w:t>
            </w:r>
          </w:p>
        </w:tc>
      </w:tr>
      <w:tr w:rsidR="00081127" w:rsidRPr="00E31C54" w14:paraId="21B7E653" w14:textId="77777777" w:rsidTr="0021123E">
        <w:tc>
          <w:tcPr>
            <w:tcW w:w="2537" w:type="dxa"/>
            <w:vAlign w:val="center"/>
          </w:tcPr>
          <w:p w14:paraId="6F0715EC"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7DE0E023"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Consumer goods / Retail</w:t>
            </w:r>
          </w:p>
        </w:tc>
        <w:tc>
          <w:tcPr>
            <w:tcW w:w="2191" w:type="dxa"/>
            <w:vAlign w:val="center"/>
          </w:tcPr>
          <w:p w14:paraId="3703A403"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18.97%</w:t>
            </w:r>
          </w:p>
        </w:tc>
      </w:tr>
      <w:tr w:rsidR="00081127" w:rsidRPr="00E31C54" w14:paraId="64EF4591" w14:textId="77777777" w:rsidTr="0021123E">
        <w:tc>
          <w:tcPr>
            <w:tcW w:w="2537" w:type="dxa"/>
            <w:vAlign w:val="center"/>
          </w:tcPr>
          <w:p w14:paraId="270BD2D3"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0BA3A5DF"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Technology / Digital platforms</w:t>
            </w:r>
          </w:p>
        </w:tc>
        <w:tc>
          <w:tcPr>
            <w:tcW w:w="2191" w:type="dxa"/>
            <w:vAlign w:val="center"/>
          </w:tcPr>
          <w:p w14:paraId="201F1EDA"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10.28%</w:t>
            </w:r>
          </w:p>
        </w:tc>
      </w:tr>
      <w:tr w:rsidR="00081127" w:rsidRPr="00E31C54" w14:paraId="2756AB8D" w14:textId="77777777" w:rsidTr="0021123E">
        <w:tc>
          <w:tcPr>
            <w:tcW w:w="2537" w:type="dxa"/>
            <w:vAlign w:val="center"/>
          </w:tcPr>
          <w:p w14:paraId="4A4CCA9B"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7F056A9B"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Media / Entertainment</w:t>
            </w:r>
          </w:p>
        </w:tc>
        <w:tc>
          <w:tcPr>
            <w:tcW w:w="2191" w:type="dxa"/>
            <w:vAlign w:val="center"/>
          </w:tcPr>
          <w:p w14:paraId="0DD7B565"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10.67%</w:t>
            </w:r>
          </w:p>
        </w:tc>
      </w:tr>
      <w:tr w:rsidR="00081127" w:rsidRPr="00E31C54" w14:paraId="229CDA2C" w14:textId="77777777" w:rsidTr="0021123E">
        <w:tc>
          <w:tcPr>
            <w:tcW w:w="2537" w:type="dxa"/>
            <w:vAlign w:val="center"/>
          </w:tcPr>
          <w:p w14:paraId="42FFFB1E"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71517EE5"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Professional services</w:t>
            </w:r>
          </w:p>
        </w:tc>
        <w:tc>
          <w:tcPr>
            <w:tcW w:w="2191" w:type="dxa"/>
            <w:vAlign w:val="center"/>
          </w:tcPr>
          <w:p w14:paraId="5E7DFE97"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13.04%</w:t>
            </w:r>
          </w:p>
        </w:tc>
      </w:tr>
      <w:tr w:rsidR="00081127" w:rsidRPr="00E31C54" w14:paraId="60B6276C" w14:textId="77777777" w:rsidTr="0021123E">
        <w:tc>
          <w:tcPr>
            <w:tcW w:w="2537" w:type="dxa"/>
            <w:vAlign w:val="center"/>
          </w:tcPr>
          <w:p w14:paraId="766A925D"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717DE574"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Education / Research</w:t>
            </w:r>
          </w:p>
        </w:tc>
        <w:tc>
          <w:tcPr>
            <w:tcW w:w="2191" w:type="dxa"/>
            <w:vAlign w:val="center"/>
          </w:tcPr>
          <w:p w14:paraId="05D89419"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5.14%</w:t>
            </w:r>
          </w:p>
        </w:tc>
      </w:tr>
      <w:tr w:rsidR="00081127" w:rsidRPr="00E31C54" w14:paraId="2B8071E9" w14:textId="77777777" w:rsidTr="0021123E">
        <w:tc>
          <w:tcPr>
            <w:tcW w:w="2537" w:type="dxa"/>
            <w:vAlign w:val="center"/>
          </w:tcPr>
          <w:p w14:paraId="471337BF"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474E683D"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 xml:space="preserve">Government / </w:t>
            </w:r>
            <w:proofErr w:type="gramStart"/>
            <w:r w:rsidRPr="00E31C54">
              <w:rPr>
                <w:rFonts w:asciiTheme="majorBidi" w:hAnsiTheme="majorBidi" w:cstheme="majorBidi"/>
                <w:color w:val="000000" w:themeColor="text1"/>
                <w:sz w:val="22"/>
              </w:rPr>
              <w:t>Non-profit</w:t>
            </w:r>
            <w:proofErr w:type="gramEnd"/>
          </w:p>
        </w:tc>
        <w:tc>
          <w:tcPr>
            <w:tcW w:w="2191" w:type="dxa"/>
            <w:vAlign w:val="center"/>
          </w:tcPr>
          <w:p w14:paraId="2601BB70"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6.72%</w:t>
            </w:r>
          </w:p>
        </w:tc>
      </w:tr>
      <w:tr w:rsidR="000B038C" w:rsidRPr="00E31C54" w14:paraId="0E184912" w14:textId="77777777" w:rsidTr="0021123E">
        <w:tc>
          <w:tcPr>
            <w:tcW w:w="2537" w:type="dxa"/>
            <w:vAlign w:val="center"/>
          </w:tcPr>
          <w:p w14:paraId="799EB04A" w14:textId="77777777" w:rsidR="000B038C" w:rsidRPr="00E31C54" w:rsidRDefault="000B038C" w:rsidP="0021123E">
            <w:pPr>
              <w:spacing w:after="60"/>
              <w:rPr>
                <w:rFonts w:asciiTheme="majorBidi" w:hAnsiTheme="majorBidi" w:cstheme="majorBidi"/>
                <w:b/>
                <w:bCs/>
                <w:color w:val="000000" w:themeColor="text1"/>
                <w:sz w:val="22"/>
              </w:rPr>
            </w:pPr>
          </w:p>
        </w:tc>
        <w:tc>
          <w:tcPr>
            <w:tcW w:w="3842" w:type="dxa"/>
            <w:vAlign w:val="center"/>
          </w:tcPr>
          <w:p w14:paraId="57DDED02"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Other</w:t>
            </w:r>
          </w:p>
        </w:tc>
        <w:tc>
          <w:tcPr>
            <w:tcW w:w="2191" w:type="dxa"/>
            <w:vAlign w:val="center"/>
          </w:tcPr>
          <w:p w14:paraId="77DA55BE" w14:textId="77777777" w:rsidR="000B038C" w:rsidRPr="00E31C54" w:rsidRDefault="000B038C" w:rsidP="0021123E">
            <w:pPr>
              <w:spacing w:after="60"/>
              <w:rPr>
                <w:rFonts w:asciiTheme="majorBidi" w:hAnsiTheme="majorBidi" w:cstheme="majorBidi"/>
                <w:b/>
                <w:bCs/>
                <w:color w:val="000000" w:themeColor="text1"/>
                <w:sz w:val="22"/>
              </w:rPr>
            </w:pPr>
            <w:r w:rsidRPr="00E31C54">
              <w:rPr>
                <w:rFonts w:asciiTheme="majorBidi" w:hAnsiTheme="majorBidi" w:cstheme="majorBidi"/>
                <w:color w:val="000000" w:themeColor="text1"/>
                <w:sz w:val="22"/>
              </w:rPr>
              <w:t>6.32%</w:t>
            </w:r>
          </w:p>
        </w:tc>
      </w:tr>
    </w:tbl>
    <w:p w14:paraId="0FA86568" w14:textId="77777777" w:rsidR="00704178" w:rsidRPr="00E31C54" w:rsidRDefault="00704178" w:rsidP="00FD38AD">
      <w:pPr>
        <w:spacing w:after="0"/>
        <w:rPr>
          <w:rFonts w:asciiTheme="majorBidi" w:hAnsiTheme="majorBidi" w:cstheme="majorBidi"/>
          <w:b/>
          <w:color w:val="000000" w:themeColor="text1"/>
          <w:szCs w:val="24"/>
        </w:rPr>
      </w:pPr>
    </w:p>
    <w:p w14:paraId="0C6461D6" w14:textId="77777777" w:rsidR="00A87A7D" w:rsidRPr="00E31C54" w:rsidRDefault="00A87A7D" w:rsidP="00A87A7D">
      <w:pPr>
        <w:jc w:val="center"/>
        <w:rPr>
          <w:rFonts w:asciiTheme="majorBidi" w:hAnsiTheme="majorBidi" w:cstheme="majorBidi"/>
          <w:szCs w:val="24"/>
        </w:rPr>
      </w:pPr>
    </w:p>
    <w:sectPr w:rsidR="00A87A7D" w:rsidRPr="00E31C54" w:rsidSect="008433B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98EFF" w14:textId="77777777" w:rsidR="00F64545" w:rsidRPr="00E31C54" w:rsidRDefault="00F64545" w:rsidP="002B3161">
      <w:pPr>
        <w:spacing w:after="0" w:line="240" w:lineRule="auto"/>
      </w:pPr>
      <w:r w:rsidRPr="00E31C54">
        <w:separator/>
      </w:r>
    </w:p>
    <w:p w14:paraId="2C0FAA86" w14:textId="77777777" w:rsidR="00F64545" w:rsidRPr="00E31C54" w:rsidRDefault="00F64545"/>
  </w:endnote>
  <w:endnote w:type="continuationSeparator" w:id="0">
    <w:p w14:paraId="55E6AAC2" w14:textId="77777777" w:rsidR="00F64545" w:rsidRPr="00E31C54" w:rsidRDefault="00F64545" w:rsidP="002B3161">
      <w:pPr>
        <w:spacing w:after="0" w:line="240" w:lineRule="auto"/>
      </w:pPr>
      <w:r w:rsidRPr="00E31C54">
        <w:continuationSeparator/>
      </w:r>
    </w:p>
    <w:p w14:paraId="0D31B703" w14:textId="77777777" w:rsidR="00F64545" w:rsidRPr="00E31C54" w:rsidRDefault="00F64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AD9E" w14:textId="77777777" w:rsidR="00A87A7D" w:rsidRPr="00E31C54" w:rsidRDefault="00A87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520536"/>
      <w:docPartObj>
        <w:docPartGallery w:val="Page Numbers (Bottom of Page)"/>
        <w:docPartUnique/>
      </w:docPartObj>
    </w:sdtPr>
    <w:sdtEndPr/>
    <w:sdtContent>
      <w:p w14:paraId="48778FB5" w14:textId="77777777" w:rsidR="0073712D" w:rsidRPr="00E31C54" w:rsidRDefault="0073712D">
        <w:pPr>
          <w:pStyle w:val="Footer"/>
          <w:jc w:val="center"/>
        </w:pPr>
      </w:p>
      <w:p w14:paraId="7C8494D6" w14:textId="7D372AF2" w:rsidR="0073712D" w:rsidRPr="00E31C54" w:rsidRDefault="0073712D">
        <w:pPr>
          <w:pStyle w:val="Footer"/>
          <w:jc w:val="center"/>
        </w:pPr>
        <w:r w:rsidRPr="00E31C54">
          <w:rPr>
            <w:rFonts w:asciiTheme="majorBidi" w:hAnsiTheme="majorBidi" w:cstheme="majorBidi"/>
          </w:rPr>
          <w:fldChar w:fldCharType="begin"/>
        </w:r>
        <w:r w:rsidRPr="00E31C54">
          <w:rPr>
            <w:rFonts w:asciiTheme="majorBidi" w:hAnsiTheme="majorBidi" w:cstheme="majorBidi"/>
          </w:rPr>
          <w:instrText xml:space="preserve"> PAGE   \* MERGEFORMAT </w:instrText>
        </w:r>
        <w:r w:rsidRPr="00E31C54">
          <w:rPr>
            <w:rFonts w:asciiTheme="majorBidi" w:hAnsiTheme="majorBidi" w:cstheme="majorBidi"/>
          </w:rPr>
          <w:fldChar w:fldCharType="separate"/>
        </w:r>
        <w:r w:rsidRPr="00E31C54">
          <w:rPr>
            <w:rFonts w:asciiTheme="majorBidi" w:hAnsiTheme="majorBidi" w:cstheme="majorBidi"/>
          </w:rPr>
          <w:t>2</w:t>
        </w:r>
        <w:r w:rsidRPr="00E31C54">
          <w:rPr>
            <w:rFonts w:asciiTheme="majorBidi" w:hAnsiTheme="majorBidi" w:cstheme="majorBidi"/>
          </w:rPr>
          <w:fldChar w:fldCharType="end"/>
        </w:r>
      </w:p>
    </w:sdtContent>
  </w:sdt>
  <w:p w14:paraId="4979CB13" w14:textId="77777777" w:rsidR="0073712D" w:rsidRPr="00E31C54" w:rsidRDefault="0073712D">
    <w:pPr>
      <w:pStyle w:val="Footer"/>
    </w:pPr>
  </w:p>
  <w:p w14:paraId="71C8F8B1" w14:textId="77777777" w:rsidR="0073712D" w:rsidRPr="00E31C54" w:rsidRDefault="0073712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203D" w14:textId="77777777" w:rsidR="00A87A7D" w:rsidRPr="00E31C54" w:rsidRDefault="00A87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6A0F8" w14:textId="77777777" w:rsidR="00F64545" w:rsidRPr="00E31C54" w:rsidRDefault="00F64545" w:rsidP="002B3161">
      <w:pPr>
        <w:spacing w:after="0" w:line="240" w:lineRule="auto"/>
      </w:pPr>
      <w:r w:rsidRPr="00E31C54">
        <w:separator/>
      </w:r>
    </w:p>
    <w:p w14:paraId="67DA1C23" w14:textId="77777777" w:rsidR="00F64545" w:rsidRPr="00E31C54" w:rsidRDefault="00F64545"/>
  </w:footnote>
  <w:footnote w:type="continuationSeparator" w:id="0">
    <w:p w14:paraId="1A5831E6" w14:textId="77777777" w:rsidR="00F64545" w:rsidRPr="00E31C54" w:rsidRDefault="00F64545" w:rsidP="002B3161">
      <w:pPr>
        <w:spacing w:after="0" w:line="240" w:lineRule="auto"/>
      </w:pPr>
      <w:r w:rsidRPr="00E31C54">
        <w:continuationSeparator/>
      </w:r>
    </w:p>
    <w:p w14:paraId="447F122E" w14:textId="77777777" w:rsidR="00F64545" w:rsidRPr="00E31C54" w:rsidRDefault="00F645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6841" w14:textId="77777777" w:rsidR="00A87A7D" w:rsidRPr="00E31C54" w:rsidRDefault="00A87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E9DC" w14:textId="77777777" w:rsidR="00A87A7D" w:rsidRPr="00E31C54" w:rsidRDefault="00A87A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2BC3" w14:textId="77777777" w:rsidR="00A87A7D" w:rsidRPr="00E31C54" w:rsidRDefault="00A87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AA6FCB4"/>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2" w15:restartNumberingAfterBreak="0">
    <w:nsid w:val="063F431F"/>
    <w:multiLevelType w:val="multilevel"/>
    <w:tmpl w:val="972E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D27A8"/>
    <w:multiLevelType w:val="hybridMultilevel"/>
    <w:tmpl w:val="F1B0B35A"/>
    <w:lvl w:ilvl="0" w:tplc="091E08B8">
      <w:start w:val="12"/>
      <w:numFmt w:val="bullet"/>
      <w:lvlText w:val="-"/>
      <w:lvlJc w:val="left"/>
      <w:pPr>
        <w:ind w:left="405" w:hanging="360"/>
      </w:pPr>
      <w:rPr>
        <w:rFonts w:ascii="Calibri" w:eastAsiaTheme="minorHAnsi" w:hAnsi="Calibri"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4" w15:restartNumberingAfterBreak="0">
    <w:nsid w:val="079F188F"/>
    <w:multiLevelType w:val="multilevel"/>
    <w:tmpl w:val="F04E8A5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685" w:hanging="550"/>
      </w:pPr>
      <w:rPr>
        <w:rFonts w:hint="default"/>
      </w:rPr>
    </w:lvl>
    <w:lvl w:ilvl="3">
      <w:start w:val="1"/>
      <w:numFmt w:val="decimal"/>
      <w:lvlText w:val="%1.%2.%3.%4"/>
      <w:lvlJc w:val="left"/>
      <w:pPr>
        <w:ind w:left="864" w:hanging="46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7401C81"/>
    <w:multiLevelType w:val="multilevel"/>
    <w:tmpl w:val="55283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B890F2"/>
    <w:multiLevelType w:val="multilevel"/>
    <w:tmpl w:val="FFFFFFFF"/>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864511"/>
    <w:multiLevelType w:val="multilevel"/>
    <w:tmpl w:val="D602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37647"/>
    <w:multiLevelType w:val="hybridMultilevel"/>
    <w:tmpl w:val="9A6ED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035B21"/>
    <w:multiLevelType w:val="hybridMultilevel"/>
    <w:tmpl w:val="DEDE7658"/>
    <w:lvl w:ilvl="0" w:tplc="A0FEC010">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7C7AEE"/>
    <w:multiLevelType w:val="multilevel"/>
    <w:tmpl w:val="97201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5E602F"/>
    <w:multiLevelType w:val="hybridMultilevel"/>
    <w:tmpl w:val="E2F44C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210A53"/>
    <w:multiLevelType w:val="hybridMultilevel"/>
    <w:tmpl w:val="7152C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4115DD"/>
    <w:multiLevelType w:val="hybridMultilevel"/>
    <w:tmpl w:val="CB563AF6"/>
    <w:lvl w:ilvl="0" w:tplc="7450AC84">
      <w:start w:val="1"/>
      <w:numFmt w:val="decimal"/>
      <w:lvlText w:val="%1-"/>
      <w:lvlJc w:val="left"/>
      <w:pPr>
        <w:ind w:left="792" w:hanging="360"/>
      </w:pPr>
      <w:rPr>
        <w:rFonts w:hint="default"/>
      </w:rPr>
    </w:lvl>
    <w:lvl w:ilvl="1" w:tplc="0C090019" w:tentative="1">
      <w:start w:val="1"/>
      <w:numFmt w:val="lowerLetter"/>
      <w:lvlText w:val="%2."/>
      <w:lvlJc w:val="left"/>
      <w:pPr>
        <w:ind w:left="1512" w:hanging="360"/>
      </w:pPr>
    </w:lvl>
    <w:lvl w:ilvl="2" w:tplc="0C09001B" w:tentative="1">
      <w:start w:val="1"/>
      <w:numFmt w:val="lowerRoman"/>
      <w:lvlText w:val="%3."/>
      <w:lvlJc w:val="right"/>
      <w:pPr>
        <w:ind w:left="2232" w:hanging="180"/>
      </w:pPr>
    </w:lvl>
    <w:lvl w:ilvl="3" w:tplc="0C09000F" w:tentative="1">
      <w:start w:val="1"/>
      <w:numFmt w:val="decimal"/>
      <w:lvlText w:val="%4."/>
      <w:lvlJc w:val="left"/>
      <w:pPr>
        <w:ind w:left="2952" w:hanging="360"/>
      </w:pPr>
    </w:lvl>
    <w:lvl w:ilvl="4" w:tplc="0C090019" w:tentative="1">
      <w:start w:val="1"/>
      <w:numFmt w:val="lowerLetter"/>
      <w:lvlText w:val="%5."/>
      <w:lvlJc w:val="left"/>
      <w:pPr>
        <w:ind w:left="3672" w:hanging="360"/>
      </w:pPr>
    </w:lvl>
    <w:lvl w:ilvl="5" w:tplc="0C09001B" w:tentative="1">
      <w:start w:val="1"/>
      <w:numFmt w:val="lowerRoman"/>
      <w:lvlText w:val="%6."/>
      <w:lvlJc w:val="right"/>
      <w:pPr>
        <w:ind w:left="4392" w:hanging="180"/>
      </w:pPr>
    </w:lvl>
    <w:lvl w:ilvl="6" w:tplc="0C09000F" w:tentative="1">
      <w:start w:val="1"/>
      <w:numFmt w:val="decimal"/>
      <w:lvlText w:val="%7."/>
      <w:lvlJc w:val="left"/>
      <w:pPr>
        <w:ind w:left="5112" w:hanging="360"/>
      </w:pPr>
    </w:lvl>
    <w:lvl w:ilvl="7" w:tplc="0C090019" w:tentative="1">
      <w:start w:val="1"/>
      <w:numFmt w:val="lowerLetter"/>
      <w:lvlText w:val="%8."/>
      <w:lvlJc w:val="left"/>
      <w:pPr>
        <w:ind w:left="5832" w:hanging="360"/>
      </w:pPr>
    </w:lvl>
    <w:lvl w:ilvl="8" w:tplc="0C09001B" w:tentative="1">
      <w:start w:val="1"/>
      <w:numFmt w:val="lowerRoman"/>
      <w:lvlText w:val="%9."/>
      <w:lvlJc w:val="right"/>
      <w:pPr>
        <w:ind w:left="6552" w:hanging="180"/>
      </w:pPr>
    </w:lvl>
  </w:abstractNum>
  <w:abstractNum w:abstractNumId="14" w15:restartNumberingAfterBreak="0">
    <w:nsid w:val="303B0CBD"/>
    <w:multiLevelType w:val="hybridMultilevel"/>
    <w:tmpl w:val="5E066C26"/>
    <w:lvl w:ilvl="0" w:tplc="D3D2C3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28201B"/>
    <w:multiLevelType w:val="hybridMultilevel"/>
    <w:tmpl w:val="F8740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019520F"/>
    <w:multiLevelType w:val="hybridMultilevel"/>
    <w:tmpl w:val="BB5A08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BA271B"/>
    <w:multiLevelType w:val="hybridMultilevel"/>
    <w:tmpl w:val="199A68FE"/>
    <w:lvl w:ilvl="0" w:tplc="0BA4D4B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156241"/>
    <w:multiLevelType w:val="hybridMultilevel"/>
    <w:tmpl w:val="56F68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8944C5"/>
    <w:multiLevelType w:val="hybridMultilevel"/>
    <w:tmpl w:val="DC8C9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373333"/>
    <w:multiLevelType w:val="hybridMultilevel"/>
    <w:tmpl w:val="C0C0F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374C37"/>
    <w:multiLevelType w:val="multilevel"/>
    <w:tmpl w:val="518499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B8F675"/>
    <w:multiLevelType w:val="multilevel"/>
    <w:tmpl w:val="FFFFFFFF"/>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3BE292"/>
    <w:multiLevelType w:val="multilevel"/>
    <w:tmpl w:val="FFFFFFFF"/>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D64361"/>
    <w:multiLevelType w:val="multilevel"/>
    <w:tmpl w:val="22EE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C44D24"/>
    <w:multiLevelType w:val="hybridMultilevel"/>
    <w:tmpl w:val="191223A8"/>
    <w:lvl w:ilvl="0" w:tplc="5492D9B8">
      <w:numFmt w:val="bullet"/>
      <w:lvlText w:val="-"/>
      <w:lvlJc w:val="left"/>
      <w:pPr>
        <w:ind w:left="720" w:hanging="360"/>
      </w:pPr>
      <w:rPr>
        <w:rFonts w:ascii="Constantia" w:eastAsiaTheme="minorHAnsi" w:hAnsi="Constant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3A1BBD"/>
    <w:multiLevelType w:val="hybridMultilevel"/>
    <w:tmpl w:val="6E5880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AEE710E"/>
    <w:multiLevelType w:val="hybridMultilevel"/>
    <w:tmpl w:val="C952D4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B805DCF"/>
    <w:multiLevelType w:val="multilevel"/>
    <w:tmpl w:val="2354C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11701F"/>
    <w:multiLevelType w:val="multilevel"/>
    <w:tmpl w:val="4004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B4065"/>
    <w:multiLevelType w:val="hybridMultilevel"/>
    <w:tmpl w:val="4454DC9E"/>
    <w:lvl w:ilvl="0" w:tplc="DFB0E9B0">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D77537"/>
    <w:multiLevelType w:val="multilevel"/>
    <w:tmpl w:val="FFFFFFFF"/>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CE69F9"/>
    <w:multiLevelType w:val="hybridMultilevel"/>
    <w:tmpl w:val="6BC04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D42672"/>
    <w:multiLevelType w:val="hybridMultilevel"/>
    <w:tmpl w:val="1ECCB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5B07DA"/>
    <w:multiLevelType w:val="hybridMultilevel"/>
    <w:tmpl w:val="AD8EB180"/>
    <w:lvl w:ilvl="0" w:tplc="7AC07F7E">
      <w:start w:val="1"/>
      <w:numFmt w:val="decimal"/>
      <w:lvlText w:val="%1-"/>
      <w:lvlJc w:val="left"/>
      <w:pPr>
        <w:ind w:left="1080" w:hanging="360"/>
      </w:pPr>
      <w:rPr>
        <w:rFonts w:hint="default"/>
        <w:b w:val="0"/>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7E137A9D"/>
    <w:multiLevelType w:val="hybridMultilevel"/>
    <w:tmpl w:val="634028AC"/>
    <w:lvl w:ilvl="0" w:tplc="1730FB5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8614074">
    <w:abstractNumId w:val="33"/>
  </w:num>
  <w:num w:numId="2" w16cid:durableId="380053196">
    <w:abstractNumId w:val="11"/>
  </w:num>
  <w:num w:numId="3" w16cid:durableId="1167786743">
    <w:abstractNumId w:val="0"/>
  </w:num>
  <w:num w:numId="4" w16cid:durableId="131408000">
    <w:abstractNumId w:val="1"/>
  </w:num>
  <w:num w:numId="5" w16cid:durableId="456293565">
    <w:abstractNumId w:val="4"/>
  </w:num>
  <w:num w:numId="6" w16cid:durableId="7882794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52844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5824180">
    <w:abstractNumId w:val="25"/>
  </w:num>
  <w:num w:numId="9" w16cid:durableId="700133253">
    <w:abstractNumId w:val="12"/>
  </w:num>
  <w:num w:numId="10" w16cid:durableId="538131146">
    <w:abstractNumId w:val="3"/>
  </w:num>
  <w:num w:numId="11" w16cid:durableId="1809588591">
    <w:abstractNumId w:val="8"/>
  </w:num>
  <w:num w:numId="12" w16cid:durableId="1749690382">
    <w:abstractNumId w:val="20"/>
  </w:num>
  <w:num w:numId="13" w16cid:durableId="1971937173">
    <w:abstractNumId w:val="18"/>
  </w:num>
  <w:num w:numId="14" w16cid:durableId="1906990595">
    <w:abstractNumId w:val="30"/>
  </w:num>
  <w:num w:numId="15" w16cid:durableId="1344211137">
    <w:abstractNumId w:val="26"/>
  </w:num>
  <w:num w:numId="16" w16cid:durableId="1249389857">
    <w:abstractNumId w:val="15"/>
  </w:num>
  <w:num w:numId="17" w16cid:durableId="1047412416">
    <w:abstractNumId w:val="32"/>
  </w:num>
  <w:num w:numId="18" w16cid:durableId="734661809">
    <w:abstractNumId w:val="14"/>
  </w:num>
  <w:num w:numId="19" w16cid:durableId="97601868">
    <w:abstractNumId w:val="17"/>
  </w:num>
  <w:num w:numId="20" w16cid:durableId="1474787875">
    <w:abstractNumId w:val="35"/>
  </w:num>
  <w:num w:numId="21" w16cid:durableId="699165566">
    <w:abstractNumId w:val="9"/>
  </w:num>
  <w:num w:numId="22" w16cid:durableId="2114979182">
    <w:abstractNumId w:val="13"/>
  </w:num>
  <w:num w:numId="23" w16cid:durableId="1277248826">
    <w:abstractNumId w:val="34"/>
  </w:num>
  <w:num w:numId="24" w16cid:durableId="343090920">
    <w:abstractNumId w:val="19"/>
  </w:num>
  <w:num w:numId="25" w16cid:durableId="1688368129">
    <w:abstractNumId w:val="24"/>
  </w:num>
  <w:num w:numId="26" w16cid:durableId="263340295">
    <w:abstractNumId w:val="10"/>
  </w:num>
  <w:num w:numId="27" w16cid:durableId="515846295">
    <w:abstractNumId w:val="5"/>
  </w:num>
  <w:num w:numId="28" w16cid:durableId="224999273">
    <w:abstractNumId w:val="28"/>
  </w:num>
  <w:num w:numId="29" w16cid:durableId="1468862262">
    <w:abstractNumId w:val="21"/>
  </w:num>
  <w:num w:numId="30" w16cid:durableId="1776747705">
    <w:abstractNumId w:val="2"/>
  </w:num>
  <w:num w:numId="31" w16cid:durableId="215776678">
    <w:abstractNumId w:val="7"/>
  </w:num>
  <w:num w:numId="32" w16cid:durableId="1067991223">
    <w:abstractNumId w:val="27"/>
  </w:num>
  <w:num w:numId="33" w16cid:durableId="110442641">
    <w:abstractNumId w:val="16"/>
  </w:num>
  <w:num w:numId="34" w16cid:durableId="1643651959">
    <w:abstractNumId w:val="29"/>
  </w:num>
  <w:num w:numId="35" w16cid:durableId="720206409">
    <w:abstractNumId w:val="22"/>
  </w:num>
  <w:num w:numId="36" w16cid:durableId="518205800">
    <w:abstractNumId w:val="31"/>
  </w:num>
  <w:num w:numId="37" w16cid:durableId="700781349">
    <w:abstractNumId w:val="23"/>
  </w:num>
  <w:num w:numId="38" w16cid:durableId="634263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W0sLA0Nzc0NzC0sLRU0lEKTi0uzszPAykwNjWsBQDQUoYhLgAAAA=="/>
    <w:docVar w:name="EN.InstantFormat" w:val="&lt;ENInstantFormat&gt;&lt;Enabled&gt;1&lt;/Enabled&gt;&lt;ScanUnformatted&gt;1&lt;/ScanUnformatted&gt;&lt;ScanChanges&gt;1&lt;/ScanChanges&gt;&lt;Suspended&gt;1&lt;/Suspended&gt;&lt;/ENInstantFormat&gt;"/>
    <w:docVar w:name="EN.Layout" w:val="&lt;ENLayout&gt;&lt;Style&gt;J Consumer Psych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dzfaa9d25r5gevdzj5fx2ottsadpavzexa&quot;&gt;Virtual Influencer&lt;record-ids&gt;&lt;item&gt;666&lt;/item&gt;&lt;/record-ids&gt;&lt;/item&gt;&lt;/Libraries&gt;"/>
  </w:docVars>
  <w:rsids>
    <w:rsidRoot w:val="00C02F51"/>
    <w:rsid w:val="000003E5"/>
    <w:rsid w:val="00000638"/>
    <w:rsid w:val="0000097A"/>
    <w:rsid w:val="00000E89"/>
    <w:rsid w:val="0000158B"/>
    <w:rsid w:val="000016E0"/>
    <w:rsid w:val="000017BA"/>
    <w:rsid w:val="00001A6A"/>
    <w:rsid w:val="00002A21"/>
    <w:rsid w:val="00002AAB"/>
    <w:rsid w:val="00002C62"/>
    <w:rsid w:val="00003319"/>
    <w:rsid w:val="000035AA"/>
    <w:rsid w:val="000035E7"/>
    <w:rsid w:val="00003992"/>
    <w:rsid w:val="00003D46"/>
    <w:rsid w:val="0000408C"/>
    <w:rsid w:val="00004737"/>
    <w:rsid w:val="00004856"/>
    <w:rsid w:val="00004E77"/>
    <w:rsid w:val="00004FDD"/>
    <w:rsid w:val="00004FEE"/>
    <w:rsid w:val="000050D4"/>
    <w:rsid w:val="0000550F"/>
    <w:rsid w:val="000056D7"/>
    <w:rsid w:val="0000583B"/>
    <w:rsid w:val="00005CD4"/>
    <w:rsid w:val="00006028"/>
    <w:rsid w:val="0000705B"/>
    <w:rsid w:val="000070C4"/>
    <w:rsid w:val="000071A7"/>
    <w:rsid w:val="00007420"/>
    <w:rsid w:val="00007BB5"/>
    <w:rsid w:val="00007CA6"/>
    <w:rsid w:val="00007D01"/>
    <w:rsid w:val="00007D35"/>
    <w:rsid w:val="0001016F"/>
    <w:rsid w:val="000109B2"/>
    <w:rsid w:val="00010A96"/>
    <w:rsid w:val="00010E09"/>
    <w:rsid w:val="00010E7E"/>
    <w:rsid w:val="0001140E"/>
    <w:rsid w:val="00011571"/>
    <w:rsid w:val="00011665"/>
    <w:rsid w:val="00011761"/>
    <w:rsid w:val="000118E6"/>
    <w:rsid w:val="00011AEF"/>
    <w:rsid w:val="00011DF1"/>
    <w:rsid w:val="000120A8"/>
    <w:rsid w:val="000127FE"/>
    <w:rsid w:val="00012CBA"/>
    <w:rsid w:val="00012CBD"/>
    <w:rsid w:val="000130AD"/>
    <w:rsid w:val="000131C2"/>
    <w:rsid w:val="00013275"/>
    <w:rsid w:val="00013D9D"/>
    <w:rsid w:val="00013FF2"/>
    <w:rsid w:val="00014AEB"/>
    <w:rsid w:val="00014D25"/>
    <w:rsid w:val="00014DAD"/>
    <w:rsid w:val="00015226"/>
    <w:rsid w:val="000152C4"/>
    <w:rsid w:val="0001534B"/>
    <w:rsid w:val="00015A5A"/>
    <w:rsid w:val="00015A7E"/>
    <w:rsid w:val="000165F9"/>
    <w:rsid w:val="00016820"/>
    <w:rsid w:val="00016A75"/>
    <w:rsid w:val="00016BD5"/>
    <w:rsid w:val="00016D9E"/>
    <w:rsid w:val="0001724E"/>
    <w:rsid w:val="00017EAB"/>
    <w:rsid w:val="00017F31"/>
    <w:rsid w:val="000201C8"/>
    <w:rsid w:val="00020317"/>
    <w:rsid w:val="00020383"/>
    <w:rsid w:val="00020A65"/>
    <w:rsid w:val="00020CD4"/>
    <w:rsid w:val="00020DD3"/>
    <w:rsid w:val="00020F4C"/>
    <w:rsid w:val="0002105B"/>
    <w:rsid w:val="00021116"/>
    <w:rsid w:val="000213C2"/>
    <w:rsid w:val="0002156E"/>
    <w:rsid w:val="00021CBD"/>
    <w:rsid w:val="00021EAA"/>
    <w:rsid w:val="000220C2"/>
    <w:rsid w:val="00022300"/>
    <w:rsid w:val="00022FAC"/>
    <w:rsid w:val="000230EE"/>
    <w:rsid w:val="0002388D"/>
    <w:rsid w:val="00023911"/>
    <w:rsid w:val="00024483"/>
    <w:rsid w:val="000246DF"/>
    <w:rsid w:val="00024CE3"/>
    <w:rsid w:val="00024E34"/>
    <w:rsid w:val="00024F41"/>
    <w:rsid w:val="00024FC5"/>
    <w:rsid w:val="0002502B"/>
    <w:rsid w:val="0002509A"/>
    <w:rsid w:val="00025795"/>
    <w:rsid w:val="00025B1A"/>
    <w:rsid w:val="00025B61"/>
    <w:rsid w:val="00025EE7"/>
    <w:rsid w:val="0002628C"/>
    <w:rsid w:val="00026892"/>
    <w:rsid w:val="0002696A"/>
    <w:rsid w:val="00026F36"/>
    <w:rsid w:val="000274D0"/>
    <w:rsid w:val="000277C1"/>
    <w:rsid w:val="000279C3"/>
    <w:rsid w:val="000305D4"/>
    <w:rsid w:val="0003086B"/>
    <w:rsid w:val="0003098E"/>
    <w:rsid w:val="00030AC4"/>
    <w:rsid w:val="000316CA"/>
    <w:rsid w:val="00031762"/>
    <w:rsid w:val="0003179A"/>
    <w:rsid w:val="00031FBB"/>
    <w:rsid w:val="00032680"/>
    <w:rsid w:val="00032B53"/>
    <w:rsid w:val="00033382"/>
    <w:rsid w:val="00033B19"/>
    <w:rsid w:val="0003476F"/>
    <w:rsid w:val="00034B0F"/>
    <w:rsid w:val="00034B91"/>
    <w:rsid w:val="00034D1C"/>
    <w:rsid w:val="00034D5F"/>
    <w:rsid w:val="00034FBD"/>
    <w:rsid w:val="00034FE7"/>
    <w:rsid w:val="000353AB"/>
    <w:rsid w:val="000357DE"/>
    <w:rsid w:val="00035A35"/>
    <w:rsid w:val="00035CFF"/>
    <w:rsid w:val="0003612A"/>
    <w:rsid w:val="0003613A"/>
    <w:rsid w:val="000363B6"/>
    <w:rsid w:val="00036401"/>
    <w:rsid w:val="00036589"/>
    <w:rsid w:val="0003697E"/>
    <w:rsid w:val="00036BBE"/>
    <w:rsid w:val="00036C4C"/>
    <w:rsid w:val="00036D5B"/>
    <w:rsid w:val="00037181"/>
    <w:rsid w:val="00037B2C"/>
    <w:rsid w:val="00037CF4"/>
    <w:rsid w:val="00037E4E"/>
    <w:rsid w:val="0004037A"/>
    <w:rsid w:val="00040532"/>
    <w:rsid w:val="000405C2"/>
    <w:rsid w:val="00040670"/>
    <w:rsid w:val="00040B4C"/>
    <w:rsid w:val="00040C84"/>
    <w:rsid w:val="00041004"/>
    <w:rsid w:val="000410A6"/>
    <w:rsid w:val="00041519"/>
    <w:rsid w:val="00041DC3"/>
    <w:rsid w:val="00041FF6"/>
    <w:rsid w:val="00042084"/>
    <w:rsid w:val="000426FE"/>
    <w:rsid w:val="00042916"/>
    <w:rsid w:val="00042DAB"/>
    <w:rsid w:val="00042E36"/>
    <w:rsid w:val="000439AD"/>
    <w:rsid w:val="00043CCB"/>
    <w:rsid w:val="00043FCA"/>
    <w:rsid w:val="000442C4"/>
    <w:rsid w:val="000443AA"/>
    <w:rsid w:val="000443E4"/>
    <w:rsid w:val="00044818"/>
    <w:rsid w:val="00044F05"/>
    <w:rsid w:val="00045619"/>
    <w:rsid w:val="0004672F"/>
    <w:rsid w:val="00046AE4"/>
    <w:rsid w:val="00046C45"/>
    <w:rsid w:val="000474DF"/>
    <w:rsid w:val="000479D8"/>
    <w:rsid w:val="000506AD"/>
    <w:rsid w:val="0005079C"/>
    <w:rsid w:val="000507A2"/>
    <w:rsid w:val="00050A9A"/>
    <w:rsid w:val="00050E67"/>
    <w:rsid w:val="00051322"/>
    <w:rsid w:val="000516FB"/>
    <w:rsid w:val="00051DB4"/>
    <w:rsid w:val="00052497"/>
    <w:rsid w:val="00053095"/>
    <w:rsid w:val="000533E4"/>
    <w:rsid w:val="0005368B"/>
    <w:rsid w:val="000538A2"/>
    <w:rsid w:val="00053E52"/>
    <w:rsid w:val="000540C8"/>
    <w:rsid w:val="0005453C"/>
    <w:rsid w:val="0005470F"/>
    <w:rsid w:val="000549C2"/>
    <w:rsid w:val="00054AA5"/>
    <w:rsid w:val="00054F4B"/>
    <w:rsid w:val="00054FF3"/>
    <w:rsid w:val="00054FFD"/>
    <w:rsid w:val="0005500F"/>
    <w:rsid w:val="000556DE"/>
    <w:rsid w:val="000568AA"/>
    <w:rsid w:val="00056E6E"/>
    <w:rsid w:val="00057917"/>
    <w:rsid w:val="00057C61"/>
    <w:rsid w:val="00057EA0"/>
    <w:rsid w:val="00057F53"/>
    <w:rsid w:val="0006067B"/>
    <w:rsid w:val="00060A81"/>
    <w:rsid w:val="00060E06"/>
    <w:rsid w:val="00060FAF"/>
    <w:rsid w:val="00061221"/>
    <w:rsid w:val="00061618"/>
    <w:rsid w:val="00061674"/>
    <w:rsid w:val="0006182A"/>
    <w:rsid w:val="00061AFD"/>
    <w:rsid w:val="00061FD3"/>
    <w:rsid w:val="00062060"/>
    <w:rsid w:val="000621A1"/>
    <w:rsid w:val="000621E8"/>
    <w:rsid w:val="00062631"/>
    <w:rsid w:val="00062916"/>
    <w:rsid w:val="0006310B"/>
    <w:rsid w:val="000631D2"/>
    <w:rsid w:val="000637C8"/>
    <w:rsid w:val="00063960"/>
    <w:rsid w:val="00063998"/>
    <w:rsid w:val="0006416F"/>
    <w:rsid w:val="000642F9"/>
    <w:rsid w:val="0006435B"/>
    <w:rsid w:val="00064EB3"/>
    <w:rsid w:val="00065070"/>
    <w:rsid w:val="00065114"/>
    <w:rsid w:val="0006543F"/>
    <w:rsid w:val="000654C7"/>
    <w:rsid w:val="00065674"/>
    <w:rsid w:val="00065771"/>
    <w:rsid w:val="00065DAB"/>
    <w:rsid w:val="00065F48"/>
    <w:rsid w:val="0006650F"/>
    <w:rsid w:val="000665C2"/>
    <w:rsid w:val="000665FB"/>
    <w:rsid w:val="00066802"/>
    <w:rsid w:val="00066A1A"/>
    <w:rsid w:val="00066A4D"/>
    <w:rsid w:val="00066C15"/>
    <w:rsid w:val="00066CEE"/>
    <w:rsid w:val="0006705F"/>
    <w:rsid w:val="00067076"/>
    <w:rsid w:val="000675CD"/>
    <w:rsid w:val="0006788F"/>
    <w:rsid w:val="00067C3B"/>
    <w:rsid w:val="0007006C"/>
    <w:rsid w:val="00070085"/>
    <w:rsid w:val="00070154"/>
    <w:rsid w:val="00070412"/>
    <w:rsid w:val="00070735"/>
    <w:rsid w:val="00070875"/>
    <w:rsid w:val="00070AA3"/>
    <w:rsid w:val="00070F93"/>
    <w:rsid w:val="00071158"/>
    <w:rsid w:val="00071507"/>
    <w:rsid w:val="000715B7"/>
    <w:rsid w:val="00071C6A"/>
    <w:rsid w:val="00071EA8"/>
    <w:rsid w:val="00072048"/>
    <w:rsid w:val="000721ED"/>
    <w:rsid w:val="00072785"/>
    <w:rsid w:val="00073918"/>
    <w:rsid w:val="00073F73"/>
    <w:rsid w:val="0007430B"/>
    <w:rsid w:val="000744C8"/>
    <w:rsid w:val="0007456B"/>
    <w:rsid w:val="00074BC7"/>
    <w:rsid w:val="00074ECB"/>
    <w:rsid w:val="00074F13"/>
    <w:rsid w:val="0007548B"/>
    <w:rsid w:val="000754BA"/>
    <w:rsid w:val="0007610D"/>
    <w:rsid w:val="0007655C"/>
    <w:rsid w:val="000769D8"/>
    <w:rsid w:val="00076FDA"/>
    <w:rsid w:val="00077042"/>
    <w:rsid w:val="00077368"/>
    <w:rsid w:val="000776D1"/>
    <w:rsid w:val="00077B73"/>
    <w:rsid w:val="00077E6E"/>
    <w:rsid w:val="00080395"/>
    <w:rsid w:val="000809BC"/>
    <w:rsid w:val="00081127"/>
    <w:rsid w:val="00082481"/>
    <w:rsid w:val="00082C73"/>
    <w:rsid w:val="00082D4B"/>
    <w:rsid w:val="00082D4D"/>
    <w:rsid w:val="00082DDF"/>
    <w:rsid w:val="00083315"/>
    <w:rsid w:val="000833CA"/>
    <w:rsid w:val="00083830"/>
    <w:rsid w:val="00083AB3"/>
    <w:rsid w:val="00083CDA"/>
    <w:rsid w:val="00083E7A"/>
    <w:rsid w:val="00084980"/>
    <w:rsid w:val="00084ADF"/>
    <w:rsid w:val="00084EC5"/>
    <w:rsid w:val="00084F64"/>
    <w:rsid w:val="000852FF"/>
    <w:rsid w:val="00085874"/>
    <w:rsid w:val="00085CC3"/>
    <w:rsid w:val="00085DA9"/>
    <w:rsid w:val="00085E06"/>
    <w:rsid w:val="00085ECF"/>
    <w:rsid w:val="00086029"/>
    <w:rsid w:val="00086060"/>
    <w:rsid w:val="0008653B"/>
    <w:rsid w:val="0008697E"/>
    <w:rsid w:val="00086A8A"/>
    <w:rsid w:val="000872D6"/>
    <w:rsid w:val="000875F7"/>
    <w:rsid w:val="00087EE9"/>
    <w:rsid w:val="00090218"/>
    <w:rsid w:val="000904AD"/>
    <w:rsid w:val="0009071A"/>
    <w:rsid w:val="00090DCC"/>
    <w:rsid w:val="00090DF8"/>
    <w:rsid w:val="00090F8C"/>
    <w:rsid w:val="0009103B"/>
    <w:rsid w:val="0009113D"/>
    <w:rsid w:val="0009157F"/>
    <w:rsid w:val="000917D6"/>
    <w:rsid w:val="0009185A"/>
    <w:rsid w:val="00091B96"/>
    <w:rsid w:val="00091EB0"/>
    <w:rsid w:val="00092298"/>
    <w:rsid w:val="000923DB"/>
    <w:rsid w:val="00093086"/>
    <w:rsid w:val="00093099"/>
    <w:rsid w:val="0009360A"/>
    <w:rsid w:val="00093A5C"/>
    <w:rsid w:val="00093A9A"/>
    <w:rsid w:val="00094857"/>
    <w:rsid w:val="000948EA"/>
    <w:rsid w:val="000953EA"/>
    <w:rsid w:val="00095500"/>
    <w:rsid w:val="0009577A"/>
    <w:rsid w:val="000957D9"/>
    <w:rsid w:val="000957FD"/>
    <w:rsid w:val="000958A3"/>
    <w:rsid w:val="000958B3"/>
    <w:rsid w:val="00095D6A"/>
    <w:rsid w:val="00095F7D"/>
    <w:rsid w:val="000960A6"/>
    <w:rsid w:val="000961B9"/>
    <w:rsid w:val="0009656A"/>
    <w:rsid w:val="0009668C"/>
    <w:rsid w:val="00096702"/>
    <w:rsid w:val="000967A3"/>
    <w:rsid w:val="00096BB1"/>
    <w:rsid w:val="00097653"/>
    <w:rsid w:val="000977E7"/>
    <w:rsid w:val="00097A03"/>
    <w:rsid w:val="00097AF0"/>
    <w:rsid w:val="00097BAC"/>
    <w:rsid w:val="00097EFA"/>
    <w:rsid w:val="000A00EE"/>
    <w:rsid w:val="000A0194"/>
    <w:rsid w:val="000A03F3"/>
    <w:rsid w:val="000A0639"/>
    <w:rsid w:val="000A077B"/>
    <w:rsid w:val="000A0DF5"/>
    <w:rsid w:val="000A0E9F"/>
    <w:rsid w:val="000A0FA4"/>
    <w:rsid w:val="000A156D"/>
    <w:rsid w:val="000A15D6"/>
    <w:rsid w:val="000A1B01"/>
    <w:rsid w:val="000A25B5"/>
    <w:rsid w:val="000A25FA"/>
    <w:rsid w:val="000A2754"/>
    <w:rsid w:val="000A2890"/>
    <w:rsid w:val="000A28D1"/>
    <w:rsid w:val="000A3FD6"/>
    <w:rsid w:val="000A424A"/>
    <w:rsid w:val="000A4264"/>
    <w:rsid w:val="000A46A8"/>
    <w:rsid w:val="000A4B44"/>
    <w:rsid w:val="000A4C4C"/>
    <w:rsid w:val="000A5B1A"/>
    <w:rsid w:val="000A5C17"/>
    <w:rsid w:val="000A5D7D"/>
    <w:rsid w:val="000A5FAB"/>
    <w:rsid w:val="000A62EF"/>
    <w:rsid w:val="000A63B5"/>
    <w:rsid w:val="000A63D9"/>
    <w:rsid w:val="000A63FE"/>
    <w:rsid w:val="000A6437"/>
    <w:rsid w:val="000A6613"/>
    <w:rsid w:val="000A6630"/>
    <w:rsid w:val="000A69A1"/>
    <w:rsid w:val="000A6B43"/>
    <w:rsid w:val="000A6CAD"/>
    <w:rsid w:val="000A6EC2"/>
    <w:rsid w:val="000A73C6"/>
    <w:rsid w:val="000A753A"/>
    <w:rsid w:val="000A7708"/>
    <w:rsid w:val="000A771D"/>
    <w:rsid w:val="000A7741"/>
    <w:rsid w:val="000A7C59"/>
    <w:rsid w:val="000A7D62"/>
    <w:rsid w:val="000B0027"/>
    <w:rsid w:val="000B0135"/>
    <w:rsid w:val="000B038C"/>
    <w:rsid w:val="000B0839"/>
    <w:rsid w:val="000B08C2"/>
    <w:rsid w:val="000B0B13"/>
    <w:rsid w:val="000B0CA4"/>
    <w:rsid w:val="000B0ECD"/>
    <w:rsid w:val="000B1720"/>
    <w:rsid w:val="000B1723"/>
    <w:rsid w:val="000B1C61"/>
    <w:rsid w:val="000B1CF4"/>
    <w:rsid w:val="000B1D26"/>
    <w:rsid w:val="000B2CB5"/>
    <w:rsid w:val="000B2CC8"/>
    <w:rsid w:val="000B2E64"/>
    <w:rsid w:val="000B31CE"/>
    <w:rsid w:val="000B37A3"/>
    <w:rsid w:val="000B37AB"/>
    <w:rsid w:val="000B3866"/>
    <w:rsid w:val="000B3B89"/>
    <w:rsid w:val="000B41F9"/>
    <w:rsid w:val="000B44A2"/>
    <w:rsid w:val="000B4AC7"/>
    <w:rsid w:val="000B4CED"/>
    <w:rsid w:val="000B4D54"/>
    <w:rsid w:val="000B4D64"/>
    <w:rsid w:val="000B520F"/>
    <w:rsid w:val="000B52CB"/>
    <w:rsid w:val="000B573A"/>
    <w:rsid w:val="000B5923"/>
    <w:rsid w:val="000B592A"/>
    <w:rsid w:val="000B5A6E"/>
    <w:rsid w:val="000B5AAA"/>
    <w:rsid w:val="000B5F38"/>
    <w:rsid w:val="000B6151"/>
    <w:rsid w:val="000B62E6"/>
    <w:rsid w:val="000B65E2"/>
    <w:rsid w:val="000B6688"/>
    <w:rsid w:val="000B6763"/>
    <w:rsid w:val="000B680F"/>
    <w:rsid w:val="000B6AC6"/>
    <w:rsid w:val="000B6B57"/>
    <w:rsid w:val="000B6F29"/>
    <w:rsid w:val="000B7170"/>
    <w:rsid w:val="000B7500"/>
    <w:rsid w:val="000B7CE0"/>
    <w:rsid w:val="000C0051"/>
    <w:rsid w:val="000C0828"/>
    <w:rsid w:val="000C09C3"/>
    <w:rsid w:val="000C0C4A"/>
    <w:rsid w:val="000C0D26"/>
    <w:rsid w:val="000C0DCF"/>
    <w:rsid w:val="000C1101"/>
    <w:rsid w:val="000C1711"/>
    <w:rsid w:val="000C1FD3"/>
    <w:rsid w:val="000C20A7"/>
    <w:rsid w:val="000C20FA"/>
    <w:rsid w:val="000C2171"/>
    <w:rsid w:val="000C2198"/>
    <w:rsid w:val="000C2B4E"/>
    <w:rsid w:val="000C2BBF"/>
    <w:rsid w:val="000C2C25"/>
    <w:rsid w:val="000C2D04"/>
    <w:rsid w:val="000C378A"/>
    <w:rsid w:val="000C3C49"/>
    <w:rsid w:val="000C3D1F"/>
    <w:rsid w:val="000C3DD4"/>
    <w:rsid w:val="000C3E44"/>
    <w:rsid w:val="000C41EC"/>
    <w:rsid w:val="000C4D18"/>
    <w:rsid w:val="000C4DD7"/>
    <w:rsid w:val="000C4E68"/>
    <w:rsid w:val="000C4EF0"/>
    <w:rsid w:val="000C5463"/>
    <w:rsid w:val="000C58F3"/>
    <w:rsid w:val="000C5D2C"/>
    <w:rsid w:val="000C5FCC"/>
    <w:rsid w:val="000C648B"/>
    <w:rsid w:val="000C66B6"/>
    <w:rsid w:val="000C66EA"/>
    <w:rsid w:val="000C677F"/>
    <w:rsid w:val="000C68DA"/>
    <w:rsid w:val="000C6A0B"/>
    <w:rsid w:val="000C6FAC"/>
    <w:rsid w:val="000C7144"/>
    <w:rsid w:val="000C7410"/>
    <w:rsid w:val="000C778C"/>
    <w:rsid w:val="000C7C1D"/>
    <w:rsid w:val="000C7CE3"/>
    <w:rsid w:val="000C7E5E"/>
    <w:rsid w:val="000D00E8"/>
    <w:rsid w:val="000D0868"/>
    <w:rsid w:val="000D0D80"/>
    <w:rsid w:val="000D0F3E"/>
    <w:rsid w:val="000D12F8"/>
    <w:rsid w:val="000D1472"/>
    <w:rsid w:val="000D16D6"/>
    <w:rsid w:val="000D1B02"/>
    <w:rsid w:val="000D1BD2"/>
    <w:rsid w:val="000D1FED"/>
    <w:rsid w:val="000D29B7"/>
    <w:rsid w:val="000D2C5E"/>
    <w:rsid w:val="000D2EE3"/>
    <w:rsid w:val="000D3116"/>
    <w:rsid w:val="000D3C81"/>
    <w:rsid w:val="000D3CC2"/>
    <w:rsid w:val="000D3DEB"/>
    <w:rsid w:val="000D44C2"/>
    <w:rsid w:val="000D4610"/>
    <w:rsid w:val="000D46E1"/>
    <w:rsid w:val="000D4D71"/>
    <w:rsid w:val="000D51BA"/>
    <w:rsid w:val="000D5870"/>
    <w:rsid w:val="000D5973"/>
    <w:rsid w:val="000D5DE3"/>
    <w:rsid w:val="000D5E74"/>
    <w:rsid w:val="000D5EFB"/>
    <w:rsid w:val="000D6193"/>
    <w:rsid w:val="000D6872"/>
    <w:rsid w:val="000D68D6"/>
    <w:rsid w:val="000D6D36"/>
    <w:rsid w:val="000D71F0"/>
    <w:rsid w:val="000D7548"/>
    <w:rsid w:val="000D76CB"/>
    <w:rsid w:val="000D7A12"/>
    <w:rsid w:val="000D7F0F"/>
    <w:rsid w:val="000E000F"/>
    <w:rsid w:val="000E02E8"/>
    <w:rsid w:val="000E035A"/>
    <w:rsid w:val="000E0599"/>
    <w:rsid w:val="000E08F8"/>
    <w:rsid w:val="000E0A31"/>
    <w:rsid w:val="000E0A36"/>
    <w:rsid w:val="000E0D2D"/>
    <w:rsid w:val="000E136C"/>
    <w:rsid w:val="000E158B"/>
    <w:rsid w:val="000E1599"/>
    <w:rsid w:val="000E19C9"/>
    <w:rsid w:val="000E1B82"/>
    <w:rsid w:val="000E1C49"/>
    <w:rsid w:val="000E217D"/>
    <w:rsid w:val="000E2714"/>
    <w:rsid w:val="000E272B"/>
    <w:rsid w:val="000E2E43"/>
    <w:rsid w:val="000E3061"/>
    <w:rsid w:val="000E325E"/>
    <w:rsid w:val="000E3610"/>
    <w:rsid w:val="000E3C97"/>
    <w:rsid w:val="000E3CBE"/>
    <w:rsid w:val="000E3FAF"/>
    <w:rsid w:val="000E407B"/>
    <w:rsid w:val="000E410A"/>
    <w:rsid w:val="000E430A"/>
    <w:rsid w:val="000E464B"/>
    <w:rsid w:val="000E47B2"/>
    <w:rsid w:val="000E48AE"/>
    <w:rsid w:val="000E4CA5"/>
    <w:rsid w:val="000E4F5E"/>
    <w:rsid w:val="000E56C0"/>
    <w:rsid w:val="000E5903"/>
    <w:rsid w:val="000E5FC6"/>
    <w:rsid w:val="000E62CE"/>
    <w:rsid w:val="000E6AE8"/>
    <w:rsid w:val="000E7417"/>
    <w:rsid w:val="000E7514"/>
    <w:rsid w:val="000E7941"/>
    <w:rsid w:val="000E7C42"/>
    <w:rsid w:val="000E7D3A"/>
    <w:rsid w:val="000E7F69"/>
    <w:rsid w:val="000F02F2"/>
    <w:rsid w:val="000F04A5"/>
    <w:rsid w:val="000F06F6"/>
    <w:rsid w:val="000F125C"/>
    <w:rsid w:val="000F1489"/>
    <w:rsid w:val="000F173F"/>
    <w:rsid w:val="000F1FE1"/>
    <w:rsid w:val="000F260F"/>
    <w:rsid w:val="000F2624"/>
    <w:rsid w:val="000F29C7"/>
    <w:rsid w:val="000F2D09"/>
    <w:rsid w:val="000F3216"/>
    <w:rsid w:val="000F35BA"/>
    <w:rsid w:val="000F3910"/>
    <w:rsid w:val="000F3F97"/>
    <w:rsid w:val="000F43EC"/>
    <w:rsid w:val="000F4B0D"/>
    <w:rsid w:val="000F4F8B"/>
    <w:rsid w:val="000F52D6"/>
    <w:rsid w:val="000F5393"/>
    <w:rsid w:val="000F5818"/>
    <w:rsid w:val="000F5FEA"/>
    <w:rsid w:val="000F6601"/>
    <w:rsid w:val="000F6B5D"/>
    <w:rsid w:val="000F6C8D"/>
    <w:rsid w:val="000F70C9"/>
    <w:rsid w:val="000F77D2"/>
    <w:rsid w:val="000F7EF0"/>
    <w:rsid w:val="00100194"/>
    <w:rsid w:val="00100606"/>
    <w:rsid w:val="0010074E"/>
    <w:rsid w:val="00100992"/>
    <w:rsid w:val="00100B91"/>
    <w:rsid w:val="001012C5"/>
    <w:rsid w:val="00101A45"/>
    <w:rsid w:val="00101BD2"/>
    <w:rsid w:val="00101FC3"/>
    <w:rsid w:val="00102036"/>
    <w:rsid w:val="001027F1"/>
    <w:rsid w:val="00102A48"/>
    <w:rsid w:val="00102B9A"/>
    <w:rsid w:val="00102D6D"/>
    <w:rsid w:val="0010334B"/>
    <w:rsid w:val="00103490"/>
    <w:rsid w:val="00103572"/>
    <w:rsid w:val="001035D5"/>
    <w:rsid w:val="0010389A"/>
    <w:rsid w:val="001038F8"/>
    <w:rsid w:val="00103A83"/>
    <w:rsid w:val="001041CC"/>
    <w:rsid w:val="0010421E"/>
    <w:rsid w:val="00104666"/>
    <w:rsid w:val="00104823"/>
    <w:rsid w:val="0010490C"/>
    <w:rsid w:val="00104CF7"/>
    <w:rsid w:val="00104D17"/>
    <w:rsid w:val="00104E2F"/>
    <w:rsid w:val="00104EC2"/>
    <w:rsid w:val="001055D5"/>
    <w:rsid w:val="00105B8F"/>
    <w:rsid w:val="00105BC0"/>
    <w:rsid w:val="00105F88"/>
    <w:rsid w:val="001066A0"/>
    <w:rsid w:val="00106B41"/>
    <w:rsid w:val="0010700A"/>
    <w:rsid w:val="001072E9"/>
    <w:rsid w:val="0010797A"/>
    <w:rsid w:val="00110A70"/>
    <w:rsid w:val="00110C42"/>
    <w:rsid w:val="00111804"/>
    <w:rsid w:val="0011326C"/>
    <w:rsid w:val="001135D9"/>
    <w:rsid w:val="00113842"/>
    <w:rsid w:val="00113AB3"/>
    <w:rsid w:val="00113BC2"/>
    <w:rsid w:val="00113BCA"/>
    <w:rsid w:val="0011406A"/>
    <w:rsid w:val="0011414F"/>
    <w:rsid w:val="0011438C"/>
    <w:rsid w:val="001147B5"/>
    <w:rsid w:val="0011531C"/>
    <w:rsid w:val="00115443"/>
    <w:rsid w:val="001155A9"/>
    <w:rsid w:val="001155CA"/>
    <w:rsid w:val="0011567B"/>
    <w:rsid w:val="00115B3C"/>
    <w:rsid w:val="00115CE1"/>
    <w:rsid w:val="001160A5"/>
    <w:rsid w:val="001162CD"/>
    <w:rsid w:val="0011633E"/>
    <w:rsid w:val="001170D9"/>
    <w:rsid w:val="001170F0"/>
    <w:rsid w:val="0011718D"/>
    <w:rsid w:val="001171F6"/>
    <w:rsid w:val="00117B8E"/>
    <w:rsid w:val="00117D1E"/>
    <w:rsid w:val="0012125B"/>
    <w:rsid w:val="00121952"/>
    <w:rsid w:val="00121A8C"/>
    <w:rsid w:val="00121AD2"/>
    <w:rsid w:val="001222A3"/>
    <w:rsid w:val="00122328"/>
    <w:rsid w:val="0012233A"/>
    <w:rsid w:val="00123170"/>
    <w:rsid w:val="0012371A"/>
    <w:rsid w:val="001238D1"/>
    <w:rsid w:val="00123D8A"/>
    <w:rsid w:val="00123DD2"/>
    <w:rsid w:val="00124533"/>
    <w:rsid w:val="001246EC"/>
    <w:rsid w:val="00124DC6"/>
    <w:rsid w:val="001252FD"/>
    <w:rsid w:val="00125685"/>
    <w:rsid w:val="00125D4F"/>
    <w:rsid w:val="00125DE9"/>
    <w:rsid w:val="00125EB5"/>
    <w:rsid w:val="00126044"/>
    <w:rsid w:val="00126C64"/>
    <w:rsid w:val="001274F5"/>
    <w:rsid w:val="001275A4"/>
    <w:rsid w:val="00127A46"/>
    <w:rsid w:val="0013015C"/>
    <w:rsid w:val="00130268"/>
    <w:rsid w:val="00130290"/>
    <w:rsid w:val="001303D6"/>
    <w:rsid w:val="00130586"/>
    <w:rsid w:val="00131C5C"/>
    <w:rsid w:val="001322D7"/>
    <w:rsid w:val="00132711"/>
    <w:rsid w:val="001332DE"/>
    <w:rsid w:val="001333AD"/>
    <w:rsid w:val="00133712"/>
    <w:rsid w:val="00133957"/>
    <w:rsid w:val="00133975"/>
    <w:rsid w:val="00133DB1"/>
    <w:rsid w:val="00134398"/>
    <w:rsid w:val="001345F4"/>
    <w:rsid w:val="00134889"/>
    <w:rsid w:val="00134E3A"/>
    <w:rsid w:val="001350DF"/>
    <w:rsid w:val="00135197"/>
    <w:rsid w:val="0013557F"/>
    <w:rsid w:val="00135779"/>
    <w:rsid w:val="00135829"/>
    <w:rsid w:val="00135851"/>
    <w:rsid w:val="001359D3"/>
    <w:rsid w:val="00136016"/>
    <w:rsid w:val="00136304"/>
    <w:rsid w:val="00136D5B"/>
    <w:rsid w:val="001371EA"/>
    <w:rsid w:val="001374B4"/>
    <w:rsid w:val="001374BB"/>
    <w:rsid w:val="001376C5"/>
    <w:rsid w:val="00137925"/>
    <w:rsid w:val="00137E81"/>
    <w:rsid w:val="00137E82"/>
    <w:rsid w:val="0014022A"/>
    <w:rsid w:val="0014050A"/>
    <w:rsid w:val="001405D8"/>
    <w:rsid w:val="0014076F"/>
    <w:rsid w:val="0014078A"/>
    <w:rsid w:val="001408C2"/>
    <w:rsid w:val="00140B40"/>
    <w:rsid w:val="001413F5"/>
    <w:rsid w:val="001414C9"/>
    <w:rsid w:val="00141748"/>
    <w:rsid w:val="001417E1"/>
    <w:rsid w:val="00141D34"/>
    <w:rsid w:val="00141FCE"/>
    <w:rsid w:val="00142042"/>
    <w:rsid w:val="0014249E"/>
    <w:rsid w:val="0014266C"/>
    <w:rsid w:val="001426E9"/>
    <w:rsid w:val="0014280F"/>
    <w:rsid w:val="00142D51"/>
    <w:rsid w:val="001430FF"/>
    <w:rsid w:val="00143229"/>
    <w:rsid w:val="00143237"/>
    <w:rsid w:val="001434DB"/>
    <w:rsid w:val="001435C5"/>
    <w:rsid w:val="00143785"/>
    <w:rsid w:val="00143BA8"/>
    <w:rsid w:val="00143EB5"/>
    <w:rsid w:val="001445A5"/>
    <w:rsid w:val="001447E7"/>
    <w:rsid w:val="001447FA"/>
    <w:rsid w:val="00144C0F"/>
    <w:rsid w:val="00144EEC"/>
    <w:rsid w:val="0014537E"/>
    <w:rsid w:val="00145F3E"/>
    <w:rsid w:val="00145FE9"/>
    <w:rsid w:val="00146964"/>
    <w:rsid w:val="00146C1D"/>
    <w:rsid w:val="00146EC4"/>
    <w:rsid w:val="00146FBC"/>
    <w:rsid w:val="001471F0"/>
    <w:rsid w:val="001475BF"/>
    <w:rsid w:val="001476E2"/>
    <w:rsid w:val="00147D40"/>
    <w:rsid w:val="00147D78"/>
    <w:rsid w:val="0015044D"/>
    <w:rsid w:val="00150634"/>
    <w:rsid w:val="001507EB"/>
    <w:rsid w:val="00150992"/>
    <w:rsid w:val="00150B05"/>
    <w:rsid w:val="00150B8B"/>
    <w:rsid w:val="00150ECC"/>
    <w:rsid w:val="00151087"/>
    <w:rsid w:val="00151E83"/>
    <w:rsid w:val="00151EAF"/>
    <w:rsid w:val="00151FE9"/>
    <w:rsid w:val="00152053"/>
    <w:rsid w:val="0015216E"/>
    <w:rsid w:val="001521A9"/>
    <w:rsid w:val="001523C9"/>
    <w:rsid w:val="001524F5"/>
    <w:rsid w:val="00152549"/>
    <w:rsid w:val="00152D24"/>
    <w:rsid w:val="0015310C"/>
    <w:rsid w:val="00153471"/>
    <w:rsid w:val="00154221"/>
    <w:rsid w:val="00154632"/>
    <w:rsid w:val="00154763"/>
    <w:rsid w:val="00154998"/>
    <w:rsid w:val="00154BE5"/>
    <w:rsid w:val="00154D86"/>
    <w:rsid w:val="00154DAB"/>
    <w:rsid w:val="00155003"/>
    <w:rsid w:val="001550FC"/>
    <w:rsid w:val="0015560B"/>
    <w:rsid w:val="00155954"/>
    <w:rsid w:val="0015625B"/>
    <w:rsid w:val="00156354"/>
    <w:rsid w:val="001563A6"/>
    <w:rsid w:val="00156450"/>
    <w:rsid w:val="00156545"/>
    <w:rsid w:val="001565C5"/>
    <w:rsid w:val="0015681B"/>
    <w:rsid w:val="001569D9"/>
    <w:rsid w:val="00156B97"/>
    <w:rsid w:val="00156DF5"/>
    <w:rsid w:val="00156F38"/>
    <w:rsid w:val="001570AE"/>
    <w:rsid w:val="00157372"/>
    <w:rsid w:val="001575AE"/>
    <w:rsid w:val="001578CC"/>
    <w:rsid w:val="001579EA"/>
    <w:rsid w:val="00157A4C"/>
    <w:rsid w:val="001602D5"/>
    <w:rsid w:val="00160528"/>
    <w:rsid w:val="0016067B"/>
    <w:rsid w:val="00160A9A"/>
    <w:rsid w:val="00160D21"/>
    <w:rsid w:val="00160D63"/>
    <w:rsid w:val="00161055"/>
    <w:rsid w:val="001611AD"/>
    <w:rsid w:val="00161960"/>
    <w:rsid w:val="00161A57"/>
    <w:rsid w:val="00161C62"/>
    <w:rsid w:val="001625B6"/>
    <w:rsid w:val="00162CBE"/>
    <w:rsid w:val="00162FA8"/>
    <w:rsid w:val="001630FD"/>
    <w:rsid w:val="00163AE6"/>
    <w:rsid w:val="00163B4B"/>
    <w:rsid w:val="00163F7E"/>
    <w:rsid w:val="0016454C"/>
    <w:rsid w:val="00164667"/>
    <w:rsid w:val="0016488E"/>
    <w:rsid w:val="00164D58"/>
    <w:rsid w:val="0016581A"/>
    <w:rsid w:val="00165AF8"/>
    <w:rsid w:val="001664FC"/>
    <w:rsid w:val="00166A2F"/>
    <w:rsid w:val="00166F7A"/>
    <w:rsid w:val="0016787D"/>
    <w:rsid w:val="00167911"/>
    <w:rsid w:val="00167AAD"/>
    <w:rsid w:val="00167C2F"/>
    <w:rsid w:val="00167D4A"/>
    <w:rsid w:val="00167EF5"/>
    <w:rsid w:val="0017072C"/>
    <w:rsid w:val="00170D2D"/>
    <w:rsid w:val="0017189E"/>
    <w:rsid w:val="00171A20"/>
    <w:rsid w:val="00171B09"/>
    <w:rsid w:val="00171BA9"/>
    <w:rsid w:val="00171C92"/>
    <w:rsid w:val="001721E1"/>
    <w:rsid w:val="0017258B"/>
    <w:rsid w:val="00172906"/>
    <w:rsid w:val="00173281"/>
    <w:rsid w:val="0017490E"/>
    <w:rsid w:val="00174C5E"/>
    <w:rsid w:val="00174E84"/>
    <w:rsid w:val="0017531D"/>
    <w:rsid w:val="00175911"/>
    <w:rsid w:val="0017591E"/>
    <w:rsid w:val="00175967"/>
    <w:rsid w:val="00175F22"/>
    <w:rsid w:val="0017635D"/>
    <w:rsid w:val="00176D98"/>
    <w:rsid w:val="001773DF"/>
    <w:rsid w:val="00177501"/>
    <w:rsid w:val="0017756D"/>
    <w:rsid w:val="00177683"/>
    <w:rsid w:val="0017769A"/>
    <w:rsid w:val="00177A63"/>
    <w:rsid w:val="0018012F"/>
    <w:rsid w:val="001801B4"/>
    <w:rsid w:val="001803A9"/>
    <w:rsid w:val="001804C7"/>
    <w:rsid w:val="0018078F"/>
    <w:rsid w:val="00180874"/>
    <w:rsid w:val="001809B7"/>
    <w:rsid w:val="00180C1A"/>
    <w:rsid w:val="00180F39"/>
    <w:rsid w:val="0018149D"/>
    <w:rsid w:val="001815C7"/>
    <w:rsid w:val="00181D5B"/>
    <w:rsid w:val="00182358"/>
    <w:rsid w:val="0018267C"/>
    <w:rsid w:val="00182811"/>
    <w:rsid w:val="00182AFE"/>
    <w:rsid w:val="00182DB8"/>
    <w:rsid w:val="0018323A"/>
    <w:rsid w:val="00183518"/>
    <w:rsid w:val="00183935"/>
    <w:rsid w:val="00183AA2"/>
    <w:rsid w:val="00183B83"/>
    <w:rsid w:val="00183D8C"/>
    <w:rsid w:val="00183E8E"/>
    <w:rsid w:val="00184546"/>
    <w:rsid w:val="00184A3E"/>
    <w:rsid w:val="00184A40"/>
    <w:rsid w:val="00184C2E"/>
    <w:rsid w:val="00184C9E"/>
    <w:rsid w:val="00184E9F"/>
    <w:rsid w:val="00185105"/>
    <w:rsid w:val="001852E6"/>
    <w:rsid w:val="00185413"/>
    <w:rsid w:val="0018563F"/>
    <w:rsid w:val="00185997"/>
    <w:rsid w:val="001859D5"/>
    <w:rsid w:val="00185CAC"/>
    <w:rsid w:val="001862C7"/>
    <w:rsid w:val="00186378"/>
    <w:rsid w:val="00186A85"/>
    <w:rsid w:val="00186F6E"/>
    <w:rsid w:val="0018705D"/>
    <w:rsid w:val="00187390"/>
    <w:rsid w:val="001874BF"/>
    <w:rsid w:val="00187643"/>
    <w:rsid w:val="0018767B"/>
    <w:rsid w:val="001878F9"/>
    <w:rsid w:val="00187D0F"/>
    <w:rsid w:val="00187D87"/>
    <w:rsid w:val="00187ED3"/>
    <w:rsid w:val="00187F17"/>
    <w:rsid w:val="00187FA3"/>
    <w:rsid w:val="0019007D"/>
    <w:rsid w:val="001906CF"/>
    <w:rsid w:val="001907D5"/>
    <w:rsid w:val="001908DA"/>
    <w:rsid w:val="00191230"/>
    <w:rsid w:val="001913D9"/>
    <w:rsid w:val="0019159A"/>
    <w:rsid w:val="00191862"/>
    <w:rsid w:val="00191B02"/>
    <w:rsid w:val="00191C3E"/>
    <w:rsid w:val="00192265"/>
    <w:rsid w:val="001922C0"/>
    <w:rsid w:val="00192CD0"/>
    <w:rsid w:val="00192CF5"/>
    <w:rsid w:val="0019313B"/>
    <w:rsid w:val="00193AC6"/>
    <w:rsid w:val="001942F6"/>
    <w:rsid w:val="001947E1"/>
    <w:rsid w:val="0019483E"/>
    <w:rsid w:val="00194984"/>
    <w:rsid w:val="00194985"/>
    <w:rsid w:val="00194C6B"/>
    <w:rsid w:val="00194F91"/>
    <w:rsid w:val="00195A53"/>
    <w:rsid w:val="00195B20"/>
    <w:rsid w:val="00195C71"/>
    <w:rsid w:val="00195D49"/>
    <w:rsid w:val="00196442"/>
    <w:rsid w:val="001968AC"/>
    <w:rsid w:val="00196D2C"/>
    <w:rsid w:val="0019719F"/>
    <w:rsid w:val="0019746E"/>
    <w:rsid w:val="001975B1"/>
    <w:rsid w:val="00197D43"/>
    <w:rsid w:val="00197D9D"/>
    <w:rsid w:val="001A028D"/>
    <w:rsid w:val="001A04C5"/>
    <w:rsid w:val="001A06B0"/>
    <w:rsid w:val="001A0887"/>
    <w:rsid w:val="001A0AF2"/>
    <w:rsid w:val="001A1271"/>
    <w:rsid w:val="001A128C"/>
    <w:rsid w:val="001A14B1"/>
    <w:rsid w:val="001A14BC"/>
    <w:rsid w:val="001A20D4"/>
    <w:rsid w:val="001A2213"/>
    <w:rsid w:val="001A22C8"/>
    <w:rsid w:val="001A25CF"/>
    <w:rsid w:val="001A264C"/>
    <w:rsid w:val="001A276A"/>
    <w:rsid w:val="001A2E12"/>
    <w:rsid w:val="001A2E60"/>
    <w:rsid w:val="001A32C1"/>
    <w:rsid w:val="001A359F"/>
    <w:rsid w:val="001A364C"/>
    <w:rsid w:val="001A374C"/>
    <w:rsid w:val="001A384A"/>
    <w:rsid w:val="001A3961"/>
    <w:rsid w:val="001A3A54"/>
    <w:rsid w:val="001A3BCB"/>
    <w:rsid w:val="001A3F88"/>
    <w:rsid w:val="001A427D"/>
    <w:rsid w:val="001A42B5"/>
    <w:rsid w:val="001A444A"/>
    <w:rsid w:val="001A461A"/>
    <w:rsid w:val="001A4632"/>
    <w:rsid w:val="001A4ABD"/>
    <w:rsid w:val="001A4B46"/>
    <w:rsid w:val="001A4DE4"/>
    <w:rsid w:val="001A4F51"/>
    <w:rsid w:val="001A503D"/>
    <w:rsid w:val="001A5346"/>
    <w:rsid w:val="001A5463"/>
    <w:rsid w:val="001A57AB"/>
    <w:rsid w:val="001A5946"/>
    <w:rsid w:val="001A5DE2"/>
    <w:rsid w:val="001A6072"/>
    <w:rsid w:val="001A60C1"/>
    <w:rsid w:val="001A64BD"/>
    <w:rsid w:val="001A6BD3"/>
    <w:rsid w:val="001A6DD0"/>
    <w:rsid w:val="001A6E44"/>
    <w:rsid w:val="001A71BF"/>
    <w:rsid w:val="001A789F"/>
    <w:rsid w:val="001B0313"/>
    <w:rsid w:val="001B03AD"/>
    <w:rsid w:val="001B06E8"/>
    <w:rsid w:val="001B071D"/>
    <w:rsid w:val="001B0C7F"/>
    <w:rsid w:val="001B0DB4"/>
    <w:rsid w:val="001B0DD7"/>
    <w:rsid w:val="001B0FEC"/>
    <w:rsid w:val="001B1094"/>
    <w:rsid w:val="001B11CC"/>
    <w:rsid w:val="001B12DF"/>
    <w:rsid w:val="001B16B7"/>
    <w:rsid w:val="001B1F89"/>
    <w:rsid w:val="001B206E"/>
    <w:rsid w:val="001B22C8"/>
    <w:rsid w:val="001B2425"/>
    <w:rsid w:val="001B2A92"/>
    <w:rsid w:val="001B3210"/>
    <w:rsid w:val="001B3EE9"/>
    <w:rsid w:val="001B3F5C"/>
    <w:rsid w:val="001B3F9F"/>
    <w:rsid w:val="001B3FBE"/>
    <w:rsid w:val="001B40AC"/>
    <w:rsid w:val="001B41F2"/>
    <w:rsid w:val="001B4209"/>
    <w:rsid w:val="001B4C03"/>
    <w:rsid w:val="001B512C"/>
    <w:rsid w:val="001B57A9"/>
    <w:rsid w:val="001B58CC"/>
    <w:rsid w:val="001B5E48"/>
    <w:rsid w:val="001B6C11"/>
    <w:rsid w:val="001B6EF9"/>
    <w:rsid w:val="001B73D0"/>
    <w:rsid w:val="001B7863"/>
    <w:rsid w:val="001B7B00"/>
    <w:rsid w:val="001B7D66"/>
    <w:rsid w:val="001C0382"/>
    <w:rsid w:val="001C08EE"/>
    <w:rsid w:val="001C094A"/>
    <w:rsid w:val="001C0F62"/>
    <w:rsid w:val="001C103D"/>
    <w:rsid w:val="001C106F"/>
    <w:rsid w:val="001C110C"/>
    <w:rsid w:val="001C12D0"/>
    <w:rsid w:val="001C1505"/>
    <w:rsid w:val="001C1B17"/>
    <w:rsid w:val="001C2402"/>
    <w:rsid w:val="001C2BE4"/>
    <w:rsid w:val="001C2F3A"/>
    <w:rsid w:val="001C3195"/>
    <w:rsid w:val="001C32CF"/>
    <w:rsid w:val="001C39D8"/>
    <w:rsid w:val="001C4151"/>
    <w:rsid w:val="001C4578"/>
    <w:rsid w:val="001C4904"/>
    <w:rsid w:val="001C4DD8"/>
    <w:rsid w:val="001C5014"/>
    <w:rsid w:val="001C53A7"/>
    <w:rsid w:val="001C5891"/>
    <w:rsid w:val="001C5AC5"/>
    <w:rsid w:val="001C5EE5"/>
    <w:rsid w:val="001C5F1F"/>
    <w:rsid w:val="001C61A1"/>
    <w:rsid w:val="001C6394"/>
    <w:rsid w:val="001C6685"/>
    <w:rsid w:val="001C687A"/>
    <w:rsid w:val="001C68AC"/>
    <w:rsid w:val="001C6BFC"/>
    <w:rsid w:val="001C6DA4"/>
    <w:rsid w:val="001C768C"/>
    <w:rsid w:val="001C77FE"/>
    <w:rsid w:val="001C7C0F"/>
    <w:rsid w:val="001C7F0E"/>
    <w:rsid w:val="001C7F58"/>
    <w:rsid w:val="001D0083"/>
    <w:rsid w:val="001D00FE"/>
    <w:rsid w:val="001D0342"/>
    <w:rsid w:val="001D05FC"/>
    <w:rsid w:val="001D06F3"/>
    <w:rsid w:val="001D1383"/>
    <w:rsid w:val="001D20D6"/>
    <w:rsid w:val="001D25F2"/>
    <w:rsid w:val="001D2C50"/>
    <w:rsid w:val="001D2E47"/>
    <w:rsid w:val="001D30CD"/>
    <w:rsid w:val="001D31C1"/>
    <w:rsid w:val="001D3E0E"/>
    <w:rsid w:val="001D3F1C"/>
    <w:rsid w:val="001D4151"/>
    <w:rsid w:val="001D44DF"/>
    <w:rsid w:val="001D46F8"/>
    <w:rsid w:val="001D4724"/>
    <w:rsid w:val="001D4C46"/>
    <w:rsid w:val="001D4ED0"/>
    <w:rsid w:val="001D4EE3"/>
    <w:rsid w:val="001D5125"/>
    <w:rsid w:val="001D52BE"/>
    <w:rsid w:val="001D539A"/>
    <w:rsid w:val="001D5FD1"/>
    <w:rsid w:val="001D6068"/>
    <w:rsid w:val="001D6105"/>
    <w:rsid w:val="001D6686"/>
    <w:rsid w:val="001D6CC1"/>
    <w:rsid w:val="001D6D7C"/>
    <w:rsid w:val="001D6F10"/>
    <w:rsid w:val="001D7615"/>
    <w:rsid w:val="001D7CE5"/>
    <w:rsid w:val="001E0041"/>
    <w:rsid w:val="001E009D"/>
    <w:rsid w:val="001E069A"/>
    <w:rsid w:val="001E0A6B"/>
    <w:rsid w:val="001E0B40"/>
    <w:rsid w:val="001E0F11"/>
    <w:rsid w:val="001E11C4"/>
    <w:rsid w:val="001E1242"/>
    <w:rsid w:val="001E152A"/>
    <w:rsid w:val="001E189B"/>
    <w:rsid w:val="001E19D5"/>
    <w:rsid w:val="001E2241"/>
    <w:rsid w:val="001E2452"/>
    <w:rsid w:val="001E2A80"/>
    <w:rsid w:val="001E2C6D"/>
    <w:rsid w:val="001E30C5"/>
    <w:rsid w:val="001E32EC"/>
    <w:rsid w:val="001E3447"/>
    <w:rsid w:val="001E37B9"/>
    <w:rsid w:val="001E4D90"/>
    <w:rsid w:val="001E4F4D"/>
    <w:rsid w:val="001E5163"/>
    <w:rsid w:val="001E5693"/>
    <w:rsid w:val="001E58FB"/>
    <w:rsid w:val="001E5F78"/>
    <w:rsid w:val="001E64EB"/>
    <w:rsid w:val="001E6575"/>
    <w:rsid w:val="001E6EFF"/>
    <w:rsid w:val="001E6FA3"/>
    <w:rsid w:val="001E6FE6"/>
    <w:rsid w:val="001E73D6"/>
    <w:rsid w:val="001E75CC"/>
    <w:rsid w:val="001E78D5"/>
    <w:rsid w:val="001E7A26"/>
    <w:rsid w:val="001E7C23"/>
    <w:rsid w:val="001F05A4"/>
    <w:rsid w:val="001F09F6"/>
    <w:rsid w:val="001F0DDA"/>
    <w:rsid w:val="001F15DF"/>
    <w:rsid w:val="001F1772"/>
    <w:rsid w:val="001F1A65"/>
    <w:rsid w:val="001F1EF7"/>
    <w:rsid w:val="001F2168"/>
    <w:rsid w:val="001F2771"/>
    <w:rsid w:val="001F284E"/>
    <w:rsid w:val="001F2CCB"/>
    <w:rsid w:val="001F2DA3"/>
    <w:rsid w:val="001F3C41"/>
    <w:rsid w:val="001F4547"/>
    <w:rsid w:val="001F45EA"/>
    <w:rsid w:val="001F46EE"/>
    <w:rsid w:val="001F491E"/>
    <w:rsid w:val="001F4BAC"/>
    <w:rsid w:val="001F4D55"/>
    <w:rsid w:val="001F5753"/>
    <w:rsid w:val="001F57A4"/>
    <w:rsid w:val="001F5BA5"/>
    <w:rsid w:val="001F5F56"/>
    <w:rsid w:val="001F61BB"/>
    <w:rsid w:val="001F6354"/>
    <w:rsid w:val="001F702F"/>
    <w:rsid w:val="001F723B"/>
    <w:rsid w:val="001F7305"/>
    <w:rsid w:val="001F7575"/>
    <w:rsid w:val="001F76C5"/>
    <w:rsid w:val="001F7E2B"/>
    <w:rsid w:val="0020059E"/>
    <w:rsid w:val="0020155A"/>
    <w:rsid w:val="002018EA"/>
    <w:rsid w:val="00201B2D"/>
    <w:rsid w:val="00201CDE"/>
    <w:rsid w:val="0020295C"/>
    <w:rsid w:val="00202B00"/>
    <w:rsid w:val="00202B3B"/>
    <w:rsid w:val="00202D0D"/>
    <w:rsid w:val="0020307F"/>
    <w:rsid w:val="00203288"/>
    <w:rsid w:val="00203439"/>
    <w:rsid w:val="00203A7E"/>
    <w:rsid w:val="00204433"/>
    <w:rsid w:val="002045BF"/>
    <w:rsid w:val="002047DF"/>
    <w:rsid w:val="0020494B"/>
    <w:rsid w:val="0020544B"/>
    <w:rsid w:val="002054D2"/>
    <w:rsid w:val="00205B29"/>
    <w:rsid w:val="00205E04"/>
    <w:rsid w:val="0020635F"/>
    <w:rsid w:val="00206599"/>
    <w:rsid w:val="00206707"/>
    <w:rsid w:val="00206751"/>
    <w:rsid w:val="002069A5"/>
    <w:rsid w:val="00206FDE"/>
    <w:rsid w:val="00207098"/>
    <w:rsid w:val="002073B5"/>
    <w:rsid w:val="002074DF"/>
    <w:rsid w:val="00207517"/>
    <w:rsid w:val="00207525"/>
    <w:rsid w:val="0020783F"/>
    <w:rsid w:val="002078DA"/>
    <w:rsid w:val="00207CCD"/>
    <w:rsid w:val="00207E05"/>
    <w:rsid w:val="002101F7"/>
    <w:rsid w:val="002104C1"/>
    <w:rsid w:val="0021052D"/>
    <w:rsid w:val="00210743"/>
    <w:rsid w:val="00210A7F"/>
    <w:rsid w:val="00210AC4"/>
    <w:rsid w:val="00210AE2"/>
    <w:rsid w:val="00210E78"/>
    <w:rsid w:val="00210FBF"/>
    <w:rsid w:val="002119DA"/>
    <w:rsid w:val="00211C1D"/>
    <w:rsid w:val="00211C73"/>
    <w:rsid w:val="00211EE0"/>
    <w:rsid w:val="00211EE1"/>
    <w:rsid w:val="00211F31"/>
    <w:rsid w:val="0021225C"/>
    <w:rsid w:val="00212292"/>
    <w:rsid w:val="0021287F"/>
    <w:rsid w:val="0021292F"/>
    <w:rsid w:val="002130FD"/>
    <w:rsid w:val="0021335D"/>
    <w:rsid w:val="0021382D"/>
    <w:rsid w:val="00213ED5"/>
    <w:rsid w:val="00213F94"/>
    <w:rsid w:val="00214123"/>
    <w:rsid w:val="0021412D"/>
    <w:rsid w:val="0021461E"/>
    <w:rsid w:val="002158FA"/>
    <w:rsid w:val="00215956"/>
    <w:rsid w:val="00215B1A"/>
    <w:rsid w:val="00215F7B"/>
    <w:rsid w:val="002161B4"/>
    <w:rsid w:val="00216AA8"/>
    <w:rsid w:val="00216BB2"/>
    <w:rsid w:val="0021721B"/>
    <w:rsid w:val="0021776B"/>
    <w:rsid w:val="00217A24"/>
    <w:rsid w:val="002202BE"/>
    <w:rsid w:val="00220491"/>
    <w:rsid w:val="00220892"/>
    <w:rsid w:val="00220AD6"/>
    <w:rsid w:val="00220B2A"/>
    <w:rsid w:val="00220DB2"/>
    <w:rsid w:val="00221096"/>
    <w:rsid w:val="002210ED"/>
    <w:rsid w:val="002212C2"/>
    <w:rsid w:val="00221CEA"/>
    <w:rsid w:val="00221D9D"/>
    <w:rsid w:val="002226A6"/>
    <w:rsid w:val="0022280E"/>
    <w:rsid w:val="002232C1"/>
    <w:rsid w:val="002233D5"/>
    <w:rsid w:val="0022372E"/>
    <w:rsid w:val="00224206"/>
    <w:rsid w:val="00224375"/>
    <w:rsid w:val="00224B26"/>
    <w:rsid w:val="00224DE5"/>
    <w:rsid w:val="00224F28"/>
    <w:rsid w:val="00225270"/>
    <w:rsid w:val="002256A8"/>
    <w:rsid w:val="002257E9"/>
    <w:rsid w:val="00225BB8"/>
    <w:rsid w:val="00225C57"/>
    <w:rsid w:val="00225EDA"/>
    <w:rsid w:val="00225F99"/>
    <w:rsid w:val="002266C7"/>
    <w:rsid w:val="00226954"/>
    <w:rsid w:val="002269AF"/>
    <w:rsid w:val="00227A55"/>
    <w:rsid w:val="00227A9F"/>
    <w:rsid w:val="00227B88"/>
    <w:rsid w:val="00227C1F"/>
    <w:rsid w:val="002301E7"/>
    <w:rsid w:val="00230737"/>
    <w:rsid w:val="002307CD"/>
    <w:rsid w:val="00230B26"/>
    <w:rsid w:val="00230C8A"/>
    <w:rsid w:val="00230F60"/>
    <w:rsid w:val="002313AB"/>
    <w:rsid w:val="002315A4"/>
    <w:rsid w:val="00231BAA"/>
    <w:rsid w:val="00231BF9"/>
    <w:rsid w:val="002321CC"/>
    <w:rsid w:val="0023223B"/>
    <w:rsid w:val="00232381"/>
    <w:rsid w:val="0023258F"/>
    <w:rsid w:val="00232880"/>
    <w:rsid w:val="00232A39"/>
    <w:rsid w:val="00232C21"/>
    <w:rsid w:val="00233461"/>
    <w:rsid w:val="002335A7"/>
    <w:rsid w:val="00233ADF"/>
    <w:rsid w:val="00233C00"/>
    <w:rsid w:val="00233D82"/>
    <w:rsid w:val="00233E57"/>
    <w:rsid w:val="00233EE9"/>
    <w:rsid w:val="00233F98"/>
    <w:rsid w:val="00234BBD"/>
    <w:rsid w:val="00236114"/>
    <w:rsid w:val="002361CB"/>
    <w:rsid w:val="0023632C"/>
    <w:rsid w:val="00236635"/>
    <w:rsid w:val="00236AB0"/>
    <w:rsid w:val="00236AB9"/>
    <w:rsid w:val="00237477"/>
    <w:rsid w:val="002378B0"/>
    <w:rsid w:val="00237B8A"/>
    <w:rsid w:val="00237BF1"/>
    <w:rsid w:val="00237C7E"/>
    <w:rsid w:val="00237C98"/>
    <w:rsid w:val="00237F27"/>
    <w:rsid w:val="00237F6F"/>
    <w:rsid w:val="0024047F"/>
    <w:rsid w:val="00240A6F"/>
    <w:rsid w:val="00240BC6"/>
    <w:rsid w:val="00240F2B"/>
    <w:rsid w:val="00240FD4"/>
    <w:rsid w:val="002418B4"/>
    <w:rsid w:val="0024201B"/>
    <w:rsid w:val="00242534"/>
    <w:rsid w:val="00242988"/>
    <w:rsid w:val="00242A2E"/>
    <w:rsid w:val="00242F94"/>
    <w:rsid w:val="002433ED"/>
    <w:rsid w:val="002437FF"/>
    <w:rsid w:val="0024381A"/>
    <w:rsid w:val="002438B8"/>
    <w:rsid w:val="0024403B"/>
    <w:rsid w:val="0024406C"/>
    <w:rsid w:val="002446DB"/>
    <w:rsid w:val="002457B7"/>
    <w:rsid w:val="00245932"/>
    <w:rsid w:val="00245B01"/>
    <w:rsid w:val="00245C22"/>
    <w:rsid w:val="002473D5"/>
    <w:rsid w:val="00247987"/>
    <w:rsid w:val="00247FE6"/>
    <w:rsid w:val="002500BE"/>
    <w:rsid w:val="002500F9"/>
    <w:rsid w:val="00250332"/>
    <w:rsid w:val="0025040A"/>
    <w:rsid w:val="002508C3"/>
    <w:rsid w:val="00250AE3"/>
    <w:rsid w:val="00250C94"/>
    <w:rsid w:val="002510C9"/>
    <w:rsid w:val="00251879"/>
    <w:rsid w:val="00251AB3"/>
    <w:rsid w:val="00251ABE"/>
    <w:rsid w:val="00251B3C"/>
    <w:rsid w:val="00251B8D"/>
    <w:rsid w:val="00251EB9"/>
    <w:rsid w:val="002526BF"/>
    <w:rsid w:val="002529B9"/>
    <w:rsid w:val="00252AD3"/>
    <w:rsid w:val="00252D3D"/>
    <w:rsid w:val="00253309"/>
    <w:rsid w:val="00253335"/>
    <w:rsid w:val="00253A07"/>
    <w:rsid w:val="00253E6D"/>
    <w:rsid w:val="00253E93"/>
    <w:rsid w:val="00254046"/>
    <w:rsid w:val="00254F78"/>
    <w:rsid w:val="00254FA7"/>
    <w:rsid w:val="002551ED"/>
    <w:rsid w:val="00255810"/>
    <w:rsid w:val="002558ED"/>
    <w:rsid w:val="00255EFD"/>
    <w:rsid w:val="00255FA6"/>
    <w:rsid w:val="002561D0"/>
    <w:rsid w:val="00256747"/>
    <w:rsid w:val="0025696F"/>
    <w:rsid w:val="00256C03"/>
    <w:rsid w:val="00256DDD"/>
    <w:rsid w:val="00257056"/>
    <w:rsid w:val="002574AF"/>
    <w:rsid w:val="00257DF9"/>
    <w:rsid w:val="00257ED1"/>
    <w:rsid w:val="00260096"/>
    <w:rsid w:val="002600C1"/>
    <w:rsid w:val="00260CA1"/>
    <w:rsid w:val="00261732"/>
    <w:rsid w:val="002617DB"/>
    <w:rsid w:val="00261947"/>
    <w:rsid w:val="00261D90"/>
    <w:rsid w:val="0026202C"/>
    <w:rsid w:val="00262265"/>
    <w:rsid w:val="00262473"/>
    <w:rsid w:val="00262815"/>
    <w:rsid w:val="00262A6B"/>
    <w:rsid w:val="002631AB"/>
    <w:rsid w:val="00263463"/>
    <w:rsid w:val="00263B2F"/>
    <w:rsid w:val="00264D20"/>
    <w:rsid w:val="00265276"/>
    <w:rsid w:val="002661BB"/>
    <w:rsid w:val="0026637B"/>
    <w:rsid w:val="002664F4"/>
    <w:rsid w:val="0026655F"/>
    <w:rsid w:val="00266702"/>
    <w:rsid w:val="00266A04"/>
    <w:rsid w:val="00266A8B"/>
    <w:rsid w:val="00266C19"/>
    <w:rsid w:val="00267136"/>
    <w:rsid w:val="002672D3"/>
    <w:rsid w:val="002675F0"/>
    <w:rsid w:val="002678B7"/>
    <w:rsid w:val="00270ACC"/>
    <w:rsid w:val="00270DEC"/>
    <w:rsid w:val="00271183"/>
    <w:rsid w:val="0027119F"/>
    <w:rsid w:val="00271223"/>
    <w:rsid w:val="0027125F"/>
    <w:rsid w:val="002717EC"/>
    <w:rsid w:val="00271941"/>
    <w:rsid w:val="00271978"/>
    <w:rsid w:val="00271CCD"/>
    <w:rsid w:val="00271D16"/>
    <w:rsid w:val="00271DA1"/>
    <w:rsid w:val="00271F37"/>
    <w:rsid w:val="0027205A"/>
    <w:rsid w:val="002722F1"/>
    <w:rsid w:val="00272432"/>
    <w:rsid w:val="0027272D"/>
    <w:rsid w:val="00272A6F"/>
    <w:rsid w:val="00272DA7"/>
    <w:rsid w:val="00273061"/>
    <w:rsid w:val="00273244"/>
    <w:rsid w:val="00273245"/>
    <w:rsid w:val="002732FC"/>
    <w:rsid w:val="00273897"/>
    <w:rsid w:val="0027395B"/>
    <w:rsid w:val="00273E12"/>
    <w:rsid w:val="0027429A"/>
    <w:rsid w:val="00274526"/>
    <w:rsid w:val="00274F4C"/>
    <w:rsid w:val="0027508C"/>
    <w:rsid w:val="002751B5"/>
    <w:rsid w:val="002751D0"/>
    <w:rsid w:val="00275344"/>
    <w:rsid w:val="002753C2"/>
    <w:rsid w:val="0027547C"/>
    <w:rsid w:val="00275508"/>
    <w:rsid w:val="0027566C"/>
    <w:rsid w:val="00275711"/>
    <w:rsid w:val="00275E37"/>
    <w:rsid w:val="0027628C"/>
    <w:rsid w:val="002767D0"/>
    <w:rsid w:val="00276963"/>
    <w:rsid w:val="00276D63"/>
    <w:rsid w:val="00276E84"/>
    <w:rsid w:val="00277206"/>
    <w:rsid w:val="00277AA2"/>
    <w:rsid w:val="00277BFF"/>
    <w:rsid w:val="00277CA7"/>
    <w:rsid w:val="00277DC1"/>
    <w:rsid w:val="00280401"/>
    <w:rsid w:val="00280493"/>
    <w:rsid w:val="00280873"/>
    <w:rsid w:val="00280939"/>
    <w:rsid w:val="002809AE"/>
    <w:rsid w:val="00280B8F"/>
    <w:rsid w:val="00281039"/>
    <w:rsid w:val="002810EA"/>
    <w:rsid w:val="002811CE"/>
    <w:rsid w:val="00281882"/>
    <w:rsid w:val="00281FB7"/>
    <w:rsid w:val="00281FB9"/>
    <w:rsid w:val="00282010"/>
    <w:rsid w:val="00282075"/>
    <w:rsid w:val="002822CF"/>
    <w:rsid w:val="0028287E"/>
    <w:rsid w:val="00282A21"/>
    <w:rsid w:val="002834DC"/>
    <w:rsid w:val="002836E1"/>
    <w:rsid w:val="002837CD"/>
    <w:rsid w:val="002839C8"/>
    <w:rsid w:val="00283C35"/>
    <w:rsid w:val="0028411F"/>
    <w:rsid w:val="002843FE"/>
    <w:rsid w:val="002845D2"/>
    <w:rsid w:val="00284BD8"/>
    <w:rsid w:val="00284C6C"/>
    <w:rsid w:val="00285FBE"/>
    <w:rsid w:val="002864AD"/>
    <w:rsid w:val="002864F8"/>
    <w:rsid w:val="00286835"/>
    <w:rsid w:val="00286890"/>
    <w:rsid w:val="002868A1"/>
    <w:rsid w:val="00286974"/>
    <w:rsid w:val="00286EB6"/>
    <w:rsid w:val="00287154"/>
    <w:rsid w:val="0028732C"/>
    <w:rsid w:val="002873E5"/>
    <w:rsid w:val="00287458"/>
    <w:rsid w:val="0028792B"/>
    <w:rsid w:val="002879E2"/>
    <w:rsid w:val="00287A07"/>
    <w:rsid w:val="00287AEC"/>
    <w:rsid w:val="00287BA0"/>
    <w:rsid w:val="00287BA2"/>
    <w:rsid w:val="00287C0E"/>
    <w:rsid w:val="00290415"/>
    <w:rsid w:val="00290863"/>
    <w:rsid w:val="00290B3C"/>
    <w:rsid w:val="0029136F"/>
    <w:rsid w:val="0029170D"/>
    <w:rsid w:val="00291AFE"/>
    <w:rsid w:val="00291BB2"/>
    <w:rsid w:val="00292468"/>
    <w:rsid w:val="00292A54"/>
    <w:rsid w:val="00293259"/>
    <w:rsid w:val="00293383"/>
    <w:rsid w:val="00293512"/>
    <w:rsid w:val="0029369C"/>
    <w:rsid w:val="002937A6"/>
    <w:rsid w:val="0029382A"/>
    <w:rsid w:val="00293992"/>
    <w:rsid w:val="00293E09"/>
    <w:rsid w:val="00293E68"/>
    <w:rsid w:val="00293EB3"/>
    <w:rsid w:val="00293F98"/>
    <w:rsid w:val="00294789"/>
    <w:rsid w:val="002948B0"/>
    <w:rsid w:val="00294B72"/>
    <w:rsid w:val="00294C97"/>
    <w:rsid w:val="00294DC6"/>
    <w:rsid w:val="00295814"/>
    <w:rsid w:val="00295C3A"/>
    <w:rsid w:val="00296001"/>
    <w:rsid w:val="0029659F"/>
    <w:rsid w:val="002971EA"/>
    <w:rsid w:val="0029777A"/>
    <w:rsid w:val="00297971"/>
    <w:rsid w:val="00297FF9"/>
    <w:rsid w:val="002A0270"/>
    <w:rsid w:val="002A04AF"/>
    <w:rsid w:val="002A1355"/>
    <w:rsid w:val="002A1DF7"/>
    <w:rsid w:val="002A1F3D"/>
    <w:rsid w:val="002A2263"/>
    <w:rsid w:val="002A2300"/>
    <w:rsid w:val="002A2340"/>
    <w:rsid w:val="002A26C9"/>
    <w:rsid w:val="002A28A0"/>
    <w:rsid w:val="002A2EBB"/>
    <w:rsid w:val="002A3076"/>
    <w:rsid w:val="002A37D9"/>
    <w:rsid w:val="002A39B8"/>
    <w:rsid w:val="002A3EFF"/>
    <w:rsid w:val="002A401F"/>
    <w:rsid w:val="002A42AE"/>
    <w:rsid w:val="002A434B"/>
    <w:rsid w:val="002A4492"/>
    <w:rsid w:val="002A4680"/>
    <w:rsid w:val="002A48CB"/>
    <w:rsid w:val="002A4F17"/>
    <w:rsid w:val="002A4FC4"/>
    <w:rsid w:val="002A5307"/>
    <w:rsid w:val="002A5CBA"/>
    <w:rsid w:val="002A6249"/>
    <w:rsid w:val="002A635E"/>
    <w:rsid w:val="002A6860"/>
    <w:rsid w:val="002A6947"/>
    <w:rsid w:val="002A69F7"/>
    <w:rsid w:val="002A7283"/>
    <w:rsid w:val="002A72D2"/>
    <w:rsid w:val="002A7748"/>
    <w:rsid w:val="002A7928"/>
    <w:rsid w:val="002A7E17"/>
    <w:rsid w:val="002A7EA7"/>
    <w:rsid w:val="002A7F23"/>
    <w:rsid w:val="002A7F40"/>
    <w:rsid w:val="002B07D3"/>
    <w:rsid w:val="002B0A1C"/>
    <w:rsid w:val="002B1226"/>
    <w:rsid w:val="002B1637"/>
    <w:rsid w:val="002B1755"/>
    <w:rsid w:val="002B1A49"/>
    <w:rsid w:val="002B1C16"/>
    <w:rsid w:val="002B1C9A"/>
    <w:rsid w:val="002B1F52"/>
    <w:rsid w:val="002B280E"/>
    <w:rsid w:val="002B29E3"/>
    <w:rsid w:val="002B3161"/>
    <w:rsid w:val="002B3242"/>
    <w:rsid w:val="002B39D9"/>
    <w:rsid w:val="002B44D1"/>
    <w:rsid w:val="002B45B6"/>
    <w:rsid w:val="002B47D3"/>
    <w:rsid w:val="002B4A7A"/>
    <w:rsid w:val="002B55AE"/>
    <w:rsid w:val="002B5604"/>
    <w:rsid w:val="002B5AE6"/>
    <w:rsid w:val="002B6202"/>
    <w:rsid w:val="002B6699"/>
    <w:rsid w:val="002B6921"/>
    <w:rsid w:val="002B69A6"/>
    <w:rsid w:val="002B6EE6"/>
    <w:rsid w:val="002B742E"/>
    <w:rsid w:val="002B78B4"/>
    <w:rsid w:val="002C16BB"/>
    <w:rsid w:val="002C181B"/>
    <w:rsid w:val="002C1E31"/>
    <w:rsid w:val="002C20B5"/>
    <w:rsid w:val="002C237F"/>
    <w:rsid w:val="002C27EB"/>
    <w:rsid w:val="002C2C27"/>
    <w:rsid w:val="002C2C36"/>
    <w:rsid w:val="002C2F2E"/>
    <w:rsid w:val="002C3025"/>
    <w:rsid w:val="002C3373"/>
    <w:rsid w:val="002C39DA"/>
    <w:rsid w:val="002C3AB8"/>
    <w:rsid w:val="002C4411"/>
    <w:rsid w:val="002C4E64"/>
    <w:rsid w:val="002C52B7"/>
    <w:rsid w:val="002C540F"/>
    <w:rsid w:val="002C545B"/>
    <w:rsid w:val="002C54AA"/>
    <w:rsid w:val="002C5A5B"/>
    <w:rsid w:val="002C5C88"/>
    <w:rsid w:val="002C60E1"/>
    <w:rsid w:val="002C6262"/>
    <w:rsid w:val="002C693A"/>
    <w:rsid w:val="002C6C4C"/>
    <w:rsid w:val="002C73C1"/>
    <w:rsid w:val="002C77A2"/>
    <w:rsid w:val="002C7EB5"/>
    <w:rsid w:val="002D0258"/>
    <w:rsid w:val="002D0561"/>
    <w:rsid w:val="002D0712"/>
    <w:rsid w:val="002D0EC2"/>
    <w:rsid w:val="002D10D8"/>
    <w:rsid w:val="002D12D9"/>
    <w:rsid w:val="002D135C"/>
    <w:rsid w:val="002D1F2E"/>
    <w:rsid w:val="002D2645"/>
    <w:rsid w:val="002D26C0"/>
    <w:rsid w:val="002D2B87"/>
    <w:rsid w:val="002D3232"/>
    <w:rsid w:val="002D32C8"/>
    <w:rsid w:val="002D35EE"/>
    <w:rsid w:val="002D3A6D"/>
    <w:rsid w:val="002D3E7C"/>
    <w:rsid w:val="002D3F04"/>
    <w:rsid w:val="002D46A9"/>
    <w:rsid w:val="002D4D7B"/>
    <w:rsid w:val="002D4F93"/>
    <w:rsid w:val="002D4FA6"/>
    <w:rsid w:val="002D51F0"/>
    <w:rsid w:val="002D5345"/>
    <w:rsid w:val="002D539F"/>
    <w:rsid w:val="002D56C5"/>
    <w:rsid w:val="002D57E9"/>
    <w:rsid w:val="002D58A5"/>
    <w:rsid w:val="002D5DD7"/>
    <w:rsid w:val="002D6752"/>
    <w:rsid w:val="002D68CE"/>
    <w:rsid w:val="002D6F8F"/>
    <w:rsid w:val="002D7397"/>
    <w:rsid w:val="002D73C3"/>
    <w:rsid w:val="002D791F"/>
    <w:rsid w:val="002D7CA9"/>
    <w:rsid w:val="002E065D"/>
    <w:rsid w:val="002E077E"/>
    <w:rsid w:val="002E09A9"/>
    <w:rsid w:val="002E09CB"/>
    <w:rsid w:val="002E0BF8"/>
    <w:rsid w:val="002E0CC6"/>
    <w:rsid w:val="002E0ED9"/>
    <w:rsid w:val="002E0F7A"/>
    <w:rsid w:val="002E10CF"/>
    <w:rsid w:val="002E13EB"/>
    <w:rsid w:val="002E14B7"/>
    <w:rsid w:val="002E14EC"/>
    <w:rsid w:val="002E22FF"/>
    <w:rsid w:val="002E2B24"/>
    <w:rsid w:val="002E3045"/>
    <w:rsid w:val="002E32F4"/>
    <w:rsid w:val="002E3573"/>
    <w:rsid w:val="002E374C"/>
    <w:rsid w:val="002E3925"/>
    <w:rsid w:val="002E39CE"/>
    <w:rsid w:val="002E3AE1"/>
    <w:rsid w:val="002E3B2E"/>
    <w:rsid w:val="002E4658"/>
    <w:rsid w:val="002E465D"/>
    <w:rsid w:val="002E4A97"/>
    <w:rsid w:val="002E4E4D"/>
    <w:rsid w:val="002E50BC"/>
    <w:rsid w:val="002E5336"/>
    <w:rsid w:val="002E5552"/>
    <w:rsid w:val="002E5580"/>
    <w:rsid w:val="002E58AF"/>
    <w:rsid w:val="002E5922"/>
    <w:rsid w:val="002E5B07"/>
    <w:rsid w:val="002E5C6C"/>
    <w:rsid w:val="002E5EDD"/>
    <w:rsid w:val="002E6BB4"/>
    <w:rsid w:val="002E6C82"/>
    <w:rsid w:val="002E770D"/>
    <w:rsid w:val="002E78FC"/>
    <w:rsid w:val="002F0307"/>
    <w:rsid w:val="002F051F"/>
    <w:rsid w:val="002F07AC"/>
    <w:rsid w:val="002F12C7"/>
    <w:rsid w:val="002F1392"/>
    <w:rsid w:val="002F15E4"/>
    <w:rsid w:val="002F160B"/>
    <w:rsid w:val="002F192D"/>
    <w:rsid w:val="002F1C6C"/>
    <w:rsid w:val="002F1DE6"/>
    <w:rsid w:val="002F2A5F"/>
    <w:rsid w:val="002F2FC9"/>
    <w:rsid w:val="002F3102"/>
    <w:rsid w:val="002F3561"/>
    <w:rsid w:val="002F3C85"/>
    <w:rsid w:val="002F3E80"/>
    <w:rsid w:val="002F401F"/>
    <w:rsid w:val="002F413B"/>
    <w:rsid w:val="002F42FA"/>
    <w:rsid w:val="002F43D7"/>
    <w:rsid w:val="002F515E"/>
    <w:rsid w:val="002F5200"/>
    <w:rsid w:val="002F563B"/>
    <w:rsid w:val="002F56C8"/>
    <w:rsid w:val="002F58FC"/>
    <w:rsid w:val="002F5DBC"/>
    <w:rsid w:val="002F5DC5"/>
    <w:rsid w:val="002F61AE"/>
    <w:rsid w:val="002F63D6"/>
    <w:rsid w:val="002F66A3"/>
    <w:rsid w:val="002F6704"/>
    <w:rsid w:val="002F672E"/>
    <w:rsid w:val="002F7015"/>
    <w:rsid w:val="002F7262"/>
    <w:rsid w:val="002F7370"/>
    <w:rsid w:val="002F73F8"/>
    <w:rsid w:val="002F7BC6"/>
    <w:rsid w:val="00300015"/>
    <w:rsid w:val="0030057D"/>
    <w:rsid w:val="00300992"/>
    <w:rsid w:val="00300A09"/>
    <w:rsid w:val="00300D76"/>
    <w:rsid w:val="00300E94"/>
    <w:rsid w:val="00301330"/>
    <w:rsid w:val="0030154B"/>
    <w:rsid w:val="00301645"/>
    <w:rsid w:val="003016F4"/>
    <w:rsid w:val="00301831"/>
    <w:rsid w:val="003019A2"/>
    <w:rsid w:val="00301C37"/>
    <w:rsid w:val="00302034"/>
    <w:rsid w:val="00302398"/>
    <w:rsid w:val="00302677"/>
    <w:rsid w:val="00302C21"/>
    <w:rsid w:val="00302CC6"/>
    <w:rsid w:val="00302D6A"/>
    <w:rsid w:val="00302E20"/>
    <w:rsid w:val="00303092"/>
    <w:rsid w:val="003031A1"/>
    <w:rsid w:val="00303215"/>
    <w:rsid w:val="00303724"/>
    <w:rsid w:val="00303A4C"/>
    <w:rsid w:val="00303C4D"/>
    <w:rsid w:val="00303CC6"/>
    <w:rsid w:val="00303DC8"/>
    <w:rsid w:val="0030430D"/>
    <w:rsid w:val="0030459E"/>
    <w:rsid w:val="00304661"/>
    <w:rsid w:val="003046EE"/>
    <w:rsid w:val="00304E1A"/>
    <w:rsid w:val="003051AD"/>
    <w:rsid w:val="0030523A"/>
    <w:rsid w:val="003059AF"/>
    <w:rsid w:val="00305EAC"/>
    <w:rsid w:val="003061F6"/>
    <w:rsid w:val="003067CF"/>
    <w:rsid w:val="00306B85"/>
    <w:rsid w:val="0030719A"/>
    <w:rsid w:val="003075ED"/>
    <w:rsid w:val="003077C2"/>
    <w:rsid w:val="00307C1B"/>
    <w:rsid w:val="00307C33"/>
    <w:rsid w:val="00307D6F"/>
    <w:rsid w:val="003102BE"/>
    <w:rsid w:val="00310320"/>
    <w:rsid w:val="00310496"/>
    <w:rsid w:val="00310862"/>
    <w:rsid w:val="003109EC"/>
    <w:rsid w:val="00310BEA"/>
    <w:rsid w:val="003117E6"/>
    <w:rsid w:val="00311807"/>
    <w:rsid w:val="00311B11"/>
    <w:rsid w:val="00311C6E"/>
    <w:rsid w:val="00311D57"/>
    <w:rsid w:val="00311D86"/>
    <w:rsid w:val="003124A7"/>
    <w:rsid w:val="003124C9"/>
    <w:rsid w:val="00312B63"/>
    <w:rsid w:val="00313348"/>
    <w:rsid w:val="00313965"/>
    <w:rsid w:val="00313C2E"/>
    <w:rsid w:val="00314146"/>
    <w:rsid w:val="003142E4"/>
    <w:rsid w:val="003143E8"/>
    <w:rsid w:val="00314741"/>
    <w:rsid w:val="00314F6E"/>
    <w:rsid w:val="0031502F"/>
    <w:rsid w:val="003155E9"/>
    <w:rsid w:val="00315965"/>
    <w:rsid w:val="00315C6C"/>
    <w:rsid w:val="00315CE1"/>
    <w:rsid w:val="00316114"/>
    <w:rsid w:val="003162C1"/>
    <w:rsid w:val="0031636A"/>
    <w:rsid w:val="003166AD"/>
    <w:rsid w:val="003166C8"/>
    <w:rsid w:val="00316BF6"/>
    <w:rsid w:val="00317A47"/>
    <w:rsid w:val="003203F1"/>
    <w:rsid w:val="0032054C"/>
    <w:rsid w:val="0032074A"/>
    <w:rsid w:val="00320C94"/>
    <w:rsid w:val="00321354"/>
    <w:rsid w:val="00321368"/>
    <w:rsid w:val="00321B9E"/>
    <w:rsid w:val="00321FF7"/>
    <w:rsid w:val="00322344"/>
    <w:rsid w:val="003228E9"/>
    <w:rsid w:val="00322C0D"/>
    <w:rsid w:val="00323187"/>
    <w:rsid w:val="003236C3"/>
    <w:rsid w:val="003237D7"/>
    <w:rsid w:val="00323DEB"/>
    <w:rsid w:val="00323EE0"/>
    <w:rsid w:val="0032465C"/>
    <w:rsid w:val="00324A1A"/>
    <w:rsid w:val="00324D72"/>
    <w:rsid w:val="00324F18"/>
    <w:rsid w:val="0032551E"/>
    <w:rsid w:val="003255AE"/>
    <w:rsid w:val="00325D85"/>
    <w:rsid w:val="00326291"/>
    <w:rsid w:val="00326762"/>
    <w:rsid w:val="0032683E"/>
    <w:rsid w:val="003270E6"/>
    <w:rsid w:val="00327310"/>
    <w:rsid w:val="0032733B"/>
    <w:rsid w:val="00327755"/>
    <w:rsid w:val="00327980"/>
    <w:rsid w:val="00327C28"/>
    <w:rsid w:val="00327F6E"/>
    <w:rsid w:val="003302E9"/>
    <w:rsid w:val="00330AE4"/>
    <w:rsid w:val="003310AC"/>
    <w:rsid w:val="0033178F"/>
    <w:rsid w:val="0033183A"/>
    <w:rsid w:val="0033191B"/>
    <w:rsid w:val="003319FC"/>
    <w:rsid w:val="00332755"/>
    <w:rsid w:val="0033289C"/>
    <w:rsid w:val="00332AB4"/>
    <w:rsid w:val="00332C71"/>
    <w:rsid w:val="00332CA4"/>
    <w:rsid w:val="00332FA8"/>
    <w:rsid w:val="00332FD6"/>
    <w:rsid w:val="00333188"/>
    <w:rsid w:val="0033399E"/>
    <w:rsid w:val="00333DAC"/>
    <w:rsid w:val="0033405F"/>
    <w:rsid w:val="0033454A"/>
    <w:rsid w:val="00334D0E"/>
    <w:rsid w:val="00334DD3"/>
    <w:rsid w:val="00334E39"/>
    <w:rsid w:val="00334F4D"/>
    <w:rsid w:val="003351C0"/>
    <w:rsid w:val="0033586A"/>
    <w:rsid w:val="00335BAB"/>
    <w:rsid w:val="00335CFB"/>
    <w:rsid w:val="00335E76"/>
    <w:rsid w:val="00335F3C"/>
    <w:rsid w:val="00336256"/>
    <w:rsid w:val="00337423"/>
    <w:rsid w:val="003375C2"/>
    <w:rsid w:val="00337732"/>
    <w:rsid w:val="00337CBD"/>
    <w:rsid w:val="0034096A"/>
    <w:rsid w:val="00340A58"/>
    <w:rsid w:val="00340CBC"/>
    <w:rsid w:val="003410E7"/>
    <w:rsid w:val="00341285"/>
    <w:rsid w:val="00342088"/>
    <w:rsid w:val="003427C4"/>
    <w:rsid w:val="00342994"/>
    <w:rsid w:val="00342B6C"/>
    <w:rsid w:val="00342B6F"/>
    <w:rsid w:val="00342D55"/>
    <w:rsid w:val="003436EA"/>
    <w:rsid w:val="00343BEE"/>
    <w:rsid w:val="00343C7E"/>
    <w:rsid w:val="003449BF"/>
    <w:rsid w:val="00344ACD"/>
    <w:rsid w:val="00344C93"/>
    <w:rsid w:val="00345152"/>
    <w:rsid w:val="0034518E"/>
    <w:rsid w:val="00345EF3"/>
    <w:rsid w:val="00346021"/>
    <w:rsid w:val="003460AB"/>
    <w:rsid w:val="003461D6"/>
    <w:rsid w:val="003461F7"/>
    <w:rsid w:val="003462C9"/>
    <w:rsid w:val="00346313"/>
    <w:rsid w:val="0034631A"/>
    <w:rsid w:val="00346410"/>
    <w:rsid w:val="0034668D"/>
    <w:rsid w:val="00346A35"/>
    <w:rsid w:val="00346B75"/>
    <w:rsid w:val="00346C55"/>
    <w:rsid w:val="003470A0"/>
    <w:rsid w:val="003476DC"/>
    <w:rsid w:val="00347713"/>
    <w:rsid w:val="003503C1"/>
    <w:rsid w:val="0035054D"/>
    <w:rsid w:val="00350A3C"/>
    <w:rsid w:val="00350B7C"/>
    <w:rsid w:val="00350F42"/>
    <w:rsid w:val="00350F56"/>
    <w:rsid w:val="00351209"/>
    <w:rsid w:val="00351AF3"/>
    <w:rsid w:val="003523D0"/>
    <w:rsid w:val="0035277A"/>
    <w:rsid w:val="00353227"/>
    <w:rsid w:val="00353A1A"/>
    <w:rsid w:val="00353B5B"/>
    <w:rsid w:val="00353BCC"/>
    <w:rsid w:val="00353DE2"/>
    <w:rsid w:val="00354063"/>
    <w:rsid w:val="0035458A"/>
    <w:rsid w:val="003548A2"/>
    <w:rsid w:val="0035498D"/>
    <w:rsid w:val="003549BE"/>
    <w:rsid w:val="00354BD5"/>
    <w:rsid w:val="00355017"/>
    <w:rsid w:val="00355B1A"/>
    <w:rsid w:val="00356123"/>
    <w:rsid w:val="003561AB"/>
    <w:rsid w:val="0035620B"/>
    <w:rsid w:val="00356410"/>
    <w:rsid w:val="003565DC"/>
    <w:rsid w:val="00356BD6"/>
    <w:rsid w:val="00356E3C"/>
    <w:rsid w:val="00357341"/>
    <w:rsid w:val="003575CD"/>
    <w:rsid w:val="00357783"/>
    <w:rsid w:val="003578B9"/>
    <w:rsid w:val="003579B7"/>
    <w:rsid w:val="00357E02"/>
    <w:rsid w:val="0036066E"/>
    <w:rsid w:val="00360732"/>
    <w:rsid w:val="0036086B"/>
    <w:rsid w:val="00360AFB"/>
    <w:rsid w:val="00360E84"/>
    <w:rsid w:val="0036185A"/>
    <w:rsid w:val="00361A00"/>
    <w:rsid w:val="00361A21"/>
    <w:rsid w:val="00361A6E"/>
    <w:rsid w:val="00361BAA"/>
    <w:rsid w:val="00361EBD"/>
    <w:rsid w:val="00361EC3"/>
    <w:rsid w:val="00362976"/>
    <w:rsid w:val="00362D98"/>
    <w:rsid w:val="003633A2"/>
    <w:rsid w:val="00363545"/>
    <w:rsid w:val="003637DE"/>
    <w:rsid w:val="003641A0"/>
    <w:rsid w:val="003644DC"/>
    <w:rsid w:val="00364999"/>
    <w:rsid w:val="003651A2"/>
    <w:rsid w:val="003656D1"/>
    <w:rsid w:val="00365FB3"/>
    <w:rsid w:val="00366251"/>
    <w:rsid w:val="0036687B"/>
    <w:rsid w:val="00366A28"/>
    <w:rsid w:val="00366CD9"/>
    <w:rsid w:val="0036761F"/>
    <w:rsid w:val="00367A29"/>
    <w:rsid w:val="00367FEF"/>
    <w:rsid w:val="003702AC"/>
    <w:rsid w:val="0037038E"/>
    <w:rsid w:val="003704B2"/>
    <w:rsid w:val="003707BD"/>
    <w:rsid w:val="003712C5"/>
    <w:rsid w:val="00371393"/>
    <w:rsid w:val="003713EE"/>
    <w:rsid w:val="0037200A"/>
    <w:rsid w:val="0037211A"/>
    <w:rsid w:val="0037234A"/>
    <w:rsid w:val="0037290D"/>
    <w:rsid w:val="003729EB"/>
    <w:rsid w:val="00372DBF"/>
    <w:rsid w:val="00372E89"/>
    <w:rsid w:val="003734A2"/>
    <w:rsid w:val="0037355C"/>
    <w:rsid w:val="00373845"/>
    <w:rsid w:val="00374244"/>
    <w:rsid w:val="003742B4"/>
    <w:rsid w:val="003749E0"/>
    <w:rsid w:val="00374A04"/>
    <w:rsid w:val="00374AF0"/>
    <w:rsid w:val="00374D2E"/>
    <w:rsid w:val="0037505A"/>
    <w:rsid w:val="0037586E"/>
    <w:rsid w:val="00375945"/>
    <w:rsid w:val="00375E83"/>
    <w:rsid w:val="00376023"/>
    <w:rsid w:val="00376CE9"/>
    <w:rsid w:val="00376E84"/>
    <w:rsid w:val="00377242"/>
    <w:rsid w:val="0037796C"/>
    <w:rsid w:val="00377D21"/>
    <w:rsid w:val="00377F92"/>
    <w:rsid w:val="003802DE"/>
    <w:rsid w:val="00380423"/>
    <w:rsid w:val="00380610"/>
    <w:rsid w:val="00380BD2"/>
    <w:rsid w:val="00380C6F"/>
    <w:rsid w:val="0038108C"/>
    <w:rsid w:val="003815E9"/>
    <w:rsid w:val="00381602"/>
    <w:rsid w:val="00381ED9"/>
    <w:rsid w:val="00381FC7"/>
    <w:rsid w:val="00382174"/>
    <w:rsid w:val="003827F8"/>
    <w:rsid w:val="0038297D"/>
    <w:rsid w:val="00382BB5"/>
    <w:rsid w:val="00382F2E"/>
    <w:rsid w:val="0038341F"/>
    <w:rsid w:val="00383B1E"/>
    <w:rsid w:val="00383D83"/>
    <w:rsid w:val="00384003"/>
    <w:rsid w:val="0038457A"/>
    <w:rsid w:val="003847AE"/>
    <w:rsid w:val="00384AF6"/>
    <w:rsid w:val="0038540D"/>
    <w:rsid w:val="00385825"/>
    <w:rsid w:val="00385B41"/>
    <w:rsid w:val="00385E50"/>
    <w:rsid w:val="00386048"/>
    <w:rsid w:val="003860D8"/>
    <w:rsid w:val="00386306"/>
    <w:rsid w:val="003868DB"/>
    <w:rsid w:val="00386ACD"/>
    <w:rsid w:val="00386EA0"/>
    <w:rsid w:val="00386FE7"/>
    <w:rsid w:val="0038707D"/>
    <w:rsid w:val="00387373"/>
    <w:rsid w:val="003874DA"/>
    <w:rsid w:val="00387C6A"/>
    <w:rsid w:val="0039008F"/>
    <w:rsid w:val="0039038F"/>
    <w:rsid w:val="003903FF"/>
    <w:rsid w:val="00390AB7"/>
    <w:rsid w:val="00390D33"/>
    <w:rsid w:val="003911C7"/>
    <w:rsid w:val="00391990"/>
    <w:rsid w:val="00391C6E"/>
    <w:rsid w:val="00391F5A"/>
    <w:rsid w:val="0039208C"/>
    <w:rsid w:val="003922B5"/>
    <w:rsid w:val="00392427"/>
    <w:rsid w:val="00392925"/>
    <w:rsid w:val="00392A17"/>
    <w:rsid w:val="00392D93"/>
    <w:rsid w:val="00392F8D"/>
    <w:rsid w:val="003935A4"/>
    <w:rsid w:val="0039383D"/>
    <w:rsid w:val="00393859"/>
    <w:rsid w:val="003938CA"/>
    <w:rsid w:val="003939BA"/>
    <w:rsid w:val="00393AB7"/>
    <w:rsid w:val="00393C4B"/>
    <w:rsid w:val="00393D63"/>
    <w:rsid w:val="00394674"/>
    <w:rsid w:val="00395449"/>
    <w:rsid w:val="00396284"/>
    <w:rsid w:val="003963E5"/>
    <w:rsid w:val="0039677B"/>
    <w:rsid w:val="003967D4"/>
    <w:rsid w:val="0039686C"/>
    <w:rsid w:val="00396B05"/>
    <w:rsid w:val="00396B32"/>
    <w:rsid w:val="00396DD8"/>
    <w:rsid w:val="00396F56"/>
    <w:rsid w:val="00396F70"/>
    <w:rsid w:val="00397085"/>
    <w:rsid w:val="0039708D"/>
    <w:rsid w:val="00397200"/>
    <w:rsid w:val="003972F4"/>
    <w:rsid w:val="00397501"/>
    <w:rsid w:val="003975AF"/>
    <w:rsid w:val="00397819"/>
    <w:rsid w:val="0039781C"/>
    <w:rsid w:val="00397959"/>
    <w:rsid w:val="00397ADA"/>
    <w:rsid w:val="00397E67"/>
    <w:rsid w:val="00397EAD"/>
    <w:rsid w:val="00397EF3"/>
    <w:rsid w:val="003A02FB"/>
    <w:rsid w:val="003A0350"/>
    <w:rsid w:val="003A0B79"/>
    <w:rsid w:val="003A0B7C"/>
    <w:rsid w:val="003A100B"/>
    <w:rsid w:val="003A1EF2"/>
    <w:rsid w:val="003A227A"/>
    <w:rsid w:val="003A2321"/>
    <w:rsid w:val="003A2405"/>
    <w:rsid w:val="003A255D"/>
    <w:rsid w:val="003A28A2"/>
    <w:rsid w:val="003A2A6C"/>
    <w:rsid w:val="003A2A7E"/>
    <w:rsid w:val="003A2C8D"/>
    <w:rsid w:val="003A2ED4"/>
    <w:rsid w:val="003A3224"/>
    <w:rsid w:val="003A3532"/>
    <w:rsid w:val="003A372B"/>
    <w:rsid w:val="003A3C57"/>
    <w:rsid w:val="003A3DB3"/>
    <w:rsid w:val="003A3DC1"/>
    <w:rsid w:val="003A3F0E"/>
    <w:rsid w:val="003A470B"/>
    <w:rsid w:val="003A4818"/>
    <w:rsid w:val="003A4BB2"/>
    <w:rsid w:val="003A4C86"/>
    <w:rsid w:val="003A4D32"/>
    <w:rsid w:val="003A4ECF"/>
    <w:rsid w:val="003A4F1E"/>
    <w:rsid w:val="003A53BC"/>
    <w:rsid w:val="003A54E3"/>
    <w:rsid w:val="003A5A0C"/>
    <w:rsid w:val="003A5A52"/>
    <w:rsid w:val="003A5B02"/>
    <w:rsid w:val="003A5FBA"/>
    <w:rsid w:val="003A63EE"/>
    <w:rsid w:val="003A6569"/>
    <w:rsid w:val="003A6925"/>
    <w:rsid w:val="003A6978"/>
    <w:rsid w:val="003A6D2D"/>
    <w:rsid w:val="003A6DE9"/>
    <w:rsid w:val="003A6EFE"/>
    <w:rsid w:val="003A708A"/>
    <w:rsid w:val="003A76B9"/>
    <w:rsid w:val="003A76F4"/>
    <w:rsid w:val="003A79AE"/>
    <w:rsid w:val="003A7D07"/>
    <w:rsid w:val="003A7D26"/>
    <w:rsid w:val="003B0080"/>
    <w:rsid w:val="003B028E"/>
    <w:rsid w:val="003B0C97"/>
    <w:rsid w:val="003B0CF3"/>
    <w:rsid w:val="003B1369"/>
    <w:rsid w:val="003B136C"/>
    <w:rsid w:val="003B14DA"/>
    <w:rsid w:val="003B167E"/>
    <w:rsid w:val="003B16B2"/>
    <w:rsid w:val="003B17F9"/>
    <w:rsid w:val="003B21A0"/>
    <w:rsid w:val="003B277E"/>
    <w:rsid w:val="003B2875"/>
    <w:rsid w:val="003B2C95"/>
    <w:rsid w:val="003B311F"/>
    <w:rsid w:val="003B3121"/>
    <w:rsid w:val="003B3AAD"/>
    <w:rsid w:val="003B3AC6"/>
    <w:rsid w:val="003B3E6C"/>
    <w:rsid w:val="003B3ECF"/>
    <w:rsid w:val="003B4224"/>
    <w:rsid w:val="003B4553"/>
    <w:rsid w:val="003B5195"/>
    <w:rsid w:val="003B584D"/>
    <w:rsid w:val="003B59F5"/>
    <w:rsid w:val="003B5AF2"/>
    <w:rsid w:val="003B5D72"/>
    <w:rsid w:val="003B6293"/>
    <w:rsid w:val="003B6450"/>
    <w:rsid w:val="003B674A"/>
    <w:rsid w:val="003B68A4"/>
    <w:rsid w:val="003B6938"/>
    <w:rsid w:val="003B69D1"/>
    <w:rsid w:val="003B6E31"/>
    <w:rsid w:val="003B7121"/>
    <w:rsid w:val="003C056E"/>
    <w:rsid w:val="003C06F4"/>
    <w:rsid w:val="003C0E61"/>
    <w:rsid w:val="003C1030"/>
    <w:rsid w:val="003C1059"/>
    <w:rsid w:val="003C10D4"/>
    <w:rsid w:val="003C1D59"/>
    <w:rsid w:val="003C20C4"/>
    <w:rsid w:val="003C2214"/>
    <w:rsid w:val="003C2680"/>
    <w:rsid w:val="003C3240"/>
    <w:rsid w:val="003C324F"/>
    <w:rsid w:val="003C3261"/>
    <w:rsid w:val="003C380A"/>
    <w:rsid w:val="003C386A"/>
    <w:rsid w:val="003C3F99"/>
    <w:rsid w:val="003C4266"/>
    <w:rsid w:val="003C4572"/>
    <w:rsid w:val="003C4975"/>
    <w:rsid w:val="003C4D67"/>
    <w:rsid w:val="003C51E4"/>
    <w:rsid w:val="003C540E"/>
    <w:rsid w:val="003C5669"/>
    <w:rsid w:val="003C573F"/>
    <w:rsid w:val="003C5869"/>
    <w:rsid w:val="003C5EC5"/>
    <w:rsid w:val="003C690A"/>
    <w:rsid w:val="003C6A37"/>
    <w:rsid w:val="003C7096"/>
    <w:rsid w:val="003C7429"/>
    <w:rsid w:val="003C7515"/>
    <w:rsid w:val="003C78C4"/>
    <w:rsid w:val="003C795B"/>
    <w:rsid w:val="003D0506"/>
    <w:rsid w:val="003D06AD"/>
    <w:rsid w:val="003D0B2F"/>
    <w:rsid w:val="003D0F9D"/>
    <w:rsid w:val="003D0FC1"/>
    <w:rsid w:val="003D132A"/>
    <w:rsid w:val="003D1389"/>
    <w:rsid w:val="003D1947"/>
    <w:rsid w:val="003D1DFA"/>
    <w:rsid w:val="003D22CA"/>
    <w:rsid w:val="003D2669"/>
    <w:rsid w:val="003D2AD3"/>
    <w:rsid w:val="003D2BAF"/>
    <w:rsid w:val="003D2ED4"/>
    <w:rsid w:val="003D308D"/>
    <w:rsid w:val="003D3559"/>
    <w:rsid w:val="003D39B1"/>
    <w:rsid w:val="003D41D2"/>
    <w:rsid w:val="003D43C0"/>
    <w:rsid w:val="003D4D93"/>
    <w:rsid w:val="003D4FF1"/>
    <w:rsid w:val="003D5218"/>
    <w:rsid w:val="003D562D"/>
    <w:rsid w:val="003D5722"/>
    <w:rsid w:val="003D573F"/>
    <w:rsid w:val="003D58CF"/>
    <w:rsid w:val="003D5DA2"/>
    <w:rsid w:val="003D5E06"/>
    <w:rsid w:val="003D612E"/>
    <w:rsid w:val="003D6744"/>
    <w:rsid w:val="003D6CEF"/>
    <w:rsid w:val="003D7090"/>
    <w:rsid w:val="003D737A"/>
    <w:rsid w:val="003D73E2"/>
    <w:rsid w:val="003D748A"/>
    <w:rsid w:val="003D794C"/>
    <w:rsid w:val="003D7C39"/>
    <w:rsid w:val="003E00C3"/>
    <w:rsid w:val="003E061E"/>
    <w:rsid w:val="003E0F54"/>
    <w:rsid w:val="003E1020"/>
    <w:rsid w:val="003E117A"/>
    <w:rsid w:val="003E1899"/>
    <w:rsid w:val="003E1A6E"/>
    <w:rsid w:val="003E1DFA"/>
    <w:rsid w:val="003E1E3E"/>
    <w:rsid w:val="003E1F07"/>
    <w:rsid w:val="003E1F1C"/>
    <w:rsid w:val="003E1F6A"/>
    <w:rsid w:val="003E2076"/>
    <w:rsid w:val="003E2550"/>
    <w:rsid w:val="003E263B"/>
    <w:rsid w:val="003E292B"/>
    <w:rsid w:val="003E29CC"/>
    <w:rsid w:val="003E30D2"/>
    <w:rsid w:val="003E3A92"/>
    <w:rsid w:val="003E3EDA"/>
    <w:rsid w:val="003E3FC7"/>
    <w:rsid w:val="003E4327"/>
    <w:rsid w:val="003E44E1"/>
    <w:rsid w:val="003E4702"/>
    <w:rsid w:val="003E4773"/>
    <w:rsid w:val="003E490C"/>
    <w:rsid w:val="003E4A87"/>
    <w:rsid w:val="003E4AEA"/>
    <w:rsid w:val="003E51B3"/>
    <w:rsid w:val="003E5326"/>
    <w:rsid w:val="003E53EF"/>
    <w:rsid w:val="003E550A"/>
    <w:rsid w:val="003E69B5"/>
    <w:rsid w:val="003E6A4D"/>
    <w:rsid w:val="003E6A9C"/>
    <w:rsid w:val="003E6FEA"/>
    <w:rsid w:val="003E7814"/>
    <w:rsid w:val="003E7998"/>
    <w:rsid w:val="003F017D"/>
    <w:rsid w:val="003F0422"/>
    <w:rsid w:val="003F0655"/>
    <w:rsid w:val="003F0733"/>
    <w:rsid w:val="003F086F"/>
    <w:rsid w:val="003F1A3C"/>
    <w:rsid w:val="003F1BB5"/>
    <w:rsid w:val="003F1BB7"/>
    <w:rsid w:val="003F1C29"/>
    <w:rsid w:val="003F1C81"/>
    <w:rsid w:val="003F1D30"/>
    <w:rsid w:val="003F2050"/>
    <w:rsid w:val="003F20B7"/>
    <w:rsid w:val="003F27D6"/>
    <w:rsid w:val="003F2806"/>
    <w:rsid w:val="003F288C"/>
    <w:rsid w:val="003F2FDD"/>
    <w:rsid w:val="003F3268"/>
    <w:rsid w:val="003F37F2"/>
    <w:rsid w:val="003F3C1A"/>
    <w:rsid w:val="003F4075"/>
    <w:rsid w:val="003F44B2"/>
    <w:rsid w:val="003F50FD"/>
    <w:rsid w:val="003F510D"/>
    <w:rsid w:val="003F5379"/>
    <w:rsid w:val="003F53E1"/>
    <w:rsid w:val="003F5609"/>
    <w:rsid w:val="003F5C55"/>
    <w:rsid w:val="003F60EE"/>
    <w:rsid w:val="003F6128"/>
    <w:rsid w:val="003F6148"/>
    <w:rsid w:val="003F6231"/>
    <w:rsid w:val="003F627D"/>
    <w:rsid w:val="003F673B"/>
    <w:rsid w:val="003F67B2"/>
    <w:rsid w:val="003F6D11"/>
    <w:rsid w:val="003F6F8C"/>
    <w:rsid w:val="003F70B8"/>
    <w:rsid w:val="003F714F"/>
    <w:rsid w:val="003F721C"/>
    <w:rsid w:val="003F729C"/>
    <w:rsid w:val="003F72A0"/>
    <w:rsid w:val="003F7356"/>
    <w:rsid w:val="003F7499"/>
    <w:rsid w:val="003F76B6"/>
    <w:rsid w:val="003F7CD1"/>
    <w:rsid w:val="004000DD"/>
    <w:rsid w:val="00400396"/>
    <w:rsid w:val="0040046D"/>
    <w:rsid w:val="00400795"/>
    <w:rsid w:val="004008B5"/>
    <w:rsid w:val="00400B1F"/>
    <w:rsid w:val="00400E06"/>
    <w:rsid w:val="00400EF3"/>
    <w:rsid w:val="00401061"/>
    <w:rsid w:val="00401212"/>
    <w:rsid w:val="00401704"/>
    <w:rsid w:val="004017DE"/>
    <w:rsid w:val="00401872"/>
    <w:rsid w:val="00401C76"/>
    <w:rsid w:val="00401CD3"/>
    <w:rsid w:val="00401DE6"/>
    <w:rsid w:val="00401EF1"/>
    <w:rsid w:val="00402440"/>
    <w:rsid w:val="00402829"/>
    <w:rsid w:val="00402931"/>
    <w:rsid w:val="004029A0"/>
    <w:rsid w:val="00402A4D"/>
    <w:rsid w:val="00402C4D"/>
    <w:rsid w:val="00402CC5"/>
    <w:rsid w:val="00403036"/>
    <w:rsid w:val="00403171"/>
    <w:rsid w:val="0040326A"/>
    <w:rsid w:val="004034C5"/>
    <w:rsid w:val="00403807"/>
    <w:rsid w:val="00403C99"/>
    <w:rsid w:val="00403FBB"/>
    <w:rsid w:val="0040438C"/>
    <w:rsid w:val="00404F8D"/>
    <w:rsid w:val="004052DC"/>
    <w:rsid w:val="00405360"/>
    <w:rsid w:val="004054C0"/>
    <w:rsid w:val="0040556E"/>
    <w:rsid w:val="00405611"/>
    <w:rsid w:val="004056FC"/>
    <w:rsid w:val="00405EBB"/>
    <w:rsid w:val="00406103"/>
    <w:rsid w:val="00406167"/>
    <w:rsid w:val="0040621B"/>
    <w:rsid w:val="00406C28"/>
    <w:rsid w:val="00406F4C"/>
    <w:rsid w:val="00407278"/>
    <w:rsid w:val="0040749A"/>
    <w:rsid w:val="0040793A"/>
    <w:rsid w:val="004101B0"/>
    <w:rsid w:val="0041031C"/>
    <w:rsid w:val="00410648"/>
    <w:rsid w:val="00410BBF"/>
    <w:rsid w:val="00410C8E"/>
    <w:rsid w:val="00410E51"/>
    <w:rsid w:val="00411831"/>
    <w:rsid w:val="00411D45"/>
    <w:rsid w:val="00411D6F"/>
    <w:rsid w:val="00412332"/>
    <w:rsid w:val="00412499"/>
    <w:rsid w:val="00412B77"/>
    <w:rsid w:val="00413110"/>
    <w:rsid w:val="004131E7"/>
    <w:rsid w:val="004135E1"/>
    <w:rsid w:val="004136C6"/>
    <w:rsid w:val="00413833"/>
    <w:rsid w:val="00413C92"/>
    <w:rsid w:val="0041425F"/>
    <w:rsid w:val="004143E8"/>
    <w:rsid w:val="00414710"/>
    <w:rsid w:val="00414744"/>
    <w:rsid w:val="00414F6D"/>
    <w:rsid w:val="004151D6"/>
    <w:rsid w:val="004156BA"/>
    <w:rsid w:val="00415990"/>
    <w:rsid w:val="0041602A"/>
    <w:rsid w:val="004161BC"/>
    <w:rsid w:val="00416F75"/>
    <w:rsid w:val="00417006"/>
    <w:rsid w:val="004179E2"/>
    <w:rsid w:val="004202E8"/>
    <w:rsid w:val="0042044C"/>
    <w:rsid w:val="004204C4"/>
    <w:rsid w:val="004207D3"/>
    <w:rsid w:val="00420D9A"/>
    <w:rsid w:val="0042109B"/>
    <w:rsid w:val="0042128B"/>
    <w:rsid w:val="00421DFF"/>
    <w:rsid w:val="00421F86"/>
    <w:rsid w:val="00421FC1"/>
    <w:rsid w:val="00422488"/>
    <w:rsid w:val="00422CC5"/>
    <w:rsid w:val="0042367B"/>
    <w:rsid w:val="00423BFC"/>
    <w:rsid w:val="00423FD2"/>
    <w:rsid w:val="00424092"/>
    <w:rsid w:val="0042421C"/>
    <w:rsid w:val="004242C9"/>
    <w:rsid w:val="004248B9"/>
    <w:rsid w:val="00424E1E"/>
    <w:rsid w:val="00425277"/>
    <w:rsid w:val="004256AD"/>
    <w:rsid w:val="00425798"/>
    <w:rsid w:val="004258A5"/>
    <w:rsid w:val="00425C4B"/>
    <w:rsid w:val="0042652F"/>
    <w:rsid w:val="00426557"/>
    <w:rsid w:val="0042673C"/>
    <w:rsid w:val="004269A2"/>
    <w:rsid w:val="00426F86"/>
    <w:rsid w:val="00427D65"/>
    <w:rsid w:val="00427DE1"/>
    <w:rsid w:val="00427FA5"/>
    <w:rsid w:val="0043023A"/>
    <w:rsid w:val="0043026A"/>
    <w:rsid w:val="004303BA"/>
    <w:rsid w:val="00430466"/>
    <w:rsid w:val="00430533"/>
    <w:rsid w:val="004305EC"/>
    <w:rsid w:val="00430651"/>
    <w:rsid w:val="00430826"/>
    <w:rsid w:val="00430DC3"/>
    <w:rsid w:val="00430F23"/>
    <w:rsid w:val="00430F37"/>
    <w:rsid w:val="00430F62"/>
    <w:rsid w:val="0043113E"/>
    <w:rsid w:val="00431CE0"/>
    <w:rsid w:val="00431E52"/>
    <w:rsid w:val="004320AE"/>
    <w:rsid w:val="0043211C"/>
    <w:rsid w:val="00432228"/>
    <w:rsid w:val="0043267C"/>
    <w:rsid w:val="00432F97"/>
    <w:rsid w:val="00433679"/>
    <w:rsid w:val="00433882"/>
    <w:rsid w:val="00433B25"/>
    <w:rsid w:val="00433C2E"/>
    <w:rsid w:val="00433C8C"/>
    <w:rsid w:val="00433CEF"/>
    <w:rsid w:val="00433EF2"/>
    <w:rsid w:val="0043408C"/>
    <w:rsid w:val="004342DF"/>
    <w:rsid w:val="004345D3"/>
    <w:rsid w:val="004348D4"/>
    <w:rsid w:val="00434ADD"/>
    <w:rsid w:val="00434B44"/>
    <w:rsid w:val="00434C22"/>
    <w:rsid w:val="00434DE7"/>
    <w:rsid w:val="00434E7D"/>
    <w:rsid w:val="004356DE"/>
    <w:rsid w:val="00435D42"/>
    <w:rsid w:val="0043604B"/>
    <w:rsid w:val="00436547"/>
    <w:rsid w:val="004366BD"/>
    <w:rsid w:val="0043694F"/>
    <w:rsid w:val="00436E3F"/>
    <w:rsid w:val="004376C6"/>
    <w:rsid w:val="00437989"/>
    <w:rsid w:val="00437A21"/>
    <w:rsid w:val="00437E41"/>
    <w:rsid w:val="004400D0"/>
    <w:rsid w:val="004407F1"/>
    <w:rsid w:val="00440979"/>
    <w:rsid w:val="00440FF6"/>
    <w:rsid w:val="004412B6"/>
    <w:rsid w:val="00441313"/>
    <w:rsid w:val="004415B7"/>
    <w:rsid w:val="00441951"/>
    <w:rsid w:val="00442172"/>
    <w:rsid w:val="004421F8"/>
    <w:rsid w:val="004424C3"/>
    <w:rsid w:val="004429C0"/>
    <w:rsid w:val="0044340C"/>
    <w:rsid w:val="004437B0"/>
    <w:rsid w:val="00443C84"/>
    <w:rsid w:val="00443FE0"/>
    <w:rsid w:val="00444022"/>
    <w:rsid w:val="004443BD"/>
    <w:rsid w:val="00444494"/>
    <w:rsid w:val="0044462B"/>
    <w:rsid w:val="004449EF"/>
    <w:rsid w:val="00444B22"/>
    <w:rsid w:val="00444E3E"/>
    <w:rsid w:val="00444E70"/>
    <w:rsid w:val="00444EEA"/>
    <w:rsid w:val="00444F5E"/>
    <w:rsid w:val="00445338"/>
    <w:rsid w:val="004456A5"/>
    <w:rsid w:val="00445782"/>
    <w:rsid w:val="00445F99"/>
    <w:rsid w:val="004463F3"/>
    <w:rsid w:val="00446441"/>
    <w:rsid w:val="004464D2"/>
    <w:rsid w:val="004469EA"/>
    <w:rsid w:val="00446B34"/>
    <w:rsid w:val="00446DDB"/>
    <w:rsid w:val="00446E1E"/>
    <w:rsid w:val="00446EAC"/>
    <w:rsid w:val="00447477"/>
    <w:rsid w:val="004474F6"/>
    <w:rsid w:val="00447A60"/>
    <w:rsid w:val="00447C7C"/>
    <w:rsid w:val="00447D70"/>
    <w:rsid w:val="00450092"/>
    <w:rsid w:val="00450361"/>
    <w:rsid w:val="00450969"/>
    <w:rsid w:val="00450C2E"/>
    <w:rsid w:val="00450DDE"/>
    <w:rsid w:val="00451134"/>
    <w:rsid w:val="00451233"/>
    <w:rsid w:val="004519A9"/>
    <w:rsid w:val="00451DF0"/>
    <w:rsid w:val="0045207E"/>
    <w:rsid w:val="00452C3A"/>
    <w:rsid w:val="00452E75"/>
    <w:rsid w:val="00454838"/>
    <w:rsid w:val="004549E9"/>
    <w:rsid w:val="00454B1C"/>
    <w:rsid w:val="00454B33"/>
    <w:rsid w:val="0045539C"/>
    <w:rsid w:val="0045593F"/>
    <w:rsid w:val="00455D0B"/>
    <w:rsid w:val="00455E32"/>
    <w:rsid w:val="0045630F"/>
    <w:rsid w:val="004563CA"/>
    <w:rsid w:val="0045644D"/>
    <w:rsid w:val="00456456"/>
    <w:rsid w:val="00456894"/>
    <w:rsid w:val="00456B27"/>
    <w:rsid w:val="00456B96"/>
    <w:rsid w:val="00456B99"/>
    <w:rsid w:val="00456DF2"/>
    <w:rsid w:val="0045725F"/>
    <w:rsid w:val="004572DF"/>
    <w:rsid w:val="0045732D"/>
    <w:rsid w:val="00457462"/>
    <w:rsid w:val="00457593"/>
    <w:rsid w:val="00457697"/>
    <w:rsid w:val="004576A0"/>
    <w:rsid w:val="004577AF"/>
    <w:rsid w:val="0045786E"/>
    <w:rsid w:val="00457D78"/>
    <w:rsid w:val="00460459"/>
    <w:rsid w:val="0046051E"/>
    <w:rsid w:val="004606F2"/>
    <w:rsid w:val="00460725"/>
    <w:rsid w:val="00460846"/>
    <w:rsid w:val="00460967"/>
    <w:rsid w:val="004609F6"/>
    <w:rsid w:val="004612D2"/>
    <w:rsid w:val="00461A4C"/>
    <w:rsid w:val="00462142"/>
    <w:rsid w:val="00462536"/>
    <w:rsid w:val="0046257A"/>
    <w:rsid w:val="0046290D"/>
    <w:rsid w:val="00462D35"/>
    <w:rsid w:val="00462EFA"/>
    <w:rsid w:val="0046329A"/>
    <w:rsid w:val="00463774"/>
    <w:rsid w:val="00463856"/>
    <w:rsid w:val="00463890"/>
    <w:rsid w:val="004638CD"/>
    <w:rsid w:val="00463B86"/>
    <w:rsid w:val="004640F2"/>
    <w:rsid w:val="00464137"/>
    <w:rsid w:val="0046413D"/>
    <w:rsid w:val="00464352"/>
    <w:rsid w:val="00464398"/>
    <w:rsid w:val="004645FE"/>
    <w:rsid w:val="00464742"/>
    <w:rsid w:val="004649BC"/>
    <w:rsid w:val="00464BE1"/>
    <w:rsid w:val="00464BF7"/>
    <w:rsid w:val="00464D33"/>
    <w:rsid w:val="00465349"/>
    <w:rsid w:val="00465654"/>
    <w:rsid w:val="004656FF"/>
    <w:rsid w:val="00465B0B"/>
    <w:rsid w:val="00465BDA"/>
    <w:rsid w:val="00465DAF"/>
    <w:rsid w:val="00466518"/>
    <w:rsid w:val="00466A06"/>
    <w:rsid w:val="00466B93"/>
    <w:rsid w:val="00466CBC"/>
    <w:rsid w:val="00467248"/>
    <w:rsid w:val="004672F6"/>
    <w:rsid w:val="00467912"/>
    <w:rsid w:val="0046795E"/>
    <w:rsid w:val="00467CC9"/>
    <w:rsid w:val="00467CCF"/>
    <w:rsid w:val="00467E08"/>
    <w:rsid w:val="00470436"/>
    <w:rsid w:val="00470AB7"/>
    <w:rsid w:val="0047101A"/>
    <w:rsid w:val="0047118D"/>
    <w:rsid w:val="00471295"/>
    <w:rsid w:val="00471754"/>
    <w:rsid w:val="0047189F"/>
    <w:rsid w:val="00471CE8"/>
    <w:rsid w:val="0047243C"/>
    <w:rsid w:val="00472793"/>
    <w:rsid w:val="004727BE"/>
    <w:rsid w:val="00472C4F"/>
    <w:rsid w:val="00472CFF"/>
    <w:rsid w:val="00473B40"/>
    <w:rsid w:val="00473B8E"/>
    <w:rsid w:val="00474021"/>
    <w:rsid w:val="0047407F"/>
    <w:rsid w:val="004740B2"/>
    <w:rsid w:val="0047423E"/>
    <w:rsid w:val="00474492"/>
    <w:rsid w:val="00474746"/>
    <w:rsid w:val="00474D0D"/>
    <w:rsid w:val="00474E8D"/>
    <w:rsid w:val="00474FF3"/>
    <w:rsid w:val="00475301"/>
    <w:rsid w:val="00475A3A"/>
    <w:rsid w:val="00475C8D"/>
    <w:rsid w:val="00476248"/>
    <w:rsid w:val="0047642D"/>
    <w:rsid w:val="004769A9"/>
    <w:rsid w:val="00476A0F"/>
    <w:rsid w:val="00476AA8"/>
    <w:rsid w:val="00476CEA"/>
    <w:rsid w:val="004779B3"/>
    <w:rsid w:val="00477E43"/>
    <w:rsid w:val="00480C4E"/>
    <w:rsid w:val="00480DC0"/>
    <w:rsid w:val="00480EF1"/>
    <w:rsid w:val="00481016"/>
    <w:rsid w:val="0048179C"/>
    <w:rsid w:val="00481FF5"/>
    <w:rsid w:val="00482ADB"/>
    <w:rsid w:val="0048320F"/>
    <w:rsid w:val="00483238"/>
    <w:rsid w:val="004832F9"/>
    <w:rsid w:val="004834CA"/>
    <w:rsid w:val="00483802"/>
    <w:rsid w:val="00483A25"/>
    <w:rsid w:val="00483A39"/>
    <w:rsid w:val="004840F8"/>
    <w:rsid w:val="0048480F"/>
    <w:rsid w:val="004850D6"/>
    <w:rsid w:val="004855EB"/>
    <w:rsid w:val="00485C1E"/>
    <w:rsid w:val="00485E29"/>
    <w:rsid w:val="004862A5"/>
    <w:rsid w:val="00486B60"/>
    <w:rsid w:val="00486D99"/>
    <w:rsid w:val="00487C0C"/>
    <w:rsid w:val="00487F7A"/>
    <w:rsid w:val="0049003F"/>
    <w:rsid w:val="004905BE"/>
    <w:rsid w:val="00490CC6"/>
    <w:rsid w:val="00490F2E"/>
    <w:rsid w:val="0049118E"/>
    <w:rsid w:val="00491817"/>
    <w:rsid w:val="00491906"/>
    <w:rsid w:val="00491918"/>
    <w:rsid w:val="00491CA9"/>
    <w:rsid w:val="004922CF"/>
    <w:rsid w:val="004926FC"/>
    <w:rsid w:val="004927A7"/>
    <w:rsid w:val="00492C8C"/>
    <w:rsid w:val="00492CC7"/>
    <w:rsid w:val="00493393"/>
    <w:rsid w:val="004934BA"/>
    <w:rsid w:val="00493E05"/>
    <w:rsid w:val="00494253"/>
    <w:rsid w:val="004946CF"/>
    <w:rsid w:val="00494DBD"/>
    <w:rsid w:val="004956FF"/>
    <w:rsid w:val="00495A2F"/>
    <w:rsid w:val="00495B11"/>
    <w:rsid w:val="00495D5D"/>
    <w:rsid w:val="00496225"/>
    <w:rsid w:val="0049625A"/>
    <w:rsid w:val="00496C21"/>
    <w:rsid w:val="00496CF3"/>
    <w:rsid w:val="00496DFE"/>
    <w:rsid w:val="0049723E"/>
    <w:rsid w:val="004973C2"/>
    <w:rsid w:val="004A03E9"/>
    <w:rsid w:val="004A0649"/>
    <w:rsid w:val="004A090E"/>
    <w:rsid w:val="004A101A"/>
    <w:rsid w:val="004A127C"/>
    <w:rsid w:val="004A17A7"/>
    <w:rsid w:val="004A1A6D"/>
    <w:rsid w:val="004A204D"/>
    <w:rsid w:val="004A229D"/>
    <w:rsid w:val="004A2FAF"/>
    <w:rsid w:val="004A32DA"/>
    <w:rsid w:val="004A37DE"/>
    <w:rsid w:val="004A49E7"/>
    <w:rsid w:val="004A4A47"/>
    <w:rsid w:val="004A5EF7"/>
    <w:rsid w:val="004A600A"/>
    <w:rsid w:val="004A650D"/>
    <w:rsid w:val="004A6BC4"/>
    <w:rsid w:val="004A6CBD"/>
    <w:rsid w:val="004A6EA3"/>
    <w:rsid w:val="004A7256"/>
    <w:rsid w:val="004A7A89"/>
    <w:rsid w:val="004B0A02"/>
    <w:rsid w:val="004B11E9"/>
    <w:rsid w:val="004B1373"/>
    <w:rsid w:val="004B1768"/>
    <w:rsid w:val="004B1E14"/>
    <w:rsid w:val="004B202D"/>
    <w:rsid w:val="004B220A"/>
    <w:rsid w:val="004B2572"/>
    <w:rsid w:val="004B2791"/>
    <w:rsid w:val="004B30A9"/>
    <w:rsid w:val="004B30F4"/>
    <w:rsid w:val="004B33F4"/>
    <w:rsid w:val="004B3420"/>
    <w:rsid w:val="004B3594"/>
    <w:rsid w:val="004B3820"/>
    <w:rsid w:val="004B3C71"/>
    <w:rsid w:val="004B4B86"/>
    <w:rsid w:val="004B4E9E"/>
    <w:rsid w:val="004B529A"/>
    <w:rsid w:val="004B61C3"/>
    <w:rsid w:val="004B61C7"/>
    <w:rsid w:val="004B644C"/>
    <w:rsid w:val="004B6949"/>
    <w:rsid w:val="004B720D"/>
    <w:rsid w:val="004B7ABE"/>
    <w:rsid w:val="004B7B7E"/>
    <w:rsid w:val="004B7BD3"/>
    <w:rsid w:val="004B7D8A"/>
    <w:rsid w:val="004B7FCF"/>
    <w:rsid w:val="004C02BC"/>
    <w:rsid w:val="004C047C"/>
    <w:rsid w:val="004C17BC"/>
    <w:rsid w:val="004C1945"/>
    <w:rsid w:val="004C19CF"/>
    <w:rsid w:val="004C1BC0"/>
    <w:rsid w:val="004C1CCD"/>
    <w:rsid w:val="004C1CF7"/>
    <w:rsid w:val="004C2A02"/>
    <w:rsid w:val="004C2B5A"/>
    <w:rsid w:val="004C2DAE"/>
    <w:rsid w:val="004C2FB5"/>
    <w:rsid w:val="004C335A"/>
    <w:rsid w:val="004C3D20"/>
    <w:rsid w:val="004C4B93"/>
    <w:rsid w:val="004C5238"/>
    <w:rsid w:val="004C5A67"/>
    <w:rsid w:val="004C6067"/>
    <w:rsid w:val="004C610E"/>
    <w:rsid w:val="004C6615"/>
    <w:rsid w:val="004C6AE9"/>
    <w:rsid w:val="004C6D3D"/>
    <w:rsid w:val="004C722F"/>
    <w:rsid w:val="004C7DAA"/>
    <w:rsid w:val="004D02F8"/>
    <w:rsid w:val="004D0CD0"/>
    <w:rsid w:val="004D0D4E"/>
    <w:rsid w:val="004D0DC0"/>
    <w:rsid w:val="004D0FFD"/>
    <w:rsid w:val="004D1729"/>
    <w:rsid w:val="004D1AE6"/>
    <w:rsid w:val="004D21AE"/>
    <w:rsid w:val="004D2209"/>
    <w:rsid w:val="004D284A"/>
    <w:rsid w:val="004D2BEF"/>
    <w:rsid w:val="004D3FE5"/>
    <w:rsid w:val="004D413D"/>
    <w:rsid w:val="004D4142"/>
    <w:rsid w:val="004D4202"/>
    <w:rsid w:val="004D4CD3"/>
    <w:rsid w:val="004D4D15"/>
    <w:rsid w:val="004D5114"/>
    <w:rsid w:val="004D5BD4"/>
    <w:rsid w:val="004D60AB"/>
    <w:rsid w:val="004D62E4"/>
    <w:rsid w:val="004D633A"/>
    <w:rsid w:val="004D65CD"/>
    <w:rsid w:val="004D671F"/>
    <w:rsid w:val="004D6BE7"/>
    <w:rsid w:val="004D6E82"/>
    <w:rsid w:val="004D76D9"/>
    <w:rsid w:val="004D774B"/>
    <w:rsid w:val="004D784C"/>
    <w:rsid w:val="004D7F06"/>
    <w:rsid w:val="004E007D"/>
    <w:rsid w:val="004E01C9"/>
    <w:rsid w:val="004E0436"/>
    <w:rsid w:val="004E07C3"/>
    <w:rsid w:val="004E13C3"/>
    <w:rsid w:val="004E14AA"/>
    <w:rsid w:val="004E14CC"/>
    <w:rsid w:val="004E1F58"/>
    <w:rsid w:val="004E2009"/>
    <w:rsid w:val="004E23F8"/>
    <w:rsid w:val="004E28C3"/>
    <w:rsid w:val="004E2A03"/>
    <w:rsid w:val="004E2A2E"/>
    <w:rsid w:val="004E2FB5"/>
    <w:rsid w:val="004E3459"/>
    <w:rsid w:val="004E3797"/>
    <w:rsid w:val="004E3FEF"/>
    <w:rsid w:val="004E41D2"/>
    <w:rsid w:val="004E42C0"/>
    <w:rsid w:val="004E4515"/>
    <w:rsid w:val="004E4DCB"/>
    <w:rsid w:val="004E568D"/>
    <w:rsid w:val="004E56F1"/>
    <w:rsid w:val="004E5BE0"/>
    <w:rsid w:val="004E5E8C"/>
    <w:rsid w:val="004E60EB"/>
    <w:rsid w:val="004E66EF"/>
    <w:rsid w:val="004E673F"/>
    <w:rsid w:val="004E74C5"/>
    <w:rsid w:val="004E7598"/>
    <w:rsid w:val="004E75F7"/>
    <w:rsid w:val="004F044B"/>
    <w:rsid w:val="004F0489"/>
    <w:rsid w:val="004F0B1D"/>
    <w:rsid w:val="004F146C"/>
    <w:rsid w:val="004F1706"/>
    <w:rsid w:val="004F172E"/>
    <w:rsid w:val="004F19CC"/>
    <w:rsid w:val="004F1B46"/>
    <w:rsid w:val="004F1CEC"/>
    <w:rsid w:val="004F2157"/>
    <w:rsid w:val="004F215B"/>
    <w:rsid w:val="004F22D0"/>
    <w:rsid w:val="004F23D1"/>
    <w:rsid w:val="004F24E9"/>
    <w:rsid w:val="004F264A"/>
    <w:rsid w:val="004F26B8"/>
    <w:rsid w:val="004F27EA"/>
    <w:rsid w:val="004F29C8"/>
    <w:rsid w:val="004F2A1A"/>
    <w:rsid w:val="004F3657"/>
    <w:rsid w:val="004F368E"/>
    <w:rsid w:val="004F3B48"/>
    <w:rsid w:val="004F4135"/>
    <w:rsid w:val="004F4337"/>
    <w:rsid w:val="004F47C6"/>
    <w:rsid w:val="004F4B6C"/>
    <w:rsid w:val="004F5319"/>
    <w:rsid w:val="004F568F"/>
    <w:rsid w:val="004F579E"/>
    <w:rsid w:val="004F5A55"/>
    <w:rsid w:val="004F5BE5"/>
    <w:rsid w:val="004F5BF3"/>
    <w:rsid w:val="004F612E"/>
    <w:rsid w:val="004F61C1"/>
    <w:rsid w:val="004F6C40"/>
    <w:rsid w:val="004F6D0D"/>
    <w:rsid w:val="004F6D1E"/>
    <w:rsid w:val="004F73C1"/>
    <w:rsid w:val="004F7773"/>
    <w:rsid w:val="004F7B13"/>
    <w:rsid w:val="004F7D9D"/>
    <w:rsid w:val="004F7F12"/>
    <w:rsid w:val="004F7F56"/>
    <w:rsid w:val="0050037A"/>
    <w:rsid w:val="00500617"/>
    <w:rsid w:val="00500762"/>
    <w:rsid w:val="005014E5"/>
    <w:rsid w:val="0050163D"/>
    <w:rsid w:val="00501EF6"/>
    <w:rsid w:val="005021AC"/>
    <w:rsid w:val="005023E4"/>
    <w:rsid w:val="005026AC"/>
    <w:rsid w:val="0050290F"/>
    <w:rsid w:val="00502C5C"/>
    <w:rsid w:val="00503044"/>
    <w:rsid w:val="00503982"/>
    <w:rsid w:val="00504275"/>
    <w:rsid w:val="00504A46"/>
    <w:rsid w:val="0050528C"/>
    <w:rsid w:val="005055C2"/>
    <w:rsid w:val="00505A4D"/>
    <w:rsid w:val="00505ABD"/>
    <w:rsid w:val="00505C68"/>
    <w:rsid w:val="00505D06"/>
    <w:rsid w:val="00505D60"/>
    <w:rsid w:val="005060E3"/>
    <w:rsid w:val="005060EF"/>
    <w:rsid w:val="0050620D"/>
    <w:rsid w:val="00506DEF"/>
    <w:rsid w:val="00506F36"/>
    <w:rsid w:val="005070BD"/>
    <w:rsid w:val="00507235"/>
    <w:rsid w:val="0050743B"/>
    <w:rsid w:val="0050749B"/>
    <w:rsid w:val="00507546"/>
    <w:rsid w:val="005075DD"/>
    <w:rsid w:val="005075E6"/>
    <w:rsid w:val="00507961"/>
    <w:rsid w:val="005079FD"/>
    <w:rsid w:val="00507EFF"/>
    <w:rsid w:val="00510167"/>
    <w:rsid w:val="005102A7"/>
    <w:rsid w:val="0051078E"/>
    <w:rsid w:val="00511115"/>
    <w:rsid w:val="00511210"/>
    <w:rsid w:val="00511502"/>
    <w:rsid w:val="0051187D"/>
    <w:rsid w:val="00511E19"/>
    <w:rsid w:val="00511FE5"/>
    <w:rsid w:val="00512390"/>
    <w:rsid w:val="005126D5"/>
    <w:rsid w:val="00512975"/>
    <w:rsid w:val="005133A2"/>
    <w:rsid w:val="00513645"/>
    <w:rsid w:val="00513A35"/>
    <w:rsid w:val="00513C7B"/>
    <w:rsid w:val="00513C95"/>
    <w:rsid w:val="00513DA4"/>
    <w:rsid w:val="005142BE"/>
    <w:rsid w:val="0051435D"/>
    <w:rsid w:val="00514498"/>
    <w:rsid w:val="00514B59"/>
    <w:rsid w:val="00514CD5"/>
    <w:rsid w:val="00515ADF"/>
    <w:rsid w:val="00515B64"/>
    <w:rsid w:val="00515C0A"/>
    <w:rsid w:val="00515FBE"/>
    <w:rsid w:val="00516298"/>
    <w:rsid w:val="0051647E"/>
    <w:rsid w:val="00516ABF"/>
    <w:rsid w:val="00516ADA"/>
    <w:rsid w:val="00516FF1"/>
    <w:rsid w:val="00517070"/>
    <w:rsid w:val="00517472"/>
    <w:rsid w:val="00517B29"/>
    <w:rsid w:val="0052056E"/>
    <w:rsid w:val="0052058D"/>
    <w:rsid w:val="00520CEF"/>
    <w:rsid w:val="00520D4C"/>
    <w:rsid w:val="00520EF8"/>
    <w:rsid w:val="0052165A"/>
    <w:rsid w:val="00521985"/>
    <w:rsid w:val="00521E61"/>
    <w:rsid w:val="00522C0C"/>
    <w:rsid w:val="00522D04"/>
    <w:rsid w:val="00522D92"/>
    <w:rsid w:val="00522FBA"/>
    <w:rsid w:val="00523950"/>
    <w:rsid w:val="00523987"/>
    <w:rsid w:val="00523A2E"/>
    <w:rsid w:val="00523AAB"/>
    <w:rsid w:val="00523B6B"/>
    <w:rsid w:val="00524193"/>
    <w:rsid w:val="005246D0"/>
    <w:rsid w:val="005249E7"/>
    <w:rsid w:val="00524D24"/>
    <w:rsid w:val="0052564F"/>
    <w:rsid w:val="0052595E"/>
    <w:rsid w:val="00526292"/>
    <w:rsid w:val="005267CA"/>
    <w:rsid w:val="005268F5"/>
    <w:rsid w:val="00526C03"/>
    <w:rsid w:val="00526C31"/>
    <w:rsid w:val="00527367"/>
    <w:rsid w:val="005279CC"/>
    <w:rsid w:val="005308CB"/>
    <w:rsid w:val="0053099B"/>
    <w:rsid w:val="005315EF"/>
    <w:rsid w:val="00531C99"/>
    <w:rsid w:val="00531E62"/>
    <w:rsid w:val="005323E4"/>
    <w:rsid w:val="005325DF"/>
    <w:rsid w:val="00532991"/>
    <w:rsid w:val="00532B45"/>
    <w:rsid w:val="005330C3"/>
    <w:rsid w:val="00533309"/>
    <w:rsid w:val="005334F0"/>
    <w:rsid w:val="005338A0"/>
    <w:rsid w:val="005341AD"/>
    <w:rsid w:val="005347F9"/>
    <w:rsid w:val="00534DC3"/>
    <w:rsid w:val="005354AF"/>
    <w:rsid w:val="005355CD"/>
    <w:rsid w:val="00535A25"/>
    <w:rsid w:val="00535D99"/>
    <w:rsid w:val="00536A05"/>
    <w:rsid w:val="00536B32"/>
    <w:rsid w:val="00536BE5"/>
    <w:rsid w:val="00536C9D"/>
    <w:rsid w:val="00536D76"/>
    <w:rsid w:val="005370F4"/>
    <w:rsid w:val="005378C1"/>
    <w:rsid w:val="005378DE"/>
    <w:rsid w:val="005378E8"/>
    <w:rsid w:val="00537917"/>
    <w:rsid w:val="00537935"/>
    <w:rsid w:val="00537A3B"/>
    <w:rsid w:val="00537BC2"/>
    <w:rsid w:val="00537BE8"/>
    <w:rsid w:val="00537DD5"/>
    <w:rsid w:val="0054036B"/>
    <w:rsid w:val="005407A3"/>
    <w:rsid w:val="00541459"/>
    <w:rsid w:val="00541B54"/>
    <w:rsid w:val="005425AE"/>
    <w:rsid w:val="0054291A"/>
    <w:rsid w:val="00542F4C"/>
    <w:rsid w:val="00542FB6"/>
    <w:rsid w:val="00542FDB"/>
    <w:rsid w:val="00543EE3"/>
    <w:rsid w:val="00544167"/>
    <w:rsid w:val="0054416A"/>
    <w:rsid w:val="00544475"/>
    <w:rsid w:val="00544B82"/>
    <w:rsid w:val="00544B85"/>
    <w:rsid w:val="00544C0F"/>
    <w:rsid w:val="005453CE"/>
    <w:rsid w:val="005457DF"/>
    <w:rsid w:val="005458C0"/>
    <w:rsid w:val="00545A45"/>
    <w:rsid w:val="00545D9C"/>
    <w:rsid w:val="00546045"/>
    <w:rsid w:val="005460AB"/>
    <w:rsid w:val="00546151"/>
    <w:rsid w:val="00546171"/>
    <w:rsid w:val="005462AC"/>
    <w:rsid w:val="0054684A"/>
    <w:rsid w:val="00546C09"/>
    <w:rsid w:val="0054712C"/>
    <w:rsid w:val="0054735A"/>
    <w:rsid w:val="00547797"/>
    <w:rsid w:val="00550265"/>
    <w:rsid w:val="00550A7B"/>
    <w:rsid w:val="00550A98"/>
    <w:rsid w:val="00550C8B"/>
    <w:rsid w:val="00551070"/>
    <w:rsid w:val="0055114C"/>
    <w:rsid w:val="00551487"/>
    <w:rsid w:val="00551589"/>
    <w:rsid w:val="00552934"/>
    <w:rsid w:val="00552B0E"/>
    <w:rsid w:val="00552C85"/>
    <w:rsid w:val="00552F1F"/>
    <w:rsid w:val="005532F0"/>
    <w:rsid w:val="005541AF"/>
    <w:rsid w:val="0055423D"/>
    <w:rsid w:val="005548B7"/>
    <w:rsid w:val="00554EC7"/>
    <w:rsid w:val="005550BA"/>
    <w:rsid w:val="00555511"/>
    <w:rsid w:val="00555720"/>
    <w:rsid w:val="00555CA0"/>
    <w:rsid w:val="005566F6"/>
    <w:rsid w:val="00556C10"/>
    <w:rsid w:val="00557216"/>
    <w:rsid w:val="00557F2E"/>
    <w:rsid w:val="00560626"/>
    <w:rsid w:val="00560768"/>
    <w:rsid w:val="00560B92"/>
    <w:rsid w:val="00560EF8"/>
    <w:rsid w:val="00560F6D"/>
    <w:rsid w:val="00561040"/>
    <w:rsid w:val="00561180"/>
    <w:rsid w:val="0056165A"/>
    <w:rsid w:val="00561E3F"/>
    <w:rsid w:val="00561FFF"/>
    <w:rsid w:val="005623B9"/>
    <w:rsid w:val="005627B8"/>
    <w:rsid w:val="00562937"/>
    <w:rsid w:val="00562D95"/>
    <w:rsid w:val="005631B9"/>
    <w:rsid w:val="0056335D"/>
    <w:rsid w:val="0056343D"/>
    <w:rsid w:val="0056369B"/>
    <w:rsid w:val="00563D97"/>
    <w:rsid w:val="00563E7C"/>
    <w:rsid w:val="0056400E"/>
    <w:rsid w:val="00564413"/>
    <w:rsid w:val="00564465"/>
    <w:rsid w:val="00564536"/>
    <w:rsid w:val="00565024"/>
    <w:rsid w:val="005652D2"/>
    <w:rsid w:val="005656E7"/>
    <w:rsid w:val="00566905"/>
    <w:rsid w:val="00566993"/>
    <w:rsid w:val="00566E83"/>
    <w:rsid w:val="00567061"/>
    <w:rsid w:val="00567215"/>
    <w:rsid w:val="00567E21"/>
    <w:rsid w:val="00567FC9"/>
    <w:rsid w:val="00570233"/>
    <w:rsid w:val="005705AF"/>
    <w:rsid w:val="00570EEA"/>
    <w:rsid w:val="00570F2A"/>
    <w:rsid w:val="00571276"/>
    <w:rsid w:val="00571B7D"/>
    <w:rsid w:val="00571CDA"/>
    <w:rsid w:val="00571EBB"/>
    <w:rsid w:val="00572535"/>
    <w:rsid w:val="00572A94"/>
    <w:rsid w:val="00572C96"/>
    <w:rsid w:val="00572F01"/>
    <w:rsid w:val="005731AB"/>
    <w:rsid w:val="005733EB"/>
    <w:rsid w:val="00573B11"/>
    <w:rsid w:val="00573E31"/>
    <w:rsid w:val="005741E1"/>
    <w:rsid w:val="005743EE"/>
    <w:rsid w:val="005744FD"/>
    <w:rsid w:val="00574644"/>
    <w:rsid w:val="00574E9A"/>
    <w:rsid w:val="00575241"/>
    <w:rsid w:val="005752F9"/>
    <w:rsid w:val="00575D13"/>
    <w:rsid w:val="00575EBF"/>
    <w:rsid w:val="00576406"/>
    <w:rsid w:val="00576926"/>
    <w:rsid w:val="00576930"/>
    <w:rsid w:val="00576F36"/>
    <w:rsid w:val="005776BD"/>
    <w:rsid w:val="00577E9B"/>
    <w:rsid w:val="00580243"/>
    <w:rsid w:val="00580524"/>
    <w:rsid w:val="00580BA1"/>
    <w:rsid w:val="005814BA"/>
    <w:rsid w:val="00581B38"/>
    <w:rsid w:val="00581D67"/>
    <w:rsid w:val="00581E36"/>
    <w:rsid w:val="00581F3E"/>
    <w:rsid w:val="005821FC"/>
    <w:rsid w:val="00582312"/>
    <w:rsid w:val="005823D8"/>
    <w:rsid w:val="005824B2"/>
    <w:rsid w:val="005825B5"/>
    <w:rsid w:val="00582DBF"/>
    <w:rsid w:val="00582E0A"/>
    <w:rsid w:val="005831B8"/>
    <w:rsid w:val="005835CC"/>
    <w:rsid w:val="00583902"/>
    <w:rsid w:val="00583A1F"/>
    <w:rsid w:val="005847F9"/>
    <w:rsid w:val="0058486D"/>
    <w:rsid w:val="00584C01"/>
    <w:rsid w:val="00584EE5"/>
    <w:rsid w:val="00584FBF"/>
    <w:rsid w:val="005851AB"/>
    <w:rsid w:val="00585296"/>
    <w:rsid w:val="0058577A"/>
    <w:rsid w:val="00585806"/>
    <w:rsid w:val="005858AC"/>
    <w:rsid w:val="005858C5"/>
    <w:rsid w:val="00585A29"/>
    <w:rsid w:val="0058611F"/>
    <w:rsid w:val="0058644D"/>
    <w:rsid w:val="005865CC"/>
    <w:rsid w:val="00586885"/>
    <w:rsid w:val="005868DC"/>
    <w:rsid w:val="00586C1C"/>
    <w:rsid w:val="00586F9B"/>
    <w:rsid w:val="005902AB"/>
    <w:rsid w:val="005907CB"/>
    <w:rsid w:val="00590AD9"/>
    <w:rsid w:val="00590F4D"/>
    <w:rsid w:val="0059128C"/>
    <w:rsid w:val="0059150C"/>
    <w:rsid w:val="005916DE"/>
    <w:rsid w:val="00591B49"/>
    <w:rsid w:val="00591F47"/>
    <w:rsid w:val="005922A0"/>
    <w:rsid w:val="00592512"/>
    <w:rsid w:val="005926F8"/>
    <w:rsid w:val="00592798"/>
    <w:rsid w:val="00592852"/>
    <w:rsid w:val="00592B1B"/>
    <w:rsid w:val="00592EC0"/>
    <w:rsid w:val="00593842"/>
    <w:rsid w:val="005938F6"/>
    <w:rsid w:val="00593C79"/>
    <w:rsid w:val="00593F5A"/>
    <w:rsid w:val="005943E2"/>
    <w:rsid w:val="005945D1"/>
    <w:rsid w:val="0059469A"/>
    <w:rsid w:val="005954EE"/>
    <w:rsid w:val="0059559B"/>
    <w:rsid w:val="00595976"/>
    <w:rsid w:val="00595D95"/>
    <w:rsid w:val="00596185"/>
    <w:rsid w:val="005961F8"/>
    <w:rsid w:val="00596844"/>
    <w:rsid w:val="00596B1D"/>
    <w:rsid w:val="00596B53"/>
    <w:rsid w:val="00596EA0"/>
    <w:rsid w:val="00597995"/>
    <w:rsid w:val="005979B8"/>
    <w:rsid w:val="005A02FC"/>
    <w:rsid w:val="005A034C"/>
    <w:rsid w:val="005A03D3"/>
    <w:rsid w:val="005A0584"/>
    <w:rsid w:val="005A0ADE"/>
    <w:rsid w:val="005A0F9B"/>
    <w:rsid w:val="005A126E"/>
    <w:rsid w:val="005A1319"/>
    <w:rsid w:val="005A16DC"/>
    <w:rsid w:val="005A176E"/>
    <w:rsid w:val="005A1846"/>
    <w:rsid w:val="005A1861"/>
    <w:rsid w:val="005A188A"/>
    <w:rsid w:val="005A1A79"/>
    <w:rsid w:val="005A1AFE"/>
    <w:rsid w:val="005A1B87"/>
    <w:rsid w:val="005A1BA0"/>
    <w:rsid w:val="005A1DA9"/>
    <w:rsid w:val="005A2198"/>
    <w:rsid w:val="005A24E8"/>
    <w:rsid w:val="005A270F"/>
    <w:rsid w:val="005A294E"/>
    <w:rsid w:val="005A2B0A"/>
    <w:rsid w:val="005A2B98"/>
    <w:rsid w:val="005A2CB6"/>
    <w:rsid w:val="005A2E67"/>
    <w:rsid w:val="005A38B6"/>
    <w:rsid w:val="005A4106"/>
    <w:rsid w:val="005A46CF"/>
    <w:rsid w:val="005A4977"/>
    <w:rsid w:val="005A4CA0"/>
    <w:rsid w:val="005A55E3"/>
    <w:rsid w:val="005A5603"/>
    <w:rsid w:val="005A5BE1"/>
    <w:rsid w:val="005A5CF5"/>
    <w:rsid w:val="005A60D7"/>
    <w:rsid w:val="005A6112"/>
    <w:rsid w:val="005A63C9"/>
    <w:rsid w:val="005A68C3"/>
    <w:rsid w:val="005A69AD"/>
    <w:rsid w:val="005A69F3"/>
    <w:rsid w:val="005A6AD4"/>
    <w:rsid w:val="005A70B8"/>
    <w:rsid w:val="005A721C"/>
    <w:rsid w:val="005A724C"/>
    <w:rsid w:val="005A73CF"/>
    <w:rsid w:val="005B0070"/>
    <w:rsid w:val="005B0A13"/>
    <w:rsid w:val="005B0E4F"/>
    <w:rsid w:val="005B12EF"/>
    <w:rsid w:val="005B1567"/>
    <w:rsid w:val="005B19E2"/>
    <w:rsid w:val="005B1EC9"/>
    <w:rsid w:val="005B242F"/>
    <w:rsid w:val="005B261E"/>
    <w:rsid w:val="005B2F2B"/>
    <w:rsid w:val="005B2FDB"/>
    <w:rsid w:val="005B3024"/>
    <w:rsid w:val="005B33CA"/>
    <w:rsid w:val="005B34BB"/>
    <w:rsid w:val="005B37A3"/>
    <w:rsid w:val="005B3B4D"/>
    <w:rsid w:val="005B3FA9"/>
    <w:rsid w:val="005B464E"/>
    <w:rsid w:val="005B4666"/>
    <w:rsid w:val="005B4676"/>
    <w:rsid w:val="005B4CED"/>
    <w:rsid w:val="005B548B"/>
    <w:rsid w:val="005B5595"/>
    <w:rsid w:val="005B5801"/>
    <w:rsid w:val="005B5BD8"/>
    <w:rsid w:val="005B5DC4"/>
    <w:rsid w:val="005B5ECC"/>
    <w:rsid w:val="005B6EC6"/>
    <w:rsid w:val="005B7C2E"/>
    <w:rsid w:val="005B7D08"/>
    <w:rsid w:val="005C0331"/>
    <w:rsid w:val="005C0392"/>
    <w:rsid w:val="005C047E"/>
    <w:rsid w:val="005C0ADE"/>
    <w:rsid w:val="005C0D83"/>
    <w:rsid w:val="005C1557"/>
    <w:rsid w:val="005C1705"/>
    <w:rsid w:val="005C18C0"/>
    <w:rsid w:val="005C18EA"/>
    <w:rsid w:val="005C1CE6"/>
    <w:rsid w:val="005C2514"/>
    <w:rsid w:val="005C2669"/>
    <w:rsid w:val="005C2C02"/>
    <w:rsid w:val="005C3A1D"/>
    <w:rsid w:val="005C3A85"/>
    <w:rsid w:val="005C3C44"/>
    <w:rsid w:val="005C48B4"/>
    <w:rsid w:val="005C497F"/>
    <w:rsid w:val="005C4B6A"/>
    <w:rsid w:val="005C50CF"/>
    <w:rsid w:val="005C5584"/>
    <w:rsid w:val="005C55DA"/>
    <w:rsid w:val="005C5714"/>
    <w:rsid w:val="005C584C"/>
    <w:rsid w:val="005C5BE3"/>
    <w:rsid w:val="005C5FFA"/>
    <w:rsid w:val="005C624D"/>
    <w:rsid w:val="005C6579"/>
    <w:rsid w:val="005C65C6"/>
    <w:rsid w:val="005C6B51"/>
    <w:rsid w:val="005C70E0"/>
    <w:rsid w:val="005C71EC"/>
    <w:rsid w:val="005C7358"/>
    <w:rsid w:val="005C7640"/>
    <w:rsid w:val="005C79C2"/>
    <w:rsid w:val="005C7A17"/>
    <w:rsid w:val="005C7AA6"/>
    <w:rsid w:val="005D0219"/>
    <w:rsid w:val="005D02B0"/>
    <w:rsid w:val="005D045D"/>
    <w:rsid w:val="005D0549"/>
    <w:rsid w:val="005D0E9F"/>
    <w:rsid w:val="005D1047"/>
    <w:rsid w:val="005D1F92"/>
    <w:rsid w:val="005D2834"/>
    <w:rsid w:val="005D2A98"/>
    <w:rsid w:val="005D2BA3"/>
    <w:rsid w:val="005D2DAD"/>
    <w:rsid w:val="005D2EB4"/>
    <w:rsid w:val="005D31F0"/>
    <w:rsid w:val="005D3661"/>
    <w:rsid w:val="005D3A3E"/>
    <w:rsid w:val="005D3AA4"/>
    <w:rsid w:val="005D3AC0"/>
    <w:rsid w:val="005D3ECF"/>
    <w:rsid w:val="005D3FEE"/>
    <w:rsid w:val="005D40A0"/>
    <w:rsid w:val="005D4333"/>
    <w:rsid w:val="005D4586"/>
    <w:rsid w:val="005D4E24"/>
    <w:rsid w:val="005D58B0"/>
    <w:rsid w:val="005D5CEE"/>
    <w:rsid w:val="005D6004"/>
    <w:rsid w:val="005D60E1"/>
    <w:rsid w:val="005D65F5"/>
    <w:rsid w:val="005D67F2"/>
    <w:rsid w:val="005D6F43"/>
    <w:rsid w:val="005D719D"/>
    <w:rsid w:val="005D738F"/>
    <w:rsid w:val="005D73A6"/>
    <w:rsid w:val="005D73DD"/>
    <w:rsid w:val="005D7465"/>
    <w:rsid w:val="005D76E8"/>
    <w:rsid w:val="005D7F2B"/>
    <w:rsid w:val="005E022A"/>
    <w:rsid w:val="005E0272"/>
    <w:rsid w:val="005E0409"/>
    <w:rsid w:val="005E0669"/>
    <w:rsid w:val="005E07C2"/>
    <w:rsid w:val="005E0E0C"/>
    <w:rsid w:val="005E0F1E"/>
    <w:rsid w:val="005E1A0F"/>
    <w:rsid w:val="005E223A"/>
    <w:rsid w:val="005E22A0"/>
    <w:rsid w:val="005E274F"/>
    <w:rsid w:val="005E33CE"/>
    <w:rsid w:val="005E34D8"/>
    <w:rsid w:val="005E37FA"/>
    <w:rsid w:val="005E39BF"/>
    <w:rsid w:val="005E3A2F"/>
    <w:rsid w:val="005E3C07"/>
    <w:rsid w:val="005E3ED4"/>
    <w:rsid w:val="005E4144"/>
    <w:rsid w:val="005E4276"/>
    <w:rsid w:val="005E4572"/>
    <w:rsid w:val="005E4AC5"/>
    <w:rsid w:val="005E4B22"/>
    <w:rsid w:val="005E4CBE"/>
    <w:rsid w:val="005E4CDD"/>
    <w:rsid w:val="005E51CB"/>
    <w:rsid w:val="005E5522"/>
    <w:rsid w:val="005E569E"/>
    <w:rsid w:val="005E5711"/>
    <w:rsid w:val="005E5C72"/>
    <w:rsid w:val="005E6597"/>
    <w:rsid w:val="005E76A3"/>
    <w:rsid w:val="005E7973"/>
    <w:rsid w:val="005E7C1D"/>
    <w:rsid w:val="005F01F7"/>
    <w:rsid w:val="005F0964"/>
    <w:rsid w:val="005F0FF4"/>
    <w:rsid w:val="005F10EC"/>
    <w:rsid w:val="005F1298"/>
    <w:rsid w:val="005F1636"/>
    <w:rsid w:val="005F1714"/>
    <w:rsid w:val="005F1D1B"/>
    <w:rsid w:val="005F1D8B"/>
    <w:rsid w:val="005F2214"/>
    <w:rsid w:val="005F2236"/>
    <w:rsid w:val="005F29DD"/>
    <w:rsid w:val="005F2A48"/>
    <w:rsid w:val="005F2C28"/>
    <w:rsid w:val="005F2D2A"/>
    <w:rsid w:val="005F2FD2"/>
    <w:rsid w:val="005F31F4"/>
    <w:rsid w:val="005F3636"/>
    <w:rsid w:val="005F363E"/>
    <w:rsid w:val="005F386D"/>
    <w:rsid w:val="005F3BE3"/>
    <w:rsid w:val="005F3C1F"/>
    <w:rsid w:val="005F3D2B"/>
    <w:rsid w:val="005F3D92"/>
    <w:rsid w:val="005F4045"/>
    <w:rsid w:val="005F42E9"/>
    <w:rsid w:val="005F42EA"/>
    <w:rsid w:val="005F4752"/>
    <w:rsid w:val="005F4EBF"/>
    <w:rsid w:val="005F5116"/>
    <w:rsid w:val="005F5DE6"/>
    <w:rsid w:val="005F6420"/>
    <w:rsid w:val="005F6528"/>
    <w:rsid w:val="005F720C"/>
    <w:rsid w:val="005F738B"/>
    <w:rsid w:val="005F7862"/>
    <w:rsid w:val="005F796F"/>
    <w:rsid w:val="005F79D0"/>
    <w:rsid w:val="005F7AD4"/>
    <w:rsid w:val="005F7D1E"/>
    <w:rsid w:val="00600875"/>
    <w:rsid w:val="00600E87"/>
    <w:rsid w:val="00600E92"/>
    <w:rsid w:val="00600F5E"/>
    <w:rsid w:val="00601544"/>
    <w:rsid w:val="00601CAA"/>
    <w:rsid w:val="00601D2D"/>
    <w:rsid w:val="00601E05"/>
    <w:rsid w:val="006029F0"/>
    <w:rsid w:val="00602A0C"/>
    <w:rsid w:val="00602FC5"/>
    <w:rsid w:val="0060318A"/>
    <w:rsid w:val="0060318E"/>
    <w:rsid w:val="00603768"/>
    <w:rsid w:val="00603801"/>
    <w:rsid w:val="00603937"/>
    <w:rsid w:val="00603C54"/>
    <w:rsid w:val="006041BF"/>
    <w:rsid w:val="00604350"/>
    <w:rsid w:val="00604784"/>
    <w:rsid w:val="00604C4D"/>
    <w:rsid w:val="00604C8B"/>
    <w:rsid w:val="006052B8"/>
    <w:rsid w:val="0060555A"/>
    <w:rsid w:val="006055B9"/>
    <w:rsid w:val="00605687"/>
    <w:rsid w:val="00605CC8"/>
    <w:rsid w:val="00606170"/>
    <w:rsid w:val="0060619E"/>
    <w:rsid w:val="006061D1"/>
    <w:rsid w:val="00606260"/>
    <w:rsid w:val="00606556"/>
    <w:rsid w:val="006066B6"/>
    <w:rsid w:val="00606984"/>
    <w:rsid w:val="006075FA"/>
    <w:rsid w:val="00607B71"/>
    <w:rsid w:val="00607E29"/>
    <w:rsid w:val="006104EF"/>
    <w:rsid w:val="00610CFB"/>
    <w:rsid w:val="00611885"/>
    <w:rsid w:val="00611D14"/>
    <w:rsid w:val="00611DD2"/>
    <w:rsid w:val="00612372"/>
    <w:rsid w:val="00612440"/>
    <w:rsid w:val="006126CA"/>
    <w:rsid w:val="006136E5"/>
    <w:rsid w:val="0061376A"/>
    <w:rsid w:val="00613911"/>
    <w:rsid w:val="00614171"/>
    <w:rsid w:val="006141BE"/>
    <w:rsid w:val="0061423F"/>
    <w:rsid w:val="00614605"/>
    <w:rsid w:val="00614BAE"/>
    <w:rsid w:val="0061511C"/>
    <w:rsid w:val="00615252"/>
    <w:rsid w:val="0061638F"/>
    <w:rsid w:val="00616420"/>
    <w:rsid w:val="00616653"/>
    <w:rsid w:val="00616DB0"/>
    <w:rsid w:val="00616EF9"/>
    <w:rsid w:val="00617049"/>
    <w:rsid w:val="00617670"/>
    <w:rsid w:val="00617AAD"/>
    <w:rsid w:val="00617D98"/>
    <w:rsid w:val="00617DC7"/>
    <w:rsid w:val="0062018D"/>
    <w:rsid w:val="00620343"/>
    <w:rsid w:val="0062071C"/>
    <w:rsid w:val="00620BAD"/>
    <w:rsid w:val="00620C84"/>
    <w:rsid w:val="00621685"/>
    <w:rsid w:val="006216BE"/>
    <w:rsid w:val="00621DA3"/>
    <w:rsid w:val="00621F02"/>
    <w:rsid w:val="00622425"/>
    <w:rsid w:val="0062251E"/>
    <w:rsid w:val="00622776"/>
    <w:rsid w:val="00622B40"/>
    <w:rsid w:val="00622BCE"/>
    <w:rsid w:val="00623885"/>
    <w:rsid w:val="00623953"/>
    <w:rsid w:val="00624250"/>
    <w:rsid w:val="006245FB"/>
    <w:rsid w:val="006247DE"/>
    <w:rsid w:val="006247F6"/>
    <w:rsid w:val="00624C53"/>
    <w:rsid w:val="00624D5D"/>
    <w:rsid w:val="0062542E"/>
    <w:rsid w:val="00625AFA"/>
    <w:rsid w:val="00625DC4"/>
    <w:rsid w:val="00625E59"/>
    <w:rsid w:val="006260E9"/>
    <w:rsid w:val="00626181"/>
    <w:rsid w:val="006263AB"/>
    <w:rsid w:val="0062648F"/>
    <w:rsid w:val="006265AE"/>
    <w:rsid w:val="0062665F"/>
    <w:rsid w:val="00626DE3"/>
    <w:rsid w:val="00626E82"/>
    <w:rsid w:val="00627587"/>
    <w:rsid w:val="006276DA"/>
    <w:rsid w:val="0062776E"/>
    <w:rsid w:val="00627BEB"/>
    <w:rsid w:val="00627F95"/>
    <w:rsid w:val="006300F3"/>
    <w:rsid w:val="006301E7"/>
    <w:rsid w:val="006304E3"/>
    <w:rsid w:val="00630BD1"/>
    <w:rsid w:val="00630DEF"/>
    <w:rsid w:val="006311DD"/>
    <w:rsid w:val="00631246"/>
    <w:rsid w:val="0063136D"/>
    <w:rsid w:val="006315A7"/>
    <w:rsid w:val="00631A6E"/>
    <w:rsid w:val="00631D48"/>
    <w:rsid w:val="00631DC7"/>
    <w:rsid w:val="006326D0"/>
    <w:rsid w:val="00632918"/>
    <w:rsid w:val="00632D2C"/>
    <w:rsid w:val="00632F83"/>
    <w:rsid w:val="006334E2"/>
    <w:rsid w:val="0063367B"/>
    <w:rsid w:val="006337DE"/>
    <w:rsid w:val="00633CE5"/>
    <w:rsid w:val="00633F14"/>
    <w:rsid w:val="006341D8"/>
    <w:rsid w:val="00634234"/>
    <w:rsid w:val="00634610"/>
    <w:rsid w:val="0063472A"/>
    <w:rsid w:val="0063499E"/>
    <w:rsid w:val="00634E11"/>
    <w:rsid w:val="00634EF6"/>
    <w:rsid w:val="00635570"/>
    <w:rsid w:val="00635600"/>
    <w:rsid w:val="00635751"/>
    <w:rsid w:val="0063582F"/>
    <w:rsid w:val="0063599A"/>
    <w:rsid w:val="00635B8D"/>
    <w:rsid w:val="00635D9B"/>
    <w:rsid w:val="00636183"/>
    <w:rsid w:val="006362D6"/>
    <w:rsid w:val="00636EF6"/>
    <w:rsid w:val="00637AB7"/>
    <w:rsid w:val="00637C49"/>
    <w:rsid w:val="00640156"/>
    <w:rsid w:val="006401FE"/>
    <w:rsid w:val="0064025E"/>
    <w:rsid w:val="00640392"/>
    <w:rsid w:val="00640FC4"/>
    <w:rsid w:val="006416C1"/>
    <w:rsid w:val="0064172F"/>
    <w:rsid w:val="00641A88"/>
    <w:rsid w:val="00641F05"/>
    <w:rsid w:val="006420AD"/>
    <w:rsid w:val="00642298"/>
    <w:rsid w:val="006424E7"/>
    <w:rsid w:val="00642CE9"/>
    <w:rsid w:val="00642D2E"/>
    <w:rsid w:val="00642D71"/>
    <w:rsid w:val="00643029"/>
    <w:rsid w:val="00643098"/>
    <w:rsid w:val="006433C4"/>
    <w:rsid w:val="00643DBA"/>
    <w:rsid w:val="00644207"/>
    <w:rsid w:val="00644282"/>
    <w:rsid w:val="00644560"/>
    <w:rsid w:val="006446E4"/>
    <w:rsid w:val="0064495C"/>
    <w:rsid w:val="00644D32"/>
    <w:rsid w:val="00644E5D"/>
    <w:rsid w:val="00645257"/>
    <w:rsid w:val="006452AA"/>
    <w:rsid w:val="006455ED"/>
    <w:rsid w:val="00645BA0"/>
    <w:rsid w:val="00645C53"/>
    <w:rsid w:val="00645DD7"/>
    <w:rsid w:val="00645E4A"/>
    <w:rsid w:val="00645F7D"/>
    <w:rsid w:val="00646478"/>
    <w:rsid w:val="0064649C"/>
    <w:rsid w:val="006465D5"/>
    <w:rsid w:val="006466A3"/>
    <w:rsid w:val="00646903"/>
    <w:rsid w:val="0064698C"/>
    <w:rsid w:val="00646A95"/>
    <w:rsid w:val="0064700B"/>
    <w:rsid w:val="006475DB"/>
    <w:rsid w:val="006477E6"/>
    <w:rsid w:val="00647F50"/>
    <w:rsid w:val="006501F7"/>
    <w:rsid w:val="006503BD"/>
    <w:rsid w:val="006506DF"/>
    <w:rsid w:val="006508F6"/>
    <w:rsid w:val="00650903"/>
    <w:rsid w:val="0065091F"/>
    <w:rsid w:val="0065105F"/>
    <w:rsid w:val="006511BB"/>
    <w:rsid w:val="0065137B"/>
    <w:rsid w:val="00651564"/>
    <w:rsid w:val="00651793"/>
    <w:rsid w:val="00651A54"/>
    <w:rsid w:val="00651B21"/>
    <w:rsid w:val="00651DFA"/>
    <w:rsid w:val="00651F11"/>
    <w:rsid w:val="00652405"/>
    <w:rsid w:val="006529DA"/>
    <w:rsid w:val="006534AC"/>
    <w:rsid w:val="00653E35"/>
    <w:rsid w:val="00654B87"/>
    <w:rsid w:val="00655010"/>
    <w:rsid w:val="00655067"/>
    <w:rsid w:val="00655166"/>
    <w:rsid w:val="006554C2"/>
    <w:rsid w:val="006559E6"/>
    <w:rsid w:val="00655E4A"/>
    <w:rsid w:val="00655ED6"/>
    <w:rsid w:val="00655F7B"/>
    <w:rsid w:val="006561FA"/>
    <w:rsid w:val="00656427"/>
    <w:rsid w:val="00656604"/>
    <w:rsid w:val="006566E2"/>
    <w:rsid w:val="006569E8"/>
    <w:rsid w:val="00656CC4"/>
    <w:rsid w:val="00657077"/>
    <w:rsid w:val="006573BE"/>
    <w:rsid w:val="00657538"/>
    <w:rsid w:val="00657959"/>
    <w:rsid w:val="006579D4"/>
    <w:rsid w:val="00657B13"/>
    <w:rsid w:val="00657B6A"/>
    <w:rsid w:val="0066012E"/>
    <w:rsid w:val="006603A7"/>
    <w:rsid w:val="00660587"/>
    <w:rsid w:val="00660FFA"/>
    <w:rsid w:val="00661088"/>
    <w:rsid w:val="006611FD"/>
    <w:rsid w:val="006613FE"/>
    <w:rsid w:val="00661909"/>
    <w:rsid w:val="00661B5E"/>
    <w:rsid w:val="006627BB"/>
    <w:rsid w:val="00663042"/>
    <w:rsid w:val="006636B5"/>
    <w:rsid w:val="00663D1B"/>
    <w:rsid w:val="00664564"/>
    <w:rsid w:val="00664876"/>
    <w:rsid w:val="00664955"/>
    <w:rsid w:val="006649D9"/>
    <w:rsid w:val="00664F3D"/>
    <w:rsid w:val="0066500A"/>
    <w:rsid w:val="00665B4A"/>
    <w:rsid w:val="00665BCF"/>
    <w:rsid w:val="00665C46"/>
    <w:rsid w:val="00665CEA"/>
    <w:rsid w:val="00665E61"/>
    <w:rsid w:val="0066615C"/>
    <w:rsid w:val="006661ED"/>
    <w:rsid w:val="006665D3"/>
    <w:rsid w:val="00666822"/>
    <w:rsid w:val="00666BD7"/>
    <w:rsid w:val="00666D82"/>
    <w:rsid w:val="00666E2F"/>
    <w:rsid w:val="00666F45"/>
    <w:rsid w:val="006672C8"/>
    <w:rsid w:val="00667811"/>
    <w:rsid w:val="0067033A"/>
    <w:rsid w:val="00671000"/>
    <w:rsid w:val="006711F9"/>
    <w:rsid w:val="00671251"/>
    <w:rsid w:val="0067152C"/>
    <w:rsid w:val="00671557"/>
    <w:rsid w:val="00671C4B"/>
    <w:rsid w:val="0067261B"/>
    <w:rsid w:val="00672E69"/>
    <w:rsid w:val="0067311F"/>
    <w:rsid w:val="00673344"/>
    <w:rsid w:val="0067334D"/>
    <w:rsid w:val="0067337E"/>
    <w:rsid w:val="00673D3A"/>
    <w:rsid w:val="00673D90"/>
    <w:rsid w:val="00673E34"/>
    <w:rsid w:val="00673FF9"/>
    <w:rsid w:val="0067430E"/>
    <w:rsid w:val="00674427"/>
    <w:rsid w:val="006744F2"/>
    <w:rsid w:val="006747C8"/>
    <w:rsid w:val="006748A6"/>
    <w:rsid w:val="00675007"/>
    <w:rsid w:val="0067585B"/>
    <w:rsid w:val="00675965"/>
    <w:rsid w:val="006759FB"/>
    <w:rsid w:val="00675FBB"/>
    <w:rsid w:val="00677710"/>
    <w:rsid w:val="00680059"/>
    <w:rsid w:val="00680A71"/>
    <w:rsid w:val="006818FF"/>
    <w:rsid w:val="00681FF1"/>
    <w:rsid w:val="006820D3"/>
    <w:rsid w:val="00682246"/>
    <w:rsid w:val="006823EB"/>
    <w:rsid w:val="006825A4"/>
    <w:rsid w:val="00682C16"/>
    <w:rsid w:val="0068348B"/>
    <w:rsid w:val="0068353D"/>
    <w:rsid w:val="006835A5"/>
    <w:rsid w:val="00684012"/>
    <w:rsid w:val="00684041"/>
    <w:rsid w:val="006842AC"/>
    <w:rsid w:val="006847C4"/>
    <w:rsid w:val="00684C1E"/>
    <w:rsid w:val="00684CAA"/>
    <w:rsid w:val="00684D06"/>
    <w:rsid w:val="0068578E"/>
    <w:rsid w:val="006857BE"/>
    <w:rsid w:val="006859A1"/>
    <w:rsid w:val="006859EE"/>
    <w:rsid w:val="00685B61"/>
    <w:rsid w:val="00685CE6"/>
    <w:rsid w:val="0068606F"/>
    <w:rsid w:val="006860BD"/>
    <w:rsid w:val="00686804"/>
    <w:rsid w:val="00686816"/>
    <w:rsid w:val="00686B3D"/>
    <w:rsid w:val="00686B86"/>
    <w:rsid w:val="00686E9A"/>
    <w:rsid w:val="00687049"/>
    <w:rsid w:val="006874D1"/>
    <w:rsid w:val="00690254"/>
    <w:rsid w:val="006905D5"/>
    <w:rsid w:val="00690C11"/>
    <w:rsid w:val="00690FA0"/>
    <w:rsid w:val="006912A4"/>
    <w:rsid w:val="006912FE"/>
    <w:rsid w:val="006913A6"/>
    <w:rsid w:val="00691534"/>
    <w:rsid w:val="00692D6C"/>
    <w:rsid w:val="00693353"/>
    <w:rsid w:val="0069417F"/>
    <w:rsid w:val="00694357"/>
    <w:rsid w:val="00694740"/>
    <w:rsid w:val="0069477E"/>
    <w:rsid w:val="00694E33"/>
    <w:rsid w:val="00694FC9"/>
    <w:rsid w:val="00695191"/>
    <w:rsid w:val="006953D8"/>
    <w:rsid w:val="00695959"/>
    <w:rsid w:val="00695990"/>
    <w:rsid w:val="00695A11"/>
    <w:rsid w:val="00695D38"/>
    <w:rsid w:val="006965E2"/>
    <w:rsid w:val="00696700"/>
    <w:rsid w:val="006973E2"/>
    <w:rsid w:val="00697563"/>
    <w:rsid w:val="006976B7"/>
    <w:rsid w:val="00697E9A"/>
    <w:rsid w:val="00697EFF"/>
    <w:rsid w:val="006A003D"/>
    <w:rsid w:val="006A009F"/>
    <w:rsid w:val="006A01CD"/>
    <w:rsid w:val="006A0277"/>
    <w:rsid w:val="006A03D3"/>
    <w:rsid w:val="006A067A"/>
    <w:rsid w:val="006A0CAE"/>
    <w:rsid w:val="006A1023"/>
    <w:rsid w:val="006A10CD"/>
    <w:rsid w:val="006A1381"/>
    <w:rsid w:val="006A16C1"/>
    <w:rsid w:val="006A1981"/>
    <w:rsid w:val="006A21F2"/>
    <w:rsid w:val="006A2B50"/>
    <w:rsid w:val="006A2C27"/>
    <w:rsid w:val="006A2D0D"/>
    <w:rsid w:val="006A2FF0"/>
    <w:rsid w:val="006A3860"/>
    <w:rsid w:val="006A3CF2"/>
    <w:rsid w:val="006A42E5"/>
    <w:rsid w:val="006A4595"/>
    <w:rsid w:val="006A461A"/>
    <w:rsid w:val="006A4A93"/>
    <w:rsid w:val="006A4E7D"/>
    <w:rsid w:val="006A5066"/>
    <w:rsid w:val="006A5B8F"/>
    <w:rsid w:val="006A616E"/>
    <w:rsid w:val="006A65BF"/>
    <w:rsid w:val="006A69F8"/>
    <w:rsid w:val="006A7217"/>
    <w:rsid w:val="006A77F7"/>
    <w:rsid w:val="006A7D9E"/>
    <w:rsid w:val="006A7DAE"/>
    <w:rsid w:val="006A7DF9"/>
    <w:rsid w:val="006B0200"/>
    <w:rsid w:val="006B0277"/>
    <w:rsid w:val="006B04A5"/>
    <w:rsid w:val="006B0613"/>
    <w:rsid w:val="006B1180"/>
    <w:rsid w:val="006B120B"/>
    <w:rsid w:val="006B13E2"/>
    <w:rsid w:val="006B1F08"/>
    <w:rsid w:val="006B263E"/>
    <w:rsid w:val="006B2AF0"/>
    <w:rsid w:val="006B2CEA"/>
    <w:rsid w:val="006B3198"/>
    <w:rsid w:val="006B31BC"/>
    <w:rsid w:val="006B33EB"/>
    <w:rsid w:val="006B39C1"/>
    <w:rsid w:val="006B3E90"/>
    <w:rsid w:val="006B4138"/>
    <w:rsid w:val="006B435C"/>
    <w:rsid w:val="006B4659"/>
    <w:rsid w:val="006B4811"/>
    <w:rsid w:val="006B4916"/>
    <w:rsid w:val="006B51B3"/>
    <w:rsid w:val="006B539A"/>
    <w:rsid w:val="006B55DB"/>
    <w:rsid w:val="006B574B"/>
    <w:rsid w:val="006B5A0E"/>
    <w:rsid w:val="006B6B66"/>
    <w:rsid w:val="006B6CCD"/>
    <w:rsid w:val="006B6D44"/>
    <w:rsid w:val="006B6E70"/>
    <w:rsid w:val="006B6EEE"/>
    <w:rsid w:val="006B6FAF"/>
    <w:rsid w:val="006B6FF9"/>
    <w:rsid w:val="006B750A"/>
    <w:rsid w:val="006B76D7"/>
    <w:rsid w:val="006B7F96"/>
    <w:rsid w:val="006C0041"/>
    <w:rsid w:val="006C03B3"/>
    <w:rsid w:val="006C0BDF"/>
    <w:rsid w:val="006C1121"/>
    <w:rsid w:val="006C11FA"/>
    <w:rsid w:val="006C1833"/>
    <w:rsid w:val="006C18AE"/>
    <w:rsid w:val="006C1CF7"/>
    <w:rsid w:val="006C1D34"/>
    <w:rsid w:val="006C210D"/>
    <w:rsid w:val="006C21B2"/>
    <w:rsid w:val="006C29D2"/>
    <w:rsid w:val="006C2A3E"/>
    <w:rsid w:val="006C2F4A"/>
    <w:rsid w:val="006C32E1"/>
    <w:rsid w:val="006C36EE"/>
    <w:rsid w:val="006C396F"/>
    <w:rsid w:val="006C3EEC"/>
    <w:rsid w:val="006C405C"/>
    <w:rsid w:val="006C4F09"/>
    <w:rsid w:val="006C5302"/>
    <w:rsid w:val="006C580C"/>
    <w:rsid w:val="006C59ED"/>
    <w:rsid w:val="006C67BF"/>
    <w:rsid w:val="006C6914"/>
    <w:rsid w:val="006C6B67"/>
    <w:rsid w:val="006C6DD6"/>
    <w:rsid w:val="006C70DF"/>
    <w:rsid w:val="006C71BC"/>
    <w:rsid w:val="006C73A9"/>
    <w:rsid w:val="006C7533"/>
    <w:rsid w:val="006C7608"/>
    <w:rsid w:val="006C7633"/>
    <w:rsid w:val="006C7C58"/>
    <w:rsid w:val="006C7CB8"/>
    <w:rsid w:val="006D0397"/>
    <w:rsid w:val="006D03FA"/>
    <w:rsid w:val="006D0A5A"/>
    <w:rsid w:val="006D0B44"/>
    <w:rsid w:val="006D106F"/>
    <w:rsid w:val="006D15DE"/>
    <w:rsid w:val="006D1A55"/>
    <w:rsid w:val="006D1C6C"/>
    <w:rsid w:val="006D1C81"/>
    <w:rsid w:val="006D1FC1"/>
    <w:rsid w:val="006D2013"/>
    <w:rsid w:val="006D27B2"/>
    <w:rsid w:val="006D2CB1"/>
    <w:rsid w:val="006D2CDD"/>
    <w:rsid w:val="006D341E"/>
    <w:rsid w:val="006D3D26"/>
    <w:rsid w:val="006D40B1"/>
    <w:rsid w:val="006D4394"/>
    <w:rsid w:val="006D440A"/>
    <w:rsid w:val="006D4A5F"/>
    <w:rsid w:val="006D4C6A"/>
    <w:rsid w:val="006D4C81"/>
    <w:rsid w:val="006D4D1F"/>
    <w:rsid w:val="006D4DAA"/>
    <w:rsid w:val="006D5037"/>
    <w:rsid w:val="006D5337"/>
    <w:rsid w:val="006D5362"/>
    <w:rsid w:val="006D5555"/>
    <w:rsid w:val="006D5641"/>
    <w:rsid w:val="006D5785"/>
    <w:rsid w:val="006D59D3"/>
    <w:rsid w:val="006D5C6A"/>
    <w:rsid w:val="006D5DE2"/>
    <w:rsid w:val="006D5FE8"/>
    <w:rsid w:val="006D619B"/>
    <w:rsid w:val="006D628D"/>
    <w:rsid w:val="006D6903"/>
    <w:rsid w:val="006D69F9"/>
    <w:rsid w:val="006D6AD0"/>
    <w:rsid w:val="006D6E1F"/>
    <w:rsid w:val="006D7100"/>
    <w:rsid w:val="006D7132"/>
    <w:rsid w:val="006D716E"/>
    <w:rsid w:val="006D7259"/>
    <w:rsid w:val="006D73C1"/>
    <w:rsid w:val="006D786B"/>
    <w:rsid w:val="006D7892"/>
    <w:rsid w:val="006D7CAF"/>
    <w:rsid w:val="006D7FC8"/>
    <w:rsid w:val="006E0404"/>
    <w:rsid w:val="006E1A0D"/>
    <w:rsid w:val="006E1C0F"/>
    <w:rsid w:val="006E1E97"/>
    <w:rsid w:val="006E1ED7"/>
    <w:rsid w:val="006E21EA"/>
    <w:rsid w:val="006E21FB"/>
    <w:rsid w:val="006E2419"/>
    <w:rsid w:val="006E241D"/>
    <w:rsid w:val="006E26CA"/>
    <w:rsid w:val="006E27ED"/>
    <w:rsid w:val="006E2972"/>
    <w:rsid w:val="006E2C6E"/>
    <w:rsid w:val="006E380C"/>
    <w:rsid w:val="006E3997"/>
    <w:rsid w:val="006E3DE9"/>
    <w:rsid w:val="006E4603"/>
    <w:rsid w:val="006E4976"/>
    <w:rsid w:val="006E4FB4"/>
    <w:rsid w:val="006E523C"/>
    <w:rsid w:val="006E5312"/>
    <w:rsid w:val="006E551F"/>
    <w:rsid w:val="006E5A45"/>
    <w:rsid w:val="006E5DA6"/>
    <w:rsid w:val="006E62B9"/>
    <w:rsid w:val="006E6338"/>
    <w:rsid w:val="006E63B9"/>
    <w:rsid w:val="006E649B"/>
    <w:rsid w:val="006E65F4"/>
    <w:rsid w:val="006E66E9"/>
    <w:rsid w:val="006E6D0E"/>
    <w:rsid w:val="006E6DF5"/>
    <w:rsid w:val="006E6EA6"/>
    <w:rsid w:val="006E7204"/>
    <w:rsid w:val="006E746F"/>
    <w:rsid w:val="006E7871"/>
    <w:rsid w:val="006E7926"/>
    <w:rsid w:val="006F028C"/>
    <w:rsid w:val="006F1ABE"/>
    <w:rsid w:val="006F1D86"/>
    <w:rsid w:val="006F20FA"/>
    <w:rsid w:val="006F2132"/>
    <w:rsid w:val="006F245D"/>
    <w:rsid w:val="006F2F4C"/>
    <w:rsid w:val="006F311E"/>
    <w:rsid w:val="006F3685"/>
    <w:rsid w:val="006F38E9"/>
    <w:rsid w:val="006F3D02"/>
    <w:rsid w:val="006F3E69"/>
    <w:rsid w:val="006F4114"/>
    <w:rsid w:val="006F430B"/>
    <w:rsid w:val="006F43DE"/>
    <w:rsid w:val="006F4D58"/>
    <w:rsid w:val="006F509B"/>
    <w:rsid w:val="006F50E3"/>
    <w:rsid w:val="006F5446"/>
    <w:rsid w:val="006F5507"/>
    <w:rsid w:val="006F5659"/>
    <w:rsid w:val="006F597E"/>
    <w:rsid w:val="006F5DD2"/>
    <w:rsid w:val="006F6654"/>
    <w:rsid w:val="006F6A72"/>
    <w:rsid w:val="006F6BA7"/>
    <w:rsid w:val="006F6E12"/>
    <w:rsid w:val="006F788A"/>
    <w:rsid w:val="006F7A0A"/>
    <w:rsid w:val="006F7EBF"/>
    <w:rsid w:val="006F7FAB"/>
    <w:rsid w:val="00700386"/>
    <w:rsid w:val="00700640"/>
    <w:rsid w:val="00700ACD"/>
    <w:rsid w:val="00700EB9"/>
    <w:rsid w:val="00700F01"/>
    <w:rsid w:val="00700F05"/>
    <w:rsid w:val="00700F51"/>
    <w:rsid w:val="00701442"/>
    <w:rsid w:val="0070171A"/>
    <w:rsid w:val="007020C3"/>
    <w:rsid w:val="007021D0"/>
    <w:rsid w:val="00702B62"/>
    <w:rsid w:val="00702B92"/>
    <w:rsid w:val="00703162"/>
    <w:rsid w:val="00703363"/>
    <w:rsid w:val="0070349E"/>
    <w:rsid w:val="00703599"/>
    <w:rsid w:val="0070378D"/>
    <w:rsid w:val="00703B6B"/>
    <w:rsid w:val="00703DA5"/>
    <w:rsid w:val="007040AD"/>
    <w:rsid w:val="00704178"/>
    <w:rsid w:val="0070422D"/>
    <w:rsid w:val="0070434A"/>
    <w:rsid w:val="007043BF"/>
    <w:rsid w:val="00704794"/>
    <w:rsid w:val="00704A14"/>
    <w:rsid w:val="00704D6A"/>
    <w:rsid w:val="00704EA1"/>
    <w:rsid w:val="007061BC"/>
    <w:rsid w:val="0070642B"/>
    <w:rsid w:val="007064FA"/>
    <w:rsid w:val="00706549"/>
    <w:rsid w:val="00706724"/>
    <w:rsid w:val="00706A59"/>
    <w:rsid w:val="00707BF5"/>
    <w:rsid w:val="00707C88"/>
    <w:rsid w:val="00710322"/>
    <w:rsid w:val="0071087F"/>
    <w:rsid w:val="007108AC"/>
    <w:rsid w:val="00710A07"/>
    <w:rsid w:val="00710CB2"/>
    <w:rsid w:val="00710D11"/>
    <w:rsid w:val="00710E4D"/>
    <w:rsid w:val="00710EC3"/>
    <w:rsid w:val="0071179D"/>
    <w:rsid w:val="00711917"/>
    <w:rsid w:val="00711AAD"/>
    <w:rsid w:val="00711FE2"/>
    <w:rsid w:val="0071253C"/>
    <w:rsid w:val="00712857"/>
    <w:rsid w:val="0071288C"/>
    <w:rsid w:val="00712927"/>
    <w:rsid w:val="00713279"/>
    <w:rsid w:val="007132FB"/>
    <w:rsid w:val="0071335B"/>
    <w:rsid w:val="00713880"/>
    <w:rsid w:val="00714466"/>
    <w:rsid w:val="0071460B"/>
    <w:rsid w:val="00714960"/>
    <w:rsid w:val="007156A4"/>
    <w:rsid w:val="007157C3"/>
    <w:rsid w:val="00715C5C"/>
    <w:rsid w:val="00715F76"/>
    <w:rsid w:val="007160F5"/>
    <w:rsid w:val="00716296"/>
    <w:rsid w:val="00716950"/>
    <w:rsid w:val="00716AE1"/>
    <w:rsid w:val="00716CF7"/>
    <w:rsid w:val="0071738D"/>
    <w:rsid w:val="007173BE"/>
    <w:rsid w:val="00717462"/>
    <w:rsid w:val="0071760D"/>
    <w:rsid w:val="00717812"/>
    <w:rsid w:val="00717E90"/>
    <w:rsid w:val="00720056"/>
    <w:rsid w:val="00721029"/>
    <w:rsid w:val="00721339"/>
    <w:rsid w:val="00721532"/>
    <w:rsid w:val="007218F6"/>
    <w:rsid w:val="00721CD0"/>
    <w:rsid w:val="00721CFE"/>
    <w:rsid w:val="00722303"/>
    <w:rsid w:val="00722944"/>
    <w:rsid w:val="00722B60"/>
    <w:rsid w:val="00722D94"/>
    <w:rsid w:val="00723199"/>
    <w:rsid w:val="0072324E"/>
    <w:rsid w:val="007239F6"/>
    <w:rsid w:val="00723B1D"/>
    <w:rsid w:val="007242EC"/>
    <w:rsid w:val="007249A1"/>
    <w:rsid w:val="00724CFE"/>
    <w:rsid w:val="007251E3"/>
    <w:rsid w:val="007254F3"/>
    <w:rsid w:val="00725A27"/>
    <w:rsid w:val="00725B0B"/>
    <w:rsid w:val="00726D8B"/>
    <w:rsid w:val="0072724D"/>
    <w:rsid w:val="0072726D"/>
    <w:rsid w:val="0072750C"/>
    <w:rsid w:val="00727909"/>
    <w:rsid w:val="0073100C"/>
    <w:rsid w:val="007312B4"/>
    <w:rsid w:val="0073137E"/>
    <w:rsid w:val="007314CF"/>
    <w:rsid w:val="00731542"/>
    <w:rsid w:val="00731772"/>
    <w:rsid w:val="00731A62"/>
    <w:rsid w:val="00731E47"/>
    <w:rsid w:val="0073254D"/>
    <w:rsid w:val="007326AF"/>
    <w:rsid w:val="00733237"/>
    <w:rsid w:val="007332A5"/>
    <w:rsid w:val="007333A7"/>
    <w:rsid w:val="00733512"/>
    <w:rsid w:val="00733A68"/>
    <w:rsid w:val="00734346"/>
    <w:rsid w:val="007344EC"/>
    <w:rsid w:val="00734558"/>
    <w:rsid w:val="00734CE5"/>
    <w:rsid w:val="00734D7B"/>
    <w:rsid w:val="007356AA"/>
    <w:rsid w:val="007359F6"/>
    <w:rsid w:val="00735A89"/>
    <w:rsid w:val="00735FA0"/>
    <w:rsid w:val="0073628F"/>
    <w:rsid w:val="00736487"/>
    <w:rsid w:val="00736498"/>
    <w:rsid w:val="007367DD"/>
    <w:rsid w:val="00736A11"/>
    <w:rsid w:val="00736CE5"/>
    <w:rsid w:val="007370AC"/>
    <w:rsid w:val="0073712D"/>
    <w:rsid w:val="0073719F"/>
    <w:rsid w:val="007372D6"/>
    <w:rsid w:val="0073742E"/>
    <w:rsid w:val="007374D8"/>
    <w:rsid w:val="007376ED"/>
    <w:rsid w:val="0073790A"/>
    <w:rsid w:val="00737A39"/>
    <w:rsid w:val="007401E6"/>
    <w:rsid w:val="0074037E"/>
    <w:rsid w:val="007405A7"/>
    <w:rsid w:val="007409EA"/>
    <w:rsid w:val="00740BC8"/>
    <w:rsid w:val="00740E27"/>
    <w:rsid w:val="00740E62"/>
    <w:rsid w:val="007414DA"/>
    <w:rsid w:val="0074150D"/>
    <w:rsid w:val="007417A9"/>
    <w:rsid w:val="00741E0F"/>
    <w:rsid w:val="007420D3"/>
    <w:rsid w:val="00742134"/>
    <w:rsid w:val="0074232A"/>
    <w:rsid w:val="007423DE"/>
    <w:rsid w:val="00742880"/>
    <w:rsid w:val="00742E2B"/>
    <w:rsid w:val="00742ED9"/>
    <w:rsid w:val="00743444"/>
    <w:rsid w:val="00743445"/>
    <w:rsid w:val="00743554"/>
    <w:rsid w:val="00743577"/>
    <w:rsid w:val="007438AB"/>
    <w:rsid w:val="00743DB7"/>
    <w:rsid w:val="00743EB2"/>
    <w:rsid w:val="007440B2"/>
    <w:rsid w:val="00744696"/>
    <w:rsid w:val="0074484A"/>
    <w:rsid w:val="00744BD4"/>
    <w:rsid w:val="00744CC8"/>
    <w:rsid w:val="007450C5"/>
    <w:rsid w:val="00745608"/>
    <w:rsid w:val="007456C9"/>
    <w:rsid w:val="007458F5"/>
    <w:rsid w:val="00745B63"/>
    <w:rsid w:val="00745DED"/>
    <w:rsid w:val="00745F74"/>
    <w:rsid w:val="00746981"/>
    <w:rsid w:val="007477B2"/>
    <w:rsid w:val="0074791C"/>
    <w:rsid w:val="0075010F"/>
    <w:rsid w:val="007501A3"/>
    <w:rsid w:val="00750443"/>
    <w:rsid w:val="00750559"/>
    <w:rsid w:val="007505D6"/>
    <w:rsid w:val="00750A75"/>
    <w:rsid w:val="00750AF7"/>
    <w:rsid w:val="00750CD0"/>
    <w:rsid w:val="00750DCB"/>
    <w:rsid w:val="007512CB"/>
    <w:rsid w:val="007512DD"/>
    <w:rsid w:val="007516A9"/>
    <w:rsid w:val="00751945"/>
    <w:rsid w:val="00751A0B"/>
    <w:rsid w:val="00751EFC"/>
    <w:rsid w:val="00752677"/>
    <w:rsid w:val="007527B5"/>
    <w:rsid w:val="007528B8"/>
    <w:rsid w:val="0075356A"/>
    <w:rsid w:val="007537C0"/>
    <w:rsid w:val="007538BB"/>
    <w:rsid w:val="00753AD1"/>
    <w:rsid w:val="00753B1A"/>
    <w:rsid w:val="00753C4C"/>
    <w:rsid w:val="00754A05"/>
    <w:rsid w:val="00754B24"/>
    <w:rsid w:val="00754EBA"/>
    <w:rsid w:val="00754F82"/>
    <w:rsid w:val="00755A6A"/>
    <w:rsid w:val="00755CB7"/>
    <w:rsid w:val="00756292"/>
    <w:rsid w:val="00756372"/>
    <w:rsid w:val="0075659D"/>
    <w:rsid w:val="00756AFE"/>
    <w:rsid w:val="00756F74"/>
    <w:rsid w:val="00757416"/>
    <w:rsid w:val="0075751E"/>
    <w:rsid w:val="007575DB"/>
    <w:rsid w:val="0075777C"/>
    <w:rsid w:val="00757929"/>
    <w:rsid w:val="00757A1A"/>
    <w:rsid w:val="00757F4E"/>
    <w:rsid w:val="00760117"/>
    <w:rsid w:val="0076018D"/>
    <w:rsid w:val="00760473"/>
    <w:rsid w:val="00761519"/>
    <w:rsid w:val="007617AD"/>
    <w:rsid w:val="00761A96"/>
    <w:rsid w:val="00761C8E"/>
    <w:rsid w:val="00761DC1"/>
    <w:rsid w:val="00761DFA"/>
    <w:rsid w:val="0076234B"/>
    <w:rsid w:val="007623FD"/>
    <w:rsid w:val="00762D22"/>
    <w:rsid w:val="00762D52"/>
    <w:rsid w:val="00762DB1"/>
    <w:rsid w:val="00762E20"/>
    <w:rsid w:val="007633F2"/>
    <w:rsid w:val="0076414C"/>
    <w:rsid w:val="00764224"/>
    <w:rsid w:val="00764580"/>
    <w:rsid w:val="0076489C"/>
    <w:rsid w:val="00764F46"/>
    <w:rsid w:val="00765A3E"/>
    <w:rsid w:val="00767173"/>
    <w:rsid w:val="007675A2"/>
    <w:rsid w:val="007677FB"/>
    <w:rsid w:val="00767F82"/>
    <w:rsid w:val="0077045B"/>
    <w:rsid w:val="007709E6"/>
    <w:rsid w:val="00770A48"/>
    <w:rsid w:val="00770B40"/>
    <w:rsid w:val="00771136"/>
    <w:rsid w:val="007711A4"/>
    <w:rsid w:val="0077148E"/>
    <w:rsid w:val="00771A4B"/>
    <w:rsid w:val="00771F7F"/>
    <w:rsid w:val="00772217"/>
    <w:rsid w:val="007723B3"/>
    <w:rsid w:val="00772508"/>
    <w:rsid w:val="00772B91"/>
    <w:rsid w:val="00772D50"/>
    <w:rsid w:val="00772D8A"/>
    <w:rsid w:val="00773316"/>
    <w:rsid w:val="007736AF"/>
    <w:rsid w:val="00773729"/>
    <w:rsid w:val="00773C5D"/>
    <w:rsid w:val="00774E71"/>
    <w:rsid w:val="00775170"/>
    <w:rsid w:val="00775C38"/>
    <w:rsid w:val="00776317"/>
    <w:rsid w:val="007765A2"/>
    <w:rsid w:val="00776962"/>
    <w:rsid w:val="00776BF8"/>
    <w:rsid w:val="00777861"/>
    <w:rsid w:val="00777959"/>
    <w:rsid w:val="00777C33"/>
    <w:rsid w:val="00780004"/>
    <w:rsid w:val="007801E0"/>
    <w:rsid w:val="00780950"/>
    <w:rsid w:val="007809E3"/>
    <w:rsid w:val="00780C20"/>
    <w:rsid w:val="0078118B"/>
    <w:rsid w:val="007811C2"/>
    <w:rsid w:val="00781335"/>
    <w:rsid w:val="00781583"/>
    <w:rsid w:val="00781B41"/>
    <w:rsid w:val="00781CDE"/>
    <w:rsid w:val="0078253C"/>
    <w:rsid w:val="0078256D"/>
    <w:rsid w:val="00782955"/>
    <w:rsid w:val="00782AF7"/>
    <w:rsid w:val="00782BCB"/>
    <w:rsid w:val="00782C6E"/>
    <w:rsid w:val="0078306B"/>
    <w:rsid w:val="007830F7"/>
    <w:rsid w:val="00783220"/>
    <w:rsid w:val="0078385E"/>
    <w:rsid w:val="00783974"/>
    <w:rsid w:val="00783BF4"/>
    <w:rsid w:val="00783F6D"/>
    <w:rsid w:val="007841BC"/>
    <w:rsid w:val="00785077"/>
    <w:rsid w:val="0078526C"/>
    <w:rsid w:val="00785676"/>
    <w:rsid w:val="007856DE"/>
    <w:rsid w:val="00785BBA"/>
    <w:rsid w:val="00785CEF"/>
    <w:rsid w:val="00785E63"/>
    <w:rsid w:val="007861A7"/>
    <w:rsid w:val="00786244"/>
    <w:rsid w:val="007864BB"/>
    <w:rsid w:val="00786A07"/>
    <w:rsid w:val="007874B3"/>
    <w:rsid w:val="00787C62"/>
    <w:rsid w:val="007904FA"/>
    <w:rsid w:val="007905F0"/>
    <w:rsid w:val="00790D91"/>
    <w:rsid w:val="00791DEA"/>
    <w:rsid w:val="00792369"/>
    <w:rsid w:val="00792CE8"/>
    <w:rsid w:val="00792FAC"/>
    <w:rsid w:val="007937D3"/>
    <w:rsid w:val="00793C59"/>
    <w:rsid w:val="00793E72"/>
    <w:rsid w:val="00793F3A"/>
    <w:rsid w:val="007940AF"/>
    <w:rsid w:val="00794220"/>
    <w:rsid w:val="007943D7"/>
    <w:rsid w:val="00794FB4"/>
    <w:rsid w:val="00794FCE"/>
    <w:rsid w:val="00795099"/>
    <w:rsid w:val="00795410"/>
    <w:rsid w:val="007957DA"/>
    <w:rsid w:val="00795E01"/>
    <w:rsid w:val="00795F1B"/>
    <w:rsid w:val="0079630B"/>
    <w:rsid w:val="007963E9"/>
    <w:rsid w:val="00796425"/>
    <w:rsid w:val="00796586"/>
    <w:rsid w:val="00796750"/>
    <w:rsid w:val="00796B08"/>
    <w:rsid w:val="00796C4F"/>
    <w:rsid w:val="00797157"/>
    <w:rsid w:val="0079717D"/>
    <w:rsid w:val="00797367"/>
    <w:rsid w:val="0079756A"/>
    <w:rsid w:val="007976E3"/>
    <w:rsid w:val="00797E26"/>
    <w:rsid w:val="00797E6A"/>
    <w:rsid w:val="00797E99"/>
    <w:rsid w:val="007A030B"/>
    <w:rsid w:val="007A04AA"/>
    <w:rsid w:val="007A0E46"/>
    <w:rsid w:val="007A0F83"/>
    <w:rsid w:val="007A0FB2"/>
    <w:rsid w:val="007A0FB4"/>
    <w:rsid w:val="007A1616"/>
    <w:rsid w:val="007A1AE9"/>
    <w:rsid w:val="007A2003"/>
    <w:rsid w:val="007A2066"/>
    <w:rsid w:val="007A2422"/>
    <w:rsid w:val="007A245E"/>
    <w:rsid w:val="007A2780"/>
    <w:rsid w:val="007A2BA3"/>
    <w:rsid w:val="007A355A"/>
    <w:rsid w:val="007A38C9"/>
    <w:rsid w:val="007A3F76"/>
    <w:rsid w:val="007A4B35"/>
    <w:rsid w:val="007A53E7"/>
    <w:rsid w:val="007A558A"/>
    <w:rsid w:val="007A5661"/>
    <w:rsid w:val="007A569B"/>
    <w:rsid w:val="007A5714"/>
    <w:rsid w:val="007A5B5E"/>
    <w:rsid w:val="007A5BEA"/>
    <w:rsid w:val="007A7226"/>
    <w:rsid w:val="007A73E9"/>
    <w:rsid w:val="007A7640"/>
    <w:rsid w:val="007B039B"/>
    <w:rsid w:val="007B042B"/>
    <w:rsid w:val="007B066C"/>
    <w:rsid w:val="007B0A5F"/>
    <w:rsid w:val="007B0B82"/>
    <w:rsid w:val="007B18F6"/>
    <w:rsid w:val="007B1DD3"/>
    <w:rsid w:val="007B1F99"/>
    <w:rsid w:val="007B2858"/>
    <w:rsid w:val="007B2973"/>
    <w:rsid w:val="007B29BE"/>
    <w:rsid w:val="007B2EA0"/>
    <w:rsid w:val="007B336F"/>
    <w:rsid w:val="007B37E6"/>
    <w:rsid w:val="007B4106"/>
    <w:rsid w:val="007B47A9"/>
    <w:rsid w:val="007B4FD6"/>
    <w:rsid w:val="007B5270"/>
    <w:rsid w:val="007B55F8"/>
    <w:rsid w:val="007B57B0"/>
    <w:rsid w:val="007B5C56"/>
    <w:rsid w:val="007B5FDA"/>
    <w:rsid w:val="007B6002"/>
    <w:rsid w:val="007B62FC"/>
    <w:rsid w:val="007B64AC"/>
    <w:rsid w:val="007B64D9"/>
    <w:rsid w:val="007B6545"/>
    <w:rsid w:val="007B6B91"/>
    <w:rsid w:val="007B7440"/>
    <w:rsid w:val="007B776B"/>
    <w:rsid w:val="007B7816"/>
    <w:rsid w:val="007C039D"/>
    <w:rsid w:val="007C0BAE"/>
    <w:rsid w:val="007C0C44"/>
    <w:rsid w:val="007C100B"/>
    <w:rsid w:val="007C128F"/>
    <w:rsid w:val="007C130C"/>
    <w:rsid w:val="007C1527"/>
    <w:rsid w:val="007C1592"/>
    <w:rsid w:val="007C168B"/>
    <w:rsid w:val="007C16EE"/>
    <w:rsid w:val="007C1C25"/>
    <w:rsid w:val="007C1D44"/>
    <w:rsid w:val="007C217D"/>
    <w:rsid w:val="007C2382"/>
    <w:rsid w:val="007C24D9"/>
    <w:rsid w:val="007C24F6"/>
    <w:rsid w:val="007C25D5"/>
    <w:rsid w:val="007C28BE"/>
    <w:rsid w:val="007C2943"/>
    <w:rsid w:val="007C2B5E"/>
    <w:rsid w:val="007C339F"/>
    <w:rsid w:val="007C34B1"/>
    <w:rsid w:val="007C37AB"/>
    <w:rsid w:val="007C3CA8"/>
    <w:rsid w:val="007C3F70"/>
    <w:rsid w:val="007C4642"/>
    <w:rsid w:val="007C46B2"/>
    <w:rsid w:val="007C47EA"/>
    <w:rsid w:val="007C4C86"/>
    <w:rsid w:val="007C5053"/>
    <w:rsid w:val="007C522B"/>
    <w:rsid w:val="007C57AB"/>
    <w:rsid w:val="007C5C39"/>
    <w:rsid w:val="007C6030"/>
    <w:rsid w:val="007C67A0"/>
    <w:rsid w:val="007C68B1"/>
    <w:rsid w:val="007C6AFE"/>
    <w:rsid w:val="007C6B86"/>
    <w:rsid w:val="007C6E84"/>
    <w:rsid w:val="007C6ED0"/>
    <w:rsid w:val="007C739C"/>
    <w:rsid w:val="007C75CD"/>
    <w:rsid w:val="007D054C"/>
    <w:rsid w:val="007D0DD0"/>
    <w:rsid w:val="007D0E84"/>
    <w:rsid w:val="007D1735"/>
    <w:rsid w:val="007D17A2"/>
    <w:rsid w:val="007D18E0"/>
    <w:rsid w:val="007D19B7"/>
    <w:rsid w:val="007D1A18"/>
    <w:rsid w:val="007D1B45"/>
    <w:rsid w:val="007D1E57"/>
    <w:rsid w:val="007D2E1F"/>
    <w:rsid w:val="007D2EF4"/>
    <w:rsid w:val="007D34E5"/>
    <w:rsid w:val="007D3AB4"/>
    <w:rsid w:val="007D3AE7"/>
    <w:rsid w:val="007D3B17"/>
    <w:rsid w:val="007D3BD9"/>
    <w:rsid w:val="007D3C09"/>
    <w:rsid w:val="007D3C38"/>
    <w:rsid w:val="007D3C8A"/>
    <w:rsid w:val="007D4943"/>
    <w:rsid w:val="007D496A"/>
    <w:rsid w:val="007D4F08"/>
    <w:rsid w:val="007D51AF"/>
    <w:rsid w:val="007D5437"/>
    <w:rsid w:val="007D55B9"/>
    <w:rsid w:val="007D57B2"/>
    <w:rsid w:val="007D5A39"/>
    <w:rsid w:val="007D5C8E"/>
    <w:rsid w:val="007D6166"/>
    <w:rsid w:val="007D683A"/>
    <w:rsid w:val="007D6B11"/>
    <w:rsid w:val="007D6BBA"/>
    <w:rsid w:val="007D6F8E"/>
    <w:rsid w:val="007D7294"/>
    <w:rsid w:val="007D7341"/>
    <w:rsid w:val="007D7814"/>
    <w:rsid w:val="007D78CF"/>
    <w:rsid w:val="007D79C3"/>
    <w:rsid w:val="007E0A1B"/>
    <w:rsid w:val="007E1039"/>
    <w:rsid w:val="007E130B"/>
    <w:rsid w:val="007E1351"/>
    <w:rsid w:val="007E1606"/>
    <w:rsid w:val="007E183F"/>
    <w:rsid w:val="007E1973"/>
    <w:rsid w:val="007E1A4B"/>
    <w:rsid w:val="007E1C6D"/>
    <w:rsid w:val="007E1E69"/>
    <w:rsid w:val="007E21C0"/>
    <w:rsid w:val="007E22B5"/>
    <w:rsid w:val="007E232A"/>
    <w:rsid w:val="007E26DA"/>
    <w:rsid w:val="007E29C3"/>
    <w:rsid w:val="007E2B24"/>
    <w:rsid w:val="007E2D2A"/>
    <w:rsid w:val="007E304C"/>
    <w:rsid w:val="007E30F6"/>
    <w:rsid w:val="007E32F1"/>
    <w:rsid w:val="007E3A85"/>
    <w:rsid w:val="007E3AD7"/>
    <w:rsid w:val="007E3C7B"/>
    <w:rsid w:val="007E4394"/>
    <w:rsid w:val="007E4884"/>
    <w:rsid w:val="007E4C4F"/>
    <w:rsid w:val="007E50DE"/>
    <w:rsid w:val="007E5373"/>
    <w:rsid w:val="007E53A5"/>
    <w:rsid w:val="007E5404"/>
    <w:rsid w:val="007E6143"/>
    <w:rsid w:val="007E6510"/>
    <w:rsid w:val="007E6656"/>
    <w:rsid w:val="007E671C"/>
    <w:rsid w:val="007E68C7"/>
    <w:rsid w:val="007E701C"/>
    <w:rsid w:val="007E72D7"/>
    <w:rsid w:val="007E7AD7"/>
    <w:rsid w:val="007E7E55"/>
    <w:rsid w:val="007E7F73"/>
    <w:rsid w:val="007F0307"/>
    <w:rsid w:val="007F0624"/>
    <w:rsid w:val="007F0674"/>
    <w:rsid w:val="007F081D"/>
    <w:rsid w:val="007F0A6C"/>
    <w:rsid w:val="007F0F3A"/>
    <w:rsid w:val="007F120D"/>
    <w:rsid w:val="007F1262"/>
    <w:rsid w:val="007F13A0"/>
    <w:rsid w:val="007F1665"/>
    <w:rsid w:val="007F1670"/>
    <w:rsid w:val="007F1C71"/>
    <w:rsid w:val="007F22E7"/>
    <w:rsid w:val="007F22E8"/>
    <w:rsid w:val="007F231F"/>
    <w:rsid w:val="007F28EA"/>
    <w:rsid w:val="007F2E9E"/>
    <w:rsid w:val="007F2FEF"/>
    <w:rsid w:val="007F3148"/>
    <w:rsid w:val="007F3654"/>
    <w:rsid w:val="007F3AD4"/>
    <w:rsid w:val="007F3D82"/>
    <w:rsid w:val="007F422D"/>
    <w:rsid w:val="007F4276"/>
    <w:rsid w:val="007F4604"/>
    <w:rsid w:val="007F48AB"/>
    <w:rsid w:val="007F4A88"/>
    <w:rsid w:val="007F4F70"/>
    <w:rsid w:val="007F4FA7"/>
    <w:rsid w:val="007F50D1"/>
    <w:rsid w:val="007F5879"/>
    <w:rsid w:val="007F5E13"/>
    <w:rsid w:val="007F5EC7"/>
    <w:rsid w:val="007F68EB"/>
    <w:rsid w:val="007F6A3D"/>
    <w:rsid w:val="007F6CD9"/>
    <w:rsid w:val="007F6FBE"/>
    <w:rsid w:val="007F7729"/>
    <w:rsid w:val="008002A9"/>
    <w:rsid w:val="00800381"/>
    <w:rsid w:val="0080070B"/>
    <w:rsid w:val="008009F2"/>
    <w:rsid w:val="00800BAC"/>
    <w:rsid w:val="00800E1A"/>
    <w:rsid w:val="00800E37"/>
    <w:rsid w:val="00801018"/>
    <w:rsid w:val="0080148D"/>
    <w:rsid w:val="0080168C"/>
    <w:rsid w:val="00801EEB"/>
    <w:rsid w:val="008023DC"/>
    <w:rsid w:val="0080286C"/>
    <w:rsid w:val="00802B35"/>
    <w:rsid w:val="00802EA6"/>
    <w:rsid w:val="00803236"/>
    <w:rsid w:val="00803667"/>
    <w:rsid w:val="00803744"/>
    <w:rsid w:val="00803EED"/>
    <w:rsid w:val="0080441D"/>
    <w:rsid w:val="0080449F"/>
    <w:rsid w:val="008045C5"/>
    <w:rsid w:val="00804691"/>
    <w:rsid w:val="008047B0"/>
    <w:rsid w:val="008048DF"/>
    <w:rsid w:val="00804903"/>
    <w:rsid w:val="00804EEC"/>
    <w:rsid w:val="00806B54"/>
    <w:rsid w:val="00806CE6"/>
    <w:rsid w:val="00806FB1"/>
    <w:rsid w:val="00807253"/>
    <w:rsid w:val="00807AF1"/>
    <w:rsid w:val="00807D16"/>
    <w:rsid w:val="00807DD6"/>
    <w:rsid w:val="00810814"/>
    <w:rsid w:val="008108C4"/>
    <w:rsid w:val="00810A1F"/>
    <w:rsid w:val="00810A73"/>
    <w:rsid w:val="00810CB1"/>
    <w:rsid w:val="00810EE3"/>
    <w:rsid w:val="00811BA8"/>
    <w:rsid w:val="00811F4E"/>
    <w:rsid w:val="008123F8"/>
    <w:rsid w:val="00812597"/>
    <w:rsid w:val="00812C9A"/>
    <w:rsid w:val="00812E69"/>
    <w:rsid w:val="00813CFC"/>
    <w:rsid w:val="0081428D"/>
    <w:rsid w:val="00814FB7"/>
    <w:rsid w:val="00814FD3"/>
    <w:rsid w:val="00815686"/>
    <w:rsid w:val="00816404"/>
    <w:rsid w:val="008168F0"/>
    <w:rsid w:val="008169CB"/>
    <w:rsid w:val="00817497"/>
    <w:rsid w:val="008176EA"/>
    <w:rsid w:val="008179F3"/>
    <w:rsid w:val="00817FE2"/>
    <w:rsid w:val="00820120"/>
    <w:rsid w:val="0082018D"/>
    <w:rsid w:val="00820464"/>
    <w:rsid w:val="008204E2"/>
    <w:rsid w:val="008205EF"/>
    <w:rsid w:val="0082068B"/>
    <w:rsid w:val="0082068C"/>
    <w:rsid w:val="0082094F"/>
    <w:rsid w:val="00820A4E"/>
    <w:rsid w:val="00820FD6"/>
    <w:rsid w:val="008210A3"/>
    <w:rsid w:val="008210FB"/>
    <w:rsid w:val="008218EB"/>
    <w:rsid w:val="008219AC"/>
    <w:rsid w:val="00821F85"/>
    <w:rsid w:val="00822272"/>
    <w:rsid w:val="00822670"/>
    <w:rsid w:val="0082280D"/>
    <w:rsid w:val="00822F39"/>
    <w:rsid w:val="0082309B"/>
    <w:rsid w:val="0082346D"/>
    <w:rsid w:val="00823921"/>
    <w:rsid w:val="00823D50"/>
    <w:rsid w:val="0082434E"/>
    <w:rsid w:val="008249EF"/>
    <w:rsid w:val="00824CD4"/>
    <w:rsid w:val="00825164"/>
    <w:rsid w:val="00825277"/>
    <w:rsid w:val="008255F6"/>
    <w:rsid w:val="008259A0"/>
    <w:rsid w:val="00826609"/>
    <w:rsid w:val="0082669C"/>
    <w:rsid w:val="008267F1"/>
    <w:rsid w:val="00826A09"/>
    <w:rsid w:val="00826E4D"/>
    <w:rsid w:val="008270D0"/>
    <w:rsid w:val="0082721A"/>
    <w:rsid w:val="008273AE"/>
    <w:rsid w:val="00827408"/>
    <w:rsid w:val="00827B36"/>
    <w:rsid w:val="00827B85"/>
    <w:rsid w:val="00827C6D"/>
    <w:rsid w:val="00827E9B"/>
    <w:rsid w:val="00830040"/>
    <w:rsid w:val="00830798"/>
    <w:rsid w:val="00830872"/>
    <w:rsid w:val="008310E8"/>
    <w:rsid w:val="0083120F"/>
    <w:rsid w:val="00831397"/>
    <w:rsid w:val="008316EE"/>
    <w:rsid w:val="008317E2"/>
    <w:rsid w:val="0083194E"/>
    <w:rsid w:val="00831AD0"/>
    <w:rsid w:val="00831CF4"/>
    <w:rsid w:val="00831EBF"/>
    <w:rsid w:val="008321B0"/>
    <w:rsid w:val="00832227"/>
    <w:rsid w:val="00832673"/>
    <w:rsid w:val="00832A03"/>
    <w:rsid w:val="00832B29"/>
    <w:rsid w:val="00833090"/>
    <w:rsid w:val="0083321B"/>
    <w:rsid w:val="0083333B"/>
    <w:rsid w:val="0083393A"/>
    <w:rsid w:val="00833AB4"/>
    <w:rsid w:val="0083453D"/>
    <w:rsid w:val="00834610"/>
    <w:rsid w:val="00834763"/>
    <w:rsid w:val="0083487F"/>
    <w:rsid w:val="008349A9"/>
    <w:rsid w:val="00834D69"/>
    <w:rsid w:val="00835004"/>
    <w:rsid w:val="008352CD"/>
    <w:rsid w:val="0083576D"/>
    <w:rsid w:val="008357F1"/>
    <w:rsid w:val="00835DE6"/>
    <w:rsid w:val="0083670A"/>
    <w:rsid w:val="008367CC"/>
    <w:rsid w:val="0083688E"/>
    <w:rsid w:val="00836E0B"/>
    <w:rsid w:val="0083763E"/>
    <w:rsid w:val="00837975"/>
    <w:rsid w:val="008400E5"/>
    <w:rsid w:val="00840207"/>
    <w:rsid w:val="0084067E"/>
    <w:rsid w:val="008406E2"/>
    <w:rsid w:val="00840921"/>
    <w:rsid w:val="00840978"/>
    <w:rsid w:val="00840C94"/>
    <w:rsid w:val="00840F92"/>
    <w:rsid w:val="0084113E"/>
    <w:rsid w:val="00841302"/>
    <w:rsid w:val="0084135E"/>
    <w:rsid w:val="008414FF"/>
    <w:rsid w:val="00841592"/>
    <w:rsid w:val="008419AE"/>
    <w:rsid w:val="00841ADD"/>
    <w:rsid w:val="008425D6"/>
    <w:rsid w:val="0084271B"/>
    <w:rsid w:val="00842C35"/>
    <w:rsid w:val="00842FF0"/>
    <w:rsid w:val="008433BD"/>
    <w:rsid w:val="00843750"/>
    <w:rsid w:val="008437A8"/>
    <w:rsid w:val="008438BC"/>
    <w:rsid w:val="00843C7D"/>
    <w:rsid w:val="00844163"/>
    <w:rsid w:val="008441E6"/>
    <w:rsid w:val="0084426C"/>
    <w:rsid w:val="0084442F"/>
    <w:rsid w:val="008445F7"/>
    <w:rsid w:val="00844AF4"/>
    <w:rsid w:val="00845054"/>
    <w:rsid w:val="0084529F"/>
    <w:rsid w:val="00845742"/>
    <w:rsid w:val="008460F2"/>
    <w:rsid w:val="0084645A"/>
    <w:rsid w:val="008466E5"/>
    <w:rsid w:val="00846949"/>
    <w:rsid w:val="00847089"/>
    <w:rsid w:val="00847148"/>
    <w:rsid w:val="00847193"/>
    <w:rsid w:val="0084730B"/>
    <w:rsid w:val="00847659"/>
    <w:rsid w:val="00847C21"/>
    <w:rsid w:val="00847C5F"/>
    <w:rsid w:val="00847E7A"/>
    <w:rsid w:val="00850484"/>
    <w:rsid w:val="00850639"/>
    <w:rsid w:val="008507E0"/>
    <w:rsid w:val="00850A96"/>
    <w:rsid w:val="00850D86"/>
    <w:rsid w:val="0085128B"/>
    <w:rsid w:val="0085128E"/>
    <w:rsid w:val="00851ED0"/>
    <w:rsid w:val="008522A8"/>
    <w:rsid w:val="008522AA"/>
    <w:rsid w:val="008522C4"/>
    <w:rsid w:val="0085234F"/>
    <w:rsid w:val="008525BD"/>
    <w:rsid w:val="008529EC"/>
    <w:rsid w:val="00852AA5"/>
    <w:rsid w:val="00852C68"/>
    <w:rsid w:val="00852ED4"/>
    <w:rsid w:val="00853221"/>
    <w:rsid w:val="0085329D"/>
    <w:rsid w:val="00853867"/>
    <w:rsid w:val="008538EC"/>
    <w:rsid w:val="00853D22"/>
    <w:rsid w:val="00853D98"/>
    <w:rsid w:val="008541CA"/>
    <w:rsid w:val="00854AC4"/>
    <w:rsid w:val="008554D8"/>
    <w:rsid w:val="0085556E"/>
    <w:rsid w:val="008557E8"/>
    <w:rsid w:val="00855CF6"/>
    <w:rsid w:val="00856091"/>
    <w:rsid w:val="008560AB"/>
    <w:rsid w:val="008567AA"/>
    <w:rsid w:val="008569D2"/>
    <w:rsid w:val="00856E2E"/>
    <w:rsid w:val="00856E71"/>
    <w:rsid w:val="00857097"/>
    <w:rsid w:val="0085728A"/>
    <w:rsid w:val="008576E9"/>
    <w:rsid w:val="008577B4"/>
    <w:rsid w:val="008577EB"/>
    <w:rsid w:val="00857C81"/>
    <w:rsid w:val="0086007F"/>
    <w:rsid w:val="008604FF"/>
    <w:rsid w:val="00860EA8"/>
    <w:rsid w:val="008610FD"/>
    <w:rsid w:val="00861176"/>
    <w:rsid w:val="008614BF"/>
    <w:rsid w:val="00861666"/>
    <w:rsid w:val="00861701"/>
    <w:rsid w:val="008618D4"/>
    <w:rsid w:val="00861ABD"/>
    <w:rsid w:val="00861C2F"/>
    <w:rsid w:val="00862122"/>
    <w:rsid w:val="0086219E"/>
    <w:rsid w:val="008626C1"/>
    <w:rsid w:val="008627C3"/>
    <w:rsid w:val="00862867"/>
    <w:rsid w:val="0086318B"/>
    <w:rsid w:val="00863360"/>
    <w:rsid w:val="00863DF0"/>
    <w:rsid w:val="0086420F"/>
    <w:rsid w:val="0086453D"/>
    <w:rsid w:val="00864B76"/>
    <w:rsid w:val="00865478"/>
    <w:rsid w:val="008655D0"/>
    <w:rsid w:val="0086588D"/>
    <w:rsid w:val="00865D4B"/>
    <w:rsid w:val="00865E71"/>
    <w:rsid w:val="00865F7D"/>
    <w:rsid w:val="008663DE"/>
    <w:rsid w:val="0086646A"/>
    <w:rsid w:val="0086654C"/>
    <w:rsid w:val="008667FE"/>
    <w:rsid w:val="00866A26"/>
    <w:rsid w:val="00866A94"/>
    <w:rsid w:val="00866C0A"/>
    <w:rsid w:val="00866DE4"/>
    <w:rsid w:val="00866F04"/>
    <w:rsid w:val="00866F0A"/>
    <w:rsid w:val="00866FCA"/>
    <w:rsid w:val="008677A6"/>
    <w:rsid w:val="00867ED4"/>
    <w:rsid w:val="00867EE8"/>
    <w:rsid w:val="0087035F"/>
    <w:rsid w:val="008703EA"/>
    <w:rsid w:val="0087085D"/>
    <w:rsid w:val="00870E1D"/>
    <w:rsid w:val="00871001"/>
    <w:rsid w:val="0087110D"/>
    <w:rsid w:val="00871731"/>
    <w:rsid w:val="008719F9"/>
    <w:rsid w:val="00871F54"/>
    <w:rsid w:val="00872558"/>
    <w:rsid w:val="00872876"/>
    <w:rsid w:val="00872DC1"/>
    <w:rsid w:val="00872F60"/>
    <w:rsid w:val="008733AB"/>
    <w:rsid w:val="00873ADC"/>
    <w:rsid w:val="008740AF"/>
    <w:rsid w:val="00874321"/>
    <w:rsid w:val="008748B3"/>
    <w:rsid w:val="008749F9"/>
    <w:rsid w:val="00874ADB"/>
    <w:rsid w:val="00874DF6"/>
    <w:rsid w:val="00874F0C"/>
    <w:rsid w:val="00875062"/>
    <w:rsid w:val="008754DF"/>
    <w:rsid w:val="00875843"/>
    <w:rsid w:val="008759EA"/>
    <w:rsid w:val="00875D54"/>
    <w:rsid w:val="0087607C"/>
    <w:rsid w:val="00876137"/>
    <w:rsid w:val="0087675F"/>
    <w:rsid w:val="00876A06"/>
    <w:rsid w:val="00876DA1"/>
    <w:rsid w:val="0087718C"/>
    <w:rsid w:val="008774E1"/>
    <w:rsid w:val="00877717"/>
    <w:rsid w:val="0087794A"/>
    <w:rsid w:val="008779E6"/>
    <w:rsid w:val="00877B0E"/>
    <w:rsid w:val="00880176"/>
    <w:rsid w:val="008804A8"/>
    <w:rsid w:val="008809EF"/>
    <w:rsid w:val="00880FA0"/>
    <w:rsid w:val="00881028"/>
    <w:rsid w:val="00881743"/>
    <w:rsid w:val="00881821"/>
    <w:rsid w:val="008818B6"/>
    <w:rsid w:val="00881957"/>
    <w:rsid w:val="00881B30"/>
    <w:rsid w:val="00882068"/>
    <w:rsid w:val="008820E5"/>
    <w:rsid w:val="00882101"/>
    <w:rsid w:val="008827FF"/>
    <w:rsid w:val="0088354D"/>
    <w:rsid w:val="008838CF"/>
    <w:rsid w:val="00883946"/>
    <w:rsid w:val="008839B5"/>
    <w:rsid w:val="00883A4C"/>
    <w:rsid w:val="00883CAC"/>
    <w:rsid w:val="00884440"/>
    <w:rsid w:val="00884505"/>
    <w:rsid w:val="008847A6"/>
    <w:rsid w:val="00884919"/>
    <w:rsid w:val="00884B53"/>
    <w:rsid w:val="00885520"/>
    <w:rsid w:val="00885B28"/>
    <w:rsid w:val="00885F4E"/>
    <w:rsid w:val="00886008"/>
    <w:rsid w:val="00886291"/>
    <w:rsid w:val="00886412"/>
    <w:rsid w:val="00886793"/>
    <w:rsid w:val="00886819"/>
    <w:rsid w:val="00886BF8"/>
    <w:rsid w:val="00886D18"/>
    <w:rsid w:val="00886D2A"/>
    <w:rsid w:val="00886F34"/>
    <w:rsid w:val="008878DF"/>
    <w:rsid w:val="00887BA0"/>
    <w:rsid w:val="00887C00"/>
    <w:rsid w:val="00887C3C"/>
    <w:rsid w:val="00890036"/>
    <w:rsid w:val="00890171"/>
    <w:rsid w:val="00890320"/>
    <w:rsid w:val="008903CA"/>
    <w:rsid w:val="00890BDB"/>
    <w:rsid w:val="00890D2A"/>
    <w:rsid w:val="00890FDF"/>
    <w:rsid w:val="0089111A"/>
    <w:rsid w:val="00891FE2"/>
    <w:rsid w:val="00892195"/>
    <w:rsid w:val="00892275"/>
    <w:rsid w:val="008922F4"/>
    <w:rsid w:val="00892902"/>
    <w:rsid w:val="00892927"/>
    <w:rsid w:val="00892B4B"/>
    <w:rsid w:val="00892F73"/>
    <w:rsid w:val="00893540"/>
    <w:rsid w:val="00893596"/>
    <w:rsid w:val="008935EF"/>
    <w:rsid w:val="00893655"/>
    <w:rsid w:val="008936F5"/>
    <w:rsid w:val="00893E7E"/>
    <w:rsid w:val="0089409E"/>
    <w:rsid w:val="008943D5"/>
    <w:rsid w:val="008944DD"/>
    <w:rsid w:val="00894794"/>
    <w:rsid w:val="008949C7"/>
    <w:rsid w:val="00894AB2"/>
    <w:rsid w:val="00894E61"/>
    <w:rsid w:val="00894E74"/>
    <w:rsid w:val="008950E3"/>
    <w:rsid w:val="00895524"/>
    <w:rsid w:val="008956DE"/>
    <w:rsid w:val="0089581D"/>
    <w:rsid w:val="00895DD3"/>
    <w:rsid w:val="0089634A"/>
    <w:rsid w:val="008963B4"/>
    <w:rsid w:val="00896741"/>
    <w:rsid w:val="00896898"/>
    <w:rsid w:val="008969F7"/>
    <w:rsid w:val="00896CFF"/>
    <w:rsid w:val="00896D21"/>
    <w:rsid w:val="00896DD6"/>
    <w:rsid w:val="00896FC8"/>
    <w:rsid w:val="0089717C"/>
    <w:rsid w:val="0089753F"/>
    <w:rsid w:val="008978DF"/>
    <w:rsid w:val="0089792C"/>
    <w:rsid w:val="008A01C0"/>
    <w:rsid w:val="008A053C"/>
    <w:rsid w:val="008A071B"/>
    <w:rsid w:val="008A0759"/>
    <w:rsid w:val="008A0AB1"/>
    <w:rsid w:val="008A0DAA"/>
    <w:rsid w:val="008A0FE8"/>
    <w:rsid w:val="008A1036"/>
    <w:rsid w:val="008A21A1"/>
    <w:rsid w:val="008A2B22"/>
    <w:rsid w:val="008A2B54"/>
    <w:rsid w:val="008A37F0"/>
    <w:rsid w:val="008A3863"/>
    <w:rsid w:val="008A3A97"/>
    <w:rsid w:val="008A3B0C"/>
    <w:rsid w:val="008A3BD7"/>
    <w:rsid w:val="008A3C00"/>
    <w:rsid w:val="008A470B"/>
    <w:rsid w:val="008A4DF6"/>
    <w:rsid w:val="008A5906"/>
    <w:rsid w:val="008A5AE0"/>
    <w:rsid w:val="008A5B47"/>
    <w:rsid w:val="008A5C84"/>
    <w:rsid w:val="008A5E10"/>
    <w:rsid w:val="008A60E5"/>
    <w:rsid w:val="008A631D"/>
    <w:rsid w:val="008A6432"/>
    <w:rsid w:val="008A6448"/>
    <w:rsid w:val="008A657D"/>
    <w:rsid w:val="008A665F"/>
    <w:rsid w:val="008A6BA4"/>
    <w:rsid w:val="008A6F93"/>
    <w:rsid w:val="008A72C0"/>
    <w:rsid w:val="008A76A5"/>
    <w:rsid w:val="008A794C"/>
    <w:rsid w:val="008A7F99"/>
    <w:rsid w:val="008B00DE"/>
    <w:rsid w:val="008B060E"/>
    <w:rsid w:val="008B069A"/>
    <w:rsid w:val="008B06E8"/>
    <w:rsid w:val="008B097B"/>
    <w:rsid w:val="008B0CCB"/>
    <w:rsid w:val="008B1388"/>
    <w:rsid w:val="008B14D7"/>
    <w:rsid w:val="008B14DA"/>
    <w:rsid w:val="008B188C"/>
    <w:rsid w:val="008B1A1C"/>
    <w:rsid w:val="008B1C60"/>
    <w:rsid w:val="008B1F09"/>
    <w:rsid w:val="008B23E6"/>
    <w:rsid w:val="008B2501"/>
    <w:rsid w:val="008B29C7"/>
    <w:rsid w:val="008B2C4B"/>
    <w:rsid w:val="008B2DB9"/>
    <w:rsid w:val="008B2EDF"/>
    <w:rsid w:val="008B2F81"/>
    <w:rsid w:val="008B31DD"/>
    <w:rsid w:val="008B3292"/>
    <w:rsid w:val="008B3348"/>
    <w:rsid w:val="008B391F"/>
    <w:rsid w:val="008B3D1C"/>
    <w:rsid w:val="008B3E10"/>
    <w:rsid w:val="008B4A5C"/>
    <w:rsid w:val="008B4B43"/>
    <w:rsid w:val="008B4C67"/>
    <w:rsid w:val="008B4C75"/>
    <w:rsid w:val="008B4E01"/>
    <w:rsid w:val="008B4F8C"/>
    <w:rsid w:val="008B5639"/>
    <w:rsid w:val="008B573C"/>
    <w:rsid w:val="008B5873"/>
    <w:rsid w:val="008B59AE"/>
    <w:rsid w:val="008B5EA7"/>
    <w:rsid w:val="008B5EC4"/>
    <w:rsid w:val="008B5F64"/>
    <w:rsid w:val="008B6137"/>
    <w:rsid w:val="008B6670"/>
    <w:rsid w:val="008B708B"/>
    <w:rsid w:val="008B7094"/>
    <w:rsid w:val="008B7122"/>
    <w:rsid w:val="008B7AA3"/>
    <w:rsid w:val="008B7AB0"/>
    <w:rsid w:val="008B7AE9"/>
    <w:rsid w:val="008B7DBA"/>
    <w:rsid w:val="008C0214"/>
    <w:rsid w:val="008C0617"/>
    <w:rsid w:val="008C0A05"/>
    <w:rsid w:val="008C0BCC"/>
    <w:rsid w:val="008C0F29"/>
    <w:rsid w:val="008C16ED"/>
    <w:rsid w:val="008C1900"/>
    <w:rsid w:val="008C1D7C"/>
    <w:rsid w:val="008C1DEF"/>
    <w:rsid w:val="008C2BC8"/>
    <w:rsid w:val="008C3624"/>
    <w:rsid w:val="008C37E9"/>
    <w:rsid w:val="008C4631"/>
    <w:rsid w:val="008C4C4E"/>
    <w:rsid w:val="008C4E3D"/>
    <w:rsid w:val="008C4EF5"/>
    <w:rsid w:val="008C541F"/>
    <w:rsid w:val="008C5440"/>
    <w:rsid w:val="008C5524"/>
    <w:rsid w:val="008C5B2F"/>
    <w:rsid w:val="008C62FD"/>
    <w:rsid w:val="008C6D5C"/>
    <w:rsid w:val="008C7894"/>
    <w:rsid w:val="008C7FD3"/>
    <w:rsid w:val="008D06A3"/>
    <w:rsid w:val="008D07B8"/>
    <w:rsid w:val="008D0924"/>
    <w:rsid w:val="008D0A43"/>
    <w:rsid w:val="008D0CD7"/>
    <w:rsid w:val="008D0CE3"/>
    <w:rsid w:val="008D0FD6"/>
    <w:rsid w:val="008D1352"/>
    <w:rsid w:val="008D170D"/>
    <w:rsid w:val="008D178E"/>
    <w:rsid w:val="008D1C46"/>
    <w:rsid w:val="008D1CAF"/>
    <w:rsid w:val="008D1D6D"/>
    <w:rsid w:val="008D212C"/>
    <w:rsid w:val="008D21C8"/>
    <w:rsid w:val="008D25FC"/>
    <w:rsid w:val="008D29F5"/>
    <w:rsid w:val="008D3499"/>
    <w:rsid w:val="008D3697"/>
    <w:rsid w:val="008D37E3"/>
    <w:rsid w:val="008D389B"/>
    <w:rsid w:val="008D3B18"/>
    <w:rsid w:val="008D3D26"/>
    <w:rsid w:val="008D3D89"/>
    <w:rsid w:val="008D4563"/>
    <w:rsid w:val="008D49FC"/>
    <w:rsid w:val="008D4D95"/>
    <w:rsid w:val="008D572E"/>
    <w:rsid w:val="008D61D2"/>
    <w:rsid w:val="008D6309"/>
    <w:rsid w:val="008D7030"/>
    <w:rsid w:val="008D7289"/>
    <w:rsid w:val="008D7711"/>
    <w:rsid w:val="008D7882"/>
    <w:rsid w:val="008D7BCD"/>
    <w:rsid w:val="008D7E70"/>
    <w:rsid w:val="008E049E"/>
    <w:rsid w:val="008E08E7"/>
    <w:rsid w:val="008E0C75"/>
    <w:rsid w:val="008E1434"/>
    <w:rsid w:val="008E15A9"/>
    <w:rsid w:val="008E1764"/>
    <w:rsid w:val="008E1E4A"/>
    <w:rsid w:val="008E2D9F"/>
    <w:rsid w:val="008E3287"/>
    <w:rsid w:val="008E403D"/>
    <w:rsid w:val="008E40E7"/>
    <w:rsid w:val="008E4452"/>
    <w:rsid w:val="008E458F"/>
    <w:rsid w:val="008E4657"/>
    <w:rsid w:val="008E4800"/>
    <w:rsid w:val="008E4A28"/>
    <w:rsid w:val="008E50F4"/>
    <w:rsid w:val="008E5147"/>
    <w:rsid w:val="008E5415"/>
    <w:rsid w:val="008E5842"/>
    <w:rsid w:val="008E58DA"/>
    <w:rsid w:val="008E5ED1"/>
    <w:rsid w:val="008E5F3D"/>
    <w:rsid w:val="008E62B6"/>
    <w:rsid w:val="008E6951"/>
    <w:rsid w:val="008E722E"/>
    <w:rsid w:val="008E7495"/>
    <w:rsid w:val="008E75C0"/>
    <w:rsid w:val="008E7A18"/>
    <w:rsid w:val="008E7B05"/>
    <w:rsid w:val="008F0690"/>
    <w:rsid w:val="008F077E"/>
    <w:rsid w:val="008F0C25"/>
    <w:rsid w:val="008F1584"/>
    <w:rsid w:val="008F17A0"/>
    <w:rsid w:val="008F193B"/>
    <w:rsid w:val="008F1A50"/>
    <w:rsid w:val="008F20DC"/>
    <w:rsid w:val="008F2607"/>
    <w:rsid w:val="008F2662"/>
    <w:rsid w:val="008F27FC"/>
    <w:rsid w:val="008F2B04"/>
    <w:rsid w:val="008F2C72"/>
    <w:rsid w:val="008F2CCC"/>
    <w:rsid w:val="008F2D76"/>
    <w:rsid w:val="008F2FC6"/>
    <w:rsid w:val="008F3177"/>
    <w:rsid w:val="008F3364"/>
    <w:rsid w:val="008F381F"/>
    <w:rsid w:val="008F3BEB"/>
    <w:rsid w:val="008F3F45"/>
    <w:rsid w:val="008F4183"/>
    <w:rsid w:val="008F431E"/>
    <w:rsid w:val="008F4378"/>
    <w:rsid w:val="008F486A"/>
    <w:rsid w:val="008F49F4"/>
    <w:rsid w:val="008F4AF1"/>
    <w:rsid w:val="008F4BF1"/>
    <w:rsid w:val="008F4DE5"/>
    <w:rsid w:val="008F556E"/>
    <w:rsid w:val="008F5830"/>
    <w:rsid w:val="008F5A38"/>
    <w:rsid w:val="008F5ECF"/>
    <w:rsid w:val="008F618F"/>
    <w:rsid w:val="008F627E"/>
    <w:rsid w:val="008F62B8"/>
    <w:rsid w:val="008F6974"/>
    <w:rsid w:val="008F6B92"/>
    <w:rsid w:val="008F6D17"/>
    <w:rsid w:val="008F70BD"/>
    <w:rsid w:val="008F74BF"/>
    <w:rsid w:val="008F7789"/>
    <w:rsid w:val="008F7A5B"/>
    <w:rsid w:val="008F7C89"/>
    <w:rsid w:val="009004EA"/>
    <w:rsid w:val="009004F8"/>
    <w:rsid w:val="0090077E"/>
    <w:rsid w:val="009008CE"/>
    <w:rsid w:val="00900D9A"/>
    <w:rsid w:val="009016DE"/>
    <w:rsid w:val="009019BD"/>
    <w:rsid w:val="00901AAB"/>
    <w:rsid w:val="00901CCD"/>
    <w:rsid w:val="00901DBF"/>
    <w:rsid w:val="00902375"/>
    <w:rsid w:val="00902856"/>
    <w:rsid w:val="009033EA"/>
    <w:rsid w:val="009037A4"/>
    <w:rsid w:val="00903805"/>
    <w:rsid w:val="00903B88"/>
    <w:rsid w:val="0090466C"/>
    <w:rsid w:val="009046F3"/>
    <w:rsid w:val="0090471D"/>
    <w:rsid w:val="00904F4F"/>
    <w:rsid w:val="0090505F"/>
    <w:rsid w:val="00905477"/>
    <w:rsid w:val="009054F3"/>
    <w:rsid w:val="00905662"/>
    <w:rsid w:val="0090571B"/>
    <w:rsid w:val="009057A7"/>
    <w:rsid w:val="00905991"/>
    <w:rsid w:val="00905B79"/>
    <w:rsid w:val="00905CB4"/>
    <w:rsid w:val="00905CF0"/>
    <w:rsid w:val="0090620D"/>
    <w:rsid w:val="009064F8"/>
    <w:rsid w:val="00906923"/>
    <w:rsid w:val="00906CAD"/>
    <w:rsid w:val="00907104"/>
    <w:rsid w:val="009073C1"/>
    <w:rsid w:val="00907743"/>
    <w:rsid w:val="009077AA"/>
    <w:rsid w:val="009079F4"/>
    <w:rsid w:val="00907CA7"/>
    <w:rsid w:val="00910221"/>
    <w:rsid w:val="009104F5"/>
    <w:rsid w:val="00910AB4"/>
    <w:rsid w:val="0091186C"/>
    <w:rsid w:val="00911B34"/>
    <w:rsid w:val="00911DF8"/>
    <w:rsid w:val="00911FCA"/>
    <w:rsid w:val="009121A6"/>
    <w:rsid w:val="0091234E"/>
    <w:rsid w:val="009127C3"/>
    <w:rsid w:val="00912A62"/>
    <w:rsid w:val="00912B86"/>
    <w:rsid w:val="00912CB9"/>
    <w:rsid w:val="0091362E"/>
    <w:rsid w:val="009136D7"/>
    <w:rsid w:val="00913768"/>
    <w:rsid w:val="00913A10"/>
    <w:rsid w:val="00913A23"/>
    <w:rsid w:val="00913B72"/>
    <w:rsid w:val="00913DD2"/>
    <w:rsid w:val="00913F20"/>
    <w:rsid w:val="00913F29"/>
    <w:rsid w:val="00914073"/>
    <w:rsid w:val="009140A9"/>
    <w:rsid w:val="00914325"/>
    <w:rsid w:val="0091531F"/>
    <w:rsid w:val="00915399"/>
    <w:rsid w:val="009158DC"/>
    <w:rsid w:val="0091595E"/>
    <w:rsid w:val="00915991"/>
    <w:rsid w:val="009159D0"/>
    <w:rsid w:val="00915D77"/>
    <w:rsid w:val="00915F34"/>
    <w:rsid w:val="009162B8"/>
    <w:rsid w:val="0091646E"/>
    <w:rsid w:val="00916BB4"/>
    <w:rsid w:val="00916BEF"/>
    <w:rsid w:val="009172D7"/>
    <w:rsid w:val="00917A29"/>
    <w:rsid w:val="00917D0E"/>
    <w:rsid w:val="009200E1"/>
    <w:rsid w:val="0092094A"/>
    <w:rsid w:val="00920B92"/>
    <w:rsid w:val="00920FF8"/>
    <w:rsid w:val="00920FFF"/>
    <w:rsid w:val="0092196F"/>
    <w:rsid w:val="009219CB"/>
    <w:rsid w:val="0092219E"/>
    <w:rsid w:val="00922432"/>
    <w:rsid w:val="0092295E"/>
    <w:rsid w:val="00922E97"/>
    <w:rsid w:val="00923202"/>
    <w:rsid w:val="0092365B"/>
    <w:rsid w:val="00923EAF"/>
    <w:rsid w:val="00924314"/>
    <w:rsid w:val="00924399"/>
    <w:rsid w:val="009243E2"/>
    <w:rsid w:val="009249DE"/>
    <w:rsid w:val="00924A7C"/>
    <w:rsid w:val="00925C77"/>
    <w:rsid w:val="00925D81"/>
    <w:rsid w:val="00925F7F"/>
    <w:rsid w:val="009261EE"/>
    <w:rsid w:val="009264E5"/>
    <w:rsid w:val="00927019"/>
    <w:rsid w:val="009278AC"/>
    <w:rsid w:val="00927A44"/>
    <w:rsid w:val="00927EF6"/>
    <w:rsid w:val="00930023"/>
    <w:rsid w:val="009304FE"/>
    <w:rsid w:val="00930888"/>
    <w:rsid w:val="009308DD"/>
    <w:rsid w:val="009309B4"/>
    <w:rsid w:val="00930CD1"/>
    <w:rsid w:val="00930D11"/>
    <w:rsid w:val="00930D50"/>
    <w:rsid w:val="00930E33"/>
    <w:rsid w:val="0093108E"/>
    <w:rsid w:val="0093120D"/>
    <w:rsid w:val="0093150C"/>
    <w:rsid w:val="009318AD"/>
    <w:rsid w:val="00931A4B"/>
    <w:rsid w:val="00931B84"/>
    <w:rsid w:val="0093244A"/>
    <w:rsid w:val="00932475"/>
    <w:rsid w:val="00932886"/>
    <w:rsid w:val="009332D6"/>
    <w:rsid w:val="00933455"/>
    <w:rsid w:val="00933928"/>
    <w:rsid w:val="00933A53"/>
    <w:rsid w:val="009345D2"/>
    <w:rsid w:val="0093478A"/>
    <w:rsid w:val="0093485B"/>
    <w:rsid w:val="00934F9D"/>
    <w:rsid w:val="009354F0"/>
    <w:rsid w:val="0093593F"/>
    <w:rsid w:val="00935A68"/>
    <w:rsid w:val="00935C5B"/>
    <w:rsid w:val="00935D4D"/>
    <w:rsid w:val="00935EF5"/>
    <w:rsid w:val="00936BEF"/>
    <w:rsid w:val="009376A6"/>
    <w:rsid w:val="00937A74"/>
    <w:rsid w:val="00937E38"/>
    <w:rsid w:val="009404FB"/>
    <w:rsid w:val="009407D0"/>
    <w:rsid w:val="0094088E"/>
    <w:rsid w:val="009409C9"/>
    <w:rsid w:val="009412DE"/>
    <w:rsid w:val="009414A7"/>
    <w:rsid w:val="00941604"/>
    <w:rsid w:val="00941659"/>
    <w:rsid w:val="00941756"/>
    <w:rsid w:val="00941BF5"/>
    <w:rsid w:val="0094291B"/>
    <w:rsid w:val="00943317"/>
    <w:rsid w:val="0094332F"/>
    <w:rsid w:val="009436B1"/>
    <w:rsid w:val="009437CE"/>
    <w:rsid w:val="00943800"/>
    <w:rsid w:val="00943AE4"/>
    <w:rsid w:val="00943D11"/>
    <w:rsid w:val="0094412E"/>
    <w:rsid w:val="009441AC"/>
    <w:rsid w:val="00944274"/>
    <w:rsid w:val="009442E6"/>
    <w:rsid w:val="00944354"/>
    <w:rsid w:val="00944471"/>
    <w:rsid w:val="00944831"/>
    <w:rsid w:val="00944C02"/>
    <w:rsid w:val="009451A0"/>
    <w:rsid w:val="0094529B"/>
    <w:rsid w:val="00945508"/>
    <w:rsid w:val="00945C83"/>
    <w:rsid w:val="009462D3"/>
    <w:rsid w:val="009469A1"/>
    <w:rsid w:val="00946CF2"/>
    <w:rsid w:val="00946E52"/>
    <w:rsid w:val="00946EE0"/>
    <w:rsid w:val="0094716E"/>
    <w:rsid w:val="00947172"/>
    <w:rsid w:val="0094724D"/>
    <w:rsid w:val="009472F8"/>
    <w:rsid w:val="00947D99"/>
    <w:rsid w:val="009500AB"/>
    <w:rsid w:val="009506E7"/>
    <w:rsid w:val="00950808"/>
    <w:rsid w:val="00950944"/>
    <w:rsid w:val="009509B3"/>
    <w:rsid w:val="00950A96"/>
    <w:rsid w:val="00950E8C"/>
    <w:rsid w:val="00950F5D"/>
    <w:rsid w:val="0095139A"/>
    <w:rsid w:val="00951A93"/>
    <w:rsid w:val="00951DBC"/>
    <w:rsid w:val="00951E84"/>
    <w:rsid w:val="00951F29"/>
    <w:rsid w:val="00951F91"/>
    <w:rsid w:val="00952A27"/>
    <w:rsid w:val="00952BC7"/>
    <w:rsid w:val="00952C62"/>
    <w:rsid w:val="00952C80"/>
    <w:rsid w:val="009530E7"/>
    <w:rsid w:val="009536D7"/>
    <w:rsid w:val="009538DB"/>
    <w:rsid w:val="00953D81"/>
    <w:rsid w:val="0095404C"/>
    <w:rsid w:val="009541F4"/>
    <w:rsid w:val="009544ED"/>
    <w:rsid w:val="00954505"/>
    <w:rsid w:val="00954560"/>
    <w:rsid w:val="0095459C"/>
    <w:rsid w:val="009550ED"/>
    <w:rsid w:val="00955353"/>
    <w:rsid w:val="009557E3"/>
    <w:rsid w:val="009558C6"/>
    <w:rsid w:val="009559D1"/>
    <w:rsid w:val="00955E97"/>
    <w:rsid w:val="00956072"/>
    <w:rsid w:val="00956349"/>
    <w:rsid w:val="00957419"/>
    <w:rsid w:val="00957615"/>
    <w:rsid w:val="00957B5C"/>
    <w:rsid w:val="00957E4E"/>
    <w:rsid w:val="00960029"/>
    <w:rsid w:val="00960225"/>
    <w:rsid w:val="0096030A"/>
    <w:rsid w:val="009607C5"/>
    <w:rsid w:val="00960A6E"/>
    <w:rsid w:val="009611B9"/>
    <w:rsid w:val="009611CD"/>
    <w:rsid w:val="00961432"/>
    <w:rsid w:val="009615B8"/>
    <w:rsid w:val="009617B1"/>
    <w:rsid w:val="00961DC6"/>
    <w:rsid w:val="0096257E"/>
    <w:rsid w:val="00962751"/>
    <w:rsid w:val="00962764"/>
    <w:rsid w:val="0096287B"/>
    <w:rsid w:val="00962DBE"/>
    <w:rsid w:val="00962F8E"/>
    <w:rsid w:val="00962F98"/>
    <w:rsid w:val="009633A8"/>
    <w:rsid w:val="0096359D"/>
    <w:rsid w:val="00963618"/>
    <w:rsid w:val="0096385C"/>
    <w:rsid w:val="00963C3F"/>
    <w:rsid w:val="00964142"/>
    <w:rsid w:val="00964E10"/>
    <w:rsid w:val="0096544E"/>
    <w:rsid w:val="0096570C"/>
    <w:rsid w:val="009658D4"/>
    <w:rsid w:val="00965E19"/>
    <w:rsid w:val="00966466"/>
    <w:rsid w:val="0096653A"/>
    <w:rsid w:val="00966571"/>
    <w:rsid w:val="009665FC"/>
    <w:rsid w:val="009672BC"/>
    <w:rsid w:val="00967940"/>
    <w:rsid w:val="00967BE4"/>
    <w:rsid w:val="00967D5C"/>
    <w:rsid w:val="00967FFD"/>
    <w:rsid w:val="009701CE"/>
    <w:rsid w:val="009701DE"/>
    <w:rsid w:val="00970BAE"/>
    <w:rsid w:val="00970DBE"/>
    <w:rsid w:val="00971096"/>
    <w:rsid w:val="00971F1B"/>
    <w:rsid w:val="00972321"/>
    <w:rsid w:val="009725CA"/>
    <w:rsid w:val="00972E9B"/>
    <w:rsid w:val="009733EE"/>
    <w:rsid w:val="009735E3"/>
    <w:rsid w:val="00973870"/>
    <w:rsid w:val="00973C0B"/>
    <w:rsid w:val="00973C5A"/>
    <w:rsid w:val="00973C91"/>
    <w:rsid w:val="00973D5A"/>
    <w:rsid w:val="00973F8A"/>
    <w:rsid w:val="009740EC"/>
    <w:rsid w:val="00974341"/>
    <w:rsid w:val="0097457E"/>
    <w:rsid w:val="009745F6"/>
    <w:rsid w:val="00974A39"/>
    <w:rsid w:val="00974FB2"/>
    <w:rsid w:val="009753C5"/>
    <w:rsid w:val="00975838"/>
    <w:rsid w:val="009759B4"/>
    <w:rsid w:val="00975ABA"/>
    <w:rsid w:val="00975C07"/>
    <w:rsid w:val="00975D70"/>
    <w:rsid w:val="00975F64"/>
    <w:rsid w:val="00976034"/>
    <w:rsid w:val="00976463"/>
    <w:rsid w:val="0097701F"/>
    <w:rsid w:val="00977381"/>
    <w:rsid w:val="009773F4"/>
    <w:rsid w:val="00977602"/>
    <w:rsid w:val="009779A1"/>
    <w:rsid w:val="00977BBB"/>
    <w:rsid w:val="00980568"/>
    <w:rsid w:val="009806FE"/>
    <w:rsid w:val="00980CFE"/>
    <w:rsid w:val="00980E09"/>
    <w:rsid w:val="00980E1B"/>
    <w:rsid w:val="009816C5"/>
    <w:rsid w:val="00982042"/>
    <w:rsid w:val="00982E5B"/>
    <w:rsid w:val="00982EE6"/>
    <w:rsid w:val="00983370"/>
    <w:rsid w:val="009834F7"/>
    <w:rsid w:val="00983B01"/>
    <w:rsid w:val="00983CE6"/>
    <w:rsid w:val="00983DF4"/>
    <w:rsid w:val="00983FE9"/>
    <w:rsid w:val="0098458F"/>
    <w:rsid w:val="00984681"/>
    <w:rsid w:val="00984A2E"/>
    <w:rsid w:val="009851F2"/>
    <w:rsid w:val="00985577"/>
    <w:rsid w:val="0098569E"/>
    <w:rsid w:val="00985B7E"/>
    <w:rsid w:val="00985C87"/>
    <w:rsid w:val="00986580"/>
    <w:rsid w:val="009868F7"/>
    <w:rsid w:val="00986D08"/>
    <w:rsid w:val="00986F20"/>
    <w:rsid w:val="00987663"/>
    <w:rsid w:val="0098799E"/>
    <w:rsid w:val="00987C95"/>
    <w:rsid w:val="00987D0D"/>
    <w:rsid w:val="0099001E"/>
    <w:rsid w:val="009900B0"/>
    <w:rsid w:val="0099023D"/>
    <w:rsid w:val="00990B93"/>
    <w:rsid w:val="00990C1F"/>
    <w:rsid w:val="00990CC2"/>
    <w:rsid w:val="00990E64"/>
    <w:rsid w:val="00990FC1"/>
    <w:rsid w:val="0099107D"/>
    <w:rsid w:val="00991359"/>
    <w:rsid w:val="009919A8"/>
    <w:rsid w:val="00991CC0"/>
    <w:rsid w:val="00992DD2"/>
    <w:rsid w:val="00992E7F"/>
    <w:rsid w:val="00993250"/>
    <w:rsid w:val="009934AF"/>
    <w:rsid w:val="00993639"/>
    <w:rsid w:val="0099380C"/>
    <w:rsid w:val="00994631"/>
    <w:rsid w:val="00994AEF"/>
    <w:rsid w:val="00994CDD"/>
    <w:rsid w:val="00994FB3"/>
    <w:rsid w:val="00995018"/>
    <w:rsid w:val="0099526C"/>
    <w:rsid w:val="00995862"/>
    <w:rsid w:val="00995CC3"/>
    <w:rsid w:val="00995FA2"/>
    <w:rsid w:val="009961A2"/>
    <w:rsid w:val="009963C2"/>
    <w:rsid w:val="009966A5"/>
    <w:rsid w:val="00997244"/>
    <w:rsid w:val="00997536"/>
    <w:rsid w:val="00997815"/>
    <w:rsid w:val="00997D02"/>
    <w:rsid w:val="009A0321"/>
    <w:rsid w:val="009A0674"/>
    <w:rsid w:val="009A0FF1"/>
    <w:rsid w:val="009A13AD"/>
    <w:rsid w:val="009A1471"/>
    <w:rsid w:val="009A17C6"/>
    <w:rsid w:val="009A18B8"/>
    <w:rsid w:val="009A1A20"/>
    <w:rsid w:val="009A1AB1"/>
    <w:rsid w:val="009A1D86"/>
    <w:rsid w:val="009A1F32"/>
    <w:rsid w:val="009A2038"/>
    <w:rsid w:val="009A2DF3"/>
    <w:rsid w:val="009A2EC6"/>
    <w:rsid w:val="009A30BF"/>
    <w:rsid w:val="009A3D56"/>
    <w:rsid w:val="009A428A"/>
    <w:rsid w:val="009A4947"/>
    <w:rsid w:val="009A4E80"/>
    <w:rsid w:val="009A4F11"/>
    <w:rsid w:val="009A4F29"/>
    <w:rsid w:val="009A56DB"/>
    <w:rsid w:val="009A5CC7"/>
    <w:rsid w:val="009A5D02"/>
    <w:rsid w:val="009A5ED4"/>
    <w:rsid w:val="009A60CD"/>
    <w:rsid w:val="009A6742"/>
    <w:rsid w:val="009A6CF2"/>
    <w:rsid w:val="009A6F0B"/>
    <w:rsid w:val="009A6F50"/>
    <w:rsid w:val="009A6F52"/>
    <w:rsid w:val="009A70EF"/>
    <w:rsid w:val="009A769D"/>
    <w:rsid w:val="009A7BB2"/>
    <w:rsid w:val="009B07E2"/>
    <w:rsid w:val="009B0BFF"/>
    <w:rsid w:val="009B122F"/>
    <w:rsid w:val="009B143A"/>
    <w:rsid w:val="009B1773"/>
    <w:rsid w:val="009B20ED"/>
    <w:rsid w:val="009B2796"/>
    <w:rsid w:val="009B27B7"/>
    <w:rsid w:val="009B2882"/>
    <w:rsid w:val="009B28BE"/>
    <w:rsid w:val="009B2B53"/>
    <w:rsid w:val="009B2C1F"/>
    <w:rsid w:val="009B3902"/>
    <w:rsid w:val="009B3C4B"/>
    <w:rsid w:val="009B40DF"/>
    <w:rsid w:val="009B5565"/>
    <w:rsid w:val="009B569A"/>
    <w:rsid w:val="009B589B"/>
    <w:rsid w:val="009B59B2"/>
    <w:rsid w:val="009B5C34"/>
    <w:rsid w:val="009B6138"/>
    <w:rsid w:val="009B7185"/>
    <w:rsid w:val="009B75FD"/>
    <w:rsid w:val="009B7747"/>
    <w:rsid w:val="009B7893"/>
    <w:rsid w:val="009B79C9"/>
    <w:rsid w:val="009C0897"/>
    <w:rsid w:val="009C0F05"/>
    <w:rsid w:val="009C0F6A"/>
    <w:rsid w:val="009C1168"/>
    <w:rsid w:val="009C1684"/>
    <w:rsid w:val="009C1827"/>
    <w:rsid w:val="009C1D03"/>
    <w:rsid w:val="009C1F89"/>
    <w:rsid w:val="009C2771"/>
    <w:rsid w:val="009C2A68"/>
    <w:rsid w:val="009C2C07"/>
    <w:rsid w:val="009C30E7"/>
    <w:rsid w:val="009C3260"/>
    <w:rsid w:val="009C38B6"/>
    <w:rsid w:val="009C41DB"/>
    <w:rsid w:val="009C45C0"/>
    <w:rsid w:val="009C45CC"/>
    <w:rsid w:val="009C47AE"/>
    <w:rsid w:val="009C4B17"/>
    <w:rsid w:val="009C4C8C"/>
    <w:rsid w:val="009C4EB3"/>
    <w:rsid w:val="009C5322"/>
    <w:rsid w:val="009C540E"/>
    <w:rsid w:val="009C5C33"/>
    <w:rsid w:val="009C5C63"/>
    <w:rsid w:val="009C5C77"/>
    <w:rsid w:val="009C5E39"/>
    <w:rsid w:val="009C5ECB"/>
    <w:rsid w:val="009C5F2C"/>
    <w:rsid w:val="009C6094"/>
    <w:rsid w:val="009C665B"/>
    <w:rsid w:val="009C6714"/>
    <w:rsid w:val="009C687C"/>
    <w:rsid w:val="009C6996"/>
    <w:rsid w:val="009C721D"/>
    <w:rsid w:val="009C7CC1"/>
    <w:rsid w:val="009C7EB0"/>
    <w:rsid w:val="009D01FB"/>
    <w:rsid w:val="009D0593"/>
    <w:rsid w:val="009D0A43"/>
    <w:rsid w:val="009D0AAC"/>
    <w:rsid w:val="009D10CE"/>
    <w:rsid w:val="009D1202"/>
    <w:rsid w:val="009D1E1E"/>
    <w:rsid w:val="009D1FDF"/>
    <w:rsid w:val="009D2047"/>
    <w:rsid w:val="009D2074"/>
    <w:rsid w:val="009D22A8"/>
    <w:rsid w:val="009D2554"/>
    <w:rsid w:val="009D34D0"/>
    <w:rsid w:val="009D36B3"/>
    <w:rsid w:val="009D3704"/>
    <w:rsid w:val="009D371A"/>
    <w:rsid w:val="009D37FC"/>
    <w:rsid w:val="009D3D79"/>
    <w:rsid w:val="009D44A2"/>
    <w:rsid w:val="009D4ADD"/>
    <w:rsid w:val="009D4F3C"/>
    <w:rsid w:val="009D4F52"/>
    <w:rsid w:val="009D5187"/>
    <w:rsid w:val="009D55CC"/>
    <w:rsid w:val="009D5F2F"/>
    <w:rsid w:val="009D5F62"/>
    <w:rsid w:val="009D6038"/>
    <w:rsid w:val="009D613A"/>
    <w:rsid w:val="009D676D"/>
    <w:rsid w:val="009D6E17"/>
    <w:rsid w:val="009D6E7E"/>
    <w:rsid w:val="009D6F6B"/>
    <w:rsid w:val="009D7294"/>
    <w:rsid w:val="009D75E0"/>
    <w:rsid w:val="009D7BC9"/>
    <w:rsid w:val="009E0028"/>
    <w:rsid w:val="009E052B"/>
    <w:rsid w:val="009E0980"/>
    <w:rsid w:val="009E0FD3"/>
    <w:rsid w:val="009E16DB"/>
    <w:rsid w:val="009E18BD"/>
    <w:rsid w:val="009E18C5"/>
    <w:rsid w:val="009E1AD1"/>
    <w:rsid w:val="009E1FCB"/>
    <w:rsid w:val="009E2B30"/>
    <w:rsid w:val="009E2BC6"/>
    <w:rsid w:val="009E2C56"/>
    <w:rsid w:val="009E2FA5"/>
    <w:rsid w:val="009E32A8"/>
    <w:rsid w:val="009E3D14"/>
    <w:rsid w:val="009E414A"/>
    <w:rsid w:val="009E46B7"/>
    <w:rsid w:val="009E48EE"/>
    <w:rsid w:val="009E49E2"/>
    <w:rsid w:val="009E4DFB"/>
    <w:rsid w:val="009E5A41"/>
    <w:rsid w:val="009E5F55"/>
    <w:rsid w:val="009E6106"/>
    <w:rsid w:val="009E6371"/>
    <w:rsid w:val="009E6546"/>
    <w:rsid w:val="009E66CB"/>
    <w:rsid w:val="009E69BC"/>
    <w:rsid w:val="009E6E8C"/>
    <w:rsid w:val="009E77A8"/>
    <w:rsid w:val="009E7A21"/>
    <w:rsid w:val="009F1313"/>
    <w:rsid w:val="009F1437"/>
    <w:rsid w:val="009F165D"/>
    <w:rsid w:val="009F190B"/>
    <w:rsid w:val="009F1920"/>
    <w:rsid w:val="009F1B8B"/>
    <w:rsid w:val="009F1C2D"/>
    <w:rsid w:val="009F21A8"/>
    <w:rsid w:val="009F25B5"/>
    <w:rsid w:val="009F25CA"/>
    <w:rsid w:val="009F2DD4"/>
    <w:rsid w:val="009F307B"/>
    <w:rsid w:val="009F327A"/>
    <w:rsid w:val="009F34B7"/>
    <w:rsid w:val="009F353D"/>
    <w:rsid w:val="009F36B5"/>
    <w:rsid w:val="009F36FA"/>
    <w:rsid w:val="009F3705"/>
    <w:rsid w:val="009F3891"/>
    <w:rsid w:val="009F3A43"/>
    <w:rsid w:val="009F3A65"/>
    <w:rsid w:val="009F3B21"/>
    <w:rsid w:val="009F3C33"/>
    <w:rsid w:val="009F3E4F"/>
    <w:rsid w:val="009F416F"/>
    <w:rsid w:val="009F43C8"/>
    <w:rsid w:val="009F485F"/>
    <w:rsid w:val="009F4B34"/>
    <w:rsid w:val="009F4FE6"/>
    <w:rsid w:val="009F5A3E"/>
    <w:rsid w:val="009F5A4D"/>
    <w:rsid w:val="009F5B43"/>
    <w:rsid w:val="009F6242"/>
    <w:rsid w:val="009F6492"/>
    <w:rsid w:val="009F6A0C"/>
    <w:rsid w:val="009F6A3C"/>
    <w:rsid w:val="009F6BF7"/>
    <w:rsid w:val="009F6CD1"/>
    <w:rsid w:val="009F6D19"/>
    <w:rsid w:val="009F6D9E"/>
    <w:rsid w:val="009F6E4F"/>
    <w:rsid w:val="009F70A7"/>
    <w:rsid w:val="009F7201"/>
    <w:rsid w:val="009F72ED"/>
    <w:rsid w:val="009F73CE"/>
    <w:rsid w:val="009F73DB"/>
    <w:rsid w:val="009F79E2"/>
    <w:rsid w:val="00A00005"/>
    <w:rsid w:val="00A002B9"/>
    <w:rsid w:val="00A007B1"/>
    <w:rsid w:val="00A007CC"/>
    <w:rsid w:val="00A008AC"/>
    <w:rsid w:val="00A009AB"/>
    <w:rsid w:val="00A00A89"/>
    <w:rsid w:val="00A00C5F"/>
    <w:rsid w:val="00A00C91"/>
    <w:rsid w:val="00A00EB6"/>
    <w:rsid w:val="00A00F11"/>
    <w:rsid w:val="00A00FD5"/>
    <w:rsid w:val="00A010E8"/>
    <w:rsid w:val="00A0124F"/>
    <w:rsid w:val="00A012B4"/>
    <w:rsid w:val="00A01657"/>
    <w:rsid w:val="00A0175D"/>
    <w:rsid w:val="00A0179F"/>
    <w:rsid w:val="00A017DA"/>
    <w:rsid w:val="00A01CBC"/>
    <w:rsid w:val="00A02108"/>
    <w:rsid w:val="00A0259B"/>
    <w:rsid w:val="00A0292E"/>
    <w:rsid w:val="00A02CBF"/>
    <w:rsid w:val="00A02EF1"/>
    <w:rsid w:val="00A0339A"/>
    <w:rsid w:val="00A033D7"/>
    <w:rsid w:val="00A03816"/>
    <w:rsid w:val="00A03CC6"/>
    <w:rsid w:val="00A0439A"/>
    <w:rsid w:val="00A043AC"/>
    <w:rsid w:val="00A04A3A"/>
    <w:rsid w:val="00A04B55"/>
    <w:rsid w:val="00A0521A"/>
    <w:rsid w:val="00A052DA"/>
    <w:rsid w:val="00A05647"/>
    <w:rsid w:val="00A0577D"/>
    <w:rsid w:val="00A05930"/>
    <w:rsid w:val="00A05C25"/>
    <w:rsid w:val="00A0606F"/>
    <w:rsid w:val="00A0663B"/>
    <w:rsid w:val="00A0664E"/>
    <w:rsid w:val="00A06A7E"/>
    <w:rsid w:val="00A06F61"/>
    <w:rsid w:val="00A07545"/>
    <w:rsid w:val="00A076E1"/>
    <w:rsid w:val="00A07950"/>
    <w:rsid w:val="00A07BDA"/>
    <w:rsid w:val="00A07E2E"/>
    <w:rsid w:val="00A07F0A"/>
    <w:rsid w:val="00A07F73"/>
    <w:rsid w:val="00A102E9"/>
    <w:rsid w:val="00A10822"/>
    <w:rsid w:val="00A10A19"/>
    <w:rsid w:val="00A10FF4"/>
    <w:rsid w:val="00A116F4"/>
    <w:rsid w:val="00A1182D"/>
    <w:rsid w:val="00A11AC1"/>
    <w:rsid w:val="00A11BEF"/>
    <w:rsid w:val="00A120B8"/>
    <w:rsid w:val="00A12631"/>
    <w:rsid w:val="00A12779"/>
    <w:rsid w:val="00A12790"/>
    <w:rsid w:val="00A12900"/>
    <w:rsid w:val="00A12A33"/>
    <w:rsid w:val="00A12B14"/>
    <w:rsid w:val="00A12C08"/>
    <w:rsid w:val="00A12E34"/>
    <w:rsid w:val="00A13777"/>
    <w:rsid w:val="00A1378A"/>
    <w:rsid w:val="00A1391C"/>
    <w:rsid w:val="00A139B6"/>
    <w:rsid w:val="00A13B45"/>
    <w:rsid w:val="00A13BED"/>
    <w:rsid w:val="00A140A5"/>
    <w:rsid w:val="00A14453"/>
    <w:rsid w:val="00A144AE"/>
    <w:rsid w:val="00A14578"/>
    <w:rsid w:val="00A14627"/>
    <w:rsid w:val="00A14FD0"/>
    <w:rsid w:val="00A1512D"/>
    <w:rsid w:val="00A159F9"/>
    <w:rsid w:val="00A15A15"/>
    <w:rsid w:val="00A15B28"/>
    <w:rsid w:val="00A15F14"/>
    <w:rsid w:val="00A16296"/>
    <w:rsid w:val="00A16319"/>
    <w:rsid w:val="00A16C86"/>
    <w:rsid w:val="00A170F0"/>
    <w:rsid w:val="00A179C0"/>
    <w:rsid w:val="00A2030C"/>
    <w:rsid w:val="00A20643"/>
    <w:rsid w:val="00A20A2F"/>
    <w:rsid w:val="00A2104D"/>
    <w:rsid w:val="00A21385"/>
    <w:rsid w:val="00A2140A"/>
    <w:rsid w:val="00A216ED"/>
    <w:rsid w:val="00A21B18"/>
    <w:rsid w:val="00A21BD3"/>
    <w:rsid w:val="00A2215F"/>
    <w:rsid w:val="00A22784"/>
    <w:rsid w:val="00A228B8"/>
    <w:rsid w:val="00A22AAC"/>
    <w:rsid w:val="00A22D4C"/>
    <w:rsid w:val="00A230E6"/>
    <w:rsid w:val="00A23701"/>
    <w:rsid w:val="00A2398E"/>
    <w:rsid w:val="00A23AB2"/>
    <w:rsid w:val="00A23C54"/>
    <w:rsid w:val="00A240F4"/>
    <w:rsid w:val="00A241BB"/>
    <w:rsid w:val="00A24529"/>
    <w:rsid w:val="00A245EE"/>
    <w:rsid w:val="00A246A9"/>
    <w:rsid w:val="00A24A51"/>
    <w:rsid w:val="00A24A60"/>
    <w:rsid w:val="00A24C51"/>
    <w:rsid w:val="00A24DA9"/>
    <w:rsid w:val="00A25288"/>
    <w:rsid w:val="00A254C2"/>
    <w:rsid w:val="00A25CEB"/>
    <w:rsid w:val="00A2602A"/>
    <w:rsid w:val="00A260BC"/>
    <w:rsid w:val="00A2623F"/>
    <w:rsid w:val="00A2627E"/>
    <w:rsid w:val="00A26412"/>
    <w:rsid w:val="00A26682"/>
    <w:rsid w:val="00A266BB"/>
    <w:rsid w:val="00A26745"/>
    <w:rsid w:val="00A2684E"/>
    <w:rsid w:val="00A27708"/>
    <w:rsid w:val="00A27C32"/>
    <w:rsid w:val="00A27C6E"/>
    <w:rsid w:val="00A3055F"/>
    <w:rsid w:val="00A305D1"/>
    <w:rsid w:val="00A307C0"/>
    <w:rsid w:val="00A308AB"/>
    <w:rsid w:val="00A30D62"/>
    <w:rsid w:val="00A31190"/>
    <w:rsid w:val="00A319BB"/>
    <w:rsid w:val="00A31DA6"/>
    <w:rsid w:val="00A320F8"/>
    <w:rsid w:val="00A3230C"/>
    <w:rsid w:val="00A32739"/>
    <w:rsid w:val="00A32A68"/>
    <w:rsid w:val="00A32F02"/>
    <w:rsid w:val="00A3331E"/>
    <w:rsid w:val="00A33947"/>
    <w:rsid w:val="00A339CB"/>
    <w:rsid w:val="00A346AF"/>
    <w:rsid w:val="00A34D5A"/>
    <w:rsid w:val="00A34DE9"/>
    <w:rsid w:val="00A35497"/>
    <w:rsid w:val="00A355C7"/>
    <w:rsid w:val="00A35669"/>
    <w:rsid w:val="00A356D2"/>
    <w:rsid w:val="00A35D7D"/>
    <w:rsid w:val="00A36142"/>
    <w:rsid w:val="00A36635"/>
    <w:rsid w:val="00A367CB"/>
    <w:rsid w:val="00A3729C"/>
    <w:rsid w:val="00A377A7"/>
    <w:rsid w:val="00A37BCF"/>
    <w:rsid w:val="00A4005A"/>
    <w:rsid w:val="00A40172"/>
    <w:rsid w:val="00A40D98"/>
    <w:rsid w:val="00A40DAB"/>
    <w:rsid w:val="00A41362"/>
    <w:rsid w:val="00A4146C"/>
    <w:rsid w:val="00A417DF"/>
    <w:rsid w:val="00A41844"/>
    <w:rsid w:val="00A41CB3"/>
    <w:rsid w:val="00A42249"/>
    <w:rsid w:val="00A42642"/>
    <w:rsid w:val="00A42DDF"/>
    <w:rsid w:val="00A43791"/>
    <w:rsid w:val="00A44117"/>
    <w:rsid w:val="00A442DD"/>
    <w:rsid w:val="00A444E2"/>
    <w:rsid w:val="00A447D5"/>
    <w:rsid w:val="00A44D2A"/>
    <w:rsid w:val="00A450A9"/>
    <w:rsid w:val="00A4598A"/>
    <w:rsid w:val="00A45DCB"/>
    <w:rsid w:val="00A46013"/>
    <w:rsid w:val="00A46043"/>
    <w:rsid w:val="00A462B2"/>
    <w:rsid w:val="00A46388"/>
    <w:rsid w:val="00A46980"/>
    <w:rsid w:val="00A46BD8"/>
    <w:rsid w:val="00A46EB6"/>
    <w:rsid w:val="00A47020"/>
    <w:rsid w:val="00A470C1"/>
    <w:rsid w:val="00A47205"/>
    <w:rsid w:val="00A476B6"/>
    <w:rsid w:val="00A476BB"/>
    <w:rsid w:val="00A47700"/>
    <w:rsid w:val="00A477FF"/>
    <w:rsid w:val="00A50034"/>
    <w:rsid w:val="00A50111"/>
    <w:rsid w:val="00A50258"/>
    <w:rsid w:val="00A5065C"/>
    <w:rsid w:val="00A51588"/>
    <w:rsid w:val="00A51E3D"/>
    <w:rsid w:val="00A51F9F"/>
    <w:rsid w:val="00A5261D"/>
    <w:rsid w:val="00A53490"/>
    <w:rsid w:val="00A53761"/>
    <w:rsid w:val="00A53866"/>
    <w:rsid w:val="00A538F5"/>
    <w:rsid w:val="00A5411E"/>
    <w:rsid w:val="00A54699"/>
    <w:rsid w:val="00A549D8"/>
    <w:rsid w:val="00A54D28"/>
    <w:rsid w:val="00A54EDD"/>
    <w:rsid w:val="00A54F90"/>
    <w:rsid w:val="00A551BC"/>
    <w:rsid w:val="00A551F7"/>
    <w:rsid w:val="00A562DD"/>
    <w:rsid w:val="00A565DF"/>
    <w:rsid w:val="00A565E1"/>
    <w:rsid w:val="00A5683A"/>
    <w:rsid w:val="00A5688C"/>
    <w:rsid w:val="00A56969"/>
    <w:rsid w:val="00A57196"/>
    <w:rsid w:val="00A578DB"/>
    <w:rsid w:val="00A57913"/>
    <w:rsid w:val="00A57942"/>
    <w:rsid w:val="00A57BC0"/>
    <w:rsid w:val="00A57C09"/>
    <w:rsid w:val="00A57E6B"/>
    <w:rsid w:val="00A57FB3"/>
    <w:rsid w:val="00A60331"/>
    <w:rsid w:val="00A60496"/>
    <w:rsid w:val="00A605CC"/>
    <w:rsid w:val="00A608F8"/>
    <w:rsid w:val="00A60A7F"/>
    <w:rsid w:val="00A60BED"/>
    <w:rsid w:val="00A60E92"/>
    <w:rsid w:val="00A60FAD"/>
    <w:rsid w:val="00A6111D"/>
    <w:rsid w:val="00A6176A"/>
    <w:rsid w:val="00A6227F"/>
    <w:rsid w:val="00A62394"/>
    <w:rsid w:val="00A62C0B"/>
    <w:rsid w:val="00A62C8B"/>
    <w:rsid w:val="00A62D1A"/>
    <w:rsid w:val="00A62E08"/>
    <w:rsid w:val="00A63455"/>
    <w:rsid w:val="00A635E4"/>
    <w:rsid w:val="00A63981"/>
    <w:rsid w:val="00A64052"/>
    <w:rsid w:val="00A64265"/>
    <w:rsid w:val="00A6489E"/>
    <w:rsid w:val="00A648B4"/>
    <w:rsid w:val="00A64C17"/>
    <w:rsid w:val="00A64DBB"/>
    <w:rsid w:val="00A64EEF"/>
    <w:rsid w:val="00A650D6"/>
    <w:rsid w:val="00A65258"/>
    <w:rsid w:val="00A65310"/>
    <w:rsid w:val="00A65CDA"/>
    <w:rsid w:val="00A65F0A"/>
    <w:rsid w:val="00A6605E"/>
    <w:rsid w:val="00A6640D"/>
    <w:rsid w:val="00A664D8"/>
    <w:rsid w:val="00A666DA"/>
    <w:rsid w:val="00A668F5"/>
    <w:rsid w:val="00A66BF7"/>
    <w:rsid w:val="00A67050"/>
    <w:rsid w:val="00A67C99"/>
    <w:rsid w:val="00A7027B"/>
    <w:rsid w:val="00A7060E"/>
    <w:rsid w:val="00A70FE6"/>
    <w:rsid w:val="00A71016"/>
    <w:rsid w:val="00A71468"/>
    <w:rsid w:val="00A719D5"/>
    <w:rsid w:val="00A71AAC"/>
    <w:rsid w:val="00A71DD1"/>
    <w:rsid w:val="00A71DFB"/>
    <w:rsid w:val="00A72128"/>
    <w:rsid w:val="00A7267F"/>
    <w:rsid w:val="00A728E2"/>
    <w:rsid w:val="00A7302C"/>
    <w:rsid w:val="00A735B3"/>
    <w:rsid w:val="00A73EB3"/>
    <w:rsid w:val="00A73F98"/>
    <w:rsid w:val="00A7412D"/>
    <w:rsid w:val="00A74C8A"/>
    <w:rsid w:val="00A74D9E"/>
    <w:rsid w:val="00A75082"/>
    <w:rsid w:val="00A75409"/>
    <w:rsid w:val="00A75E17"/>
    <w:rsid w:val="00A7612E"/>
    <w:rsid w:val="00A764B6"/>
    <w:rsid w:val="00A7688A"/>
    <w:rsid w:val="00A77A70"/>
    <w:rsid w:val="00A8002F"/>
    <w:rsid w:val="00A8055F"/>
    <w:rsid w:val="00A805C1"/>
    <w:rsid w:val="00A808E8"/>
    <w:rsid w:val="00A80D5D"/>
    <w:rsid w:val="00A80E3B"/>
    <w:rsid w:val="00A80F4F"/>
    <w:rsid w:val="00A81488"/>
    <w:rsid w:val="00A81A70"/>
    <w:rsid w:val="00A81D8A"/>
    <w:rsid w:val="00A82010"/>
    <w:rsid w:val="00A821F1"/>
    <w:rsid w:val="00A82AE0"/>
    <w:rsid w:val="00A82F39"/>
    <w:rsid w:val="00A832C9"/>
    <w:rsid w:val="00A8383C"/>
    <w:rsid w:val="00A83951"/>
    <w:rsid w:val="00A839F5"/>
    <w:rsid w:val="00A84406"/>
    <w:rsid w:val="00A847D8"/>
    <w:rsid w:val="00A84A0A"/>
    <w:rsid w:val="00A8518D"/>
    <w:rsid w:val="00A8519A"/>
    <w:rsid w:val="00A85305"/>
    <w:rsid w:val="00A8536E"/>
    <w:rsid w:val="00A856F6"/>
    <w:rsid w:val="00A85D79"/>
    <w:rsid w:val="00A8646D"/>
    <w:rsid w:val="00A870F6"/>
    <w:rsid w:val="00A8782E"/>
    <w:rsid w:val="00A87888"/>
    <w:rsid w:val="00A879F8"/>
    <w:rsid w:val="00A87A7D"/>
    <w:rsid w:val="00A87A93"/>
    <w:rsid w:val="00A87AB9"/>
    <w:rsid w:val="00A90221"/>
    <w:rsid w:val="00A90BF1"/>
    <w:rsid w:val="00A90FE2"/>
    <w:rsid w:val="00A91928"/>
    <w:rsid w:val="00A91D5C"/>
    <w:rsid w:val="00A91E29"/>
    <w:rsid w:val="00A929CD"/>
    <w:rsid w:val="00A92B1D"/>
    <w:rsid w:val="00A92F07"/>
    <w:rsid w:val="00A931FD"/>
    <w:rsid w:val="00A93679"/>
    <w:rsid w:val="00A93C43"/>
    <w:rsid w:val="00A93CED"/>
    <w:rsid w:val="00A94253"/>
    <w:rsid w:val="00A945A1"/>
    <w:rsid w:val="00A94E5A"/>
    <w:rsid w:val="00A94F47"/>
    <w:rsid w:val="00A95204"/>
    <w:rsid w:val="00A95745"/>
    <w:rsid w:val="00A9591C"/>
    <w:rsid w:val="00A959B2"/>
    <w:rsid w:val="00A95C67"/>
    <w:rsid w:val="00A95F92"/>
    <w:rsid w:val="00A96107"/>
    <w:rsid w:val="00A962F0"/>
    <w:rsid w:val="00A96826"/>
    <w:rsid w:val="00A969EB"/>
    <w:rsid w:val="00A96B20"/>
    <w:rsid w:val="00A96DF8"/>
    <w:rsid w:val="00A9722C"/>
    <w:rsid w:val="00A97483"/>
    <w:rsid w:val="00A97A08"/>
    <w:rsid w:val="00A97AFF"/>
    <w:rsid w:val="00A97E92"/>
    <w:rsid w:val="00AA020A"/>
    <w:rsid w:val="00AA0B12"/>
    <w:rsid w:val="00AA0DAF"/>
    <w:rsid w:val="00AA0FCD"/>
    <w:rsid w:val="00AA14B5"/>
    <w:rsid w:val="00AA1A13"/>
    <w:rsid w:val="00AA1C67"/>
    <w:rsid w:val="00AA201A"/>
    <w:rsid w:val="00AA2576"/>
    <w:rsid w:val="00AA2677"/>
    <w:rsid w:val="00AA2B78"/>
    <w:rsid w:val="00AA32ED"/>
    <w:rsid w:val="00AA3799"/>
    <w:rsid w:val="00AA3976"/>
    <w:rsid w:val="00AA3AC1"/>
    <w:rsid w:val="00AA3B2A"/>
    <w:rsid w:val="00AA3E86"/>
    <w:rsid w:val="00AA3FB4"/>
    <w:rsid w:val="00AA43F9"/>
    <w:rsid w:val="00AA4498"/>
    <w:rsid w:val="00AA44AE"/>
    <w:rsid w:val="00AA46A5"/>
    <w:rsid w:val="00AA4A13"/>
    <w:rsid w:val="00AA4BDE"/>
    <w:rsid w:val="00AA4F76"/>
    <w:rsid w:val="00AA4FCC"/>
    <w:rsid w:val="00AA5790"/>
    <w:rsid w:val="00AA5813"/>
    <w:rsid w:val="00AA58BF"/>
    <w:rsid w:val="00AA5DCB"/>
    <w:rsid w:val="00AA5DDC"/>
    <w:rsid w:val="00AA64D4"/>
    <w:rsid w:val="00AA66E2"/>
    <w:rsid w:val="00AA69F7"/>
    <w:rsid w:val="00AA6AD7"/>
    <w:rsid w:val="00AA6ADD"/>
    <w:rsid w:val="00AA6C0F"/>
    <w:rsid w:val="00AA717C"/>
    <w:rsid w:val="00AA7285"/>
    <w:rsid w:val="00AA7998"/>
    <w:rsid w:val="00AA7A05"/>
    <w:rsid w:val="00AA7DCE"/>
    <w:rsid w:val="00AA7EA6"/>
    <w:rsid w:val="00AA7ED7"/>
    <w:rsid w:val="00AB0292"/>
    <w:rsid w:val="00AB0984"/>
    <w:rsid w:val="00AB1ABB"/>
    <w:rsid w:val="00AB1AF1"/>
    <w:rsid w:val="00AB1F1F"/>
    <w:rsid w:val="00AB20EE"/>
    <w:rsid w:val="00AB23E7"/>
    <w:rsid w:val="00AB2646"/>
    <w:rsid w:val="00AB27C1"/>
    <w:rsid w:val="00AB295E"/>
    <w:rsid w:val="00AB2AC0"/>
    <w:rsid w:val="00AB2ED6"/>
    <w:rsid w:val="00AB3150"/>
    <w:rsid w:val="00AB3268"/>
    <w:rsid w:val="00AB3441"/>
    <w:rsid w:val="00AB361F"/>
    <w:rsid w:val="00AB36DE"/>
    <w:rsid w:val="00AB3806"/>
    <w:rsid w:val="00AB3909"/>
    <w:rsid w:val="00AB39CC"/>
    <w:rsid w:val="00AB4121"/>
    <w:rsid w:val="00AB4428"/>
    <w:rsid w:val="00AB4846"/>
    <w:rsid w:val="00AB4BFB"/>
    <w:rsid w:val="00AB51BE"/>
    <w:rsid w:val="00AB5402"/>
    <w:rsid w:val="00AB5A6F"/>
    <w:rsid w:val="00AB5A75"/>
    <w:rsid w:val="00AB5DA3"/>
    <w:rsid w:val="00AB5FF9"/>
    <w:rsid w:val="00AB607C"/>
    <w:rsid w:val="00AB64BD"/>
    <w:rsid w:val="00AB6908"/>
    <w:rsid w:val="00AB6993"/>
    <w:rsid w:val="00AB732A"/>
    <w:rsid w:val="00AB736C"/>
    <w:rsid w:val="00AB7D84"/>
    <w:rsid w:val="00AB7E5F"/>
    <w:rsid w:val="00AB7FB5"/>
    <w:rsid w:val="00AC0243"/>
    <w:rsid w:val="00AC051A"/>
    <w:rsid w:val="00AC0670"/>
    <w:rsid w:val="00AC0AF1"/>
    <w:rsid w:val="00AC1157"/>
    <w:rsid w:val="00AC16AF"/>
    <w:rsid w:val="00AC18CD"/>
    <w:rsid w:val="00AC1B39"/>
    <w:rsid w:val="00AC1C6F"/>
    <w:rsid w:val="00AC1F03"/>
    <w:rsid w:val="00AC1F7D"/>
    <w:rsid w:val="00AC2352"/>
    <w:rsid w:val="00AC25C5"/>
    <w:rsid w:val="00AC2664"/>
    <w:rsid w:val="00AC2A05"/>
    <w:rsid w:val="00AC2AF1"/>
    <w:rsid w:val="00AC2CBC"/>
    <w:rsid w:val="00AC2DE9"/>
    <w:rsid w:val="00AC3A56"/>
    <w:rsid w:val="00AC3CF9"/>
    <w:rsid w:val="00AC3D4F"/>
    <w:rsid w:val="00AC3F30"/>
    <w:rsid w:val="00AC3F6D"/>
    <w:rsid w:val="00AC3F77"/>
    <w:rsid w:val="00AC445F"/>
    <w:rsid w:val="00AC4470"/>
    <w:rsid w:val="00AC52E8"/>
    <w:rsid w:val="00AC5380"/>
    <w:rsid w:val="00AC55E4"/>
    <w:rsid w:val="00AC5DB4"/>
    <w:rsid w:val="00AC5E70"/>
    <w:rsid w:val="00AC5EC3"/>
    <w:rsid w:val="00AC6339"/>
    <w:rsid w:val="00AC6499"/>
    <w:rsid w:val="00AC691B"/>
    <w:rsid w:val="00AC6A35"/>
    <w:rsid w:val="00AC72F1"/>
    <w:rsid w:val="00AC7A3A"/>
    <w:rsid w:val="00AC7A77"/>
    <w:rsid w:val="00AC7BC2"/>
    <w:rsid w:val="00AC7F50"/>
    <w:rsid w:val="00AD00A6"/>
    <w:rsid w:val="00AD00E4"/>
    <w:rsid w:val="00AD029E"/>
    <w:rsid w:val="00AD0610"/>
    <w:rsid w:val="00AD0B33"/>
    <w:rsid w:val="00AD0E14"/>
    <w:rsid w:val="00AD10B2"/>
    <w:rsid w:val="00AD14C2"/>
    <w:rsid w:val="00AD1886"/>
    <w:rsid w:val="00AD1D5E"/>
    <w:rsid w:val="00AD20AD"/>
    <w:rsid w:val="00AD2186"/>
    <w:rsid w:val="00AD223B"/>
    <w:rsid w:val="00AD224F"/>
    <w:rsid w:val="00AD231D"/>
    <w:rsid w:val="00AD281C"/>
    <w:rsid w:val="00AD2A14"/>
    <w:rsid w:val="00AD2C25"/>
    <w:rsid w:val="00AD3014"/>
    <w:rsid w:val="00AD33CF"/>
    <w:rsid w:val="00AD34B2"/>
    <w:rsid w:val="00AD3837"/>
    <w:rsid w:val="00AD388B"/>
    <w:rsid w:val="00AD3CA8"/>
    <w:rsid w:val="00AD453B"/>
    <w:rsid w:val="00AD47E6"/>
    <w:rsid w:val="00AD4DF6"/>
    <w:rsid w:val="00AD4EFF"/>
    <w:rsid w:val="00AD5054"/>
    <w:rsid w:val="00AD54EF"/>
    <w:rsid w:val="00AD59E4"/>
    <w:rsid w:val="00AD5D1D"/>
    <w:rsid w:val="00AD5FFD"/>
    <w:rsid w:val="00AD6050"/>
    <w:rsid w:val="00AD683F"/>
    <w:rsid w:val="00AD6A3D"/>
    <w:rsid w:val="00AD6E8A"/>
    <w:rsid w:val="00AD75E5"/>
    <w:rsid w:val="00AD7612"/>
    <w:rsid w:val="00AD79EE"/>
    <w:rsid w:val="00AD7D97"/>
    <w:rsid w:val="00AE0CCD"/>
    <w:rsid w:val="00AE0FBB"/>
    <w:rsid w:val="00AE13ED"/>
    <w:rsid w:val="00AE1D6C"/>
    <w:rsid w:val="00AE1F0C"/>
    <w:rsid w:val="00AE20A4"/>
    <w:rsid w:val="00AE244E"/>
    <w:rsid w:val="00AE2726"/>
    <w:rsid w:val="00AE2759"/>
    <w:rsid w:val="00AE36F1"/>
    <w:rsid w:val="00AE3F93"/>
    <w:rsid w:val="00AE42F7"/>
    <w:rsid w:val="00AE459C"/>
    <w:rsid w:val="00AE46AA"/>
    <w:rsid w:val="00AE4E35"/>
    <w:rsid w:val="00AE53E6"/>
    <w:rsid w:val="00AE5513"/>
    <w:rsid w:val="00AE55D0"/>
    <w:rsid w:val="00AE565B"/>
    <w:rsid w:val="00AE574D"/>
    <w:rsid w:val="00AE63DC"/>
    <w:rsid w:val="00AE6DD5"/>
    <w:rsid w:val="00AE71AF"/>
    <w:rsid w:val="00AE7296"/>
    <w:rsid w:val="00AE7391"/>
    <w:rsid w:val="00AF0192"/>
    <w:rsid w:val="00AF0307"/>
    <w:rsid w:val="00AF04CB"/>
    <w:rsid w:val="00AF0561"/>
    <w:rsid w:val="00AF077C"/>
    <w:rsid w:val="00AF09C2"/>
    <w:rsid w:val="00AF0BC6"/>
    <w:rsid w:val="00AF0FAC"/>
    <w:rsid w:val="00AF108B"/>
    <w:rsid w:val="00AF13D6"/>
    <w:rsid w:val="00AF184D"/>
    <w:rsid w:val="00AF1CE6"/>
    <w:rsid w:val="00AF1EB1"/>
    <w:rsid w:val="00AF3184"/>
    <w:rsid w:val="00AF3330"/>
    <w:rsid w:val="00AF339A"/>
    <w:rsid w:val="00AF3416"/>
    <w:rsid w:val="00AF34CC"/>
    <w:rsid w:val="00AF354A"/>
    <w:rsid w:val="00AF35C8"/>
    <w:rsid w:val="00AF39A1"/>
    <w:rsid w:val="00AF3C4D"/>
    <w:rsid w:val="00AF3D84"/>
    <w:rsid w:val="00AF3ECF"/>
    <w:rsid w:val="00AF4183"/>
    <w:rsid w:val="00AF4A8E"/>
    <w:rsid w:val="00AF4CC8"/>
    <w:rsid w:val="00AF4FF7"/>
    <w:rsid w:val="00AF53B4"/>
    <w:rsid w:val="00AF5609"/>
    <w:rsid w:val="00AF5CAF"/>
    <w:rsid w:val="00AF5F49"/>
    <w:rsid w:val="00AF6BB1"/>
    <w:rsid w:val="00AF6C79"/>
    <w:rsid w:val="00AF6C84"/>
    <w:rsid w:val="00AF6E50"/>
    <w:rsid w:val="00AF72EE"/>
    <w:rsid w:val="00AF76BA"/>
    <w:rsid w:val="00AF7EED"/>
    <w:rsid w:val="00B0095E"/>
    <w:rsid w:val="00B01003"/>
    <w:rsid w:val="00B01289"/>
    <w:rsid w:val="00B013FC"/>
    <w:rsid w:val="00B01749"/>
    <w:rsid w:val="00B0226A"/>
    <w:rsid w:val="00B022A7"/>
    <w:rsid w:val="00B022C7"/>
    <w:rsid w:val="00B025C9"/>
    <w:rsid w:val="00B02737"/>
    <w:rsid w:val="00B029CE"/>
    <w:rsid w:val="00B02A03"/>
    <w:rsid w:val="00B02A85"/>
    <w:rsid w:val="00B02E5F"/>
    <w:rsid w:val="00B03593"/>
    <w:rsid w:val="00B03679"/>
    <w:rsid w:val="00B036FD"/>
    <w:rsid w:val="00B03DE4"/>
    <w:rsid w:val="00B03E97"/>
    <w:rsid w:val="00B04390"/>
    <w:rsid w:val="00B04809"/>
    <w:rsid w:val="00B0482E"/>
    <w:rsid w:val="00B04BC7"/>
    <w:rsid w:val="00B04C33"/>
    <w:rsid w:val="00B04F69"/>
    <w:rsid w:val="00B050C9"/>
    <w:rsid w:val="00B05159"/>
    <w:rsid w:val="00B05403"/>
    <w:rsid w:val="00B05E47"/>
    <w:rsid w:val="00B05E97"/>
    <w:rsid w:val="00B06443"/>
    <w:rsid w:val="00B06595"/>
    <w:rsid w:val="00B06B57"/>
    <w:rsid w:val="00B06BE1"/>
    <w:rsid w:val="00B06ECB"/>
    <w:rsid w:val="00B07BA7"/>
    <w:rsid w:val="00B07C2E"/>
    <w:rsid w:val="00B10030"/>
    <w:rsid w:val="00B1080D"/>
    <w:rsid w:val="00B10B0C"/>
    <w:rsid w:val="00B10BAA"/>
    <w:rsid w:val="00B10EDC"/>
    <w:rsid w:val="00B1169D"/>
    <w:rsid w:val="00B11881"/>
    <w:rsid w:val="00B11CCB"/>
    <w:rsid w:val="00B121F1"/>
    <w:rsid w:val="00B125E7"/>
    <w:rsid w:val="00B127CC"/>
    <w:rsid w:val="00B129C3"/>
    <w:rsid w:val="00B12BBE"/>
    <w:rsid w:val="00B12BF3"/>
    <w:rsid w:val="00B12C06"/>
    <w:rsid w:val="00B13540"/>
    <w:rsid w:val="00B135B7"/>
    <w:rsid w:val="00B13B25"/>
    <w:rsid w:val="00B13B5C"/>
    <w:rsid w:val="00B13C9D"/>
    <w:rsid w:val="00B13DC2"/>
    <w:rsid w:val="00B14689"/>
    <w:rsid w:val="00B147A6"/>
    <w:rsid w:val="00B14B37"/>
    <w:rsid w:val="00B14C7B"/>
    <w:rsid w:val="00B14CA3"/>
    <w:rsid w:val="00B14ED3"/>
    <w:rsid w:val="00B14F39"/>
    <w:rsid w:val="00B154E7"/>
    <w:rsid w:val="00B15548"/>
    <w:rsid w:val="00B1557D"/>
    <w:rsid w:val="00B15932"/>
    <w:rsid w:val="00B15C02"/>
    <w:rsid w:val="00B15C75"/>
    <w:rsid w:val="00B15CC8"/>
    <w:rsid w:val="00B15F78"/>
    <w:rsid w:val="00B16391"/>
    <w:rsid w:val="00B16423"/>
    <w:rsid w:val="00B164A0"/>
    <w:rsid w:val="00B164E2"/>
    <w:rsid w:val="00B168E1"/>
    <w:rsid w:val="00B16B3B"/>
    <w:rsid w:val="00B1777A"/>
    <w:rsid w:val="00B17C50"/>
    <w:rsid w:val="00B20018"/>
    <w:rsid w:val="00B2031F"/>
    <w:rsid w:val="00B20CB8"/>
    <w:rsid w:val="00B20CEC"/>
    <w:rsid w:val="00B20E5E"/>
    <w:rsid w:val="00B20EB1"/>
    <w:rsid w:val="00B213F5"/>
    <w:rsid w:val="00B21562"/>
    <w:rsid w:val="00B217E7"/>
    <w:rsid w:val="00B21AFB"/>
    <w:rsid w:val="00B22063"/>
    <w:rsid w:val="00B237A0"/>
    <w:rsid w:val="00B23BF4"/>
    <w:rsid w:val="00B23DA5"/>
    <w:rsid w:val="00B24337"/>
    <w:rsid w:val="00B2479C"/>
    <w:rsid w:val="00B249D9"/>
    <w:rsid w:val="00B249E8"/>
    <w:rsid w:val="00B24DBA"/>
    <w:rsid w:val="00B24DD4"/>
    <w:rsid w:val="00B253F8"/>
    <w:rsid w:val="00B2566F"/>
    <w:rsid w:val="00B2580E"/>
    <w:rsid w:val="00B27C35"/>
    <w:rsid w:val="00B30085"/>
    <w:rsid w:val="00B30096"/>
    <w:rsid w:val="00B30178"/>
    <w:rsid w:val="00B3033E"/>
    <w:rsid w:val="00B304DD"/>
    <w:rsid w:val="00B30A77"/>
    <w:rsid w:val="00B30E9F"/>
    <w:rsid w:val="00B3117E"/>
    <w:rsid w:val="00B31881"/>
    <w:rsid w:val="00B319D5"/>
    <w:rsid w:val="00B31DE7"/>
    <w:rsid w:val="00B31E5E"/>
    <w:rsid w:val="00B32468"/>
    <w:rsid w:val="00B32978"/>
    <w:rsid w:val="00B32A9E"/>
    <w:rsid w:val="00B32C6E"/>
    <w:rsid w:val="00B335FB"/>
    <w:rsid w:val="00B33665"/>
    <w:rsid w:val="00B336CE"/>
    <w:rsid w:val="00B33AE7"/>
    <w:rsid w:val="00B34202"/>
    <w:rsid w:val="00B34223"/>
    <w:rsid w:val="00B349EB"/>
    <w:rsid w:val="00B34EFF"/>
    <w:rsid w:val="00B34F27"/>
    <w:rsid w:val="00B35991"/>
    <w:rsid w:val="00B35B2D"/>
    <w:rsid w:val="00B35BA3"/>
    <w:rsid w:val="00B36058"/>
    <w:rsid w:val="00B364D1"/>
    <w:rsid w:val="00B369ED"/>
    <w:rsid w:val="00B36E29"/>
    <w:rsid w:val="00B3701D"/>
    <w:rsid w:val="00B37951"/>
    <w:rsid w:val="00B37D39"/>
    <w:rsid w:val="00B37DD2"/>
    <w:rsid w:val="00B37E7F"/>
    <w:rsid w:val="00B40362"/>
    <w:rsid w:val="00B4047F"/>
    <w:rsid w:val="00B40701"/>
    <w:rsid w:val="00B40B9F"/>
    <w:rsid w:val="00B40D29"/>
    <w:rsid w:val="00B4119E"/>
    <w:rsid w:val="00B41268"/>
    <w:rsid w:val="00B41D9D"/>
    <w:rsid w:val="00B42190"/>
    <w:rsid w:val="00B4219B"/>
    <w:rsid w:val="00B425EC"/>
    <w:rsid w:val="00B426F5"/>
    <w:rsid w:val="00B42E44"/>
    <w:rsid w:val="00B42F01"/>
    <w:rsid w:val="00B432F0"/>
    <w:rsid w:val="00B43775"/>
    <w:rsid w:val="00B43811"/>
    <w:rsid w:val="00B438B5"/>
    <w:rsid w:val="00B43ADB"/>
    <w:rsid w:val="00B44004"/>
    <w:rsid w:val="00B4417A"/>
    <w:rsid w:val="00B443D8"/>
    <w:rsid w:val="00B4452F"/>
    <w:rsid w:val="00B448BD"/>
    <w:rsid w:val="00B4536C"/>
    <w:rsid w:val="00B45D58"/>
    <w:rsid w:val="00B45E31"/>
    <w:rsid w:val="00B46A5E"/>
    <w:rsid w:val="00B46DC3"/>
    <w:rsid w:val="00B472DE"/>
    <w:rsid w:val="00B4796E"/>
    <w:rsid w:val="00B47B25"/>
    <w:rsid w:val="00B47C56"/>
    <w:rsid w:val="00B50CC1"/>
    <w:rsid w:val="00B513C7"/>
    <w:rsid w:val="00B514B6"/>
    <w:rsid w:val="00B5151D"/>
    <w:rsid w:val="00B51626"/>
    <w:rsid w:val="00B519E6"/>
    <w:rsid w:val="00B51C99"/>
    <w:rsid w:val="00B53050"/>
    <w:rsid w:val="00B5366E"/>
    <w:rsid w:val="00B537F0"/>
    <w:rsid w:val="00B53BAE"/>
    <w:rsid w:val="00B544D0"/>
    <w:rsid w:val="00B548E1"/>
    <w:rsid w:val="00B54D69"/>
    <w:rsid w:val="00B54F6A"/>
    <w:rsid w:val="00B5559E"/>
    <w:rsid w:val="00B555E1"/>
    <w:rsid w:val="00B55B51"/>
    <w:rsid w:val="00B55CFA"/>
    <w:rsid w:val="00B56AD3"/>
    <w:rsid w:val="00B56D2F"/>
    <w:rsid w:val="00B56E07"/>
    <w:rsid w:val="00B56ED2"/>
    <w:rsid w:val="00B56FF4"/>
    <w:rsid w:val="00B5734B"/>
    <w:rsid w:val="00B573C7"/>
    <w:rsid w:val="00B5740E"/>
    <w:rsid w:val="00B5754F"/>
    <w:rsid w:val="00B575F1"/>
    <w:rsid w:val="00B5761E"/>
    <w:rsid w:val="00B57A70"/>
    <w:rsid w:val="00B57AE4"/>
    <w:rsid w:val="00B57B09"/>
    <w:rsid w:val="00B57B2B"/>
    <w:rsid w:val="00B57BD2"/>
    <w:rsid w:val="00B57E6C"/>
    <w:rsid w:val="00B605A7"/>
    <w:rsid w:val="00B60743"/>
    <w:rsid w:val="00B609F4"/>
    <w:rsid w:val="00B60DFA"/>
    <w:rsid w:val="00B60FBD"/>
    <w:rsid w:val="00B61888"/>
    <w:rsid w:val="00B61AC0"/>
    <w:rsid w:val="00B61C77"/>
    <w:rsid w:val="00B62D31"/>
    <w:rsid w:val="00B63331"/>
    <w:rsid w:val="00B63A80"/>
    <w:rsid w:val="00B63B5F"/>
    <w:rsid w:val="00B64189"/>
    <w:rsid w:val="00B64190"/>
    <w:rsid w:val="00B6422A"/>
    <w:rsid w:val="00B645C6"/>
    <w:rsid w:val="00B6464F"/>
    <w:rsid w:val="00B64851"/>
    <w:rsid w:val="00B64ACE"/>
    <w:rsid w:val="00B65C13"/>
    <w:rsid w:val="00B66402"/>
    <w:rsid w:val="00B6642E"/>
    <w:rsid w:val="00B664E4"/>
    <w:rsid w:val="00B66B87"/>
    <w:rsid w:val="00B66E75"/>
    <w:rsid w:val="00B66EFE"/>
    <w:rsid w:val="00B67360"/>
    <w:rsid w:val="00B677A3"/>
    <w:rsid w:val="00B678E5"/>
    <w:rsid w:val="00B67B03"/>
    <w:rsid w:val="00B67F3F"/>
    <w:rsid w:val="00B70185"/>
    <w:rsid w:val="00B70511"/>
    <w:rsid w:val="00B705A9"/>
    <w:rsid w:val="00B70EFF"/>
    <w:rsid w:val="00B71037"/>
    <w:rsid w:val="00B7143B"/>
    <w:rsid w:val="00B71ACC"/>
    <w:rsid w:val="00B71AD0"/>
    <w:rsid w:val="00B729D0"/>
    <w:rsid w:val="00B72CDF"/>
    <w:rsid w:val="00B72D66"/>
    <w:rsid w:val="00B72ECD"/>
    <w:rsid w:val="00B734AD"/>
    <w:rsid w:val="00B73836"/>
    <w:rsid w:val="00B73896"/>
    <w:rsid w:val="00B73C2A"/>
    <w:rsid w:val="00B73EBB"/>
    <w:rsid w:val="00B744D7"/>
    <w:rsid w:val="00B744FC"/>
    <w:rsid w:val="00B747B1"/>
    <w:rsid w:val="00B74D34"/>
    <w:rsid w:val="00B75413"/>
    <w:rsid w:val="00B75433"/>
    <w:rsid w:val="00B75525"/>
    <w:rsid w:val="00B75905"/>
    <w:rsid w:val="00B75F42"/>
    <w:rsid w:val="00B76118"/>
    <w:rsid w:val="00B763C3"/>
    <w:rsid w:val="00B768AC"/>
    <w:rsid w:val="00B76CDD"/>
    <w:rsid w:val="00B76F15"/>
    <w:rsid w:val="00B76F90"/>
    <w:rsid w:val="00B7733B"/>
    <w:rsid w:val="00B77D70"/>
    <w:rsid w:val="00B77E67"/>
    <w:rsid w:val="00B800B1"/>
    <w:rsid w:val="00B804F5"/>
    <w:rsid w:val="00B80681"/>
    <w:rsid w:val="00B809E1"/>
    <w:rsid w:val="00B80C99"/>
    <w:rsid w:val="00B8102A"/>
    <w:rsid w:val="00B814CA"/>
    <w:rsid w:val="00B81704"/>
    <w:rsid w:val="00B81742"/>
    <w:rsid w:val="00B8177D"/>
    <w:rsid w:val="00B819F8"/>
    <w:rsid w:val="00B81BE4"/>
    <w:rsid w:val="00B81FCF"/>
    <w:rsid w:val="00B82068"/>
    <w:rsid w:val="00B8237A"/>
    <w:rsid w:val="00B829EA"/>
    <w:rsid w:val="00B82AA5"/>
    <w:rsid w:val="00B82B73"/>
    <w:rsid w:val="00B82BFB"/>
    <w:rsid w:val="00B82F03"/>
    <w:rsid w:val="00B83479"/>
    <w:rsid w:val="00B834B2"/>
    <w:rsid w:val="00B8357E"/>
    <w:rsid w:val="00B835CA"/>
    <w:rsid w:val="00B83810"/>
    <w:rsid w:val="00B83B36"/>
    <w:rsid w:val="00B84127"/>
    <w:rsid w:val="00B84591"/>
    <w:rsid w:val="00B8486B"/>
    <w:rsid w:val="00B84915"/>
    <w:rsid w:val="00B84C12"/>
    <w:rsid w:val="00B84FF2"/>
    <w:rsid w:val="00B8511A"/>
    <w:rsid w:val="00B85554"/>
    <w:rsid w:val="00B855A5"/>
    <w:rsid w:val="00B8575F"/>
    <w:rsid w:val="00B858F0"/>
    <w:rsid w:val="00B86074"/>
    <w:rsid w:val="00B86C6B"/>
    <w:rsid w:val="00B86FA6"/>
    <w:rsid w:val="00B87064"/>
    <w:rsid w:val="00B873F5"/>
    <w:rsid w:val="00B877C6"/>
    <w:rsid w:val="00B87905"/>
    <w:rsid w:val="00B87CB1"/>
    <w:rsid w:val="00B90DE0"/>
    <w:rsid w:val="00B91584"/>
    <w:rsid w:val="00B91666"/>
    <w:rsid w:val="00B91759"/>
    <w:rsid w:val="00B91F17"/>
    <w:rsid w:val="00B92544"/>
    <w:rsid w:val="00B92840"/>
    <w:rsid w:val="00B92B1C"/>
    <w:rsid w:val="00B9334B"/>
    <w:rsid w:val="00B9355D"/>
    <w:rsid w:val="00B93A81"/>
    <w:rsid w:val="00B93CE6"/>
    <w:rsid w:val="00B9421F"/>
    <w:rsid w:val="00B942EA"/>
    <w:rsid w:val="00B947F0"/>
    <w:rsid w:val="00B94A19"/>
    <w:rsid w:val="00B9509B"/>
    <w:rsid w:val="00B95395"/>
    <w:rsid w:val="00B957ED"/>
    <w:rsid w:val="00B95CD4"/>
    <w:rsid w:val="00B96531"/>
    <w:rsid w:val="00B96641"/>
    <w:rsid w:val="00B96665"/>
    <w:rsid w:val="00B968BD"/>
    <w:rsid w:val="00B96B25"/>
    <w:rsid w:val="00B96DAE"/>
    <w:rsid w:val="00B96F03"/>
    <w:rsid w:val="00B97266"/>
    <w:rsid w:val="00B97FF6"/>
    <w:rsid w:val="00BA0332"/>
    <w:rsid w:val="00BA07DD"/>
    <w:rsid w:val="00BA0B05"/>
    <w:rsid w:val="00BA0D07"/>
    <w:rsid w:val="00BA14BE"/>
    <w:rsid w:val="00BA1B3A"/>
    <w:rsid w:val="00BA1BC3"/>
    <w:rsid w:val="00BA1EBA"/>
    <w:rsid w:val="00BA1EE3"/>
    <w:rsid w:val="00BA1F0D"/>
    <w:rsid w:val="00BA2202"/>
    <w:rsid w:val="00BA2258"/>
    <w:rsid w:val="00BA25A2"/>
    <w:rsid w:val="00BA261B"/>
    <w:rsid w:val="00BA32F8"/>
    <w:rsid w:val="00BA347D"/>
    <w:rsid w:val="00BA36FB"/>
    <w:rsid w:val="00BA3971"/>
    <w:rsid w:val="00BA4242"/>
    <w:rsid w:val="00BA4343"/>
    <w:rsid w:val="00BA438F"/>
    <w:rsid w:val="00BA4754"/>
    <w:rsid w:val="00BA4CF4"/>
    <w:rsid w:val="00BA4FA2"/>
    <w:rsid w:val="00BA4FED"/>
    <w:rsid w:val="00BA50AF"/>
    <w:rsid w:val="00BA5689"/>
    <w:rsid w:val="00BA5948"/>
    <w:rsid w:val="00BA5C74"/>
    <w:rsid w:val="00BA62A3"/>
    <w:rsid w:val="00BA67A3"/>
    <w:rsid w:val="00BA6829"/>
    <w:rsid w:val="00BA688E"/>
    <w:rsid w:val="00BA6AE8"/>
    <w:rsid w:val="00BA6BFB"/>
    <w:rsid w:val="00BA7208"/>
    <w:rsid w:val="00BA72BE"/>
    <w:rsid w:val="00BA7374"/>
    <w:rsid w:val="00BA7429"/>
    <w:rsid w:val="00BA7851"/>
    <w:rsid w:val="00BA7AA2"/>
    <w:rsid w:val="00BB05CE"/>
    <w:rsid w:val="00BB0E27"/>
    <w:rsid w:val="00BB1490"/>
    <w:rsid w:val="00BB1636"/>
    <w:rsid w:val="00BB1983"/>
    <w:rsid w:val="00BB211C"/>
    <w:rsid w:val="00BB2266"/>
    <w:rsid w:val="00BB2701"/>
    <w:rsid w:val="00BB314C"/>
    <w:rsid w:val="00BB31D3"/>
    <w:rsid w:val="00BB32BF"/>
    <w:rsid w:val="00BB3713"/>
    <w:rsid w:val="00BB457F"/>
    <w:rsid w:val="00BB4DC0"/>
    <w:rsid w:val="00BB526C"/>
    <w:rsid w:val="00BB5366"/>
    <w:rsid w:val="00BB5376"/>
    <w:rsid w:val="00BB59CE"/>
    <w:rsid w:val="00BB5B04"/>
    <w:rsid w:val="00BB5CF0"/>
    <w:rsid w:val="00BB5E43"/>
    <w:rsid w:val="00BB5F86"/>
    <w:rsid w:val="00BB6191"/>
    <w:rsid w:val="00BB6DC2"/>
    <w:rsid w:val="00BB73F6"/>
    <w:rsid w:val="00BB7551"/>
    <w:rsid w:val="00BB775F"/>
    <w:rsid w:val="00BB7849"/>
    <w:rsid w:val="00BB7C9D"/>
    <w:rsid w:val="00BB7E9B"/>
    <w:rsid w:val="00BC010D"/>
    <w:rsid w:val="00BC01D7"/>
    <w:rsid w:val="00BC0223"/>
    <w:rsid w:val="00BC0342"/>
    <w:rsid w:val="00BC1062"/>
    <w:rsid w:val="00BC12B4"/>
    <w:rsid w:val="00BC1469"/>
    <w:rsid w:val="00BC15DC"/>
    <w:rsid w:val="00BC16F6"/>
    <w:rsid w:val="00BC186B"/>
    <w:rsid w:val="00BC189C"/>
    <w:rsid w:val="00BC1E50"/>
    <w:rsid w:val="00BC1FE8"/>
    <w:rsid w:val="00BC2182"/>
    <w:rsid w:val="00BC2974"/>
    <w:rsid w:val="00BC29B6"/>
    <w:rsid w:val="00BC2CC6"/>
    <w:rsid w:val="00BC343F"/>
    <w:rsid w:val="00BC35AB"/>
    <w:rsid w:val="00BC3869"/>
    <w:rsid w:val="00BC3DE6"/>
    <w:rsid w:val="00BC40D5"/>
    <w:rsid w:val="00BC4321"/>
    <w:rsid w:val="00BC4B7B"/>
    <w:rsid w:val="00BC4E68"/>
    <w:rsid w:val="00BC5227"/>
    <w:rsid w:val="00BC5941"/>
    <w:rsid w:val="00BC5F53"/>
    <w:rsid w:val="00BC6566"/>
    <w:rsid w:val="00BC681E"/>
    <w:rsid w:val="00BC6A59"/>
    <w:rsid w:val="00BC6FFE"/>
    <w:rsid w:val="00BC73C1"/>
    <w:rsid w:val="00BC7B06"/>
    <w:rsid w:val="00BD0154"/>
    <w:rsid w:val="00BD0497"/>
    <w:rsid w:val="00BD1397"/>
    <w:rsid w:val="00BD1423"/>
    <w:rsid w:val="00BD15D6"/>
    <w:rsid w:val="00BD1F22"/>
    <w:rsid w:val="00BD2033"/>
    <w:rsid w:val="00BD20D4"/>
    <w:rsid w:val="00BD2257"/>
    <w:rsid w:val="00BD24AA"/>
    <w:rsid w:val="00BD26FF"/>
    <w:rsid w:val="00BD297C"/>
    <w:rsid w:val="00BD2C01"/>
    <w:rsid w:val="00BD35B9"/>
    <w:rsid w:val="00BD3995"/>
    <w:rsid w:val="00BD3B6F"/>
    <w:rsid w:val="00BD40B8"/>
    <w:rsid w:val="00BD43A3"/>
    <w:rsid w:val="00BD46C2"/>
    <w:rsid w:val="00BD484C"/>
    <w:rsid w:val="00BD4955"/>
    <w:rsid w:val="00BD4C87"/>
    <w:rsid w:val="00BD4D3B"/>
    <w:rsid w:val="00BD5085"/>
    <w:rsid w:val="00BD5115"/>
    <w:rsid w:val="00BD5481"/>
    <w:rsid w:val="00BD5A6B"/>
    <w:rsid w:val="00BD5DD0"/>
    <w:rsid w:val="00BD627C"/>
    <w:rsid w:val="00BD627F"/>
    <w:rsid w:val="00BD6E25"/>
    <w:rsid w:val="00BD6F0C"/>
    <w:rsid w:val="00BD74BA"/>
    <w:rsid w:val="00BD754A"/>
    <w:rsid w:val="00BD7CB0"/>
    <w:rsid w:val="00BD7CCF"/>
    <w:rsid w:val="00BD7EBE"/>
    <w:rsid w:val="00BE0061"/>
    <w:rsid w:val="00BE0C3A"/>
    <w:rsid w:val="00BE123B"/>
    <w:rsid w:val="00BE1430"/>
    <w:rsid w:val="00BE146F"/>
    <w:rsid w:val="00BE1679"/>
    <w:rsid w:val="00BE1CAB"/>
    <w:rsid w:val="00BE1D41"/>
    <w:rsid w:val="00BE215A"/>
    <w:rsid w:val="00BE21E7"/>
    <w:rsid w:val="00BE228D"/>
    <w:rsid w:val="00BE22AE"/>
    <w:rsid w:val="00BE24EE"/>
    <w:rsid w:val="00BE2784"/>
    <w:rsid w:val="00BE318D"/>
    <w:rsid w:val="00BE33A2"/>
    <w:rsid w:val="00BE3576"/>
    <w:rsid w:val="00BE3C56"/>
    <w:rsid w:val="00BE3CB7"/>
    <w:rsid w:val="00BE455D"/>
    <w:rsid w:val="00BE4821"/>
    <w:rsid w:val="00BE4B2F"/>
    <w:rsid w:val="00BE4E70"/>
    <w:rsid w:val="00BE4EDF"/>
    <w:rsid w:val="00BE5172"/>
    <w:rsid w:val="00BE5402"/>
    <w:rsid w:val="00BE5570"/>
    <w:rsid w:val="00BE597D"/>
    <w:rsid w:val="00BE5D91"/>
    <w:rsid w:val="00BE63AE"/>
    <w:rsid w:val="00BE6547"/>
    <w:rsid w:val="00BE6822"/>
    <w:rsid w:val="00BE69D0"/>
    <w:rsid w:val="00BE6A14"/>
    <w:rsid w:val="00BE6D47"/>
    <w:rsid w:val="00BE74B2"/>
    <w:rsid w:val="00BE792F"/>
    <w:rsid w:val="00BE7EC3"/>
    <w:rsid w:val="00BE7F3E"/>
    <w:rsid w:val="00BF0388"/>
    <w:rsid w:val="00BF08A7"/>
    <w:rsid w:val="00BF0B0D"/>
    <w:rsid w:val="00BF1255"/>
    <w:rsid w:val="00BF1529"/>
    <w:rsid w:val="00BF1719"/>
    <w:rsid w:val="00BF1CA3"/>
    <w:rsid w:val="00BF1E90"/>
    <w:rsid w:val="00BF227B"/>
    <w:rsid w:val="00BF22E8"/>
    <w:rsid w:val="00BF264C"/>
    <w:rsid w:val="00BF3012"/>
    <w:rsid w:val="00BF3859"/>
    <w:rsid w:val="00BF3A27"/>
    <w:rsid w:val="00BF3A54"/>
    <w:rsid w:val="00BF3D6E"/>
    <w:rsid w:val="00BF4011"/>
    <w:rsid w:val="00BF4394"/>
    <w:rsid w:val="00BF43D9"/>
    <w:rsid w:val="00BF47F1"/>
    <w:rsid w:val="00BF4A22"/>
    <w:rsid w:val="00BF4BAC"/>
    <w:rsid w:val="00BF4BFF"/>
    <w:rsid w:val="00BF4F54"/>
    <w:rsid w:val="00BF529A"/>
    <w:rsid w:val="00BF532A"/>
    <w:rsid w:val="00BF583F"/>
    <w:rsid w:val="00BF588A"/>
    <w:rsid w:val="00BF5FCF"/>
    <w:rsid w:val="00BF643F"/>
    <w:rsid w:val="00BF64D9"/>
    <w:rsid w:val="00BF660F"/>
    <w:rsid w:val="00BF6627"/>
    <w:rsid w:val="00BF6700"/>
    <w:rsid w:val="00BF6787"/>
    <w:rsid w:val="00BF67DE"/>
    <w:rsid w:val="00BF6CF9"/>
    <w:rsid w:val="00BF7388"/>
    <w:rsid w:val="00BF76A9"/>
    <w:rsid w:val="00BF7823"/>
    <w:rsid w:val="00C002A4"/>
    <w:rsid w:val="00C00309"/>
    <w:rsid w:val="00C004FF"/>
    <w:rsid w:val="00C00509"/>
    <w:rsid w:val="00C009D5"/>
    <w:rsid w:val="00C00AD2"/>
    <w:rsid w:val="00C00C53"/>
    <w:rsid w:val="00C00C9B"/>
    <w:rsid w:val="00C01099"/>
    <w:rsid w:val="00C012E2"/>
    <w:rsid w:val="00C0178B"/>
    <w:rsid w:val="00C018CF"/>
    <w:rsid w:val="00C01B5C"/>
    <w:rsid w:val="00C022D4"/>
    <w:rsid w:val="00C023BA"/>
    <w:rsid w:val="00C025CA"/>
    <w:rsid w:val="00C02BB8"/>
    <w:rsid w:val="00C02F51"/>
    <w:rsid w:val="00C031B8"/>
    <w:rsid w:val="00C03B97"/>
    <w:rsid w:val="00C03F4D"/>
    <w:rsid w:val="00C04774"/>
    <w:rsid w:val="00C047E0"/>
    <w:rsid w:val="00C04914"/>
    <w:rsid w:val="00C04BB5"/>
    <w:rsid w:val="00C04BB8"/>
    <w:rsid w:val="00C053C4"/>
    <w:rsid w:val="00C057F2"/>
    <w:rsid w:val="00C06641"/>
    <w:rsid w:val="00C06B16"/>
    <w:rsid w:val="00C07DE7"/>
    <w:rsid w:val="00C07F38"/>
    <w:rsid w:val="00C10094"/>
    <w:rsid w:val="00C101A4"/>
    <w:rsid w:val="00C101CE"/>
    <w:rsid w:val="00C101E6"/>
    <w:rsid w:val="00C108CF"/>
    <w:rsid w:val="00C10931"/>
    <w:rsid w:val="00C10A5C"/>
    <w:rsid w:val="00C10EA7"/>
    <w:rsid w:val="00C11444"/>
    <w:rsid w:val="00C11EB8"/>
    <w:rsid w:val="00C12553"/>
    <w:rsid w:val="00C12599"/>
    <w:rsid w:val="00C12A50"/>
    <w:rsid w:val="00C12B7F"/>
    <w:rsid w:val="00C13E02"/>
    <w:rsid w:val="00C14391"/>
    <w:rsid w:val="00C14559"/>
    <w:rsid w:val="00C147FB"/>
    <w:rsid w:val="00C14B8D"/>
    <w:rsid w:val="00C14F8D"/>
    <w:rsid w:val="00C154D9"/>
    <w:rsid w:val="00C1550F"/>
    <w:rsid w:val="00C156C0"/>
    <w:rsid w:val="00C15782"/>
    <w:rsid w:val="00C15DE3"/>
    <w:rsid w:val="00C15E2A"/>
    <w:rsid w:val="00C15F4D"/>
    <w:rsid w:val="00C15FB3"/>
    <w:rsid w:val="00C16267"/>
    <w:rsid w:val="00C1638C"/>
    <w:rsid w:val="00C16755"/>
    <w:rsid w:val="00C167EE"/>
    <w:rsid w:val="00C1691C"/>
    <w:rsid w:val="00C16AEA"/>
    <w:rsid w:val="00C16B0C"/>
    <w:rsid w:val="00C171AE"/>
    <w:rsid w:val="00C17261"/>
    <w:rsid w:val="00C175E8"/>
    <w:rsid w:val="00C17976"/>
    <w:rsid w:val="00C17B34"/>
    <w:rsid w:val="00C17D98"/>
    <w:rsid w:val="00C200A1"/>
    <w:rsid w:val="00C202AD"/>
    <w:rsid w:val="00C20400"/>
    <w:rsid w:val="00C20527"/>
    <w:rsid w:val="00C209B8"/>
    <w:rsid w:val="00C20C63"/>
    <w:rsid w:val="00C2121E"/>
    <w:rsid w:val="00C212C3"/>
    <w:rsid w:val="00C21754"/>
    <w:rsid w:val="00C2194B"/>
    <w:rsid w:val="00C21B4A"/>
    <w:rsid w:val="00C22483"/>
    <w:rsid w:val="00C23153"/>
    <w:rsid w:val="00C23233"/>
    <w:rsid w:val="00C233EB"/>
    <w:rsid w:val="00C235D9"/>
    <w:rsid w:val="00C239AD"/>
    <w:rsid w:val="00C23C7F"/>
    <w:rsid w:val="00C244F2"/>
    <w:rsid w:val="00C24A7F"/>
    <w:rsid w:val="00C25AC2"/>
    <w:rsid w:val="00C25CAC"/>
    <w:rsid w:val="00C25DED"/>
    <w:rsid w:val="00C2699C"/>
    <w:rsid w:val="00C26A03"/>
    <w:rsid w:val="00C273B4"/>
    <w:rsid w:val="00C273E8"/>
    <w:rsid w:val="00C27531"/>
    <w:rsid w:val="00C27CFC"/>
    <w:rsid w:val="00C305FB"/>
    <w:rsid w:val="00C306BC"/>
    <w:rsid w:val="00C31075"/>
    <w:rsid w:val="00C31D0A"/>
    <w:rsid w:val="00C31EF1"/>
    <w:rsid w:val="00C31FC6"/>
    <w:rsid w:val="00C31FF5"/>
    <w:rsid w:val="00C32065"/>
    <w:rsid w:val="00C3209A"/>
    <w:rsid w:val="00C32500"/>
    <w:rsid w:val="00C32BBE"/>
    <w:rsid w:val="00C33044"/>
    <w:rsid w:val="00C3333C"/>
    <w:rsid w:val="00C333CF"/>
    <w:rsid w:val="00C334FE"/>
    <w:rsid w:val="00C339DB"/>
    <w:rsid w:val="00C33B96"/>
    <w:rsid w:val="00C33C75"/>
    <w:rsid w:val="00C34221"/>
    <w:rsid w:val="00C3434C"/>
    <w:rsid w:val="00C347AE"/>
    <w:rsid w:val="00C34EAD"/>
    <w:rsid w:val="00C34F03"/>
    <w:rsid w:val="00C350DF"/>
    <w:rsid w:val="00C353C9"/>
    <w:rsid w:val="00C355F4"/>
    <w:rsid w:val="00C357AE"/>
    <w:rsid w:val="00C3609C"/>
    <w:rsid w:val="00C36645"/>
    <w:rsid w:val="00C36CDA"/>
    <w:rsid w:val="00C37ACF"/>
    <w:rsid w:val="00C37E26"/>
    <w:rsid w:val="00C40155"/>
    <w:rsid w:val="00C407F9"/>
    <w:rsid w:val="00C4119E"/>
    <w:rsid w:val="00C4162C"/>
    <w:rsid w:val="00C41917"/>
    <w:rsid w:val="00C41D36"/>
    <w:rsid w:val="00C42381"/>
    <w:rsid w:val="00C436E3"/>
    <w:rsid w:val="00C43947"/>
    <w:rsid w:val="00C43AF4"/>
    <w:rsid w:val="00C43D46"/>
    <w:rsid w:val="00C44467"/>
    <w:rsid w:val="00C44A80"/>
    <w:rsid w:val="00C44CBF"/>
    <w:rsid w:val="00C4503B"/>
    <w:rsid w:val="00C455E3"/>
    <w:rsid w:val="00C456BB"/>
    <w:rsid w:val="00C456C6"/>
    <w:rsid w:val="00C46711"/>
    <w:rsid w:val="00C4679E"/>
    <w:rsid w:val="00C46ACC"/>
    <w:rsid w:val="00C46DF8"/>
    <w:rsid w:val="00C46EDB"/>
    <w:rsid w:val="00C47065"/>
    <w:rsid w:val="00C473A7"/>
    <w:rsid w:val="00C47FB4"/>
    <w:rsid w:val="00C50AEB"/>
    <w:rsid w:val="00C50D85"/>
    <w:rsid w:val="00C50E99"/>
    <w:rsid w:val="00C5139E"/>
    <w:rsid w:val="00C51B00"/>
    <w:rsid w:val="00C5210C"/>
    <w:rsid w:val="00C52317"/>
    <w:rsid w:val="00C524A2"/>
    <w:rsid w:val="00C52ACE"/>
    <w:rsid w:val="00C52BB1"/>
    <w:rsid w:val="00C52BF4"/>
    <w:rsid w:val="00C52FC3"/>
    <w:rsid w:val="00C533FA"/>
    <w:rsid w:val="00C53EA1"/>
    <w:rsid w:val="00C54023"/>
    <w:rsid w:val="00C5426F"/>
    <w:rsid w:val="00C54405"/>
    <w:rsid w:val="00C547FC"/>
    <w:rsid w:val="00C54EAF"/>
    <w:rsid w:val="00C553CE"/>
    <w:rsid w:val="00C5565B"/>
    <w:rsid w:val="00C5592C"/>
    <w:rsid w:val="00C55BD6"/>
    <w:rsid w:val="00C55C66"/>
    <w:rsid w:val="00C561E0"/>
    <w:rsid w:val="00C5641B"/>
    <w:rsid w:val="00C56683"/>
    <w:rsid w:val="00C56804"/>
    <w:rsid w:val="00C5684A"/>
    <w:rsid w:val="00C56C04"/>
    <w:rsid w:val="00C56E25"/>
    <w:rsid w:val="00C56E6A"/>
    <w:rsid w:val="00C56F01"/>
    <w:rsid w:val="00C57306"/>
    <w:rsid w:val="00C57804"/>
    <w:rsid w:val="00C604F6"/>
    <w:rsid w:val="00C606D1"/>
    <w:rsid w:val="00C60CDF"/>
    <w:rsid w:val="00C60F92"/>
    <w:rsid w:val="00C610EA"/>
    <w:rsid w:val="00C611F4"/>
    <w:rsid w:val="00C61242"/>
    <w:rsid w:val="00C615A4"/>
    <w:rsid w:val="00C622D9"/>
    <w:rsid w:val="00C62943"/>
    <w:rsid w:val="00C62EEB"/>
    <w:rsid w:val="00C6300E"/>
    <w:rsid w:val="00C6357F"/>
    <w:rsid w:val="00C63D23"/>
    <w:rsid w:val="00C63DF6"/>
    <w:rsid w:val="00C63FC7"/>
    <w:rsid w:val="00C643CD"/>
    <w:rsid w:val="00C64C04"/>
    <w:rsid w:val="00C655BF"/>
    <w:rsid w:val="00C65998"/>
    <w:rsid w:val="00C65C10"/>
    <w:rsid w:val="00C66424"/>
    <w:rsid w:val="00C665EA"/>
    <w:rsid w:val="00C66904"/>
    <w:rsid w:val="00C67977"/>
    <w:rsid w:val="00C67AB2"/>
    <w:rsid w:val="00C67DC5"/>
    <w:rsid w:val="00C7013F"/>
    <w:rsid w:val="00C70970"/>
    <w:rsid w:val="00C709B0"/>
    <w:rsid w:val="00C70E3A"/>
    <w:rsid w:val="00C71957"/>
    <w:rsid w:val="00C71CBC"/>
    <w:rsid w:val="00C7220B"/>
    <w:rsid w:val="00C72304"/>
    <w:rsid w:val="00C72FEE"/>
    <w:rsid w:val="00C73487"/>
    <w:rsid w:val="00C73CB4"/>
    <w:rsid w:val="00C73D57"/>
    <w:rsid w:val="00C73DD6"/>
    <w:rsid w:val="00C747C2"/>
    <w:rsid w:val="00C74FA0"/>
    <w:rsid w:val="00C7533F"/>
    <w:rsid w:val="00C75C31"/>
    <w:rsid w:val="00C75DAD"/>
    <w:rsid w:val="00C76220"/>
    <w:rsid w:val="00C764EE"/>
    <w:rsid w:val="00C76532"/>
    <w:rsid w:val="00C76750"/>
    <w:rsid w:val="00C76961"/>
    <w:rsid w:val="00C77288"/>
    <w:rsid w:val="00C803A0"/>
    <w:rsid w:val="00C80F57"/>
    <w:rsid w:val="00C80F6E"/>
    <w:rsid w:val="00C8149E"/>
    <w:rsid w:val="00C81736"/>
    <w:rsid w:val="00C81905"/>
    <w:rsid w:val="00C81B95"/>
    <w:rsid w:val="00C81BE9"/>
    <w:rsid w:val="00C81FE1"/>
    <w:rsid w:val="00C8213D"/>
    <w:rsid w:val="00C82367"/>
    <w:rsid w:val="00C829C6"/>
    <w:rsid w:val="00C8303D"/>
    <w:rsid w:val="00C83102"/>
    <w:rsid w:val="00C834A5"/>
    <w:rsid w:val="00C835E3"/>
    <w:rsid w:val="00C83631"/>
    <w:rsid w:val="00C83BB9"/>
    <w:rsid w:val="00C83C4F"/>
    <w:rsid w:val="00C83EBB"/>
    <w:rsid w:val="00C841F2"/>
    <w:rsid w:val="00C84415"/>
    <w:rsid w:val="00C8443A"/>
    <w:rsid w:val="00C84AC7"/>
    <w:rsid w:val="00C850C3"/>
    <w:rsid w:val="00C85121"/>
    <w:rsid w:val="00C851FC"/>
    <w:rsid w:val="00C85E12"/>
    <w:rsid w:val="00C869E4"/>
    <w:rsid w:val="00C86F3F"/>
    <w:rsid w:val="00C8749E"/>
    <w:rsid w:val="00C9010C"/>
    <w:rsid w:val="00C903C2"/>
    <w:rsid w:val="00C90889"/>
    <w:rsid w:val="00C90A72"/>
    <w:rsid w:val="00C91231"/>
    <w:rsid w:val="00C912BE"/>
    <w:rsid w:val="00C919EF"/>
    <w:rsid w:val="00C91CA7"/>
    <w:rsid w:val="00C91CFF"/>
    <w:rsid w:val="00C91D25"/>
    <w:rsid w:val="00C9229C"/>
    <w:rsid w:val="00C92475"/>
    <w:rsid w:val="00C93027"/>
    <w:rsid w:val="00C93029"/>
    <w:rsid w:val="00C9328D"/>
    <w:rsid w:val="00C93768"/>
    <w:rsid w:val="00C93A0C"/>
    <w:rsid w:val="00C93FBC"/>
    <w:rsid w:val="00C94B47"/>
    <w:rsid w:val="00C953CE"/>
    <w:rsid w:val="00C954C8"/>
    <w:rsid w:val="00C9554A"/>
    <w:rsid w:val="00C95F15"/>
    <w:rsid w:val="00C95F91"/>
    <w:rsid w:val="00C96067"/>
    <w:rsid w:val="00C96161"/>
    <w:rsid w:val="00C9664B"/>
    <w:rsid w:val="00C97530"/>
    <w:rsid w:val="00C97CAC"/>
    <w:rsid w:val="00C97ECA"/>
    <w:rsid w:val="00CA03B5"/>
    <w:rsid w:val="00CA0626"/>
    <w:rsid w:val="00CA06CB"/>
    <w:rsid w:val="00CA09FF"/>
    <w:rsid w:val="00CA0B1D"/>
    <w:rsid w:val="00CA12BD"/>
    <w:rsid w:val="00CA1304"/>
    <w:rsid w:val="00CA1305"/>
    <w:rsid w:val="00CA16AB"/>
    <w:rsid w:val="00CA1A37"/>
    <w:rsid w:val="00CA1C7D"/>
    <w:rsid w:val="00CA2005"/>
    <w:rsid w:val="00CA205B"/>
    <w:rsid w:val="00CA2220"/>
    <w:rsid w:val="00CA25D6"/>
    <w:rsid w:val="00CA269F"/>
    <w:rsid w:val="00CA2A36"/>
    <w:rsid w:val="00CA2A9E"/>
    <w:rsid w:val="00CA2ABA"/>
    <w:rsid w:val="00CA2B1E"/>
    <w:rsid w:val="00CA2D07"/>
    <w:rsid w:val="00CA2F8A"/>
    <w:rsid w:val="00CA3209"/>
    <w:rsid w:val="00CA3245"/>
    <w:rsid w:val="00CA35AC"/>
    <w:rsid w:val="00CA4144"/>
    <w:rsid w:val="00CA43D9"/>
    <w:rsid w:val="00CA4684"/>
    <w:rsid w:val="00CA4A73"/>
    <w:rsid w:val="00CA4B0E"/>
    <w:rsid w:val="00CA5470"/>
    <w:rsid w:val="00CA5CB2"/>
    <w:rsid w:val="00CA5DC4"/>
    <w:rsid w:val="00CA60AF"/>
    <w:rsid w:val="00CA63E4"/>
    <w:rsid w:val="00CA64CC"/>
    <w:rsid w:val="00CA6B87"/>
    <w:rsid w:val="00CA6EDC"/>
    <w:rsid w:val="00CA6FFF"/>
    <w:rsid w:val="00CA726E"/>
    <w:rsid w:val="00CA734F"/>
    <w:rsid w:val="00CA754E"/>
    <w:rsid w:val="00CA76A9"/>
    <w:rsid w:val="00CA7A19"/>
    <w:rsid w:val="00CA7A1E"/>
    <w:rsid w:val="00CA7CB0"/>
    <w:rsid w:val="00CA7F55"/>
    <w:rsid w:val="00CB098F"/>
    <w:rsid w:val="00CB0C3C"/>
    <w:rsid w:val="00CB0D51"/>
    <w:rsid w:val="00CB0DFE"/>
    <w:rsid w:val="00CB100C"/>
    <w:rsid w:val="00CB1337"/>
    <w:rsid w:val="00CB13F2"/>
    <w:rsid w:val="00CB15EC"/>
    <w:rsid w:val="00CB16EB"/>
    <w:rsid w:val="00CB1B44"/>
    <w:rsid w:val="00CB1B68"/>
    <w:rsid w:val="00CB1B7B"/>
    <w:rsid w:val="00CB1CE6"/>
    <w:rsid w:val="00CB1F1E"/>
    <w:rsid w:val="00CB1F81"/>
    <w:rsid w:val="00CB202A"/>
    <w:rsid w:val="00CB216B"/>
    <w:rsid w:val="00CB250F"/>
    <w:rsid w:val="00CB2A7F"/>
    <w:rsid w:val="00CB2BEB"/>
    <w:rsid w:val="00CB2CF8"/>
    <w:rsid w:val="00CB2DCD"/>
    <w:rsid w:val="00CB31E6"/>
    <w:rsid w:val="00CB3C62"/>
    <w:rsid w:val="00CB3E44"/>
    <w:rsid w:val="00CB4568"/>
    <w:rsid w:val="00CB4852"/>
    <w:rsid w:val="00CB49DD"/>
    <w:rsid w:val="00CB4C3F"/>
    <w:rsid w:val="00CB4D5E"/>
    <w:rsid w:val="00CB513C"/>
    <w:rsid w:val="00CB518C"/>
    <w:rsid w:val="00CB5A7F"/>
    <w:rsid w:val="00CB5C80"/>
    <w:rsid w:val="00CB6592"/>
    <w:rsid w:val="00CB7221"/>
    <w:rsid w:val="00CB729C"/>
    <w:rsid w:val="00CB733C"/>
    <w:rsid w:val="00CB7635"/>
    <w:rsid w:val="00CB77A7"/>
    <w:rsid w:val="00CB782A"/>
    <w:rsid w:val="00CB78F4"/>
    <w:rsid w:val="00CB79E5"/>
    <w:rsid w:val="00CB7A2B"/>
    <w:rsid w:val="00CB7ED4"/>
    <w:rsid w:val="00CC0E71"/>
    <w:rsid w:val="00CC0F4C"/>
    <w:rsid w:val="00CC1849"/>
    <w:rsid w:val="00CC1B0D"/>
    <w:rsid w:val="00CC1E47"/>
    <w:rsid w:val="00CC1FF4"/>
    <w:rsid w:val="00CC20FA"/>
    <w:rsid w:val="00CC2241"/>
    <w:rsid w:val="00CC2A31"/>
    <w:rsid w:val="00CC324C"/>
    <w:rsid w:val="00CC3287"/>
    <w:rsid w:val="00CC32A7"/>
    <w:rsid w:val="00CC36EE"/>
    <w:rsid w:val="00CC3D43"/>
    <w:rsid w:val="00CC40E7"/>
    <w:rsid w:val="00CC4444"/>
    <w:rsid w:val="00CC462E"/>
    <w:rsid w:val="00CC474B"/>
    <w:rsid w:val="00CC49CB"/>
    <w:rsid w:val="00CC4FBD"/>
    <w:rsid w:val="00CC5074"/>
    <w:rsid w:val="00CC50FD"/>
    <w:rsid w:val="00CC516B"/>
    <w:rsid w:val="00CC56AB"/>
    <w:rsid w:val="00CC57BA"/>
    <w:rsid w:val="00CC65C2"/>
    <w:rsid w:val="00CC6B42"/>
    <w:rsid w:val="00CC6C84"/>
    <w:rsid w:val="00CC6E77"/>
    <w:rsid w:val="00CC6F6D"/>
    <w:rsid w:val="00CC7378"/>
    <w:rsid w:val="00CC7938"/>
    <w:rsid w:val="00CC7CFA"/>
    <w:rsid w:val="00CD0033"/>
    <w:rsid w:val="00CD0067"/>
    <w:rsid w:val="00CD01D7"/>
    <w:rsid w:val="00CD0918"/>
    <w:rsid w:val="00CD0BF5"/>
    <w:rsid w:val="00CD1051"/>
    <w:rsid w:val="00CD12E7"/>
    <w:rsid w:val="00CD18DA"/>
    <w:rsid w:val="00CD1A8E"/>
    <w:rsid w:val="00CD1E05"/>
    <w:rsid w:val="00CD1F3D"/>
    <w:rsid w:val="00CD2836"/>
    <w:rsid w:val="00CD2D67"/>
    <w:rsid w:val="00CD2F85"/>
    <w:rsid w:val="00CD2F8C"/>
    <w:rsid w:val="00CD36A5"/>
    <w:rsid w:val="00CD3A36"/>
    <w:rsid w:val="00CD42BF"/>
    <w:rsid w:val="00CD430E"/>
    <w:rsid w:val="00CD443B"/>
    <w:rsid w:val="00CD4970"/>
    <w:rsid w:val="00CD5235"/>
    <w:rsid w:val="00CD5EE0"/>
    <w:rsid w:val="00CD6715"/>
    <w:rsid w:val="00CD68E2"/>
    <w:rsid w:val="00CD6A87"/>
    <w:rsid w:val="00CD709A"/>
    <w:rsid w:val="00CD712B"/>
    <w:rsid w:val="00CD788D"/>
    <w:rsid w:val="00CD7AC1"/>
    <w:rsid w:val="00CD7FD3"/>
    <w:rsid w:val="00CD7FF3"/>
    <w:rsid w:val="00CE0134"/>
    <w:rsid w:val="00CE01FD"/>
    <w:rsid w:val="00CE0239"/>
    <w:rsid w:val="00CE113E"/>
    <w:rsid w:val="00CE15BA"/>
    <w:rsid w:val="00CE17FC"/>
    <w:rsid w:val="00CE1828"/>
    <w:rsid w:val="00CE1D88"/>
    <w:rsid w:val="00CE218E"/>
    <w:rsid w:val="00CE2725"/>
    <w:rsid w:val="00CE2EDB"/>
    <w:rsid w:val="00CE3778"/>
    <w:rsid w:val="00CE3BDA"/>
    <w:rsid w:val="00CE3D24"/>
    <w:rsid w:val="00CE3F53"/>
    <w:rsid w:val="00CE3F9A"/>
    <w:rsid w:val="00CE43F0"/>
    <w:rsid w:val="00CE4735"/>
    <w:rsid w:val="00CE4902"/>
    <w:rsid w:val="00CE5018"/>
    <w:rsid w:val="00CE5136"/>
    <w:rsid w:val="00CE5B5F"/>
    <w:rsid w:val="00CE5D28"/>
    <w:rsid w:val="00CE6048"/>
    <w:rsid w:val="00CE6900"/>
    <w:rsid w:val="00CE6D41"/>
    <w:rsid w:val="00CE6EC0"/>
    <w:rsid w:val="00CE7233"/>
    <w:rsid w:val="00CE77ED"/>
    <w:rsid w:val="00CE7C0D"/>
    <w:rsid w:val="00CF031E"/>
    <w:rsid w:val="00CF0665"/>
    <w:rsid w:val="00CF086E"/>
    <w:rsid w:val="00CF0FDD"/>
    <w:rsid w:val="00CF1344"/>
    <w:rsid w:val="00CF1560"/>
    <w:rsid w:val="00CF1B18"/>
    <w:rsid w:val="00CF2756"/>
    <w:rsid w:val="00CF2830"/>
    <w:rsid w:val="00CF2C71"/>
    <w:rsid w:val="00CF306C"/>
    <w:rsid w:val="00CF332A"/>
    <w:rsid w:val="00CF36C4"/>
    <w:rsid w:val="00CF38CC"/>
    <w:rsid w:val="00CF3946"/>
    <w:rsid w:val="00CF3A6E"/>
    <w:rsid w:val="00CF3AA7"/>
    <w:rsid w:val="00CF3B3F"/>
    <w:rsid w:val="00CF3CA9"/>
    <w:rsid w:val="00CF4730"/>
    <w:rsid w:val="00CF50FB"/>
    <w:rsid w:val="00CF529B"/>
    <w:rsid w:val="00CF6018"/>
    <w:rsid w:val="00CF633D"/>
    <w:rsid w:val="00CF674B"/>
    <w:rsid w:val="00CF68D8"/>
    <w:rsid w:val="00CF6AB2"/>
    <w:rsid w:val="00CF6D69"/>
    <w:rsid w:val="00CF7093"/>
    <w:rsid w:val="00CF7350"/>
    <w:rsid w:val="00CF7496"/>
    <w:rsid w:val="00CF7724"/>
    <w:rsid w:val="00D00126"/>
    <w:rsid w:val="00D002EC"/>
    <w:rsid w:val="00D00564"/>
    <w:rsid w:val="00D0089C"/>
    <w:rsid w:val="00D00911"/>
    <w:rsid w:val="00D009D1"/>
    <w:rsid w:val="00D00E01"/>
    <w:rsid w:val="00D00E48"/>
    <w:rsid w:val="00D00FE8"/>
    <w:rsid w:val="00D01815"/>
    <w:rsid w:val="00D018E8"/>
    <w:rsid w:val="00D01AAC"/>
    <w:rsid w:val="00D021D0"/>
    <w:rsid w:val="00D022D0"/>
    <w:rsid w:val="00D027BF"/>
    <w:rsid w:val="00D02A84"/>
    <w:rsid w:val="00D02BA3"/>
    <w:rsid w:val="00D02FA1"/>
    <w:rsid w:val="00D03004"/>
    <w:rsid w:val="00D031CB"/>
    <w:rsid w:val="00D033F7"/>
    <w:rsid w:val="00D035AD"/>
    <w:rsid w:val="00D03A03"/>
    <w:rsid w:val="00D03D2A"/>
    <w:rsid w:val="00D0415F"/>
    <w:rsid w:val="00D042F1"/>
    <w:rsid w:val="00D0459C"/>
    <w:rsid w:val="00D045DB"/>
    <w:rsid w:val="00D04A64"/>
    <w:rsid w:val="00D05031"/>
    <w:rsid w:val="00D056AF"/>
    <w:rsid w:val="00D05782"/>
    <w:rsid w:val="00D060C3"/>
    <w:rsid w:val="00D061A0"/>
    <w:rsid w:val="00D0648C"/>
    <w:rsid w:val="00D06A8C"/>
    <w:rsid w:val="00D06E12"/>
    <w:rsid w:val="00D070BB"/>
    <w:rsid w:val="00D07412"/>
    <w:rsid w:val="00D0766E"/>
    <w:rsid w:val="00D076C4"/>
    <w:rsid w:val="00D07E0B"/>
    <w:rsid w:val="00D1003C"/>
    <w:rsid w:val="00D10176"/>
    <w:rsid w:val="00D10189"/>
    <w:rsid w:val="00D10D8D"/>
    <w:rsid w:val="00D10F31"/>
    <w:rsid w:val="00D1143B"/>
    <w:rsid w:val="00D11B9E"/>
    <w:rsid w:val="00D11BA2"/>
    <w:rsid w:val="00D1211A"/>
    <w:rsid w:val="00D12485"/>
    <w:rsid w:val="00D12D8E"/>
    <w:rsid w:val="00D133FD"/>
    <w:rsid w:val="00D1345E"/>
    <w:rsid w:val="00D13AC4"/>
    <w:rsid w:val="00D13B1D"/>
    <w:rsid w:val="00D14933"/>
    <w:rsid w:val="00D15086"/>
    <w:rsid w:val="00D151CA"/>
    <w:rsid w:val="00D15E3C"/>
    <w:rsid w:val="00D15FA4"/>
    <w:rsid w:val="00D160BD"/>
    <w:rsid w:val="00D1613D"/>
    <w:rsid w:val="00D161CF"/>
    <w:rsid w:val="00D16776"/>
    <w:rsid w:val="00D16FAE"/>
    <w:rsid w:val="00D176F6"/>
    <w:rsid w:val="00D20075"/>
    <w:rsid w:val="00D203E4"/>
    <w:rsid w:val="00D209BE"/>
    <w:rsid w:val="00D20E7B"/>
    <w:rsid w:val="00D2121E"/>
    <w:rsid w:val="00D21237"/>
    <w:rsid w:val="00D21941"/>
    <w:rsid w:val="00D21A80"/>
    <w:rsid w:val="00D226AB"/>
    <w:rsid w:val="00D22AA0"/>
    <w:rsid w:val="00D22D1D"/>
    <w:rsid w:val="00D22FCF"/>
    <w:rsid w:val="00D233B2"/>
    <w:rsid w:val="00D23576"/>
    <w:rsid w:val="00D23996"/>
    <w:rsid w:val="00D239B5"/>
    <w:rsid w:val="00D239BD"/>
    <w:rsid w:val="00D23DB0"/>
    <w:rsid w:val="00D24562"/>
    <w:rsid w:val="00D24651"/>
    <w:rsid w:val="00D246DB"/>
    <w:rsid w:val="00D2479F"/>
    <w:rsid w:val="00D2499A"/>
    <w:rsid w:val="00D249E9"/>
    <w:rsid w:val="00D24F9E"/>
    <w:rsid w:val="00D2518E"/>
    <w:rsid w:val="00D256E8"/>
    <w:rsid w:val="00D2572A"/>
    <w:rsid w:val="00D25871"/>
    <w:rsid w:val="00D258F7"/>
    <w:rsid w:val="00D25B06"/>
    <w:rsid w:val="00D25B9F"/>
    <w:rsid w:val="00D25BF7"/>
    <w:rsid w:val="00D25E57"/>
    <w:rsid w:val="00D26089"/>
    <w:rsid w:val="00D261EF"/>
    <w:rsid w:val="00D26443"/>
    <w:rsid w:val="00D266C8"/>
    <w:rsid w:val="00D26AF0"/>
    <w:rsid w:val="00D26E39"/>
    <w:rsid w:val="00D26F76"/>
    <w:rsid w:val="00D26FA5"/>
    <w:rsid w:val="00D2774E"/>
    <w:rsid w:val="00D27A8C"/>
    <w:rsid w:val="00D27F5D"/>
    <w:rsid w:val="00D3018A"/>
    <w:rsid w:val="00D30233"/>
    <w:rsid w:val="00D30409"/>
    <w:rsid w:val="00D3045A"/>
    <w:rsid w:val="00D3075F"/>
    <w:rsid w:val="00D30A1A"/>
    <w:rsid w:val="00D30A8A"/>
    <w:rsid w:val="00D30E42"/>
    <w:rsid w:val="00D30F94"/>
    <w:rsid w:val="00D31023"/>
    <w:rsid w:val="00D31242"/>
    <w:rsid w:val="00D31383"/>
    <w:rsid w:val="00D31526"/>
    <w:rsid w:val="00D31609"/>
    <w:rsid w:val="00D31957"/>
    <w:rsid w:val="00D31DBE"/>
    <w:rsid w:val="00D32B8E"/>
    <w:rsid w:val="00D32CFD"/>
    <w:rsid w:val="00D32D0D"/>
    <w:rsid w:val="00D337A6"/>
    <w:rsid w:val="00D3391D"/>
    <w:rsid w:val="00D33B2C"/>
    <w:rsid w:val="00D3435D"/>
    <w:rsid w:val="00D34AFB"/>
    <w:rsid w:val="00D34D05"/>
    <w:rsid w:val="00D34F3B"/>
    <w:rsid w:val="00D3509E"/>
    <w:rsid w:val="00D3514C"/>
    <w:rsid w:val="00D35567"/>
    <w:rsid w:val="00D35584"/>
    <w:rsid w:val="00D3596F"/>
    <w:rsid w:val="00D3624B"/>
    <w:rsid w:val="00D36366"/>
    <w:rsid w:val="00D3649B"/>
    <w:rsid w:val="00D3658B"/>
    <w:rsid w:val="00D365AB"/>
    <w:rsid w:val="00D3685E"/>
    <w:rsid w:val="00D37170"/>
    <w:rsid w:val="00D371E7"/>
    <w:rsid w:val="00D3728D"/>
    <w:rsid w:val="00D3791B"/>
    <w:rsid w:val="00D37CFC"/>
    <w:rsid w:val="00D37E3F"/>
    <w:rsid w:val="00D37EE0"/>
    <w:rsid w:val="00D4022F"/>
    <w:rsid w:val="00D40278"/>
    <w:rsid w:val="00D403A6"/>
    <w:rsid w:val="00D404D2"/>
    <w:rsid w:val="00D40563"/>
    <w:rsid w:val="00D40C21"/>
    <w:rsid w:val="00D40F06"/>
    <w:rsid w:val="00D41226"/>
    <w:rsid w:val="00D412F4"/>
    <w:rsid w:val="00D41E3B"/>
    <w:rsid w:val="00D4261A"/>
    <w:rsid w:val="00D426C9"/>
    <w:rsid w:val="00D42800"/>
    <w:rsid w:val="00D42944"/>
    <w:rsid w:val="00D42A14"/>
    <w:rsid w:val="00D42CE8"/>
    <w:rsid w:val="00D42DB4"/>
    <w:rsid w:val="00D43470"/>
    <w:rsid w:val="00D434B0"/>
    <w:rsid w:val="00D43AE6"/>
    <w:rsid w:val="00D43F67"/>
    <w:rsid w:val="00D44026"/>
    <w:rsid w:val="00D444E7"/>
    <w:rsid w:val="00D44557"/>
    <w:rsid w:val="00D4481C"/>
    <w:rsid w:val="00D44AFD"/>
    <w:rsid w:val="00D44BC6"/>
    <w:rsid w:val="00D451B6"/>
    <w:rsid w:val="00D458ED"/>
    <w:rsid w:val="00D45D3D"/>
    <w:rsid w:val="00D45DE9"/>
    <w:rsid w:val="00D45F5A"/>
    <w:rsid w:val="00D467D7"/>
    <w:rsid w:val="00D46C1E"/>
    <w:rsid w:val="00D46D1F"/>
    <w:rsid w:val="00D46FD3"/>
    <w:rsid w:val="00D471BA"/>
    <w:rsid w:val="00D47335"/>
    <w:rsid w:val="00D47D9A"/>
    <w:rsid w:val="00D502C4"/>
    <w:rsid w:val="00D5078C"/>
    <w:rsid w:val="00D507B6"/>
    <w:rsid w:val="00D50C04"/>
    <w:rsid w:val="00D50C6D"/>
    <w:rsid w:val="00D50C7D"/>
    <w:rsid w:val="00D50CF8"/>
    <w:rsid w:val="00D50D96"/>
    <w:rsid w:val="00D5127D"/>
    <w:rsid w:val="00D51DDE"/>
    <w:rsid w:val="00D52323"/>
    <w:rsid w:val="00D525BE"/>
    <w:rsid w:val="00D52D0A"/>
    <w:rsid w:val="00D52D21"/>
    <w:rsid w:val="00D52D4C"/>
    <w:rsid w:val="00D52F8A"/>
    <w:rsid w:val="00D53ADB"/>
    <w:rsid w:val="00D53AFA"/>
    <w:rsid w:val="00D53C3B"/>
    <w:rsid w:val="00D53E6C"/>
    <w:rsid w:val="00D54168"/>
    <w:rsid w:val="00D5418C"/>
    <w:rsid w:val="00D54217"/>
    <w:rsid w:val="00D5423F"/>
    <w:rsid w:val="00D54838"/>
    <w:rsid w:val="00D548A1"/>
    <w:rsid w:val="00D54D30"/>
    <w:rsid w:val="00D55C8A"/>
    <w:rsid w:val="00D55F82"/>
    <w:rsid w:val="00D564E1"/>
    <w:rsid w:val="00D56AA5"/>
    <w:rsid w:val="00D57BE3"/>
    <w:rsid w:val="00D57C26"/>
    <w:rsid w:val="00D57D72"/>
    <w:rsid w:val="00D60077"/>
    <w:rsid w:val="00D600C4"/>
    <w:rsid w:val="00D605A1"/>
    <w:rsid w:val="00D611CC"/>
    <w:rsid w:val="00D62074"/>
    <w:rsid w:val="00D6211D"/>
    <w:rsid w:val="00D62380"/>
    <w:rsid w:val="00D62548"/>
    <w:rsid w:val="00D62CA6"/>
    <w:rsid w:val="00D63286"/>
    <w:rsid w:val="00D6380F"/>
    <w:rsid w:val="00D63D81"/>
    <w:rsid w:val="00D63FF4"/>
    <w:rsid w:val="00D64A13"/>
    <w:rsid w:val="00D64A2E"/>
    <w:rsid w:val="00D64BC4"/>
    <w:rsid w:val="00D64ECE"/>
    <w:rsid w:val="00D64ED4"/>
    <w:rsid w:val="00D6530C"/>
    <w:rsid w:val="00D65635"/>
    <w:rsid w:val="00D65656"/>
    <w:rsid w:val="00D6577D"/>
    <w:rsid w:val="00D65B58"/>
    <w:rsid w:val="00D65BB6"/>
    <w:rsid w:val="00D66045"/>
    <w:rsid w:val="00D662A6"/>
    <w:rsid w:val="00D665B0"/>
    <w:rsid w:val="00D66D30"/>
    <w:rsid w:val="00D66E6D"/>
    <w:rsid w:val="00D673B4"/>
    <w:rsid w:val="00D6769A"/>
    <w:rsid w:val="00D67FB2"/>
    <w:rsid w:val="00D70777"/>
    <w:rsid w:val="00D7077F"/>
    <w:rsid w:val="00D70928"/>
    <w:rsid w:val="00D71386"/>
    <w:rsid w:val="00D7145A"/>
    <w:rsid w:val="00D717F1"/>
    <w:rsid w:val="00D71C43"/>
    <w:rsid w:val="00D71C89"/>
    <w:rsid w:val="00D7217C"/>
    <w:rsid w:val="00D726B4"/>
    <w:rsid w:val="00D72996"/>
    <w:rsid w:val="00D72BD9"/>
    <w:rsid w:val="00D72C47"/>
    <w:rsid w:val="00D72E0B"/>
    <w:rsid w:val="00D72EF3"/>
    <w:rsid w:val="00D730D3"/>
    <w:rsid w:val="00D73AEA"/>
    <w:rsid w:val="00D73BC8"/>
    <w:rsid w:val="00D73F07"/>
    <w:rsid w:val="00D743F6"/>
    <w:rsid w:val="00D748EF"/>
    <w:rsid w:val="00D74E56"/>
    <w:rsid w:val="00D74FDC"/>
    <w:rsid w:val="00D753A5"/>
    <w:rsid w:val="00D756DC"/>
    <w:rsid w:val="00D75B14"/>
    <w:rsid w:val="00D75BFA"/>
    <w:rsid w:val="00D76098"/>
    <w:rsid w:val="00D764B2"/>
    <w:rsid w:val="00D767DD"/>
    <w:rsid w:val="00D76B76"/>
    <w:rsid w:val="00D776FC"/>
    <w:rsid w:val="00D7772C"/>
    <w:rsid w:val="00D80260"/>
    <w:rsid w:val="00D802B7"/>
    <w:rsid w:val="00D812A7"/>
    <w:rsid w:val="00D81355"/>
    <w:rsid w:val="00D817BD"/>
    <w:rsid w:val="00D8216C"/>
    <w:rsid w:val="00D8246B"/>
    <w:rsid w:val="00D82488"/>
    <w:rsid w:val="00D82724"/>
    <w:rsid w:val="00D829EB"/>
    <w:rsid w:val="00D82D90"/>
    <w:rsid w:val="00D83159"/>
    <w:rsid w:val="00D8361A"/>
    <w:rsid w:val="00D83BCF"/>
    <w:rsid w:val="00D8403C"/>
    <w:rsid w:val="00D842FC"/>
    <w:rsid w:val="00D843C9"/>
    <w:rsid w:val="00D84AFF"/>
    <w:rsid w:val="00D85A15"/>
    <w:rsid w:val="00D85AAA"/>
    <w:rsid w:val="00D85D7D"/>
    <w:rsid w:val="00D8605A"/>
    <w:rsid w:val="00D862F4"/>
    <w:rsid w:val="00D86A59"/>
    <w:rsid w:val="00D86C83"/>
    <w:rsid w:val="00D86D13"/>
    <w:rsid w:val="00D8728C"/>
    <w:rsid w:val="00D873DC"/>
    <w:rsid w:val="00D87462"/>
    <w:rsid w:val="00D87551"/>
    <w:rsid w:val="00D879C5"/>
    <w:rsid w:val="00D87D2E"/>
    <w:rsid w:val="00D87E36"/>
    <w:rsid w:val="00D87E93"/>
    <w:rsid w:val="00D87F95"/>
    <w:rsid w:val="00D90C7E"/>
    <w:rsid w:val="00D90EB0"/>
    <w:rsid w:val="00D916C0"/>
    <w:rsid w:val="00D9186B"/>
    <w:rsid w:val="00D91935"/>
    <w:rsid w:val="00D9197E"/>
    <w:rsid w:val="00D91AE5"/>
    <w:rsid w:val="00D91B6B"/>
    <w:rsid w:val="00D91C66"/>
    <w:rsid w:val="00D91E43"/>
    <w:rsid w:val="00D91F16"/>
    <w:rsid w:val="00D91F70"/>
    <w:rsid w:val="00D92151"/>
    <w:rsid w:val="00D921B5"/>
    <w:rsid w:val="00D92D6F"/>
    <w:rsid w:val="00D92E46"/>
    <w:rsid w:val="00D93189"/>
    <w:rsid w:val="00D931E4"/>
    <w:rsid w:val="00D9342E"/>
    <w:rsid w:val="00D9344C"/>
    <w:rsid w:val="00D9389F"/>
    <w:rsid w:val="00D941E5"/>
    <w:rsid w:val="00D94552"/>
    <w:rsid w:val="00D949F0"/>
    <w:rsid w:val="00D95022"/>
    <w:rsid w:val="00D9507C"/>
    <w:rsid w:val="00D9514B"/>
    <w:rsid w:val="00D9573D"/>
    <w:rsid w:val="00D95A18"/>
    <w:rsid w:val="00D96300"/>
    <w:rsid w:val="00D96AB8"/>
    <w:rsid w:val="00D96CD2"/>
    <w:rsid w:val="00D96CD4"/>
    <w:rsid w:val="00D96D84"/>
    <w:rsid w:val="00D97437"/>
    <w:rsid w:val="00D97BCB"/>
    <w:rsid w:val="00D97D2B"/>
    <w:rsid w:val="00DA0096"/>
    <w:rsid w:val="00DA00F6"/>
    <w:rsid w:val="00DA0249"/>
    <w:rsid w:val="00DA04C8"/>
    <w:rsid w:val="00DA06E1"/>
    <w:rsid w:val="00DA07B1"/>
    <w:rsid w:val="00DA0B40"/>
    <w:rsid w:val="00DA0D2E"/>
    <w:rsid w:val="00DA0E82"/>
    <w:rsid w:val="00DA116C"/>
    <w:rsid w:val="00DA1B20"/>
    <w:rsid w:val="00DA1B67"/>
    <w:rsid w:val="00DA1FA9"/>
    <w:rsid w:val="00DA274B"/>
    <w:rsid w:val="00DA2C76"/>
    <w:rsid w:val="00DA2C9A"/>
    <w:rsid w:val="00DA2CF3"/>
    <w:rsid w:val="00DA3058"/>
    <w:rsid w:val="00DA3091"/>
    <w:rsid w:val="00DA38E6"/>
    <w:rsid w:val="00DA3905"/>
    <w:rsid w:val="00DA3B7B"/>
    <w:rsid w:val="00DA3FAE"/>
    <w:rsid w:val="00DA3FD7"/>
    <w:rsid w:val="00DA4221"/>
    <w:rsid w:val="00DA42CB"/>
    <w:rsid w:val="00DA436D"/>
    <w:rsid w:val="00DA44F6"/>
    <w:rsid w:val="00DA4629"/>
    <w:rsid w:val="00DA48B8"/>
    <w:rsid w:val="00DA4DA3"/>
    <w:rsid w:val="00DA5222"/>
    <w:rsid w:val="00DA5C46"/>
    <w:rsid w:val="00DA5EC2"/>
    <w:rsid w:val="00DA62DC"/>
    <w:rsid w:val="00DA631D"/>
    <w:rsid w:val="00DA6A7D"/>
    <w:rsid w:val="00DA6EAB"/>
    <w:rsid w:val="00DA71F8"/>
    <w:rsid w:val="00DA7B6F"/>
    <w:rsid w:val="00DA7E33"/>
    <w:rsid w:val="00DA7E5A"/>
    <w:rsid w:val="00DB0024"/>
    <w:rsid w:val="00DB0B1A"/>
    <w:rsid w:val="00DB0EC3"/>
    <w:rsid w:val="00DB1AD6"/>
    <w:rsid w:val="00DB2094"/>
    <w:rsid w:val="00DB21A8"/>
    <w:rsid w:val="00DB21B0"/>
    <w:rsid w:val="00DB2402"/>
    <w:rsid w:val="00DB2B31"/>
    <w:rsid w:val="00DB2BB4"/>
    <w:rsid w:val="00DB2C3C"/>
    <w:rsid w:val="00DB300E"/>
    <w:rsid w:val="00DB349B"/>
    <w:rsid w:val="00DB35D9"/>
    <w:rsid w:val="00DB3792"/>
    <w:rsid w:val="00DB384E"/>
    <w:rsid w:val="00DB3F82"/>
    <w:rsid w:val="00DB4167"/>
    <w:rsid w:val="00DB4446"/>
    <w:rsid w:val="00DB4A28"/>
    <w:rsid w:val="00DB4AF6"/>
    <w:rsid w:val="00DB53A1"/>
    <w:rsid w:val="00DB559D"/>
    <w:rsid w:val="00DB5710"/>
    <w:rsid w:val="00DB57A7"/>
    <w:rsid w:val="00DB5825"/>
    <w:rsid w:val="00DB58FA"/>
    <w:rsid w:val="00DB5A86"/>
    <w:rsid w:val="00DB5D00"/>
    <w:rsid w:val="00DB5DB3"/>
    <w:rsid w:val="00DB659C"/>
    <w:rsid w:val="00DB6D57"/>
    <w:rsid w:val="00DB7263"/>
    <w:rsid w:val="00DB72AF"/>
    <w:rsid w:val="00DB74AA"/>
    <w:rsid w:val="00DB7AC0"/>
    <w:rsid w:val="00DB7D86"/>
    <w:rsid w:val="00DC0355"/>
    <w:rsid w:val="00DC03DA"/>
    <w:rsid w:val="00DC06AB"/>
    <w:rsid w:val="00DC08A1"/>
    <w:rsid w:val="00DC0901"/>
    <w:rsid w:val="00DC09A2"/>
    <w:rsid w:val="00DC0B87"/>
    <w:rsid w:val="00DC17C5"/>
    <w:rsid w:val="00DC1AC6"/>
    <w:rsid w:val="00DC23F9"/>
    <w:rsid w:val="00DC2A90"/>
    <w:rsid w:val="00DC2F3F"/>
    <w:rsid w:val="00DC3045"/>
    <w:rsid w:val="00DC3311"/>
    <w:rsid w:val="00DC3787"/>
    <w:rsid w:val="00DC38E5"/>
    <w:rsid w:val="00DC3E65"/>
    <w:rsid w:val="00DC40A7"/>
    <w:rsid w:val="00DC475D"/>
    <w:rsid w:val="00DC47D6"/>
    <w:rsid w:val="00DC58E9"/>
    <w:rsid w:val="00DC59C3"/>
    <w:rsid w:val="00DC59E5"/>
    <w:rsid w:val="00DC5C97"/>
    <w:rsid w:val="00DC5E96"/>
    <w:rsid w:val="00DC613C"/>
    <w:rsid w:val="00DC624D"/>
    <w:rsid w:val="00DC626E"/>
    <w:rsid w:val="00DC676C"/>
    <w:rsid w:val="00DC6BBE"/>
    <w:rsid w:val="00DC6DF3"/>
    <w:rsid w:val="00DC7442"/>
    <w:rsid w:val="00DC7E20"/>
    <w:rsid w:val="00DD0460"/>
    <w:rsid w:val="00DD12E6"/>
    <w:rsid w:val="00DD152F"/>
    <w:rsid w:val="00DD1B7E"/>
    <w:rsid w:val="00DD2616"/>
    <w:rsid w:val="00DD26B6"/>
    <w:rsid w:val="00DD2F54"/>
    <w:rsid w:val="00DD3C85"/>
    <w:rsid w:val="00DD3CA8"/>
    <w:rsid w:val="00DD3EB5"/>
    <w:rsid w:val="00DD3FA5"/>
    <w:rsid w:val="00DD4275"/>
    <w:rsid w:val="00DD4765"/>
    <w:rsid w:val="00DD4940"/>
    <w:rsid w:val="00DD4E66"/>
    <w:rsid w:val="00DD55C7"/>
    <w:rsid w:val="00DD5D5E"/>
    <w:rsid w:val="00DD60DE"/>
    <w:rsid w:val="00DD6242"/>
    <w:rsid w:val="00DD642D"/>
    <w:rsid w:val="00DD695F"/>
    <w:rsid w:val="00DD6980"/>
    <w:rsid w:val="00DD721C"/>
    <w:rsid w:val="00DD74DD"/>
    <w:rsid w:val="00DD7659"/>
    <w:rsid w:val="00DD7B26"/>
    <w:rsid w:val="00DE02B4"/>
    <w:rsid w:val="00DE0A8F"/>
    <w:rsid w:val="00DE1088"/>
    <w:rsid w:val="00DE10D1"/>
    <w:rsid w:val="00DE115A"/>
    <w:rsid w:val="00DE131A"/>
    <w:rsid w:val="00DE17BE"/>
    <w:rsid w:val="00DE186B"/>
    <w:rsid w:val="00DE1F8D"/>
    <w:rsid w:val="00DE296E"/>
    <w:rsid w:val="00DE2996"/>
    <w:rsid w:val="00DE2D31"/>
    <w:rsid w:val="00DE2D80"/>
    <w:rsid w:val="00DE32EB"/>
    <w:rsid w:val="00DE3533"/>
    <w:rsid w:val="00DE35A0"/>
    <w:rsid w:val="00DE364B"/>
    <w:rsid w:val="00DE3985"/>
    <w:rsid w:val="00DE3995"/>
    <w:rsid w:val="00DE39D2"/>
    <w:rsid w:val="00DE3E92"/>
    <w:rsid w:val="00DE3FD5"/>
    <w:rsid w:val="00DE416B"/>
    <w:rsid w:val="00DE4238"/>
    <w:rsid w:val="00DE460F"/>
    <w:rsid w:val="00DE4712"/>
    <w:rsid w:val="00DE4852"/>
    <w:rsid w:val="00DE4C77"/>
    <w:rsid w:val="00DE4DAA"/>
    <w:rsid w:val="00DE504F"/>
    <w:rsid w:val="00DE507D"/>
    <w:rsid w:val="00DE50E1"/>
    <w:rsid w:val="00DE50EF"/>
    <w:rsid w:val="00DE51E2"/>
    <w:rsid w:val="00DE5734"/>
    <w:rsid w:val="00DE57C9"/>
    <w:rsid w:val="00DE59EF"/>
    <w:rsid w:val="00DE5EEF"/>
    <w:rsid w:val="00DE5F88"/>
    <w:rsid w:val="00DE612D"/>
    <w:rsid w:val="00DE6B24"/>
    <w:rsid w:val="00DE6E75"/>
    <w:rsid w:val="00DE71F0"/>
    <w:rsid w:val="00DE73AE"/>
    <w:rsid w:val="00DE751A"/>
    <w:rsid w:val="00DE77BF"/>
    <w:rsid w:val="00DF003D"/>
    <w:rsid w:val="00DF00AE"/>
    <w:rsid w:val="00DF0328"/>
    <w:rsid w:val="00DF0B12"/>
    <w:rsid w:val="00DF0B55"/>
    <w:rsid w:val="00DF129B"/>
    <w:rsid w:val="00DF1783"/>
    <w:rsid w:val="00DF17AB"/>
    <w:rsid w:val="00DF18BE"/>
    <w:rsid w:val="00DF21A4"/>
    <w:rsid w:val="00DF2475"/>
    <w:rsid w:val="00DF2523"/>
    <w:rsid w:val="00DF2837"/>
    <w:rsid w:val="00DF28BD"/>
    <w:rsid w:val="00DF2B79"/>
    <w:rsid w:val="00DF2D50"/>
    <w:rsid w:val="00DF2E19"/>
    <w:rsid w:val="00DF3278"/>
    <w:rsid w:val="00DF32BB"/>
    <w:rsid w:val="00DF3B52"/>
    <w:rsid w:val="00DF3C73"/>
    <w:rsid w:val="00DF3F09"/>
    <w:rsid w:val="00DF3F35"/>
    <w:rsid w:val="00DF40F0"/>
    <w:rsid w:val="00DF41D2"/>
    <w:rsid w:val="00DF4850"/>
    <w:rsid w:val="00DF4BB2"/>
    <w:rsid w:val="00DF5218"/>
    <w:rsid w:val="00DF5637"/>
    <w:rsid w:val="00DF5A99"/>
    <w:rsid w:val="00DF6614"/>
    <w:rsid w:val="00DF66BC"/>
    <w:rsid w:val="00DF6761"/>
    <w:rsid w:val="00DF69F2"/>
    <w:rsid w:val="00DF6D63"/>
    <w:rsid w:val="00DF6E8E"/>
    <w:rsid w:val="00DF6F30"/>
    <w:rsid w:val="00DF70AA"/>
    <w:rsid w:val="00DF70BE"/>
    <w:rsid w:val="00DF7275"/>
    <w:rsid w:val="00DF72AF"/>
    <w:rsid w:val="00DF781C"/>
    <w:rsid w:val="00DF7894"/>
    <w:rsid w:val="00DF7A20"/>
    <w:rsid w:val="00DF7D29"/>
    <w:rsid w:val="00E0091C"/>
    <w:rsid w:val="00E009F7"/>
    <w:rsid w:val="00E01254"/>
    <w:rsid w:val="00E0130E"/>
    <w:rsid w:val="00E01624"/>
    <w:rsid w:val="00E01B9E"/>
    <w:rsid w:val="00E02E47"/>
    <w:rsid w:val="00E03093"/>
    <w:rsid w:val="00E032A4"/>
    <w:rsid w:val="00E03D3D"/>
    <w:rsid w:val="00E03F4B"/>
    <w:rsid w:val="00E04068"/>
    <w:rsid w:val="00E042D9"/>
    <w:rsid w:val="00E0452C"/>
    <w:rsid w:val="00E045A6"/>
    <w:rsid w:val="00E0497C"/>
    <w:rsid w:val="00E049AE"/>
    <w:rsid w:val="00E04C7B"/>
    <w:rsid w:val="00E04D3E"/>
    <w:rsid w:val="00E057B1"/>
    <w:rsid w:val="00E05BD5"/>
    <w:rsid w:val="00E061B4"/>
    <w:rsid w:val="00E06207"/>
    <w:rsid w:val="00E0623D"/>
    <w:rsid w:val="00E0646A"/>
    <w:rsid w:val="00E06876"/>
    <w:rsid w:val="00E06FA3"/>
    <w:rsid w:val="00E0711B"/>
    <w:rsid w:val="00E0749A"/>
    <w:rsid w:val="00E07605"/>
    <w:rsid w:val="00E07624"/>
    <w:rsid w:val="00E077EB"/>
    <w:rsid w:val="00E1048A"/>
    <w:rsid w:val="00E10AD6"/>
    <w:rsid w:val="00E10D15"/>
    <w:rsid w:val="00E10E7E"/>
    <w:rsid w:val="00E10F88"/>
    <w:rsid w:val="00E1126A"/>
    <w:rsid w:val="00E1139E"/>
    <w:rsid w:val="00E11D9F"/>
    <w:rsid w:val="00E125CD"/>
    <w:rsid w:val="00E129E1"/>
    <w:rsid w:val="00E13607"/>
    <w:rsid w:val="00E13B93"/>
    <w:rsid w:val="00E13DE3"/>
    <w:rsid w:val="00E152C6"/>
    <w:rsid w:val="00E1564C"/>
    <w:rsid w:val="00E15A78"/>
    <w:rsid w:val="00E15B03"/>
    <w:rsid w:val="00E15B06"/>
    <w:rsid w:val="00E1642B"/>
    <w:rsid w:val="00E16738"/>
    <w:rsid w:val="00E167F5"/>
    <w:rsid w:val="00E174A5"/>
    <w:rsid w:val="00E1781D"/>
    <w:rsid w:val="00E17985"/>
    <w:rsid w:val="00E17AB4"/>
    <w:rsid w:val="00E17BF8"/>
    <w:rsid w:val="00E20683"/>
    <w:rsid w:val="00E20959"/>
    <w:rsid w:val="00E2101E"/>
    <w:rsid w:val="00E2169F"/>
    <w:rsid w:val="00E216F8"/>
    <w:rsid w:val="00E2190C"/>
    <w:rsid w:val="00E21B28"/>
    <w:rsid w:val="00E21CAD"/>
    <w:rsid w:val="00E2206C"/>
    <w:rsid w:val="00E2293F"/>
    <w:rsid w:val="00E22FAD"/>
    <w:rsid w:val="00E23416"/>
    <w:rsid w:val="00E23688"/>
    <w:rsid w:val="00E2394C"/>
    <w:rsid w:val="00E23D68"/>
    <w:rsid w:val="00E23D9F"/>
    <w:rsid w:val="00E23DA8"/>
    <w:rsid w:val="00E23F12"/>
    <w:rsid w:val="00E23F7B"/>
    <w:rsid w:val="00E241D1"/>
    <w:rsid w:val="00E247C1"/>
    <w:rsid w:val="00E24839"/>
    <w:rsid w:val="00E2487F"/>
    <w:rsid w:val="00E24E50"/>
    <w:rsid w:val="00E250F5"/>
    <w:rsid w:val="00E2554C"/>
    <w:rsid w:val="00E259F1"/>
    <w:rsid w:val="00E25B61"/>
    <w:rsid w:val="00E26585"/>
    <w:rsid w:val="00E26682"/>
    <w:rsid w:val="00E269EC"/>
    <w:rsid w:val="00E26A47"/>
    <w:rsid w:val="00E26A9A"/>
    <w:rsid w:val="00E26AA3"/>
    <w:rsid w:val="00E26CB4"/>
    <w:rsid w:val="00E2709D"/>
    <w:rsid w:val="00E27211"/>
    <w:rsid w:val="00E27230"/>
    <w:rsid w:val="00E27245"/>
    <w:rsid w:val="00E27285"/>
    <w:rsid w:val="00E27463"/>
    <w:rsid w:val="00E274E2"/>
    <w:rsid w:val="00E2787A"/>
    <w:rsid w:val="00E27B0D"/>
    <w:rsid w:val="00E27BEF"/>
    <w:rsid w:val="00E303D4"/>
    <w:rsid w:val="00E3072E"/>
    <w:rsid w:val="00E30803"/>
    <w:rsid w:val="00E3092E"/>
    <w:rsid w:val="00E30DDA"/>
    <w:rsid w:val="00E30EBB"/>
    <w:rsid w:val="00E3170E"/>
    <w:rsid w:val="00E31C54"/>
    <w:rsid w:val="00E32268"/>
    <w:rsid w:val="00E32D20"/>
    <w:rsid w:val="00E32F40"/>
    <w:rsid w:val="00E33568"/>
    <w:rsid w:val="00E3372A"/>
    <w:rsid w:val="00E3373C"/>
    <w:rsid w:val="00E33855"/>
    <w:rsid w:val="00E33B68"/>
    <w:rsid w:val="00E33D17"/>
    <w:rsid w:val="00E343A1"/>
    <w:rsid w:val="00E3451C"/>
    <w:rsid w:val="00E346A0"/>
    <w:rsid w:val="00E34C00"/>
    <w:rsid w:val="00E34FC6"/>
    <w:rsid w:val="00E3501F"/>
    <w:rsid w:val="00E351D2"/>
    <w:rsid w:val="00E366A5"/>
    <w:rsid w:val="00E36A36"/>
    <w:rsid w:val="00E36F89"/>
    <w:rsid w:val="00E40061"/>
    <w:rsid w:val="00E402A4"/>
    <w:rsid w:val="00E41565"/>
    <w:rsid w:val="00E41627"/>
    <w:rsid w:val="00E41A87"/>
    <w:rsid w:val="00E41A98"/>
    <w:rsid w:val="00E41BA8"/>
    <w:rsid w:val="00E41C06"/>
    <w:rsid w:val="00E41F03"/>
    <w:rsid w:val="00E424C2"/>
    <w:rsid w:val="00E42590"/>
    <w:rsid w:val="00E42A54"/>
    <w:rsid w:val="00E42C3E"/>
    <w:rsid w:val="00E42C64"/>
    <w:rsid w:val="00E42ECD"/>
    <w:rsid w:val="00E4342A"/>
    <w:rsid w:val="00E43CD3"/>
    <w:rsid w:val="00E43D10"/>
    <w:rsid w:val="00E43D67"/>
    <w:rsid w:val="00E43EFF"/>
    <w:rsid w:val="00E43F1C"/>
    <w:rsid w:val="00E44071"/>
    <w:rsid w:val="00E441B0"/>
    <w:rsid w:val="00E44201"/>
    <w:rsid w:val="00E44349"/>
    <w:rsid w:val="00E444B3"/>
    <w:rsid w:val="00E45915"/>
    <w:rsid w:val="00E45959"/>
    <w:rsid w:val="00E45C10"/>
    <w:rsid w:val="00E46C7B"/>
    <w:rsid w:val="00E46FCE"/>
    <w:rsid w:val="00E46FDC"/>
    <w:rsid w:val="00E47541"/>
    <w:rsid w:val="00E478AE"/>
    <w:rsid w:val="00E50034"/>
    <w:rsid w:val="00E50107"/>
    <w:rsid w:val="00E50B32"/>
    <w:rsid w:val="00E5127A"/>
    <w:rsid w:val="00E5137A"/>
    <w:rsid w:val="00E515C6"/>
    <w:rsid w:val="00E51EB6"/>
    <w:rsid w:val="00E51F08"/>
    <w:rsid w:val="00E523D5"/>
    <w:rsid w:val="00E53264"/>
    <w:rsid w:val="00E539AD"/>
    <w:rsid w:val="00E53BD1"/>
    <w:rsid w:val="00E5417E"/>
    <w:rsid w:val="00E544D0"/>
    <w:rsid w:val="00E5482A"/>
    <w:rsid w:val="00E54D81"/>
    <w:rsid w:val="00E55421"/>
    <w:rsid w:val="00E55563"/>
    <w:rsid w:val="00E55863"/>
    <w:rsid w:val="00E55C52"/>
    <w:rsid w:val="00E55CBD"/>
    <w:rsid w:val="00E55F04"/>
    <w:rsid w:val="00E563B6"/>
    <w:rsid w:val="00E56573"/>
    <w:rsid w:val="00E5689D"/>
    <w:rsid w:val="00E56ECF"/>
    <w:rsid w:val="00E5712D"/>
    <w:rsid w:val="00E57902"/>
    <w:rsid w:val="00E57956"/>
    <w:rsid w:val="00E57DEC"/>
    <w:rsid w:val="00E60632"/>
    <w:rsid w:val="00E616F8"/>
    <w:rsid w:val="00E6176C"/>
    <w:rsid w:val="00E61783"/>
    <w:rsid w:val="00E617BC"/>
    <w:rsid w:val="00E61926"/>
    <w:rsid w:val="00E62047"/>
    <w:rsid w:val="00E6230E"/>
    <w:rsid w:val="00E623CF"/>
    <w:rsid w:val="00E62968"/>
    <w:rsid w:val="00E62A98"/>
    <w:rsid w:val="00E62F1E"/>
    <w:rsid w:val="00E62F4C"/>
    <w:rsid w:val="00E63441"/>
    <w:rsid w:val="00E6360E"/>
    <w:rsid w:val="00E63D0A"/>
    <w:rsid w:val="00E63D4D"/>
    <w:rsid w:val="00E63E97"/>
    <w:rsid w:val="00E64A91"/>
    <w:rsid w:val="00E64F24"/>
    <w:rsid w:val="00E656AF"/>
    <w:rsid w:val="00E65752"/>
    <w:rsid w:val="00E657CD"/>
    <w:rsid w:val="00E65B70"/>
    <w:rsid w:val="00E65F11"/>
    <w:rsid w:val="00E6686E"/>
    <w:rsid w:val="00E66CC6"/>
    <w:rsid w:val="00E6701E"/>
    <w:rsid w:val="00E6757A"/>
    <w:rsid w:val="00E6776A"/>
    <w:rsid w:val="00E67814"/>
    <w:rsid w:val="00E701E5"/>
    <w:rsid w:val="00E70693"/>
    <w:rsid w:val="00E707CA"/>
    <w:rsid w:val="00E70F95"/>
    <w:rsid w:val="00E714EC"/>
    <w:rsid w:val="00E71731"/>
    <w:rsid w:val="00E7176F"/>
    <w:rsid w:val="00E71D13"/>
    <w:rsid w:val="00E71FD3"/>
    <w:rsid w:val="00E7244A"/>
    <w:rsid w:val="00E7245D"/>
    <w:rsid w:val="00E72494"/>
    <w:rsid w:val="00E7257D"/>
    <w:rsid w:val="00E72ACD"/>
    <w:rsid w:val="00E72D6A"/>
    <w:rsid w:val="00E72F5E"/>
    <w:rsid w:val="00E73850"/>
    <w:rsid w:val="00E73A54"/>
    <w:rsid w:val="00E73C81"/>
    <w:rsid w:val="00E73D47"/>
    <w:rsid w:val="00E745AB"/>
    <w:rsid w:val="00E74984"/>
    <w:rsid w:val="00E74D32"/>
    <w:rsid w:val="00E75150"/>
    <w:rsid w:val="00E7553B"/>
    <w:rsid w:val="00E75E84"/>
    <w:rsid w:val="00E75EDF"/>
    <w:rsid w:val="00E76339"/>
    <w:rsid w:val="00E76475"/>
    <w:rsid w:val="00E76A29"/>
    <w:rsid w:val="00E76B29"/>
    <w:rsid w:val="00E76FD9"/>
    <w:rsid w:val="00E773AD"/>
    <w:rsid w:val="00E7742E"/>
    <w:rsid w:val="00E77653"/>
    <w:rsid w:val="00E77A9F"/>
    <w:rsid w:val="00E77C8B"/>
    <w:rsid w:val="00E77D47"/>
    <w:rsid w:val="00E77D64"/>
    <w:rsid w:val="00E77D83"/>
    <w:rsid w:val="00E800B2"/>
    <w:rsid w:val="00E804E3"/>
    <w:rsid w:val="00E80677"/>
    <w:rsid w:val="00E80B3F"/>
    <w:rsid w:val="00E81051"/>
    <w:rsid w:val="00E81259"/>
    <w:rsid w:val="00E8126F"/>
    <w:rsid w:val="00E812FF"/>
    <w:rsid w:val="00E814AE"/>
    <w:rsid w:val="00E8160E"/>
    <w:rsid w:val="00E81B49"/>
    <w:rsid w:val="00E81E8B"/>
    <w:rsid w:val="00E81FED"/>
    <w:rsid w:val="00E821B0"/>
    <w:rsid w:val="00E821B7"/>
    <w:rsid w:val="00E823A9"/>
    <w:rsid w:val="00E82436"/>
    <w:rsid w:val="00E8267E"/>
    <w:rsid w:val="00E82D20"/>
    <w:rsid w:val="00E83020"/>
    <w:rsid w:val="00E83455"/>
    <w:rsid w:val="00E8355E"/>
    <w:rsid w:val="00E836F9"/>
    <w:rsid w:val="00E8398E"/>
    <w:rsid w:val="00E83BFE"/>
    <w:rsid w:val="00E83D5A"/>
    <w:rsid w:val="00E83E64"/>
    <w:rsid w:val="00E83F71"/>
    <w:rsid w:val="00E83F75"/>
    <w:rsid w:val="00E843CA"/>
    <w:rsid w:val="00E846E0"/>
    <w:rsid w:val="00E846E7"/>
    <w:rsid w:val="00E85462"/>
    <w:rsid w:val="00E85737"/>
    <w:rsid w:val="00E85791"/>
    <w:rsid w:val="00E861B6"/>
    <w:rsid w:val="00E864F0"/>
    <w:rsid w:val="00E86539"/>
    <w:rsid w:val="00E86567"/>
    <w:rsid w:val="00E865CA"/>
    <w:rsid w:val="00E86D0E"/>
    <w:rsid w:val="00E86FD5"/>
    <w:rsid w:val="00E87CB2"/>
    <w:rsid w:val="00E87D04"/>
    <w:rsid w:val="00E87E06"/>
    <w:rsid w:val="00E87F07"/>
    <w:rsid w:val="00E87F20"/>
    <w:rsid w:val="00E87FF6"/>
    <w:rsid w:val="00E90092"/>
    <w:rsid w:val="00E90240"/>
    <w:rsid w:val="00E9036E"/>
    <w:rsid w:val="00E90B22"/>
    <w:rsid w:val="00E90E15"/>
    <w:rsid w:val="00E911BE"/>
    <w:rsid w:val="00E9153A"/>
    <w:rsid w:val="00E9183F"/>
    <w:rsid w:val="00E919AC"/>
    <w:rsid w:val="00E91B5C"/>
    <w:rsid w:val="00E91CE3"/>
    <w:rsid w:val="00E91D0F"/>
    <w:rsid w:val="00E91E3C"/>
    <w:rsid w:val="00E91FA9"/>
    <w:rsid w:val="00E92090"/>
    <w:rsid w:val="00E92293"/>
    <w:rsid w:val="00E92864"/>
    <w:rsid w:val="00E928CC"/>
    <w:rsid w:val="00E929D0"/>
    <w:rsid w:val="00E92B0F"/>
    <w:rsid w:val="00E92DF3"/>
    <w:rsid w:val="00E92FF9"/>
    <w:rsid w:val="00E9307A"/>
    <w:rsid w:val="00E93575"/>
    <w:rsid w:val="00E93629"/>
    <w:rsid w:val="00E947A4"/>
    <w:rsid w:val="00E9496C"/>
    <w:rsid w:val="00E94B17"/>
    <w:rsid w:val="00E94BAE"/>
    <w:rsid w:val="00E94E23"/>
    <w:rsid w:val="00E94F9D"/>
    <w:rsid w:val="00E951B9"/>
    <w:rsid w:val="00E953BF"/>
    <w:rsid w:val="00E954EB"/>
    <w:rsid w:val="00E9556A"/>
    <w:rsid w:val="00E95627"/>
    <w:rsid w:val="00E9566A"/>
    <w:rsid w:val="00E95934"/>
    <w:rsid w:val="00E95AA7"/>
    <w:rsid w:val="00E95C80"/>
    <w:rsid w:val="00E96091"/>
    <w:rsid w:val="00E96646"/>
    <w:rsid w:val="00E9669A"/>
    <w:rsid w:val="00E96768"/>
    <w:rsid w:val="00E96B98"/>
    <w:rsid w:val="00E96E2F"/>
    <w:rsid w:val="00E974A6"/>
    <w:rsid w:val="00E97526"/>
    <w:rsid w:val="00E9754D"/>
    <w:rsid w:val="00E9765E"/>
    <w:rsid w:val="00E976E6"/>
    <w:rsid w:val="00E9787E"/>
    <w:rsid w:val="00E97FE2"/>
    <w:rsid w:val="00EA01C6"/>
    <w:rsid w:val="00EA0454"/>
    <w:rsid w:val="00EA0466"/>
    <w:rsid w:val="00EA082C"/>
    <w:rsid w:val="00EA0990"/>
    <w:rsid w:val="00EA0AFD"/>
    <w:rsid w:val="00EA0C97"/>
    <w:rsid w:val="00EA0E6A"/>
    <w:rsid w:val="00EA0E86"/>
    <w:rsid w:val="00EA0F9E"/>
    <w:rsid w:val="00EA11BB"/>
    <w:rsid w:val="00EA12D9"/>
    <w:rsid w:val="00EA12EF"/>
    <w:rsid w:val="00EA1705"/>
    <w:rsid w:val="00EA257F"/>
    <w:rsid w:val="00EA2620"/>
    <w:rsid w:val="00EA2A85"/>
    <w:rsid w:val="00EA2D18"/>
    <w:rsid w:val="00EA2E61"/>
    <w:rsid w:val="00EA38B0"/>
    <w:rsid w:val="00EA3A2C"/>
    <w:rsid w:val="00EA4C08"/>
    <w:rsid w:val="00EA4C7D"/>
    <w:rsid w:val="00EA4E24"/>
    <w:rsid w:val="00EA5741"/>
    <w:rsid w:val="00EA5971"/>
    <w:rsid w:val="00EA59E0"/>
    <w:rsid w:val="00EA5FC1"/>
    <w:rsid w:val="00EA6719"/>
    <w:rsid w:val="00EA6D58"/>
    <w:rsid w:val="00EA7084"/>
    <w:rsid w:val="00EA7546"/>
    <w:rsid w:val="00EA782E"/>
    <w:rsid w:val="00EA7BA7"/>
    <w:rsid w:val="00EB00C6"/>
    <w:rsid w:val="00EB0453"/>
    <w:rsid w:val="00EB054D"/>
    <w:rsid w:val="00EB056E"/>
    <w:rsid w:val="00EB13A4"/>
    <w:rsid w:val="00EB16B5"/>
    <w:rsid w:val="00EB1739"/>
    <w:rsid w:val="00EB181F"/>
    <w:rsid w:val="00EB1C9D"/>
    <w:rsid w:val="00EB2655"/>
    <w:rsid w:val="00EB2A1C"/>
    <w:rsid w:val="00EB2A58"/>
    <w:rsid w:val="00EB2BBF"/>
    <w:rsid w:val="00EB2CDA"/>
    <w:rsid w:val="00EB2D37"/>
    <w:rsid w:val="00EB3539"/>
    <w:rsid w:val="00EB3890"/>
    <w:rsid w:val="00EB3B23"/>
    <w:rsid w:val="00EB3CA2"/>
    <w:rsid w:val="00EB3F39"/>
    <w:rsid w:val="00EB41B2"/>
    <w:rsid w:val="00EB4597"/>
    <w:rsid w:val="00EB4781"/>
    <w:rsid w:val="00EB47B7"/>
    <w:rsid w:val="00EB4BDD"/>
    <w:rsid w:val="00EB4FA2"/>
    <w:rsid w:val="00EB5105"/>
    <w:rsid w:val="00EB549E"/>
    <w:rsid w:val="00EB59F1"/>
    <w:rsid w:val="00EB5D01"/>
    <w:rsid w:val="00EB5E94"/>
    <w:rsid w:val="00EB61A2"/>
    <w:rsid w:val="00EB6A87"/>
    <w:rsid w:val="00EB6C6F"/>
    <w:rsid w:val="00EB6DCE"/>
    <w:rsid w:val="00EB747C"/>
    <w:rsid w:val="00EB789F"/>
    <w:rsid w:val="00EB795F"/>
    <w:rsid w:val="00EB7A63"/>
    <w:rsid w:val="00EB7BA9"/>
    <w:rsid w:val="00EC0693"/>
    <w:rsid w:val="00EC0987"/>
    <w:rsid w:val="00EC098D"/>
    <w:rsid w:val="00EC0BFB"/>
    <w:rsid w:val="00EC102F"/>
    <w:rsid w:val="00EC13F0"/>
    <w:rsid w:val="00EC151E"/>
    <w:rsid w:val="00EC15A3"/>
    <w:rsid w:val="00EC181B"/>
    <w:rsid w:val="00EC1E1A"/>
    <w:rsid w:val="00EC22CC"/>
    <w:rsid w:val="00EC2859"/>
    <w:rsid w:val="00EC2A0E"/>
    <w:rsid w:val="00EC2F78"/>
    <w:rsid w:val="00EC3407"/>
    <w:rsid w:val="00EC34B6"/>
    <w:rsid w:val="00EC3E33"/>
    <w:rsid w:val="00EC4FD8"/>
    <w:rsid w:val="00EC51E5"/>
    <w:rsid w:val="00EC56BD"/>
    <w:rsid w:val="00EC5756"/>
    <w:rsid w:val="00EC59F0"/>
    <w:rsid w:val="00EC5B14"/>
    <w:rsid w:val="00EC5C56"/>
    <w:rsid w:val="00EC5E95"/>
    <w:rsid w:val="00EC5EAB"/>
    <w:rsid w:val="00EC5F32"/>
    <w:rsid w:val="00EC6112"/>
    <w:rsid w:val="00EC64E6"/>
    <w:rsid w:val="00EC68F4"/>
    <w:rsid w:val="00EC6B1F"/>
    <w:rsid w:val="00EC6C25"/>
    <w:rsid w:val="00EC720A"/>
    <w:rsid w:val="00EC743F"/>
    <w:rsid w:val="00EC744E"/>
    <w:rsid w:val="00EC78A5"/>
    <w:rsid w:val="00EC7C67"/>
    <w:rsid w:val="00ED003A"/>
    <w:rsid w:val="00ED0E40"/>
    <w:rsid w:val="00ED0E61"/>
    <w:rsid w:val="00ED1194"/>
    <w:rsid w:val="00ED12A5"/>
    <w:rsid w:val="00ED1D0D"/>
    <w:rsid w:val="00ED1FC0"/>
    <w:rsid w:val="00ED2492"/>
    <w:rsid w:val="00ED26D1"/>
    <w:rsid w:val="00ED2804"/>
    <w:rsid w:val="00ED29DA"/>
    <w:rsid w:val="00ED2AA2"/>
    <w:rsid w:val="00ED2C2F"/>
    <w:rsid w:val="00ED3D2A"/>
    <w:rsid w:val="00ED407F"/>
    <w:rsid w:val="00ED4102"/>
    <w:rsid w:val="00ED459D"/>
    <w:rsid w:val="00ED46D0"/>
    <w:rsid w:val="00ED52D8"/>
    <w:rsid w:val="00ED53D3"/>
    <w:rsid w:val="00ED5483"/>
    <w:rsid w:val="00ED55B7"/>
    <w:rsid w:val="00ED55F7"/>
    <w:rsid w:val="00ED5B89"/>
    <w:rsid w:val="00ED5C61"/>
    <w:rsid w:val="00ED5E63"/>
    <w:rsid w:val="00ED63E1"/>
    <w:rsid w:val="00ED6483"/>
    <w:rsid w:val="00ED6A06"/>
    <w:rsid w:val="00ED6A16"/>
    <w:rsid w:val="00ED7781"/>
    <w:rsid w:val="00ED7BD1"/>
    <w:rsid w:val="00EE01AD"/>
    <w:rsid w:val="00EE0440"/>
    <w:rsid w:val="00EE0DBE"/>
    <w:rsid w:val="00EE0E0C"/>
    <w:rsid w:val="00EE0E22"/>
    <w:rsid w:val="00EE17A7"/>
    <w:rsid w:val="00EE1AE6"/>
    <w:rsid w:val="00EE23B7"/>
    <w:rsid w:val="00EE2529"/>
    <w:rsid w:val="00EE25A2"/>
    <w:rsid w:val="00EE2BFA"/>
    <w:rsid w:val="00EE2EB6"/>
    <w:rsid w:val="00EE3118"/>
    <w:rsid w:val="00EE374B"/>
    <w:rsid w:val="00EE39AF"/>
    <w:rsid w:val="00EE3F52"/>
    <w:rsid w:val="00EE40AA"/>
    <w:rsid w:val="00EE4D5D"/>
    <w:rsid w:val="00EE522C"/>
    <w:rsid w:val="00EE5421"/>
    <w:rsid w:val="00EE586C"/>
    <w:rsid w:val="00EE5967"/>
    <w:rsid w:val="00EE5D4A"/>
    <w:rsid w:val="00EE6447"/>
    <w:rsid w:val="00EE6836"/>
    <w:rsid w:val="00EE6B8D"/>
    <w:rsid w:val="00EE6E01"/>
    <w:rsid w:val="00EE6E13"/>
    <w:rsid w:val="00EE7000"/>
    <w:rsid w:val="00EE70A4"/>
    <w:rsid w:val="00EE7D3C"/>
    <w:rsid w:val="00EE7EB1"/>
    <w:rsid w:val="00EF05BC"/>
    <w:rsid w:val="00EF05EA"/>
    <w:rsid w:val="00EF15E3"/>
    <w:rsid w:val="00EF162F"/>
    <w:rsid w:val="00EF24A0"/>
    <w:rsid w:val="00EF24A4"/>
    <w:rsid w:val="00EF2656"/>
    <w:rsid w:val="00EF2985"/>
    <w:rsid w:val="00EF2BE2"/>
    <w:rsid w:val="00EF2CE1"/>
    <w:rsid w:val="00EF33C8"/>
    <w:rsid w:val="00EF358C"/>
    <w:rsid w:val="00EF37C8"/>
    <w:rsid w:val="00EF39EA"/>
    <w:rsid w:val="00EF3A46"/>
    <w:rsid w:val="00EF3CFF"/>
    <w:rsid w:val="00EF3FE9"/>
    <w:rsid w:val="00EF40DC"/>
    <w:rsid w:val="00EF41BF"/>
    <w:rsid w:val="00EF436A"/>
    <w:rsid w:val="00EF4D61"/>
    <w:rsid w:val="00EF4F6E"/>
    <w:rsid w:val="00EF5099"/>
    <w:rsid w:val="00EF54F0"/>
    <w:rsid w:val="00EF5E35"/>
    <w:rsid w:val="00EF60A5"/>
    <w:rsid w:val="00EF6576"/>
    <w:rsid w:val="00EF66E2"/>
    <w:rsid w:val="00EF68B0"/>
    <w:rsid w:val="00EF6B23"/>
    <w:rsid w:val="00EF6C7C"/>
    <w:rsid w:val="00EF6E82"/>
    <w:rsid w:val="00EF799B"/>
    <w:rsid w:val="00EF7B4A"/>
    <w:rsid w:val="00EF7FCD"/>
    <w:rsid w:val="00F003D5"/>
    <w:rsid w:val="00F00A5C"/>
    <w:rsid w:val="00F00C60"/>
    <w:rsid w:val="00F00C88"/>
    <w:rsid w:val="00F00E4B"/>
    <w:rsid w:val="00F013FB"/>
    <w:rsid w:val="00F01C45"/>
    <w:rsid w:val="00F021EA"/>
    <w:rsid w:val="00F02B69"/>
    <w:rsid w:val="00F02C0A"/>
    <w:rsid w:val="00F02C7C"/>
    <w:rsid w:val="00F031F3"/>
    <w:rsid w:val="00F03E09"/>
    <w:rsid w:val="00F03E28"/>
    <w:rsid w:val="00F04007"/>
    <w:rsid w:val="00F042A1"/>
    <w:rsid w:val="00F045D9"/>
    <w:rsid w:val="00F046F5"/>
    <w:rsid w:val="00F04DFF"/>
    <w:rsid w:val="00F04E65"/>
    <w:rsid w:val="00F053F4"/>
    <w:rsid w:val="00F05423"/>
    <w:rsid w:val="00F054CF"/>
    <w:rsid w:val="00F05B88"/>
    <w:rsid w:val="00F05BB9"/>
    <w:rsid w:val="00F05E3B"/>
    <w:rsid w:val="00F05EE9"/>
    <w:rsid w:val="00F063C3"/>
    <w:rsid w:val="00F0692E"/>
    <w:rsid w:val="00F06ADC"/>
    <w:rsid w:val="00F07002"/>
    <w:rsid w:val="00F07504"/>
    <w:rsid w:val="00F07632"/>
    <w:rsid w:val="00F07836"/>
    <w:rsid w:val="00F07D69"/>
    <w:rsid w:val="00F1026E"/>
    <w:rsid w:val="00F10860"/>
    <w:rsid w:val="00F10AF1"/>
    <w:rsid w:val="00F10F6D"/>
    <w:rsid w:val="00F111BA"/>
    <w:rsid w:val="00F11885"/>
    <w:rsid w:val="00F11E8D"/>
    <w:rsid w:val="00F11FAE"/>
    <w:rsid w:val="00F1293F"/>
    <w:rsid w:val="00F130FF"/>
    <w:rsid w:val="00F13322"/>
    <w:rsid w:val="00F13351"/>
    <w:rsid w:val="00F13A28"/>
    <w:rsid w:val="00F13B10"/>
    <w:rsid w:val="00F13DEF"/>
    <w:rsid w:val="00F13E6E"/>
    <w:rsid w:val="00F13FA6"/>
    <w:rsid w:val="00F14976"/>
    <w:rsid w:val="00F14E74"/>
    <w:rsid w:val="00F1561D"/>
    <w:rsid w:val="00F15A26"/>
    <w:rsid w:val="00F15F14"/>
    <w:rsid w:val="00F16349"/>
    <w:rsid w:val="00F1665A"/>
    <w:rsid w:val="00F16CC3"/>
    <w:rsid w:val="00F16D83"/>
    <w:rsid w:val="00F16DC7"/>
    <w:rsid w:val="00F16ECE"/>
    <w:rsid w:val="00F17994"/>
    <w:rsid w:val="00F20997"/>
    <w:rsid w:val="00F20E65"/>
    <w:rsid w:val="00F2106E"/>
    <w:rsid w:val="00F2138C"/>
    <w:rsid w:val="00F2148C"/>
    <w:rsid w:val="00F214A0"/>
    <w:rsid w:val="00F2190B"/>
    <w:rsid w:val="00F21B52"/>
    <w:rsid w:val="00F21C80"/>
    <w:rsid w:val="00F21F7C"/>
    <w:rsid w:val="00F22703"/>
    <w:rsid w:val="00F22C53"/>
    <w:rsid w:val="00F2327F"/>
    <w:rsid w:val="00F23580"/>
    <w:rsid w:val="00F235D4"/>
    <w:rsid w:val="00F2364B"/>
    <w:rsid w:val="00F238AA"/>
    <w:rsid w:val="00F239A3"/>
    <w:rsid w:val="00F23FBC"/>
    <w:rsid w:val="00F24023"/>
    <w:rsid w:val="00F24075"/>
    <w:rsid w:val="00F24575"/>
    <w:rsid w:val="00F24D66"/>
    <w:rsid w:val="00F24F1A"/>
    <w:rsid w:val="00F25013"/>
    <w:rsid w:val="00F2517B"/>
    <w:rsid w:val="00F25686"/>
    <w:rsid w:val="00F256E9"/>
    <w:rsid w:val="00F25821"/>
    <w:rsid w:val="00F25828"/>
    <w:rsid w:val="00F25973"/>
    <w:rsid w:val="00F25BBC"/>
    <w:rsid w:val="00F25F8E"/>
    <w:rsid w:val="00F261B8"/>
    <w:rsid w:val="00F26304"/>
    <w:rsid w:val="00F26EEF"/>
    <w:rsid w:val="00F27131"/>
    <w:rsid w:val="00F273B8"/>
    <w:rsid w:val="00F27D5D"/>
    <w:rsid w:val="00F27EFB"/>
    <w:rsid w:val="00F27F28"/>
    <w:rsid w:val="00F305A9"/>
    <w:rsid w:val="00F306FF"/>
    <w:rsid w:val="00F30CCF"/>
    <w:rsid w:val="00F31340"/>
    <w:rsid w:val="00F32337"/>
    <w:rsid w:val="00F323A6"/>
    <w:rsid w:val="00F32809"/>
    <w:rsid w:val="00F3288B"/>
    <w:rsid w:val="00F328EA"/>
    <w:rsid w:val="00F32A9C"/>
    <w:rsid w:val="00F32C80"/>
    <w:rsid w:val="00F337CC"/>
    <w:rsid w:val="00F343CE"/>
    <w:rsid w:val="00F345FB"/>
    <w:rsid w:val="00F349FA"/>
    <w:rsid w:val="00F34AD4"/>
    <w:rsid w:val="00F35047"/>
    <w:rsid w:val="00F35053"/>
    <w:rsid w:val="00F3604B"/>
    <w:rsid w:val="00F360E2"/>
    <w:rsid w:val="00F36186"/>
    <w:rsid w:val="00F36613"/>
    <w:rsid w:val="00F36649"/>
    <w:rsid w:val="00F36700"/>
    <w:rsid w:val="00F367CC"/>
    <w:rsid w:val="00F36DDD"/>
    <w:rsid w:val="00F36F5A"/>
    <w:rsid w:val="00F36FDF"/>
    <w:rsid w:val="00F37104"/>
    <w:rsid w:val="00F3733C"/>
    <w:rsid w:val="00F3743C"/>
    <w:rsid w:val="00F37F1D"/>
    <w:rsid w:val="00F37FC0"/>
    <w:rsid w:val="00F403AD"/>
    <w:rsid w:val="00F40498"/>
    <w:rsid w:val="00F40694"/>
    <w:rsid w:val="00F407ED"/>
    <w:rsid w:val="00F40B0C"/>
    <w:rsid w:val="00F41635"/>
    <w:rsid w:val="00F4179C"/>
    <w:rsid w:val="00F417BA"/>
    <w:rsid w:val="00F422BF"/>
    <w:rsid w:val="00F4231D"/>
    <w:rsid w:val="00F424EF"/>
    <w:rsid w:val="00F42768"/>
    <w:rsid w:val="00F42C94"/>
    <w:rsid w:val="00F430F7"/>
    <w:rsid w:val="00F431BD"/>
    <w:rsid w:val="00F432D6"/>
    <w:rsid w:val="00F4356A"/>
    <w:rsid w:val="00F43A64"/>
    <w:rsid w:val="00F43B32"/>
    <w:rsid w:val="00F43BD7"/>
    <w:rsid w:val="00F43D11"/>
    <w:rsid w:val="00F444A9"/>
    <w:rsid w:val="00F4456A"/>
    <w:rsid w:val="00F45541"/>
    <w:rsid w:val="00F457BE"/>
    <w:rsid w:val="00F45EC5"/>
    <w:rsid w:val="00F46467"/>
    <w:rsid w:val="00F46503"/>
    <w:rsid w:val="00F46EEA"/>
    <w:rsid w:val="00F46FB7"/>
    <w:rsid w:val="00F4711B"/>
    <w:rsid w:val="00F47A9D"/>
    <w:rsid w:val="00F47CB1"/>
    <w:rsid w:val="00F505EF"/>
    <w:rsid w:val="00F507C5"/>
    <w:rsid w:val="00F5083E"/>
    <w:rsid w:val="00F508DA"/>
    <w:rsid w:val="00F50C16"/>
    <w:rsid w:val="00F50DE3"/>
    <w:rsid w:val="00F5102C"/>
    <w:rsid w:val="00F5122A"/>
    <w:rsid w:val="00F51760"/>
    <w:rsid w:val="00F518DB"/>
    <w:rsid w:val="00F518F0"/>
    <w:rsid w:val="00F51AAC"/>
    <w:rsid w:val="00F51D21"/>
    <w:rsid w:val="00F51EF3"/>
    <w:rsid w:val="00F521BB"/>
    <w:rsid w:val="00F522A3"/>
    <w:rsid w:val="00F522C2"/>
    <w:rsid w:val="00F523B3"/>
    <w:rsid w:val="00F524C3"/>
    <w:rsid w:val="00F525F7"/>
    <w:rsid w:val="00F5267C"/>
    <w:rsid w:val="00F52927"/>
    <w:rsid w:val="00F52CB3"/>
    <w:rsid w:val="00F52DED"/>
    <w:rsid w:val="00F53202"/>
    <w:rsid w:val="00F53DA4"/>
    <w:rsid w:val="00F548A7"/>
    <w:rsid w:val="00F549B9"/>
    <w:rsid w:val="00F54C2A"/>
    <w:rsid w:val="00F54D71"/>
    <w:rsid w:val="00F54E8C"/>
    <w:rsid w:val="00F54F64"/>
    <w:rsid w:val="00F55025"/>
    <w:rsid w:val="00F550A4"/>
    <w:rsid w:val="00F551E5"/>
    <w:rsid w:val="00F55457"/>
    <w:rsid w:val="00F5547B"/>
    <w:rsid w:val="00F5575A"/>
    <w:rsid w:val="00F55B07"/>
    <w:rsid w:val="00F55F5D"/>
    <w:rsid w:val="00F5617F"/>
    <w:rsid w:val="00F561F2"/>
    <w:rsid w:val="00F5629B"/>
    <w:rsid w:val="00F565D0"/>
    <w:rsid w:val="00F56953"/>
    <w:rsid w:val="00F569A2"/>
    <w:rsid w:val="00F57137"/>
    <w:rsid w:val="00F572FC"/>
    <w:rsid w:val="00F57472"/>
    <w:rsid w:val="00F57669"/>
    <w:rsid w:val="00F57E7D"/>
    <w:rsid w:val="00F6056A"/>
    <w:rsid w:val="00F610F3"/>
    <w:rsid w:val="00F611A9"/>
    <w:rsid w:val="00F614E2"/>
    <w:rsid w:val="00F6177A"/>
    <w:rsid w:val="00F6187E"/>
    <w:rsid w:val="00F61C7D"/>
    <w:rsid w:val="00F6208F"/>
    <w:rsid w:val="00F62143"/>
    <w:rsid w:val="00F62309"/>
    <w:rsid w:val="00F624A4"/>
    <w:rsid w:val="00F62666"/>
    <w:rsid w:val="00F632E3"/>
    <w:rsid w:val="00F633A7"/>
    <w:rsid w:val="00F63494"/>
    <w:rsid w:val="00F63BBC"/>
    <w:rsid w:val="00F63F36"/>
    <w:rsid w:val="00F641C2"/>
    <w:rsid w:val="00F64545"/>
    <w:rsid w:val="00F649BB"/>
    <w:rsid w:val="00F64A52"/>
    <w:rsid w:val="00F64A88"/>
    <w:rsid w:val="00F652EB"/>
    <w:rsid w:val="00F65571"/>
    <w:rsid w:val="00F655E4"/>
    <w:rsid w:val="00F65709"/>
    <w:rsid w:val="00F657C4"/>
    <w:rsid w:val="00F65D6E"/>
    <w:rsid w:val="00F6608C"/>
    <w:rsid w:val="00F66118"/>
    <w:rsid w:val="00F66248"/>
    <w:rsid w:val="00F6660C"/>
    <w:rsid w:val="00F66B07"/>
    <w:rsid w:val="00F66B66"/>
    <w:rsid w:val="00F676C2"/>
    <w:rsid w:val="00F67984"/>
    <w:rsid w:val="00F67D7C"/>
    <w:rsid w:val="00F7075B"/>
    <w:rsid w:val="00F70931"/>
    <w:rsid w:val="00F70C46"/>
    <w:rsid w:val="00F7131E"/>
    <w:rsid w:val="00F71701"/>
    <w:rsid w:val="00F71EA8"/>
    <w:rsid w:val="00F7229D"/>
    <w:rsid w:val="00F7246A"/>
    <w:rsid w:val="00F724FD"/>
    <w:rsid w:val="00F72771"/>
    <w:rsid w:val="00F72A44"/>
    <w:rsid w:val="00F72A72"/>
    <w:rsid w:val="00F72D5D"/>
    <w:rsid w:val="00F730BB"/>
    <w:rsid w:val="00F730CE"/>
    <w:rsid w:val="00F7356D"/>
    <w:rsid w:val="00F737F0"/>
    <w:rsid w:val="00F73D9C"/>
    <w:rsid w:val="00F74022"/>
    <w:rsid w:val="00F745A4"/>
    <w:rsid w:val="00F7491D"/>
    <w:rsid w:val="00F74E53"/>
    <w:rsid w:val="00F74F4F"/>
    <w:rsid w:val="00F75015"/>
    <w:rsid w:val="00F75183"/>
    <w:rsid w:val="00F753D1"/>
    <w:rsid w:val="00F756EE"/>
    <w:rsid w:val="00F75708"/>
    <w:rsid w:val="00F758C4"/>
    <w:rsid w:val="00F75FCA"/>
    <w:rsid w:val="00F76CA0"/>
    <w:rsid w:val="00F773CA"/>
    <w:rsid w:val="00F77493"/>
    <w:rsid w:val="00F774AE"/>
    <w:rsid w:val="00F77691"/>
    <w:rsid w:val="00F80051"/>
    <w:rsid w:val="00F801F4"/>
    <w:rsid w:val="00F80994"/>
    <w:rsid w:val="00F80DFE"/>
    <w:rsid w:val="00F814D3"/>
    <w:rsid w:val="00F81933"/>
    <w:rsid w:val="00F81B94"/>
    <w:rsid w:val="00F81BF0"/>
    <w:rsid w:val="00F81D1A"/>
    <w:rsid w:val="00F81E95"/>
    <w:rsid w:val="00F82024"/>
    <w:rsid w:val="00F8256A"/>
    <w:rsid w:val="00F82581"/>
    <w:rsid w:val="00F833DD"/>
    <w:rsid w:val="00F83562"/>
    <w:rsid w:val="00F836F5"/>
    <w:rsid w:val="00F8370D"/>
    <w:rsid w:val="00F83892"/>
    <w:rsid w:val="00F83B19"/>
    <w:rsid w:val="00F83BB0"/>
    <w:rsid w:val="00F83F0B"/>
    <w:rsid w:val="00F8443D"/>
    <w:rsid w:val="00F84803"/>
    <w:rsid w:val="00F84DAE"/>
    <w:rsid w:val="00F8520D"/>
    <w:rsid w:val="00F853DB"/>
    <w:rsid w:val="00F856BE"/>
    <w:rsid w:val="00F85A38"/>
    <w:rsid w:val="00F85BF3"/>
    <w:rsid w:val="00F85FA8"/>
    <w:rsid w:val="00F861FC"/>
    <w:rsid w:val="00F863CF"/>
    <w:rsid w:val="00F868B3"/>
    <w:rsid w:val="00F86B34"/>
    <w:rsid w:val="00F87526"/>
    <w:rsid w:val="00F90E00"/>
    <w:rsid w:val="00F91183"/>
    <w:rsid w:val="00F91D50"/>
    <w:rsid w:val="00F91DD1"/>
    <w:rsid w:val="00F9247A"/>
    <w:rsid w:val="00F92AE7"/>
    <w:rsid w:val="00F92B77"/>
    <w:rsid w:val="00F92BB4"/>
    <w:rsid w:val="00F92DCD"/>
    <w:rsid w:val="00F92E51"/>
    <w:rsid w:val="00F92FD1"/>
    <w:rsid w:val="00F934B3"/>
    <w:rsid w:val="00F934DE"/>
    <w:rsid w:val="00F936BC"/>
    <w:rsid w:val="00F93816"/>
    <w:rsid w:val="00F93CB3"/>
    <w:rsid w:val="00F93F70"/>
    <w:rsid w:val="00F941B4"/>
    <w:rsid w:val="00F94248"/>
    <w:rsid w:val="00F946BD"/>
    <w:rsid w:val="00F94E68"/>
    <w:rsid w:val="00F95B7E"/>
    <w:rsid w:val="00F95D5F"/>
    <w:rsid w:val="00F96915"/>
    <w:rsid w:val="00F96AAE"/>
    <w:rsid w:val="00F973F7"/>
    <w:rsid w:val="00F977B7"/>
    <w:rsid w:val="00F97B8A"/>
    <w:rsid w:val="00F97ECA"/>
    <w:rsid w:val="00FA022C"/>
    <w:rsid w:val="00FA06FB"/>
    <w:rsid w:val="00FA11AA"/>
    <w:rsid w:val="00FA1610"/>
    <w:rsid w:val="00FA1633"/>
    <w:rsid w:val="00FA1C76"/>
    <w:rsid w:val="00FA1D6E"/>
    <w:rsid w:val="00FA2235"/>
    <w:rsid w:val="00FA2BB6"/>
    <w:rsid w:val="00FA2BE1"/>
    <w:rsid w:val="00FA2C65"/>
    <w:rsid w:val="00FA3029"/>
    <w:rsid w:val="00FA3183"/>
    <w:rsid w:val="00FA3215"/>
    <w:rsid w:val="00FA3301"/>
    <w:rsid w:val="00FA3C3E"/>
    <w:rsid w:val="00FA41CA"/>
    <w:rsid w:val="00FA4242"/>
    <w:rsid w:val="00FA480F"/>
    <w:rsid w:val="00FA5235"/>
    <w:rsid w:val="00FA53DF"/>
    <w:rsid w:val="00FA587A"/>
    <w:rsid w:val="00FA60F6"/>
    <w:rsid w:val="00FA6458"/>
    <w:rsid w:val="00FA7361"/>
    <w:rsid w:val="00FA768C"/>
    <w:rsid w:val="00FA78A8"/>
    <w:rsid w:val="00FA7BBF"/>
    <w:rsid w:val="00FA7D37"/>
    <w:rsid w:val="00FA7DCC"/>
    <w:rsid w:val="00FB19F2"/>
    <w:rsid w:val="00FB1C52"/>
    <w:rsid w:val="00FB2321"/>
    <w:rsid w:val="00FB2367"/>
    <w:rsid w:val="00FB2608"/>
    <w:rsid w:val="00FB26D4"/>
    <w:rsid w:val="00FB2716"/>
    <w:rsid w:val="00FB2C0E"/>
    <w:rsid w:val="00FB34E4"/>
    <w:rsid w:val="00FB35DC"/>
    <w:rsid w:val="00FB3A0F"/>
    <w:rsid w:val="00FB3B9D"/>
    <w:rsid w:val="00FB44BA"/>
    <w:rsid w:val="00FB47EC"/>
    <w:rsid w:val="00FB4907"/>
    <w:rsid w:val="00FB490F"/>
    <w:rsid w:val="00FB498E"/>
    <w:rsid w:val="00FB499B"/>
    <w:rsid w:val="00FB4A68"/>
    <w:rsid w:val="00FB53A8"/>
    <w:rsid w:val="00FB595D"/>
    <w:rsid w:val="00FB5B76"/>
    <w:rsid w:val="00FB649E"/>
    <w:rsid w:val="00FB65AC"/>
    <w:rsid w:val="00FB6BED"/>
    <w:rsid w:val="00FB6D42"/>
    <w:rsid w:val="00FB6E99"/>
    <w:rsid w:val="00FB7138"/>
    <w:rsid w:val="00FB7229"/>
    <w:rsid w:val="00FB72B8"/>
    <w:rsid w:val="00FB770B"/>
    <w:rsid w:val="00FB7BD0"/>
    <w:rsid w:val="00FB7DBB"/>
    <w:rsid w:val="00FC0182"/>
    <w:rsid w:val="00FC0C2E"/>
    <w:rsid w:val="00FC1033"/>
    <w:rsid w:val="00FC10C3"/>
    <w:rsid w:val="00FC10DB"/>
    <w:rsid w:val="00FC14F7"/>
    <w:rsid w:val="00FC1741"/>
    <w:rsid w:val="00FC18C7"/>
    <w:rsid w:val="00FC18D0"/>
    <w:rsid w:val="00FC20F5"/>
    <w:rsid w:val="00FC21C4"/>
    <w:rsid w:val="00FC2BED"/>
    <w:rsid w:val="00FC32EB"/>
    <w:rsid w:val="00FC34A2"/>
    <w:rsid w:val="00FC3516"/>
    <w:rsid w:val="00FC3600"/>
    <w:rsid w:val="00FC3C81"/>
    <w:rsid w:val="00FC3D5B"/>
    <w:rsid w:val="00FC4313"/>
    <w:rsid w:val="00FC445F"/>
    <w:rsid w:val="00FC4E1D"/>
    <w:rsid w:val="00FC4FC6"/>
    <w:rsid w:val="00FC5613"/>
    <w:rsid w:val="00FC5722"/>
    <w:rsid w:val="00FC58A9"/>
    <w:rsid w:val="00FC58E2"/>
    <w:rsid w:val="00FC5A18"/>
    <w:rsid w:val="00FC5B60"/>
    <w:rsid w:val="00FC5C57"/>
    <w:rsid w:val="00FC5EF9"/>
    <w:rsid w:val="00FC6C29"/>
    <w:rsid w:val="00FC6D70"/>
    <w:rsid w:val="00FC710F"/>
    <w:rsid w:val="00FC7545"/>
    <w:rsid w:val="00FC76B4"/>
    <w:rsid w:val="00FC7A1A"/>
    <w:rsid w:val="00FC7A76"/>
    <w:rsid w:val="00FC7D7C"/>
    <w:rsid w:val="00FC7E03"/>
    <w:rsid w:val="00FC7E71"/>
    <w:rsid w:val="00FD0681"/>
    <w:rsid w:val="00FD0817"/>
    <w:rsid w:val="00FD0918"/>
    <w:rsid w:val="00FD09F5"/>
    <w:rsid w:val="00FD0BE4"/>
    <w:rsid w:val="00FD10AC"/>
    <w:rsid w:val="00FD12ED"/>
    <w:rsid w:val="00FD1A51"/>
    <w:rsid w:val="00FD1DDC"/>
    <w:rsid w:val="00FD23A4"/>
    <w:rsid w:val="00FD3101"/>
    <w:rsid w:val="00FD31EC"/>
    <w:rsid w:val="00FD3304"/>
    <w:rsid w:val="00FD3308"/>
    <w:rsid w:val="00FD3317"/>
    <w:rsid w:val="00FD340C"/>
    <w:rsid w:val="00FD36BD"/>
    <w:rsid w:val="00FD36E0"/>
    <w:rsid w:val="00FD38AD"/>
    <w:rsid w:val="00FD39AC"/>
    <w:rsid w:val="00FD3BA6"/>
    <w:rsid w:val="00FD4051"/>
    <w:rsid w:val="00FD4139"/>
    <w:rsid w:val="00FD457E"/>
    <w:rsid w:val="00FD4651"/>
    <w:rsid w:val="00FD48DA"/>
    <w:rsid w:val="00FD4D6C"/>
    <w:rsid w:val="00FD53A3"/>
    <w:rsid w:val="00FD6159"/>
    <w:rsid w:val="00FD65DF"/>
    <w:rsid w:val="00FD662F"/>
    <w:rsid w:val="00FD6AF1"/>
    <w:rsid w:val="00FD6C28"/>
    <w:rsid w:val="00FD6F44"/>
    <w:rsid w:val="00FD72F2"/>
    <w:rsid w:val="00FD7575"/>
    <w:rsid w:val="00FD79AA"/>
    <w:rsid w:val="00FE030D"/>
    <w:rsid w:val="00FE03ED"/>
    <w:rsid w:val="00FE086E"/>
    <w:rsid w:val="00FE0DF3"/>
    <w:rsid w:val="00FE16E4"/>
    <w:rsid w:val="00FE1BC4"/>
    <w:rsid w:val="00FE1D54"/>
    <w:rsid w:val="00FE1DC7"/>
    <w:rsid w:val="00FE23CF"/>
    <w:rsid w:val="00FE2E2A"/>
    <w:rsid w:val="00FE30B6"/>
    <w:rsid w:val="00FE30EF"/>
    <w:rsid w:val="00FE3214"/>
    <w:rsid w:val="00FE33B7"/>
    <w:rsid w:val="00FE369A"/>
    <w:rsid w:val="00FE3917"/>
    <w:rsid w:val="00FE3FD1"/>
    <w:rsid w:val="00FE47C5"/>
    <w:rsid w:val="00FE4CAE"/>
    <w:rsid w:val="00FE4E3B"/>
    <w:rsid w:val="00FE537C"/>
    <w:rsid w:val="00FE5621"/>
    <w:rsid w:val="00FE6150"/>
    <w:rsid w:val="00FE617D"/>
    <w:rsid w:val="00FE6202"/>
    <w:rsid w:val="00FE6943"/>
    <w:rsid w:val="00FE6D98"/>
    <w:rsid w:val="00FE6DA9"/>
    <w:rsid w:val="00FE7213"/>
    <w:rsid w:val="00FE76F4"/>
    <w:rsid w:val="00FE7712"/>
    <w:rsid w:val="00FE7835"/>
    <w:rsid w:val="00FE786A"/>
    <w:rsid w:val="00FE7C07"/>
    <w:rsid w:val="00FE7EDF"/>
    <w:rsid w:val="00FE7F4A"/>
    <w:rsid w:val="00FE7F4F"/>
    <w:rsid w:val="00FF00E4"/>
    <w:rsid w:val="00FF040D"/>
    <w:rsid w:val="00FF0837"/>
    <w:rsid w:val="00FF085D"/>
    <w:rsid w:val="00FF08B1"/>
    <w:rsid w:val="00FF0ADD"/>
    <w:rsid w:val="00FF0AF4"/>
    <w:rsid w:val="00FF0EAF"/>
    <w:rsid w:val="00FF13A9"/>
    <w:rsid w:val="00FF1541"/>
    <w:rsid w:val="00FF156C"/>
    <w:rsid w:val="00FF1737"/>
    <w:rsid w:val="00FF1816"/>
    <w:rsid w:val="00FF1C7F"/>
    <w:rsid w:val="00FF2097"/>
    <w:rsid w:val="00FF29A3"/>
    <w:rsid w:val="00FF2E2F"/>
    <w:rsid w:val="00FF3042"/>
    <w:rsid w:val="00FF3CCB"/>
    <w:rsid w:val="00FF4095"/>
    <w:rsid w:val="00FF4110"/>
    <w:rsid w:val="00FF444B"/>
    <w:rsid w:val="00FF44AA"/>
    <w:rsid w:val="00FF4A78"/>
    <w:rsid w:val="00FF4BEE"/>
    <w:rsid w:val="00FF4C3B"/>
    <w:rsid w:val="00FF4CCD"/>
    <w:rsid w:val="00FF4E31"/>
    <w:rsid w:val="00FF53B7"/>
    <w:rsid w:val="00FF58BA"/>
    <w:rsid w:val="00FF681C"/>
    <w:rsid w:val="00FF6A2F"/>
    <w:rsid w:val="00FF6CE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2B153"/>
  <w15:chartTrackingRefBased/>
  <w15:docId w15:val="{CF393468-9FD0-4222-B0CD-3867FBD4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5CA"/>
    <w:rPr>
      <w:lang w:val="en-US"/>
    </w:rPr>
  </w:style>
  <w:style w:type="paragraph" w:styleId="Heading1">
    <w:name w:val="heading 1"/>
    <w:basedOn w:val="Normal"/>
    <w:next w:val="Normal"/>
    <w:link w:val="Heading1Char"/>
    <w:uiPriority w:val="9"/>
    <w:qFormat/>
    <w:rsid w:val="009F25CA"/>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9F25CA"/>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9F25CA"/>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9F25CA"/>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9F25CA"/>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9F25CA"/>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9F25CA"/>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9F25CA"/>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9F25CA"/>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5CA"/>
    <w:rPr>
      <w:rFonts w:asciiTheme="majorHAnsi" w:eastAsiaTheme="majorEastAsia" w:hAnsiTheme="majorHAnsi" w:cstheme="majorBidi"/>
      <w:color w:val="538135" w:themeColor="accent6" w:themeShade="BF"/>
      <w:sz w:val="40"/>
      <w:szCs w:val="40"/>
    </w:rPr>
  </w:style>
  <w:style w:type="table" w:styleId="TableGrid">
    <w:name w:val="Table Grid"/>
    <w:basedOn w:val="TableNormal"/>
    <w:uiPriority w:val="39"/>
    <w:rsid w:val="00F444A9"/>
    <w:pPr>
      <w:spacing w:after="0" w:line="240" w:lineRule="auto"/>
    </w:pPr>
    <w:rPr>
      <w:lang w:val="en-US"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0A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A1B"/>
    <w:rPr>
      <w:rFonts w:ascii="Segoe UI" w:hAnsi="Segoe UI" w:cs="Segoe UI"/>
      <w:sz w:val="18"/>
      <w:szCs w:val="18"/>
    </w:rPr>
  </w:style>
  <w:style w:type="character" w:customStyle="1" w:styleId="Heading2Char">
    <w:name w:val="Heading 2 Char"/>
    <w:basedOn w:val="DefaultParagraphFont"/>
    <w:link w:val="Heading2"/>
    <w:uiPriority w:val="9"/>
    <w:rsid w:val="009F25CA"/>
    <w:rPr>
      <w:rFonts w:asciiTheme="majorHAnsi" w:eastAsiaTheme="majorEastAsia" w:hAnsiTheme="majorHAnsi" w:cstheme="majorBidi"/>
      <w:color w:val="538135" w:themeColor="accent6" w:themeShade="BF"/>
      <w:sz w:val="28"/>
      <w:szCs w:val="28"/>
    </w:rPr>
  </w:style>
  <w:style w:type="paragraph" w:styleId="Title">
    <w:name w:val="Title"/>
    <w:basedOn w:val="Normal"/>
    <w:next w:val="Normal"/>
    <w:link w:val="TitleChar"/>
    <w:uiPriority w:val="10"/>
    <w:qFormat/>
    <w:rsid w:val="009F25CA"/>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9F25CA"/>
    <w:rPr>
      <w:rFonts w:asciiTheme="majorHAnsi" w:eastAsiaTheme="majorEastAsia" w:hAnsiTheme="majorHAnsi" w:cstheme="majorBidi"/>
      <w:color w:val="262626" w:themeColor="text1" w:themeTint="D9"/>
      <w:spacing w:val="-15"/>
      <w:sz w:val="96"/>
      <w:szCs w:val="96"/>
    </w:rPr>
  </w:style>
  <w:style w:type="character" w:customStyle="1" w:styleId="Heading3Char">
    <w:name w:val="Heading 3 Char"/>
    <w:basedOn w:val="DefaultParagraphFont"/>
    <w:link w:val="Heading3"/>
    <w:uiPriority w:val="9"/>
    <w:rsid w:val="009F25CA"/>
    <w:rPr>
      <w:rFonts w:asciiTheme="majorHAnsi" w:eastAsiaTheme="majorEastAsia" w:hAnsiTheme="majorHAnsi" w:cstheme="majorBidi"/>
      <w:color w:val="538135" w:themeColor="accent6" w:themeShade="BF"/>
      <w:sz w:val="24"/>
      <w:szCs w:val="24"/>
    </w:rPr>
  </w:style>
  <w:style w:type="paragraph" w:styleId="ListParagraph">
    <w:name w:val="List Paragraph"/>
    <w:basedOn w:val="Normal"/>
    <w:uiPriority w:val="34"/>
    <w:qFormat/>
    <w:rsid w:val="002B3161"/>
    <w:pPr>
      <w:ind w:left="720"/>
      <w:contextualSpacing/>
    </w:pPr>
  </w:style>
  <w:style w:type="character" w:styleId="FootnoteReference">
    <w:name w:val="footnote reference"/>
    <w:basedOn w:val="DefaultParagraphFont"/>
    <w:uiPriority w:val="99"/>
    <w:semiHidden/>
    <w:unhideWhenUsed/>
    <w:rsid w:val="002B3161"/>
    <w:rPr>
      <w:vertAlign w:val="superscript"/>
    </w:rPr>
  </w:style>
  <w:style w:type="paragraph" w:styleId="Caption">
    <w:name w:val="caption"/>
    <w:basedOn w:val="Normal"/>
    <w:next w:val="Normal"/>
    <w:uiPriority w:val="35"/>
    <w:unhideWhenUsed/>
    <w:qFormat/>
    <w:rsid w:val="009F25CA"/>
    <w:pPr>
      <w:spacing w:line="240" w:lineRule="auto"/>
    </w:pPr>
    <w:rPr>
      <w:b/>
      <w:bCs/>
      <w:smallCaps/>
      <w:color w:val="595959" w:themeColor="text1" w:themeTint="A6"/>
    </w:rPr>
  </w:style>
  <w:style w:type="paragraph" w:customStyle="1" w:styleId="EndNoteBibliographyTitle">
    <w:name w:val="EndNote Bibliography Title"/>
    <w:basedOn w:val="Normal"/>
    <w:link w:val="EndNoteBibliographyTitleChar"/>
    <w:rsid w:val="00F07D69"/>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F07D69"/>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F07D69"/>
    <w:pPr>
      <w:spacing w:line="240" w:lineRule="auto"/>
    </w:pPr>
    <w:rPr>
      <w:rFonts w:cs="Times New Roman"/>
      <w:noProof/>
    </w:rPr>
  </w:style>
  <w:style w:type="character" w:customStyle="1" w:styleId="EndNoteBibliographyChar">
    <w:name w:val="EndNote Bibliography Char"/>
    <w:basedOn w:val="DefaultParagraphFont"/>
    <w:link w:val="EndNoteBibliography"/>
    <w:rsid w:val="00F07D69"/>
    <w:rPr>
      <w:rFonts w:ascii="Times New Roman" w:hAnsi="Times New Roman" w:cs="Times New Roman"/>
      <w:noProof/>
      <w:sz w:val="24"/>
      <w:lang w:val="en-US"/>
    </w:rPr>
  </w:style>
  <w:style w:type="character" w:styleId="Hyperlink">
    <w:name w:val="Hyperlink"/>
    <w:basedOn w:val="DefaultParagraphFont"/>
    <w:uiPriority w:val="99"/>
    <w:unhideWhenUsed/>
    <w:rsid w:val="00F07D69"/>
    <w:rPr>
      <w:color w:val="0563C1" w:themeColor="hyperlink"/>
      <w:u w:val="single"/>
    </w:rPr>
  </w:style>
  <w:style w:type="character" w:styleId="UnresolvedMention">
    <w:name w:val="Unresolved Mention"/>
    <w:basedOn w:val="DefaultParagraphFont"/>
    <w:uiPriority w:val="99"/>
    <w:semiHidden/>
    <w:unhideWhenUsed/>
    <w:rsid w:val="00F07D69"/>
    <w:rPr>
      <w:color w:val="605E5C"/>
      <w:shd w:val="clear" w:color="auto" w:fill="E1DFDD"/>
    </w:rPr>
  </w:style>
  <w:style w:type="table" w:customStyle="1" w:styleId="PlainTable21">
    <w:name w:val="Plain Table 21"/>
    <w:basedOn w:val="TableNormal"/>
    <w:uiPriority w:val="42"/>
    <w:rsid w:val="00820A4E"/>
    <w:pPr>
      <w:spacing w:before="120" w:after="0" w:line="240" w:lineRule="auto"/>
    </w:pPr>
    <w:rPr>
      <w:color w:val="595959" w:themeColor="text1" w:themeTint="A6"/>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EB4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EB4597"/>
    <w:rPr>
      <w:rFonts w:ascii="Courier New" w:eastAsia="Times New Roman" w:hAnsi="Courier New" w:cs="Courier New"/>
      <w:sz w:val="20"/>
      <w:szCs w:val="20"/>
      <w:lang w:eastAsia="en-AU"/>
    </w:rPr>
  </w:style>
  <w:style w:type="character" w:customStyle="1" w:styleId="gnkrckgcgsb">
    <w:name w:val="gnkrckgcgsb"/>
    <w:basedOn w:val="DefaultParagraphFont"/>
    <w:rsid w:val="00EB4597"/>
  </w:style>
  <w:style w:type="character" w:styleId="CommentReference">
    <w:name w:val="annotation reference"/>
    <w:basedOn w:val="DefaultParagraphFont"/>
    <w:uiPriority w:val="99"/>
    <w:semiHidden/>
    <w:unhideWhenUsed/>
    <w:rsid w:val="001D0083"/>
    <w:rPr>
      <w:sz w:val="16"/>
      <w:szCs w:val="16"/>
    </w:rPr>
  </w:style>
  <w:style w:type="paragraph" w:styleId="CommentText">
    <w:name w:val="annotation text"/>
    <w:basedOn w:val="Normal"/>
    <w:link w:val="CommentTextChar"/>
    <w:uiPriority w:val="99"/>
    <w:unhideWhenUsed/>
    <w:rsid w:val="001D0083"/>
    <w:pPr>
      <w:spacing w:line="240" w:lineRule="auto"/>
    </w:pPr>
    <w:rPr>
      <w:sz w:val="20"/>
      <w:szCs w:val="20"/>
    </w:rPr>
  </w:style>
  <w:style w:type="character" w:customStyle="1" w:styleId="CommentTextChar">
    <w:name w:val="Comment Text Char"/>
    <w:basedOn w:val="DefaultParagraphFont"/>
    <w:link w:val="CommentText"/>
    <w:uiPriority w:val="99"/>
    <w:rsid w:val="001D008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D0083"/>
    <w:rPr>
      <w:b/>
      <w:bCs/>
    </w:rPr>
  </w:style>
  <w:style w:type="character" w:customStyle="1" w:styleId="CommentSubjectChar">
    <w:name w:val="Comment Subject Char"/>
    <w:basedOn w:val="CommentTextChar"/>
    <w:link w:val="CommentSubject"/>
    <w:uiPriority w:val="99"/>
    <w:semiHidden/>
    <w:rsid w:val="001D0083"/>
    <w:rPr>
      <w:rFonts w:ascii="Times New Roman" w:hAnsi="Times New Roman"/>
      <w:b/>
      <w:bCs/>
      <w:sz w:val="20"/>
      <w:szCs w:val="20"/>
    </w:rPr>
  </w:style>
  <w:style w:type="paragraph" w:styleId="Header">
    <w:name w:val="header"/>
    <w:basedOn w:val="Normal"/>
    <w:link w:val="HeaderChar"/>
    <w:uiPriority w:val="99"/>
    <w:unhideWhenUsed/>
    <w:rsid w:val="000538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8A2"/>
    <w:rPr>
      <w:rFonts w:ascii="Times New Roman" w:hAnsi="Times New Roman"/>
      <w:sz w:val="24"/>
    </w:rPr>
  </w:style>
  <w:style w:type="paragraph" w:styleId="Footer">
    <w:name w:val="footer"/>
    <w:basedOn w:val="Normal"/>
    <w:link w:val="FooterChar"/>
    <w:uiPriority w:val="99"/>
    <w:unhideWhenUsed/>
    <w:rsid w:val="000538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8A2"/>
    <w:rPr>
      <w:rFonts w:ascii="Times New Roman" w:hAnsi="Times New Roman"/>
      <w:sz w:val="24"/>
    </w:rPr>
  </w:style>
  <w:style w:type="table" w:customStyle="1" w:styleId="GridTable1Light1">
    <w:name w:val="Grid Table 1 Light1"/>
    <w:basedOn w:val="TableNormal"/>
    <w:uiPriority w:val="46"/>
    <w:rsid w:val="000960A6"/>
    <w:pPr>
      <w:spacing w:before="120" w:after="0" w:line="240" w:lineRule="auto"/>
    </w:pPr>
    <w:rPr>
      <w:color w:val="595959" w:themeColor="text1" w:themeTint="A6"/>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rsid w:val="009F25CA"/>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9F25CA"/>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9F25CA"/>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9F25CA"/>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9F25CA"/>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9F25CA"/>
    <w:rPr>
      <w:rFonts w:asciiTheme="majorHAnsi" w:eastAsiaTheme="majorEastAsia" w:hAnsiTheme="majorHAnsi" w:cstheme="majorBidi"/>
      <w:i/>
      <w:iCs/>
      <w:color w:val="70AD47" w:themeColor="accent6"/>
      <w:sz w:val="20"/>
      <w:szCs w:val="20"/>
    </w:rPr>
  </w:style>
  <w:style w:type="paragraph" w:customStyle="1" w:styleId="ContactInfo">
    <w:name w:val="Contact Info"/>
    <w:basedOn w:val="Normal"/>
    <w:uiPriority w:val="4"/>
    <w:rsid w:val="000960A6"/>
    <w:pPr>
      <w:spacing w:after="0"/>
      <w:ind w:firstLine="567"/>
      <w:jc w:val="center"/>
    </w:pPr>
    <w:rPr>
      <w:rFonts w:asciiTheme="majorHAnsi" w:hAnsiTheme="majorHAnsi" w:cs="Times New Roman"/>
      <w:color w:val="000000" w:themeColor="text1"/>
      <w:szCs w:val="24"/>
    </w:rPr>
  </w:style>
  <w:style w:type="paragraph" w:styleId="ListBullet">
    <w:name w:val="List Bullet"/>
    <w:basedOn w:val="Normal"/>
    <w:uiPriority w:val="10"/>
    <w:unhideWhenUsed/>
    <w:rsid w:val="000960A6"/>
    <w:pPr>
      <w:numPr>
        <w:numId w:val="4"/>
      </w:numPr>
    </w:pPr>
    <w:rPr>
      <w:rFonts w:asciiTheme="majorHAnsi" w:hAnsiTheme="majorHAnsi" w:cs="Times New Roman"/>
      <w:color w:val="000000" w:themeColor="text1"/>
      <w:szCs w:val="24"/>
    </w:rPr>
  </w:style>
  <w:style w:type="paragraph" w:styleId="Subtitle">
    <w:name w:val="Subtitle"/>
    <w:basedOn w:val="Normal"/>
    <w:next w:val="Normal"/>
    <w:link w:val="SubtitleChar"/>
    <w:uiPriority w:val="11"/>
    <w:qFormat/>
    <w:rsid w:val="009F25CA"/>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9F25CA"/>
    <w:rPr>
      <w:rFonts w:asciiTheme="majorHAnsi" w:eastAsiaTheme="majorEastAsia" w:hAnsiTheme="majorHAnsi" w:cstheme="majorBidi"/>
      <w:sz w:val="30"/>
      <w:szCs w:val="30"/>
    </w:rPr>
  </w:style>
  <w:style w:type="paragraph" w:customStyle="1" w:styleId="Photo">
    <w:name w:val="Photo"/>
    <w:basedOn w:val="Normal"/>
    <w:uiPriority w:val="1"/>
    <w:rsid w:val="000960A6"/>
    <w:pPr>
      <w:spacing w:after="0"/>
      <w:ind w:firstLine="567"/>
      <w:jc w:val="center"/>
    </w:pPr>
    <w:rPr>
      <w:rFonts w:asciiTheme="majorHAnsi" w:hAnsiTheme="majorHAnsi" w:cs="Times New Roman"/>
      <w:color w:val="000000" w:themeColor="text1"/>
      <w:szCs w:val="24"/>
    </w:rPr>
  </w:style>
  <w:style w:type="paragraph" w:styleId="ListNumber">
    <w:name w:val="List Number"/>
    <w:basedOn w:val="Normal"/>
    <w:uiPriority w:val="11"/>
    <w:unhideWhenUsed/>
    <w:rsid w:val="000960A6"/>
    <w:pPr>
      <w:numPr>
        <w:numId w:val="3"/>
      </w:numPr>
      <w:contextualSpacing/>
    </w:pPr>
    <w:rPr>
      <w:rFonts w:asciiTheme="majorHAnsi" w:hAnsiTheme="majorHAnsi" w:cs="Times New Roman"/>
      <w:color w:val="000000" w:themeColor="text1"/>
      <w:szCs w:val="24"/>
    </w:rPr>
  </w:style>
  <w:style w:type="character" w:styleId="IntenseEmphasis">
    <w:name w:val="Intense Emphasis"/>
    <w:basedOn w:val="DefaultParagraphFont"/>
    <w:uiPriority w:val="21"/>
    <w:qFormat/>
    <w:rsid w:val="009F25CA"/>
    <w:rPr>
      <w:b/>
      <w:bCs/>
      <w:i/>
      <w:iCs/>
    </w:rPr>
  </w:style>
  <w:style w:type="paragraph" w:styleId="IntenseQuote">
    <w:name w:val="Intense Quote"/>
    <w:basedOn w:val="Normal"/>
    <w:next w:val="Normal"/>
    <w:link w:val="IntenseQuoteChar"/>
    <w:uiPriority w:val="30"/>
    <w:qFormat/>
    <w:rsid w:val="009F25CA"/>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9F25CA"/>
    <w:rPr>
      <w:rFonts w:asciiTheme="majorHAnsi" w:eastAsiaTheme="majorEastAsia" w:hAnsiTheme="majorHAnsi" w:cstheme="majorBidi"/>
      <w:i/>
      <w:iCs/>
      <w:color w:val="70AD47" w:themeColor="accent6"/>
      <w:sz w:val="32"/>
      <w:szCs w:val="32"/>
    </w:rPr>
  </w:style>
  <w:style w:type="character" w:styleId="IntenseReference">
    <w:name w:val="Intense Reference"/>
    <w:basedOn w:val="DefaultParagraphFont"/>
    <w:uiPriority w:val="32"/>
    <w:qFormat/>
    <w:rsid w:val="009F25CA"/>
    <w:rPr>
      <w:b/>
      <w:bCs/>
      <w:smallCaps/>
      <w:color w:val="70AD47" w:themeColor="accent6"/>
    </w:rPr>
  </w:style>
  <w:style w:type="paragraph" w:styleId="BlockText">
    <w:name w:val="Block Text"/>
    <w:basedOn w:val="Normal"/>
    <w:uiPriority w:val="99"/>
    <w:semiHidden/>
    <w:unhideWhenUsed/>
    <w:rsid w:val="000960A6"/>
    <w:pPr>
      <w:pBdr>
        <w:top w:val="single" w:sz="2" w:space="10" w:color="2F5496" w:themeColor="accent1" w:themeShade="BF"/>
        <w:left w:val="single" w:sz="2" w:space="10" w:color="2F5496" w:themeColor="accent1" w:themeShade="BF"/>
        <w:bottom w:val="single" w:sz="2" w:space="10" w:color="2F5496" w:themeColor="accent1" w:themeShade="BF"/>
        <w:right w:val="single" w:sz="2" w:space="10" w:color="2F5496" w:themeColor="accent1" w:themeShade="BF"/>
      </w:pBdr>
      <w:ind w:left="1152" w:right="1152" w:firstLine="567"/>
    </w:pPr>
    <w:rPr>
      <w:rFonts w:asciiTheme="majorHAnsi" w:hAnsiTheme="majorHAnsi" w:cs="Times New Roman"/>
      <w:i/>
      <w:iCs/>
      <w:color w:val="2F5496" w:themeColor="accent1" w:themeShade="BF"/>
      <w:szCs w:val="24"/>
    </w:rPr>
  </w:style>
  <w:style w:type="paragraph" w:styleId="BodyText3">
    <w:name w:val="Body Text 3"/>
    <w:basedOn w:val="Normal"/>
    <w:link w:val="BodyText3Char"/>
    <w:uiPriority w:val="99"/>
    <w:semiHidden/>
    <w:unhideWhenUsed/>
    <w:rsid w:val="000960A6"/>
    <w:pPr>
      <w:ind w:firstLine="567"/>
    </w:pPr>
    <w:rPr>
      <w:rFonts w:asciiTheme="majorHAnsi" w:hAnsiTheme="majorHAnsi" w:cs="Times New Roman"/>
      <w:color w:val="000000" w:themeColor="text1"/>
      <w:szCs w:val="16"/>
    </w:rPr>
  </w:style>
  <w:style w:type="character" w:customStyle="1" w:styleId="BodyText3Char">
    <w:name w:val="Body Text 3 Char"/>
    <w:basedOn w:val="DefaultParagraphFont"/>
    <w:link w:val="BodyText3"/>
    <w:uiPriority w:val="99"/>
    <w:semiHidden/>
    <w:rsid w:val="000960A6"/>
    <w:rPr>
      <w:rFonts w:asciiTheme="majorHAnsi" w:hAnsiTheme="majorHAnsi" w:cs="Times New Roman"/>
      <w:color w:val="000000" w:themeColor="text1"/>
      <w:sz w:val="24"/>
      <w:szCs w:val="16"/>
    </w:rPr>
  </w:style>
  <w:style w:type="paragraph" w:styleId="BodyTextIndent3">
    <w:name w:val="Body Text Indent 3"/>
    <w:basedOn w:val="Normal"/>
    <w:link w:val="BodyTextIndent3Char"/>
    <w:uiPriority w:val="99"/>
    <w:semiHidden/>
    <w:unhideWhenUsed/>
    <w:rsid w:val="000960A6"/>
    <w:pPr>
      <w:ind w:left="360" w:firstLine="567"/>
    </w:pPr>
    <w:rPr>
      <w:rFonts w:asciiTheme="majorHAnsi" w:hAnsiTheme="majorHAnsi" w:cs="Times New Roman"/>
      <w:color w:val="000000" w:themeColor="text1"/>
      <w:szCs w:val="16"/>
    </w:rPr>
  </w:style>
  <w:style w:type="character" w:customStyle="1" w:styleId="BodyTextIndent3Char">
    <w:name w:val="Body Text Indent 3 Char"/>
    <w:basedOn w:val="DefaultParagraphFont"/>
    <w:link w:val="BodyTextIndent3"/>
    <w:uiPriority w:val="99"/>
    <w:semiHidden/>
    <w:rsid w:val="000960A6"/>
    <w:rPr>
      <w:rFonts w:asciiTheme="majorHAnsi" w:hAnsiTheme="majorHAnsi" w:cs="Times New Roman"/>
      <w:color w:val="000000" w:themeColor="text1"/>
      <w:sz w:val="24"/>
      <w:szCs w:val="16"/>
    </w:rPr>
  </w:style>
  <w:style w:type="paragraph" w:styleId="DocumentMap">
    <w:name w:val="Document Map"/>
    <w:basedOn w:val="Normal"/>
    <w:link w:val="DocumentMapChar"/>
    <w:uiPriority w:val="99"/>
    <w:semiHidden/>
    <w:unhideWhenUsed/>
    <w:rsid w:val="000960A6"/>
    <w:pPr>
      <w:spacing w:after="0"/>
      <w:ind w:firstLine="567"/>
    </w:pPr>
    <w:rPr>
      <w:rFonts w:ascii="Segoe UI" w:hAnsi="Segoe UI" w:cs="Segoe UI"/>
      <w:color w:val="000000" w:themeColor="text1"/>
      <w:szCs w:val="16"/>
    </w:rPr>
  </w:style>
  <w:style w:type="character" w:customStyle="1" w:styleId="DocumentMapChar">
    <w:name w:val="Document Map Char"/>
    <w:basedOn w:val="DefaultParagraphFont"/>
    <w:link w:val="DocumentMap"/>
    <w:uiPriority w:val="99"/>
    <w:semiHidden/>
    <w:rsid w:val="000960A6"/>
    <w:rPr>
      <w:rFonts w:ascii="Segoe UI" w:hAnsi="Segoe UI" w:cs="Segoe UI"/>
      <w:color w:val="000000" w:themeColor="text1"/>
      <w:sz w:val="24"/>
      <w:szCs w:val="16"/>
    </w:rPr>
  </w:style>
  <w:style w:type="paragraph" w:styleId="EndnoteText">
    <w:name w:val="endnote text"/>
    <w:basedOn w:val="Normal"/>
    <w:link w:val="EndnoteTextChar"/>
    <w:uiPriority w:val="99"/>
    <w:semiHidden/>
    <w:unhideWhenUsed/>
    <w:rsid w:val="000960A6"/>
    <w:pPr>
      <w:spacing w:after="0"/>
      <w:ind w:firstLine="567"/>
    </w:pPr>
    <w:rPr>
      <w:rFonts w:asciiTheme="majorHAnsi" w:hAnsiTheme="majorHAnsi" w:cs="Times New Roman"/>
      <w:color w:val="000000" w:themeColor="text1"/>
      <w:szCs w:val="20"/>
    </w:rPr>
  </w:style>
  <w:style w:type="character" w:customStyle="1" w:styleId="EndnoteTextChar">
    <w:name w:val="Endnote Text Char"/>
    <w:basedOn w:val="DefaultParagraphFont"/>
    <w:link w:val="EndnoteText"/>
    <w:uiPriority w:val="99"/>
    <w:semiHidden/>
    <w:rsid w:val="000960A6"/>
    <w:rPr>
      <w:rFonts w:asciiTheme="majorHAnsi" w:hAnsiTheme="majorHAnsi" w:cs="Times New Roman"/>
      <w:color w:val="000000" w:themeColor="text1"/>
      <w:sz w:val="24"/>
      <w:szCs w:val="20"/>
    </w:rPr>
  </w:style>
  <w:style w:type="paragraph" w:styleId="EnvelopeReturn">
    <w:name w:val="envelope return"/>
    <w:basedOn w:val="Normal"/>
    <w:uiPriority w:val="99"/>
    <w:semiHidden/>
    <w:unhideWhenUsed/>
    <w:rsid w:val="000960A6"/>
    <w:pPr>
      <w:spacing w:after="0"/>
      <w:ind w:firstLine="567"/>
    </w:pPr>
    <w:rPr>
      <w:rFonts w:asciiTheme="majorHAnsi" w:eastAsiaTheme="majorEastAsia" w:hAnsiTheme="majorHAnsi" w:cstheme="majorBidi"/>
      <w:color w:val="000000" w:themeColor="text1"/>
      <w:szCs w:val="20"/>
    </w:rPr>
  </w:style>
  <w:style w:type="character" w:styleId="FollowedHyperlink">
    <w:name w:val="FollowedHyperlink"/>
    <w:basedOn w:val="DefaultParagraphFont"/>
    <w:uiPriority w:val="99"/>
    <w:semiHidden/>
    <w:unhideWhenUsed/>
    <w:rsid w:val="000960A6"/>
    <w:rPr>
      <w:color w:val="2F5496" w:themeColor="accent1" w:themeShade="BF"/>
      <w:u w:val="single"/>
    </w:rPr>
  </w:style>
  <w:style w:type="paragraph" w:styleId="FootnoteText">
    <w:name w:val="footnote text"/>
    <w:basedOn w:val="Normal"/>
    <w:link w:val="FootnoteTextChar"/>
    <w:uiPriority w:val="99"/>
    <w:semiHidden/>
    <w:unhideWhenUsed/>
    <w:rsid w:val="000960A6"/>
    <w:pPr>
      <w:spacing w:after="0"/>
      <w:ind w:firstLine="567"/>
    </w:pPr>
    <w:rPr>
      <w:rFonts w:asciiTheme="majorHAnsi" w:hAnsiTheme="majorHAnsi" w:cs="Times New Roman"/>
      <w:color w:val="000000" w:themeColor="text1"/>
      <w:szCs w:val="20"/>
    </w:rPr>
  </w:style>
  <w:style w:type="character" w:customStyle="1" w:styleId="FootnoteTextChar">
    <w:name w:val="Footnote Text Char"/>
    <w:basedOn w:val="DefaultParagraphFont"/>
    <w:link w:val="FootnoteText"/>
    <w:uiPriority w:val="99"/>
    <w:semiHidden/>
    <w:rsid w:val="000960A6"/>
    <w:rPr>
      <w:rFonts w:asciiTheme="majorHAnsi" w:hAnsiTheme="majorHAnsi" w:cs="Times New Roman"/>
      <w:color w:val="000000" w:themeColor="text1"/>
      <w:sz w:val="24"/>
      <w:szCs w:val="20"/>
    </w:rPr>
  </w:style>
  <w:style w:type="character" w:styleId="HTMLCode">
    <w:name w:val="HTML Code"/>
    <w:basedOn w:val="DefaultParagraphFont"/>
    <w:uiPriority w:val="99"/>
    <w:semiHidden/>
    <w:unhideWhenUsed/>
    <w:rsid w:val="000960A6"/>
    <w:rPr>
      <w:rFonts w:ascii="Consolas" w:hAnsi="Consolas"/>
      <w:sz w:val="22"/>
      <w:szCs w:val="20"/>
    </w:rPr>
  </w:style>
  <w:style w:type="character" w:styleId="HTMLKeyboard">
    <w:name w:val="HTML Keyboard"/>
    <w:basedOn w:val="DefaultParagraphFont"/>
    <w:uiPriority w:val="99"/>
    <w:semiHidden/>
    <w:unhideWhenUsed/>
    <w:rsid w:val="000960A6"/>
    <w:rPr>
      <w:rFonts w:ascii="Consolas" w:hAnsi="Consolas"/>
      <w:sz w:val="22"/>
      <w:szCs w:val="20"/>
    </w:rPr>
  </w:style>
  <w:style w:type="character" w:styleId="HTMLTypewriter">
    <w:name w:val="HTML Typewriter"/>
    <w:basedOn w:val="DefaultParagraphFont"/>
    <w:uiPriority w:val="99"/>
    <w:semiHidden/>
    <w:unhideWhenUsed/>
    <w:rsid w:val="000960A6"/>
    <w:rPr>
      <w:rFonts w:ascii="Consolas" w:hAnsi="Consolas"/>
      <w:sz w:val="22"/>
      <w:szCs w:val="20"/>
    </w:rPr>
  </w:style>
  <w:style w:type="paragraph" w:styleId="MacroText">
    <w:name w:val="macro"/>
    <w:link w:val="MacroTextChar"/>
    <w:uiPriority w:val="99"/>
    <w:semiHidden/>
    <w:unhideWhenUsed/>
    <w:rsid w:val="000960A6"/>
    <w:pPr>
      <w:tabs>
        <w:tab w:val="left" w:pos="480"/>
        <w:tab w:val="left" w:pos="960"/>
        <w:tab w:val="left" w:pos="1440"/>
        <w:tab w:val="left" w:pos="1920"/>
        <w:tab w:val="left" w:pos="2400"/>
        <w:tab w:val="left" w:pos="2880"/>
        <w:tab w:val="left" w:pos="3360"/>
        <w:tab w:val="left" w:pos="3840"/>
        <w:tab w:val="left" w:pos="4320"/>
      </w:tabs>
      <w:spacing w:before="120" w:after="0" w:line="264" w:lineRule="auto"/>
    </w:pPr>
    <w:rPr>
      <w:rFonts w:ascii="Consolas" w:hAnsi="Consolas"/>
      <w:color w:val="595959" w:themeColor="text1" w:themeTint="A6"/>
      <w:szCs w:val="20"/>
      <w:lang w:val="en-US"/>
    </w:rPr>
  </w:style>
  <w:style w:type="character" w:customStyle="1" w:styleId="MacroTextChar">
    <w:name w:val="Macro Text Char"/>
    <w:basedOn w:val="DefaultParagraphFont"/>
    <w:link w:val="MacroText"/>
    <w:uiPriority w:val="99"/>
    <w:semiHidden/>
    <w:rsid w:val="000960A6"/>
    <w:rPr>
      <w:rFonts w:ascii="Consolas" w:hAnsi="Consolas"/>
      <w:color w:val="595959" w:themeColor="text1" w:themeTint="A6"/>
      <w:szCs w:val="20"/>
      <w:lang w:val="en-US"/>
    </w:rPr>
  </w:style>
  <w:style w:type="character" w:styleId="PlaceholderText">
    <w:name w:val="Placeholder Text"/>
    <w:basedOn w:val="DefaultParagraphFont"/>
    <w:uiPriority w:val="99"/>
    <w:semiHidden/>
    <w:rsid w:val="000960A6"/>
    <w:rPr>
      <w:color w:val="595959" w:themeColor="text1" w:themeTint="A6"/>
    </w:rPr>
  </w:style>
  <w:style w:type="paragraph" w:styleId="PlainText">
    <w:name w:val="Plain Text"/>
    <w:basedOn w:val="Normal"/>
    <w:link w:val="PlainTextChar"/>
    <w:uiPriority w:val="99"/>
    <w:semiHidden/>
    <w:unhideWhenUsed/>
    <w:rsid w:val="000960A6"/>
    <w:pPr>
      <w:spacing w:after="0"/>
      <w:ind w:firstLine="567"/>
    </w:pPr>
    <w:rPr>
      <w:rFonts w:ascii="Consolas" w:hAnsi="Consolas" w:cs="Times New Roman"/>
      <w:color w:val="000000" w:themeColor="text1"/>
    </w:rPr>
  </w:style>
  <w:style w:type="character" w:customStyle="1" w:styleId="PlainTextChar">
    <w:name w:val="Plain Text Char"/>
    <w:basedOn w:val="DefaultParagraphFont"/>
    <w:link w:val="PlainText"/>
    <w:uiPriority w:val="99"/>
    <w:semiHidden/>
    <w:rsid w:val="000960A6"/>
    <w:rPr>
      <w:rFonts w:ascii="Consolas" w:hAnsi="Consolas" w:cs="Times New Roman"/>
      <w:color w:val="000000" w:themeColor="text1"/>
      <w:sz w:val="24"/>
      <w:szCs w:val="21"/>
    </w:rPr>
  </w:style>
  <w:style w:type="paragraph" w:customStyle="1" w:styleId="Newparagraph">
    <w:name w:val="New paragraph"/>
    <w:basedOn w:val="Normal"/>
    <w:rsid w:val="000960A6"/>
    <w:pPr>
      <w:spacing w:after="0"/>
      <w:ind w:firstLine="567"/>
    </w:pPr>
    <w:rPr>
      <w:rFonts w:asciiTheme="majorHAnsi" w:eastAsia="Times New Roman" w:hAnsiTheme="majorHAnsi" w:cs="Times New Roman"/>
      <w:szCs w:val="24"/>
      <w:lang w:val="en-GB" w:eastAsia="en-GB"/>
    </w:rPr>
  </w:style>
  <w:style w:type="paragraph" w:styleId="TOCHeading">
    <w:name w:val="TOC Heading"/>
    <w:basedOn w:val="Heading1"/>
    <w:next w:val="Normal"/>
    <w:uiPriority w:val="39"/>
    <w:unhideWhenUsed/>
    <w:qFormat/>
    <w:rsid w:val="009F25CA"/>
    <w:pPr>
      <w:outlineLvl w:val="9"/>
    </w:pPr>
  </w:style>
  <w:style w:type="paragraph" w:styleId="TOC1">
    <w:name w:val="toc 1"/>
    <w:basedOn w:val="Normal"/>
    <w:next w:val="Normal"/>
    <w:autoRedefine/>
    <w:uiPriority w:val="39"/>
    <w:unhideWhenUsed/>
    <w:rsid w:val="00081127"/>
    <w:pPr>
      <w:tabs>
        <w:tab w:val="right" w:leader="dot" w:pos="9354"/>
      </w:tabs>
      <w:spacing w:after="100"/>
    </w:pPr>
    <w:rPr>
      <w:rFonts w:asciiTheme="majorHAnsi" w:hAnsiTheme="majorHAnsi" w:cs="Times New Roman"/>
      <w:color w:val="000000" w:themeColor="text1"/>
      <w:szCs w:val="24"/>
    </w:rPr>
  </w:style>
  <w:style w:type="paragraph" w:styleId="TOC2">
    <w:name w:val="toc 2"/>
    <w:basedOn w:val="Normal"/>
    <w:next w:val="Normal"/>
    <w:autoRedefine/>
    <w:uiPriority w:val="39"/>
    <w:unhideWhenUsed/>
    <w:rsid w:val="000960A6"/>
    <w:pPr>
      <w:spacing w:after="100"/>
      <w:ind w:left="220" w:firstLine="567"/>
    </w:pPr>
    <w:rPr>
      <w:rFonts w:asciiTheme="majorHAnsi" w:hAnsiTheme="majorHAnsi" w:cs="Times New Roman"/>
      <w:color w:val="000000" w:themeColor="text1"/>
      <w:szCs w:val="24"/>
    </w:rPr>
  </w:style>
  <w:style w:type="paragraph" w:styleId="TOC3">
    <w:name w:val="toc 3"/>
    <w:basedOn w:val="Normal"/>
    <w:next w:val="Normal"/>
    <w:autoRedefine/>
    <w:uiPriority w:val="39"/>
    <w:unhideWhenUsed/>
    <w:rsid w:val="000960A6"/>
    <w:pPr>
      <w:spacing w:after="100"/>
      <w:ind w:left="440" w:firstLine="567"/>
    </w:pPr>
    <w:rPr>
      <w:rFonts w:asciiTheme="majorHAnsi" w:hAnsiTheme="majorHAnsi" w:cs="Times New Roman"/>
      <w:color w:val="000000" w:themeColor="text1"/>
      <w:szCs w:val="24"/>
    </w:rPr>
  </w:style>
  <w:style w:type="paragraph" w:styleId="TOC4">
    <w:name w:val="toc 4"/>
    <w:basedOn w:val="Normal"/>
    <w:next w:val="Normal"/>
    <w:autoRedefine/>
    <w:uiPriority w:val="39"/>
    <w:unhideWhenUsed/>
    <w:rsid w:val="000960A6"/>
    <w:pPr>
      <w:spacing w:after="100"/>
      <w:ind w:left="660" w:firstLine="567"/>
    </w:pPr>
    <w:rPr>
      <w:rFonts w:asciiTheme="majorHAnsi" w:hAnsiTheme="majorHAnsi" w:cs="Times New Roman"/>
      <w:color w:val="000000" w:themeColor="text1"/>
      <w:szCs w:val="24"/>
    </w:rPr>
  </w:style>
  <w:style w:type="paragraph" w:styleId="NormalWeb">
    <w:name w:val="Normal (Web)"/>
    <w:basedOn w:val="Normal"/>
    <w:uiPriority w:val="99"/>
    <w:unhideWhenUsed/>
    <w:rsid w:val="000960A6"/>
    <w:pPr>
      <w:spacing w:before="100" w:beforeAutospacing="1" w:after="100" w:afterAutospacing="1"/>
      <w:ind w:firstLine="567"/>
    </w:pPr>
    <w:rPr>
      <w:rFonts w:asciiTheme="majorHAnsi" w:eastAsia="Times New Roman" w:hAnsiTheme="majorHAnsi" w:cs="Times New Roman"/>
      <w:szCs w:val="24"/>
      <w:lang w:eastAsia="en-AU"/>
    </w:rPr>
  </w:style>
  <w:style w:type="character" w:customStyle="1" w:styleId="UnresolvedMention1">
    <w:name w:val="Unresolved Mention1"/>
    <w:basedOn w:val="DefaultParagraphFont"/>
    <w:uiPriority w:val="99"/>
    <w:semiHidden/>
    <w:unhideWhenUsed/>
    <w:rsid w:val="000960A6"/>
    <w:rPr>
      <w:color w:val="605E5C"/>
      <w:shd w:val="clear" w:color="auto" w:fill="E1DFDD"/>
    </w:rPr>
  </w:style>
  <w:style w:type="character" w:styleId="EndnoteReference">
    <w:name w:val="endnote reference"/>
    <w:basedOn w:val="DefaultParagraphFont"/>
    <w:uiPriority w:val="99"/>
    <w:semiHidden/>
    <w:unhideWhenUsed/>
    <w:rsid w:val="000960A6"/>
    <w:rPr>
      <w:vertAlign w:val="superscript"/>
    </w:rPr>
  </w:style>
  <w:style w:type="character" w:customStyle="1" w:styleId="frontelement">
    <w:name w:val="frontelement"/>
    <w:basedOn w:val="DefaultParagraphFont"/>
    <w:rsid w:val="000960A6"/>
  </w:style>
  <w:style w:type="character" w:styleId="Emphasis">
    <w:name w:val="Emphasis"/>
    <w:basedOn w:val="DefaultParagraphFont"/>
    <w:uiPriority w:val="20"/>
    <w:qFormat/>
    <w:rsid w:val="009F25CA"/>
    <w:rPr>
      <w:i/>
      <w:iCs/>
      <w:color w:val="70AD47" w:themeColor="accent6"/>
    </w:rPr>
  </w:style>
  <w:style w:type="paragraph" w:customStyle="1" w:styleId="Default">
    <w:name w:val="Default"/>
    <w:rsid w:val="000960A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s-button-flexcontainer">
    <w:name w:val="ms-button-flexcontainer"/>
    <w:basedOn w:val="DefaultParagraphFont"/>
    <w:rsid w:val="000960A6"/>
  </w:style>
  <w:style w:type="paragraph" w:styleId="NoSpacing">
    <w:name w:val="No Spacing"/>
    <w:uiPriority w:val="1"/>
    <w:qFormat/>
    <w:rsid w:val="009F25CA"/>
    <w:pPr>
      <w:spacing w:after="0" w:line="240" w:lineRule="auto"/>
    </w:pPr>
  </w:style>
  <w:style w:type="paragraph" w:styleId="Revision">
    <w:name w:val="Revision"/>
    <w:hidden/>
    <w:uiPriority w:val="99"/>
    <w:semiHidden/>
    <w:rsid w:val="00DC6BBE"/>
    <w:pPr>
      <w:spacing w:after="0" w:line="240" w:lineRule="auto"/>
    </w:pPr>
    <w:rPr>
      <w:rFonts w:ascii="Times New Roman" w:hAnsi="Times New Roman"/>
      <w:sz w:val="24"/>
    </w:rPr>
  </w:style>
  <w:style w:type="character" w:customStyle="1" w:styleId="css-220">
    <w:name w:val="css-220"/>
    <w:basedOn w:val="DefaultParagraphFont"/>
    <w:rsid w:val="00884505"/>
  </w:style>
  <w:style w:type="paragraph" w:styleId="z-TopofForm">
    <w:name w:val="HTML Top of Form"/>
    <w:basedOn w:val="Normal"/>
    <w:next w:val="Normal"/>
    <w:link w:val="z-TopofFormChar"/>
    <w:hidden/>
    <w:uiPriority w:val="99"/>
    <w:semiHidden/>
    <w:unhideWhenUsed/>
    <w:rsid w:val="00FD12ED"/>
    <w:pPr>
      <w:pBdr>
        <w:bottom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FD12ED"/>
    <w:rPr>
      <w:rFonts w:ascii="Arial" w:eastAsia="Times New Roman" w:hAnsi="Arial" w:cs="Arial"/>
      <w:vanish/>
      <w:sz w:val="16"/>
      <w:szCs w:val="16"/>
      <w:lang w:eastAsia="en-AU"/>
    </w:rPr>
  </w:style>
  <w:style w:type="paragraph" w:customStyle="1" w:styleId="msonormal0">
    <w:name w:val="msonormal"/>
    <w:basedOn w:val="Normal"/>
    <w:rsid w:val="00C91CFF"/>
    <w:pPr>
      <w:spacing w:before="100" w:beforeAutospacing="1" w:after="100" w:afterAutospacing="1" w:line="240" w:lineRule="auto"/>
    </w:pPr>
    <w:rPr>
      <w:rFonts w:eastAsia="Times New Roman" w:cs="Times New Roman"/>
      <w:szCs w:val="24"/>
      <w:lang w:eastAsia="en-AU"/>
    </w:rPr>
  </w:style>
  <w:style w:type="paragraph" w:customStyle="1" w:styleId="xl66">
    <w:name w:val="xl66"/>
    <w:basedOn w:val="Normal"/>
    <w:rsid w:val="00C91CFF"/>
    <w:pPr>
      <w:spacing w:before="100" w:beforeAutospacing="1" w:after="100" w:afterAutospacing="1" w:line="240" w:lineRule="auto"/>
    </w:pPr>
    <w:rPr>
      <w:rFonts w:eastAsia="Times New Roman" w:cs="Times New Roman"/>
      <w:szCs w:val="24"/>
      <w:lang w:eastAsia="en-AU"/>
    </w:rPr>
  </w:style>
  <w:style w:type="paragraph" w:customStyle="1" w:styleId="xl67">
    <w:name w:val="xl67"/>
    <w:basedOn w:val="Normal"/>
    <w:rsid w:val="00C91CFF"/>
    <w:pPr>
      <w:spacing w:before="100" w:beforeAutospacing="1" w:after="100" w:afterAutospacing="1" w:line="240" w:lineRule="auto"/>
      <w:jc w:val="center"/>
      <w:textAlignment w:val="center"/>
    </w:pPr>
    <w:rPr>
      <w:rFonts w:eastAsia="Times New Roman" w:cs="Times New Roman"/>
      <w:szCs w:val="24"/>
      <w:lang w:eastAsia="en-AU"/>
    </w:rPr>
  </w:style>
  <w:style w:type="paragraph" w:customStyle="1" w:styleId="xl68">
    <w:name w:val="xl68"/>
    <w:basedOn w:val="Normal"/>
    <w:rsid w:val="00C91CF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69">
    <w:name w:val="xl69"/>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70">
    <w:name w:val="xl70"/>
    <w:basedOn w:val="Normal"/>
    <w:rsid w:val="00C91CFF"/>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71">
    <w:name w:val="xl71"/>
    <w:basedOn w:val="Normal"/>
    <w:rsid w:val="00C91CF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72">
    <w:name w:val="xl72"/>
    <w:basedOn w:val="Normal"/>
    <w:rsid w:val="00C91CF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73">
    <w:name w:val="xl73"/>
    <w:basedOn w:val="Normal"/>
    <w:rsid w:val="00C91CF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74">
    <w:name w:val="xl74"/>
    <w:basedOn w:val="Normal"/>
    <w:rsid w:val="00C91CFF"/>
    <w:pPr>
      <w:pBdr>
        <w:top w:val="single" w:sz="4" w:space="0" w:color="auto"/>
        <w:left w:val="single" w:sz="4" w:space="0" w:color="auto"/>
        <w:bottom w:val="single" w:sz="4" w:space="0" w:color="auto"/>
        <w:right w:val="single" w:sz="4" w:space="0" w:color="auto"/>
      </w:pBdr>
      <w:shd w:val="clear" w:color="000000" w:fill="FC70F2"/>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75">
    <w:name w:val="xl75"/>
    <w:basedOn w:val="Normal"/>
    <w:rsid w:val="00C91CF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76">
    <w:name w:val="xl76"/>
    <w:basedOn w:val="Normal"/>
    <w:rsid w:val="00C91C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77">
    <w:name w:val="xl77"/>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78">
    <w:name w:val="xl78"/>
    <w:basedOn w:val="Normal"/>
    <w:rsid w:val="00C91C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16"/>
      <w:szCs w:val="16"/>
      <w:lang w:eastAsia="en-AU"/>
    </w:rPr>
  </w:style>
  <w:style w:type="paragraph" w:customStyle="1" w:styleId="xl79">
    <w:name w:val="xl79"/>
    <w:basedOn w:val="Normal"/>
    <w:rsid w:val="00C91CF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80">
    <w:name w:val="xl80"/>
    <w:basedOn w:val="Normal"/>
    <w:rsid w:val="00C91C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81">
    <w:name w:val="xl81"/>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6"/>
      <w:szCs w:val="16"/>
      <w:lang w:eastAsia="en-AU"/>
    </w:rPr>
  </w:style>
  <w:style w:type="paragraph" w:customStyle="1" w:styleId="xl82">
    <w:name w:val="xl82"/>
    <w:basedOn w:val="Normal"/>
    <w:rsid w:val="00C91CFF"/>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 w:val="16"/>
      <w:szCs w:val="16"/>
      <w:lang w:eastAsia="en-AU"/>
    </w:rPr>
  </w:style>
  <w:style w:type="paragraph" w:customStyle="1" w:styleId="xl83">
    <w:name w:val="xl83"/>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en-AU"/>
    </w:rPr>
  </w:style>
  <w:style w:type="paragraph" w:customStyle="1" w:styleId="xl84">
    <w:name w:val="xl84"/>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16"/>
      <w:szCs w:val="16"/>
      <w:lang w:eastAsia="en-AU"/>
    </w:rPr>
  </w:style>
  <w:style w:type="paragraph" w:customStyle="1" w:styleId="xl85">
    <w:name w:val="xl85"/>
    <w:basedOn w:val="Normal"/>
    <w:rsid w:val="00C91C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16"/>
      <w:szCs w:val="16"/>
      <w:lang w:eastAsia="en-AU"/>
    </w:rPr>
  </w:style>
  <w:style w:type="paragraph" w:customStyle="1" w:styleId="xl86">
    <w:name w:val="xl86"/>
    <w:basedOn w:val="Normal"/>
    <w:rsid w:val="00C91CFF"/>
    <w:pPr>
      <w:spacing w:before="100" w:beforeAutospacing="1" w:after="100" w:afterAutospacing="1" w:line="240" w:lineRule="auto"/>
    </w:pPr>
    <w:rPr>
      <w:rFonts w:eastAsia="Times New Roman" w:cs="Times New Roman"/>
      <w:sz w:val="16"/>
      <w:szCs w:val="16"/>
      <w:lang w:eastAsia="en-AU"/>
    </w:rPr>
  </w:style>
  <w:style w:type="character" w:customStyle="1" w:styleId="mtk8">
    <w:name w:val="mtk8"/>
    <w:basedOn w:val="DefaultParagraphFont"/>
    <w:rsid w:val="008259A0"/>
  </w:style>
  <w:style w:type="character" w:customStyle="1" w:styleId="mtk1">
    <w:name w:val="mtk1"/>
    <w:basedOn w:val="DefaultParagraphFont"/>
    <w:rsid w:val="008259A0"/>
  </w:style>
  <w:style w:type="character" w:customStyle="1" w:styleId="mtk26">
    <w:name w:val="mtk26"/>
    <w:basedOn w:val="DefaultParagraphFont"/>
    <w:rsid w:val="008259A0"/>
  </w:style>
  <w:style w:type="paragraph" w:styleId="BodyText">
    <w:name w:val="Body Text"/>
    <w:basedOn w:val="Normal"/>
    <w:link w:val="BodyTextChar"/>
    <w:uiPriority w:val="99"/>
    <w:semiHidden/>
    <w:unhideWhenUsed/>
    <w:rsid w:val="004E2A2E"/>
  </w:style>
  <w:style w:type="character" w:customStyle="1" w:styleId="BodyTextChar">
    <w:name w:val="Body Text Char"/>
    <w:basedOn w:val="DefaultParagraphFont"/>
    <w:link w:val="BodyText"/>
    <w:uiPriority w:val="99"/>
    <w:semiHidden/>
    <w:rsid w:val="004E2A2E"/>
    <w:rPr>
      <w:rFonts w:ascii="Times New Roman" w:hAnsi="Times New Roman"/>
      <w:sz w:val="24"/>
      <w:lang w:val="en-US"/>
    </w:rPr>
  </w:style>
  <w:style w:type="paragraph" w:customStyle="1" w:styleId="EEBodyText">
    <w:name w:val="EE Body Text"/>
    <w:basedOn w:val="Normal"/>
    <w:link w:val="EEBodyTextChar"/>
    <w:rsid w:val="003F4075"/>
    <w:pPr>
      <w:spacing w:after="0" w:line="480" w:lineRule="auto"/>
      <w:ind w:firstLine="720"/>
    </w:pPr>
    <w:rPr>
      <w:rFonts w:asciiTheme="majorBidi" w:eastAsia="Times New Roman" w:hAnsiTheme="majorBidi" w:cstheme="majorBidi"/>
      <w:szCs w:val="24"/>
      <w:lang w:eastAsia="en-AU"/>
    </w:rPr>
  </w:style>
  <w:style w:type="character" w:customStyle="1" w:styleId="EEBodyTextChar">
    <w:name w:val="EE Body Text Char"/>
    <w:basedOn w:val="DefaultParagraphFont"/>
    <w:link w:val="EEBodyText"/>
    <w:rsid w:val="003F4075"/>
    <w:rPr>
      <w:rFonts w:asciiTheme="majorBidi" w:eastAsia="Times New Roman" w:hAnsiTheme="majorBidi" w:cstheme="majorBidi"/>
      <w:sz w:val="24"/>
      <w:szCs w:val="24"/>
      <w:lang w:val="en-US" w:eastAsia="en-AU"/>
    </w:rPr>
  </w:style>
  <w:style w:type="paragraph" w:customStyle="1" w:styleId="EETableHeading">
    <w:name w:val="EE Table Heading"/>
    <w:link w:val="EETableHeadingChar"/>
    <w:rsid w:val="003F4075"/>
    <w:pPr>
      <w:keepNext/>
      <w:spacing w:after="120" w:line="276" w:lineRule="auto"/>
      <w:jc w:val="both"/>
    </w:pPr>
    <w:rPr>
      <w:rFonts w:asciiTheme="majorBidi" w:eastAsia="Times New Roman" w:hAnsiTheme="majorBidi" w:cstheme="majorBidi"/>
      <w:b/>
      <w:sz w:val="24"/>
      <w:szCs w:val="24"/>
      <w:lang w:val="en-US" w:eastAsia="en-AU"/>
    </w:rPr>
  </w:style>
  <w:style w:type="character" w:customStyle="1" w:styleId="EETableHeadingChar">
    <w:name w:val="EE Table Heading Char"/>
    <w:basedOn w:val="DefaultParagraphFont"/>
    <w:link w:val="EETableHeading"/>
    <w:rsid w:val="003F4075"/>
    <w:rPr>
      <w:rFonts w:asciiTheme="majorBidi" w:eastAsia="Times New Roman" w:hAnsiTheme="majorBidi" w:cstheme="majorBidi"/>
      <w:b/>
      <w:sz w:val="24"/>
      <w:szCs w:val="24"/>
      <w:lang w:val="en-US" w:eastAsia="en-AU"/>
    </w:rPr>
  </w:style>
  <w:style w:type="character" w:styleId="Strong">
    <w:name w:val="Strong"/>
    <w:basedOn w:val="DefaultParagraphFont"/>
    <w:uiPriority w:val="22"/>
    <w:qFormat/>
    <w:rsid w:val="009F25CA"/>
    <w:rPr>
      <w:b/>
      <w:bCs/>
    </w:rPr>
  </w:style>
  <w:style w:type="paragraph" w:styleId="Quote">
    <w:name w:val="Quote"/>
    <w:basedOn w:val="Normal"/>
    <w:next w:val="Normal"/>
    <w:link w:val="QuoteChar"/>
    <w:uiPriority w:val="29"/>
    <w:qFormat/>
    <w:rsid w:val="009F25CA"/>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9F25CA"/>
    <w:rPr>
      <w:i/>
      <w:iCs/>
      <w:color w:val="262626" w:themeColor="text1" w:themeTint="D9"/>
    </w:rPr>
  </w:style>
  <w:style w:type="character" w:styleId="SubtleEmphasis">
    <w:name w:val="Subtle Emphasis"/>
    <w:basedOn w:val="DefaultParagraphFont"/>
    <w:uiPriority w:val="19"/>
    <w:qFormat/>
    <w:rsid w:val="009F25CA"/>
    <w:rPr>
      <w:i/>
      <w:iCs/>
    </w:rPr>
  </w:style>
  <w:style w:type="character" w:styleId="SubtleReference">
    <w:name w:val="Subtle Reference"/>
    <w:basedOn w:val="DefaultParagraphFont"/>
    <w:uiPriority w:val="31"/>
    <w:qFormat/>
    <w:rsid w:val="009F25CA"/>
    <w:rPr>
      <w:smallCaps/>
      <w:color w:val="595959" w:themeColor="text1" w:themeTint="A6"/>
    </w:rPr>
  </w:style>
  <w:style w:type="character" w:styleId="BookTitle">
    <w:name w:val="Book Title"/>
    <w:basedOn w:val="DefaultParagraphFont"/>
    <w:uiPriority w:val="33"/>
    <w:qFormat/>
    <w:rsid w:val="009F25CA"/>
    <w:rPr>
      <w:b/>
      <w:bCs/>
      <w:caps w:val="0"/>
      <w:smallCaps/>
      <w:spacing w:val="7"/>
      <w:sz w:val="21"/>
      <w:szCs w:val="21"/>
    </w:rPr>
  </w:style>
  <w:style w:type="table" w:styleId="PlainTable5">
    <w:name w:val="Plain Table 5"/>
    <w:basedOn w:val="TableNormal"/>
    <w:uiPriority w:val="45"/>
    <w:rsid w:val="00EF39EA"/>
    <w:pPr>
      <w:spacing w:after="0" w:line="240" w:lineRule="auto"/>
    </w:pPr>
    <w:rPr>
      <w:rFonts w:eastAsiaTheme="minorHAnsi"/>
      <w:kern w:val="2"/>
      <w:sz w:val="24"/>
      <w:szCs w:val="24"/>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1060">
      <w:bodyDiv w:val="1"/>
      <w:marLeft w:val="0"/>
      <w:marRight w:val="0"/>
      <w:marTop w:val="0"/>
      <w:marBottom w:val="0"/>
      <w:divBdr>
        <w:top w:val="none" w:sz="0" w:space="0" w:color="auto"/>
        <w:left w:val="none" w:sz="0" w:space="0" w:color="auto"/>
        <w:bottom w:val="none" w:sz="0" w:space="0" w:color="auto"/>
        <w:right w:val="none" w:sz="0" w:space="0" w:color="auto"/>
      </w:divBdr>
    </w:div>
    <w:div w:id="18555347">
      <w:bodyDiv w:val="1"/>
      <w:marLeft w:val="0"/>
      <w:marRight w:val="0"/>
      <w:marTop w:val="0"/>
      <w:marBottom w:val="0"/>
      <w:divBdr>
        <w:top w:val="none" w:sz="0" w:space="0" w:color="auto"/>
        <w:left w:val="none" w:sz="0" w:space="0" w:color="auto"/>
        <w:bottom w:val="none" w:sz="0" w:space="0" w:color="auto"/>
        <w:right w:val="none" w:sz="0" w:space="0" w:color="auto"/>
      </w:divBdr>
    </w:div>
    <w:div w:id="18629366">
      <w:bodyDiv w:val="1"/>
      <w:marLeft w:val="0"/>
      <w:marRight w:val="0"/>
      <w:marTop w:val="0"/>
      <w:marBottom w:val="0"/>
      <w:divBdr>
        <w:top w:val="none" w:sz="0" w:space="0" w:color="auto"/>
        <w:left w:val="none" w:sz="0" w:space="0" w:color="auto"/>
        <w:bottom w:val="none" w:sz="0" w:space="0" w:color="auto"/>
        <w:right w:val="none" w:sz="0" w:space="0" w:color="auto"/>
      </w:divBdr>
    </w:div>
    <w:div w:id="21977242">
      <w:bodyDiv w:val="1"/>
      <w:marLeft w:val="0"/>
      <w:marRight w:val="0"/>
      <w:marTop w:val="0"/>
      <w:marBottom w:val="0"/>
      <w:divBdr>
        <w:top w:val="none" w:sz="0" w:space="0" w:color="auto"/>
        <w:left w:val="none" w:sz="0" w:space="0" w:color="auto"/>
        <w:bottom w:val="none" w:sz="0" w:space="0" w:color="auto"/>
        <w:right w:val="none" w:sz="0" w:space="0" w:color="auto"/>
      </w:divBdr>
    </w:div>
    <w:div w:id="25912135">
      <w:bodyDiv w:val="1"/>
      <w:marLeft w:val="0"/>
      <w:marRight w:val="0"/>
      <w:marTop w:val="0"/>
      <w:marBottom w:val="0"/>
      <w:divBdr>
        <w:top w:val="none" w:sz="0" w:space="0" w:color="auto"/>
        <w:left w:val="none" w:sz="0" w:space="0" w:color="auto"/>
        <w:bottom w:val="none" w:sz="0" w:space="0" w:color="auto"/>
        <w:right w:val="none" w:sz="0" w:space="0" w:color="auto"/>
      </w:divBdr>
    </w:div>
    <w:div w:id="28841635">
      <w:bodyDiv w:val="1"/>
      <w:marLeft w:val="0"/>
      <w:marRight w:val="0"/>
      <w:marTop w:val="0"/>
      <w:marBottom w:val="0"/>
      <w:divBdr>
        <w:top w:val="none" w:sz="0" w:space="0" w:color="auto"/>
        <w:left w:val="none" w:sz="0" w:space="0" w:color="auto"/>
        <w:bottom w:val="none" w:sz="0" w:space="0" w:color="auto"/>
        <w:right w:val="none" w:sz="0" w:space="0" w:color="auto"/>
      </w:divBdr>
    </w:div>
    <w:div w:id="30571459">
      <w:bodyDiv w:val="1"/>
      <w:marLeft w:val="0"/>
      <w:marRight w:val="0"/>
      <w:marTop w:val="0"/>
      <w:marBottom w:val="0"/>
      <w:divBdr>
        <w:top w:val="none" w:sz="0" w:space="0" w:color="auto"/>
        <w:left w:val="none" w:sz="0" w:space="0" w:color="auto"/>
        <w:bottom w:val="none" w:sz="0" w:space="0" w:color="auto"/>
        <w:right w:val="none" w:sz="0" w:space="0" w:color="auto"/>
      </w:divBdr>
    </w:div>
    <w:div w:id="36779361">
      <w:bodyDiv w:val="1"/>
      <w:marLeft w:val="0"/>
      <w:marRight w:val="0"/>
      <w:marTop w:val="0"/>
      <w:marBottom w:val="0"/>
      <w:divBdr>
        <w:top w:val="none" w:sz="0" w:space="0" w:color="auto"/>
        <w:left w:val="none" w:sz="0" w:space="0" w:color="auto"/>
        <w:bottom w:val="none" w:sz="0" w:space="0" w:color="auto"/>
        <w:right w:val="none" w:sz="0" w:space="0" w:color="auto"/>
      </w:divBdr>
      <w:divsChild>
        <w:div w:id="105124902">
          <w:marLeft w:val="562"/>
          <w:marRight w:val="0"/>
          <w:marTop w:val="0"/>
          <w:marBottom w:val="0"/>
          <w:divBdr>
            <w:top w:val="none" w:sz="0" w:space="0" w:color="auto"/>
            <w:left w:val="none" w:sz="0" w:space="0" w:color="auto"/>
            <w:bottom w:val="none" w:sz="0" w:space="0" w:color="auto"/>
            <w:right w:val="none" w:sz="0" w:space="0" w:color="auto"/>
          </w:divBdr>
        </w:div>
      </w:divsChild>
    </w:div>
    <w:div w:id="39522143">
      <w:bodyDiv w:val="1"/>
      <w:marLeft w:val="0"/>
      <w:marRight w:val="0"/>
      <w:marTop w:val="0"/>
      <w:marBottom w:val="0"/>
      <w:divBdr>
        <w:top w:val="none" w:sz="0" w:space="0" w:color="auto"/>
        <w:left w:val="none" w:sz="0" w:space="0" w:color="auto"/>
        <w:bottom w:val="none" w:sz="0" w:space="0" w:color="auto"/>
        <w:right w:val="none" w:sz="0" w:space="0" w:color="auto"/>
      </w:divBdr>
    </w:div>
    <w:div w:id="45691807">
      <w:bodyDiv w:val="1"/>
      <w:marLeft w:val="0"/>
      <w:marRight w:val="0"/>
      <w:marTop w:val="0"/>
      <w:marBottom w:val="0"/>
      <w:divBdr>
        <w:top w:val="none" w:sz="0" w:space="0" w:color="auto"/>
        <w:left w:val="none" w:sz="0" w:space="0" w:color="auto"/>
        <w:bottom w:val="none" w:sz="0" w:space="0" w:color="auto"/>
        <w:right w:val="none" w:sz="0" w:space="0" w:color="auto"/>
      </w:divBdr>
    </w:div>
    <w:div w:id="46103125">
      <w:bodyDiv w:val="1"/>
      <w:marLeft w:val="0"/>
      <w:marRight w:val="0"/>
      <w:marTop w:val="0"/>
      <w:marBottom w:val="0"/>
      <w:divBdr>
        <w:top w:val="none" w:sz="0" w:space="0" w:color="auto"/>
        <w:left w:val="none" w:sz="0" w:space="0" w:color="auto"/>
        <w:bottom w:val="none" w:sz="0" w:space="0" w:color="auto"/>
        <w:right w:val="none" w:sz="0" w:space="0" w:color="auto"/>
      </w:divBdr>
    </w:div>
    <w:div w:id="58359463">
      <w:bodyDiv w:val="1"/>
      <w:marLeft w:val="0"/>
      <w:marRight w:val="0"/>
      <w:marTop w:val="0"/>
      <w:marBottom w:val="0"/>
      <w:divBdr>
        <w:top w:val="none" w:sz="0" w:space="0" w:color="auto"/>
        <w:left w:val="none" w:sz="0" w:space="0" w:color="auto"/>
        <w:bottom w:val="none" w:sz="0" w:space="0" w:color="auto"/>
        <w:right w:val="none" w:sz="0" w:space="0" w:color="auto"/>
      </w:divBdr>
    </w:div>
    <w:div w:id="63066296">
      <w:bodyDiv w:val="1"/>
      <w:marLeft w:val="0"/>
      <w:marRight w:val="0"/>
      <w:marTop w:val="0"/>
      <w:marBottom w:val="0"/>
      <w:divBdr>
        <w:top w:val="none" w:sz="0" w:space="0" w:color="auto"/>
        <w:left w:val="none" w:sz="0" w:space="0" w:color="auto"/>
        <w:bottom w:val="none" w:sz="0" w:space="0" w:color="auto"/>
        <w:right w:val="none" w:sz="0" w:space="0" w:color="auto"/>
      </w:divBdr>
    </w:div>
    <w:div w:id="81032183">
      <w:bodyDiv w:val="1"/>
      <w:marLeft w:val="0"/>
      <w:marRight w:val="0"/>
      <w:marTop w:val="0"/>
      <w:marBottom w:val="0"/>
      <w:divBdr>
        <w:top w:val="none" w:sz="0" w:space="0" w:color="auto"/>
        <w:left w:val="none" w:sz="0" w:space="0" w:color="auto"/>
        <w:bottom w:val="none" w:sz="0" w:space="0" w:color="auto"/>
        <w:right w:val="none" w:sz="0" w:space="0" w:color="auto"/>
      </w:divBdr>
    </w:div>
    <w:div w:id="91752734">
      <w:bodyDiv w:val="1"/>
      <w:marLeft w:val="0"/>
      <w:marRight w:val="0"/>
      <w:marTop w:val="0"/>
      <w:marBottom w:val="0"/>
      <w:divBdr>
        <w:top w:val="none" w:sz="0" w:space="0" w:color="auto"/>
        <w:left w:val="none" w:sz="0" w:space="0" w:color="auto"/>
        <w:bottom w:val="none" w:sz="0" w:space="0" w:color="auto"/>
        <w:right w:val="none" w:sz="0" w:space="0" w:color="auto"/>
      </w:divBdr>
    </w:div>
    <w:div w:id="93407671">
      <w:bodyDiv w:val="1"/>
      <w:marLeft w:val="0"/>
      <w:marRight w:val="0"/>
      <w:marTop w:val="0"/>
      <w:marBottom w:val="0"/>
      <w:divBdr>
        <w:top w:val="none" w:sz="0" w:space="0" w:color="auto"/>
        <w:left w:val="none" w:sz="0" w:space="0" w:color="auto"/>
        <w:bottom w:val="none" w:sz="0" w:space="0" w:color="auto"/>
        <w:right w:val="none" w:sz="0" w:space="0" w:color="auto"/>
      </w:divBdr>
      <w:divsChild>
        <w:div w:id="1632709508">
          <w:marLeft w:val="0"/>
          <w:marRight w:val="0"/>
          <w:marTop w:val="0"/>
          <w:marBottom w:val="0"/>
          <w:divBdr>
            <w:top w:val="none" w:sz="0" w:space="0" w:color="auto"/>
            <w:left w:val="none" w:sz="0" w:space="0" w:color="auto"/>
            <w:bottom w:val="none" w:sz="0" w:space="0" w:color="auto"/>
            <w:right w:val="none" w:sz="0" w:space="0" w:color="auto"/>
          </w:divBdr>
          <w:divsChild>
            <w:div w:id="1612935268">
              <w:marLeft w:val="0"/>
              <w:marRight w:val="0"/>
              <w:marTop w:val="0"/>
              <w:marBottom w:val="0"/>
              <w:divBdr>
                <w:top w:val="none" w:sz="0" w:space="0" w:color="auto"/>
                <w:left w:val="none" w:sz="0" w:space="0" w:color="auto"/>
                <w:bottom w:val="none" w:sz="0" w:space="0" w:color="auto"/>
                <w:right w:val="none" w:sz="0" w:space="0" w:color="auto"/>
              </w:divBdr>
              <w:divsChild>
                <w:div w:id="190768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6457">
      <w:bodyDiv w:val="1"/>
      <w:marLeft w:val="0"/>
      <w:marRight w:val="0"/>
      <w:marTop w:val="0"/>
      <w:marBottom w:val="0"/>
      <w:divBdr>
        <w:top w:val="none" w:sz="0" w:space="0" w:color="auto"/>
        <w:left w:val="none" w:sz="0" w:space="0" w:color="auto"/>
        <w:bottom w:val="none" w:sz="0" w:space="0" w:color="auto"/>
        <w:right w:val="none" w:sz="0" w:space="0" w:color="auto"/>
      </w:divBdr>
    </w:div>
    <w:div w:id="100271178">
      <w:bodyDiv w:val="1"/>
      <w:marLeft w:val="0"/>
      <w:marRight w:val="0"/>
      <w:marTop w:val="0"/>
      <w:marBottom w:val="0"/>
      <w:divBdr>
        <w:top w:val="none" w:sz="0" w:space="0" w:color="auto"/>
        <w:left w:val="none" w:sz="0" w:space="0" w:color="auto"/>
        <w:bottom w:val="none" w:sz="0" w:space="0" w:color="auto"/>
        <w:right w:val="none" w:sz="0" w:space="0" w:color="auto"/>
      </w:divBdr>
    </w:div>
    <w:div w:id="102117266">
      <w:bodyDiv w:val="1"/>
      <w:marLeft w:val="0"/>
      <w:marRight w:val="0"/>
      <w:marTop w:val="0"/>
      <w:marBottom w:val="0"/>
      <w:divBdr>
        <w:top w:val="none" w:sz="0" w:space="0" w:color="auto"/>
        <w:left w:val="none" w:sz="0" w:space="0" w:color="auto"/>
        <w:bottom w:val="none" w:sz="0" w:space="0" w:color="auto"/>
        <w:right w:val="none" w:sz="0" w:space="0" w:color="auto"/>
      </w:divBdr>
    </w:div>
    <w:div w:id="104203608">
      <w:bodyDiv w:val="1"/>
      <w:marLeft w:val="0"/>
      <w:marRight w:val="0"/>
      <w:marTop w:val="0"/>
      <w:marBottom w:val="0"/>
      <w:divBdr>
        <w:top w:val="none" w:sz="0" w:space="0" w:color="auto"/>
        <w:left w:val="none" w:sz="0" w:space="0" w:color="auto"/>
        <w:bottom w:val="none" w:sz="0" w:space="0" w:color="auto"/>
        <w:right w:val="none" w:sz="0" w:space="0" w:color="auto"/>
      </w:divBdr>
    </w:div>
    <w:div w:id="105198060">
      <w:bodyDiv w:val="1"/>
      <w:marLeft w:val="0"/>
      <w:marRight w:val="0"/>
      <w:marTop w:val="0"/>
      <w:marBottom w:val="0"/>
      <w:divBdr>
        <w:top w:val="none" w:sz="0" w:space="0" w:color="auto"/>
        <w:left w:val="none" w:sz="0" w:space="0" w:color="auto"/>
        <w:bottom w:val="none" w:sz="0" w:space="0" w:color="auto"/>
        <w:right w:val="none" w:sz="0" w:space="0" w:color="auto"/>
      </w:divBdr>
    </w:div>
    <w:div w:id="105740423">
      <w:bodyDiv w:val="1"/>
      <w:marLeft w:val="0"/>
      <w:marRight w:val="0"/>
      <w:marTop w:val="0"/>
      <w:marBottom w:val="0"/>
      <w:divBdr>
        <w:top w:val="none" w:sz="0" w:space="0" w:color="auto"/>
        <w:left w:val="none" w:sz="0" w:space="0" w:color="auto"/>
        <w:bottom w:val="none" w:sz="0" w:space="0" w:color="auto"/>
        <w:right w:val="none" w:sz="0" w:space="0" w:color="auto"/>
      </w:divBdr>
    </w:div>
    <w:div w:id="107743719">
      <w:bodyDiv w:val="1"/>
      <w:marLeft w:val="0"/>
      <w:marRight w:val="0"/>
      <w:marTop w:val="0"/>
      <w:marBottom w:val="0"/>
      <w:divBdr>
        <w:top w:val="none" w:sz="0" w:space="0" w:color="auto"/>
        <w:left w:val="none" w:sz="0" w:space="0" w:color="auto"/>
        <w:bottom w:val="none" w:sz="0" w:space="0" w:color="auto"/>
        <w:right w:val="none" w:sz="0" w:space="0" w:color="auto"/>
      </w:divBdr>
      <w:divsChild>
        <w:div w:id="1527135220">
          <w:marLeft w:val="0"/>
          <w:marRight w:val="0"/>
          <w:marTop w:val="0"/>
          <w:marBottom w:val="0"/>
          <w:divBdr>
            <w:top w:val="none" w:sz="0" w:space="0" w:color="auto"/>
            <w:left w:val="none" w:sz="0" w:space="0" w:color="auto"/>
            <w:bottom w:val="none" w:sz="0" w:space="0" w:color="auto"/>
            <w:right w:val="none" w:sz="0" w:space="0" w:color="auto"/>
          </w:divBdr>
          <w:divsChild>
            <w:div w:id="1079601328">
              <w:marLeft w:val="0"/>
              <w:marRight w:val="0"/>
              <w:marTop w:val="0"/>
              <w:marBottom w:val="0"/>
              <w:divBdr>
                <w:top w:val="none" w:sz="0" w:space="0" w:color="auto"/>
                <w:left w:val="none" w:sz="0" w:space="0" w:color="auto"/>
                <w:bottom w:val="none" w:sz="0" w:space="0" w:color="auto"/>
                <w:right w:val="none" w:sz="0" w:space="0" w:color="auto"/>
              </w:divBdr>
              <w:divsChild>
                <w:div w:id="1939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2707">
      <w:bodyDiv w:val="1"/>
      <w:marLeft w:val="0"/>
      <w:marRight w:val="0"/>
      <w:marTop w:val="0"/>
      <w:marBottom w:val="0"/>
      <w:divBdr>
        <w:top w:val="none" w:sz="0" w:space="0" w:color="auto"/>
        <w:left w:val="none" w:sz="0" w:space="0" w:color="auto"/>
        <w:bottom w:val="none" w:sz="0" w:space="0" w:color="auto"/>
        <w:right w:val="none" w:sz="0" w:space="0" w:color="auto"/>
      </w:divBdr>
    </w:div>
    <w:div w:id="113721415">
      <w:bodyDiv w:val="1"/>
      <w:marLeft w:val="0"/>
      <w:marRight w:val="0"/>
      <w:marTop w:val="0"/>
      <w:marBottom w:val="0"/>
      <w:divBdr>
        <w:top w:val="none" w:sz="0" w:space="0" w:color="auto"/>
        <w:left w:val="none" w:sz="0" w:space="0" w:color="auto"/>
        <w:bottom w:val="none" w:sz="0" w:space="0" w:color="auto"/>
        <w:right w:val="none" w:sz="0" w:space="0" w:color="auto"/>
      </w:divBdr>
      <w:divsChild>
        <w:div w:id="370417509">
          <w:marLeft w:val="0"/>
          <w:marRight w:val="0"/>
          <w:marTop w:val="0"/>
          <w:marBottom w:val="0"/>
          <w:divBdr>
            <w:top w:val="none" w:sz="0" w:space="0" w:color="auto"/>
            <w:left w:val="none" w:sz="0" w:space="0" w:color="auto"/>
            <w:bottom w:val="none" w:sz="0" w:space="0" w:color="auto"/>
            <w:right w:val="none" w:sz="0" w:space="0" w:color="auto"/>
          </w:divBdr>
          <w:divsChild>
            <w:div w:id="896164915">
              <w:marLeft w:val="0"/>
              <w:marRight w:val="0"/>
              <w:marTop w:val="0"/>
              <w:marBottom w:val="0"/>
              <w:divBdr>
                <w:top w:val="none" w:sz="0" w:space="0" w:color="auto"/>
                <w:left w:val="none" w:sz="0" w:space="0" w:color="auto"/>
                <w:bottom w:val="none" w:sz="0" w:space="0" w:color="auto"/>
                <w:right w:val="none" w:sz="0" w:space="0" w:color="auto"/>
              </w:divBdr>
              <w:divsChild>
                <w:div w:id="610166279">
                  <w:marLeft w:val="0"/>
                  <w:marRight w:val="0"/>
                  <w:marTop w:val="0"/>
                  <w:marBottom w:val="0"/>
                  <w:divBdr>
                    <w:top w:val="none" w:sz="0" w:space="0" w:color="auto"/>
                    <w:left w:val="none" w:sz="0" w:space="0" w:color="auto"/>
                    <w:bottom w:val="none" w:sz="0" w:space="0" w:color="auto"/>
                    <w:right w:val="none" w:sz="0" w:space="0" w:color="auto"/>
                  </w:divBdr>
                </w:div>
              </w:divsChild>
            </w:div>
            <w:div w:id="1722093526">
              <w:marLeft w:val="0"/>
              <w:marRight w:val="0"/>
              <w:marTop w:val="0"/>
              <w:marBottom w:val="0"/>
              <w:divBdr>
                <w:top w:val="none" w:sz="0" w:space="0" w:color="auto"/>
                <w:left w:val="none" w:sz="0" w:space="0" w:color="auto"/>
                <w:bottom w:val="none" w:sz="0" w:space="0" w:color="auto"/>
                <w:right w:val="none" w:sz="0" w:space="0" w:color="auto"/>
              </w:divBdr>
              <w:divsChild>
                <w:div w:id="17949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2049">
      <w:bodyDiv w:val="1"/>
      <w:marLeft w:val="0"/>
      <w:marRight w:val="0"/>
      <w:marTop w:val="0"/>
      <w:marBottom w:val="0"/>
      <w:divBdr>
        <w:top w:val="none" w:sz="0" w:space="0" w:color="auto"/>
        <w:left w:val="none" w:sz="0" w:space="0" w:color="auto"/>
        <w:bottom w:val="none" w:sz="0" w:space="0" w:color="auto"/>
        <w:right w:val="none" w:sz="0" w:space="0" w:color="auto"/>
      </w:divBdr>
    </w:div>
    <w:div w:id="132869829">
      <w:bodyDiv w:val="1"/>
      <w:marLeft w:val="0"/>
      <w:marRight w:val="0"/>
      <w:marTop w:val="0"/>
      <w:marBottom w:val="0"/>
      <w:divBdr>
        <w:top w:val="none" w:sz="0" w:space="0" w:color="auto"/>
        <w:left w:val="none" w:sz="0" w:space="0" w:color="auto"/>
        <w:bottom w:val="none" w:sz="0" w:space="0" w:color="auto"/>
        <w:right w:val="none" w:sz="0" w:space="0" w:color="auto"/>
      </w:divBdr>
      <w:divsChild>
        <w:div w:id="742725647">
          <w:marLeft w:val="0"/>
          <w:marRight w:val="0"/>
          <w:marTop w:val="0"/>
          <w:marBottom w:val="0"/>
          <w:divBdr>
            <w:top w:val="none" w:sz="0" w:space="0" w:color="auto"/>
            <w:left w:val="none" w:sz="0" w:space="0" w:color="auto"/>
            <w:bottom w:val="none" w:sz="0" w:space="0" w:color="auto"/>
            <w:right w:val="none" w:sz="0" w:space="0" w:color="auto"/>
          </w:divBdr>
          <w:divsChild>
            <w:div w:id="2087342871">
              <w:marLeft w:val="0"/>
              <w:marRight w:val="0"/>
              <w:marTop w:val="0"/>
              <w:marBottom w:val="0"/>
              <w:divBdr>
                <w:top w:val="none" w:sz="0" w:space="0" w:color="auto"/>
                <w:left w:val="none" w:sz="0" w:space="0" w:color="auto"/>
                <w:bottom w:val="none" w:sz="0" w:space="0" w:color="auto"/>
                <w:right w:val="none" w:sz="0" w:space="0" w:color="auto"/>
              </w:divBdr>
              <w:divsChild>
                <w:div w:id="11334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6283">
      <w:bodyDiv w:val="1"/>
      <w:marLeft w:val="0"/>
      <w:marRight w:val="0"/>
      <w:marTop w:val="0"/>
      <w:marBottom w:val="0"/>
      <w:divBdr>
        <w:top w:val="none" w:sz="0" w:space="0" w:color="auto"/>
        <w:left w:val="none" w:sz="0" w:space="0" w:color="auto"/>
        <w:bottom w:val="none" w:sz="0" w:space="0" w:color="auto"/>
        <w:right w:val="none" w:sz="0" w:space="0" w:color="auto"/>
      </w:divBdr>
    </w:div>
    <w:div w:id="134879887">
      <w:bodyDiv w:val="1"/>
      <w:marLeft w:val="0"/>
      <w:marRight w:val="0"/>
      <w:marTop w:val="0"/>
      <w:marBottom w:val="0"/>
      <w:divBdr>
        <w:top w:val="none" w:sz="0" w:space="0" w:color="auto"/>
        <w:left w:val="none" w:sz="0" w:space="0" w:color="auto"/>
        <w:bottom w:val="none" w:sz="0" w:space="0" w:color="auto"/>
        <w:right w:val="none" w:sz="0" w:space="0" w:color="auto"/>
      </w:divBdr>
    </w:div>
    <w:div w:id="136842205">
      <w:bodyDiv w:val="1"/>
      <w:marLeft w:val="0"/>
      <w:marRight w:val="0"/>
      <w:marTop w:val="0"/>
      <w:marBottom w:val="0"/>
      <w:divBdr>
        <w:top w:val="none" w:sz="0" w:space="0" w:color="auto"/>
        <w:left w:val="none" w:sz="0" w:space="0" w:color="auto"/>
        <w:bottom w:val="none" w:sz="0" w:space="0" w:color="auto"/>
        <w:right w:val="none" w:sz="0" w:space="0" w:color="auto"/>
      </w:divBdr>
    </w:div>
    <w:div w:id="144203752">
      <w:bodyDiv w:val="1"/>
      <w:marLeft w:val="0"/>
      <w:marRight w:val="0"/>
      <w:marTop w:val="0"/>
      <w:marBottom w:val="0"/>
      <w:divBdr>
        <w:top w:val="none" w:sz="0" w:space="0" w:color="auto"/>
        <w:left w:val="none" w:sz="0" w:space="0" w:color="auto"/>
        <w:bottom w:val="none" w:sz="0" w:space="0" w:color="auto"/>
        <w:right w:val="none" w:sz="0" w:space="0" w:color="auto"/>
      </w:divBdr>
    </w:div>
    <w:div w:id="146866440">
      <w:bodyDiv w:val="1"/>
      <w:marLeft w:val="0"/>
      <w:marRight w:val="0"/>
      <w:marTop w:val="0"/>
      <w:marBottom w:val="0"/>
      <w:divBdr>
        <w:top w:val="none" w:sz="0" w:space="0" w:color="auto"/>
        <w:left w:val="none" w:sz="0" w:space="0" w:color="auto"/>
        <w:bottom w:val="none" w:sz="0" w:space="0" w:color="auto"/>
        <w:right w:val="none" w:sz="0" w:space="0" w:color="auto"/>
      </w:divBdr>
    </w:div>
    <w:div w:id="152917366">
      <w:bodyDiv w:val="1"/>
      <w:marLeft w:val="0"/>
      <w:marRight w:val="0"/>
      <w:marTop w:val="0"/>
      <w:marBottom w:val="0"/>
      <w:divBdr>
        <w:top w:val="none" w:sz="0" w:space="0" w:color="auto"/>
        <w:left w:val="none" w:sz="0" w:space="0" w:color="auto"/>
        <w:bottom w:val="none" w:sz="0" w:space="0" w:color="auto"/>
        <w:right w:val="none" w:sz="0" w:space="0" w:color="auto"/>
      </w:divBdr>
    </w:div>
    <w:div w:id="167790426">
      <w:bodyDiv w:val="1"/>
      <w:marLeft w:val="0"/>
      <w:marRight w:val="0"/>
      <w:marTop w:val="0"/>
      <w:marBottom w:val="0"/>
      <w:divBdr>
        <w:top w:val="none" w:sz="0" w:space="0" w:color="auto"/>
        <w:left w:val="none" w:sz="0" w:space="0" w:color="auto"/>
        <w:bottom w:val="none" w:sz="0" w:space="0" w:color="auto"/>
        <w:right w:val="none" w:sz="0" w:space="0" w:color="auto"/>
      </w:divBdr>
      <w:divsChild>
        <w:div w:id="182207126">
          <w:marLeft w:val="0"/>
          <w:marRight w:val="0"/>
          <w:marTop w:val="0"/>
          <w:marBottom w:val="0"/>
          <w:divBdr>
            <w:top w:val="none" w:sz="0" w:space="0" w:color="auto"/>
            <w:left w:val="none" w:sz="0" w:space="0" w:color="auto"/>
            <w:bottom w:val="none" w:sz="0" w:space="0" w:color="auto"/>
            <w:right w:val="none" w:sz="0" w:space="0" w:color="auto"/>
          </w:divBdr>
          <w:divsChild>
            <w:div w:id="1253198917">
              <w:marLeft w:val="0"/>
              <w:marRight w:val="0"/>
              <w:marTop w:val="0"/>
              <w:marBottom w:val="0"/>
              <w:divBdr>
                <w:top w:val="none" w:sz="0" w:space="0" w:color="auto"/>
                <w:left w:val="none" w:sz="0" w:space="0" w:color="auto"/>
                <w:bottom w:val="none" w:sz="0" w:space="0" w:color="auto"/>
                <w:right w:val="none" w:sz="0" w:space="0" w:color="auto"/>
              </w:divBdr>
              <w:divsChild>
                <w:div w:id="3252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558">
      <w:bodyDiv w:val="1"/>
      <w:marLeft w:val="0"/>
      <w:marRight w:val="0"/>
      <w:marTop w:val="0"/>
      <w:marBottom w:val="0"/>
      <w:divBdr>
        <w:top w:val="none" w:sz="0" w:space="0" w:color="auto"/>
        <w:left w:val="none" w:sz="0" w:space="0" w:color="auto"/>
        <w:bottom w:val="none" w:sz="0" w:space="0" w:color="auto"/>
        <w:right w:val="none" w:sz="0" w:space="0" w:color="auto"/>
      </w:divBdr>
      <w:divsChild>
        <w:div w:id="1161584203">
          <w:marLeft w:val="0"/>
          <w:marRight w:val="0"/>
          <w:marTop w:val="0"/>
          <w:marBottom w:val="0"/>
          <w:divBdr>
            <w:top w:val="none" w:sz="0" w:space="0" w:color="auto"/>
            <w:left w:val="none" w:sz="0" w:space="0" w:color="auto"/>
            <w:bottom w:val="none" w:sz="0" w:space="0" w:color="auto"/>
            <w:right w:val="none" w:sz="0" w:space="0" w:color="auto"/>
          </w:divBdr>
          <w:divsChild>
            <w:div w:id="406265109">
              <w:marLeft w:val="0"/>
              <w:marRight w:val="0"/>
              <w:marTop w:val="0"/>
              <w:marBottom w:val="0"/>
              <w:divBdr>
                <w:top w:val="none" w:sz="0" w:space="0" w:color="auto"/>
                <w:left w:val="none" w:sz="0" w:space="0" w:color="auto"/>
                <w:bottom w:val="none" w:sz="0" w:space="0" w:color="auto"/>
                <w:right w:val="none" w:sz="0" w:space="0" w:color="auto"/>
              </w:divBdr>
              <w:divsChild>
                <w:div w:id="14355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2225">
      <w:bodyDiv w:val="1"/>
      <w:marLeft w:val="0"/>
      <w:marRight w:val="0"/>
      <w:marTop w:val="0"/>
      <w:marBottom w:val="0"/>
      <w:divBdr>
        <w:top w:val="none" w:sz="0" w:space="0" w:color="auto"/>
        <w:left w:val="none" w:sz="0" w:space="0" w:color="auto"/>
        <w:bottom w:val="none" w:sz="0" w:space="0" w:color="auto"/>
        <w:right w:val="none" w:sz="0" w:space="0" w:color="auto"/>
      </w:divBdr>
    </w:div>
    <w:div w:id="184877328">
      <w:bodyDiv w:val="1"/>
      <w:marLeft w:val="0"/>
      <w:marRight w:val="0"/>
      <w:marTop w:val="0"/>
      <w:marBottom w:val="0"/>
      <w:divBdr>
        <w:top w:val="none" w:sz="0" w:space="0" w:color="auto"/>
        <w:left w:val="none" w:sz="0" w:space="0" w:color="auto"/>
        <w:bottom w:val="none" w:sz="0" w:space="0" w:color="auto"/>
        <w:right w:val="none" w:sz="0" w:space="0" w:color="auto"/>
      </w:divBdr>
    </w:div>
    <w:div w:id="186792705">
      <w:bodyDiv w:val="1"/>
      <w:marLeft w:val="0"/>
      <w:marRight w:val="0"/>
      <w:marTop w:val="0"/>
      <w:marBottom w:val="0"/>
      <w:divBdr>
        <w:top w:val="none" w:sz="0" w:space="0" w:color="auto"/>
        <w:left w:val="none" w:sz="0" w:space="0" w:color="auto"/>
        <w:bottom w:val="none" w:sz="0" w:space="0" w:color="auto"/>
        <w:right w:val="none" w:sz="0" w:space="0" w:color="auto"/>
      </w:divBdr>
    </w:div>
    <w:div w:id="187762790">
      <w:bodyDiv w:val="1"/>
      <w:marLeft w:val="0"/>
      <w:marRight w:val="0"/>
      <w:marTop w:val="0"/>
      <w:marBottom w:val="0"/>
      <w:divBdr>
        <w:top w:val="none" w:sz="0" w:space="0" w:color="auto"/>
        <w:left w:val="none" w:sz="0" w:space="0" w:color="auto"/>
        <w:bottom w:val="none" w:sz="0" w:space="0" w:color="auto"/>
        <w:right w:val="none" w:sz="0" w:space="0" w:color="auto"/>
      </w:divBdr>
    </w:div>
    <w:div w:id="196625541">
      <w:bodyDiv w:val="1"/>
      <w:marLeft w:val="0"/>
      <w:marRight w:val="0"/>
      <w:marTop w:val="0"/>
      <w:marBottom w:val="0"/>
      <w:divBdr>
        <w:top w:val="none" w:sz="0" w:space="0" w:color="auto"/>
        <w:left w:val="none" w:sz="0" w:space="0" w:color="auto"/>
        <w:bottom w:val="none" w:sz="0" w:space="0" w:color="auto"/>
        <w:right w:val="none" w:sz="0" w:space="0" w:color="auto"/>
      </w:divBdr>
    </w:div>
    <w:div w:id="204562105">
      <w:bodyDiv w:val="1"/>
      <w:marLeft w:val="0"/>
      <w:marRight w:val="0"/>
      <w:marTop w:val="0"/>
      <w:marBottom w:val="0"/>
      <w:divBdr>
        <w:top w:val="none" w:sz="0" w:space="0" w:color="auto"/>
        <w:left w:val="none" w:sz="0" w:space="0" w:color="auto"/>
        <w:bottom w:val="none" w:sz="0" w:space="0" w:color="auto"/>
        <w:right w:val="none" w:sz="0" w:space="0" w:color="auto"/>
      </w:divBdr>
    </w:div>
    <w:div w:id="210925163">
      <w:bodyDiv w:val="1"/>
      <w:marLeft w:val="0"/>
      <w:marRight w:val="0"/>
      <w:marTop w:val="0"/>
      <w:marBottom w:val="0"/>
      <w:divBdr>
        <w:top w:val="none" w:sz="0" w:space="0" w:color="auto"/>
        <w:left w:val="none" w:sz="0" w:space="0" w:color="auto"/>
        <w:bottom w:val="none" w:sz="0" w:space="0" w:color="auto"/>
        <w:right w:val="none" w:sz="0" w:space="0" w:color="auto"/>
      </w:divBdr>
      <w:divsChild>
        <w:div w:id="24867928">
          <w:marLeft w:val="0"/>
          <w:marRight w:val="0"/>
          <w:marTop w:val="0"/>
          <w:marBottom w:val="0"/>
          <w:divBdr>
            <w:top w:val="none" w:sz="0" w:space="0" w:color="auto"/>
            <w:left w:val="none" w:sz="0" w:space="0" w:color="auto"/>
            <w:bottom w:val="none" w:sz="0" w:space="0" w:color="auto"/>
            <w:right w:val="none" w:sz="0" w:space="0" w:color="auto"/>
          </w:divBdr>
          <w:divsChild>
            <w:div w:id="149834227">
              <w:marLeft w:val="0"/>
              <w:marRight w:val="0"/>
              <w:marTop w:val="0"/>
              <w:marBottom w:val="0"/>
              <w:divBdr>
                <w:top w:val="none" w:sz="0" w:space="0" w:color="auto"/>
                <w:left w:val="none" w:sz="0" w:space="0" w:color="auto"/>
                <w:bottom w:val="none" w:sz="0" w:space="0" w:color="auto"/>
                <w:right w:val="none" w:sz="0" w:space="0" w:color="auto"/>
              </w:divBdr>
              <w:divsChild>
                <w:div w:id="129171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38605">
      <w:bodyDiv w:val="1"/>
      <w:marLeft w:val="0"/>
      <w:marRight w:val="0"/>
      <w:marTop w:val="0"/>
      <w:marBottom w:val="0"/>
      <w:divBdr>
        <w:top w:val="none" w:sz="0" w:space="0" w:color="auto"/>
        <w:left w:val="none" w:sz="0" w:space="0" w:color="auto"/>
        <w:bottom w:val="none" w:sz="0" w:space="0" w:color="auto"/>
        <w:right w:val="none" w:sz="0" w:space="0" w:color="auto"/>
      </w:divBdr>
      <w:divsChild>
        <w:div w:id="642197567">
          <w:marLeft w:val="0"/>
          <w:marRight w:val="0"/>
          <w:marTop w:val="0"/>
          <w:marBottom w:val="0"/>
          <w:divBdr>
            <w:top w:val="none" w:sz="0" w:space="0" w:color="auto"/>
            <w:left w:val="none" w:sz="0" w:space="0" w:color="auto"/>
            <w:bottom w:val="none" w:sz="0" w:space="0" w:color="auto"/>
            <w:right w:val="none" w:sz="0" w:space="0" w:color="auto"/>
          </w:divBdr>
          <w:divsChild>
            <w:div w:id="1813061792">
              <w:marLeft w:val="0"/>
              <w:marRight w:val="0"/>
              <w:marTop w:val="0"/>
              <w:marBottom w:val="0"/>
              <w:divBdr>
                <w:top w:val="none" w:sz="0" w:space="0" w:color="auto"/>
                <w:left w:val="none" w:sz="0" w:space="0" w:color="auto"/>
                <w:bottom w:val="none" w:sz="0" w:space="0" w:color="auto"/>
                <w:right w:val="none" w:sz="0" w:space="0" w:color="auto"/>
              </w:divBdr>
              <w:divsChild>
                <w:div w:id="7513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855089">
      <w:bodyDiv w:val="1"/>
      <w:marLeft w:val="0"/>
      <w:marRight w:val="0"/>
      <w:marTop w:val="0"/>
      <w:marBottom w:val="0"/>
      <w:divBdr>
        <w:top w:val="none" w:sz="0" w:space="0" w:color="auto"/>
        <w:left w:val="none" w:sz="0" w:space="0" w:color="auto"/>
        <w:bottom w:val="none" w:sz="0" w:space="0" w:color="auto"/>
        <w:right w:val="none" w:sz="0" w:space="0" w:color="auto"/>
      </w:divBdr>
    </w:div>
    <w:div w:id="240651034">
      <w:bodyDiv w:val="1"/>
      <w:marLeft w:val="0"/>
      <w:marRight w:val="0"/>
      <w:marTop w:val="0"/>
      <w:marBottom w:val="0"/>
      <w:divBdr>
        <w:top w:val="none" w:sz="0" w:space="0" w:color="auto"/>
        <w:left w:val="none" w:sz="0" w:space="0" w:color="auto"/>
        <w:bottom w:val="none" w:sz="0" w:space="0" w:color="auto"/>
        <w:right w:val="none" w:sz="0" w:space="0" w:color="auto"/>
      </w:divBdr>
    </w:div>
    <w:div w:id="240792547">
      <w:bodyDiv w:val="1"/>
      <w:marLeft w:val="0"/>
      <w:marRight w:val="0"/>
      <w:marTop w:val="0"/>
      <w:marBottom w:val="0"/>
      <w:divBdr>
        <w:top w:val="none" w:sz="0" w:space="0" w:color="auto"/>
        <w:left w:val="none" w:sz="0" w:space="0" w:color="auto"/>
        <w:bottom w:val="none" w:sz="0" w:space="0" w:color="auto"/>
        <w:right w:val="none" w:sz="0" w:space="0" w:color="auto"/>
      </w:divBdr>
    </w:div>
    <w:div w:id="247278918">
      <w:bodyDiv w:val="1"/>
      <w:marLeft w:val="0"/>
      <w:marRight w:val="0"/>
      <w:marTop w:val="0"/>
      <w:marBottom w:val="0"/>
      <w:divBdr>
        <w:top w:val="none" w:sz="0" w:space="0" w:color="auto"/>
        <w:left w:val="none" w:sz="0" w:space="0" w:color="auto"/>
        <w:bottom w:val="none" w:sz="0" w:space="0" w:color="auto"/>
        <w:right w:val="none" w:sz="0" w:space="0" w:color="auto"/>
      </w:divBdr>
    </w:div>
    <w:div w:id="248078665">
      <w:bodyDiv w:val="1"/>
      <w:marLeft w:val="0"/>
      <w:marRight w:val="0"/>
      <w:marTop w:val="0"/>
      <w:marBottom w:val="0"/>
      <w:divBdr>
        <w:top w:val="none" w:sz="0" w:space="0" w:color="auto"/>
        <w:left w:val="none" w:sz="0" w:space="0" w:color="auto"/>
        <w:bottom w:val="none" w:sz="0" w:space="0" w:color="auto"/>
        <w:right w:val="none" w:sz="0" w:space="0" w:color="auto"/>
      </w:divBdr>
    </w:div>
    <w:div w:id="249774589">
      <w:bodyDiv w:val="1"/>
      <w:marLeft w:val="0"/>
      <w:marRight w:val="0"/>
      <w:marTop w:val="0"/>
      <w:marBottom w:val="0"/>
      <w:divBdr>
        <w:top w:val="none" w:sz="0" w:space="0" w:color="auto"/>
        <w:left w:val="none" w:sz="0" w:space="0" w:color="auto"/>
        <w:bottom w:val="none" w:sz="0" w:space="0" w:color="auto"/>
        <w:right w:val="none" w:sz="0" w:space="0" w:color="auto"/>
      </w:divBdr>
    </w:div>
    <w:div w:id="249849466">
      <w:bodyDiv w:val="1"/>
      <w:marLeft w:val="0"/>
      <w:marRight w:val="0"/>
      <w:marTop w:val="0"/>
      <w:marBottom w:val="0"/>
      <w:divBdr>
        <w:top w:val="none" w:sz="0" w:space="0" w:color="auto"/>
        <w:left w:val="none" w:sz="0" w:space="0" w:color="auto"/>
        <w:bottom w:val="none" w:sz="0" w:space="0" w:color="auto"/>
        <w:right w:val="none" w:sz="0" w:space="0" w:color="auto"/>
      </w:divBdr>
    </w:div>
    <w:div w:id="251359160">
      <w:bodyDiv w:val="1"/>
      <w:marLeft w:val="0"/>
      <w:marRight w:val="0"/>
      <w:marTop w:val="0"/>
      <w:marBottom w:val="0"/>
      <w:divBdr>
        <w:top w:val="none" w:sz="0" w:space="0" w:color="auto"/>
        <w:left w:val="none" w:sz="0" w:space="0" w:color="auto"/>
        <w:bottom w:val="none" w:sz="0" w:space="0" w:color="auto"/>
        <w:right w:val="none" w:sz="0" w:space="0" w:color="auto"/>
      </w:divBdr>
    </w:div>
    <w:div w:id="267812122">
      <w:bodyDiv w:val="1"/>
      <w:marLeft w:val="0"/>
      <w:marRight w:val="0"/>
      <w:marTop w:val="0"/>
      <w:marBottom w:val="0"/>
      <w:divBdr>
        <w:top w:val="none" w:sz="0" w:space="0" w:color="auto"/>
        <w:left w:val="none" w:sz="0" w:space="0" w:color="auto"/>
        <w:bottom w:val="none" w:sz="0" w:space="0" w:color="auto"/>
        <w:right w:val="none" w:sz="0" w:space="0" w:color="auto"/>
      </w:divBdr>
      <w:divsChild>
        <w:div w:id="1828740473">
          <w:marLeft w:val="0"/>
          <w:marRight w:val="0"/>
          <w:marTop w:val="0"/>
          <w:marBottom w:val="0"/>
          <w:divBdr>
            <w:top w:val="none" w:sz="0" w:space="0" w:color="auto"/>
            <w:left w:val="none" w:sz="0" w:space="0" w:color="auto"/>
            <w:bottom w:val="none" w:sz="0" w:space="0" w:color="auto"/>
            <w:right w:val="none" w:sz="0" w:space="0" w:color="auto"/>
          </w:divBdr>
          <w:divsChild>
            <w:div w:id="1447430364">
              <w:marLeft w:val="0"/>
              <w:marRight w:val="0"/>
              <w:marTop w:val="0"/>
              <w:marBottom w:val="0"/>
              <w:divBdr>
                <w:top w:val="none" w:sz="0" w:space="0" w:color="auto"/>
                <w:left w:val="none" w:sz="0" w:space="0" w:color="auto"/>
                <w:bottom w:val="none" w:sz="0" w:space="0" w:color="auto"/>
                <w:right w:val="none" w:sz="0" w:space="0" w:color="auto"/>
              </w:divBdr>
              <w:divsChild>
                <w:div w:id="459349954">
                  <w:marLeft w:val="60"/>
                  <w:marRight w:val="0"/>
                  <w:marTop w:val="105"/>
                  <w:marBottom w:val="75"/>
                  <w:divBdr>
                    <w:top w:val="none" w:sz="0" w:space="0" w:color="auto"/>
                    <w:left w:val="none" w:sz="0" w:space="0" w:color="auto"/>
                    <w:bottom w:val="none" w:sz="0" w:space="0" w:color="auto"/>
                    <w:right w:val="none" w:sz="0" w:space="0" w:color="auto"/>
                  </w:divBdr>
                  <w:divsChild>
                    <w:div w:id="438381021">
                      <w:marLeft w:val="0"/>
                      <w:marRight w:val="0"/>
                      <w:marTop w:val="0"/>
                      <w:marBottom w:val="0"/>
                      <w:divBdr>
                        <w:top w:val="none" w:sz="0" w:space="0" w:color="auto"/>
                        <w:left w:val="none" w:sz="0" w:space="0" w:color="auto"/>
                        <w:bottom w:val="none" w:sz="0" w:space="0" w:color="auto"/>
                        <w:right w:val="none" w:sz="0" w:space="0" w:color="auto"/>
                      </w:divBdr>
                      <w:divsChild>
                        <w:div w:id="1023243917">
                          <w:marLeft w:val="0"/>
                          <w:marRight w:val="0"/>
                          <w:marTop w:val="0"/>
                          <w:marBottom w:val="0"/>
                          <w:divBdr>
                            <w:top w:val="none" w:sz="0" w:space="0" w:color="auto"/>
                            <w:left w:val="none" w:sz="0" w:space="0" w:color="auto"/>
                            <w:bottom w:val="none" w:sz="0" w:space="0" w:color="auto"/>
                            <w:right w:val="none" w:sz="0" w:space="0" w:color="auto"/>
                          </w:divBdr>
                          <w:divsChild>
                            <w:div w:id="720514988">
                              <w:marLeft w:val="0"/>
                              <w:marRight w:val="0"/>
                              <w:marTop w:val="0"/>
                              <w:marBottom w:val="0"/>
                              <w:divBdr>
                                <w:top w:val="none" w:sz="0" w:space="0" w:color="auto"/>
                                <w:left w:val="none" w:sz="0" w:space="0" w:color="auto"/>
                                <w:bottom w:val="none" w:sz="0" w:space="0" w:color="auto"/>
                                <w:right w:val="none" w:sz="0" w:space="0" w:color="auto"/>
                              </w:divBdr>
                              <w:divsChild>
                                <w:div w:id="1045980321">
                                  <w:marLeft w:val="0"/>
                                  <w:marRight w:val="0"/>
                                  <w:marTop w:val="0"/>
                                  <w:marBottom w:val="0"/>
                                  <w:divBdr>
                                    <w:top w:val="none" w:sz="0" w:space="0" w:color="auto"/>
                                    <w:left w:val="none" w:sz="0" w:space="0" w:color="auto"/>
                                    <w:bottom w:val="none" w:sz="0" w:space="0" w:color="auto"/>
                                    <w:right w:val="none" w:sz="0" w:space="0" w:color="auto"/>
                                  </w:divBdr>
                                  <w:divsChild>
                                    <w:div w:id="1228109764">
                                      <w:marLeft w:val="0"/>
                                      <w:marRight w:val="0"/>
                                      <w:marTop w:val="0"/>
                                      <w:marBottom w:val="0"/>
                                      <w:divBdr>
                                        <w:top w:val="none" w:sz="0" w:space="0" w:color="auto"/>
                                        <w:left w:val="none" w:sz="0" w:space="0" w:color="auto"/>
                                        <w:bottom w:val="none" w:sz="0" w:space="0" w:color="auto"/>
                                        <w:right w:val="none" w:sz="0" w:space="0" w:color="auto"/>
                                      </w:divBdr>
                                      <w:divsChild>
                                        <w:div w:id="1277911142">
                                          <w:marLeft w:val="0"/>
                                          <w:marRight w:val="0"/>
                                          <w:marTop w:val="0"/>
                                          <w:marBottom w:val="0"/>
                                          <w:divBdr>
                                            <w:top w:val="none" w:sz="0" w:space="0" w:color="auto"/>
                                            <w:left w:val="none" w:sz="0" w:space="0" w:color="auto"/>
                                            <w:bottom w:val="none" w:sz="0" w:space="0" w:color="auto"/>
                                            <w:right w:val="none" w:sz="0" w:space="0" w:color="auto"/>
                                          </w:divBdr>
                                          <w:divsChild>
                                            <w:div w:id="516384153">
                                              <w:marLeft w:val="0"/>
                                              <w:marRight w:val="0"/>
                                              <w:marTop w:val="15"/>
                                              <w:marBottom w:val="0"/>
                                              <w:divBdr>
                                                <w:top w:val="none" w:sz="0" w:space="0" w:color="auto"/>
                                                <w:left w:val="none" w:sz="0" w:space="0" w:color="auto"/>
                                                <w:bottom w:val="none" w:sz="0" w:space="0" w:color="auto"/>
                                                <w:right w:val="none" w:sz="0" w:space="0" w:color="auto"/>
                                              </w:divBdr>
                                              <w:divsChild>
                                                <w:div w:id="1092161584">
                                                  <w:marLeft w:val="0"/>
                                                  <w:marRight w:val="15"/>
                                                  <w:marTop w:val="0"/>
                                                  <w:marBottom w:val="0"/>
                                                  <w:divBdr>
                                                    <w:top w:val="none" w:sz="0" w:space="0" w:color="auto"/>
                                                    <w:left w:val="none" w:sz="0" w:space="0" w:color="auto"/>
                                                    <w:bottom w:val="none" w:sz="0" w:space="0" w:color="auto"/>
                                                    <w:right w:val="none" w:sz="0" w:space="0" w:color="auto"/>
                                                  </w:divBdr>
                                                  <w:divsChild>
                                                    <w:div w:id="911045949">
                                                      <w:marLeft w:val="0"/>
                                                      <w:marRight w:val="0"/>
                                                      <w:marTop w:val="0"/>
                                                      <w:marBottom w:val="0"/>
                                                      <w:divBdr>
                                                        <w:top w:val="none" w:sz="0" w:space="0" w:color="auto"/>
                                                        <w:left w:val="none" w:sz="0" w:space="0" w:color="auto"/>
                                                        <w:bottom w:val="none" w:sz="0" w:space="0" w:color="auto"/>
                                                        <w:right w:val="none" w:sz="0" w:space="0" w:color="auto"/>
                                                      </w:divBdr>
                                                      <w:divsChild>
                                                        <w:div w:id="712194744">
                                                          <w:marLeft w:val="0"/>
                                                          <w:marRight w:val="0"/>
                                                          <w:marTop w:val="0"/>
                                                          <w:marBottom w:val="0"/>
                                                          <w:divBdr>
                                                            <w:top w:val="none" w:sz="0" w:space="0" w:color="auto"/>
                                                            <w:left w:val="none" w:sz="0" w:space="0" w:color="auto"/>
                                                            <w:bottom w:val="none" w:sz="0" w:space="0" w:color="auto"/>
                                                            <w:right w:val="none" w:sz="0" w:space="0" w:color="auto"/>
                                                          </w:divBdr>
                                                          <w:divsChild>
                                                            <w:div w:id="1110469821">
                                                              <w:marLeft w:val="0"/>
                                                              <w:marRight w:val="0"/>
                                                              <w:marTop w:val="0"/>
                                                              <w:marBottom w:val="0"/>
                                                              <w:divBdr>
                                                                <w:top w:val="none" w:sz="0" w:space="0" w:color="auto"/>
                                                                <w:left w:val="none" w:sz="0" w:space="0" w:color="auto"/>
                                                                <w:bottom w:val="none" w:sz="0" w:space="0" w:color="auto"/>
                                                                <w:right w:val="none" w:sz="0" w:space="0" w:color="auto"/>
                                                              </w:divBdr>
                                                              <w:divsChild>
                                                                <w:div w:id="882593776">
                                                                  <w:marLeft w:val="0"/>
                                                                  <w:marRight w:val="0"/>
                                                                  <w:marTop w:val="0"/>
                                                                  <w:marBottom w:val="0"/>
                                                                  <w:divBdr>
                                                                    <w:top w:val="none" w:sz="0" w:space="0" w:color="auto"/>
                                                                    <w:left w:val="none" w:sz="0" w:space="0" w:color="auto"/>
                                                                    <w:bottom w:val="none" w:sz="0" w:space="0" w:color="auto"/>
                                                                    <w:right w:val="none" w:sz="0" w:space="0" w:color="auto"/>
                                                                  </w:divBdr>
                                                                  <w:divsChild>
                                                                    <w:div w:id="9599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8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1424">
      <w:bodyDiv w:val="1"/>
      <w:marLeft w:val="0"/>
      <w:marRight w:val="0"/>
      <w:marTop w:val="0"/>
      <w:marBottom w:val="0"/>
      <w:divBdr>
        <w:top w:val="none" w:sz="0" w:space="0" w:color="auto"/>
        <w:left w:val="none" w:sz="0" w:space="0" w:color="auto"/>
        <w:bottom w:val="none" w:sz="0" w:space="0" w:color="auto"/>
        <w:right w:val="none" w:sz="0" w:space="0" w:color="auto"/>
      </w:divBdr>
    </w:div>
    <w:div w:id="276571999">
      <w:bodyDiv w:val="1"/>
      <w:marLeft w:val="0"/>
      <w:marRight w:val="0"/>
      <w:marTop w:val="0"/>
      <w:marBottom w:val="0"/>
      <w:divBdr>
        <w:top w:val="none" w:sz="0" w:space="0" w:color="auto"/>
        <w:left w:val="none" w:sz="0" w:space="0" w:color="auto"/>
        <w:bottom w:val="none" w:sz="0" w:space="0" w:color="auto"/>
        <w:right w:val="none" w:sz="0" w:space="0" w:color="auto"/>
      </w:divBdr>
    </w:div>
    <w:div w:id="277445582">
      <w:bodyDiv w:val="1"/>
      <w:marLeft w:val="0"/>
      <w:marRight w:val="0"/>
      <w:marTop w:val="0"/>
      <w:marBottom w:val="0"/>
      <w:divBdr>
        <w:top w:val="none" w:sz="0" w:space="0" w:color="auto"/>
        <w:left w:val="none" w:sz="0" w:space="0" w:color="auto"/>
        <w:bottom w:val="none" w:sz="0" w:space="0" w:color="auto"/>
        <w:right w:val="none" w:sz="0" w:space="0" w:color="auto"/>
      </w:divBdr>
      <w:divsChild>
        <w:div w:id="1296832834">
          <w:marLeft w:val="0"/>
          <w:marRight w:val="0"/>
          <w:marTop w:val="0"/>
          <w:marBottom w:val="0"/>
          <w:divBdr>
            <w:top w:val="none" w:sz="0" w:space="0" w:color="auto"/>
            <w:left w:val="none" w:sz="0" w:space="0" w:color="auto"/>
            <w:bottom w:val="none" w:sz="0" w:space="0" w:color="auto"/>
            <w:right w:val="none" w:sz="0" w:space="0" w:color="auto"/>
          </w:divBdr>
          <w:divsChild>
            <w:div w:id="1242445079">
              <w:marLeft w:val="0"/>
              <w:marRight w:val="0"/>
              <w:marTop w:val="0"/>
              <w:marBottom w:val="0"/>
              <w:divBdr>
                <w:top w:val="none" w:sz="0" w:space="0" w:color="auto"/>
                <w:left w:val="none" w:sz="0" w:space="0" w:color="auto"/>
                <w:bottom w:val="none" w:sz="0" w:space="0" w:color="auto"/>
                <w:right w:val="none" w:sz="0" w:space="0" w:color="auto"/>
              </w:divBdr>
              <w:divsChild>
                <w:div w:id="72938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5144">
      <w:bodyDiv w:val="1"/>
      <w:marLeft w:val="0"/>
      <w:marRight w:val="0"/>
      <w:marTop w:val="0"/>
      <w:marBottom w:val="0"/>
      <w:divBdr>
        <w:top w:val="none" w:sz="0" w:space="0" w:color="auto"/>
        <w:left w:val="none" w:sz="0" w:space="0" w:color="auto"/>
        <w:bottom w:val="none" w:sz="0" w:space="0" w:color="auto"/>
        <w:right w:val="none" w:sz="0" w:space="0" w:color="auto"/>
      </w:divBdr>
    </w:div>
    <w:div w:id="284772591">
      <w:bodyDiv w:val="1"/>
      <w:marLeft w:val="0"/>
      <w:marRight w:val="0"/>
      <w:marTop w:val="0"/>
      <w:marBottom w:val="0"/>
      <w:divBdr>
        <w:top w:val="none" w:sz="0" w:space="0" w:color="auto"/>
        <w:left w:val="none" w:sz="0" w:space="0" w:color="auto"/>
        <w:bottom w:val="none" w:sz="0" w:space="0" w:color="auto"/>
        <w:right w:val="none" w:sz="0" w:space="0" w:color="auto"/>
      </w:divBdr>
      <w:divsChild>
        <w:div w:id="1927759854">
          <w:marLeft w:val="0"/>
          <w:marRight w:val="0"/>
          <w:marTop w:val="0"/>
          <w:marBottom w:val="0"/>
          <w:divBdr>
            <w:top w:val="none" w:sz="0" w:space="0" w:color="auto"/>
            <w:left w:val="none" w:sz="0" w:space="0" w:color="auto"/>
            <w:bottom w:val="none" w:sz="0" w:space="0" w:color="auto"/>
            <w:right w:val="none" w:sz="0" w:space="0" w:color="auto"/>
          </w:divBdr>
          <w:divsChild>
            <w:div w:id="2173918">
              <w:marLeft w:val="0"/>
              <w:marRight w:val="0"/>
              <w:marTop w:val="0"/>
              <w:marBottom w:val="0"/>
              <w:divBdr>
                <w:top w:val="none" w:sz="0" w:space="0" w:color="auto"/>
                <w:left w:val="none" w:sz="0" w:space="0" w:color="auto"/>
                <w:bottom w:val="none" w:sz="0" w:space="0" w:color="auto"/>
                <w:right w:val="none" w:sz="0" w:space="0" w:color="auto"/>
              </w:divBdr>
              <w:divsChild>
                <w:div w:id="16219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37915">
      <w:bodyDiv w:val="1"/>
      <w:marLeft w:val="0"/>
      <w:marRight w:val="0"/>
      <w:marTop w:val="0"/>
      <w:marBottom w:val="0"/>
      <w:divBdr>
        <w:top w:val="none" w:sz="0" w:space="0" w:color="auto"/>
        <w:left w:val="none" w:sz="0" w:space="0" w:color="auto"/>
        <w:bottom w:val="none" w:sz="0" w:space="0" w:color="auto"/>
        <w:right w:val="none" w:sz="0" w:space="0" w:color="auto"/>
      </w:divBdr>
    </w:div>
    <w:div w:id="286279358">
      <w:bodyDiv w:val="1"/>
      <w:marLeft w:val="0"/>
      <w:marRight w:val="0"/>
      <w:marTop w:val="0"/>
      <w:marBottom w:val="0"/>
      <w:divBdr>
        <w:top w:val="none" w:sz="0" w:space="0" w:color="auto"/>
        <w:left w:val="none" w:sz="0" w:space="0" w:color="auto"/>
        <w:bottom w:val="none" w:sz="0" w:space="0" w:color="auto"/>
        <w:right w:val="none" w:sz="0" w:space="0" w:color="auto"/>
      </w:divBdr>
    </w:div>
    <w:div w:id="292638612">
      <w:bodyDiv w:val="1"/>
      <w:marLeft w:val="0"/>
      <w:marRight w:val="0"/>
      <w:marTop w:val="0"/>
      <w:marBottom w:val="0"/>
      <w:divBdr>
        <w:top w:val="none" w:sz="0" w:space="0" w:color="auto"/>
        <w:left w:val="none" w:sz="0" w:space="0" w:color="auto"/>
        <w:bottom w:val="none" w:sz="0" w:space="0" w:color="auto"/>
        <w:right w:val="none" w:sz="0" w:space="0" w:color="auto"/>
      </w:divBdr>
    </w:div>
    <w:div w:id="299582759">
      <w:bodyDiv w:val="1"/>
      <w:marLeft w:val="0"/>
      <w:marRight w:val="0"/>
      <w:marTop w:val="0"/>
      <w:marBottom w:val="0"/>
      <w:divBdr>
        <w:top w:val="none" w:sz="0" w:space="0" w:color="auto"/>
        <w:left w:val="none" w:sz="0" w:space="0" w:color="auto"/>
        <w:bottom w:val="none" w:sz="0" w:space="0" w:color="auto"/>
        <w:right w:val="none" w:sz="0" w:space="0" w:color="auto"/>
      </w:divBdr>
    </w:div>
    <w:div w:id="299724026">
      <w:bodyDiv w:val="1"/>
      <w:marLeft w:val="0"/>
      <w:marRight w:val="0"/>
      <w:marTop w:val="0"/>
      <w:marBottom w:val="0"/>
      <w:divBdr>
        <w:top w:val="none" w:sz="0" w:space="0" w:color="auto"/>
        <w:left w:val="none" w:sz="0" w:space="0" w:color="auto"/>
        <w:bottom w:val="none" w:sz="0" w:space="0" w:color="auto"/>
        <w:right w:val="none" w:sz="0" w:space="0" w:color="auto"/>
      </w:divBdr>
    </w:div>
    <w:div w:id="302276030">
      <w:bodyDiv w:val="1"/>
      <w:marLeft w:val="0"/>
      <w:marRight w:val="0"/>
      <w:marTop w:val="0"/>
      <w:marBottom w:val="0"/>
      <w:divBdr>
        <w:top w:val="none" w:sz="0" w:space="0" w:color="auto"/>
        <w:left w:val="none" w:sz="0" w:space="0" w:color="auto"/>
        <w:bottom w:val="none" w:sz="0" w:space="0" w:color="auto"/>
        <w:right w:val="none" w:sz="0" w:space="0" w:color="auto"/>
      </w:divBdr>
    </w:div>
    <w:div w:id="307706303">
      <w:bodyDiv w:val="1"/>
      <w:marLeft w:val="0"/>
      <w:marRight w:val="0"/>
      <w:marTop w:val="0"/>
      <w:marBottom w:val="0"/>
      <w:divBdr>
        <w:top w:val="none" w:sz="0" w:space="0" w:color="auto"/>
        <w:left w:val="none" w:sz="0" w:space="0" w:color="auto"/>
        <w:bottom w:val="none" w:sz="0" w:space="0" w:color="auto"/>
        <w:right w:val="none" w:sz="0" w:space="0" w:color="auto"/>
      </w:divBdr>
    </w:div>
    <w:div w:id="316618148">
      <w:bodyDiv w:val="1"/>
      <w:marLeft w:val="0"/>
      <w:marRight w:val="0"/>
      <w:marTop w:val="0"/>
      <w:marBottom w:val="0"/>
      <w:divBdr>
        <w:top w:val="none" w:sz="0" w:space="0" w:color="auto"/>
        <w:left w:val="none" w:sz="0" w:space="0" w:color="auto"/>
        <w:bottom w:val="none" w:sz="0" w:space="0" w:color="auto"/>
        <w:right w:val="none" w:sz="0" w:space="0" w:color="auto"/>
      </w:divBdr>
    </w:div>
    <w:div w:id="330446521">
      <w:bodyDiv w:val="1"/>
      <w:marLeft w:val="0"/>
      <w:marRight w:val="0"/>
      <w:marTop w:val="0"/>
      <w:marBottom w:val="0"/>
      <w:divBdr>
        <w:top w:val="none" w:sz="0" w:space="0" w:color="auto"/>
        <w:left w:val="none" w:sz="0" w:space="0" w:color="auto"/>
        <w:bottom w:val="none" w:sz="0" w:space="0" w:color="auto"/>
        <w:right w:val="none" w:sz="0" w:space="0" w:color="auto"/>
      </w:divBdr>
    </w:div>
    <w:div w:id="335886514">
      <w:bodyDiv w:val="1"/>
      <w:marLeft w:val="0"/>
      <w:marRight w:val="0"/>
      <w:marTop w:val="0"/>
      <w:marBottom w:val="0"/>
      <w:divBdr>
        <w:top w:val="none" w:sz="0" w:space="0" w:color="auto"/>
        <w:left w:val="none" w:sz="0" w:space="0" w:color="auto"/>
        <w:bottom w:val="none" w:sz="0" w:space="0" w:color="auto"/>
        <w:right w:val="none" w:sz="0" w:space="0" w:color="auto"/>
      </w:divBdr>
      <w:divsChild>
        <w:div w:id="707220656">
          <w:marLeft w:val="0"/>
          <w:marRight w:val="0"/>
          <w:marTop w:val="0"/>
          <w:marBottom w:val="0"/>
          <w:divBdr>
            <w:top w:val="none" w:sz="0" w:space="0" w:color="auto"/>
            <w:left w:val="none" w:sz="0" w:space="0" w:color="auto"/>
            <w:bottom w:val="none" w:sz="0" w:space="0" w:color="auto"/>
            <w:right w:val="none" w:sz="0" w:space="0" w:color="auto"/>
          </w:divBdr>
          <w:divsChild>
            <w:div w:id="790051451">
              <w:marLeft w:val="0"/>
              <w:marRight w:val="0"/>
              <w:marTop w:val="0"/>
              <w:marBottom w:val="0"/>
              <w:divBdr>
                <w:top w:val="none" w:sz="0" w:space="0" w:color="auto"/>
                <w:left w:val="none" w:sz="0" w:space="0" w:color="auto"/>
                <w:bottom w:val="none" w:sz="0" w:space="0" w:color="auto"/>
                <w:right w:val="none" w:sz="0" w:space="0" w:color="auto"/>
              </w:divBdr>
              <w:divsChild>
                <w:div w:id="130955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91122">
      <w:bodyDiv w:val="1"/>
      <w:marLeft w:val="0"/>
      <w:marRight w:val="0"/>
      <w:marTop w:val="0"/>
      <w:marBottom w:val="0"/>
      <w:divBdr>
        <w:top w:val="none" w:sz="0" w:space="0" w:color="auto"/>
        <w:left w:val="none" w:sz="0" w:space="0" w:color="auto"/>
        <w:bottom w:val="none" w:sz="0" w:space="0" w:color="auto"/>
        <w:right w:val="none" w:sz="0" w:space="0" w:color="auto"/>
      </w:divBdr>
    </w:div>
    <w:div w:id="346097776">
      <w:bodyDiv w:val="1"/>
      <w:marLeft w:val="0"/>
      <w:marRight w:val="0"/>
      <w:marTop w:val="0"/>
      <w:marBottom w:val="0"/>
      <w:divBdr>
        <w:top w:val="none" w:sz="0" w:space="0" w:color="auto"/>
        <w:left w:val="none" w:sz="0" w:space="0" w:color="auto"/>
        <w:bottom w:val="none" w:sz="0" w:space="0" w:color="auto"/>
        <w:right w:val="none" w:sz="0" w:space="0" w:color="auto"/>
      </w:divBdr>
    </w:div>
    <w:div w:id="348145727">
      <w:bodyDiv w:val="1"/>
      <w:marLeft w:val="0"/>
      <w:marRight w:val="0"/>
      <w:marTop w:val="0"/>
      <w:marBottom w:val="0"/>
      <w:divBdr>
        <w:top w:val="none" w:sz="0" w:space="0" w:color="auto"/>
        <w:left w:val="none" w:sz="0" w:space="0" w:color="auto"/>
        <w:bottom w:val="none" w:sz="0" w:space="0" w:color="auto"/>
        <w:right w:val="none" w:sz="0" w:space="0" w:color="auto"/>
      </w:divBdr>
      <w:divsChild>
        <w:div w:id="1186552979">
          <w:marLeft w:val="0"/>
          <w:marRight w:val="0"/>
          <w:marTop w:val="0"/>
          <w:marBottom w:val="0"/>
          <w:divBdr>
            <w:top w:val="none" w:sz="0" w:space="0" w:color="auto"/>
            <w:left w:val="none" w:sz="0" w:space="0" w:color="auto"/>
            <w:bottom w:val="none" w:sz="0" w:space="0" w:color="auto"/>
            <w:right w:val="none" w:sz="0" w:space="0" w:color="auto"/>
          </w:divBdr>
          <w:divsChild>
            <w:div w:id="804544073">
              <w:marLeft w:val="0"/>
              <w:marRight w:val="0"/>
              <w:marTop w:val="0"/>
              <w:marBottom w:val="0"/>
              <w:divBdr>
                <w:top w:val="none" w:sz="0" w:space="0" w:color="auto"/>
                <w:left w:val="none" w:sz="0" w:space="0" w:color="auto"/>
                <w:bottom w:val="none" w:sz="0" w:space="0" w:color="auto"/>
                <w:right w:val="none" w:sz="0" w:space="0" w:color="auto"/>
              </w:divBdr>
              <w:divsChild>
                <w:div w:id="13690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14479">
      <w:bodyDiv w:val="1"/>
      <w:marLeft w:val="0"/>
      <w:marRight w:val="0"/>
      <w:marTop w:val="0"/>
      <w:marBottom w:val="0"/>
      <w:divBdr>
        <w:top w:val="none" w:sz="0" w:space="0" w:color="auto"/>
        <w:left w:val="none" w:sz="0" w:space="0" w:color="auto"/>
        <w:bottom w:val="none" w:sz="0" w:space="0" w:color="auto"/>
        <w:right w:val="none" w:sz="0" w:space="0" w:color="auto"/>
      </w:divBdr>
    </w:div>
    <w:div w:id="349185187">
      <w:bodyDiv w:val="1"/>
      <w:marLeft w:val="0"/>
      <w:marRight w:val="0"/>
      <w:marTop w:val="0"/>
      <w:marBottom w:val="0"/>
      <w:divBdr>
        <w:top w:val="none" w:sz="0" w:space="0" w:color="auto"/>
        <w:left w:val="none" w:sz="0" w:space="0" w:color="auto"/>
        <w:bottom w:val="none" w:sz="0" w:space="0" w:color="auto"/>
        <w:right w:val="none" w:sz="0" w:space="0" w:color="auto"/>
      </w:divBdr>
    </w:div>
    <w:div w:id="349648519">
      <w:bodyDiv w:val="1"/>
      <w:marLeft w:val="0"/>
      <w:marRight w:val="0"/>
      <w:marTop w:val="0"/>
      <w:marBottom w:val="0"/>
      <w:divBdr>
        <w:top w:val="none" w:sz="0" w:space="0" w:color="auto"/>
        <w:left w:val="none" w:sz="0" w:space="0" w:color="auto"/>
        <w:bottom w:val="none" w:sz="0" w:space="0" w:color="auto"/>
        <w:right w:val="none" w:sz="0" w:space="0" w:color="auto"/>
      </w:divBdr>
    </w:div>
    <w:div w:id="355081125">
      <w:bodyDiv w:val="1"/>
      <w:marLeft w:val="0"/>
      <w:marRight w:val="0"/>
      <w:marTop w:val="0"/>
      <w:marBottom w:val="0"/>
      <w:divBdr>
        <w:top w:val="none" w:sz="0" w:space="0" w:color="auto"/>
        <w:left w:val="none" w:sz="0" w:space="0" w:color="auto"/>
        <w:bottom w:val="none" w:sz="0" w:space="0" w:color="auto"/>
        <w:right w:val="none" w:sz="0" w:space="0" w:color="auto"/>
      </w:divBdr>
      <w:divsChild>
        <w:div w:id="1678262307">
          <w:marLeft w:val="0"/>
          <w:marRight w:val="0"/>
          <w:marTop w:val="0"/>
          <w:marBottom w:val="0"/>
          <w:divBdr>
            <w:top w:val="none" w:sz="0" w:space="0" w:color="auto"/>
            <w:left w:val="none" w:sz="0" w:space="0" w:color="auto"/>
            <w:bottom w:val="none" w:sz="0" w:space="0" w:color="auto"/>
            <w:right w:val="none" w:sz="0" w:space="0" w:color="auto"/>
          </w:divBdr>
          <w:divsChild>
            <w:div w:id="873157921">
              <w:marLeft w:val="0"/>
              <w:marRight w:val="0"/>
              <w:marTop w:val="0"/>
              <w:marBottom w:val="0"/>
              <w:divBdr>
                <w:top w:val="none" w:sz="0" w:space="0" w:color="auto"/>
                <w:left w:val="none" w:sz="0" w:space="0" w:color="auto"/>
                <w:bottom w:val="none" w:sz="0" w:space="0" w:color="auto"/>
                <w:right w:val="none" w:sz="0" w:space="0" w:color="auto"/>
              </w:divBdr>
              <w:divsChild>
                <w:div w:id="105712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976538">
      <w:bodyDiv w:val="1"/>
      <w:marLeft w:val="0"/>
      <w:marRight w:val="0"/>
      <w:marTop w:val="0"/>
      <w:marBottom w:val="0"/>
      <w:divBdr>
        <w:top w:val="none" w:sz="0" w:space="0" w:color="auto"/>
        <w:left w:val="none" w:sz="0" w:space="0" w:color="auto"/>
        <w:bottom w:val="none" w:sz="0" w:space="0" w:color="auto"/>
        <w:right w:val="none" w:sz="0" w:space="0" w:color="auto"/>
      </w:divBdr>
      <w:divsChild>
        <w:div w:id="1549225016">
          <w:marLeft w:val="0"/>
          <w:marRight w:val="0"/>
          <w:marTop w:val="0"/>
          <w:marBottom w:val="0"/>
          <w:divBdr>
            <w:top w:val="none" w:sz="0" w:space="0" w:color="auto"/>
            <w:left w:val="none" w:sz="0" w:space="0" w:color="auto"/>
            <w:bottom w:val="none" w:sz="0" w:space="0" w:color="auto"/>
            <w:right w:val="none" w:sz="0" w:space="0" w:color="auto"/>
          </w:divBdr>
          <w:divsChild>
            <w:div w:id="752236984">
              <w:marLeft w:val="0"/>
              <w:marRight w:val="0"/>
              <w:marTop w:val="0"/>
              <w:marBottom w:val="0"/>
              <w:divBdr>
                <w:top w:val="none" w:sz="0" w:space="0" w:color="auto"/>
                <w:left w:val="none" w:sz="0" w:space="0" w:color="auto"/>
                <w:bottom w:val="none" w:sz="0" w:space="0" w:color="auto"/>
                <w:right w:val="none" w:sz="0" w:space="0" w:color="auto"/>
              </w:divBdr>
              <w:divsChild>
                <w:div w:id="976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70424">
      <w:bodyDiv w:val="1"/>
      <w:marLeft w:val="0"/>
      <w:marRight w:val="0"/>
      <w:marTop w:val="0"/>
      <w:marBottom w:val="0"/>
      <w:divBdr>
        <w:top w:val="none" w:sz="0" w:space="0" w:color="auto"/>
        <w:left w:val="none" w:sz="0" w:space="0" w:color="auto"/>
        <w:bottom w:val="none" w:sz="0" w:space="0" w:color="auto"/>
        <w:right w:val="none" w:sz="0" w:space="0" w:color="auto"/>
      </w:divBdr>
    </w:div>
    <w:div w:id="361980271">
      <w:bodyDiv w:val="1"/>
      <w:marLeft w:val="0"/>
      <w:marRight w:val="0"/>
      <w:marTop w:val="0"/>
      <w:marBottom w:val="0"/>
      <w:divBdr>
        <w:top w:val="none" w:sz="0" w:space="0" w:color="auto"/>
        <w:left w:val="none" w:sz="0" w:space="0" w:color="auto"/>
        <w:bottom w:val="none" w:sz="0" w:space="0" w:color="auto"/>
        <w:right w:val="none" w:sz="0" w:space="0" w:color="auto"/>
      </w:divBdr>
    </w:div>
    <w:div w:id="369846107">
      <w:bodyDiv w:val="1"/>
      <w:marLeft w:val="0"/>
      <w:marRight w:val="0"/>
      <w:marTop w:val="0"/>
      <w:marBottom w:val="0"/>
      <w:divBdr>
        <w:top w:val="none" w:sz="0" w:space="0" w:color="auto"/>
        <w:left w:val="none" w:sz="0" w:space="0" w:color="auto"/>
        <w:bottom w:val="none" w:sz="0" w:space="0" w:color="auto"/>
        <w:right w:val="none" w:sz="0" w:space="0" w:color="auto"/>
      </w:divBdr>
    </w:div>
    <w:div w:id="370420122">
      <w:bodyDiv w:val="1"/>
      <w:marLeft w:val="0"/>
      <w:marRight w:val="0"/>
      <w:marTop w:val="0"/>
      <w:marBottom w:val="0"/>
      <w:divBdr>
        <w:top w:val="none" w:sz="0" w:space="0" w:color="auto"/>
        <w:left w:val="none" w:sz="0" w:space="0" w:color="auto"/>
        <w:bottom w:val="none" w:sz="0" w:space="0" w:color="auto"/>
        <w:right w:val="none" w:sz="0" w:space="0" w:color="auto"/>
      </w:divBdr>
    </w:div>
    <w:div w:id="370884176">
      <w:bodyDiv w:val="1"/>
      <w:marLeft w:val="0"/>
      <w:marRight w:val="0"/>
      <w:marTop w:val="0"/>
      <w:marBottom w:val="0"/>
      <w:divBdr>
        <w:top w:val="none" w:sz="0" w:space="0" w:color="auto"/>
        <w:left w:val="none" w:sz="0" w:space="0" w:color="auto"/>
        <w:bottom w:val="none" w:sz="0" w:space="0" w:color="auto"/>
        <w:right w:val="none" w:sz="0" w:space="0" w:color="auto"/>
      </w:divBdr>
      <w:divsChild>
        <w:div w:id="238171540">
          <w:marLeft w:val="0"/>
          <w:marRight w:val="0"/>
          <w:marTop w:val="0"/>
          <w:marBottom w:val="0"/>
          <w:divBdr>
            <w:top w:val="none" w:sz="0" w:space="0" w:color="auto"/>
            <w:left w:val="none" w:sz="0" w:space="0" w:color="auto"/>
            <w:bottom w:val="none" w:sz="0" w:space="0" w:color="auto"/>
            <w:right w:val="none" w:sz="0" w:space="0" w:color="auto"/>
          </w:divBdr>
          <w:divsChild>
            <w:div w:id="1599560907">
              <w:marLeft w:val="0"/>
              <w:marRight w:val="0"/>
              <w:marTop w:val="0"/>
              <w:marBottom w:val="0"/>
              <w:divBdr>
                <w:top w:val="none" w:sz="0" w:space="0" w:color="auto"/>
                <w:left w:val="none" w:sz="0" w:space="0" w:color="auto"/>
                <w:bottom w:val="none" w:sz="0" w:space="0" w:color="auto"/>
                <w:right w:val="none" w:sz="0" w:space="0" w:color="auto"/>
              </w:divBdr>
              <w:divsChild>
                <w:div w:id="988902184">
                  <w:marLeft w:val="0"/>
                  <w:marRight w:val="0"/>
                  <w:marTop w:val="0"/>
                  <w:marBottom w:val="0"/>
                  <w:divBdr>
                    <w:top w:val="none" w:sz="0" w:space="0" w:color="auto"/>
                    <w:left w:val="none" w:sz="0" w:space="0" w:color="auto"/>
                    <w:bottom w:val="none" w:sz="0" w:space="0" w:color="auto"/>
                    <w:right w:val="none" w:sz="0" w:space="0" w:color="auto"/>
                  </w:divBdr>
                  <w:divsChild>
                    <w:div w:id="937636759">
                      <w:marLeft w:val="0"/>
                      <w:marRight w:val="0"/>
                      <w:marTop w:val="0"/>
                      <w:marBottom w:val="0"/>
                      <w:divBdr>
                        <w:top w:val="none" w:sz="0" w:space="0" w:color="auto"/>
                        <w:left w:val="none" w:sz="0" w:space="0" w:color="auto"/>
                        <w:bottom w:val="none" w:sz="0" w:space="0" w:color="auto"/>
                        <w:right w:val="none" w:sz="0" w:space="0" w:color="auto"/>
                      </w:divBdr>
                      <w:divsChild>
                        <w:div w:id="334306748">
                          <w:marLeft w:val="0"/>
                          <w:marRight w:val="0"/>
                          <w:marTop w:val="0"/>
                          <w:marBottom w:val="0"/>
                          <w:divBdr>
                            <w:top w:val="none" w:sz="0" w:space="0" w:color="auto"/>
                            <w:left w:val="none" w:sz="0" w:space="0" w:color="auto"/>
                            <w:bottom w:val="none" w:sz="0" w:space="0" w:color="auto"/>
                            <w:right w:val="none" w:sz="0" w:space="0" w:color="auto"/>
                          </w:divBdr>
                          <w:divsChild>
                            <w:div w:id="2236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121107">
      <w:bodyDiv w:val="1"/>
      <w:marLeft w:val="0"/>
      <w:marRight w:val="0"/>
      <w:marTop w:val="0"/>
      <w:marBottom w:val="0"/>
      <w:divBdr>
        <w:top w:val="none" w:sz="0" w:space="0" w:color="auto"/>
        <w:left w:val="none" w:sz="0" w:space="0" w:color="auto"/>
        <w:bottom w:val="none" w:sz="0" w:space="0" w:color="auto"/>
        <w:right w:val="none" w:sz="0" w:space="0" w:color="auto"/>
      </w:divBdr>
      <w:divsChild>
        <w:div w:id="341400916">
          <w:marLeft w:val="0"/>
          <w:marRight w:val="0"/>
          <w:marTop w:val="0"/>
          <w:marBottom w:val="0"/>
          <w:divBdr>
            <w:top w:val="none" w:sz="0" w:space="0" w:color="auto"/>
            <w:left w:val="none" w:sz="0" w:space="0" w:color="auto"/>
            <w:bottom w:val="none" w:sz="0" w:space="0" w:color="auto"/>
            <w:right w:val="none" w:sz="0" w:space="0" w:color="auto"/>
          </w:divBdr>
          <w:divsChild>
            <w:div w:id="1036008456">
              <w:marLeft w:val="0"/>
              <w:marRight w:val="0"/>
              <w:marTop w:val="0"/>
              <w:marBottom w:val="0"/>
              <w:divBdr>
                <w:top w:val="none" w:sz="0" w:space="0" w:color="auto"/>
                <w:left w:val="none" w:sz="0" w:space="0" w:color="auto"/>
                <w:bottom w:val="none" w:sz="0" w:space="0" w:color="auto"/>
                <w:right w:val="none" w:sz="0" w:space="0" w:color="auto"/>
              </w:divBdr>
              <w:divsChild>
                <w:div w:id="35955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504849">
      <w:bodyDiv w:val="1"/>
      <w:marLeft w:val="0"/>
      <w:marRight w:val="0"/>
      <w:marTop w:val="0"/>
      <w:marBottom w:val="0"/>
      <w:divBdr>
        <w:top w:val="none" w:sz="0" w:space="0" w:color="auto"/>
        <w:left w:val="none" w:sz="0" w:space="0" w:color="auto"/>
        <w:bottom w:val="none" w:sz="0" w:space="0" w:color="auto"/>
        <w:right w:val="none" w:sz="0" w:space="0" w:color="auto"/>
      </w:divBdr>
    </w:div>
    <w:div w:id="375131977">
      <w:bodyDiv w:val="1"/>
      <w:marLeft w:val="0"/>
      <w:marRight w:val="0"/>
      <w:marTop w:val="0"/>
      <w:marBottom w:val="0"/>
      <w:divBdr>
        <w:top w:val="none" w:sz="0" w:space="0" w:color="auto"/>
        <w:left w:val="none" w:sz="0" w:space="0" w:color="auto"/>
        <w:bottom w:val="none" w:sz="0" w:space="0" w:color="auto"/>
        <w:right w:val="none" w:sz="0" w:space="0" w:color="auto"/>
      </w:divBdr>
      <w:divsChild>
        <w:div w:id="648829055">
          <w:marLeft w:val="0"/>
          <w:marRight w:val="0"/>
          <w:marTop w:val="0"/>
          <w:marBottom w:val="0"/>
          <w:divBdr>
            <w:top w:val="none" w:sz="0" w:space="0" w:color="auto"/>
            <w:left w:val="none" w:sz="0" w:space="0" w:color="auto"/>
            <w:bottom w:val="none" w:sz="0" w:space="0" w:color="auto"/>
            <w:right w:val="none" w:sz="0" w:space="0" w:color="auto"/>
          </w:divBdr>
          <w:divsChild>
            <w:div w:id="1863977799">
              <w:marLeft w:val="0"/>
              <w:marRight w:val="0"/>
              <w:marTop w:val="0"/>
              <w:marBottom w:val="0"/>
              <w:divBdr>
                <w:top w:val="none" w:sz="0" w:space="0" w:color="auto"/>
                <w:left w:val="none" w:sz="0" w:space="0" w:color="auto"/>
                <w:bottom w:val="none" w:sz="0" w:space="0" w:color="auto"/>
                <w:right w:val="none" w:sz="0" w:space="0" w:color="auto"/>
              </w:divBdr>
              <w:divsChild>
                <w:div w:id="188829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649">
      <w:bodyDiv w:val="1"/>
      <w:marLeft w:val="0"/>
      <w:marRight w:val="0"/>
      <w:marTop w:val="0"/>
      <w:marBottom w:val="0"/>
      <w:divBdr>
        <w:top w:val="none" w:sz="0" w:space="0" w:color="auto"/>
        <w:left w:val="none" w:sz="0" w:space="0" w:color="auto"/>
        <w:bottom w:val="none" w:sz="0" w:space="0" w:color="auto"/>
        <w:right w:val="none" w:sz="0" w:space="0" w:color="auto"/>
      </w:divBdr>
      <w:divsChild>
        <w:div w:id="628779086">
          <w:marLeft w:val="0"/>
          <w:marRight w:val="0"/>
          <w:marTop w:val="0"/>
          <w:marBottom w:val="0"/>
          <w:divBdr>
            <w:top w:val="none" w:sz="0" w:space="0" w:color="auto"/>
            <w:left w:val="none" w:sz="0" w:space="0" w:color="auto"/>
            <w:bottom w:val="none" w:sz="0" w:space="0" w:color="auto"/>
            <w:right w:val="none" w:sz="0" w:space="0" w:color="auto"/>
          </w:divBdr>
          <w:divsChild>
            <w:div w:id="1935091262">
              <w:marLeft w:val="0"/>
              <w:marRight w:val="0"/>
              <w:marTop w:val="0"/>
              <w:marBottom w:val="0"/>
              <w:divBdr>
                <w:top w:val="none" w:sz="0" w:space="0" w:color="auto"/>
                <w:left w:val="none" w:sz="0" w:space="0" w:color="auto"/>
                <w:bottom w:val="none" w:sz="0" w:space="0" w:color="auto"/>
                <w:right w:val="none" w:sz="0" w:space="0" w:color="auto"/>
              </w:divBdr>
              <w:divsChild>
                <w:div w:id="777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975329">
      <w:bodyDiv w:val="1"/>
      <w:marLeft w:val="0"/>
      <w:marRight w:val="0"/>
      <w:marTop w:val="0"/>
      <w:marBottom w:val="0"/>
      <w:divBdr>
        <w:top w:val="none" w:sz="0" w:space="0" w:color="auto"/>
        <w:left w:val="none" w:sz="0" w:space="0" w:color="auto"/>
        <w:bottom w:val="none" w:sz="0" w:space="0" w:color="auto"/>
        <w:right w:val="none" w:sz="0" w:space="0" w:color="auto"/>
      </w:divBdr>
    </w:div>
    <w:div w:id="396829389">
      <w:bodyDiv w:val="1"/>
      <w:marLeft w:val="0"/>
      <w:marRight w:val="0"/>
      <w:marTop w:val="0"/>
      <w:marBottom w:val="0"/>
      <w:divBdr>
        <w:top w:val="none" w:sz="0" w:space="0" w:color="auto"/>
        <w:left w:val="none" w:sz="0" w:space="0" w:color="auto"/>
        <w:bottom w:val="none" w:sz="0" w:space="0" w:color="auto"/>
        <w:right w:val="none" w:sz="0" w:space="0" w:color="auto"/>
      </w:divBdr>
      <w:divsChild>
        <w:div w:id="520977908">
          <w:marLeft w:val="0"/>
          <w:marRight w:val="0"/>
          <w:marTop w:val="0"/>
          <w:marBottom w:val="0"/>
          <w:divBdr>
            <w:top w:val="none" w:sz="0" w:space="0" w:color="auto"/>
            <w:left w:val="none" w:sz="0" w:space="0" w:color="auto"/>
            <w:bottom w:val="none" w:sz="0" w:space="0" w:color="auto"/>
            <w:right w:val="none" w:sz="0" w:space="0" w:color="auto"/>
          </w:divBdr>
          <w:divsChild>
            <w:div w:id="1932467026">
              <w:marLeft w:val="0"/>
              <w:marRight w:val="0"/>
              <w:marTop w:val="0"/>
              <w:marBottom w:val="0"/>
              <w:divBdr>
                <w:top w:val="none" w:sz="0" w:space="0" w:color="auto"/>
                <w:left w:val="none" w:sz="0" w:space="0" w:color="auto"/>
                <w:bottom w:val="none" w:sz="0" w:space="0" w:color="auto"/>
                <w:right w:val="none" w:sz="0" w:space="0" w:color="auto"/>
              </w:divBdr>
              <w:divsChild>
                <w:div w:id="9707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283388">
      <w:bodyDiv w:val="1"/>
      <w:marLeft w:val="0"/>
      <w:marRight w:val="0"/>
      <w:marTop w:val="0"/>
      <w:marBottom w:val="0"/>
      <w:divBdr>
        <w:top w:val="none" w:sz="0" w:space="0" w:color="auto"/>
        <w:left w:val="none" w:sz="0" w:space="0" w:color="auto"/>
        <w:bottom w:val="none" w:sz="0" w:space="0" w:color="auto"/>
        <w:right w:val="none" w:sz="0" w:space="0" w:color="auto"/>
      </w:divBdr>
    </w:div>
    <w:div w:id="398867960">
      <w:bodyDiv w:val="1"/>
      <w:marLeft w:val="0"/>
      <w:marRight w:val="0"/>
      <w:marTop w:val="0"/>
      <w:marBottom w:val="0"/>
      <w:divBdr>
        <w:top w:val="none" w:sz="0" w:space="0" w:color="auto"/>
        <w:left w:val="none" w:sz="0" w:space="0" w:color="auto"/>
        <w:bottom w:val="none" w:sz="0" w:space="0" w:color="auto"/>
        <w:right w:val="none" w:sz="0" w:space="0" w:color="auto"/>
      </w:divBdr>
      <w:divsChild>
        <w:div w:id="2075153788">
          <w:marLeft w:val="0"/>
          <w:marRight w:val="0"/>
          <w:marTop w:val="0"/>
          <w:marBottom w:val="0"/>
          <w:divBdr>
            <w:top w:val="none" w:sz="0" w:space="0" w:color="auto"/>
            <w:left w:val="none" w:sz="0" w:space="0" w:color="auto"/>
            <w:bottom w:val="none" w:sz="0" w:space="0" w:color="auto"/>
            <w:right w:val="none" w:sz="0" w:space="0" w:color="auto"/>
          </w:divBdr>
          <w:divsChild>
            <w:div w:id="1089154054">
              <w:marLeft w:val="0"/>
              <w:marRight w:val="0"/>
              <w:marTop w:val="0"/>
              <w:marBottom w:val="0"/>
              <w:divBdr>
                <w:top w:val="none" w:sz="0" w:space="0" w:color="auto"/>
                <w:left w:val="none" w:sz="0" w:space="0" w:color="auto"/>
                <w:bottom w:val="none" w:sz="0" w:space="0" w:color="auto"/>
                <w:right w:val="none" w:sz="0" w:space="0" w:color="auto"/>
              </w:divBdr>
              <w:divsChild>
                <w:div w:id="894121322">
                  <w:marLeft w:val="0"/>
                  <w:marRight w:val="0"/>
                  <w:marTop w:val="0"/>
                  <w:marBottom w:val="0"/>
                  <w:divBdr>
                    <w:top w:val="none" w:sz="0" w:space="0" w:color="auto"/>
                    <w:left w:val="none" w:sz="0" w:space="0" w:color="auto"/>
                    <w:bottom w:val="none" w:sz="0" w:space="0" w:color="auto"/>
                    <w:right w:val="none" w:sz="0" w:space="0" w:color="auto"/>
                  </w:divBdr>
                  <w:divsChild>
                    <w:div w:id="116798966">
                      <w:marLeft w:val="0"/>
                      <w:marRight w:val="0"/>
                      <w:marTop w:val="0"/>
                      <w:marBottom w:val="0"/>
                      <w:divBdr>
                        <w:top w:val="none" w:sz="0" w:space="0" w:color="auto"/>
                        <w:left w:val="none" w:sz="0" w:space="0" w:color="auto"/>
                        <w:bottom w:val="none" w:sz="0" w:space="0" w:color="auto"/>
                        <w:right w:val="none" w:sz="0" w:space="0" w:color="auto"/>
                      </w:divBdr>
                      <w:divsChild>
                        <w:div w:id="2085224865">
                          <w:marLeft w:val="0"/>
                          <w:marRight w:val="0"/>
                          <w:marTop w:val="0"/>
                          <w:marBottom w:val="0"/>
                          <w:divBdr>
                            <w:top w:val="none" w:sz="0" w:space="0" w:color="auto"/>
                            <w:left w:val="none" w:sz="0" w:space="0" w:color="auto"/>
                            <w:bottom w:val="none" w:sz="0" w:space="0" w:color="auto"/>
                            <w:right w:val="none" w:sz="0" w:space="0" w:color="auto"/>
                          </w:divBdr>
                          <w:divsChild>
                            <w:div w:id="1910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187924">
      <w:bodyDiv w:val="1"/>
      <w:marLeft w:val="0"/>
      <w:marRight w:val="0"/>
      <w:marTop w:val="0"/>
      <w:marBottom w:val="0"/>
      <w:divBdr>
        <w:top w:val="none" w:sz="0" w:space="0" w:color="auto"/>
        <w:left w:val="none" w:sz="0" w:space="0" w:color="auto"/>
        <w:bottom w:val="none" w:sz="0" w:space="0" w:color="auto"/>
        <w:right w:val="none" w:sz="0" w:space="0" w:color="auto"/>
      </w:divBdr>
    </w:div>
    <w:div w:id="427039988">
      <w:bodyDiv w:val="1"/>
      <w:marLeft w:val="0"/>
      <w:marRight w:val="0"/>
      <w:marTop w:val="0"/>
      <w:marBottom w:val="0"/>
      <w:divBdr>
        <w:top w:val="none" w:sz="0" w:space="0" w:color="auto"/>
        <w:left w:val="none" w:sz="0" w:space="0" w:color="auto"/>
        <w:bottom w:val="none" w:sz="0" w:space="0" w:color="auto"/>
        <w:right w:val="none" w:sz="0" w:space="0" w:color="auto"/>
      </w:divBdr>
    </w:div>
    <w:div w:id="445662655">
      <w:bodyDiv w:val="1"/>
      <w:marLeft w:val="0"/>
      <w:marRight w:val="0"/>
      <w:marTop w:val="0"/>
      <w:marBottom w:val="0"/>
      <w:divBdr>
        <w:top w:val="none" w:sz="0" w:space="0" w:color="auto"/>
        <w:left w:val="none" w:sz="0" w:space="0" w:color="auto"/>
        <w:bottom w:val="none" w:sz="0" w:space="0" w:color="auto"/>
        <w:right w:val="none" w:sz="0" w:space="0" w:color="auto"/>
      </w:divBdr>
      <w:divsChild>
        <w:div w:id="1075785187">
          <w:marLeft w:val="0"/>
          <w:marRight w:val="0"/>
          <w:marTop w:val="0"/>
          <w:marBottom w:val="0"/>
          <w:divBdr>
            <w:top w:val="single" w:sz="2" w:space="0" w:color="D9D9E3"/>
            <w:left w:val="single" w:sz="2" w:space="0" w:color="D9D9E3"/>
            <w:bottom w:val="single" w:sz="2" w:space="0" w:color="D9D9E3"/>
            <w:right w:val="single" w:sz="2" w:space="0" w:color="D9D9E3"/>
          </w:divBdr>
          <w:divsChild>
            <w:div w:id="382675619">
              <w:marLeft w:val="0"/>
              <w:marRight w:val="0"/>
              <w:marTop w:val="0"/>
              <w:marBottom w:val="0"/>
              <w:divBdr>
                <w:top w:val="single" w:sz="2" w:space="0" w:color="D9D9E3"/>
                <w:left w:val="single" w:sz="2" w:space="0" w:color="D9D9E3"/>
                <w:bottom w:val="single" w:sz="2" w:space="0" w:color="D9D9E3"/>
                <w:right w:val="single" w:sz="2" w:space="0" w:color="D9D9E3"/>
              </w:divBdr>
              <w:divsChild>
                <w:div w:id="484711443">
                  <w:marLeft w:val="0"/>
                  <w:marRight w:val="0"/>
                  <w:marTop w:val="0"/>
                  <w:marBottom w:val="0"/>
                  <w:divBdr>
                    <w:top w:val="single" w:sz="2" w:space="0" w:color="D9D9E3"/>
                    <w:left w:val="single" w:sz="2" w:space="0" w:color="D9D9E3"/>
                    <w:bottom w:val="single" w:sz="2" w:space="0" w:color="D9D9E3"/>
                    <w:right w:val="single" w:sz="2" w:space="0" w:color="D9D9E3"/>
                  </w:divBdr>
                  <w:divsChild>
                    <w:div w:id="917598210">
                      <w:marLeft w:val="0"/>
                      <w:marRight w:val="0"/>
                      <w:marTop w:val="0"/>
                      <w:marBottom w:val="0"/>
                      <w:divBdr>
                        <w:top w:val="single" w:sz="2" w:space="0" w:color="D9D9E3"/>
                        <w:left w:val="single" w:sz="2" w:space="0" w:color="D9D9E3"/>
                        <w:bottom w:val="single" w:sz="2" w:space="0" w:color="D9D9E3"/>
                        <w:right w:val="single" w:sz="2" w:space="0" w:color="D9D9E3"/>
                      </w:divBdr>
                      <w:divsChild>
                        <w:div w:id="1702363815">
                          <w:marLeft w:val="0"/>
                          <w:marRight w:val="0"/>
                          <w:marTop w:val="0"/>
                          <w:marBottom w:val="0"/>
                          <w:divBdr>
                            <w:top w:val="single" w:sz="2" w:space="0" w:color="auto"/>
                            <w:left w:val="single" w:sz="2" w:space="0" w:color="auto"/>
                            <w:bottom w:val="single" w:sz="6" w:space="0" w:color="auto"/>
                            <w:right w:val="single" w:sz="2" w:space="0" w:color="auto"/>
                          </w:divBdr>
                          <w:divsChild>
                            <w:div w:id="226963495">
                              <w:marLeft w:val="0"/>
                              <w:marRight w:val="0"/>
                              <w:marTop w:val="100"/>
                              <w:marBottom w:val="100"/>
                              <w:divBdr>
                                <w:top w:val="single" w:sz="2" w:space="0" w:color="D9D9E3"/>
                                <w:left w:val="single" w:sz="2" w:space="0" w:color="D9D9E3"/>
                                <w:bottom w:val="single" w:sz="2" w:space="0" w:color="D9D9E3"/>
                                <w:right w:val="single" w:sz="2" w:space="0" w:color="D9D9E3"/>
                              </w:divBdr>
                              <w:divsChild>
                                <w:div w:id="1357384151">
                                  <w:marLeft w:val="0"/>
                                  <w:marRight w:val="0"/>
                                  <w:marTop w:val="0"/>
                                  <w:marBottom w:val="0"/>
                                  <w:divBdr>
                                    <w:top w:val="single" w:sz="2" w:space="0" w:color="D9D9E3"/>
                                    <w:left w:val="single" w:sz="2" w:space="0" w:color="D9D9E3"/>
                                    <w:bottom w:val="single" w:sz="2" w:space="0" w:color="D9D9E3"/>
                                    <w:right w:val="single" w:sz="2" w:space="0" w:color="D9D9E3"/>
                                  </w:divBdr>
                                  <w:divsChild>
                                    <w:div w:id="155079444">
                                      <w:marLeft w:val="0"/>
                                      <w:marRight w:val="0"/>
                                      <w:marTop w:val="0"/>
                                      <w:marBottom w:val="0"/>
                                      <w:divBdr>
                                        <w:top w:val="single" w:sz="2" w:space="0" w:color="D9D9E3"/>
                                        <w:left w:val="single" w:sz="2" w:space="0" w:color="D9D9E3"/>
                                        <w:bottom w:val="single" w:sz="2" w:space="0" w:color="D9D9E3"/>
                                        <w:right w:val="single" w:sz="2" w:space="0" w:color="D9D9E3"/>
                                      </w:divBdr>
                                      <w:divsChild>
                                        <w:div w:id="215356948">
                                          <w:marLeft w:val="0"/>
                                          <w:marRight w:val="0"/>
                                          <w:marTop w:val="0"/>
                                          <w:marBottom w:val="0"/>
                                          <w:divBdr>
                                            <w:top w:val="single" w:sz="2" w:space="0" w:color="D9D9E3"/>
                                            <w:left w:val="single" w:sz="2" w:space="0" w:color="D9D9E3"/>
                                            <w:bottom w:val="single" w:sz="2" w:space="0" w:color="D9D9E3"/>
                                            <w:right w:val="single" w:sz="2" w:space="0" w:color="D9D9E3"/>
                                          </w:divBdr>
                                          <w:divsChild>
                                            <w:div w:id="7089201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38526738">
          <w:marLeft w:val="0"/>
          <w:marRight w:val="0"/>
          <w:marTop w:val="0"/>
          <w:marBottom w:val="0"/>
          <w:divBdr>
            <w:top w:val="none" w:sz="0" w:space="0" w:color="auto"/>
            <w:left w:val="none" w:sz="0" w:space="0" w:color="auto"/>
            <w:bottom w:val="none" w:sz="0" w:space="0" w:color="auto"/>
            <w:right w:val="none" w:sz="0" w:space="0" w:color="auto"/>
          </w:divBdr>
        </w:div>
      </w:divsChild>
    </w:div>
    <w:div w:id="451636220">
      <w:bodyDiv w:val="1"/>
      <w:marLeft w:val="0"/>
      <w:marRight w:val="0"/>
      <w:marTop w:val="0"/>
      <w:marBottom w:val="0"/>
      <w:divBdr>
        <w:top w:val="none" w:sz="0" w:space="0" w:color="auto"/>
        <w:left w:val="none" w:sz="0" w:space="0" w:color="auto"/>
        <w:bottom w:val="none" w:sz="0" w:space="0" w:color="auto"/>
        <w:right w:val="none" w:sz="0" w:space="0" w:color="auto"/>
      </w:divBdr>
    </w:div>
    <w:div w:id="458842842">
      <w:bodyDiv w:val="1"/>
      <w:marLeft w:val="0"/>
      <w:marRight w:val="0"/>
      <w:marTop w:val="0"/>
      <w:marBottom w:val="0"/>
      <w:divBdr>
        <w:top w:val="none" w:sz="0" w:space="0" w:color="auto"/>
        <w:left w:val="none" w:sz="0" w:space="0" w:color="auto"/>
        <w:bottom w:val="none" w:sz="0" w:space="0" w:color="auto"/>
        <w:right w:val="none" w:sz="0" w:space="0" w:color="auto"/>
      </w:divBdr>
    </w:div>
    <w:div w:id="460811077">
      <w:bodyDiv w:val="1"/>
      <w:marLeft w:val="0"/>
      <w:marRight w:val="0"/>
      <w:marTop w:val="0"/>
      <w:marBottom w:val="0"/>
      <w:divBdr>
        <w:top w:val="none" w:sz="0" w:space="0" w:color="auto"/>
        <w:left w:val="none" w:sz="0" w:space="0" w:color="auto"/>
        <w:bottom w:val="none" w:sz="0" w:space="0" w:color="auto"/>
        <w:right w:val="none" w:sz="0" w:space="0" w:color="auto"/>
      </w:divBdr>
      <w:divsChild>
        <w:div w:id="1710716631">
          <w:marLeft w:val="0"/>
          <w:marRight w:val="0"/>
          <w:marTop w:val="0"/>
          <w:marBottom w:val="0"/>
          <w:divBdr>
            <w:top w:val="single" w:sz="2" w:space="0" w:color="auto"/>
            <w:left w:val="single" w:sz="2" w:space="0" w:color="auto"/>
            <w:bottom w:val="single" w:sz="6" w:space="0" w:color="auto"/>
            <w:right w:val="single" w:sz="2" w:space="0" w:color="auto"/>
          </w:divBdr>
          <w:divsChild>
            <w:div w:id="718747875">
              <w:marLeft w:val="0"/>
              <w:marRight w:val="0"/>
              <w:marTop w:val="100"/>
              <w:marBottom w:val="100"/>
              <w:divBdr>
                <w:top w:val="single" w:sz="2" w:space="0" w:color="D9D9E3"/>
                <w:left w:val="single" w:sz="2" w:space="0" w:color="D9D9E3"/>
                <w:bottom w:val="single" w:sz="2" w:space="0" w:color="D9D9E3"/>
                <w:right w:val="single" w:sz="2" w:space="0" w:color="D9D9E3"/>
              </w:divBdr>
              <w:divsChild>
                <w:div w:id="1517617363">
                  <w:marLeft w:val="0"/>
                  <w:marRight w:val="0"/>
                  <w:marTop w:val="0"/>
                  <w:marBottom w:val="0"/>
                  <w:divBdr>
                    <w:top w:val="single" w:sz="2" w:space="0" w:color="D9D9E3"/>
                    <w:left w:val="single" w:sz="2" w:space="0" w:color="D9D9E3"/>
                    <w:bottom w:val="single" w:sz="2" w:space="0" w:color="D9D9E3"/>
                    <w:right w:val="single" w:sz="2" w:space="0" w:color="D9D9E3"/>
                  </w:divBdr>
                  <w:divsChild>
                    <w:div w:id="554897605">
                      <w:marLeft w:val="0"/>
                      <w:marRight w:val="0"/>
                      <w:marTop w:val="0"/>
                      <w:marBottom w:val="0"/>
                      <w:divBdr>
                        <w:top w:val="single" w:sz="2" w:space="0" w:color="D9D9E3"/>
                        <w:left w:val="single" w:sz="2" w:space="0" w:color="D9D9E3"/>
                        <w:bottom w:val="single" w:sz="2" w:space="0" w:color="D9D9E3"/>
                        <w:right w:val="single" w:sz="2" w:space="0" w:color="D9D9E3"/>
                      </w:divBdr>
                      <w:divsChild>
                        <w:div w:id="356809677">
                          <w:marLeft w:val="0"/>
                          <w:marRight w:val="0"/>
                          <w:marTop w:val="0"/>
                          <w:marBottom w:val="0"/>
                          <w:divBdr>
                            <w:top w:val="single" w:sz="2" w:space="0" w:color="D9D9E3"/>
                            <w:left w:val="single" w:sz="2" w:space="0" w:color="D9D9E3"/>
                            <w:bottom w:val="single" w:sz="2" w:space="0" w:color="D9D9E3"/>
                            <w:right w:val="single" w:sz="2" w:space="0" w:color="D9D9E3"/>
                          </w:divBdr>
                          <w:divsChild>
                            <w:div w:id="20503034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63357036">
      <w:bodyDiv w:val="1"/>
      <w:marLeft w:val="0"/>
      <w:marRight w:val="0"/>
      <w:marTop w:val="0"/>
      <w:marBottom w:val="0"/>
      <w:divBdr>
        <w:top w:val="none" w:sz="0" w:space="0" w:color="auto"/>
        <w:left w:val="none" w:sz="0" w:space="0" w:color="auto"/>
        <w:bottom w:val="none" w:sz="0" w:space="0" w:color="auto"/>
        <w:right w:val="none" w:sz="0" w:space="0" w:color="auto"/>
      </w:divBdr>
    </w:div>
    <w:div w:id="481624809">
      <w:bodyDiv w:val="1"/>
      <w:marLeft w:val="0"/>
      <w:marRight w:val="0"/>
      <w:marTop w:val="0"/>
      <w:marBottom w:val="0"/>
      <w:divBdr>
        <w:top w:val="none" w:sz="0" w:space="0" w:color="auto"/>
        <w:left w:val="none" w:sz="0" w:space="0" w:color="auto"/>
        <w:bottom w:val="none" w:sz="0" w:space="0" w:color="auto"/>
        <w:right w:val="none" w:sz="0" w:space="0" w:color="auto"/>
      </w:divBdr>
    </w:div>
    <w:div w:id="482627771">
      <w:bodyDiv w:val="1"/>
      <w:marLeft w:val="0"/>
      <w:marRight w:val="0"/>
      <w:marTop w:val="0"/>
      <w:marBottom w:val="0"/>
      <w:divBdr>
        <w:top w:val="none" w:sz="0" w:space="0" w:color="auto"/>
        <w:left w:val="none" w:sz="0" w:space="0" w:color="auto"/>
        <w:bottom w:val="none" w:sz="0" w:space="0" w:color="auto"/>
        <w:right w:val="none" w:sz="0" w:space="0" w:color="auto"/>
      </w:divBdr>
    </w:div>
    <w:div w:id="494028075">
      <w:bodyDiv w:val="1"/>
      <w:marLeft w:val="0"/>
      <w:marRight w:val="0"/>
      <w:marTop w:val="0"/>
      <w:marBottom w:val="0"/>
      <w:divBdr>
        <w:top w:val="none" w:sz="0" w:space="0" w:color="auto"/>
        <w:left w:val="none" w:sz="0" w:space="0" w:color="auto"/>
        <w:bottom w:val="none" w:sz="0" w:space="0" w:color="auto"/>
        <w:right w:val="none" w:sz="0" w:space="0" w:color="auto"/>
      </w:divBdr>
    </w:div>
    <w:div w:id="495457548">
      <w:bodyDiv w:val="1"/>
      <w:marLeft w:val="0"/>
      <w:marRight w:val="0"/>
      <w:marTop w:val="0"/>
      <w:marBottom w:val="0"/>
      <w:divBdr>
        <w:top w:val="none" w:sz="0" w:space="0" w:color="auto"/>
        <w:left w:val="none" w:sz="0" w:space="0" w:color="auto"/>
        <w:bottom w:val="none" w:sz="0" w:space="0" w:color="auto"/>
        <w:right w:val="none" w:sz="0" w:space="0" w:color="auto"/>
      </w:divBdr>
      <w:divsChild>
        <w:div w:id="151793735">
          <w:marLeft w:val="0"/>
          <w:marRight w:val="0"/>
          <w:marTop w:val="0"/>
          <w:marBottom w:val="0"/>
          <w:divBdr>
            <w:top w:val="none" w:sz="0" w:space="0" w:color="auto"/>
            <w:left w:val="none" w:sz="0" w:space="0" w:color="auto"/>
            <w:bottom w:val="none" w:sz="0" w:space="0" w:color="auto"/>
            <w:right w:val="none" w:sz="0" w:space="0" w:color="auto"/>
          </w:divBdr>
          <w:divsChild>
            <w:div w:id="525100266">
              <w:marLeft w:val="0"/>
              <w:marRight w:val="0"/>
              <w:marTop w:val="0"/>
              <w:marBottom w:val="0"/>
              <w:divBdr>
                <w:top w:val="none" w:sz="0" w:space="0" w:color="auto"/>
                <w:left w:val="none" w:sz="0" w:space="0" w:color="auto"/>
                <w:bottom w:val="none" w:sz="0" w:space="0" w:color="auto"/>
                <w:right w:val="none" w:sz="0" w:space="0" w:color="auto"/>
              </w:divBdr>
              <w:divsChild>
                <w:div w:id="1525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770502">
      <w:bodyDiv w:val="1"/>
      <w:marLeft w:val="0"/>
      <w:marRight w:val="0"/>
      <w:marTop w:val="0"/>
      <w:marBottom w:val="0"/>
      <w:divBdr>
        <w:top w:val="none" w:sz="0" w:space="0" w:color="auto"/>
        <w:left w:val="none" w:sz="0" w:space="0" w:color="auto"/>
        <w:bottom w:val="none" w:sz="0" w:space="0" w:color="auto"/>
        <w:right w:val="none" w:sz="0" w:space="0" w:color="auto"/>
      </w:divBdr>
    </w:div>
    <w:div w:id="497811896">
      <w:bodyDiv w:val="1"/>
      <w:marLeft w:val="0"/>
      <w:marRight w:val="0"/>
      <w:marTop w:val="0"/>
      <w:marBottom w:val="0"/>
      <w:divBdr>
        <w:top w:val="none" w:sz="0" w:space="0" w:color="auto"/>
        <w:left w:val="none" w:sz="0" w:space="0" w:color="auto"/>
        <w:bottom w:val="none" w:sz="0" w:space="0" w:color="auto"/>
        <w:right w:val="none" w:sz="0" w:space="0" w:color="auto"/>
      </w:divBdr>
    </w:div>
    <w:div w:id="498228405">
      <w:bodyDiv w:val="1"/>
      <w:marLeft w:val="0"/>
      <w:marRight w:val="0"/>
      <w:marTop w:val="0"/>
      <w:marBottom w:val="0"/>
      <w:divBdr>
        <w:top w:val="none" w:sz="0" w:space="0" w:color="auto"/>
        <w:left w:val="none" w:sz="0" w:space="0" w:color="auto"/>
        <w:bottom w:val="none" w:sz="0" w:space="0" w:color="auto"/>
        <w:right w:val="none" w:sz="0" w:space="0" w:color="auto"/>
      </w:divBdr>
    </w:div>
    <w:div w:id="498346206">
      <w:bodyDiv w:val="1"/>
      <w:marLeft w:val="0"/>
      <w:marRight w:val="0"/>
      <w:marTop w:val="0"/>
      <w:marBottom w:val="0"/>
      <w:divBdr>
        <w:top w:val="none" w:sz="0" w:space="0" w:color="auto"/>
        <w:left w:val="none" w:sz="0" w:space="0" w:color="auto"/>
        <w:bottom w:val="none" w:sz="0" w:space="0" w:color="auto"/>
        <w:right w:val="none" w:sz="0" w:space="0" w:color="auto"/>
      </w:divBdr>
      <w:divsChild>
        <w:div w:id="1839887229">
          <w:marLeft w:val="0"/>
          <w:marRight w:val="0"/>
          <w:marTop w:val="0"/>
          <w:marBottom w:val="0"/>
          <w:divBdr>
            <w:top w:val="none" w:sz="0" w:space="0" w:color="auto"/>
            <w:left w:val="none" w:sz="0" w:space="0" w:color="auto"/>
            <w:bottom w:val="none" w:sz="0" w:space="0" w:color="auto"/>
            <w:right w:val="none" w:sz="0" w:space="0" w:color="auto"/>
          </w:divBdr>
          <w:divsChild>
            <w:div w:id="126633264">
              <w:marLeft w:val="0"/>
              <w:marRight w:val="0"/>
              <w:marTop w:val="0"/>
              <w:marBottom w:val="0"/>
              <w:divBdr>
                <w:top w:val="none" w:sz="0" w:space="0" w:color="auto"/>
                <w:left w:val="none" w:sz="0" w:space="0" w:color="auto"/>
                <w:bottom w:val="none" w:sz="0" w:space="0" w:color="auto"/>
                <w:right w:val="none" w:sz="0" w:space="0" w:color="auto"/>
              </w:divBdr>
              <w:divsChild>
                <w:div w:id="4219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07880">
      <w:bodyDiv w:val="1"/>
      <w:marLeft w:val="0"/>
      <w:marRight w:val="0"/>
      <w:marTop w:val="0"/>
      <w:marBottom w:val="0"/>
      <w:divBdr>
        <w:top w:val="none" w:sz="0" w:space="0" w:color="auto"/>
        <w:left w:val="none" w:sz="0" w:space="0" w:color="auto"/>
        <w:bottom w:val="none" w:sz="0" w:space="0" w:color="auto"/>
        <w:right w:val="none" w:sz="0" w:space="0" w:color="auto"/>
      </w:divBdr>
    </w:div>
    <w:div w:id="510223195">
      <w:bodyDiv w:val="1"/>
      <w:marLeft w:val="0"/>
      <w:marRight w:val="0"/>
      <w:marTop w:val="0"/>
      <w:marBottom w:val="0"/>
      <w:divBdr>
        <w:top w:val="none" w:sz="0" w:space="0" w:color="auto"/>
        <w:left w:val="none" w:sz="0" w:space="0" w:color="auto"/>
        <w:bottom w:val="none" w:sz="0" w:space="0" w:color="auto"/>
        <w:right w:val="none" w:sz="0" w:space="0" w:color="auto"/>
      </w:divBdr>
      <w:divsChild>
        <w:div w:id="478809133">
          <w:marLeft w:val="0"/>
          <w:marRight w:val="0"/>
          <w:marTop w:val="0"/>
          <w:marBottom w:val="0"/>
          <w:divBdr>
            <w:top w:val="none" w:sz="0" w:space="0" w:color="auto"/>
            <w:left w:val="none" w:sz="0" w:space="0" w:color="auto"/>
            <w:bottom w:val="none" w:sz="0" w:space="0" w:color="auto"/>
            <w:right w:val="none" w:sz="0" w:space="0" w:color="auto"/>
          </w:divBdr>
          <w:divsChild>
            <w:div w:id="508952657">
              <w:marLeft w:val="0"/>
              <w:marRight w:val="0"/>
              <w:marTop w:val="0"/>
              <w:marBottom w:val="0"/>
              <w:divBdr>
                <w:top w:val="none" w:sz="0" w:space="0" w:color="auto"/>
                <w:left w:val="none" w:sz="0" w:space="0" w:color="auto"/>
                <w:bottom w:val="none" w:sz="0" w:space="0" w:color="auto"/>
                <w:right w:val="none" w:sz="0" w:space="0" w:color="auto"/>
              </w:divBdr>
              <w:divsChild>
                <w:div w:id="97664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3399">
      <w:bodyDiv w:val="1"/>
      <w:marLeft w:val="0"/>
      <w:marRight w:val="0"/>
      <w:marTop w:val="0"/>
      <w:marBottom w:val="0"/>
      <w:divBdr>
        <w:top w:val="none" w:sz="0" w:space="0" w:color="auto"/>
        <w:left w:val="none" w:sz="0" w:space="0" w:color="auto"/>
        <w:bottom w:val="none" w:sz="0" w:space="0" w:color="auto"/>
        <w:right w:val="none" w:sz="0" w:space="0" w:color="auto"/>
      </w:divBdr>
    </w:div>
    <w:div w:id="514929280">
      <w:bodyDiv w:val="1"/>
      <w:marLeft w:val="0"/>
      <w:marRight w:val="0"/>
      <w:marTop w:val="0"/>
      <w:marBottom w:val="0"/>
      <w:divBdr>
        <w:top w:val="none" w:sz="0" w:space="0" w:color="auto"/>
        <w:left w:val="none" w:sz="0" w:space="0" w:color="auto"/>
        <w:bottom w:val="none" w:sz="0" w:space="0" w:color="auto"/>
        <w:right w:val="none" w:sz="0" w:space="0" w:color="auto"/>
      </w:divBdr>
    </w:div>
    <w:div w:id="516505237">
      <w:bodyDiv w:val="1"/>
      <w:marLeft w:val="0"/>
      <w:marRight w:val="0"/>
      <w:marTop w:val="0"/>
      <w:marBottom w:val="0"/>
      <w:divBdr>
        <w:top w:val="none" w:sz="0" w:space="0" w:color="auto"/>
        <w:left w:val="none" w:sz="0" w:space="0" w:color="auto"/>
        <w:bottom w:val="none" w:sz="0" w:space="0" w:color="auto"/>
        <w:right w:val="none" w:sz="0" w:space="0" w:color="auto"/>
      </w:divBdr>
    </w:div>
    <w:div w:id="525796278">
      <w:bodyDiv w:val="1"/>
      <w:marLeft w:val="0"/>
      <w:marRight w:val="0"/>
      <w:marTop w:val="0"/>
      <w:marBottom w:val="0"/>
      <w:divBdr>
        <w:top w:val="none" w:sz="0" w:space="0" w:color="auto"/>
        <w:left w:val="none" w:sz="0" w:space="0" w:color="auto"/>
        <w:bottom w:val="none" w:sz="0" w:space="0" w:color="auto"/>
        <w:right w:val="none" w:sz="0" w:space="0" w:color="auto"/>
      </w:divBdr>
    </w:div>
    <w:div w:id="526023497">
      <w:bodyDiv w:val="1"/>
      <w:marLeft w:val="0"/>
      <w:marRight w:val="0"/>
      <w:marTop w:val="0"/>
      <w:marBottom w:val="0"/>
      <w:divBdr>
        <w:top w:val="none" w:sz="0" w:space="0" w:color="auto"/>
        <w:left w:val="none" w:sz="0" w:space="0" w:color="auto"/>
        <w:bottom w:val="none" w:sz="0" w:space="0" w:color="auto"/>
        <w:right w:val="none" w:sz="0" w:space="0" w:color="auto"/>
      </w:divBdr>
    </w:div>
    <w:div w:id="527106859">
      <w:bodyDiv w:val="1"/>
      <w:marLeft w:val="0"/>
      <w:marRight w:val="0"/>
      <w:marTop w:val="0"/>
      <w:marBottom w:val="0"/>
      <w:divBdr>
        <w:top w:val="none" w:sz="0" w:space="0" w:color="auto"/>
        <w:left w:val="none" w:sz="0" w:space="0" w:color="auto"/>
        <w:bottom w:val="none" w:sz="0" w:space="0" w:color="auto"/>
        <w:right w:val="none" w:sz="0" w:space="0" w:color="auto"/>
      </w:divBdr>
    </w:div>
    <w:div w:id="529224085">
      <w:bodyDiv w:val="1"/>
      <w:marLeft w:val="0"/>
      <w:marRight w:val="0"/>
      <w:marTop w:val="0"/>
      <w:marBottom w:val="0"/>
      <w:divBdr>
        <w:top w:val="none" w:sz="0" w:space="0" w:color="auto"/>
        <w:left w:val="none" w:sz="0" w:space="0" w:color="auto"/>
        <w:bottom w:val="none" w:sz="0" w:space="0" w:color="auto"/>
        <w:right w:val="none" w:sz="0" w:space="0" w:color="auto"/>
      </w:divBdr>
    </w:div>
    <w:div w:id="541596709">
      <w:bodyDiv w:val="1"/>
      <w:marLeft w:val="0"/>
      <w:marRight w:val="0"/>
      <w:marTop w:val="0"/>
      <w:marBottom w:val="0"/>
      <w:divBdr>
        <w:top w:val="none" w:sz="0" w:space="0" w:color="auto"/>
        <w:left w:val="none" w:sz="0" w:space="0" w:color="auto"/>
        <w:bottom w:val="none" w:sz="0" w:space="0" w:color="auto"/>
        <w:right w:val="none" w:sz="0" w:space="0" w:color="auto"/>
      </w:divBdr>
    </w:div>
    <w:div w:id="549150078">
      <w:bodyDiv w:val="1"/>
      <w:marLeft w:val="0"/>
      <w:marRight w:val="0"/>
      <w:marTop w:val="0"/>
      <w:marBottom w:val="0"/>
      <w:divBdr>
        <w:top w:val="none" w:sz="0" w:space="0" w:color="auto"/>
        <w:left w:val="none" w:sz="0" w:space="0" w:color="auto"/>
        <w:bottom w:val="none" w:sz="0" w:space="0" w:color="auto"/>
        <w:right w:val="none" w:sz="0" w:space="0" w:color="auto"/>
      </w:divBdr>
      <w:divsChild>
        <w:div w:id="1946158234">
          <w:marLeft w:val="0"/>
          <w:marRight w:val="0"/>
          <w:marTop w:val="0"/>
          <w:marBottom w:val="0"/>
          <w:divBdr>
            <w:top w:val="none" w:sz="0" w:space="0" w:color="auto"/>
            <w:left w:val="none" w:sz="0" w:space="0" w:color="auto"/>
            <w:bottom w:val="none" w:sz="0" w:space="0" w:color="auto"/>
            <w:right w:val="none" w:sz="0" w:space="0" w:color="auto"/>
          </w:divBdr>
        </w:div>
      </w:divsChild>
    </w:div>
    <w:div w:id="553932680">
      <w:bodyDiv w:val="1"/>
      <w:marLeft w:val="0"/>
      <w:marRight w:val="0"/>
      <w:marTop w:val="0"/>
      <w:marBottom w:val="0"/>
      <w:divBdr>
        <w:top w:val="none" w:sz="0" w:space="0" w:color="auto"/>
        <w:left w:val="none" w:sz="0" w:space="0" w:color="auto"/>
        <w:bottom w:val="none" w:sz="0" w:space="0" w:color="auto"/>
        <w:right w:val="none" w:sz="0" w:space="0" w:color="auto"/>
      </w:divBdr>
      <w:divsChild>
        <w:div w:id="1387219240">
          <w:marLeft w:val="0"/>
          <w:marRight w:val="0"/>
          <w:marTop w:val="0"/>
          <w:marBottom w:val="0"/>
          <w:divBdr>
            <w:top w:val="none" w:sz="0" w:space="0" w:color="auto"/>
            <w:left w:val="none" w:sz="0" w:space="0" w:color="auto"/>
            <w:bottom w:val="none" w:sz="0" w:space="0" w:color="auto"/>
            <w:right w:val="none" w:sz="0" w:space="0" w:color="auto"/>
          </w:divBdr>
          <w:divsChild>
            <w:div w:id="1659379406">
              <w:marLeft w:val="0"/>
              <w:marRight w:val="0"/>
              <w:marTop w:val="0"/>
              <w:marBottom w:val="0"/>
              <w:divBdr>
                <w:top w:val="none" w:sz="0" w:space="0" w:color="auto"/>
                <w:left w:val="none" w:sz="0" w:space="0" w:color="auto"/>
                <w:bottom w:val="none" w:sz="0" w:space="0" w:color="auto"/>
                <w:right w:val="none" w:sz="0" w:space="0" w:color="auto"/>
              </w:divBdr>
              <w:divsChild>
                <w:div w:id="3978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05932">
      <w:bodyDiv w:val="1"/>
      <w:marLeft w:val="0"/>
      <w:marRight w:val="0"/>
      <w:marTop w:val="0"/>
      <w:marBottom w:val="0"/>
      <w:divBdr>
        <w:top w:val="none" w:sz="0" w:space="0" w:color="auto"/>
        <w:left w:val="none" w:sz="0" w:space="0" w:color="auto"/>
        <w:bottom w:val="none" w:sz="0" w:space="0" w:color="auto"/>
        <w:right w:val="none" w:sz="0" w:space="0" w:color="auto"/>
      </w:divBdr>
    </w:div>
    <w:div w:id="573780061">
      <w:bodyDiv w:val="1"/>
      <w:marLeft w:val="0"/>
      <w:marRight w:val="0"/>
      <w:marTop w:val="0"/>
      <w:marBottom w:val="0"/>
      <w:divBdr>
        <w:top w:val="none" w:sz="0" w:space="0" w:color="auto"/>
        <w:left w:val="none" w:sz="0" w:space="0" w:color="auto"/>
        <w:bottom w:val="none" w:sz="0" w:space="0" w:color="auto"/>
        <w:right w:val="none" w:sz="0" w:space="0" w:color="auto"/>
      </w:divBdr>
    </w:div>
    <w:div w:id="591666852">
      <w:bodyDiv w:val="1"/>
      <w:marLeft w:val="0"/>
      <w:marRight w:val="0"/>
      <w:marTop w:val="0"/>
      <w:marBottom w:val="0"/>
      <w:divBdr>
        <w:top w:val="none" w:sz="0" w:space="0" w:color="auto"/>
        <w:left w:val="none" w:sz="0" w:space="0" w:color="auto"/>
        <w:bottom w:val="none" w:sz="0" w:space="0" w:color="auto"/>
        <w:right w:val="none" w:sz="0" w:space="0" w:color="auto"/>
      </w:divBdr>
      <w:divsChild>
        <w:div w:id="1039210382">
          <w:marLeft w:val="0"/>
          <w:marRight w:val="0"/>
          <w:marTop w:val="0"/>
          <w:marBottom w:val="0"/>
          <w:divBdr>
            <w:top w:val="none" w:sz="0" w:space="0" w:color="auto"/>
            <w:left w:val="none" w:sz="0" w:space="0" w:color="auto"/>
            <w:bottom w:val="none" w:sz="0" w:space="0" w:color="auto"/>
            <w:right w:val="none" w:sz="0" w:space="0" w:color="auto"/>
          </w:divBdr>
          <w:divsChild>
            <w:div w:id="2124227384">
              <w:marLeft w:val="0"/>
              <w:marRight w:val="0"/>
              <w:marTop w:val="0"/>
              <w:marBottom w:val="0"/>
              <w:divBdr>
                <w:top w:val="none" w:sz="0" w:space="0" w:color="auto"/>
                <w:left w:val="none" w:sz="0" w:space="0" w:color="auto"/>
                <w:bottom w:val="none" w:sz="0" w:space="0" w:color="auto"/>
                <w:right w:val="none" w:sz="0" w:space="0" w:color="auto"/>
              </w:divBdr>
              <w:divsChild>
                <w:div w:id="5402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7690">
      <w:bodyDiv w:val="1"/>
      <w:marLeft w:val="0"/>
      <w:marRight w:val="0"/>
      <w:marTop w:val="0"/>
      <w:marBottom w:val="0"/>
      <w:divBdr>
        <w:top w:val="none" w:sz="0" w:space="0" w:color="auto"/>
        <w:left w:val="none" w:sz="0" w:space="0" w:color="auto"/>
        <w:bottom w:val="none" w:sz="0" w:space="0" w:color="auto"/>
        <w:right w:val="none" w:sz="0" w:space="0" w:color="auto"/>
      </w:divBdr>
    </w:div>
    <w:div w:id="599602237">
      <w:bodyDiv w:val="1"/>
      <w:marLeft w:val="0"/>
      <w:marRight w:val="0"/>
      <w:marTop w:val="0"/>
      <w:marBottom w:val="0"/>
      <w:divBdr>
        <w:top w:val="none" w:sz="0" w:space="0" w:color="auto"/>
        <w:left w:val="none" w:sz="0" w:space="0" w:color="auto"/>
        <w:bottom w:val="none" w:sz="0" w:space="0" w:color="auto"/>
        <w:right w:val="none" w:sz="0" w:space="0" w:color="auto"/>
      </w:divBdr>
      <w:divsChild>
        <w:div w:id="86387936">
          <w:marLeft w:val="0"/>
          <w:marRight w:val="0"/>
          <w:marTop w:val="0"/>
          <w:marBottom w:val="0"/>
          <w:divBdr>
            <w:top w:val="none" w:sz="0" w:space="0" w:color="auto"/>
            <w:left w:val="none" w:sz="0" w:space="0" w:color="auto"/>
            <w:bottom w:val="none" w:sz="0" w:space="0" w:color="auto"/>
            <w:right w:val="none" w:sz="0" w:space="0" w:color="auto"/>
          </w:divBdr>
        </w:div>
        <w:div w:id="465469232">
          <w:marLeft w:val="0"/>
          <w:marRight w:val="0"/>
          <w:marTop w:val="0"/>
          <w:marBottom w:val="0"/>
          <w:divBdr>
            <w:top w:val="none" w:sz="0" w:space="0" w:color="auto"/>
            <w:left w:val="none" w:sz="0" w:space="0" w:color="auto"/>
            <w:bottom w:val="none" w:sz="0" w:space="0" w:color="auto"/>
            <w:right w:val="none" w:sz="0" w:space="0" w:color="auto"/>
          </w:divBdr>
        </w:div>
        <w:div w:id="711997139">
          <w:marLeft w:val="0"/>
          <w:marRight w:val="0"/>
          <w:marTop w:val="0"/>
          <w:marBottom w:val="0"/>
          <w:divBdr>
            <w:top w:val="none" w:sz="0" w:space="0" w:color="auto"/>
            <w:left w:val="none" w:sz="0" w:space="0" w:color="auto"/>
            <w:bottom w:val="none" w:sz="0" w:space="0" w:color="auto"/>
            <w:right w:val="none" w:sz="0" w:space="0" w:color="auto"/>
          </w:divBdr>
        </w:div>
        <w:div w:id="1121653652">
          <w:marLeft w:val="0"/>
          <w:marRight w:val="0"/>
          <w:marTop w:val="0"/>
          <w:marBottom w:val="0"/>
          <w:divBdr>
            <w:top w:val="none" w:sz="0" w:space="0" w:color="auto"/>
            <w:left w:val="none" w:sz="0" w:space="0" w:color="auto"/>
            <w:bottom w:val="none" w:sz="0" w:space="0" w:color="auto"/>
            <w:right w:val="none" w:sz="0" w:space="0" w:color="auto"/>
          </w:divBdr>
        </w:div>
        <w:div w:id="1878201989">
          <w:marLeft w:val="0"/>
          <w:marRight w:val="0"/>
          <w:marTop w:val="0"/>
          <w:marBottom w:val="0"/>
          <w:divBdr>
            <w:top w:val="none" w:sz="0" w:space="0" w:color="auto"/>
            <w:left w:val="none" w:sz="0" w:space="0" w:color="auto"/>
            <w:bottom w:val="none" w:sz="0" w:space="0" w:color="auto"/>
            <w:right w:val="none" w:sz="0" w:space="0" w:color="auto"/>
          </w:divBdr>
        </w:div>
        <w:div w:id="2023512645">
          <w:marLeft w:val="0"/>
          <w:marRight w:val="0"/>
          <w:marTop w:val="0"/>
          <w:marBottom w:val="0"/>
          <w:divBdr>
            <w:top w:val="none" w:sz="0" w:space="0" w:color="auto"/>
            <w:left w:val="none" w:sz="0" w:space="0" w:color="auto"/>
            <w:bottom w:val="none" w:sz="0" w:space="0" w:color="auto"/>
            <w:right w:val="none" w:sz="0" w:space="0" w:color="auto"/>
          </w:divBdr>
        </w:div>
      </w:divsChild>
    </w:div>
    <w:div w:id="602424703">
      <w:bodyDiv w:val="1"/>
      <w:marLeft w:val="0"/>
      <w:marRight w:val="0"/>
      <w:marTop w:val="0"/>
      <w:marBottom w:val="0"/>
      <w:divBdr>
        <w:top w:val="none" w:sz="0" w:space="0" w:color="auto"/>
        <w:left w:val="none" w:sz="0" w:space="0" w:color="auto"/>
        <w:bottom w:val="none" w:sz="0" w:space="0" w:color="auto"/>
        <w:right w:val="none" w:sz="0" w:space="0" w:color="auto"/>
      </w:divBdr>
    </w:div>
    <w:div w:id="618494440">
      <w:bodyDiv w:val="1"/>
      <w:marLeft w:val="0"/>
      <w:marRight w:val="0"/>
      <w:marTop w:val="0"/>
      <w:marBottom w:val="0"/>
      <w:divBdr>
        <w:top w:val="none" w:sz="0" w:space="0" w:color="auto"/>
        <w:left w:val="none" w:sz="0" w:space="0" w:color="auto"/>
        <w:bottom w:val="none" w:sz="0" w:space="0" w:color="auto"/>
        <w:right w:val="none" w:sz="0" w:space="0" w:color="auto"/>
      </w:divBdr>
    </w:div>
    <w:div w:id="620845423">
      <w:bodyDiv w:val="1"/>
      <w:marLeft w:val="0"/>
      <w:marRight w:val="0"/>
      <w:marTop w:val="0"/>
      <w:marBottom w:val="0"/>
      <w:divBdr>
        <w:top w:val="none" w:sz="0" w:space="0" w:color="auto"/>
        <w:left w:val="none" w:sz="0" w:space="0" w:color="auto"/>
        <w:bottom w:val="none" w:sz="0" w:space="0" w:color="auto"/>
        <w:right w:val="none" w:sz="0" w:space="0" w:color="auto"/>
      </w:divBdr>
    </w:div>
    <w:div w:id="621116325">
      <w:bodyDiv w:val="1"/>
      <w:marLeft w:val="0"/>
      <w:marRight w:val="0"/>
      <w:marTop w:val="0"/>
      <w:marBottom w:val="0"/>
      <w:divBdr>
        <w:top w:val="none" w:sz="0" w:space="0" w:color="auto"/>
        <w:left w:val="none" w:sz="0" w:space="0" w:color="auto"/>
        <w:bottom w:val="none" w:sz="0" w:space="0" w:color="auto"/>
        <w:right w:val="none" w:sz="0" w:space="0" w:color="auto"/>
      </w:divBdr>
    </w:div>
    <w:div w:id="634140983">
      <w:bodyDiv w:val="1"/>
      <w:marLeft w:val="0"/>
      <w:marRight w:val="0"/>
      <w:marTop w:val="0"/>
      <w:marBottom w:val="0"/>
      <w:divBdr>
        <w:top w:val="none" w:sz="0" w:space="0" w:color="auto"/>
        <w:left w:val="none" w:sz="0" w:space="0" w:color="auto"/>
        <w:bottom w:val="none" w:sz="0" w:space="0" w:color="auto"/>
        <w:right w:val="none" w:sz="0" w:space="0" w:color="auto"/>
      </w:divBdr>
    </w:div>
    <w:div w:id="635451552">
      <w:bodyDiv w:val="1"/>
      <w:marLeft w:val="0"/>
      <w:marRight w:val="0"/>
      <w:marTop w:val="0"/>
      <w:marBottom w:val="0"/>
      <w:divBdr>
        <w:top w:val="none" w:sz="0" w:space="0" w:color="auto"/>
        <w:left w:val="none" w:sz="0" w:space="0" w:color="auto"/>
        <w:bottom w:val="none" w:sz="0" w:space="0" w:color="auto"/>
        <w:right w:val="none" w:sz="0" w:space="0" w:color="auto"/>
      </w:divBdr>
    </w:div>
    <w:div w:id="635837918">
      <w:bodyDiv w:val="1"/>
      <w:marLeft w:val="0"/>
      <w:marRight w:val="0"/>
      <w:marTop w:val="0"/>
      <w:marBottom w:val="0"/>
      <w:divBdr>
        <w:top w:val="none" w:sz="0" w:space="0" w:color="auto"/>
        <w:left w:val="none" w:sz="0" w:space="0" w:color="auto"/>
        <w:bottom w:val="none" w:sz="0" w:space="0" w:color="auto"/>
        <w:right w:val="none" w:sz="0" w:space="0" w:color="auto"/>
      </w:divBdr>
    </w:div>
    <w:div w:id="638530560">
      <w:bodyDiv w:val="1"/>
      <w:marLeft w:val="0"/>
      <w:marRight w:val="0"/>
      <w:marTop w:val="0"/>
      <w:marBottom w:val="0"/>
      <w:divBdr>
        <w:top w:val="none" w:sz="0" w:space="0" w:color="auto"/>
        <w:left w:val="none" w:sz="0" w:space="0" w:color="auto"/>
        <w:bottom w:val="none" w:sz="0" w:space="0" w:color="auto"/>
        <w:right w:val="none" w:sz="0" w:space="0" w:color="auto"/>
      </w:divBdr>
    </w:div>
    <w:div w:id="648754897">
      <w:bodyDiv w:val="1"/>
      <w:marLeft w:val="0"/>
      <w:marRight w:val="0"/>
      <w:marTop w:val="0"/>
      <w:marBottom w:val="0"/>
      <w:divBdr>
        <w:top w:val="none" w:sz="0" w:space="0" w:color="auto"/>
        <w:left w:val="none" w:sz="0" w:space="0" w:color="auto"/>
        <w:bottom w:val="none" w:sz="0" w:space="0" w:color="auto"/>
        <w:right w:val="none" w:sz="0" w:space="0" w:color="auto"/>
      </w:divBdr>
    </w:div>
    <w:div w:id="656691271">
      <w:bodyDiv w:val="1"/>
      <w:marLeft w:val="0"/>
      <w:marRight w:val="0"/>
      <w:marTop w:val="0"/>
      <w:marBottom w:val="0"/>
      <w:divBdr>
        <w:top w:val="none" w:sz="0" w:space="0" w:color="auto"/>
        <w:left w:val="none" w:sz="0" w:space="0" w:color="auto"/>
        <w:bottom w:val="none" w:sz="0" w:space="0" w:color="auto"/>
        <w:right w:val="none" w:sz="0" w:space="0" w:color="auto"/>
      </w:divBdr>
    </w:div>
    <w:div w:id="666904955">
      <w:bodyDiv w:val="1"/>
      <w:marLeft w:val="0"/>
      <w:marRight w:val="0"/>
      <w:marTop w:val="0"/>
      <w:marBottom w:val="0"/>
      <w:divBdr>
        <w:top w:val="none" w:sz="0" w:space="0" w:color="auto"/>
        <w:left w:val="none" w:sz="0" w:space="0" w:color="auto"/>
        <w:bottom w:val="none" w:sz="0" w:space="0" w:color="auto"/>
        <w:right w:val="none" w:sz="0" w:space="0" w:color="auto"/>
      </w:divBdr>
    </w:div>
    <w:div w:id="673000363">
      <w:bodyDiv w:val="1"/>
      <w:marLeft w:val="0"/>
      <w:marRight w:val="0"/>
      <w:marTop w:val="0"/>
      <w:marBottom w:val="0"/>
      <w:divBdr>
        <w:top w:val="none" w:sz="0" w:space="0" w:color="auto"/>
        <w:left w:val="none" w:sz="0" w:space="0" w:color="auto"/>
        <w:bottom w:val="none" w:sz="0" w:space="0" w:color="auto"/>
        <w:right w:val="none" w:sz="0" w:space="0" w:color="auto"/>
      </w:divBdr>
      <w:divsChild>
        <w:div w:id="470295896">
          <w:marLeft w:val="0"/>
          <w:marRight w:val="0"/>
          <w:marTop w:val="0"/>
          <w:marBottom w:val="0"/>
          <w:divBdr>
            <w:top w:val="none" w:sz="0" w:space="0" w:color="auto"/>
            <w:left w:val="none" w:sz="0" w:space="0" w:color="auto"/>
            <w:bottom w:val="none" w:sz="0" w:space="0" w:color="auto"/>
            <w:right w:val="none" w:sz="0" w:space="0" w:color="auto"/>
          </w:divBdr>
          <w:divsChild>
            <w:div w:id="1075317608">
              <w:marLeft w:val="0"/>
              <w:marRight w:val="0"/>
              <w:marTop w:val="0"/>
              <w:marBottom w:val="0"/>
              <w:divBdr>
                <w:top w:val="none" w:sz="0" w:space="0" w:color="auto"/>
                <w:left w:val="none" w:sz="0" w:space="0" w:color="auto"/>
                <w:bottom w:val="none" w:sz="0" w:space="0" w:color="auto"/>
                <w:right w:val="none" w:sz="0" w:space="0" w:color="auto"/>
              </w:divBdr>
              <w:divsChild>
                <w:div w:id="114400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34973">
      <w:bodyDiv w:val="1"/>
      <w:marLeft w:val="0"/>
      <w:marRight w:val="0"/>
      <w:marTop w:val="0"/>
      <w:marBottom w:val="0"/>
      <w:divBdr>
        <w:top w:val="none" w:sz="0" w:space="0" w:color="auto"/>
        <w:left w:val="none" w:sz="0" w:space="0" w:color="auto"/>
        <w:bottom w:val="none" w:sz="0" w:space="0" w:color="auto"/>
        <w:right w:val="none" w:sz="0" w:space="0" w:color="auto"/>
      </w:divBdr>
    </w:div>
    <w:div w:id="677391946">
      <w:bodyDiv w:val="1"/>
      <w:marLeft w:val="0"/>
      <w:marRight w:val="0"/>
      <w:marTop w:val="0"/>
      <w:marBottom w:val="0"/>
      <w:divBdr>
        <w:top w:val="none" w:sz="0" w:space="0" w:color="auto"/>
        <w:left w:val="none" w:sz="0" w:space="0" w:color="auto"/>
        <w:bottom w:val="none" w:sz="0" w:space="0" w:color="auto"/>
        <w:right w:val="none" w:sz="0" w:space="0" w:color="auto"/>
      </w:divBdr>
      <w:divsChild>
        <w:div w:id="466629750">
          <w:marLeft w:val="0"/>
          <w:marRight w:val="0"/>
          <w:marTop w:val="0"/>
          <w:marBottom w:val="0"/>
          <w:divBdr>
            <w:top w:val="none" w:sz="0" w:space="0" w:color="auto"/>
            <w:left w:val="none" w:sz="0" w:space="0" w:color="auto"/>
            <w:bottom w:val="none" w:sz="0" w:space="0" w:color="auto"/>
            <w:right w:val="none" w:sz="0" w:space="0" w:color="auto"/>
          </w:divBdr>
          <w:divsChild>
            <w:div w:id="1445996587">
              <w:marLeft w:val="0"/>
              <w:marRight w:val="0"/>
              <w:marTop w:val="0"/>
              <w:marBottom w:val="0"/>
              <w:divBdr>
                <w:top w:val="none" w:sz="0" w:space="0" w:color="auto"/>
                <w:left w:val="none" w:sz="0" w:space="0" w:color="auto"/>
                <w:bottom w:val="none" w:sz="0" w:space="0" w:color="auto"/>
                <w:right w:val="none" w:sz="0" w:space="0" w:color="auto"/>
              </w:divBdr>
              <w:divsChild>
                <w:div w:id="63683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19774">
      <w:bodyDiv w:val="1"/>
      <w:marLeft w:val="0"/>
      <w:marRight w:val="0"/>
      <w:marTop w:val="0"/>
      <w:marBottom w:val="0"/>
      <w:divBdr>
        <w:top w:val="none" w:sz="0" w:space="0" w:color="auto"/>
        <w:left w:val="none" w:sz="0" w:space="0" w:color="auto"/>
        <w:bottom w:val="none" w:sz="0" w:space="0" w:color="auto"/>
        <w:right w:val="none" w:sz="0" w:space="0" w:color="auto"/>
      </w:divBdr>
      <w:divsChild>
        <w:div w:id="373849888">
          <w:marLeft w:val="0"/>
          <w:marRight w:val="0"/>
          <w:marTop w:val="0"/>
          <w:marBottom w:val="0"/>
          <w:divBdr>
            <w:top w:val="none" w:sz="0" w:space="0" w:color="auto"/>
            <w:left w:val="none" w:sz="0" w:space="0" w:color="auto"/>
            <w:bottom w:val="none" w:sz="0" w:space="0" w:color="auto"/>
            <w:right w:val="none" w:sz="0" w:space="0" w:color="auto"/>
          </w:divBdr>
          <w:divsChild>
            <w:div w:id="1038090704">
              <w:marLeft w:val="0"/>
              <w:marRight w:val="0"/>
              <w:marTop w:val="0"/>
              <w:marBottom w:val="0"/>
              <w:divBdr>
                <w:top w:val="none" w:sz="0" w:space="0" w:color="auto"/>
                <w:left w:val="none" w:sz="0" w:space="0" w:color="auto"/>
                <w:bottom w:val="none" w:sz="0" w:space="0" w:color="auto"/>
                <w:right w:val="none" w:sz="0" w:space="0" w:color="auto"/>
              </w:divBdr>
              <w:divsChild>
                <w:div w:id="36591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360083">
      <w:bodyDiv w:val="1"/>
      <w:marLeft w:val="0"/>
      <w:marRight w:val="0"/>
      <w:marTop w:val="0"/>
      <w:marBottom w:val="0"/>
      <w:divBdr>
        <w:top w:val="none" w:sz="0" w:space="0" w:color="auto"/>
        <w:left w:val="none" w:sz="0" w:space="0" w:color="auto"/>
        <w:bottom w:val="none" w:sz="0" w:space="0" w:color="auto"/>
        <w:right w:val="none" w:sz="0" w:space="0" w:color="auto"/>
      </w:divBdr>
    </w:div>
    <w:div w:id="685985222">
      <w:bodyDiv w:val="1"/>
      <w:marLeft w:val="0"/>
      <w:marRight w:val="0"/>
      <w:marTop w:val="0"/>
      <w:marBottom w:val="0"/>
      <w:divBdr>
        <w:top w:val="none" w:sz="0" w:space="0" w:color="auto"/>
        <w:left w:val="none" w:sz="0" w:space="0" w:color="auto"/>
        <w:bottom w:val="none" w:sz="0" w:space="0" w:color="auto"/>
        <w:right w:val="none" w:sz="0" w:space="0" w:color="auto"/>
      </w:divBdr>
      <w:divsChild>
        <w:div w:id="1259606018">
          <w:marLeft w:val="0"/>
          <w:marRight w:val="0"/>
          <w:marTop w:val="0"/>
          <w:marBottom w:val="0"/>
          <w:divBdr>
            <w:top w:val="none" w:sz="0" w:space="0" w:color="auto"/>
            <w:left w:val="none" w:sz="0" w:space="0" w:color="auto"/>
            <w:bottom w:val="none" w:sz="0" w:space="0" w:color="auto"/>
            <w:right w:val="none" w:sz="0" w:space="0" w:color="auto"/>
          </w:divBdr>
          <w:divsChild>
            <w:div w:id="1368919320">
              <w:marLeft w:val="0"/>
              <w:marRight w:val="0"/>
              <w:marTop w:val="0"/>
              <w:marBottom w:val="0"/>
              <w:divBdr>
                <w:top w:val="none" w:sz="0" w:space="0" w:color="auto"/>
                <w:left w:val="none" w:sz="0" w:space="0" w:color="auto"/>
                <w:bottom w:val="none" w:sz="0" w:space="0" w:color="auto"/>
                <w:right w:val="none" w:sz="0" w:space="0" w:color="auto"/>
              </w:divBdr>
              <w:divsChild>
                <w:div w:id="12147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291430">
      <w:bodyDiv w:val="1"/>
      <w:marLeft w:val="0"/>
      <w:marRight w:val="0"/>
      <w:marTop w:val="0"/>
      <w:marBottom w:val="0"/>
      <w:divBdr>
        <w:top w:val="none" w:sz="0" w:space="0" w:color="auto"/>
        <w:left w:val="none" w:sz="0" w:space="0" w:color="auto"/>
        <w:bottom w:val="none" w:sz="0" w:space="0" w:color="auto"/>
        <w:right w:val="none" w:sz="0" w:space="0" w:color="auto"/>
      </w:divBdr>
    </w:div>
    <w:div w:id="690257048">
      <w:bodyDiv w:val="1"/>
      <w:marLeft w:val="0"/>
      <w:marRight w:val="0"/>
      <w:marTop w:val="0"/>
      <w:marBottom w:val="0"/>
      <w:divBdr>
        <w:top w:val="none" w:sz="0" w:space="0" w:color="auto"/>
        <w:left w:val="none" w:sz="0" w:space="0" w:color="auto"/>
        <w:bottom w:val="none" w:sz="0" w:space="0" w:color="auto"/>
        <w:right w:val="none" w:sz="0" w:space="0" w:color="auto"/>
      </w:divBdr>
    </w:div>
    <w:div w:id="692267872">
      <w:bodyDiv w:val="1"/>
      <w:marLeft w:val="0"/>
      <w:marRight w:val="0"/>
      <w:marTop w:val="0"/>
      <w:marBottom w:val="0"/>
      <w:divBdr>
        <w:top w:val="none" w:sz="0" w:space="0" w:color="auto"/>
        <w:left w:val="none" w:sz="0" w:space="0" w:color="auto"/>
        <w:bottom w:val="none" w:sz="0" w:space="0" w:color="auto"/>
        <w:right w:val="none" w:sz="0" w:space="0" w:color="auto"/>
      </w:divBdr>
    </w:div>
    <w:div w:id="692613166">
      <w:bodyDiv w:val="1"/>
      <w:marLeft w:val="0"/>
      <w:marRight w:val="0"/>
      <w:marTop w:val="0"/>
      <w:marBottom w:val="0"/>
      <w:divBdr>
        <w:top w:val="none" w:sz="0" w:space="0" w:color="auto"/>
        <w:left w:val="none" w:sz="0" w:space="0" w:color="auto"/>
        <w:bottom w:val="none" w:sz="0" w:space="0" w:color="auto"/>
        <w:right w:val="none" w:sz="0" w:space="0" w:color="auto"/>
      </w:divBdr>
      <w:divsChild>
        <w:div w:id="1158765632">
          <w:marLeft w:val="0"/>
          <w:marRight w:val="0"/>
          <w:marTop w:val="0"/>
          <w:marBottom w:val="0"/>
          <w:divBdr>
            <w:top w:val="none" w:sz="0" w:space="0" w:color="auto"/>
            <w:left w:val="none" w:sz="0" w:space="0" w:color="auto"/>
            <w:bottom w:val="none" w:sz="0" w:space="0" w:color="auto"/>
            <w:right w:val="none" w:sz="0" w:space="0" w:color="auto"/>
          </w:divBdr>
          <w:divsChild>
            <w:div w:id="64958442">
              <w:marLeft w:val="0"/>
              <w:marRight w:val="0"/>
              <w:marTop w:val="0"/>
              <w:marBottom w:val="0"/>
              <w:divBdr>
                <w:top w:val="none" w:sz="0" w:space="0" w:color="auto"/>
                <w:left w:val="none" w:sz="0" w:space="0" w:color="auto"/>
                <w:bottom w:val="none" w:sz="0" w:space="0" w:color="auto"/>
                <w:right w:val="none" w:sz="0" w:space="0" w:color="auto"/>
              </w:divBdr>
              <w:divsChild>
                <w:div w:id="12274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828372">
      <w:bodyDiv w:val="1"/>
      <w:marLeft w:val="0"/>
      <w:marRight w:val="0"/>
      <w:marTop w:val="0"/>
      <w:marBottom w:val="0"/>
      <w:divBdr>
        <w:top w:val="none" w:sz="0" w:space="0" w:color="auto"/>
        <w:left w:val="none" w:sz="0" w:space="0" w:color="auto"/>
        <w:bottom w:val="none" w:sz="0" w:space="0" w:color="auto"/>
        <w:right w:val="none" w:sz="0" w:space="0" w:color="auto"/>
      </w:divBdr>
      <w:divsChild>
        <w:div w:id="1527984449">
          <w:marLeft w:val="0"/>
          <w:marRight w:val="0"/>
          <w:marTop w:val="0"/>
          <w:marBottom w:val="0"/>
          <w:divBdr>
            <w:top w:val="none" w:sz="0" w:space="0" w:color="auto"/>
            <w:left w:val="none" w:sz="0" w:space="0" w:color="auto"/>
            <w:bottom w:val="none" w:sz="0" w:space="0" w:color="auto"/>
            <w:right w:val="none" w:sz="0" w:space="0" w:color="auto"/>
          </w:divBdr>
          <w:divsChild>
            <w:div w:id="674383085">
              <w:marLeft w:val="0"/>
              <w:marRight w:val="0"/>
              <w:marTop w:val="0"/>
              <w:marBottom w:val="0"/>
              <w:divBdr>
                <w:top w:val="none" w:sz="0" w:space="0" w:color="auto"/>
                <w:left w:val="none" w:sz="0" w:space="0" w:color="auto"/>
                <w:bottom w:val="none" w:sz="0" w:space="0" w:color="auto"/>
                <w:right w:val="none" w:sz="0" w:space="0" w:color="auto"/>
              </w:divBdr>
              <w:divsChild>
                <w:div w:id="76573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930178">
      <w:bodyDiv w:val="1"/>
      <w:marLeft w:val="0"/>
      <w:marRight w:val="0"/>
      <w:marTop w:val="0"/>
      <w:marBottom w:val="0"/>
      <w:divBdr>
        <w:top w:val="none" w:sz="0" w:space="0" w:color="auto"/>
        <w:left w:val="none" w:sz="0" w:space="0" w:color="auto"/>
        <w:bottom w:val="none" w:sz="0" w:space="0" w:color="auto"/>
        <w:right w:val="none" w:sz="0" w:space="0" w:color="auto"/>
      </w:divBdr>
      <w:divsChild>
        <w:div w:id="2028097412">
          <w:marLeft w:val="0"/>
          <w:marRight w:val="0"/>
          <w:marTop w:val="0"/>
          <w:marBottom w:val="0"/>
          <w:divBdr>
            <w:top w:val="none" w:sz="0" w:space="0" w:color="auto"/>
            <w:left w:val="none" w:sz="0" w:space="0" w:color="auto"/>
            <w:bottom w:val="none" w:sz="0" w:space="0" w:color="auto"/>
            <w:right w:val="none" w:sz="0" w:space="0" w:color="auto"/>
          </w:divBdr>
        </w:div>
      </w:divsChild>
    </w:div>
    <w:div w:id="719283168">
      <w:bodyDiv w:val="1"/>
      <w:marLeft w:val="0"/>
      <w:marRight w:val="0"/>
      <w:marTop w:val="0"/>
      <w:marBottom w:val="0"/>
      <w:divBdr>
        <w:top w:val="none" w:sz="0" w:space="0" w:color="auto"/>
        <w:left w:val="none" w:sz="0" w:space="0" w:color="auto"/>
        <w:bottom w:val="none" w:sz="0" w:space="0" w:color="auto"/>
        <w:right w:val="none" w:sz="0" w:space="0" w:color="auto"/>
      </w:divBdr>
    </w:div>
    <w:div w:id="720178425">
      <w:bodyDiv w:val="1"/>
      <w:marLeft w:val="0"/>
      <w:marRight w:val="0"/>
      <w:marTop w:val="0"/>
      <w:marBottom w:val="0"/>
      <w:divBdr>
        <w:top w:val="none" w:sz="0" w:space="0" w:color="auto"/>
        <w:left w:val="none" w:sz="0" w:space="0" w:color="auto"/>
        <w:bottom w:val="none" w:sz="0" w:space="0" w:color="auto"/>
        <w:right w:val="none" w:sz="0" w:space="0" w:color="auto"/>
      </w:divBdr>
      <w:divsChild>
        <w:div w:id="1050954405">
          <w:marLeft w:val="0"/>
          <w:marRight w:val="0"/>
          <w:marTop w:val="0"/>
          <w:marBottom w:val="0"/>
          <w:divBdr>
            <w:top w:val="none" w:sz="0" w:space="0" w:color="auto"/>
            <w:left w:val="none" w:sz="0" w:space="0" w:color="auto"/>
            <w:bottom w:val="none" w:sz="0" w:space="0" w:color="auto"/>
            <w:right w:val="none" w:sz="0" w:space="0" w:color="auto"/>
          </w:divBdr>
          <w:divsChild>
            <w:div w:id="10288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39990">
      <w:bodyDiv w:val="1"/>
      <w:marLeft w:val="0"/>
      <w:marRight w:val="0"/>
      <w:marTop w:val="0"/>
      <w:marBottom w:val="0"/>
      <w:divBdr>
        <w:top w:val="none" w:sz="0" w:space="0" w:color="auto"/>
        <w:left w:val="none" w:sz="0" w:space="0" w:color="auto"/>
        <w:bottom w:val="none" w:sz="0" w:space="0" w:color="auto"/>
        <w:right w:val="none" w:sz="0" w:space="0" w:color="auto"/>
      </w:divBdr>
    </w:div>
    <w:div w:id="726149349">
      <w:bodyDiv w:val="1"/>
      <w:marLeft w:val="0"/>
      <w:marRight w:val="0"/>
      <w:marTop w:val="0"/>
      <w:marBottom w:val="0"/>
      <w:divBdr>
        <w:top w:val="none" w:sz="0" w:space="0" w:color="auto"/>
        <w:left w:val="none" w:sz="0" w:space="0" w:color="auto"/>
        <w:bottom w:val="none" w:sz="0" w:space="0" w:color="auto"/>
        <w:right w:val="none" w:sz="0" w:space="0" w:color="auto"/>
      </w:divBdr>
      <w:divsChild>
        <w:div w:id="346100772">
          <w:marLeft w:val="0"/>
          <w:marRight w:val="0"/>
          <w:marTop w:val="0"/>
          <w:marBottom w:val="0"/>
          <w:divBdr>
            <w:top w:val="none" w:sz="0" w:space="0" w:color="auto"/>
            <w:left w:val="none" w:sz="0" w:space="0" w:color="auto"/>
            <w:bottom w:val="none" w:sz="0" w:space="0" w:color="auto"/>
            <w:right w:val="none" w:sz="0" w:space="0" w:color="auto"/>
          </w:divBdr>
          <w:divsChild>
            <w:div w:id="372312032">
              <w:marLeft w:val="0"/>
              <w:marRight w:val="0"/>
              <w:marTop w:val="0"/>
              <w:marBottom w:val="0"/>
              <w:divBdr>
                <w:top w:val="none" w:sz="0" w:space="0" w:color="auto"/>
                <w:left w:val="none" w:sz="0" w:space="0" w:color="auto"/>
                <w:bottom w:val="none" w:sz="0" w:space="0" w:color="auto"/>
                <w:right w:val="none" w:sz="0" w:space="0" w:color="auto"/>
              </w:divBdr>
              <w:divsChild>
                <w:div w:id="14487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847835">
      <w:bodyDiv w:val="1"/>
      <w:marLeft w:val="0"/>
      <w:marRight w:val="0"/>
      <w:marTop w:val="0"/>
      <w:marBottom w:val="0"/>
      <w:divBdr>
        <w:top w:val="none" w:sz="0" w:space="0" w:color="auto"/>
        <w:left w:val="none" w:sz="0" w:space="0" w:color="auto"/>
        <w:bottom w:val="none" w:sz="0" w:space="0" w:color="auto"/>
        <w:right w:val="none" w:sz="0" w:space="0" w:color="auto"/>
      </w:divBdr>
      <w:divsChild>
        <w:div w:id="875192328">
          <w:marLeft w:val="0"/>
          <w:marRight w:val="0"/>
          <w:marTop w:val="0"/>
          <w:marBottom w:val="0"/>
          <w:divBdr>
            <w:top w:val="none" w:sz="0" w:space="0" w:color="auto"/>
            <w:left w:val="none" w:sz="0" w:space="0" w:color="auto"/>
            <w:bottom w:val="none" w:sz="0" w:space="0" w:color="auto"/>
            <w:right w:val="none" w:sz="0" w:space="0" w:color="auto"/>
          </w:divBdr>
          <w:divsChild>
            <w:div w:id="1849099362">
              <w:marLeft w:val="0"/>
              <w:marRight w:val="0"/>
              <w:marTop w:val="0"/>
              <w:marBottom w:val="0"/>
              <w:divBdr>
                <w:top w:val="none" w:sz="0" w:space="0" w:color="auto"/>
                <w:left w:val="none" w:sz="0" w:space="0" w:color="auto"/>
                <w:bottom w:val="none" w:sz="0" w:space="0" w:color="auto"/>
                <w:right w:val="none" w:sz="0" w:space="0" w:color="auto"/>
              </w:divBdr>
              <w:divsChild>
                <w:div w:id="131906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235981">
      <w:bodyDiv w:val="1"/>
      <w:marLeft w:val="0"/>
      <w:marRight w:val="0"/>
      <w:marTop w:val="0"/>
      <w:marBottom w:val="0"/>
      <w:divBdr>
        <w:top w:val="none" w:sz="0" w:space="0" w:color="auto"/>
        <w:left w:val="none" w:sz="0" w:space="0" w:color="auto"/>
        <w:bottom w:val="none" w:sz="0" w:space="0" w:color="auto"/>
        <w:right w:val="none" w:sz="0" w:space="0" w:color="auto"/>
      </w:divBdr>
      <w:divsChild>
        <w:div w:id="674960159">
          <w:marLeft w:val="0"/>
          <w:marRight w:val="0"/>
          <w:marTop w:val="0"/>
          <w:marBottom w:val="0"/>
          <w:divBdr>
            <w:top w:val="none" w:sz="0" w:space="0" w:color="auto"/>
            <w:left w:val="none" w:sz="0" w:space="0" w:color="auto"/>
            <w:bottom w:val="none" w:sz="0" w:space="0" w:color="auto"/>
            <w:right w:val="none" w:sz="0" w:space="0" w:color="auto"/>
          </w:divBdr>
          <w:divsChild>
            <w:div w:id="163201717">
              <w:marLeft w:val="0"/>
              <w:marRight w:val="0"/>
              <w:marTop w:val="0"/>
              <w:marBottom w:val="0"/>
              <w:divBdr>
                <w:top w:val="none" w:sz="0" w:space="0" w:color="auto"/>
                <w:left w:val="none" w:sz="0" w:space="0" w:color="auto"/>
                <w:bottom w:val="none" w:sz="0" w:space="0" w:color="auto"/>
                <w:right w:val="none" w:sz="0" w:space="0" w:color="auto"/>
              </w:divBdr>
              <w:divsChild>
                <w:div w:id="13089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547484">
      <w:bodyDiv w:val="1"/>
      <w:marLeft w:val="0"/>
      <w:marRight w:val="0"/>
      <w:marTop w:val="0"/>
      <w:marBottom w:val="0"/>
      <w:divBdr>
        <w:top w:val="none" w:sz="0" w:space="0" w:color="auto"/>
        <w:left w:val="none" w:sz="0" w:space="0" w:color="auto"/>
        <w:bottom w:val="none" w:sz="0" w:space="0" w:color="auto"/>
        <w:right w:val="none" w:sz="0" w:space="0" w:color="auto"/>
      </w:divBdr>
    </w:div>
    <w:div w:id="737745769">
      <w:bodyDiv w:val="1"/>
      <w:marLeft w:val="0"/>
      <w:marRight w:val="0"/>
      <w:marTop w:val="0"/>
      <w:marBottom w:val="0"/>
      <w:divBdr>
        <w:top w:val="none" w:sz="0" w:space="0" w:color="auto"/>
        <w:left w:val="none" w:sz="0" w:space="0" w:color="auto"/>
        <w:bottom w:val="none" w:sz="0" w:space="0" w:color="auto"/>
        <w:right w:val="none" w:sz="0" w:space="0" w:color="auto"/>
      </w:divBdr>
      <w:divsChild>
        <w:div w:id="58135978">
          <w:marLeft w:val="0"/>
          <w:marRight w:val="0"/>
          <w:marTop w:val="0"/>
          <w:marBottom w:val="0"/>
          <w:divBdr>
            <w:top w:val="none" w:sz="0" w:space="0" w:color="auto"/>
            <w:left w:val="none" w:sz="0" w:space="0" w:color="auto"/>
            <w:bottom w:val="none" w:sz="0" w:space="0" w:color="auto"/>
            <w:right w:val="none" w:sz="0" w:space="0" w:color="auto"/>
          </w:divBdr>
          <w:divsChild>
            <w:div w:id="1890022572">
              <w:marLeft w:val="0"/>
              <w:marRight w:val="0"/>
              <w:marTop w:val="0"/>
              <w:marBottom w:val="0"/>
              <w:divBdr>
                <w:top w:val="none" w:sz="0" w:space="0" w:color="auto"/>
                <w:left w:val="none" w:sz="0" w:space="0" w:color="auto"/>
                <w:bottom w:val="none" w:sz="0" w:space="0" w:color="auto"/>
                <w:right w:val="none" w:sz="0" w:space="0" w:color="auto"/>
              </w:divBdr>
              <w:divsChild>
                <w:div w:id="7182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28422">
      <w:bodyDiv w:val="1"/>
      <w:marLeft w:val="0"/>
      <w:marRight w:val="0"/>
      <w:marTop w:val="0"/>
      <w:marBottom w:val="0"/>
      <w:divBdr>
        <w:top w:val="none" w:sz="0" w:space="0" w:color="auto"/>
        <w:left w:val="none" w:sz="0" w:space="0" w:color="auto"/>
        <w:bottom w:val="none" w:sz="0" w:space="0" w:color="auto"/>
        <w:right w:val="none" w:sz="0" w:space="0" w:color="auto"/>
      </w:divBdr>
    </w:div>
    <w:div w:id="752318257">
      <w:bodyDiv w:val="1"/>
      <w:marLeft w:val="0"/>
      <w:marRight w:val="0"/>
      <w:marTop w:val="0"/>
      <w:marBottom w:val="0"/>
      <w:divBdr>
        <w:top w:val="none" w:sz="0" w:space="0" w:color="auto"/>
        <w:left w:val="none" w:sz="0" w:space="0" w:color="auto"/>
        <w:bottom w:val="none" w:sz="0" w:space="0" w:color="auto"/>
        <w:right w:val="none" w:sz="0" w:space="0" w:color="auto"/>
      </w:divBdr>
    </w:div>
    <w:div w:id="75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21302238">
          <w:marLeft w:val="0"/>
          <w:marRight w:val="0"/>
          <w:marTop w:val="0"/>
          <w:marBottom w:val="0"/>
          <w:divBdr>
            <w:top w:val="none" w:sz="0" w:space="0" w:color="auto"/>
            <w:left w:val="none" w:sz="0" w:space="0" w:color="auto"/>
            <w:bottom w:val="none" w:sz="0" w:space="0" w:color="auto"/>
            <w:right w:val="none" w:sz="0" w:space="0" w:color="auto"/>
          </w:divBdr>
          <w:divsChild>
            <w:div w:id="90901871">
              <w:marLeft w:val="0"/>
              <w:marRight w:val="0"/>
              <w:marTop w:val="0"/>
              <w:marBottom w:val="0"/>
              <w:divBdr>
                <w:top w:val="none" w:sz="0" w:space="0" w:color="auto"/>
                <w:left w:val="none" w:sz="0" w:space="0" w:color="auto"/>
                <w:bottom w:val="none" w:sz="0" w:space="0" w:color="auto"/>
                <w:right w:val="none" w:sz="0" w:space="0" w:color="auto"/>
              </w:divBdr>
              <w:divsChild>
                <w:div w:id="12132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4899">
      <w:bodyDiv w:val="1"/>
      <w:marLeft w:val="0"/>
      <w:marRight w:val="0"/>
      <w:marTop w:val="0"/>
      <w:marBottom w:val="0"/>
      <w:divBdr>
        <w:top w:val="none" w:sz="0" w:space="0" w:color="auto"/>
        <w:left w:val="none" w:sz="0" w:space="0" w:color="auto"/>
        <w:bottom w:val="none" w:sz="0" w:space="0" w:color="auto"/>
        <w:right w:val="none" w:sz="0" w:space="0" w:color="auto"/>
      </w:divBdr>
      <w:divsChild>
        <w:div w:id="1475757022">
          <w:marLeft w:val="0"/>
          <w:marRight w:val="0"/>
          <w:marTop w:val="0"/>
          <w:marBottom w:val="0"/>
          <w:divBdr>
            <w:top w:val="none" w:sz="0" w:space="0" w:color="auto"/>
            <w:left w:val="none" w:sz="0" w:space="0" w:color="auto"/>
            <w:bottom w:val="none" w:sz="0" w:space="0" w:color="auto"/>
            <w:right w:val="none" w:sz="0" w:space="0" w:color="auto"/>
          </w:divBdr>
          <w:divsChild>
            <w:div w:id="1495604548">
              <w:marLeft w:val="0"/>
              <w:marRight w:val="0"/>
              <w:marTop w:val="0"/>
              <w:marBottom w:val="0"/>
              <w:divBdr>
                <w:top w:val="none" w:sz="0" w:space="0" w:color="auto"/>
                <w:left w:val="none" w:sz="0" w:space="0" w:color="auto"/>
                <w:bottom w:val="none" w:sz="0" w:space="0" w:color="auto"/>
                <w:right w:val="none" w:sz="0" w:space="0" w:color="auto"/>
              </w:divBdr>
              <w:divsChild>
                <w:div w:id="61232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28242">
      <w:bodyDiv w:val="1"/>
      <w:marLeft w:val="0"/>
      <w:marRight w:val="0"/>
      <w:marTop w:val="0"/>
      <w:marBottom w:val="0"/>
      <w:divBdr>
        <w:top w:val="none" w:sz="0" w:space="0" w:color="auto"/>
        <w:left w:val="none" w:sz="0" w:space="0" w:color="auto"/>
        <w:bottom w:val="none" w:sz="0" w:space="0" w:color="auto"/>
        <w:right w:val="none" w:sz="0" w:space="0" w:color="auto"/>
      </w:divBdr>
    </w:div>
    <w:div w:id="791630375">
      <w:bodyDiv w:val="1"/>
      <w:marLeft w:val="0"/>
      <w:marRight w:val="0"/>
      <w:marTop w:val="0"/>
      <w:marBottom w:val="0"/>
      <w:divBdr>
        <w:top w:val="none" w:sz="0" w:space="0" w:color="auto"/>
        <w:left w:val="none" w:sz="0" w:space="0" w:color="auto"/>
        <w:bottom w:val="none" w:sz="0" w:space="0" w:color="auto"/>
        <w:right w:val="none" w:sz="0" w:space="0" w:color="auto"/>
      </w:divBdr>
      <w:divsChild>
        <w:div w:id="1584945644">
          <w:marLeft w:val="0"/>
          <w:marRight w:val="0"/>
          <w:marTop w:val="0"/>
          <w:marBottom w:val="0"/>
          <w:divBdr>
            <w:top w:val="none" w:sz="0" w:space="0" w:color="auto"/>
            <w:left w:val="none" w:sz="0" w:space="0" w:color="auto"/>
            <w:bottom w:val="none" w:sz="0" w:space="0" w:color="auto"/>
            <w:right w:val="none" w:sz="0" w:space="0" w:color="auto"/>
          </w:divBdr>
          <w:divsChild>
            <w:div w:id="128608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6555">
      <w:bodyDiv w:val="1"/>
      <w:marLeft w:val="0"/>
      <w:marRight w:val="0"/>
      <w:marTop w:val="0"/>
      <w:marBottom w:val="0"/>
      <w:divBdr>
        <w:top w:val="none" w:sz="0" w:space="0" w:color="auto"/>
        <w:left w:val="none" w:sz="0" w:space="0" w:color="auto"/>
        <w:bottom w:val="none" w:sz="0" w:space="0" w:color="auto"/>
        <w:right w:val="none" w:sz="0" w:space="0" w:color="auto"/>
      </w:divBdr>
    </w:div>
    <w:div w:id="796414663">
      <w:bodyDiv w:val="1"/>
      <w:marLeft w:val="0"/>
      <w:marRight w:val="0"/>
      <w:marTop w:val="0"/>
      <w:marBottom w:val="0"/>
      <w:divBdr>
        <w:top w:val="none" w:sz="0" w:space="0" w:color="auto"/>
        <w:left w:val="none" w:sz="0" w:space="0" w:color="auto"/>
        <w:bottom w:val="none" w:sz="0" w:space="0" w:color="auto"/>
        <w:right w:val="none" w:sz="0" w:space="0" w:color="auto"/>
      </w:divBdr>
    </w:div>
    <w:div w:id="796607749">
      <w:bodyDiv w:val="1"/>
      <w:marLeft w:val="0"/>
      <w:marRight w:val="0"/>
      <w:marTop w:val="0"/>
      <w:marBottom w:val="0"/>
      <w:divBdr>
        <w:top w:val="none" w:sz="0" w:space="0" w:color="auto"/>
        <w:left w:val="none" w:sz="0" w:space="0" w:color="auto"/>
        <w:bottom w:val="none" w:sz="0" w:space="0" w:color="auto"/>
        <w:right w:val="none" w:sz="0" w:space="0" w:color="auto"/>
      </w:divBdr>
      <w:divsChild>
        <w:div w:id="1511986589">
          <w:marLeft w:val="0"/>
          <w:marRight w:val="0"/>
          <w:marTop w:val="0"/>
          <w:marBottom w:val="0"/>
          <w:divBdr>
            <w:top w:val="none" w:sz="0" w:space="0" w:color="auto"/>
            <w:left w:val="none" w:sz="0" w:space="0" w:color="auto"/>
            <w:bottom w:val="none" w:sz="0" w:space="0" w:color="auto"/>
            <w:right w:val="none" w:sz="0" w:space="0" w:color="auto"/>
          </w:divBdr>
          <w:divsChild>
            <w:div w:id="237062962">
              <w:marLeft w:val="0"/>
              <w:marRight w:val="0"/>
              <w:marTop w:val="0"/>
              <w:marBottom w:val="0"/>
              <w:divBdr>
                <w:top w:val="none" w:sz="0" w:space="0" w:color="auto"/>
                <w:left w:val="none" w:sz="0" w:space="0" w:color="auto"/>
                <w:bottom w:val="none" w:sz="0" w:space="0" w:color="auto"/>
                <w:right w:val="none" w:sz="0" w:space="0" w:color="auto"/>
              </w:divBdr>
              <w:divsChild>
                <w:div w:id="15677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7785">
      <w:bodyDiv w:val="1"/>
      <w:marLeft w:val="0"/>
      <w:marRight w:val="0"/>
      <w:marTop w:val="0"/>
      <w:marBottom w:val="0"/>
      <w:divBdr>
        <w:top w:val="none" w:sz="0" w:space="0" w:color="auto"/>
        <w:left w:val="none" w:sz="0" w:space="0" w:color="auto"/>
        <w:bottom w:val="none" w:sz="0" w:space="0" w:color="auto"/>
        <w:right w:val="none" w:sz="0" w:space="0" w:color="auto"/>
      </w:divBdr>
    </w:div>
    <w:div w:id="806362509">
      <w:bodyDiv w:val="1"/>
      <w:marLeft w:val="0"/>
      <w:marRight w:val="0"/>
      <w:marTop w:val="0"/>
      <w:marBottom w:val="0"/>
      <w:divBdr>
        <w:top w:val="none" w:sz="0" w:space="0" w:color="auto"/>
        <w:left w:val="none" w:sz="0" w:space="0" w:color="auto"/>
        <w:bottom w:val="none" w:sz="0" w:space="0" w:color="auto"/>
        <w:right w:val="none" w:sz="0" w:space="0" w:color="auto"/>
      </w:divBdr>
    </w:div>
    <w:div w:id="809058375">
      <w:bodyDiv w:val="1"/>
      <w:marLeft w:val="0"/>
      <w:marRight w:val="0"/>
      <w:marTop w:val="0"/>
      <w:marBottom w:val="0"/>
      <w:divBdr>
        <w:top w:val="none" w:sz="0" w:space="0" w:color="auto"/>
        <w:left w:val="none" w:sz="0" w:space="0" w:color="auto"/>
        <w:bottom w:val="none" w:sz="0" w:space="0" w:color="auto"/>
        <w:right w:val="none" w:sz="0" w:space="0" w:color="auto"/>
      </w:divBdr>
    </w:div>
    <w:div w:id="809790191">
      <w:bodyDiv w:val="1"/>
      <w:marLeft w:val="0"/>
      <w:marRight w:val="0"/>
      <w:marTop w:val="0"/>
      <w:marBottom w:val="0"/>
      <w:divBdr>
        <w:top w:val="none" w:sz="0" w:space="0" w:color="auto"/>
        <w:left w:val="none" w:sz="0" w:space="0" w:color="auto"/>
        <w:bottom w:val="none" w:sz="0" w:space="0" w:color="auto"/>
        <w:right w:val="none" w:sz="0" w:space="0" w:color="auto"/>
      </w:divBdr>
    </w:div>
    <w:div w:id="810707046">
      <w:bodyDiv w:val="1"/>
      <w:marLeft w:val="0"/>
      <w:marRight w:val="0"/>
      <w:marTop w:val="0"/>
      <w:marBottom w:val="0"/>
      <w:divBdr>
        <w:top w:val="none" w:sz="0" w:space="0" w:color="auto"/>
        <w:left w:val="none" w:sz="0" w:space="0" w:color="auto"/>
        <w:bottom w:val="none" w:sz="0" w:space="0" w:color="auto"/>
        <w:right w:val="none" w:sz="0" w:space="0" w:color="auto"/>
      </w:divBdr>
    </w:div>
    <w:div w:id="814565740">
      <w:bodyDiv w:val="1"/>
      <w:marLeft w:val="0"/>
      <w:marRight w:val="0"/>
      <w:marTop w:val="0"/>
      <w:marBottom w:val="0"/>
      <w:divBdr>
        <w:top w:val="none" w:sz="0" w:space="0" w:color="auto"/>
        <w:left w:val="none" w:sz="0" w:space="0" w:color="auto"/>
        <w:bottom w:val="none" w:sz="0" w:space="0" w:color="auto"/>
        <w:right w:val="none" w:sz="0" w:space="0" w:color="auto"/>
      </w:divBdr>
    </w:div>
    <w:div w:id="830830131">
      <w:bodyDiv w:val="1"/>
      <w:marLeft w:val="0"/>
      <w:marRight w:val="0"/>
      <w:marTop w:val="0"/>
      <w:marBottom w:val="0"/>
      <w:divBdr>
        <w:top w:val="none" w:sz="0" w:space="0" w:color="auto"/>
        <w:left w:val="none" w:sz="0" w:space="0" w:color="auto"/>
        <w:bottom w:val="none" w:sz="0" w:space="0" w:color="auto"/>
        <w:right w:val="none" w:sz="0" w:space="0" w:color="auto"/>
      </w:divBdr>
      <w:divsChild>
        <w:div w:id="1246500009">
          <w:marLeft w:val="0"/>
          <w:marRight w:val="0"/>
          <w:marTop w:val="0"/>
          <w:marBottom w:val="0"/>
          <w:divBdr>
            <w:top w:val="none" w:sz="0" w:space="0" w:color="auto"/>
            <w:left w:val="none" w:sz="0" w:space="0" w:color="auto"/>
            <w:bottom w:val="none" w:sz="0" w:space="0" w:color="auto"/>
            <w:right w:val="none" w:sz="0" w:space="0" w:color="auto"/>
          </w:divBdr>
          <w:divsChild>
            <w:div w:id="2076270417">
              <w:marLeft w:val="0"/>
              <w:marRight w:val="0"/>
              <w:marTop w:val="0"/>
              <w:marBottom w:val="0"/>
              <w:divBdr>
                <w:top w:val="none" w:sz="0" w:space="0" w:color="auto"/>
                <w:left w:val="none" w:sz="0" w:space="0" w:color="auto"/>
                <w:bottom w:val="none" w:sz="0" w:space="0" w:color="auto"/>
                <w:right w:val="none" w:sz="0" w:space="0" w:color="auto"/>
              </w:divBdr>
              <w:divsChild>
                <w:div w:id="93228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653150">
      <w:bodyDiv w:val="1"/>
      <w:marLeft w:val="0"/>
      <w:marRight w:val="0"/>
      <w:marTop w:val="0"/>
      <w:marBottom w:val="0"/>
      <w:divBdr>
        <w:top w:val="none" w:sz="0" w:space="0" w:color="auto"/>
        <w:left w:val="none" w:sz="0" w:space="0" w:color="auto"/>
        <w:bottom w:val="none" w:sz="0" w:space="0" w:color="auto"/>
        <w:right w:val="none" w:sz="0" w:space="0" w:color="auto"/>
      </w:divBdr>
    </w:div>
    <w:div w:id="848179261">
      <w:bodyDiv w:val="1"/>
      <w:marLeft w:val="0"/>
      <w:marRight w:val="0"/>
      <w:marTop w:val="0"/>
      <w:marBottom w:val="0"/>
      <w:divBdr>
        <w:top w:val="none" w:sz="0" w:space="0" w:color="auto"/>
        <w:left w:val="none" w:sz="0" w:space="0" w:color="auto"/>
        <w:bottom w:val="none" w:sz="0" w:space="0" w:color="auto"/>
        <w:right w:val="none" w:sz="0" w:space="0" w:color="auto"/>
      </w:divBdr>
    </w:div>
    <w:div w:id="852762024">
      <w:bodyDiv w:val="1"/>
      <w:marLeft w:val="0"/>
      <w:marRight w:val="0"/>
      <w:marTop w:val="0"/>
      <w:marBottom w:val="0"/>
      <w:divBdr>
        <w:top w:val="none" w:sz="0" w:space="0" w:color="auto"/>
        <w:left w:val="none" w:sz="0" w:space="0" w:color="auto"/>
        <w:bottom w:val="none" w:sz="0" w:space="0" w:color="auto"/>
        <w:right w:val="none" w:sz="0" w:space="0" w:color="auto"/>
      </w:divBdr>
    </w:div>
    <w:div w:id="867522933">
      <w:bodyDiv w:val="1"/>
      <w:marLeft w:val="0"/>
      <w:marRight w:val="0"/>
      <w:marTop w:val="0"/>
      <w:marBottom w:val="0"/>
      <w:divBdr>
        <w:top w:val="none" w:sz="0" w:space="0" w:color="auto"/>
        <w:left w:val="none" w:sz="0" w:space="0" w:color="auto"/>
        <w:bottom w:val="none" w:sz="0" w:space="0" w:color="auto"/>
        <w:right w:val="none" w:sz="0" w:space="0" w:color="auto"/>
      </w:divBdr>
    </w:div>
    <w:div w:id="872351120">
      <w:bodyDiv w:val="1"/>
      <w:marLeft w:val="0"/>
      <w:marRight w:val="0"/>
      <w:marTop w:val="0"/>
      <w:marBottom w:val="0"/>
      <w:divBdr>
        <w:top w:val="none" w:sz="0" w:space="0" w:color="auto"/>
        <w:left w:val="none" w:sz="0" w:space="0" w:color="auto"/>
        <w:bottom w:val="none" w:sz="0" w:space="0" w:color="auto"/>
        <w:right w:val="none" w:sz="0" w:space="0" w:color="auto"/>
      </w:divBdr>
    </w:div>
    <w:div w:id="875702381">
      <w:bodyDiv w:val="1"/>
      <w:marLeft w:val="0"/>
      <w:marRight w:val="0"/>
      <w:marTop w:val="0"/>
      <w:marBottom w:val="0"/>
      <w:divBdr>
        <w:top w:val="none" w:sz="0" w:space="0" w:color="auto"/>
        <w:left w:val="none" w:sz="0" w:space="0" w:color="auto"/>
        <w:bottom w:val="none" w:sz="0" w:space="0" w:color="auto"/>
        <w:right w:val="none" w:sz="0" w:space="0" w:color="auto"/>
      </w:divBdr>
    </w:div>
    <w:div w:id="881284700">
      <w:bodyDiv w:val="1"/>
      <w:marLeft w:val="0"/>
      <w:marRight w:val="0"/>
      <w:marTop w:val="0"/>
      <w:marBottom w:val="0"/>
      <w:divBdr>
        <w:top w:val="none" w:sz="0" w:space="0" w:color="auto"/>
        <w:left w:val="none" w:sz="0" w:space="0" w:color="auto"/>
        <w:bottom w:val="none" w:sz="0" w:space="0" w:color="auto"/>
        <w:right w:val="none" w:sz="0" w:space="0" w:color="auto"/>
      </w:divBdr>
    </w:div>
    <w:div w:id="882330510">
      <w:bodyDiv w:val="1"/>
      <w:marLeft w:val="0"/>
      <w:marRight w:val="0"/>
      <w:marTop w:val="0"/>
      <w:marBottom w:val="0"/>
      <w:divBdr>
        <w:top w:val="none" w:sz="0" w:space="0" w:color="auto"/>
        <w:left w:val="none" w:sz="0" w:space="0" w:color="auto"/>
        <w:bottom w:val="none" w:sz="0" w:space="0" w:color="auto"/>
        <w:right w:val="none" w:sz="0" w:space="0" w:color="auto"/>
      </w:divBdr>
    </w:div>
    <w:div w:id="884491373">
      <w:bodyDiv w:val="1"/>
      <w:marLeft w:val="0"/>
      <w:marRight w:val="0"/>
      <w:marTop w:val="0"/>
      <w:marBottom w:val="0"/>
      <w:divBdr>
        <w:top w:val="none" w:sz="0" w:space="0" w:color="auto"/>
        <w:left w:val="none" w:sz="0" w:space="0" w:color="auto"/>
        <w:bottom w:val="none" w:sz="0" w:space="0" w:color="auto"/>
        <w:right w:val="none" w:sz="0" w:space="0" w:color="auto"/>
      </w:divBdr>
    </w:div>
    <w:div w:id="887180990">
      <w:bodyDiv w:val="1"/>
      <w:marLeft w:val="0"/>
      <w:marRight w:val="0"/>
      <w:marTop w:val="0"/>
      <w:marBottom w:val="0"/>
      <w:divBdr>
        <w:top w:val="none" w:sz="0" w:space="0" w:color="auto"/>
        <w:left w:val="none" w:sz="0" w:space="0" w:color="auto"/>
        <w:bottom w:val="none" w:sz="0" w:space="0" w:color="auto"/>
        <w:right w:val="none" w:sz="0" w:space="0" w:color="auto"/>
      </w:divBdr>
    </w:div>
    <w:div w:id="898830413">
      <w:bodyDiv w:val="1"/>
      <w:marLeft w:val="0"/>
      <w:marRight w:val="0"/>
      <w:marTop w:val="0"/>
      <w:marBottom w:val="0"/>
      <w:divBdr>
        <w:top w:val="none" w:sz="0" w:space="0" w:color="auto"/>
        <w:left w:val="none" w:sz="0" w:space="0" w:color="auto"/>
        <w:bottom w:val="none" w:sz="0" w:space="0" w:color="auto"/>
        <w:right w:val="none" w:sz="0" w:space="0" w:color="auto"/>
      </w:divBdr>
    </w:div>
    <w:div w:id="903953123">
      <w:bodyDiv w:val="1"/>
      <w:marLeft w:val="0"/>
      <w:marRight w:val="0"/>
      <w:marTop w:val="0"/>
      <w:marBottom w:val="0"/>
      <w:divBdr>
        <w:top w:val="none" w:sz="0" w:space="0" w:color="auto"/>
        <w:left w:val="none" w:sz="0" w:space="0" w:color="auto"/>
        <w:bottom w:val="none" w:sz="0" w:space="0" w:color="auto"/>
        <w:right w:val="none" w:sz="0" w:space="0" w:color="auto"/>
      </w:divBdr>
    </w:div>
    <w:div w:id="905453773">
      <w:bodyDiv w:val="1"/>
      <w:marLeft w:val="0"/>
      <w:marRight w:val="0"/>
      <w:marTop w:val="0"/>
      <w:marBottom w:val="0"/>
      <w:divBdr>
        <w:top w:val="none" w:sz="0" w:space="0" w:color="auto"/>
        <w:left w:val="none" w:sz="0" w:space="0" w:color="auto"/>
        <w:bottom w:val="none" w:sz="0" w:space="0" w:color="auto"/>
        <w:right w:val="none" w:sz="0" w:space="0" w:color="auto"/>
      </w:divBdr>
    </w:div>
    <w:div w:id="905531914">
      <w:bodyDiv w:val="1"/>
      <w:marLeft w:val="0"/>
      <w:marRight w:val="0"/>
      <w:marTop w:val="0"/>
      <w:marBottom w:val="0"/>
      <w:divBdr>
        <w:top w:val="none" w:sz="0" w:space="0" w:color="auto"/>
        <w:left w:val="none" w:sz="0" w:space="0" w:color="auto"/>
        <w:bottom w:val="none" w:sz="0" w:space="0" w:color="auto"/>
        <w:right w:val="none" w:sz="0" w:space="0" w:color="auto"/>
      </w:divBdr>
    </w:div>
    <w:div w:id="916403789">
      <w:bodyDiv w:val="1"/>
      <w:marLeft w:val="0"/>
      <w:marRight w:val="0"/>
      <w:marTop w:val="0"/>
      <w:marBottom w:val="0"/>
      <w:divBdr>
        <w:top w:val="none" w:sz="0" w:space="0" w:color="auto"/>
        <w:left w:val="none" w:sz="0" w:space="0" w:color="auto"/>
        <w:bottom w:val="none" w:sz="0" w:space="0" w:color="auto"/>
        <w:right w:val="none" w:sz="0" w:space="0" w:color="auto"/>
      </w:divBdr>
    </w:div>
    <w:div w:id="921137966">
      <w:bodyDiv w:val="1"/>
      <w:marLeft w:val="0"/>
      <w:marRight w:val="0"/>
      <w:marTop w:val="0"/>
      <w:marBottom w:val="0"/>
      <w:divBdr>
        <w:top w:val="none" w:sz="0" w:space="0" w:color="auto"/>
        <w:left w:val="none" w:sz="0" w:space="0" w:color="auto"/>
        <w:bottom w:val="none" w:sz="0" w:space="0" w:color="auto"/>
        <w:right w:val="none" w:sz="0" w:space="0" w:color="auto"/>
      </w:divBdr>
    </w:div>
    <w:div w:id="922299724">
      <w:bodyDiv w:val="1"/>
      <w:marLeft w:val="0"/>
      <w:marRight w:val="0"/>
      <w:marTop w:val="0"/>
      <w:marBottom w:val="0"/>
      <w:divBdr>
        <w:top w:val="none" w:sz="0" w:space="0" w:color="auto"/>
        <w:left w:val="none" w:sz="0" w:space="0" w:color="auto"/>
        <w:bottom w:val="none" w:sz="0" w:space="0" w:color="auto"/>
        <w:right w:val="none" w:sz="0" w:space="0" w:color="auto"/>
      </w:divBdr>
      <w:divsChild>
        <w:div w:id="1362899035">
          <w:marLeft w:val="0"/>
          <w:marRight w:val="0"/>
          <w:marTop w:val="0"/>
          <w:marBottom w:val="0"/>
          <w:divBdr>
            <w:top w:val="none" w:sz="0" w:space="0" w:color="auto"/>
            <w:left w:val="none" w:sz="0" w:space="0" w:color="auto"/>
            <w:bottom w:val="none" w:sz="0" w:space="0" w:color="auto"/>
            <w:right w:val="none" w:sz="0" w:space="0" w:color="auto"/>
          </w:divBdr>
        </w:div>
      </w:divsChild>
    </w:div>
    <w:div w:id="929697582">
      <w:bodyDiv w:val="1"/>
      <w:marLeft w:val="0"/>
      <w:marRight w:val="0"/>
      <w:marTop w:val="0"/>
      <w:marBottom w:val="0"/>
      <w:divBdr>
        <w:top w:val="none" w:sz="0" w:space="0" w:color="auto"/>
        <w:left w:val="none" w:sz="0" w:space="0" w:color="auto"/>
        <w:bottom w:val="none" w:sz="0" w:space="0" w:color="auto"/>
        <w:right w:val="none" w:sz="0" w:space="0" w:color="auto"/>
      </w:divBdr>
      <w:divsChild>
        <w:div w:id="537163996">
          <w:marLeft w:val="0"/>
          <w:marRight w:val="0"/>
          <w:marTop w:val="0"/>
          <w:marBottom w:val="0"/>
          <w:divBdr>
            <w:top w:val="none" w:sz="0" w:space="0" w:color="auto"/>
            <w:left w:val="none" w:sz="0" w:space="0" w:color="auto"/>
            <w:bottom w:val="none" w:sz="0" w:space="0" w:color="auto"/>
            <w:right w:val="none" w:sz="0" w:space="0" w:color="auto"/>
          </w:divBdr>
          <w:divsChild>
            <w:div w:id="1918589072">
              <w:marLeft w:val="0"/>
              <w:marRight w:val="0"/>
              <w:marTop w:val="0"/>
              <w:marBottom w:val="0"/>
              <w:divBdr>
                <w:top w:val="none" w:sz="0" w:space="0" w:color="auto"/>
                <w:left w:val="none" w:sz="0" w:space="0" w:color="auto"/>
                <w:bottom w:val="none" w:sz="0" w:space="0" w:color="auto"/>
                <w:right w:val="none" w:sz="0" w:space="0" w:color="auto"/>
              </w:divBdr>
              <w:divsChild>
                <w:div w:id="120903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61348">
      <w:bodyDiv w:val="1"/>
      <w:marLeft w:val="0"/>
      <w:marRight w:val="0"/>
      <w:marTop w:val="0"/>
      <w:marBottom w:val="0"/>
      <w:divBdr>
        <w:top w:val="none" w:sz="0" w:space="0" w:color="auto"/>
        <w:left w:val="none" w:sz="0" w:space="0" w:color="auto"/>
        <w:bottom w:val="none" w:sz="0" w:space="0" w:color="auto"/>
        <w:right w:val="none" w:sz="0" w:space="0" w:color="auto"/>
      </w:divBdr>
      <w:divsChild>
        <w:div w:id="1333147830">
          <w:marLeft w:val="0"/>
          <w:marRight w:val="0"/>
          <w:marTop w:val="0"/>
          <w:marBottom w:val="0"/>
          <w:divBdr>
            <w:top w:val="none" w:sz="0" w:space="0" w:color="auto"/>
            <w:left w:val="none" w:sz="0" w:space="0" w:color="auto"/>
            <w:bottom w:val="none" w:sz="0" w:space="0" w:color="auto"/>
            <w:right w:val="none" w:sz="0" w:space="0" w:color="auto"/>
          </w:divBdr>
          <w:divsChild>
            <w:div w:id="195167268">
              <w:marLeft w:val="0"/>
              <w:marRight w:val="0"/>
              <w:marTop w:val="0"/>
              <w:marBottom w:val="0"/>
              <w:divBdr>
                <w:top w:val="none" w:sz="0" w:space="0" w:color="auto"/>
                <w:left w:val="none" w:sz="0" w:space="0" w:color="auto"/>
                <w:bottom w:val="none" w:sz="0" w:space="0" w:color="auto"/>
                <w:right w:val="none" w:sz="0" w:space="0" w:color="auto"/>
              </w:divBdr>
              <w:divsChild>
                <w:div w:id="13384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497498">
      <w:bodyDiv w:val="1"/>
      <w:marLeft w:val="0"/>
      <w:marRight w:val="0"/>
      <w:marTop w:val="0"/>
      <w:marBottom w:val="0"/>
      <w:divBdr>
        <w:top w:val="none" w:sz="0" w:space="0" w:color="auto"/>
        <w:left w:val="none" w:sz="0" w:space="0" w:color="auto"/>
        <w:bottom w:val="none" w:sz="0" w:space="0" w:color="auto"/>
        <w:right w:val="none" w:sz="0" w:space="0" w:color="auto"/>
      </w:divBdr>
    </w:div>
    <w:div w:id="944118453">
      <w:bodyDiv w:val="1"/>
      <w:marLeft w:val="0"/>
      <w:marRight w:val="0"/>
      <w:marTop w:val="0"/>
      <w:marBottom w:val="0"/>
      <w:divBdr>
        <w:top w:val="none" w:sz="0" w:space="0" w:color="auto"/>
        <w:left w:val="none" w:sz="0" w:space="0" w:color="auto"/>
        <w:bottom w:val="none" w:sz="0" w:space="0" w:color="auto"/>
        <w:right w:val="none" w:sz="0" w:space="0" w:color="auto"/>
      </w:divBdr>
    </w:div>
    <w:div w:id="959457961">
      <w:bodyDiv w:val="1"/>
      <w:marLeft w:val="0"/>
      <w:marRight w:val="0"/>
      <w:marTop w:val="0"/>
      <w:marBottom w:val="0"/>
      <w:divBdr>
        <w:top w:val="none" w:sz="0" w:space="0" w:color="auto"/>
        <w:left w:val="none" w:sz="0" w:space="0" w:color="auto"/>
        <w:bottom w:val="none" w:sz="0" w:space="0" w:color="auto"/>
        <w:right w:val="none" w:sz="0" w:space="0" w:color="auto"/>
      </w:divBdr>
      <w:divsChild>
        <w:div w:id="2046178746">
          <w:marLeft w:val="0"/>
          <w:marRight w:val="0"/>
          <w:marTop w:val="0"/>
          <w:marBottom w:val="0"/>
          <w:divBdr>
            <w:top w:val="none" w:sz="0" w:space="0" w:color="auto"/>
            <w:left w:val="none" w:sz="0" w:space="0" w:color="auto"/>
            <w:bottom w:val="none" w:sz="0" w:space="0" w:color="auto"/>
            <w:right w:val="none" w:sz="0" w:space="0" w:color="auto"/>
          </w:divBdr>
          <w:divsChild>
            <w:div w:id="947273992">
              <w:marLeft w:val="0"/>
              <w:marRight w:val="0"/>
              <w:marTop w:val="0"/>
              <w:marBottom w:val="0"/>
              <w:divBdr>
                <w:top w:val="none" w:sz="0" w:space="0" w:color="auto"/>
                <w:left w:val="none" w:sz="0" w:space="0" w:color="auto"/>
                <w:bottom w:val="none" w:sz="0" w:space="0" w:color="auto"/>
                <w:right w:val="none" w:sz="0" w:space="0" w:color="auto"/>
              </w:divBdr>
              <w:divsChild>
                <w:div w:id="631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90796">
      <w:bodyDiv w:val="1"/>
      <w:marLeft w:val="0"/>
      <w:marRight w:val="0"/>
      <w:marTop w:val="0"/>
      <w:marBottom w:val="0"/>
      <w:divBdr>
        <w:top w:val="none" w:sz="0" w:space="0" w:color="auto"/>
        <w:left w:val="none" w:sz="0" w:space="0" w:color="auto"/>
        <w:bottom w:val="none" w:sz="0" w:space="0" w:color="auto"/>
        <w:right w:val="none" w:sz="0" w:space="0" w:color="auto"/>
      </w:divBdr>
    </w:div>
    <w:div w:id="969171313">
      <w:bodyDiv w:val="1"/>
      <w:marLeft w:val="0"/>
      <w:marRight w:val="0"/>
      <w:marTop w:val="0"/>
      <w:marBottom w:val="0"/>
      <w:divBdr>
        <w:top w:val="none" w:sz="0" w:space="0" w:color="auto"/>
        <w:left w:val="none" w:sz="0" w:space="0" w:color="auto"/>
        <w:bottom w:val="none" w:sz="0" w:space="0" w:color="auto"/>
        <w:right w:val="none" w:sz="0" w:space="0" w:color="auto"/>
      </w:divBdr>
      <w:divsChild>
        <w:div w:id="1685746024">
          <w:marLeft w:val="0"/>
          <w:marRight w:val="0"/>
          <w:marTop w:val="0"/>
          <w:marBottom w:val="0"/>
          <w:divBdr>
            <w:top w:val="none" w:sz="0" w:space="0" w:color="auto"/>
            <w:left w:val="none" w:sz="0" w:space="0" w:color="auto"/>
            <w:bottom w:val="none" w:sz="0" w:space="0" w:color="auto"/>
            <w:right w:val="none" w:sz="0" w:space="0" w:color="auto"/>
          </w:divBdr>
          <w:divsChild>
            <w:div w:id="68617245">
              <w:marLeft w:val="0"/>
              <w:marRight w:val="0"/>
              <w:marTop w:val="0"/>
              <w:marBottom w:val="0"/>
              <w:divBdr>
                <w:top w:val="none" w:sz="0" w:space="0" w:color="auto"/>
                <w:left w:val="none" w:sz="0" w:space="0" w:color="auto"/>
                <w:bottom w:val="none" w:sz="0" w:space="0" w:color="auto"/>
                <w:right w:val="none" w:sz="0" w:space="0" w:color="auto"/>
              </w:divBdr>
              <w:divsChild>
                <w:div w:id="18591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1894">
      <w:bodyDiv w:val="1"/>
      <w:marLeft w:val="0"/>
      <w:marRight w:val="0"/>
      <w:marTop w:val="0"/>
      <w:marBottom w:val="0"/>
      <w:divBdr>
        <w:top w:val="none" w:sz="0" w:space="0" w:color="auto"/>
        <w:left w:val="none" w:sz="0" w:space="0" w:color="auto"/>
        <w:bottom w:val="none" w:sz="0" w:space="0" w:color="auto"/>
        <w:right w:val="none" w:sz="0" w:space="0" w:color="auto"/>
      </w:divBdr>
    </w:div>
    <w:div w:id="996958000">
      <w:bodyDiv w:val="1"/>
      <w:marLeft w:val="0"/>
      <w:marRight w:val="0"/>
      <w:marTop w:val="0"/>
      <w:marBottom w:val="0"/>
      <w:divBdr>
        <w:top w:val="none" w:sz="0" w:space="0" w:color="auto"/>
        <w:left w:val="none" w:sz="0" w:space="0" w:color="auto"/>
        <w:bottom w:val="none" w:sz="0" w:space="0" w:color="auto"/>
        <w:right w:val="none" w:sz="0" w:space="0" w:color="auto"/>
      </w:divBdr>
      <w:divsChild>
        <w:div w:id="549613867">
          <w:marLeft w:val="0"/>
          <w:marRight w:val="0"/>
          <w:marTop w:val="0"/>
          <w:marBottom w:val="0"/>
          <w:divBdr>
            <w:top w:val="none" w:sz="0" w:space="0" w:color="auto"/>
            <w:left w:val="none" w:sz="0" w:space="0" w:color="auto"/>
            <w:bottom w:val="none" w:sz="0" w:space="0" w:color="auto"/>
            <w:right w:val="none" w:sz="0" w:space="0" w:color="auto"/>
          </w:divBdr>
          <w:divsChild>
            <w:div w:id="344941819">
              <w:marLeft w:val="0"/>
              <w:marRight w:val="0"/>
              <w:marTop w:val="0"/>
              <w:marBottom w:val="0"/>
              <w:divBdr>
                <w:top w:val="none" w:sz="0" w:space="0" w:color="auto"/>
                <w:left w:val="none" w:sz="0" w:space="0" w:color="auto"/>
                <w:bottom w:val="none" w:sz="0" w:space="0" w:color="auto"/>
                <w:right w:val="none" w:sz="0" w:space="0" w:color="auto"/>
              </w:divBdr>
              <w:divsChild>
                <w:div w:id="179177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61131">
      <w:bodyDiv w:val="1"/>
      <w:marLeft w:val="0"/>
      <w:marRight w:val="0"/>
      <w:marTop w:val="0"/>
      <w:marBottom w:val="0"/>
      <w:divBdr>
        <w:top w:val="none" w:sz="0" w:space="0" w:color="auto"/>
        <w:left w:val="none" w:sz="0" w:space="0" w:color="auto"/>
        <w:bottom w:val="none" w:sz="0" w:space="0" w:color="auto"/>
        <w:right w:val="none" w:sz="0" w:space="0" w:color="auto"/>
      </w:divBdr>
    </w:div>
    <w:div w:id="1012684765">
      <w:bodyDiv w:val="1"/>
      <w:marLeft w:val="0"/>
      <w:marRight w:val="0"/>
      <w:marTop w:val="0"/>
      <w:marBottom w:val="0"/>
      <w:divBdr>
        <w:top w:val="none" w:sz="0" w:space="0" w:color="auto"/>
        <w:left w:val="none" w:sz="0" w:space="0" w:color="auto"/>
        <w:bottom w:val="none" w:sz="0" w:space="0" w:color="auto"/>
        <w:right w:val="none" w:sz="0" w:space="0" w:color="auto"/>
      </w:divBdr>
    </w:div>
    <w:div w:id="1016619384">
      <w:bodyDiv w:val="1"/>
      <w:marLeft w:val="0"/>
      <w:marRight w:val="0"/>
      <w:marTop w:val="0"/>
      <w:marBottom w:val="0"/>
      <w:divBdr>
        <w:top w:val="none" w:sz="0" w:space="0" w:color="auto"/>
        <w:left w:val="none" w:sz="0" w:space="0" w:color="auto"/>
        <w:bottom w:val="none" w:sz="0" w:space="0" w:color="auto"/>
        <w:right w:val="none" w:sz="0" w:space="0" w:color="auto"/>
      </w:divBdr>
    </w:div>
    <w:div w:id="1020543135">
      <w:bodyDiv w:val="1"/>
      <w:marLeft w:val="0"/>
      <w:marRight w:val="0"/>
      <w:marTop w:val="0"/>
      <w:marBottom w:val="0"/>
      <w:divBdr>
        <w:top w:val="none" w:sz="0" w:space="0" w:color="auto"/>
        <w:left w:val="none" w:sz="0" w:space="0" w:color="auto"/>
        <w:bottom w:val="none" w:sz="0" w:space="0" w:color="auto"/>
        <w:right w:val="none" w:sz="0" w:space="0" w:color="auto"/>
      </w:divBdr>
      <w:divsChild>
        <w:div w:id="1756171937">
          <w:marLeft w:val="0"/>
          <w:marRight w:val="0"/>
          <w:marTop w:val="0"/>
          <w:marBottom w:val="0"/>
          <w:divBdr>
            <w:top w:val="none" w:sz="0" w:space="0" w:color="auto"/>
            <w:left w:val="none" w:sz="0" w:space="0" w:color="auto"/>
            <w:bottom w:val="none" w:sz="0" w:space="0" w:color="auto"/>
            <w:right w:val="none" w:sz="0" w:space="0" w:color="auto"/>
          </w:divBdr>
          <w:divsChild>
            <w:div w:id="1255626280">
              <w:marLeft w:val="0"/>
              <w:marRight w:val="0"/>
              <w:marTop w:val="0"/>
              <w:marBottom w:val="0"/>
              <w:divBdr>
                <w:top w:val="none" w:sz="0" w:space="0" w:color="auto"/>
                <w:left w:val="none" w:sz="0" w:space="0" w:color="auto"/>
                <w:bottom w:val="none" w:sz="0" w:space="0" w:color="auto"/>
                <w:right w:val="none" w:sz="0" w:space="0" w:color="auto"/>
              </w:divBdr>
              <w:divsChild>
                <w:div w:id="20541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80415">
      <w:bodyDiv w:val="1"/>
      <w:marLeft w:val="0"/>
      <w:marRight w:val="0"/>
      <w:marTop w:val="0"/>
      <w:marBottom w:val="0"/>
      <w:divBdr>
        <w:top w:val="none" w:sz="0" w:space="0" w:color="auto"/>
        <w:left w:val="none" w:sz="0" w:space="0" w:color="auto"/>
        <w:bottom w:val="none" w:sz="0" w:space="0" w:color="auto"/>
        <w:right w:val="none" w:sz="0" w:space="0" w:color="auto"/>
      </w:divBdr>
    </w:div>
    <w:div w:id="1031109544">
      <w:bodyDiv w:val="1"/>
      <w:marLeft w:val="0"/>
      <w:marRight w:val="0"/>
      <w:marTop w:val="0"/>
      <w:marBottom w:val="0"/>
      <w:divBdr>
        <w:top w:val="none" w:sz="0" w:space="0" w:color="auto"/>
        <w:left w:val="none" w:sz="0" w:space="0" w:color="auto"/>
        <w:bottom w:val="none" w:sz="0" w:space="0" w:color="auto"/>
        <w:right w:val="none" w:sz="0" w:space="0" w:color="auto"/>
      </w:divBdr>
    </w:div>
    <w:div w:id="1036392340">
      <w:bodyDiv w:val="1"/>
      <w:marLeft w:val="0"/>
      <w:marRight w:val="0"/>
      <w:marTop w:val="0"/>
      <w:marBottom w:val="0"/>
      <w:divBdr>
        <w:top w:val="none" w:sz="0" w:space="0" w:color="auto"/>
        <w:left w:val="none" w:sz="0" w:space="0" w:color="auto"/>
        <w:bottom w:val="none" w:sz="0" w:space="0" w:color="auto"/>
        <w:right w:val="none" w:sz="0" w:space="0" w:color="auto"/>
      </w:divBdr>
      <w:divsChild>
        <w:div w:id="1872525409">
          <w:marLeft w:val="0"/>
          <w:marRight w:val="0"/>
          <w:marTop w:val="0"/>
          <w:marBottom w:val="0"/>
          <w:divBdr>
            <w:top w:val="none" w:sz="0" w:space="0" w:color="auto"/>
            <w:left w:val="none" w:sz="0" w:space="0" w:color="auto"/>
            <w:bottom w:val="none" w:sz="0" w:space="0" w:color="auto"/>
            <w:right w:val="none" w:sz="0" w:space="0" w:color="auto"/>
          </w:divBdr>
          <w:divsChild>
            <w:div w:id="984775805">
              <w:marLeft w:val="0"/>
              <w:marRight w:val="0"/>
              <w:marTop w:val="0"/>
              <w:marBottom w:val="0"/>
              <w:divBdr>
                <w:top w:val="none" w:sz="0" w:space="0" w:color="auto"/>
                <w:left w:val="none" w:sz="0" w:space="0" w:color="auto"/>
                <w:bottom w:val="none" w:sz="0" w:space="0" w:color="auto"/>
                <w:right w:val="none" w:sz="0" w:space="0" w:color="auto"/>
              </w:divBdr>
              <w:divsChild>
                <w:div w:id="209127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66448">
      <w:bodyDiv w:val="1"/>
      <w:marLeft w:val="0"/>
      <w:marRight w:val="0"/>
      <w:marTop w:val="0"/>
      <w:marBottom w:val="0"/>
      <w:divBdr>
        <w:top w:val="none" w:sz="0" w:space="0" w:color="auto"/>
        <w:left w:val="none" w:sz="0" w:space="0" w:color="auto"/>
        <w:bottom w:val="none" w:sz="0" w:space="0" w:color="auto"/>
        <w:right w:val="none" w:sz="0" w:space="0" w:color="auto"/>
      </w:divBdr>
    </w:div>
    <w:div w:id="1042948377">
      <w:bodyDiv w:val="1"/>
      <w:marLeft w:val="0"/>
      <w:marRight w:val="0"/>
      <w:marTop w:val="0"/>
      <w:marBottom w:val="0"/>
      <w:divBdr>
        <w:top w:val="none" w:sz="0" w:space="0" w:color="auto"/>
        <w:left w:val="none" w:sz="0" w:space="0" w:color="auto"/>
        <w:bottom w:val="none" w:sz="0" w:space="0" w:color="auto"/>
        <w:right w:val="none" w:sz="0" w:space="0" w:color="auto"/>
      </w:divBdr>
    </w:div>
    <w:div w:id="1044403788">
      <w:bodyDiv w:val="1"/>
      <w:marLeft w:val="0"/>
      <w:marRight w:val="0"/>
      <w:marTop w:val="0"/>
      <w:marBottom w:val="0"/>
      <w:divBdr>
        <w:top w:val="none" w:sz="0" w:space="0" w:color="auto"/>
        <w:left w:val="none" w:sz="0" w:space="0" w:color="auto"/>
        <w:bottom w:val="none" w:sz="0" w:space="0" w:color="auto"/>
        <w:right w:val="none" w:sz="0" w:space="0" w:color="auto"/>
      </w:divBdr>
    </w:div>
    <w:div w:id="1051422914">
      <w:bodyDiv w:val="1"/>
      <w:marLeft w:val="0"/>
      <w:marRight w:val="0"/>
      <w:marTop w:val="0"/>
      <w:marBottom w:val="0"/>
      <w:divBdr>
        <w:top w:val="none" w:sz="0" w:space="0" w:color="auto"/>
        <w:left w:val="none" w:sz="0" w:space="0" w:color="auto"/>
        <w:bottom w:val="none" w:sz="0" w:space="0" w:color="auto"/>
        <w:right w:val="none" w:sz="0" w:space="0" w:color="auto"/>
      </w:divBdr>
    </w:div>
    <w:div w:id="1054112587">
      <w:bodyDiv w:val="1"/>
      <w:marLeft w:val="0"/>
      <w:marRight w:val="0"/>
      <w:marTop w:val="0"/>
      <w:marBottom w:val="0"/>
      <w:divBdr>
        <w:top w:val="none" w:sz="0" w:space="0" w:color="auto"/>
        <w:left w:val="none" w:sz="0" w:space="0" w:color="auto"/>
        <w:bottom w:val="none" w:sz="0" w:space="0" w:color="auto"/>
        <w:right w:val="none" w:sz="0" w:space="0" w:color="auto"/>
      </w:divBdr>
      <w:divsChild>
        <w:div w:id="35549887">
          <w:marLeft w:val="0"/>
          <w:marRight w:val="0"/>
          <w:marTop w:val="0"/>
          <w:marBottom w:val="0"/>
          <w:divBdr>
            <w:top w:val="none" w:sz="0" w:space="0" w:color="auto"/>
            <w:left w:val="none" w:sz="0" w:space="0" w:color="auto"/>
            <w:bottom w:val="none" w:sz="0" w:space="0" w:color="auto"/>
            <w:right w:val="none" w:sz="0" w:space="0" w:color="auto"/>
          </w:divBdr>
        </w:div>
        <w:div w:id="1469545225">
          <w:marLeft w:val="0"/>
          <w:marRight w:val="0"/>
          <w:marTop w:val="0"/>
          <w:marBottom w:val="0"/>
          <w:divBdr>
            <w:top w:val="single" w:sz="2" w:space="0" w:color="D9D9E3"/>
            <w:left w:val="single" w:sz="2" w:space="0" w:color="D9D9E3"/>
            <w:bottom w:val="single" w:sz="2" w:space="0" w:color="D9D9E3"/>
            <w:right w:val="single" w:sz="2" w:space="0" w:color="D9D9E3"/>
          </w:divBdr>
          <w:divsChild>
            <w:div w:id="161549081">
              <w:marLeft w:val="0"/>
              <w:marRight w:val="0"/>
              <w:marTop w:val="0"/>
              <w:marBottom w:val="0"/>
              <w:divBdr>
                <w:top w:val="single" w:sz="2" w:space="0" w:color="D9D9E3"/>
                <w:left w:val="single" w:sz="2" w:space="0" w:color="D9D9E3"/>
                <w:bottom w:val="single" w:sz="2" w:space="0" w:color="D9D9E3"/>
                <w:right w:val="single" w:sz="2" w:space="0" w:color="D9D9E3"/>
              </w:divBdr>
              <w:divsChild>
                <w:div w:id="1794714187">
                  <w:marLeft w:val="0"/>
                  <w:marRight w:val="0"/>
                  <w:marTop w:val="0"/>
                  <w:marBottom w:val="0"/>
                  <w:divBdr>
                    <w:top w:val="single" w:sz="2" w:space="0" w:color="D9D9E3"/>
                    <w:left w:val="single" w:sz="2" w:space="0" w:color="D9D9E3"/>
                    <w:bottom w:val="single" w:sz="2" w:space="0" w:color="D9D9E3"/>
                    <w:right w:val="single" w:sz="2" w:space="0" w:color="D9D9E3"/>
                  </w:divBdr>
                  <w:divsChild>
                    <w:div w:id="1941521178">
                      <w:marLeft w:val="0"/>
                      <w:marRight w:val="0"/>
                      <w:marTop w:val="0"/>
                      <w:marBottom w:val="0"/>
                      <w:divBdr>
                        <w:top w:val="single" w:sz="2" w:space="0" w:color="D9D9E3"/>
                        <w:left w:val="single" w:sz="2" w:space="0" w:color="D9D9E3"/>
                        <w:bottom w:val="single" w:sz="2" w:space="0" w:color="D9D9E3"/>
                        <w:right w:val="single" w:sz="2" w:space="0" w:color="D9D9E3"/>
                      </w:divBdr>
                      <w:divsChild>
                        <w:div w:id="1742018231">
                          <w:marLeft w:val="0"/>
                          <w:marRight w:val="0"/>
                          <w:marTop w:val="0"/>
                          <w:marBottom w:val="0"/>
                          <w:divBdr>
                            <w:top w:val="single" w:sz="2" w:space="0" w:color="auto"/>
                            <w:left w:val="single" w:sz="2" w:space="0" w:color="auto"/>
                            <w:bottom w:val="single" w:sz="6" w:space="0" w:color="auto"/>
                            <w:right w:val="single" w:sz="2" w:space="0" w:color="auto"/>
                          </w:divBdr>
                          <w:divsChild>
                            <w:div w:id="731928284">
                              <w:marLeft w:val="0"/>
                              <w:marRight w:val="0"/>
                              <w:marTop w:val="100"/>
                              <w:marBottom w:val="100"/>
                              <w:divBdr>
                                <w:top w:val="single" w:sz="2" w:space="0" w:color="D9D9E3"/>
                                <w:left w:val="single" w:sz="2" w:space="0" w:color="D9D9E3"/>
                                <w:bottom w:val="single" w:sz="2" w:space="0" w:color="D9D9E3"/>
                                <w:right w:val="single" w:sz="2" w:space="0" w:color="D9D9E3"/>
                              </w:divBdr>
                              <w:divsChild>
                                <w:div w:id="824736341">
                                  <w:marLeft w:val="0"/>
                                  <w:marRight w:val="0"/>
                                  <w:marTop w:val="0"/>
                                  <w:marBottom w:val="0"/>
                                  <w:divBdr>
                                    <w:top w:val="single" w:sz="2" w:space="0" w:color="D9D9E3"/>
                                    <w:left w:val="single" w:sz="2" w:space="0" w:color="D9D9E3"/>
                                    <w:bottom w:val="single" w:sz="2" w:space="0" w:color="D9D9E3"/>
                                    <w:right w:val="single" w:sz="2" w:space="0" w:color="D9D9E3"/>
                                  </w:divBdr>
                                  <w:divsChild>
                                    <w:div w:id="1498836584">
                                      <w:marLeft w:val="0"/>
                                      <w:marRight w:val="0"/>
                                      <w:marTop w:val="0"/>
                                      <w:marBottom w:val="0"/>
                                      <w:divBdr>
                                        <w:top w:val="single" w:sz="2" w:space="0" w:color="D9D9E3"/>
                                        <w:left w:val="single" w:sz="2" w:space="0" w:color="D9D9E3"/>
                                        <w:bottom w:val="single" w:sz="2" w:space="0" w:color="D9D9E3"/>
                                        <w:right w:val="single" w:sz="2" w:space="0" w:color="D9D9E3"/>
                                      </w:divBdr>
                                      <w:divsChild>
                                        <w:div w:id="499851876">
                                          <w:marLeft w:val="0"/>
                                          <w:marRight w:val="0"/>
                                          <w:marTop w:val="0"/>
                                          <w:marBottom w:val="0"/>
                                          <w:divBdr>
                                            <w:top w:val="single" w:sz="2" w:space="0" w:color="D9D9E3"/>
                                            <w:left w:val="single" w:sz="2" w:space="0" w:color="D9D9E3"/>
                                            <w:bottom w:val="single" w:sz="2" w:space="0" w:color="D9D9E3"/>
                                            <w:right w:val="single" w:sz="2" w:space="0" w:color="D9D9E3"/>
                                          </w:divBdr>
                                          <w:divsChild>
                                            <w:div w:id="15905761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056660668">
      <w:bodyDiv w:val="1"/>
      <w:marLeft w:val="0"/>
      <w:marRight w:val="0"/>
      <w:marTop w:val="0"/>
      <w:marBottom w:val="0"/>
      <w:divBdr>
        <w:top w:val="none" w:sz="0" w:space="0" w:color="auto"/>
        <w:left w:val="none" w:sz="0" w:space="0" w:color="auto"/>
        <w:bottom w:val="none" w:sz="0" w:space="0" w:color="auto"/>
        <w:right w:val="none" w:sz="0" w:space="0" w:color="auto"/>
      </w:divBdr>
    </w:div>
    <w:div w:id="1060859534">
      <w:bodyDiv w:val="1"/>
      <w:marLeft w:val="0"/>
      <w:marRight w:val="0"/>
      <w:marTop w:val="0"/>
      <w:marBottom w:val="0"/>
      <w:divBdr>
        <w:top w:val="none" w:sz="0" w:space="0" w:color="auto"/>
        <w:left w:val="none" w:sz="0" w:space="0" w:color="auto"/>
        <w:bottom w:val="none" w:sz="0" w:space="0" w:color="auto"/>
        <w:right w:val="none" w:sz="0" w:space="0" w:color="auto"/>
      </w:divBdr>
    </w:div>
    <w:div w:id="1061947305">
      <w:bodyDiv w:val="1"/>
      <w:marLeft w:val="0"/>
      <w:marRight w:val="0"/>
      <w:marTop w:val="0"/>
      <w:marBottom w:val="0"/>
      <w:divBdr>
        <w:top w:val="none" w:sz="0" w:space="0" w:color="auto"/>
        <w:left w:val="none" w:sz="0" w:space="0" w:color="auto"/>
        <w:bottom w:val="none" w:sz="0" w:space="0" w:color="auto"/>
        <w:right w:val="none" w:sz="0" w:space="0" w:color="auto"/>
      </w:divBdr>
    </w:div>
    <w:div w:id="1064641693">
      <w:bodyDiv w:val="1"/>
      <w:marLeft w:val="0"/>
      <w:marRight w:val="0"/>
      <w:marTop w:val="0"/>
      <w:marBottom w:val="0"/>
      <w:divBdr>
        <w:top w:val="none" w:sz="0" w:space="0" w:color="auto"/>
        <w:left w:val="none" w:sz="0" w:space="0" w:color="auto"/>
        <w:bottom w:val="none" w:sz="0" w:space="0" w:color="auto"/>
        <w:right w:val="none" w:sz="0" w:space="0" w:color="auto"/>
      </w:divBdr>
    </w:div>
    <w:div w:id="1065376688">
      <w:bodyDiv w:val="1"/>
      <w:marLeft w:val="0"/>
      <w:marRight w:val="0"/>
      <w:marTop w:val="0"/>
      <w:marBottom w:val="0"/>
      <w:divBdr>
        <w:top w:val="none" w:sz="0" w:space="0" w:color="auto"/>
        <w:left w:val="none" w:sz="0" w:space="0" w:color="auto"/>
        <w:bottom w:val="none" w:sz="0" w:space="0" w:color="auto"/>
        <w:right w:val="none" w:sz="0" w:space="0" w:color="auto"/>
      </w:divBdr>
    </w:div>
    <w:div w:id="1071611517">
      <w:bodyDiv w:val="1"/>
      <w:marLeft w:val="0"/>
      <w:marRight w:val="0"/>
      <w:marTop w:val="0"/>
      <w:marBottom w:val="0"/>
      <w:divBdr>
        <w:top w:val="none" w:sz="0" w:space="0" w:color="auto"/>
        <w:left w:val="none" w:sz="0" w:space="0" w:color="auto"/>
        <w:bottom w:val="none" w:sz="0" w:space="0" w:color="auto"/>
        <w:right w:val="none" w:sz="0" w:space="0" w:color="auto"/>
      </w:divBdr>
    </w:div>
    <w:div w:id="1073160992">
      <w:bodyDiv w:val="1"/>
      <w:marLeft w:val="0"/>
      <w:marRight w:val="0"/>
      <w:marTop w:val="0"/>
      <w:marBottom w:val="0"/>
      <w:divBdr>
        <w:top w:val="none" w:sz="0" w:space="0" w:color="auto"/>
        <w:left w:val="none" w:sz="0" w:space="0" w:color="auto"/>
        <w:bottom w:val="none" w:sz="0" w:space="0" w:color="auto"/>
        <w:right w:val="none" w:sz="0" w:space="0" w:color="auto"/>
      </w:divBdr>
    </w:div>
    <w:div w:id="1074930429">
      <w:bodyDiv w:val="1"/>
      <w:marLeft w:val="0"/>
      <w:marRight w:val="0"/>
      <w:marTop w:val="0"/>
      <w:marBottom w:val="0"/>
      <w:divBdr>
        <w:top w:val="none" w:sz="0" w:space="0" w:color="auto"/>
        <w:left w:val="none" w:sz="0" w:space="0" w:color="auto"/>
        <w:bottom w:val="none" w:sz="0" w:space="0" w:color="auto"/>
        <w:right w:val="none" w:sz="0" w:space="0" w:color="auto"/>
      </w:divBdr>
    </w:div>
    <w:div w:id="1078136161">
      <w:bodyDiv w:val="1"/>
      <w:marLeft w:val="0"/>
      <w:marRight w:val="0"/>
      <w:marTop w:val="0"/>
      <w:marBottom w:val="0"/>
      <w:divBdr>
        <w:top w:val="none" w:sz="0" w:space="0" w:color="auto"/>
        <w:left w:val="none" w:sz="0" w:space="0" w:color="auto"/>
        <w:bottom w:val="none" w:sz="0" w:space="0" w:color="auto"/>
        <w:right w:val="none" w:sz="0" w:space="0" w:color="auto"/>
      </w:divBdr>
    </w:div>
    <w:div w:id="1091193803">
      <w:bodyDiv w:val="1"/>
      <w:marLeft w:val="0"/>
      <w:marRight w:val="0"/>
      <w:marTop w:val="0"/>
      <w:marBottom w:val="0"/>
      <w:divBdr>
        <w:top w:val="none" w:sz="0" w:space="0" w:color="auto"/>
        <w:left w:val="none" w:sz="0" w:space="0" w:color="auto"/>
        <w:bottom w:val="none" w:sz="0" w:space="0" w:color="auto"/>
        <w:right w:val="none" w:sz="0" w:space="0" w:color="auto"/>
      </w:divBdr>
    </w:div>
    <w:div w:id="1105075979">
      <w:bodyDiv w:val="1"/>
      <w:marLeft w:val="0"/>
      <w:marRight w:val="0"/>
      <w:marTop w:val="0"/>
      <w:marBottom w:val="0"/>
      <w:divBdr>
        <w:top w:val="none" w:sz="0" w:space="0" w:color="auto"/>
        <w:left w:val="none" w:sz="0" w:space="0" w:color="auto"/>
        <w:bottom w:val="none" w:sz="0" w:space="0" w:color="auto"/>
        <w:right w:val="none" w:sz="0" w:space="0" w:color="auto"/>
      </w:divBdr>
      <w:divsChild>
        <w:div w:id="1120487657">
          <w:marLeft w:val="0"/>
          <w:marRight w:val="0"/>
          <w:marTop w:val="0"/>
          <w:marBottom w:val="0"/>
          <w:divBdr>
            <w:top w:val="none" w:sz="0" w:space="0" w:color="auto"/>
            <w:left w:val="none" w:sz="0" w:space="0" w:color="auto"/>
            <w:bottom w:val="none" w:sz="0" w:space="0" w:color="auto"/>
            <w:right w:val="none" w:sz="0" w:space="0" w:color="auto"/>
          </w:divBdr>
          <w:divsChild>
            <w:div w:id="87048141">
              <w:marLeft w:val="0"/>
              <w:marRight w:val="0"/>
              <w:marTop w:val="15"/>
              <w:marBottom w:val="0"/>
              <w:divBdr>
                <w:top w:val="none" w:sz="0" w:space="0" w:color="auto"/>
                <w:left w:val="none" w:sz="0" w:space="0" w:color="auto"/>
                <w:bottom w:val="none" w:sz="0" w:space="0" w:color="auto"/>
                <w:right w:val="none" w:sz="0" w:space="0" w:color="auto"/>
              </w:divBdr>
              <w:divsChild>
                <w:div w:id="349457645">
                  <w:marLeft w:val="0"/>
                  <w:marRight w:val="0"/>
                  <w:marTop w:val="0"/>
                  <w:marBottom w:val="0"/>
                  <w:divBdr>
                    <w:top w:val="none" w:sz="0" w:space="0" w:color="auto"/>
                    <w:left w:val="none" w:sz="0" w:space="0" w:color="auto"/>
                    <w:bottom w:val="none" w:sz="0" w:space="0" w:color="auto"/>
                    <w:right w:val="none" w:sz="0" w:space="0" w:color="auto"/>
                  </w:divBdr>
                </w:div>
                <w:div w:id="1665474949">
                  <w:marLeft w:val="0"/>
                  <w:marRight w:val="15"/>
                  <w:marTop w:val="0"/>
                  <w:marBottom w:val="0"/>
                  <w:divBdr>
                    <w:top w:val="none" w:sz="0" w:space="0" w:color="auto"/>
                    <w:left w:val="none" w:sz="0" w:space="0" w:color="auto"/>
                    <w:bottom w:val="none" w:sz="0" w:space="0" w:color="auto"/>
                    <w:right w:val="none" w:sz="0" w:space="0" w:color="auto"/>
                  </w:divBdr>
                  <w:divsChild>
                    <w:div w:id="522784708">
                      <w:marLeft w:val="0"/>
                      <w:marRight w:val="0"/>
                      <w:marTop w:val="0"/>
                      <w:marBottom w:val="0"/>
                      <w:divBdr>
                        <w:top w:val="none" w:sz="0" w:space="0" w:color="auto"/>
                        <w:left w:val="none" w:sz="0" w:space="0" w:color="auto"/>
                        <w:bottom w:val="none" w:sz="0" w:space="0" w:color="auto"/>
                        <w:right w:val="none" w:sz="0" w:space="0" w:color="auto"/>
                      </w:divBdr>
                      <w:divsChild>
                        <w:div w:id="2078084575">
                          <w:marLeft w:val="0"/>
                          <w:marRight w:val="0"/>
                          <w:marTop w:val="0"/>
                          <w:marBottom w:val="0"/>
                          <w:divBdr>
                            <w:top w:val="none" w:sz="0" w:space="0" w:color="auto"/>
                            <w:left w:val="none" w:sz="0" w:space="0" w:color="auto"/>
                            <w:bottom w:val="none" w:sz="0" w:space="0" w:color="auto"/>
                            <w:right w:val="none" w:sz="0" w:space="0" w:color="auto"/>
                          </w:divBdr>
                          <w:divsChild>
                            <w:div w:id="739060192">
                              <w:marLeft w:val="0"/>
                              <w:marRight w:val="0"/>
                              <w:marTop w:val="0"/>
                              <w:marBottom w:val="0"/>
                              <w:divBdr>
                                <w:top w:val="none" w:sz="0" w:space="0" w:color="auto"/>
                                <w:left w:val="none" w:sz="0" w:space="0" w:color="auto"/>
                                <w:bottom w:val="none" w:sz="0" w:space="0" w:color="auto"/>
                                <w:right w:val="none" w:sz="0" w:space="0" w:color="auto"/>
                              </w:divBdr>
                              <w:divsChild>
                                <w:div w:id="555164602">
                                  <w:marLeft w:val="0"/>
                                  <w:marRight w:val="0"/>
                                  <w:marTop w:val="0"/>
                                  <w:marBottom w:val="0"/>
                                  <w:divBdr>
                                    <w:top w:val="none" w:sz="0" w:space="0" w:color="auto"/>
                                    <w:left w:val="none" w:sz="0" w:space="0" w:color="auto"/>
                                    <w:bottom w:val="none" w:sz="0" w:space="0" w:color="auto"/>
                                    <w:right w:val="none" w:sz="0" w:space="0" w:color="auto"/>
                                  </w:divBdr>
                                  <w:divsChild>
                                    <w:div w:id="135249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010220">
          <w:marLeft w:val="0"/>
          <w:marRight w:val="0"/>
          <w:marTop w:val="0"/>
          <w:marBottom w:val="0"/>
          <w:divBdr>
            <w:top w:val="none" w:sz="0" w:space="0" w:color="auto"/>
            <w:left w:val="none" w:sz="0" w:space="0" w:color="auto"/>
            <w:bottom w:val="none" w:sz="0" w:space="0" w:color="auto"/>
            <w:right w:val="none" w:sz="0" w:space="0" w:color="auto"/>
          </w:divBdr>
          <w:divsChild>
            <w:div w:id="1076709893">
              <w:marLeft w:val="0"/>
              <w:marRight w:val="0"/>
              <w:marTop w:val="0"/>
              <w:marBottom w:val="0"/>
              <w:divBdr>
                <w:top w:val="none" w:sz="0" w:space="0" w:color="auto"/>
                <w:left w:val="none" w:sz="0" w:space="0" w:color="auto"/>
                <w:bottom w:val="none" w:sz="0" w:space="0" w:color="auto"/>
                <w:right w:val="none" w:sz="0" w:space="0" w:color="auto"/>
              </w:divBdr>
              <w:divsChild>
                <w:div w:id="984357962">
                  <w:marLeft w:val="0"/>
                  <w:marRight w:val="0"/>
                  <w:marTop w:val="0"/>
                  <w:marBottom w:val="0"/>
                  <w:divBdr>
                    <w:top w:val="none" w:sz="0" w:space="0" w:color="auto"/>
                    <w:left w:val="none" w:sz="0" w:space="0" w:color="auto"/>
                    <w:bottom w:val="none" w:sz="0" w:space="0" w:color="auto"/>
                    <w:right w:val="none" w:sz="0" w:space="0" w:color="auto"/>
                  </w:divBdr>
                  <w:divsChild>
                    <w:div w:id="1480152258">
                      <w:marLeft w:val="0"/>
                      <w:marRight w:val="0"/>
                      <w:marTop w:val="0"/>
                      <w:marBottom w:val="0"/>
                      <w:divBdr>
                        <w:top w:val="none" w:sz="0" w:space="0" w:color="auto"/>
                        <w:left w:val="none" w:sz="0" w:space="0" w:color="auto"/>
                        <w:bottom w:val="none" w:sz="0" w:space="0" w:color="auto"/>
                        <w:right w:val="none" w:sz="0" w:space="0" w:color="auto"/>
                      </w:divBdr>
                      <w:divsChild>
                        <w:div w:id="1190021501">
                          <w:marLeft w:val="0"/>
                          <w:marRight w:val="0"/>
                          <w:marTop w:val="0"/>
                          <w:marBottom w:val="0"/>
                          <w:divBdr>
                            <w:top w:val="none" w:sz="0" w:space="0" w:color="auto"/>
                            <w:left w:val="none" w:sz="0" w:space="0" w:color="auto"/>
                            <w:bottom w:val="none" w:sz="0" w:space="0" w:color="auto"/>
                            <w:right w:val="none" w:sz="0" w:space="0" w:color="auto"/>
                          </w:divBdr>
                        </w:div>
                        <w:div w:id="16383385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92909092">
              <w:marLeft w:val="0"/>
              <w:marRight w:val="120"/>
              <w:marTop w:val="150"/>
              <w:marBottom w:val="0"/>
              <w:divBdr>
                <w:top w:val="none" w:sz="0" w:space="0" w:color="auto"/>
                <w:left w:val="none" w:sz="0" w:space="0" w:color="auto"/>
                <w:bottom w:val="none" w:sz="0" w:space="0" w:color="auto"/>
                <w:right w:val="none" w:sz="0" w:space="0" w:color="auto"/>
              </w:divBdr>
              <w:divsChild>
                <w:div w:id="416484993">
                  <w:marLeft w:val="0"/>
                  <w:marRight w:val="0"/>
                  <w:marTop w:val="0"/>
                  <w:marBottom w:val="0"/>
                  <w:divBdr>
                    <w:top w:val="none" w:sz="0" w:space="0" w:color="auto"/>
                    <w:left w:val="none" w:sz="0" w:space="0" w:color="auto"/>
                    <w:bottom w:val="none" w:sz="0" w:space="0" w:color="auto"/>
                    <w:right w:val="none" w:sz="0" w:space="0" w:color="auto"/>
                  </w:divBdr>
                  <w:divsChild>
                    <w:div w:id="1447430642">
                      <w:marLeft w:val="0"/>
                      <w:marRight w:val="0"/>
                      <w:marTop w:val="0"/>
                      <w:marBottom w:val="0"/>
                      <w:divBdr>
                        <w:top w:val="none" w:sz="0" w:space="0" w:color="auto"/>
                        <w:left w:val="none" w:sz="0" w:space="0" w:color="auto"/>
                        <w:bottom w:val="none" w:sz="0" w:space="0" w:color="auto"/>
                        <w:right w:val="none" w:sz="0" w:space="0" w:color="auto"/>
                      </w:divBdr>
                      <w:divsChild>
                        <w:div w:id="383524021">
                          <w:marLeft w:val="0"/>
                          <w:marRight w:val="0"/>
                          <w:marTop w:val="0"/>
                          <w:marBottom w:val="0"/>
                          <w:divBdr>
                            <w:top w:val="none" w:sz="0" w:space="0" w:color="auto"/>
                            <w:left w:val="none" w:sz="0" w:space="0" w:color="auto"/>
                            <w:bottom w:val="none" w:sz="0" w:space="0" w:color="auto"/>
                            <w:right w:val="none" w:sz="0" w:space="0" w:color="auto"/>
                          </w:divBdr>
                          <w:divsChild>
                            <w:div w:id="1813786368">
                              <w:marLeft w:val="0"/>
                              <w:marRight w:val="0"/>
                              <w:marTop w:val="0"/>
                              <w:marBottom w:val="0"/>
                              <w:divBdr>
                                <w:top w:val="none" w:sz="0" w:space="0" w:color="auto"/>
                                <w:left w:val="none" w:sz="0" w:space="0" w:color="auto"/>
                                <w:bottom w:val="none" w:sz="0" w:space="0" w:color="auto"/>
                                <w:right w:val="none" w:sz="0" w:space="0" w:color="auto"/>
                              </w:divBdr>
                              <w:divsChild>
                                <w:div w:id="1655798945">
                                  <w:marLeft w:val="0"/>
                                  <w:marRight w:val="0"/>
                                  <w:marTop w:val="0"/>
                                  <w:marBottom w:val="0"/>
                                  <w:divBdr>
                                    <w:top w:val="none" w:sz="0" w:space="0" w:color="auto"/>
                                    <w:left w:val="none" w:sz="0" w:space="0" w:color="auto"/>
                                    <w:bottom w:val="none" w:sz="0" w:space="0" w:color="auto"/>
                                    <w:right w:val="none" w:sz="0" w:space="0" w:color="auto"/>
                                  </w:divBdr>
                                  <w:divsChild>
                                    <w:div w:id="1053118499">
                                      <w:marLeft w:val="0"/>
                                      <w:marRight w:val="0"/>
                                      <w:marTop w:val="0"/>
                                      <w:marBottom w:val="0"/>
                                      <w:divBdr>
                                        <w:top w:val="none" w:sz="0" w:space="0" w:color="auto"/>
                                        <w:left w:val="none" w:sz="0" w:space="0" w:color="auto"/>
                                        <w:bottom w:val="none" w:sz="0" w:space="0" w:color="auto"/>
                                        <w:right w:val="none" w:sz="0" w:space="0" w:color="auto"/>
                                      </w:divBdr>
                                      <w:divsChild>
                                        <w:div w:id="315497929">
                                          <w:marLeft w:val="0"/>
                                          <w:marRight w:val="0"/>
                                          <w:marTop w:val="0"/>
                                          <w:marBottom w:val="0"/>
                                          <w:divBdr>
                                            <w:top w:val="none" w:sz="0" w:space="0" w:color="auto"/>
                                            <w:left w:val="none" w:sz="0" w:space="0" w:color="auto"/>
                                            <w:bottom w:val="none" w:sz="0" w:space="0" w:color="auto"/>
                                            <w:right w:val="none" w:sz="0" w:space="0" w:color="auto"/>
                                          </w:divBdr>
                                        </w:div>
                                        <w:div w:id="897398861">
                                          <w:marLeft w:val="0"/>
                                          <w:marRight w:val="0"/>
                                          <w:marTop w:val="0"/>
                                          <w:marBottom w:val="0"/>
                                          <w:divBdr>
                                            <w:top w:val="none" w:sz="0" w:space="0" w:color="auto"/>
                                            <w:left w:val="none" w:sz="0" w:space="0" w:color="auto"/>
                                            <w:bottom w:val="none" w:sz="0" w:space="0" w:color="auto"/>
                                            <w:right w:val="none" w:sz="0" w:space="0" w:color="auto"/>
                                          </w:divBdr>
                                        </w:div>
                                        <w:div w:id="21235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309975">
      <w:bodyDiv w:val="1"/>
      <w:marLeft w:val="0"/>
      <w:marRight w:val="0"/>
      <w:marTop w:val="0"/>
      <w:marBottom w:val="0"/>
      <w:divBdr>
        <w:top w:val="none" w:sz="0" w:space="0" w:color="auto"/>
        <w:left w:val="none" w:sz="0" w:space="0" w:color="auto"/>
        <w:bottom w:val="none" w:sz="0" w:space="0" w:color="auto"/>
        <w:right w:val="none" w:sz="0" w:space="0" w:color="auto"/>
      </w:divBdr>
    </w:div>
    <w:div w:id="1112940312">
      <w:bodyDiv w:val="1"/>
      <w:marLeft w:val="0"/>
      <w:marRight w:val="0"/>
      <w:marTop w:val="0"/>
      <w:marBottom w:val="0"/>
      <w:divBdr>
        <w:top w:val="none" w:sz="0" w:space="0" w:color="auto"/>
        <w:left w:val="none" w:sz="0" w:space="0" w:color="auto"/>
        <w:bottom w:val="none" w:sz="0" w:space="0" w:color="auto"/>
        <w:right w:val="none" w:sz="0" w:space="0" w:color="auto"/>
      </w:divBdr>
      <w:divsChild>
        <w:div w:id="540484338">
          <w:marLeft w:val="0"/>
          <w:marRight w:val="0"/>
          <w:marTop w:val="0"/>
          <w:marBottom w:val="0"/>
          <w:divBdr>
            <w:top w:val="none" w:sz="0" w:space="0" w:color="auto"/>
            <w:left w:val="none" w:sz="0" w:space="0" w:color="auto"/>
            <w:bottom w:val="none" w:sz="0" w:space="0" w:color="auto"/>
            <w:right w:val="none" w:sz="0" w:space="0" w:color="auto"/>
          </w:divBdr>
          <w:divsChild>
            <w:div w:id="1536964506">
              <w:marLeft w:val="0"/>
              <w:marRight w:val="0"/>
              <w:marTop w:val="0"/>
              <w:marBottom w:val="0"/>
              <w:divBdr>
                <w:top w:val="none" w:sz="0" w:space="0" w:color="auto"/>
                <w:left w:val="none" w:sz="0" w:space="0" w:color="auto"/>
                <w:bottom w:val="none" w:sz="0" w:space="0" w:color="auto"/>
                <w:right w:val="none" w:sz="0" w:space="0" w:color="auto"/>
              </w:divBdr>
              <w:divsChild>
                <w:div w:id="931204473">
                  <w:marLeft w:val="0"/>
                  <w:marRight w:val="0"/>
                  <w:marTop w:val="0"/>
                  <w:marBottom w:val="0"/>
                  <w:divBdr>
                    <w:top w:val="none" w:sz="0" w:space="0" w:color="auto"/>
                    <w:left w:val="none" w:sz="0" w:space="0" w:color="auto"/>
                    <w:bottom w:val="none" w:sz="0" w:space="0" w:color="auto"/>
                    <w:right w:val="none" w:sz="0" w:space="0" w:color="auto"/>
                  </w:divBdr>
                  <w:divsChild>
                    <w:div w:id="48543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907967">
      <w:bodyDiv w:val="1"/>
      <w:marLeft w:val="0"/>
      <w:marRight w:val="0"/>
      <w:marTop w:val="0"/>
      <w:marBottom w:val="0"/>
      <w:divBdr>
        <w:top w:val="none" w:sz="0" w:space="0" w:color="auto"/>
        <w:left w:val="none" w:sz="0" w:space="0" w:color="auto"/>
        <w:bottom w:val="none" w:sz="0" w:space="0" w:color="auto"/>
        <w:right w:val="none" w:sz="0" w:space="0" w:color="auto"/>
      </w:divBdr>
    </w:div>
    <w:div w:id="1121336664">
      <w:bodyDiv w:val="1"/>
      <w:marLeft w:val="0"/>
      <w:marRight w:val="0"/>
      <w:marTop w:val="0"/>
      <w:marBottom w:val="0"/>
      <w:divBdr>
        <w:top w:val="none" w:sz="0" w:space="0" w:color="auto"/>
        <w:left w:val="none" w:sz="0" w:space="0" w:color="auto"/>
        <w:bottom w:val="none" w:sz="0" w:space="0" w:color="auto"/>
        <w:right w:val="none" w:sz="0" w:space="0" w:color="auto"/>
      </w:divBdr>
    </w:div>
    <w:div w:id="1123184881">
      <w:bodyDiv w:val="1"/>
      <w:marLeft w:val="0"/>
      <w:marRight w:val="0"/>
      <w:marTop w:val="0"/>
      <w:marBottom w:val="0"/>
      <w:divBdr>
        <w:top w:val="none" w:sz="0" w:space="0" w:color="auto"/>
        <w:left w:val="none" w:sz="0" w:space="0" w:color="auto"/>
        <w:bottom w:val="none" w:sz="0" w:space="0" w:color="auto"/>
        <w:right w:val="none" w:sz="0" w:space="0" w:color="auto"/>
      </w:divBdr>
    </w:div>
    <w:div w:id="1124347174">
      <w:bodyDiv w:val="1"/>
      <w:marLeft w:val="0"/>
      <w:marRight w:val="0"/>
      <w:marTop w:val="0"/>
      <w:marBottom w:val="0"/>
      <w:divBdr>
        <w:top w:val="none" w:sz="0" w:space="0" w:color="auto"/>
        <w:left w:val="none" w:sz="0" w:space="0" w:color="auto"/>
        <w:bottom w:val="none" w:sz="0" w:space="0" w:color="auto"/>
        <w:right w:val="none" w:sz="0" w:space="0" w:color="auto"/>
      </w:divBdr>
    </w:div>
    <w:div w:id="1127502458">
      <w:bodyDiv w:val="1"/>
      <w:marLeft w:val="0"/>
      <w:marRight w:val="0"/>
      <w:marTop w:val="0"/>
      <w:marBottom w:val="0"/>
      <w:divBdr>
        <w:top w:val="none" w:sz="0" w:space="0" w:color="auto"/>
        <w:left w:val="none" w:sz="0" w:space="0" w:color="auto"/>
        <w:bottom w:val="none" w:sz="0" w:space="0" w:color="auto"/>
        <w:right w:val="none" w:sz="0" w:space="0" w:color="auto"/>
      </w:divBdr>
    </w:div>
    <w:div w:id="1163157068">
      <w:bodyDiv w:val="1"/>
      <w:marLeft w:val="0"/>
      <w:marRight w:val="0"/>
      <w:marTop w:val="0"/>
      <w:marBottom w:val="0"/>
      <w:divBdr>
        <w:top w:val="none" w:sz="0" w:space="0" w:color="auto"/>
        <w:left w:val="none" w:sz="0" w:space="0" w:color="auto"/>
        <w:bottom w:val="none" w:sz="0" w:space="0" w:color="auto"/>
        <w:right w:val="none" w:sz="0" w:space="0" w:color="auto"/>
      </w:divBdr>
    </w:div>
    <w:div w:id="1180193160">
      <w:bodyDiv w:val="1"/>
      <w:marLeft w:val="0"/>
      <w:marRight w:val="0"/>
      <w:marTop w:val="0"/>
      <w:marBottom w:val="0"/>
      <w:divBdr>
        <w:top w:val="none" w:sz="0" w:space="0" w:color="auto"/>
        <w:left w:val="none" w:sz="0" w:space="0" w:color="auto"/>
        <w:bottom w:val="none" w:sz="0" w:space="0" w:color="auto"/>
        <w:right w:val="none" w:sz="0" w:space="0" w:color="auto"/>
      </w:divBdr>
    </w:div>
    <w:div w:id="1184395677">
      <w:bodyDiv w:val="1"/>
      <w:marLeft w:val="0"/>
      <w:marRight w:val="0"/>
      <w:marTop w:val="0"/>
      <w:marBottom w:val="0"/>
      <w:divBdr>
        <w:top w:val="none" w:sz="0" w:space="0" w:color="auto"/>
        <w:left w:val="none" w:sz="0" w:space="0" w:color="auto"/>
        <w:bottom w:val="none" w:sz="0" w:space="0" w:color="auto"/>
        <w:right w:val="none" w:sz="0" w:space="0" w:color="auto"/>
      </w:divBdr>
    </w:div>
    <w:div w:id="1190023635">
      <w:bodyDiv w:val="1"/>
      <w:marLeft w:val="0"/>
      <w:marRight w:val="0"/>
      <w:marTop w:val="0"/>
      <w:marBottom w:val="0"/>
      <w:divBdr>
        <w:top w:val="none" w:sz="0" w:space="0" w:color="auto"/>
        <w:left w:val="none" w:sz="0" w:space="0" w:color="auto"/>
        <w:bottom w:val="none" w:sz="0" w:space="0" w:color="auto"/>
        <w:right w:val="none" w:sz="0" w:space="0" w:color="auto"/>
      </w:divBdr>
    </w:div>
    <w:div w:id="1192918779">
      <w:bodyDiv w:val="1"/>
      <w:marLeft w:val="0"/>
      <w:marRight w:val="0"/>
      <w:marTop w:val="0"/>
      <w:marBottom w:val="0"/>
      <w:divBdr>
        <w:top w:val="none" w:sz="0" w:space="0" w:color="auto"/>
        <w:left w:val="none" w:sz="0" w:space="0" w:color="auto"/>
        <w:bottom w:val="none" w:sz="0" w:space="0" w:color="auto"/>
        <w:right w:val="none" w:sz="0" w:space="0" w:color="auto"/>
      </w:divBdr>
      <w:divsChild>
        <w:div w:id="882791195">
          <w:marLeft w:val="0"/>
          <w:marRight w:val="0"/>
          <w:marTop w:val="0"/>
          <w:marBottom w:val="0"/>
          <w:divBdr>
            <w:top w:val="single" w:sz="2" w:space="0" w:color="auto"/>
            <w:left w:val="single" w:sz="2" w:space="0" w:color="auto"/>
            <w:bottom w:val="single" w:sz="6" w:space="0" w:color="auto"/>
            <w:right w:val="single" w:sz="2" w:space="0" w:color="auto"/>
          </w:divBdr>
          <w:divsChild>
            <w:div w:id="963463915">
              <w:marLeft w:val="0"/>
              <w:marRight w:val="0"/>
              <w:marTop w:val="100"/>
              <w:marBottom w:val="100"/>
              <w:divBdr>
                <w:top w:val="single" w:sz="2" w:space="0" w:color="D9D9E3"/>
                <w:left w:val="single" w:sz="2" w:space="0" w:color="D9D9E3"/>
                <w:bottom w:val="single" w:sz="2" w:space="0" w:color="D9D9E3"/>
                <w:right w:val="single" w:sz="2" w:space="0" w:color="D9D9E3"/>
              </w:divBdr>
              <w:divsChild>
                <w:div w:id="2118594565">
                  <w:marLeft w:val="0"/>
                  <w:marRight w:val="0"/>
                  <w:marTop w:val="0"/>
                  <w:marBottom w:val="0"/>
                  <w:divBdr>
                    <w:top w:val="single" w:sz="2" w:space="0" w:color="D9D9E3"/>
                    <w:left w:val="single" w:sz="2" w:space="0" w:color="D9D9E3"/>
                    <w:bottom w:val="single" w:sz="2" w:space="0" w:color="D9D9E3"/>
                    <w:right w:val="single" w:sz="2" w:space="0" w:color="D9D9E3"/>
                  </w:divBdr>
                  <w:divsChild>
                    <w:div w:id="1589339934">
                      <w:marLeft w:val="0"/>
                      <w:marRight w:val="0"/>
                      <w:marTop w:val="0"/>
                      <w:marBottom w:val="0"/>
                      <w:divBdr>
                        <w:top w:val="single" w:sz="2" w:space="0" w:color="D9D9E3"/>
                        <w:left w:val="single" w:sz="2" w:space="0" w:color="D9D9E3"/>
                        <w:bottom w:val="single" w:sz="2" w:space="0" w:color="D9D9E3"/>
                        <w:right w:val="single" w:sz="2" w:space="0" w:color="D9D9E3"/>
                      </w:divBdr>
                      <w:divsChild>
                        <w:div w:id="1311402631">
                          <w:marLeft w:val="0"/>
                          <w:marRight w:val="0"/>
                          <w:marTop w:val="0"/>
                          <w:marBottom w:val="0"/>
                          <w:divBdr>
                            <w:top w:val="single" w:sz="2" w:space="0" w:color="D9D9E3"/>
                            <w:left w:val="single" w:sz="2" w:space="0" w:color="D9D9E3"/>
                            <w:bottom w:val="single" w:sz="2" w:space="0" w:color="D9D9E3"/>
                            <w:right w:val="single" w:sz="2" w:space="0" w:color="D9D9E3"/>
                          </w:divBdr>
                          <w:divsChild>
                            <w:div w:id="12099551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198574">
      <w:bodyDiv w:val="1"/>
      <w:marLeft w:val="0"/>
      <w:marRight w:val="0"/>
      <w:marTop w:val="0"/>
      <w:marBottom w:val="0"/>
      <w:divBdr>
        <w:top w:val="none" w:sz="0" w:space="0" w:color="auto"/>
        <w:left w:val="none" w:sz="0" w:space="0" w:color="auto"/>
        <w:bottom w:val="none" w:sz="0" w:space="0" w:color="auto"/>
        <w:right w:val="none" w:sz="0" w:space="0" w:color="auto"/>
      </w:divBdr>
    </w:div>
    <w:div w:id="1199930891">
      <w:bodyDiv w:val="1"/>
      <w:marLeft w:val="0"/>
      <w:marRight w:val="0"/>
      <w:marTop w:val="0"/>
      <w:marBottom w:val="0"/>
      <w:divBdr>
        <w:top w:val="none" w:sz="0" w:space="0" w:color="auto"/>
        <w:left w:val="none" w:sz="0" w:space="0" w:color="auto"/>
        <w:bottom w:val="none" w:sz="0" w:space="0" w:color="auto"/>
        <w:right w:val="none" w:sz="0" w:space="0" w:color="auto"/>
      </w:divBdr>
    </w:div>
    <w:div w:id="1200630453">
      <w:bodyDiv w:val="1"/>
      <w:marLeft w:val="0"/>
      <w:marRight w:val="0"/>
      <w:marTop w:val="0"/>
      <w:marBottom w:val="0"/>
      <w:divBdr>
        <w:top w:val="none" w:sz="0" w:space="0" w:color="auto"/>
        <w:left w:val="none" w:sz="0" w:space="0" w:color="auto"/>
        <w:bottom w:val="none" w:sz="0" w:space="0" w:color="auto"/>
        <w:right w:val="none" w:sz="0" w:space="0" w:color="auto"/>
      </w:divBdr>
      <w:divsChild>
        <w:div w:id="329988926">
          <w:marLeft w:val="0"/>
          <w:marRight w:val="0"/>
          <w:marTop w:val="0"/>
          <w:marBottom w:val="0"/>
          <w:divBdr>
            <w:top w:val="none" w:sz="0" w:space="0" w:color="auto"/>
            <w:left w:val="none" w:sz="0" w:space="0" w:color="auto"/>
            <w:bottom w:val="none" w:sz="0" w:space="0" w:color="auto"/>
            <w:right w:val="none" w:sz="0" w:space="0" w:color="auto"/>
          </w:divBdr>
          <w:divsChild>
            <w:div w:id="101651651">
              <w:marLeft w:val="0"/>
              <w:marRight w:val="0"/>
              <w:marTop w:val="0"/>
              <w:marBottom w:val="0"/>
              <w:divBdr>
                <w:top w:val="none" w:sz="0" w:space="0" w:color="auto"/>
                <w:left w:val="none" w:sz="0" w:space="0" w:color="auto"/>
                <w:bottom w:val="none" w:sz="0" w:space="0" w:color="auto"/>
                <w:right w:val="none" w:sz="0" w:space="0" w:color="auto"/>
              </w:divBdr>
              <w:divsChild>
                <w:div w:id="18016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361970">
      <w:bodyDiv w:val="1"/>
      <w:marLeft w:val="0"/>
      <w:marRight w:val="0"/>
      <w:marTop w:val="0"/>
      <w:marBottom w:val="0"/>
      <w:divBdr>
        <w:top w:val="none" w:sz="0" w:space="0" w:color="auto"/>
        <w:left w:val="none" w:sz="0" w:space="0" w:color="auto"/>
        <w:bottom w:val="none" w:sz="0" w:space="0" w:color="auto"/>
        <w:right w:val="none" w:sz="0" w:space="0" w:color="auto"/>
      </w:divBdr>
    </w:div>
    <w:div w:id="1203716076">
      <w:bodyDiv w:val="1"/>
      <w:marLeft w:val="0"/>
      <w:marRight w:val="0"/>
      <w:marTop w:val="0"/>
      <w:marBottom w:val="0"/>
      <w:divBdr>
        <w:top w:val="none" w:sz="0" w:space="0" w:color="auto"/>
        <w:left w:val="none" w:sz="0" w:space="0" w:color="auto"/>
        <w:bottom w:val="none" w:sz="0" w:space="0" w:color="auto"/>
        <w:right w:val="none" w:sz="0" w:space="0" w:color="auto"/>
      </w:divBdr>
    </w:div>
    <w:div w:id="1208222191">
      <w:bodyDiv w:val="1"/>
      <w:marLeft w:val="0"/>
      <w:marRight w:val="0"/>
      <w:marTop w:val="0"/>
      <w:marBottom w:val="0"/>
      <w:divBdr>
        <w:top w:val="none" w:sz="0" w:space="0" w:color="auto"/>
        <w:left w:val="none" w:sz="0" w:space="0" w:color="auto"/>
        <w:bottom w:val="none" w:sz="0" w:space="0" w:color="auto"/>
        <w:right w:val="none" w:sz="0" w:space="0" w:color="auto"/>
      </w:divBdr>
      <w:divsChild>
        <w:div w:id="1486703089">
          <w:marLeft w:val="0"/>
          <w:marRight w:val="0"/>
          <w:marTop w:val="0"/>
          <w:marBottom w:val="0"/>
          <w:divBdr>
            <w:top w:val="none" w:sz="0" w:space="0" w:color="auto"/>
            <w:left w:val="none" w:sz="0" w:space="0" w:color="auto"/>
            <w:bottom w:val="none" w:sz="0" w:space="0" w:color="auto"/>
            <w:right w:val="none" w:sz="0" w:space="0" w:color="auto"/>
          </w:divBdr>
          <w:divsChild>
            <w:div w:id="985666814">
              <w:marLeft w:val="0"/>
              <w:marRight w:val="0"/>
              <w:marTop w:val="0"/>
              <w:marBottom w:val="0"/>
              <w:divBdr>
                <w:top w:val="none" w:sz="0" w:space="0" w:color="auto"/>
                <w:left w:val="none" w:sz="0" w:space="0" w:color="auto"/>
                <w:bottom w:val="none" w:sz="0" w:space="0" w:color="auto"/>
                <w:right w:val="none" w:sz="0" w:space="0" w:color="auto"/>
              </w:divBdr>
              <w:divsChild>
                <w:div w:id="115838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726001">
      <w:bodyDiv w:val="1"/>
      <w:marLeft w:val="0"/>
      <w:marRight w:val="0"/>
      <w:marTop w:val="0"/>
      <w:marBottom w:val="0"/>
      <w:divBdr>
        <w:top w:val="none" w:sz="0" w:space="0" w:color="auto"/>
        <w:left w:val="none" w:sz="0" w:space="0" w:color="auto"/>
        <w:bottom w:val="none" w:sz="0" w:space="0" w:color="auto"/>
        <w:right w:val="none" w:sz="0" w:space="0" w:color="auto"/>
      </w:divBdr>
    </w:div>
    <w:div w:id="1218275890">
      <w:bodyDiv w:val="1"/>
      <w:marLeft w:val="0"/>
      <w:marRight w:val="0"/>
      <w:marTop w:val="0"/>
      <w:marBottom w:val="0"/>
      <w:divBdr>
        <w:top w:val="none" w:sz="0" w:space="0" w:color="auto"/>
        <w:left w:val="none" w:sz="0" w:space="0" w:color="auto"/>
        <w:bottom w:val="none" w:sz="0" w:space="0" w:color="auto"/>
        <w:right w:val="none" w:sz="0" w:space="0" w:color="auto"/>
      </w:divBdr>
    </w:div>
    <w:div w:id="1221138801">
      <w:bodyDiv w:val="1"/>
      <w:marLeft w:val="0"/>
      <w:marRight w:val="0"/>
      <w:marTop w:val="0"/>
      <w:marBottom w:val="0"/>
      <w:divBdr>
        <w:top w:val="none" w:sz="0" w:space="0" w:color="auto"/>
        <w:left w:val="none" w:sz="0" w:space="0" w:color="auto"/>
        <w:bottom w:val="none" w:sz="0" w:space="0" w:color="auto"/>
        <w:right w:val="none" w:sz="0" w:space="0" w:color="auto"/>
      </w:divBdr>
    </w:div>
    <w:div w:id="1236665216">
      <w:bodyDiv w:val="1"/>
      <w:marLeft w:val="0"/>
      <w:marRight w:val="0"/>
      <w:marTop w:val="0"/>
      <w:marBottom w:val="0"/>
      <w:divBdr>
        <w:top w:val="none" w:sz="0" w:space="0" w:color="auto"/>
        <w:left w:val="none" w:sz="0" w:space="0" w:color="auto"/>
        <w:bottom w:val="none" w:sz="0" w:space="0" w:color="auto"/>
        <w:right w:val="none" w:sz="0" w:space="0" w:color="auto"/>
      </w:divBdr>
    </w:div>
    <w:div w:id="1248999877">
      <w:bodyDiv w:val="1"/>
      <w:marLeft w:val="0"/>
      <w:marRight w:val="0"/>
      <w:marTop w:val="0"/>
      <w:marBottom w:val="0"/>
      <w:divBdr>
        <w:top w:val="none" w:sz="0" w:space="0" w:color="auto"/>
        <w:left w:val="none" w:sz="0" w:space="0" w:color="auto"/>
        <w:bottom w:val="none" w:sz="0" w:space="0" w:color="auto"/>
        <w:right w:val="none" w:sz="0" w:space="0" w:color="auto"/>
      </w:divBdr>
    </w:div>
    <w:div w:id="1249927436">
      <w:bodyDiv w:val="1"/>
      <w:marLeft w:val="0"/>
      <w:marRight w:val="0"/>
      <w:marTop w:val="0"/>
      <w:marBottom w:val="0"/>
      <w:divBdr>
        <w:top w:val="none" w:sz="0" w:space="0" w:color="auto"/>
        <w:left w:val="none" w:sz="0" w:space="0" w:color="auto"/>
        <w:bottom w:val="none" w:sz="0" w:space="0" w:color="auto"/>
        <w:right w:val="none" w:sz="0" w:space="0" w:color="auto"/>
      </w:divBdr>
      <w:divsChild>
        <w:div w:id="75247431">
          <w:marLeft w:val="0"/>
          <w:marRight w:val="0"/>
          <w:marTop w:val="0"/>
          <w:marBottom w:val="0"/>
          <w:divBdr>
            <w:top w:val="none" w:sz="0" w:space="0" w:color="auto"/>
            <w:left w:val="none" w:sz="0" w:space="0" w:color="auto"/>
            <w:bottom w:val="none" w:sz="0" w:space="0" w:color="auto"/>
            <w:right w:val="none" w:sz="0" w:space="0" w:color="auto"/>
          </w:divBdr>
          <w:divsChild>
            <w:div w:id="1534462363">
              <w:marLeft w:val="0"/>
              <w:marRight w:val="0"/>
              <w:marTop w:val="0"/>
              <w:marBottom w:val="0"/>
              <w:divBdr>
                <w:top w:val="none" w:sz="0" w:space="0" w:color="auto"/>
                <w:left w:val="none" w:sz="0" w:space="0" w:color="auto"/>
                <w:bottom w:val="none" w:sz="0" w:space="0" w:color="auto"/>
                <w:right w:val="none" w:sz="0" w:space="0" w:color="auto"/>
              </w:divBdr>
              <w:divsChild>
                <w:div w:id="14916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93592">
      <w:bodyDiv w:val="1"/>
      <w:marLeft w:val="0"/>
      <w:marRight w:val="0"/>
      <w:marTop w:val="0"/>
      <w:marBottom w:val="0"/>
      <w:divBdr>
        <w:top w:val="none" w:sz="0" w:space="0" w:color="auto"/>
        <w:left w:val="none" w:sz="0" w:space="0" w:color="auto"/>
        <w:bottom w:val="none" w:sz="0" w:space="0" w:color="auto"/>
        <w:right w:val="none" w:sz="0" w:space="0" w:color="auto"/>
      </w:divBdr>
    </w:div>
    <w:div w:id="1264150719">
      <w:bodyDiv w:val="1"/>
      <w:marLeft w:val="0"/>
      <w:marRight w:val="0"/>
      <w:marTop w:val="0"/>
      <w:marBottom w:val="0"/>
      <w:divBdr>
        <w:top w:val="none" w:sz="0" w:space="0" w:color="auto"/>
        <w:left w:val="none" w:sz="0" w:space="0" w:color="auto"/>
        <w:bottom w:val="none" w:sz="0" w:space="0" w:color="auto"/>
        <w:right w:val="none" w:sz="0" w:space="0" w:color="auto"/>
      </w:divBdr>
    </w:div>
    <w:div w:id="1266697523">
      <w:bodyDiv w:val="1"/>
      <w:marLeft w:val="0"/>
      <w:marRight w:val="0"/>
      <w:marTop w:val="0"/>
      <w:marBottom w:val="0"/>
      <w:divBdr>
        <w:top w:val="none" w:sz="0" w:space="0" w:color="auto"/>
        <w:left w:val="none" w:sz="0" w:space="0" w:color="auto"/>
        <w:bottom w:val="none" w:sz="0" w:space="0" w:color="auto"/>
        <w:right w:val="none" w:sz="0" w:space="0" w:color="auto"/>
      </w:divBdr>
      <w:divsChild>
        <w:div w:id="918363914">
          <w:marLeft w:val="0"/>
          <w:marRight w:val="0"/>
          <w:marTop w:val="0"/>
          <w:marBottom w:val="0"/>
          <w:divBdr>
            <w:top w:val="none" w:sz="0" w:space="0" w:color="auto"/>
            <w:left w:val="none" w:sz="0" w:space="0" w:color="auto"/>
            <w:bottom w:val="none" w:sz="0" w:space="0" w:color="auto"/>
            <w:right w:val="none" w:sz="0" w:space="0" w:color="auto"/>
          </w:divBdr>
          <w:divsChild>
            <w:div w:id="1278879044">
              <w:marLeft w:val="0"/>
              <w:marRight w:val="0"/>
              <w:marTop w:val="0"/>
              <w:marBottom w:val="0"/>
              <w:divBdr>
                <w:top w:val="none" w:sz="0" w:space="0" w:color="auto"/>
                <w:left w:val="none" w:sz="0" w:space="0" w:color="auto"/>
                <w:bottom w:val="none" w:sz="0" w:space="0" w:color="auto"/>
                <w:right w:val="none" w:sz="0" w:space="0" w:color="auto"/>
              </w:divBdr>
              <w:divsChild>
                <w:div w:id="105470924">
                  <w:marLeft w:val="0"/>
                  <w:marRight w:val="0"/>
                  <w:marTop w:val="0"/>
                  <w:marBottom w:val="0"/>
                  <w:divBdr>
                    <w:top w:val="none" w:sz="0" w:space="0" w:color="auto"/>
                    <w:left w:val="none" w:sz="0" w:space="0" w:color="auto"/>
                    <w:bottom w:val="none" w:sz="0" w:space="0" w:color="auto"/>
                    <w:right w:val="none" w:sz="0" w:space="0" w:color="auto"/>
                  </w:divBdr>
                  <w:divsChild>
                    <w:div w:id="15092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316850">
      <w:bodyDiv w:val="1"/>
      <w:marLeft w:val="0"/>
      <w:marRight w:val="0"/>
      <w:marTop w:val="0"/>
      <w:marBottom w:val="0"/>
      <w:divBdr>
        <w:top w:val="none" w:sz="0" w:space="0" w:color="auto"/>
        <w:left w:val="none" w:sz="0" w:space="0" w:color="auto"/>
        <w:bottom w:val="none" w:sz="0" w:space="0" w:color="auto"/>
        <w:right w:val="none" w:sz="0" w:space="0" w:color="auto"/>
      </w:divBdr>
      <w:divsChild>
        <w:div w:id="849678359">
          <w:marLeft w:val="0"/>
          <w:marRight w:val="0"/>
          <w:marTop w:val="0"/>
          <w:marBottom w:val="0"/>
          <w:divBdr>
            <w:top w:val="none" w:sz="0" w:space="0" w:color="auto"/>
            <w:left w:val="none" w:sz="0" w:space="0" w:color="auto"/>
            <w:bottom w:val="none" w:sz="0" w:space="0" w:color="auto"/>
            <w:right w:val="none" w:sz="0" w:space="0" w:color="auto"/>
          </w:divBdr>
          <w:divsChild>
            <w:div w:id="158813931">
              <w:marLeft w:val="0"/>
              <w:marRight w:val="0"/>
              <w:marTop w:val="0"/>
              <w:marBottom w:val="0"/>
              <w:divBdr>
                <w:top w:val="none" w:sz="0" w:space="0" w:color="auto"/>
                <w:left w:val="none" w:sz="0" w:space="0" w:color="auto"/>
                <w:bottom w:val="none" w:sz="0" w:space="0" w:color="auto"/>
                <w:right w:val="none" w:sz="0" w:space="0" w:color="auto"/>
              </w:divBdr>
              <w:divsChild>
                <w:div w:id="197764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250434">
      <w:bodyDiv w:val="1"/>
      <w:marLeft w:val="0"/>
      <w:marRight w:val="0"/>
      <w:marTop w:val="0"/>
      <w:marBottom w:val="0"/>
      <w:divBdr>
        <w:top w:val="none" w:sz="0" w:space="0" w:color="auto"/>
        <w:left w:val="none" w:sz="0" w:space="0" w:color="auto"/>
        <w:bottom w:val="none" w:sz="0" w:space="0" w:color="auto"/>
        <w:right w:val="none" w:sz="0" w:space="0" w:color="auto"/>
      </w:divBdr>
    </w:div>
    <w:div w:id="1277365592">
      <w:bodyDiv w:val="1"/>
      <w:marLeft w:val="0"/>
      <w:marRight w:val="0"/>
      <w:marTop w:val="0"/>
      <w:marBottom w:val="0"/>
      <w:divBdr>
        <w:top w:val="none" w:sz="0" w:space="0" w:color="auto"/>
        <w:left w:val="none" w:sz="0" w:space="0" w:color="auto"/>
        <w:bottom w:val="none" w:sz="0" w:space="0" w:color="auto"/>
        <w:right w:val="none" w:sz="0" w:space="0" w:color="auto"/>
      </w:divBdr>
    </w:div>
    <w:div w:id="1286230151">
      <w:bodyDiv w:val="1"/>
      <w:marLeft w:val="0"/>
      <w:marRight w:val="0"/>
      <w:marTop w:val="0"/>
      <w:marBottom w:val="0"/>
      <w:divBdr>
        <w:top w:val="none" w:sz="0" w:space="0" w:color="auto"/>
        <w:left w:val="none" w:sz="0" w:space="0" w:color="auto"/>
        <w:bottom w:val="none" w:sz="0" w:space="0" w:color="auto"/>
        <w:right w:val="none" w:sz="0" w:space="0" w:color="auto"/>
      </w:divBdr>
    </w:div>
    <w:div w:id="1293099684">
      <w:bodyDiv w:val="1"/>
      <w:marLeft w:val="0"/>
      <w:marRight w:val="0"/>
      <w:marTop w:val="0"/>
      <w:marBottom w:val="0"/>
      <w:divBdr>
        <w:top w:val="none" w:sz="0" w:space="0" w:color="auto"/>
        <w:left w:val="none" w:sz="0" w:space="0" w:color="auto"/>
        <w:bottom w:val="none" w:sz="0" w:space="0" w:color="auto"/>
        <w:right w:val="none" w:sz="0" w:space="0" w:color="auto"/>
      </w:divBdr>
    </w:div>
    <w:div w:id="1304888458">
      <w:bodyDiv w:val="1"/>
      <w:marLeft w:val="0"/>
      <w:marRight w:val="0"/>
      <w:marTop w:val="0"/>
      <w:marBottom w:val="0"/>
      <w:divBdr>
        <w:top w:val="none" w:sz="0" w:space="0" w:color="auto"/>
        <w:left w:val="none" w:sz="0" w:space="0" w:color="auto"/>
        <w:bottom w:val="none" w:sz="0" w:space="0" w:color="auto"/>
        <w:right w:val="none" w:sz="0" w:space="0" w:color="auto"/>
      </w:divBdr>
    </w:div>
    <w:div w:id="1310817234">
      <w:bodyDiv w:val="1"/>
      <w:marLeft w:val="0"/>
      <w:marRight w:val="0"/>
      <w:marTop w:val="0"/>
      <w:marBottom w:val="0"/>
      <w:divBdr>
        <w:top w:val="none" w:sz="0" w:space="0" w:color="auto"/>
        <w:left w:val="none" w:sz="0" w:space="0" w:color="auto"/>
        <w:bottom w:val="none" w:sz="0" w:space="0" w:color="auto"/>
        <w:right w:val="none" w:sz="0" w:space="0" w:color="auto"/>
      </w:divBdr>
    </w:div>
    <w:div w:id="1319534235">
      <w:bodyDiv w:val="1"/>
      <w:marLeft w:val="0"/>
      <w:marRight w:val="0"/>
      <w:marTop w:val="0"/>
      <w:marBottom w:val="0"/>
      <w:divBdr>
        <w:top w:val="none" w:sz="0" w:space="0" w:color="auto"/>
        <w:left w:val="none" w:sz="0" w:space="0" w:color="auto"/>
        <w:bottom w:val="none" w:sz="0" w:space="0" w:color="auto"/>
        <w:right w:val="none" w:sz="0" w:space="0" w:color="auto"/>
      </w:divBdr>
      <w:divsChild>
        <w:div w:id="1826699290">
          <w:marLeft w:val="0"/>
          <w:marRight w:val="0"/>
          <w:marTop w:val="0"/>
          <w:marBottom w:val="0"/>
          <w:divBdr>
            <w:top w:val="none" w:sz="0" w:space="0" w:color="auto"/>
            <w:left w:val="none" w:sz="0" w:space="0" w:color="auto"/>
            <w:bottom w:val="none" w:sz="0" w:space="0" w:color="auto"/>
            <w:right w:val="none" w:sz="0" w:space="0" w:color="auto"/>
          </w:divBdr>
          <w:divsChild>
            <w:div w:id="1001615140">
              <w:marLeft w:val="0"/>
              <w:marRight w:val="0"/>
              <w:marTop w:val="0"/>
              <w:marBottom w:val="0"/>
              <w:divBdr>
                <w:top w:val="none" w:sz="0" w:space="0" w:color="auto"/>
                <w:left w:val="none" w:sz="0" w:space="0" w:color="auto"/>
                <w:bottom w:val="none" w:sz="0" w:space="0" w:color="auto"/>
                <w:right w:val="none" w:sz="0" w:space="0" w:color="auto"/>
              </w:divBdr>
              <w:divsChild>
                <w:div w:id="159698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11584">
      <w:bodyDiv w:val="1"/>
      <w:marLeft w:val="0"/>
      <w:marRight w:val="0"/>
      <w:marTop w:val="0"/>
      <w:marBottom w:val="0"/>
      <w:divBdr>
        <w:top w:val="none" w:sz="0" w:space="0" w:color="auto"/>
        <w:left w:val="none" w:sz="0" w:space="0" w:color="auto"/>
        <w:bottom w:val="none" w:sz="0" w:space="0" w:color="auto"/>
        <w:right w:val="none" w:sz="0" w:space="0" w:color="auto"/>
      </w:divBdr>
    </w:div>
    <w:div w:id="1324774633">
      <w:bodyDiv w:val="1"/>
      <w:marLeft w:val="0"/>
      <w:marRight w:val="0"/>
      <w:marTop w:val="0"/>
      <w:marBottom w:val="0"/>
      <w:divBdr>
        <w:top w:val="none" w:sz="0" w:space="0" w:color="auto"/>
        <w:left w:val="none" w:sz="0" w:space="0" w:color="auto"/>
        <w:bottom w:val="none" w:sz="0" w:space="0" w:color="auto"/>
        <w:right w:val="none" w:sz="0" w:space="0" w:color="auto"/>
      </w:divBdr>
    </w:div>
    <w:div w:id="1328359216">
      <w:bodyDiv w:val="1"/>
      <w:marLeft w:val="0"/>
      <w:marRight w:val="0"/>
      <w:marTop w:val="0"/>
      <w:marBottom w:val="0"/>
      <w:divBdr>
        <w:top w:val="none" w:sz="0" w:space="0" w:color="auto"/>
        <w:left w:val="none" w:sz="0" w:space="0" w:color="auto"/>
        <w:bottom w:val="none" w:sz="0" w:space="0" w:color="auto"/>
        <w:right w:val="none" w:sz="0" w:space="0" w:color="auto"/>
      </w:divBdr>
      <w:divsChild>
        <w:div w:id="1509639482">
          <w:marLeft w:val="0"/>
          <w:marRight w:val="0"/>
          <w:marTop w:val="0"/>
          <w:marBottom w:val="0"/>
          <w:divBdr>
            <w:top w:val="none" w:sz="0" w:space="0" w:color="auto"/>
            <w:left w:val="none" w:sz="0" w:space="0" w:color="auto"/>
            <w:bottom w:val="none" w:sz="0" w:space="0" w:color="auto"/>
            <w:right w:val="none" w:sz="0" w:space="0" w:color="auto"/>
          </w:divBdr>
          <w:divsChild>
            <w:div w:id="3695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54093">
      <w:bodyDiv w:val="1"/>
      <w:marLeft w:val="0"/>
      <w:marRight w:val="0"/>
      <w:marTop w:val="0"/>
      <w:marBottom w:val="0"/>
      <w:divBdr>
        <w:top w:val="none" w:sz="0" w:space="0" w:color="auto"/>
        <w:left w:val="none" w:sz="0" w:space="0" w:color="auto"/>
        <w:bottom w:val="none" w:sz="0" w:space="0" w:color="auto"/>
        <w:right w:val="none" w:sz="0" w:space="0" w:color="auto"/>
      </w:divBdr>
      <w:divsChild>
        <w:div w:id="166750531">
          <w:marLeft w:val="0"/>
          <w:marRight w:val="0"/>
          <w:marTop w:val="0"/>
          <w:marBottom w:val="0"/>
          <w:divBdr>
            <w:top w:val="single" w:sz="2" w:space="0" w:color="auto"/>
            <w:left w:val="single" w:sz="2" w:space="0" w:color="auto"/>
            <w:bottom w:val="single" w:sz="6" w:space="0" w:color="auto"/>
            <w:right w:val="single" w:sz="2" w:space="0" w:color="auto"/>
          </w:divBdr>
          <w:divsChild>
            <w:div w:id="897547560">
              <w:marLeft w:val="0"/>
              <w:marRight w:val="0"/>
              <w:marTop w:val="100"/>
              <w:marBottom w:val="100"/>
              <w:divBdr>
                <w:top w:val="single" w:sz="2" w:space="0" w:color="D9D9E3"/>
                <w:left w:val="single" w:sz="2" w:space="0" w:color="D9D9E3"/>
                <w:bottom w:val="single" w:sz="2" w:space="0" w:color="D9D9E3"/>
                <w:right w:val="single" w:sz="2" w:space="0" w:color="D9D9E3"/>
              </w:divBdr>
              <w:divsChild>
                <w:div w:id="1408191044">
                  <w:marLeft w:val="0"/>
                  <w:marRight w:val="0"/>
                  <w:marTop w:val="0"/>
                  <w:marBottom w:val="0"/>
                  <w:divBdr>
                    <w:top w:val="single" w:sz="2" w:space="0" w:color="D9D9E3"/>
                    <w:left w:val="single" w:sz="2" w:space="0" w:color="D9D9E3"/>
                    <w:bottom w:val="single" w:sz="2" w:space="0" w:color="D9D9E3"/>
                    <w:right w:val="single" w:sz="2" w:space="0" w:color="D9D9E3"/>
                  </w:divBdr>
                  <w:divsChild>
                    <w:div w:id="1059593277">
                      <w:marLeft w:val="0"/>
                      <w:marRight w:val="0"/>
                      <w:marTop w:val="0"/>
                      <w:marBottom w:val="0"/>
                      <w:divBdr>
                        <w:top w:val="single" w:sz="2" w:space="0" w:color="D9D9E3"/>
                        <w:left w:val="single" w:sz="2" w:space="0" w:color="D9D9E3"/>
                        <w:bottom w:val="single" w:sz="2" w:space="0" w:color="D9D9E3"/>
                        <w:right w:val="single" w:sz="2" w:space="0" w:color="D9D9E3"/>
                      </w:divBdr>
                      <w:divsChild>
                        <w:div w:id="1482650840">
                          <w:marLeft w:val="0"/>
                          <w:marRight w:val="0"/>
                          <w:marTop w:val="0"/>
                          <w:marBottom w:val="0"/>
                          <w:divBdr>
                            <w:top w:val="single" w:sz="2" w:space="0" w:color="D9D9E3"/>
                            <w:left w:val="single" w:sz="2" w:space="0" w:color="D9D9E3"/>
                            <w:bottom w:val="single" w:sz="2" w:space="0" w:color="D9D9E3"/>
                            <w:right w:val="single" w:sz="2" w:space="0" w:color="D9D9E3"/>
                          </w:divBdr>
                          <w:divsChild>
                            <w:div w:id="18576964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35721695">
      <w:bodyDiv w:val="1"/>
      <w:marLeft w:val="0"/>
      <w:marRight w:val="0"/>
      <w:marTop w:val="0"/>
      <w:marBottom w:val="0"/>
      <w:divBdr>
        <w:top w:val="none" w:sz="0" w:space="0" w:color="auto"/>
        <w:left w:val="none" w:sz="0" w:space="0" w:color="auto"/>
        <w:bottom w:val="none" w:sz="0" w:space="0" w:color="auto"/>
        <w:right w:val="none" w:sz="0" w:space="0" w:color="auto"/>
      </w:divBdr>
    </w:div>
    <w:div w:id="1336952761">
      <w:bodyDiv w:val="1"/>
      <w:marLeft w:val="0"/>
      <w:marRight w:val="0"/>
      <w:marTop w:val="0"/>
      <w:marBottom w:val="0"/>
      <w:divBdr>
        <w:top w:val="none" w:sz="0" w:space="0" w:color="auto"/>
        <w:left w:val="none" w:sz="0" w:space="0" w:color="auto"/>
        <w:bottom w:val="none" w:sz="0" w:space="0" w:color="auto"/>
        <w:right w:val="none" w:sz="0" w:space="0" w:color="auto"/>
      </w:divBdr>
    </w:div>
    <w:div w:id="1346402360">
      <w:bodyDiv w:val="1"/>
      <w:marLeft w:val="0"/>
      <w:marRight w:val="0"/>
      <w:marTop w:val="0"/>
      <w:marBottom w:val="0"/>
      <w:divBdr>
        <w:top w:val="none" w:sz="0" w:space="0" w:color="auto"/>
        <w:left w:val="none" w:sz="0" w:space="0" w:color="auto"/>
        <w:bottom w:val="none" w:sz="0" w:space="0" w:color="auto"/>
        <w:right w:val="none" w:sz="0" w:space="0" w:color="auto"/>
      </w:divBdr>
    </w:div>
    <w:div w:id="1373460016">
      <w:bodyDiv w:val="1"/>
      <w:marLeft w:val="0"/>
      <w:marRight w:val="0"/>
      <w:marTop w:val="0"/>
      <w:marBottom w:val="0"/>
      <w:divBdr>
        <w:top w:val="none" w:sz="0" w:space="0" w:color="auto"/>
        <w:left w:val="none" w:sz="0" w:space="0" w:color="auto"/>
        <w:bottom w:val="none" w:sz="0" w:space="0" w:color="auto"/>
        <w:right w:val="none" w:sz="0" w:space="0" w:color="auto"/>
      </w:divBdr>
    </w:div>
    <w:div w:id="1375621746">
      <w:bodyDiv w:val="1"/>
      <w:marLeft w:val="0"/>
      <w:marRight w:val="0"/>
      <w:marTop w:val="0"/>
      <w:marBottom w:val="0"/>
      <w:divBdr>
        <w:top w:val="none" w:sz="0" w:space="0" w:color="auto"/>
        <w:left w:val="none" w:sz="0" w:space="0" w:color="auto"/>
        <w:bottom w:val="none" w:sz="0" w:space="0" w:color="auto"/>
        <w:right w:val="none" w:sz="0" w:space="0" w:color="auto"/>
      </w:divBdr>
    </w:div>
    <w:div w:id="1377313876">
      <w:bodyDiv w:val="1"/>
      <w:marLeft w:val="0"/>
      <w:marRight w:val="0"/>
      <w:marTop w:val="0"/>
      <w:marBottom w:val="0"/>
      <w:divBdr>
        <w:top w:val="none" w:sz="0" w:space="0" w:color="auto"/>
        <w:left w:val="none" w:sz="0" w:space="0" w:color="auto"/>
        <w:bottom w:val="none" w:sz="0" w:space="0" w:color="auto"/>
        <w:right w:val="none" w:sz="0" w:space="0" w:color="auto"/>
      </w:divBdr>
    </w:div>
    <w:div w:id="1392120270">
      <w:bodyDiv w:val="1"/>
      <w:marLeft w:val="0"/>
      <w:marRight w:val="0"/>
      <w:marTop w:val="0"/>
      <w:marBottom w:val="0"/>
      <w:divBdr>
        <w:top w:val="none" w:sz="0" w:space="0" w:color="auto"/>
        <w:left w:val="none" w:sz="0" w:space="0" w:color="auto"/>
        <w:bottom w:val="none" w:sz="0" w:space="0" w:color="auto"/>
        <w:right w:val="none" w:sz="0" w:space="0" w:color="auto"/>
      </w:divBdr>
    </w:div>
    <w:div w:id="1394037510">
      <w:bodyDiv w:val="1"/>
      <w:marLeft w:val="0"/>
      <w:marRight w:val="0"/>
      <w:marTop w:val="0"/>
      <w:marBottom w:val="0"/>
      <w:divBdr>
        <w:top w:val="none" w:sz="0" w:space="0" w:color="auto"/>
        <w:left w:val="none" w:sz="0" w:space="0" w:color="auto"/>
        <w:bottom w:val="none" w:sz="0" w:space="0" w:color="auto"/>
        <w:right w:val="none" w:sz="0" w:space="0" w:color="auto"/>
      </w:divBdr>
    </w:div>
    <w:div w:id="1394350575">
      <w:bodyDiv w:val="1"/>
      <w:marLeft w:val="0"/>
      <w:marRight w:val="0"/>
      <w:marTop w:val="0"/>
      <w:marBottom w:val="0"/>
      <w:divBdr>
        <w:top w:val="none" w:sz="0" w:space="0" w:color="auto"/>
        <w:left w:val="none" w:sz="0" w:space="0" w:color="auto"/>
        <w:bottom w:val="none" w:sz="0" w:space="0" w:color="auto"/>
        <w:right w:val="none" w:sz="0" w:space="0" w:color="auto"/>
      </w:divBdr>
    </w:div>
    <w:div w:id="1395276413">
      <w:bodyDiv w:val="1"/>
      <w:marLeft w:val="0"/>
      <w:marRight w:val="0"/>
      <w:marTop w:val="0"/>
      <w:marBottom w:val="0"/>
      <w:divBdr>
        <w:top w:val="none" w:sz="0" w:space="0" w:color="auto"/>
        <w:left w:val="none" w:sz="0" w:space="0" w:color="auto"/>
        <w:bottom w:val="none" w:sz="0" w:space="0" w:color="auto"/>
        <w:right w:val="none" w:sz="0" w:space="0" w:color="auto"/>
      </w:divBdr>
      <w:divsChild>
        <w:div w:id="603422346">
          <w:marLeft w:val="0"/>
          <w:marRight w:val="0"/>
          <w:marTop w:val="0"/>
          <w:marBottom w:val="0"/>
          <w:divBdr>
            <w:top w:val="single" w:sz="2" w:space="0" w:color="D9D9E3"/>
            <w:left w:val="single" w:sz="2" w:space="0" w:color="D9D9E3"/>
            <w:bottom w:val="single" w:sz="2" w:space="0" w:color="D9D9E3"/>
            <w:right w:val="single" w:sz="2" w:space="0" w:color="D9D9E3"/>
          </w:divBdr>
          <w:divsChild>
            <w:div w:id="286009351">
              <w:marLeft w:val="0"/>
              <w:marRight w:val="0"/>
              <w:marTop w:val="0"/>
              <w:marBottom w:val="0"/>
              <w:divBdr>
                <w:top w:val="single" w:sz="2" w:space="0" w:color="D9D9E3"/>
                <w:left w:val="single" w:sz="2" w:space="0" w:color="D9D9E3"/>
                <w:bottom w:val="single" w:sz="2" w:space="0" w:color="D9D9E3"/>
                <w:right w:val="single" w:sz="2" w:space="0" w:color="D9D9E3"/>
              </w:divBdr>
              <w:divsChild>
                <w:div w:id="2123570949">
                  <w:marLeft w:val="0"/>
                  <w:marRight w:val="0"/>
                  <w:marTop w:val="0"/>
                  <w:marBottom w:val="0"/>
                  <w:divBdr>
                    <w:top w:val="single" w:sz="2" w:space="0" w:color="D9D9E3"/>
                    <w:left w:val="single" w:sz="2" w:space="0" w:color="D9D9E3"/>
                    <w:bottom w:val="single" w:sz="2" w:space="0" w:color="D9D9E3"/>
                    <w:right w:val="single" w:sz="2" w:space="0" w:color="D9D9E3"/>
                  </w:divBdr>
                  <w:divsChild>
                    <w:div w:id="1742024140">
                      <w:marLeft w:val="0"/>
                      <w:marRight w:val="0"/>
                      <w:marTop w:val="0"/>
                      <w:marBottom w:val="0"/>
                      <w:divBdr>
                        <w:top w:val="single" w:sz="2" w:space="0" w:color="D9D9E3"/>
                        <w:left w:val="single" w:sz="2" w:space="0" w:color="D9D9E3"/>
                        <w:bottom w:val="single" w:sz="2" w:space="0" w:color="D9D9E3"/>
                        <w:right w:val="single" w:sz="2" w:space="0" w:color="D9D9E3"/>
                      </w:divBdr>
                      <w:divsChild>
                        <w:div w:id="1766146028">
                          <w:marLeft w:val="0"/>
                          <w:marRight w:val="0"/>
                          <w:marTop w:val="0"/>
                          <w:marBottom w:val="0"/>
                          <w:divBdr>
                            <w:top w:val="single" w:sz="2" w:space="0" w:color="auto"/>
                            <w:left w:val="single" w:sz="2" w:space="0" w:color="auto"/>
                            <w:bottom w:val="single" w:sz="6" w:space="0" w:color="auto"/>
                            <w:right w:val="single" w:sz="2" w:space="0" w:color="auto"/>
                          </w:divBdr>
                          <w:divsChild>
                            <w:div w:id="313872876">
                              <w:marLeft w:val="0"/>
                              <w:marRight w:val="0"/>
                              <w:marTop w:val="100"/>
                              <w:marBottom w:val="100"/>
                              <w:divBdr>
                                <w:top w:val="single" w:sz="2" w:space="0" w:color="D9D9E3"/>
                                <w:left w:val="single" w:sz="2" w:space="0" w:color="D9D9E3"/>
                                <w:bottom w:val="single" w:sz="2" w:space="0" w:color="D9D9E3"/>
                                <w:right w:val="single" w:sz="2" w:space="0" w:color="D9D9E3"/>
                              </w:divBdr>
                              <w:divsChild>
                                <w:div w:id="603195236">
                                  <w:marLeft w:val="0"/>
                                  <w:marRight w:val="0"/>
                                  <w:marTop w:val="0"/>
                                  <w:marBottom w:val="0"/>
                                  <w:divBdr>
                                    <w:top w:val="single" w:sz="2" w:space="0" w:color="D9D9E3"/>
                                    <w:left w:val="single" w:sz="2" w:space="0" w:color="D9D9E3"/>
                                    <w:bottom w:val="single" w:sz="2" w:space="0" w:color="D9D9E3"/>
                                    <w:right w:val="single" w:sz="2" w:space="0" w:color="D9D9E3"/>
                                  </w:divBdr>
                                  <w:divsChild>
                                    <w:div w:id="1416709142">
                                      <w:marLeft w:val="0"/>
                                      <w:marRight w:val="0"/>
                                      <w:marTop w:val="0"/>
                                      <w:marBottom w:val="0"/>
                                      <w:divBdr>
                                        <w:top w:val="single" w:sz="2" w:space="0" w:color="D9D9E3"/>
                                        <w:left w:val="single" w:sz="2" w:space="0" w:color="D9D9E3"/>
                                        <w:bottom w:val="single" w:sz="2" w:space="0" w:color="D9D9E3"/>
                                        <w:right w:val="single" w:sz="2" w:space="0" w:color="D9D9E3"/>
                                      </w:divBdr>
                                      <w:divsChild>
                                        <w:div w:id="391196037">
                                          <w:marLeft w:val="0"/>
                                          <w:marRight w:val="0"/>
                                          <w:marTop w:val="0"/>
                                          <w:marBottom w:val="0"/>
                                          <w:divBdr>
                                            <w:top w:val="single" w:sz="2" w:space="0" w:color="D9D9E3"/>
                                            <w:left w:val="single" w:sz="2" w:space="0" w:color="D9D9E3"/>
                                            <w:bottom w:val="single" w:sz="2" w:space="0" w:color="D9D9E3"/>
                                            <w:right w:val="single" w:sz="2" w:space="0" w:color="D9D9E3"/>
                                          </w:divBdr>
                                          <w:divsChild>
                                            <w:div w:id="13828286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295019158">
          <w:marLeft w:val="0"/>
          <w:marRight w:val="0"/>
          <w:marTop w:val="0"/>
          <w:marBottom w:val="0"/>
          <w:divBdr>
            <w:top w:val="none" w:sz="0" w:space="0" w:color="auto"/>
            <w:left w:val="none" w:sz="0" w:space="0" w:color="auto"/>
            <w:bottom w:val="none" w:sz="0" w:space="0" w:color="auto"/>
            <w:right w:val="none" w:sz="0" w:space="0" w:color="auto"/>
          </w:divBdr>
        </w:div>
      </w:divsChild>
    </w:div>
    <w:div w:id="1400713274">
      <w:bodyDiv w:val="1"/>
      <w:marLeft w:val="0"/>
      <w:marRight w:val="0"/>
      <w:marTop w:val="0"/>
      <w:marBottom w:val="0"/>
      <w:divBdr>
        <w:top w:val="none" w:sz="0" w:space="0" w:color="auto"/>
        <w:left w:val="none" w:sz="0" w:space="0" w:color="auto"/>
        <w:bottom w:val="none" w:sz="0" w:space="0" w:color="auto"/>
        <w:right w:val="none" w:sz="0" w:space="0" w:color="auto"/>
      </w:divBdr>
    </w:div>
    <w:div w:id="1415587491">
      <w:bodyDiv w:val="1"/>
      <w:marLeft w:val="0"/>
      <w:marRight w:val="0"/>
      <w:marTop w:val="0"/>
      <w:marBottom w:val="0"/>
      <w:divBdr>
        <w:top w:val="none" w:sz="0" w:space="0" w:color="auto"/>
        <w:left w:val="none" w:sz="0" w:space="0" w:color="auto"/>
        <w:bottom w:val="none" w:sz="0" w:space="0" w:color="auto"/>
        <w:right w:val="none" w:sz="0" w:space="0" w:color="auto"/>
      </w:divBdr>
      <w:divsChild>
        <w:div w:id="1335035573">
          <w:marLeft w:val="0"/>
          <w:marRight w:val="0"/>
          <w:marTop w:val="0"/>
          <w:marBottom w:val="0"/>
          <w:divBdr>
            <w:top w:val="single" w:sz="2" w:space="0" w:color="auto"/>
            <w:left w:val="single" w:sz="2" w:space="0" w:color="auto"/>
            <w:bottom w:val="single" w:sz="6" w:space="0" w:color="auto"/>
            <w:right w:val="single" w:sz="2" w:space="0" w:color="auto"/>
          </w:divBdr>
          <w:divsChild>
            <w:div w:id="894391571">
              <w:marLeft w:val="0"/>
              <w:marRight w:val="0"/>
              <w:marTop w:val="100"/>
              <w:marBottom w:val="100"/>
              <w:divBdr>
                <w:top w:val="single" w:sz="2" w:space="0" w:color="D9D9E3"/>
                <w:left w:val="single" w:sz="2" w:space="0" w:color="D9D9E3"/>
                <w:bottom w:val="single" w:sz="2" w:space="0" w:color="D9D9E3"/>
                <w:right w:val="single" w:sz="2" w:space="0" w:color="D9D9E3"/>
              </w:divBdr>
              <w:divsChild>
                <w:div w:id="217978136">
                  <w:marLeft w:val="0"/>
                  <w:marRight w:val="0"/>
                  <w:marTop w:val="0"/>
                  <w:marBottom w:val="0"/>
                  <w:divBdr>
                    <w:top w:val="single" w:sz="2" w:space="0" w:color="D9D9E3"/>
                    <w:left w:val="single" w:sz="2" w:space="0" w:color="D9D9E3"/>
                    <w:bottom w:val="single" w:sz="2" w:space="0" w:color="D9D9E3"/>
                    <w:right w:val="single" w:sz="2" w:space="0" w:color="D9D9E3"/>
                  </w:divBdr>
                  <w:divsChild>
                    <w:div w:id="482551988">
                      <w:marLeft w:val="0"/>
                      <w:marRight w:val="0"/>
                      <w:marTop w:val="0"/>
                      <w:marBottom w:val="0"/>
                      <w:divBdr>
                        <w:top w:val="single" w:sz="2" w:space="0" w:color="D9D9E3"/>
                        <w:left w:val="single" w:sz="2" w:space="0" w:color="D9D9E3"/>
                        <w:bottom w:val="single" w:sz="2" w:space="0" w:color="D9D9E3"/>
                        <w:right w:val="single" w:sz="2" w:space="0" w:color="D9D9E3"/>
                      </w:divBdr>
                      <w:divsChild>
                        <w:div w:id="974720448">
                          <w:marLeft w:val="0"/>
                          <w:marRight w:val="0"/>
                          <w:marTop w:val="0"/>
                          <w:marBottom w:val="0"/>
                          <w:divBdr>
                            <w:top w:val="single" w:sz="2" w:space="0" w:color="D9D9E3"/>
                            <w:left w:val="single" w:sz="2" w:space="0" w:color="D9D9E3"/>
                            <w:bottom w:val="single" w:sz="2" w:space="0" w:color="D9D9E3"/>
                            <w:right w:val="single" w:sz="2" w:space="0" w:color="D9D9E3"/>
                          </w:divBdr>
                          <w:divsChild>
                            <w:div w:id="754207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20906810">
      <w:bodyDiv w:val="1"/>
      <w:marLeft w:val="0"/>
      <w:marRight w:val="0"/>
      <w:marTop w:val="0"/>
      <w:marBottom w:val="0"/>
      <w:divBdr>
        <w:top w:val="none" w:sz="0" w:space="0" w:color="auto"/>
        <w:left w:val="none" w:sz="0" w:space="0" w:color="auto"/>
        <w:bottom w:val="none" w:sz="0" w:space="0" w:color="auto"/>
        <w:right w:val="none" w:sz="0" w:space="0" w:color="auto"/>
      </w:divBdr>
      <w:divsChild>
        <w:div w:id="28727017">
          <w:marLeft w:val="0"/>
          <w:marRight w:val="0"/>
          <w:marTop w:val="0"/>
          <w:marBottom w:val="0"/>
          <w:divBdr>
            <w:top w:val="none" w:sz="0" w:space="0" w:color="auto"/>
            <w:left w:val="none" w:sz="0" w:space="0" w:color="auto"/>
            <w:bottom w:val="none" w:sz="0" w:space="0" w:color="auto"/>
            <w:right w:val="none" w:sz="0" w:space="0" w:color="auto"/>
          </w:divBdr>
        </w:div>
        <w:div w:id="1185901287">
          <w:marLeft w:val="0"/>
          <w:marRight w:val="0"/>
          <w:marTop w:val="0"/>
          <w:marBottom w:val="0"/>
          <w:divBdr>
            <w:top w:val="single" w:sz="2" w:space="0" w:color="D9D9E3"/>
            <w:left w:val="single" w:sz="2" w:space="0" w:color="D9D9E3"/>
            <w:bottom w:val="single" w:sz="2" w:space="0" w:color="D9D9E3"/>
            <w:right w:val="single" w:sz="2" w:space="0" w:color="D9D9E3"/>
          </w:divBdr>
          <w:divsChild>
            <w:div w:id="1278872045">
              <w:marLeft w:val="0"/>
              <w:marRight w:val="0"/>
              <w:marTop w:val="0"/>
              <w:marBottom w:val="0"/>
              <w:divBdr>
                <w:top w:val="single" w:sz="2" w:space="0" w:color="D9D9E3"/>
                <w:left w:val="single" w:sz="2" w:space="0" w:color="D9D9E3"/>
                <w:bottom w:val="single" w:sz="2" w:space="0" w:color="D9D9E3"/>
                <w:right w:val="single" w:sz="2" w:space="0" w:color="D9D9E3"/>
              </w:divBdr>
              <w:divsChild>
                <w:div w:id="653875642">
                  <w:marLeft w:val="0"/>
                  <w:marRight w:val="0"/>
                  <w:marTop w:val="0"/>
                  <w:marBottom w:val="0"/>
                  <w:divBdr>
                    <w:top w:val="single" w:sz="2" w:space="0" w:color="D9D9E3"/>
                    <w:left w:val="single" w:sz="2" w:space="0" w:color="D9D9E3"/>
                    <w:bottom w:val="single" w:sz="2" w:space="0" w:color="D9D9E3"/>
                    <w:right w:val="single" w:sz="2" w:space="0" w:color="D9D9E3"/>
                  </w:divBdr>
                  <w:divsChild>
                    <w:div w:id="1392197934">
                      <w:marLeft w:val="0"/>
                      <w:marRight w:val="0"/>
                      <w:marTop w:val="0"/>
                      <w:marBottom w:val="0"/>
                      <w:divBdr>
                        <w:top w:val="single" w:sz="2" w:space="0" w:color="D9D9E3"/>
                        <w:left w:val="single" w:sz="2" w:space="0" w:color="D9D9E3"/>
                        <w:bottom w:val="single" w:sz="2" w:space="0" w:color="D9D9E3"/>
                        <w:right w:val="single" w:sz="2" w:space="0" w:color="D9D9E3"/>
                      </w:divBdr>
                      <w:divsChild>
                        <w:div w:id="2023436103">
                          <w:marLeft w:val="0"/>
                          <w:marRight w:val="0"/>
                          <w:marTop w:val="0"/>
                          <w:marBottom w:val="0"/>
                          <w:divBdr>
                            <w:top w:val="single" w:sz="2" w:space="0" w:color="auto"/>
                            <w:left w:val="single" w:sz="2" w:space="0" w:color="auto"/>
                            <w:bottom w:val="single" w:sz="6" w:space="0" w:color="auto"/>
                            <w:right w:val="single" w:sz="2" w:space="0" w:color="auto"/>
                          </w:divBdr>
                          <w:divsChild>
                            <w:div w:id="402065972">
                              <w:marLeft w:val="0"/>
                              <w:marRight w:val="0"/>
                              <w:marTop w:val="100"/>
                              <w:marBottom w:val="100"/>
                              <w:divBdr>
                                <w:top w:val="single" w:sz="2" w:space="0" w:color="D9D9E3"/>
                                <w:left w:val="single" w:sz="2" w:space="0" w:color="D9D9E3"/>
                                <w:bottom w:val="single" w:sz="2" w:space="0" w:color="D9D9E3"/>
                                <w:right w:val="single" w:sz="2" w:space="0" w:color="D9D9E3"/>
                              </w:divBdr>
                              <w:divsChild>
                                <w:div w:id="677970928">
                                  <w:marLeft w:val="0"/>
                                  <w:marRight w:val="0"/>
                                  <w:marTop w:val="0"/>
                                  <w:marBottom w:val="0"/>
                                  <w:divBdr>
                                    <w:top w:val="single" w:sz="2" w:space="0" w:color="D9D9E3"/>
                                    <w:left w:val="single" w:sz="2" w:space="0" w:color="D9D9E3"/>
                                    <w:bottom w:val="single" w:sz="2" w:space="0" w:color="D9D9E3"/>
                                    <w:right w:val="single" w:sz="2" w:space="0" w:color="D9D9E3"/>
                                  </w:divBdr>
                                  <w:divsChild>
                                    <w:div w:id="726613748">
                                      <w:marLeft w:val="0"/>
                                      <w:marRight w:val="0"/>
                                      <w:marTop w:val="0"/>
                                      <w:marBottom w:val="0"/>
                                      <w:divBdr>
                                        <w:top w:val="single" w:sz="2" w:space="0" w:color="D9D9E3"/>
                                        <w:left w:val="single" w:sz="2" w:space="0" w:color="D9D9E3"/>
                                        <w:bottom w:val="single" w:sz="2" w:space="0" w:color="D9D9E3"/>
                                        <w:right w:val="single" w:sz="2" w:space="0" w:color="D9D9E3"/>
                                      </w:divBdr>
                                      <w:divsChild>
                                        <w:div w:id="1214544469">
                                          <w:marLeft w:val="0"/>
                                          <w:marRight w:val="0"/>
                                          <w:marTop w:val="0"/>
                                          <w:marBottom w:val="0"/>
                                          <w:divBdr>
                                            <w:top w:val="single" w:sz="2" w:space="0" w:color="D9D9E3"/>
                                            <w:left w:val="single" w:sz="2" w:space="0" w:color="D9D9E3"/>
                                            <w:bottom w:val="single" w:sz="2" w:space="0" w:color="D9D9E3"/>
                                            <w:right w:val="single" w:sz="2" w:space="0" w:color="D9D9E3"/>
                                          </w:divBdr>
                                          <w:divsChild>
                                            <w:div w:id="12122336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426262801">
      <w:bodyDiv w:val="1"/>
      <w:marLeft w:val="0"/>
      <w:marRight w:val="0"/>
      <w:marTop w:val="0"/>
      <w:marBottom w:val="0"/>
      <w:divBdr>
        <w:top w:val="none" w:sz="0" w:space="0" w:color="auto"/>
        <w:left w:val="none" w:sz="0" w:space="0" w:color="auto"/>
        <w:bottom w:val="none" w:sz="0" w:space="0" w:color="auto"/>
        <w:right w:val="none" w:sz="0" w:space="0" w:color="auto"/>
      </w:divBdr>
    </w:div>
    <w:div w:id="1431699627">
      <w:bodyDiv w:val="1"/>
      <w:marLeft w:val="0"/>
      <w:marRight w:val="0"/>
      <w:marTop w:val="0"/>
      <w:marBottom w:val="0"/>
      <w:divBdr>
        <w:top w:val="none" w:sz="0" w:space="0" w:color="auto"/>
        <w:left w:val="none" w:sz="0" w:space="0" w:color="auto"/>
        <w:bottom w:val="none" w:sz="0" w:space="0" w:color="auto"/>
        <w:right w:val="none" w:sz="0" w:space="0" w:color="auto"/>
      </w:divBdr>
      <w:divsChild>
        <w:div w:id="416485716">
          <w:marLeft w:val="0"/>
          <w:marRight w:val="0"/>
          <w:marTop w:val="0"/>
          <w:marBottom w:val="0"/>
          <w:divBdr>
            <w:top w:val="none" w:sz="0" w:space="0" w:color="auto"/>
            <w:left w:val="none" w:sz="0" w:space="0" w:color="auto"/>
            <w:bottom w:val="none" w:sz="0" w:space="0" w:color="auto"/>
            <w:right w:val="none" w:sz="0" w:space="0" w:color="auto"/>
          </w:divBdr>
        </w:div>
      </w:divsChild>
    </w:div>
    <w:div w:id="1431780919">
      <w:bodyDiv w:val="1"/>
      <w:marLeft w:val="0"/>
      <w:marRight w:val="0"/>
      <w:marTop w:val="0"/>
      <w:marBottom w:val="0"/>
      <w:divBdr>
        <w:top w:val="none" w:sz="0" w:space="0" w:color="auto"/>
        <w:left w:val="none" w:sz="0" w:space="0" w:color="auto"/>
        <w:bottom w:val="none" w:sz="0" w:space="0" w:color="auto"/>
        <w:right w:val="none" w:sz="0" w:space="0" w:color="auto"/>
      </w:divBdr>
    </w:div>
    <w:div w:id="1433286567">
      <w:bodyDiv w:val="1"/>
      <w:marLeft w:val="0"/>
      <w:marRight w:val="0"/>
      <w:marTop w:val="0"/>
      <w:marBottom w:val="0"/>
      <w:divBdr>
        <w:top w:val="none" w:sz="0" w:space="0" w:color="auto"/>
        <w:left w:val="none" w:sz="0" w:space="0" w:color="auto"/>
        <w:bottom w:val="none" w:sz="0" w:space="0" w:color="auto"/>
        <w:right w:val="none" w:sz="0" w:space="0" w:color="auto"/>
      </w:divBdr>
    </w:div>
    <w:div w:id="1451364570">
      <w:bodyDiv w:val="1"/>
      <w:marLeft w:val="0"/>
      <w:marRight w:val="0"/>
      <w:marTop w:val="0"/>
      <w:marBottom w:val="0"/>
      <w:divBdr>
        <w:top w:val="none" w:sz="0" w:space="0" w:color="auto"/>
        <w:left w:val="none" w:sz="0" w:space="0" w:color="auto"/>
        <w:bottom w:val="none" w:sz="0" w:space="0" w:color="auto"/>
        <w:right w:val="none" w:sz="0" w:space="0" w:color="auto"/>
      </w:divBdr>
    </w:div>
    <w:div w:id="1451822710">
      <w:bodyDiv w:val="1"/>
      <w:marLeft w:val="0"/>
      <w:marRight w:val="0"/>
      <w:marTop w:val="0"/>
      <w:marBottom w:val="0"/>
      <w:divBdr>
        <w:top w:val="none" w:sz="0" w:space="0" w:color="auto"/>
        <w:left w:val="none" w:sz="0" w:space="0" w:color="auto"/>
        <w:bottom w:val="none" w:sz="0" w:space="0" w:color="auto"/>
        <w:right w:val="none" w:sz="0" w:space="0" w:color="auto"/>
      </w:divBdr>
      <w:divsChild>
        <w:div w:id="1387069555">
          <w:marLeft w:val="0"/>
          <w:marRight w:val="0"/>
          <w:marTop w:val="0"/>
          <w:marBottom w:val="0"/>
          <w:divBdr>
            <w:top w:val="none" w:sz="0" w:space="0" w:color="auto"/>
            <w:left w:val="none" w:sz="0" w:space="0" w:color="auto"/>
            <w:bottom w:val="none" w:sz="0" w:space="0" w:color="auto"/>
            <w:right w:val="none" w:sz="0" w:space="0" w:color="auto"/>
          </w:divBdr>
          <w:divsChild>
            <w:div w:id="341317482">
              <w:marLeft w:val="0"/>
              <w:marRight w:val="0"/>
              <w:marTop w:val="0"/>
              <w:marBottom w:val="0"/>
              <w:divBdr>
                <w:top w:val="none" w:sz="0" w:space="0" w:color="auto"/>
                <w:left w:val="none" w:sz="0" w:space="0" w:color="auto"/>
                <w:bottom w:val="none" w:sz="0" w:space="0" w:color="auto"/>
                <w:right w:val="none" w:sz="0" w:space="0" w:color="auto"/>
              </w:divBdr>
              <w:divsChild>
                <w:div w:id="11997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136092">
      <w:bodyDiv w:val="1"/>
      <w:marLeft w:val="0"/>
      <w:marRight w:val="0"/>
      <w:marTop w:val="0"/>
      <w:marBottom w:val="0"/>
      <w:divBdr>
        <w:top w:val="none" w:sz="0" w:space="0" w:color="auto"/>
        <w:left w:val="none" w:sz="0" w:space="0" w:color="auto"/>
        <w:bottom w:val="none" w:sz="0" w:space="0" w:color="auto"/>
        <w:right w:val="none" w:sz="0" w:space="0" w:color="auto"/>
      </w:divBdr>
    </w:div>
    <w:div w:id="1463501322">
      <w:bodyDiv w:val="1"/>
      <w:marLeft w:val="0"/>
      <w:marRight w:val="0"/>
      <w:marTop w:val="0"/>
      <w:marBottom w:val="0"/>
      <w:divBdr>
        <w:top w:val="none" w:sz="0" w:space="0" w:color="auto"/>
        <w:left w:val="none" w:sz="0" w:space="0" w:color="auto"/>
        <w:bottom w:val="none" w:sz="0" w:space="0" w:color="auto"/>
        <w:right w:val="none" w:sz="0" w:space="0" w:color="auto"/>
      </w:divBdr>
    </w:div>
    <w:div w:id="1467775406">
      <w:bodyDiv w:val="1"/>
      <w:marLeft w:val="0"/>
      <w:marRight w:val="0"/>
      <w:marTop w:val="0"/>
      <w:marBottom w:val="0"/>
      <w:divBdr>
        <w:top w:val="none" w:sz="0" w:space="0" w:color="auto"/>
        <w:left w:val="none" w:sz="0" w:space="0" w:color="auto"/>
        <w:bottom w:val="none" w:sz="0" w:space="0" w:color="auto"/>
        <w:right w:val="none" w:sz="0" w:space="0" w:color="auto"/>
      </w:divBdr>
    </w:div>
    <w:div w:id="1472821000">
      <w:bodyDiv w:val="1"/>
      <w:marLeft w:val="0"/>
      <w:marRight w:val="0"/>
      <w:marTop w:val="0"/>
      <w:marBottom w:val="0"/>
      <w:divBdr>
        <w:top w:val="none" w:sz="0" w:space="0" w:color="auto"/>
        <w:left w:val="none" w:sz="0" w:space="0" w:color="auto"/>
        <w:bottom w:val="none" w:sz="0" w:space="0" w:color="auto"/>
        <w:right w:val="none" w:sz="0" w:space="0" w:color="auto"/>
      </w:divBdr>
      <w:divsChild>
        <w:div w:id="2087408975">
          <w:marLeft w:val="0"/>
          <w:marRight w:val="0"/>
          <w:marTop w:val="0"/>
          <w:marBottom w:val="0"/>
          <w:divBdr>
            <w:top w:val="none" w:sz="0" w:space="0" w:color="auto"/>
            <w:left w:val="none" w:sz="0" w:space="0" w:color="auto"/>
            <w:bottom w:val="none" w:sz="0" w:space="0" w:color="auto"/>
            <w:right w:val="none" w:sz="0" w:space="0" w:color="auto"/>
          </w:divBdr>
          <w:divsChild>
            <w:div w:id="1715422523">
              <w:marLeft w:val="0"/>
              <w:marRight w:val="0"/>
              <w:marTop w:val="0"/>
              <w:marBottom w:val="0"/>
              <w:divBdr>
                <w:top w:val="none" w:sz="0" w:space="0" w:color="auto"/>
                <w:left w:val="none" w:sz="0" w:space="0" w:color="auto"/>
                <w:bottom w:val="none" w:sz="0" w:space="0" w:color="auto"/>
                <w:right w:val="none" w:sz="0" w:space="0" w:color="auto"/>
              </w:divBdr>
              <w:divsChild>
                <w:div w:id="22514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82698">
      <w:bodyDiv w:val="1"/>
      <w:marLeft w:val="0"/>
      <w:marRight w:val="0"/>
      <w:marTop w:val="0"/>
      <w:marBottom w:val="0"/>
      <w:divBdr>
        <w:top w:val="none" w:sz="0" w:space="0" w:color="auto"/>
        <w:left w:val="none" w:sz="0" w:space="0" w:color="auto"/>
        <w:bottom w:val="none" w:sz="0" w:space="0" w:color="auto"/>
        <w:right w:val="none" w:sz="0" w:space="0" w:color="auto"/>
      </w:divBdr>
    </w:div>
    <w:div w:id="1478230429">
      <w:bodyDiv w:val="1"/>
      <w:marLeft w:val="0"/>
      <w:marRight w:val="0"/>
      <w:marTop w:val="0"/>
      <w:marBottom w:val="0"/>
      <w:divBdr>
        <w:top w:val="none" w:sz="0" w:space="0" w:color="auto"/>
        <w:left w:val="none" w:sz="0" w:space="0" w:color="auto"/>
        <w:bottom w:val="none" w:sz="0" w:space="0" w:color="auto"/>
        <w:right w:val="none" w:sz="0" w:space="0" w:color="auto"/>
      </w:divBdr>
    </w:div>
    <w:div w:id="1496385358">
      <w:bodyDiv w:val="1"/>
      <w:marLeft w:val="0"/>
      <w:marRight w:val="0"/>
      <w:marTop w:val="0"/>
      <w:marBottom w:val="0"/>
      <w:divBdr>
        <w:top w:val="none" w:sz="0" w:space="0" w:color="auto"/>
        <w:left w:val="none" w:sz="0" w:space="0" w:color="auto"/>
        <w:bottom w:val="none" w:sz="0" w:space="0" w:color="auto"/>
        <w:right w:val="none" w:sz="0" w:space="0" w:color="auto"/>
      </w:divBdr>
    </w:div>
    <w:div w:id="1508523494">
      <w:bodyDiv w:val="1"/>
      <w:marLeft w:val="0"/>
      <w:marRight w:val="0"/>
      <w:marTop w:val="0"/>
      <w:marBottom w:val="0"/>
      <w:divBdr>
        <w:top w:val="none" w:sz="0" w:space="0" w:color="auto"/>
        <w:left w:val="none" w:sz="0" w:space="0" w:color="auto"/>
        <w:bottom w:val="none" w:sz="0" w:space="0" w:color="auto"/>
        <w:right w:val="none" w:sz="0" w:space="0" w:color="auto"/>
      </w:divBdr>
      <w:divsChild>
        <w:div w:id="315958127">
          <w:marLeft w:val="0"/>
          <w:marRight w:val="0"/>
          <w:marTop w:val="0"/>
          <w:marBottom w:val="0"/>
          <w:divBdr>
            <w:top w:val="none" w:sz="0" w:space="0" w:color="auto"/>
            <w:left w:val="none" w:sz="0" w:space="0" w:color="auto"/>
            <w:bottom w:val="none" w:sz="0" w:space="0" w:color="auto"/>
            <w:right w:val="none" w:sz="0" w:space="0" w:color="auto"/>
          </w:divBdr>
          <w:divsChild>
            <w:div w:id="133061419">
              <w:marLeft w:val="0"/>
              <w:marRight w:val="0"/>
              <w:marTop w:val="0"/>
              <w:marBottom w:val="0"/>
              <w:divBdr>
                <w:top w:val="none" w:sz="0" w:space="0" w:color="auto"/>
                <w:left w:val="none" w:sz="0" w:space="0" w:color="auto"/>
                <w:bottom w:val="none" w:sz="0" w:space="0" w:color="auto"/>
                <w:right w:val="none" w:sz="0" w:space="0" w:color="auto"/>
              </w:divBdr>
              <w:divsChild>
                <w:div w:id="70637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250992">
      <w:bodyDiv w:val="1"/>
      <w:marLeft w:val="0"/>
      <w:marRight w:val="0"/>
      <w:marTop w:val="0"/>
      <w:marBottom w:val="0"/>
      <w:divBdr>
        <w:top w:val="none" w:sz="0" w:space="0" w:color="auto"/>
        <w:left w:val="none" w:sz="0" w:space="0" w:color="auto"/>
        <w:bottom w:val="none" w:sz="0" w:space="0" w:color="auto"/>
        <w:right w:val="none" w:sz="0" w:space="0" w:color="auto"/>
      </w:divBdr>
      <w:divsChild>
        <w:div w:id="865948120">
          <w:marLeft w:val="0"/>
          <w:marRight w:val="0"/>
          <w:marTop w:val="0"/>
          <w:marBottom w:val="0"/>
          <w:divBdr>
            <w:top w:val="none" w:sz="0" w:space="0" w:color="auto"/>
            <w:left w:val="none" w:sz="0" w:space="0" w:color="auto"/>
            <w:bottom w:val="none" w:sz="0" w:space="0" w:color="auto"/>
            <w:right w:val="none" w:sz="0" w:space="0" w:color="auto"/>
          </w:divBdr>
          <w:divsChild>
            <w:div w:id="1864517388">
              <w:marLeft w:val="0"/>
              <w:marRight w:val="0"/>
              <w:marTop w:val="0"/>
              <w:marBottom w:val="0"/>
              <w:divBdr>
                <w:top w:val="none" w:sz="0" w:space="0" w:color="auto"/>
                <w:left w:val="none" w:sz="0" w:space="0" w:color="auto"/>
                <w:bottom w:val="none" w:sz="0" w:space="0" w:color="auto"/>
                <w:right w:val="none" w:sz="0" w:space="0" w:color="auto"/>
              </w:divBdr>
              <w:divsChild>
                <w:div w:id="140784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81032">
      <w:bodyDiv w:val="1"/>
      <w:marLeft w:val="0"/>
      <w:marRight w:val="0"/>
      <w:marTop w:val="0"/>
      <w:marBottom w:val="0"/>
      <w:divBdr>
        <w:top w:val="none" w:sz="0" w:space="0" w:color="auto"/>
        <w:left w:val="none" w:sz="0" w:space="0" w:color="auto"/>
        <w:bottom w:val="none" w:sz="0" w:space="0" w:color="auto"/>
        <w:right w:val="none" w:sz="0" w:space="0" w:color="auto"/>
      </w:divBdr>
    </w:div>
    <w:div w:id="1512338024">
      <w:bodyDiv w:val="1"/>
      <w:marLeft w:val="0"/>
      <w:marRight w:val="0"/>
      <w:marTop w:val="0"/>
      <w:marBottom w:val="0"/>
      <w:divBdr>
        <w:top w:val="none" w:sz="0" w:space="0" w:color="auto"/>
        <w:left w:val="none" w:sz="0" w:space="0" w:color="auto"/>
        <w:bottom w:val="none" w:sz="0" w:space="0" w:color="auto"/>
        <w:right w:val="none" w:sz="0" w:space="0" w:color="auto"/>
      </w:divBdr>
    </w:div>
    <w:div w:id="1517845434">
      <w:bodyDiv w:val="1"/>
      <w:marLeft w:val="0"/>
      <w:marRight w:val="0"/>
      <w:marTop w:val="0"/>
      <w:marBottom w:val="0"/>
      <w:divBdr>
        <w:top w:val="none" w:sz="0" w:space="0" w:color="auto"/>
        <w:left w:val="none" w:sz="0" w:space="0" w:color="auto"/>
        <w:bottom w:val="none" w:sz="0" w:space="0" w:color="auto"/>
        <w:right w:val="none" w:sz="0" w:space="0" w:color="auto"/>
      </w:divBdr>
      <w:divsChild>
        <w:div w:id="1172647371">
          <w:marLeft w:val="0"/>
          <w:marRight w:val="0"/>
          <w:marTop w:val="0"/>
          <w:marBottom w:val="0"/>
          <w:divBdr>
            <w:top w:val="none" w:sz="0" w:space="0" w:color="auto"/>
            <w:left w:val="none" w:sz="0" w:space="0" w:color="auto"/>
            <w:bottom w:val="none" w:sz="0" w:space="0" w:color="auto"/>
            <w:right w:val="none" w:sz="0" w:space="0" w:color="auto"/>
          </w:divBdr>
          <w:divsChild>
            <w:div w:id="171844562">
              <w:marLeft w:val="0"/>
              <w:marRight w:val="0"/>
              <w:marTop w:val="0"/>
              <w:marBottom w:val="0"/>
              <w:divBdr>
                <w:top w:val="none" w:sz="0" w:space="0" w:color="auto"/>
                <w:left w:val="none" w:sz="0" w:space="0" w:color="auto"/>
                <w:bottom w:val="none" w:sz="0" w:space="0" w:color="auto"/>
                <w:right w:val="none" w:sz="0" w:space="0" w:color="auto"/>
              </w:divBdr>
              <w:divsChild>
                <w:div w:id="199321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03883">
      <w:bodyDiv w:val="1"/>
      <w:marLeft w:val="0"/>
      <w:marRight w:val="0"/>
      <w:marTop w:val="0"/>
      <w:marBottom w:val="0"/>
      <w:divBdr>
        <w:top w:val="none" w:sz="0" w:space="0" w:color="auto"/>
        <w:left w:val="none" w:sz="0" w:space="0" w:color="auto"/>
        <w:bottom w:val="none" w:sz="0" w:space="0" w:color="auto"/>
        <w:right w:val="none" w:sz="0" w:space="0" w:color="auto"/>
      </w:divBdr>
    </w:div>
    <w:div w:id="1522164116">
      <w:bodyDiv w:val="1"/>
      <w:marLeft w:val="0"/>
      <w:marRight w:val="0"/>
      <w:marTop w:val="0"/>
      <w:marBottom w:val="0"/>
      <w:divBdr>
        <w:top w:val="none" w:sz="0" w:space="0" w:color="auto"/>
        <w:left w:val="none" w:sz="0" w:space="0" w:color="auto"/>
        <w:bottom w:val="none" w:sz="0" w:space="0" w:color="auto"/>
        <w:right w:val="none" w:sz="0" w:space="0" w:color="auto"/>
      </w:divBdr>
    </w:div>
    <w:div w:id="1524439987">
      <w:bodyDiv w:val="1"/>
      <w:marLeft w:val="0"/>
      <w:marRight w:val="0"/>
      <w:marTop w:val="0"/>
      <w:marBottom w:val="0"/>
      <w:divBdr>
        <w:top w:val="none" w:sz="0" w:space="0" w:color="auto"/>
        <w:left w:val="none" w:sz="0" w:space="0" w:color="auto"/>
        <w:bottom w:val="none" w:sz="0" w:space="0" w:color="auto"/>
        <w:right w:val="none" w:sz="0" w:space="0" w:color="auto"/>
      </w:divBdr>
      <w:divsChild>
        <w:div w:id="1094665216">
          <w:marLeft w:val="0"/>
          <w:marRight w:val="0"/>
          <w:marTop w:val="0"/>
          <w:marBottom w:val="0"/>
          <w:divBdr>
            <w:top w:val="none" w:sz="0" w:space="0" w:color="auto"/>
            <w:left w:val="none" w:sz="0" w:space="0" w:color="auto"/>
            <w:bottom w:val="none" w:sz="0" w:space="0" w:color="auto"/>
            <w:right w:val="none" w:sz="0" w:space="0" w:color="auto"/>
          </w:divBdr>
          <w:divsChild>
            <w:div w:id="977539425">
              <w:marLeft w:val="0"/>
              <w:marRight w:val="0"/>
              <w:marTop w:val="0"/>
              <w:marBottom w:val="0"/>
              <w:divBdr>
                <w:top w:val="none" w:sz="0" w:space="0" w:color="auto"/>
                <w:left w:val="none" w:sz="0" w:space="0" w:color="auto"/>
                <w:bottom w:val="none" w:sz="0" w:space="0" w:color="auto"/>
                <w:right w:val="none" w:sz="0" w:space="0" w:color="auto"/>
              </w:divBdr>
              <w:divsChild>
                <w:div w:id="1112237832">
                  <w:marLeft w:val="60"/>
                  <w:marRight w:val="0"/>
                  <w:marTop w:val="105"/>
                  <w:marBottom w:val="75"/>
                  <w:divBdr>
                    <w:top w:val="none" w:sz="0" w:space="0" w:color="auto"/>
                    <w:left w:val="none" w:sz="0" w:space="0" w:color="auto"/>
                    <w:bottom w:val="none" w:sz="0" w:space="0" w:color="auto"/>
                    <w:right w:val="none" w:sz="0" w:space="0" w:color="auto"/>
                  </w:divBdr>
                  <w:divsChild>
                    <w:div w:id="858467519">
                      <w:marLeft w:val="0"/>
                      <w:marRight w:val="0"/>
                      <w:marTop w:val="0"/>
                      <w:marBottom w:val="0"/>
                      <w:divBdr>
                        <w:top w:val="none" w:sz="0" w:space="0" w:color="auto"/>
                        <w:left w:val="none" w:sz="0" w:space="0" w:color="auto"/>
                        <w:bottom w:val="none" w:sz="0" w:space="0" w:color="auto"/>
                        <w:right w:val="none" w:sz="0" w:space="0" w:color="auto"/>
                      </w:divBdr>
                      <w:divsChild>
                        <w:div w:id="1599287758">
                          <w:marLeft w:val="0"/>
                          <w:marRight w:val="0"/>
                          <w:marTop w:val="0"/>
                          <w:marBottom w:val="0"/>
                          <w:divBdr>
                            <w:top w:val="none" w:sz="0" w:space="0" w:color="auto"/>
                            <w:left w:val="none" w:sz="0" w:space="0" w:color="auto"/>
                            <w:bottom w:val="none" w:sz="0" w:space="0" w:color="auto"/>
                            <w:right w:val="none" w:sz="0" w:space="0" w:color="auto"/>
                          </w:divBdr>
                          <w:divsChild>
                            <w:div w:id="820074771">
                              <w:marLeft w:val="0"/>
                              <w:marRight w:val="0"/>
                              <w:marTop w:val="0"/>
                              <w:marBottom w:val="0"/>
                              <w:divBdr>
                                <w:top w:val="none" w:sz="0" w:space="0" w:color="auto"/>
                                <w:left w:val="none" w:sz="0" w:space="0" w:color="auto"/>
                                <w:bottom w:val="none" w:sz="0" w:space="0" w:color="auto"/>
                                <w:right w:val="none" w:sz="0" w:space="0" w:color="auto"/>
                              </w:divBdr>
                            </w:div>
                            <w:div w:id="1994141327">
                              <w:marLeft w:val="0"/>
                              <w:marRight w:val="0"/>
                              <w:marTop w:val="0"/>
                              <w:marBottom w:val="0"/>
                              <w:divBdr>
                                <w:top w:val="none" w:sz="0" w:space="0" w:color="auto"/>
                                <w:left w:val="none" w:sz="0" w:space="0" w:color="auto"/>
                                <w:bottom w:val="none" w:sz="0" w:space="0" w:color="auto"/>
                                <w:right w:val="none" w:sz="0" w:space="0" w:color="auto"/>
                              </w:divBdr>
                              <w:divsChild>
                                <w:div w:id="1413889635">
                                  <w:marLeft w:val="0"/>
                                  <w:marRight w:val="0"/>
                                  <w:marTop w:val="0"/>
                                  <w:marBottom w:val="0"/>
                                  <w:divBdr>
                                    <w:top w:val="none" w:sz="0" w:space="0" w:color="auto"/>
                                    <w:left w:val="none" w:sz="0" w:space="0" w:color="auto"/>
                                    <w:bottom w:val="none" w:sz="0" w:space="0" w:color="auto"/>
                                    <w:right w:val="none" w:sz="0" w:space="0" w:color="auto"/>
                                  </w:divBdr>
                                  <w:divsChild>
                                    <w:div w:id="475874404">
                                      <w:marLeft w:val="0"/>
                                      <w:marRight w:val="0"/>
                                      <w:marTop w:val="0"/>
                                      <w:marBottom w:val="0"/>
                                      <w:divBdr>
                                        <w:top w:val="none" w:sz="0" w:space="0" w:color="auto"/>
                                        <w:left w:val="none" w:sz="0" w:space="0" w:color="auto"/>
                                        <w:bottom w:val="none" w:sz="0" w:space="0" w:color="auto"/>
                                        <w:right w:val="none" w:sz="0" w:space="0" w:color="auto"/>
                                      </w:divBdr>
                                      <w:divsChild>
                                        <w:div w:id="1812401961">
                                          <w:marLeft w:val="0"/>
                                          <w:marRight w:val="0"/>
                                          <w:marTop w:val="0"/>
                                          <w:marBottom w:val="0"/>
                                          <w:divBdr>
                                            <w:top w:val="none" w:sz="0" w:space="0" w:color="auto"/>
                                            <w:left w:val="none" w:sz="0" w:space="0" w:color="auto"/>
                                            <w:bottom w:val="none" w:sz="0" w:space="0" w:color="auto"/>
                                            <w:right w:val="none" w:sz="0" w:space="0" w:color="auto"/>
                                          </w:divBdr>
                                          <w:divsChild>
                                            <w:div w:id="1009795553">
                                              <w:marLeft w:val="0"/>
                                              <w:marRight w:val="0"/>
                                              <w:marTop w:val="15"/>
                                              <w:marBottom w:val="0"/>
                                              <w:divBdr>
                                                <w:top w:val="none" w:sz="0" w:space="0" w:color="auto"/>
                                                <w:left w:val="none" w:sz="0" w:space="0" w:color="auto"/>
                                                <w:bottom w:val="none" w:sz="0" w:space="0" w:color="auto"/>
                                                <w:right w:val="none" w:sz="0" w:space="0" w:color="auto"/>
                                              </w:divBdr>
                                              <w:divsChild>
                                                <w:div w:id="2020113038">
                                                  <w:marLeft w:val="0"/>
                                                  <w:marRight w:val="15"/>
                                                  <w:marTop w:val="0"/>
                                                  <w:marBottom w:val="0"/>
                                                  <w:divBdr>
                                                    <w:top w:val="none" w:sz="0" w:space="0" w:color="auto"/>
                                                    <w:left w:val="none" w:sz="0" w:space="0" w:color="auto"/>
                                                    <w:bottom w:val="none" w:sz="0" w:space="0" w:color="auto"/>
                                                    <w:right w:val="none" w:sz="0" w:space="0" w:color="auto"/>
                                                  </w:divBdr>
                                                  <w:divsChild>
                                                    <w:div w:id="1961717013">
                                                      <w:marLeft w:val="0"/>
                                                      <w:marRight w:val="0"/>
                                                      <w:marTop w:val="0"/>
                                                      <w:marBottom w:val="0"/>
                                                      <w:divBdr>
                                                        <w:top w:val="none" w:sz="0" w:space="0" w:color="auto"/>
                                                        <w:left w:val="none" w:sz="0" w:space="0" w:color="auto"/>
                                                        <w:bottom w:val="none" w:sz="0" w:space="0" w:color="auto"/>
                                                        <w:right w:val="none" w:sz="0" w:space="0" w:color="auto"/>
                                                      </w:divBdr>
                                                      <w:divsChild>
                                                        <w:div w:id="1551378725">
                                                          <w:marLeft w:val="0"/>
                                                          <w:marRight w:val="0"/>
                                                          <w:marTop w:val="0"/>
                                                          <w:marBottom w:val="0"/>
                                                          <w:divBdr>
                                                            <w:top w:val="none" w:sz="0" w:space="0" w:color="auto"/>
                                                            <w:left w:val="none" w:sz="0" w:space="0" w:color="auto"/>
                                                            <w:bottom w:val="none" w:sz="0" w:space="0" w:color="auto"/>
                                                            <w:right w:val="none" w:sz="0" w:space="0" w:color="auto"/>
                                                          </w:divBdr>
                                                          <w:divsChild>
                                                            <w:div w:id="174537691">
                                                              <w:marLeft w:val="0"/>
                                                              <w:marRight w:val="0"/>
                                                              <w:marTop w:val="0"/>
                                                              <w:marBottom w:val="0"/>
                                                              <w:divBdr>
                                                                <w:top w:val="none" w:sz="0" w:space="0" w:color="auto"/>
                                                                <w:left w:val="none" w:sz="0" w:space="0" w:color="auto"/>
                                                                <w:bottom w:val="none" w:sz="0" w:space="0" w:color="auto"/>
                                                                <w:right w:val="none" w:sz="0" w:space="0" w:color="auto"/>
                                                              </w:divBdr>
                                                              <w:divsChild>
                                                                <w:div w:id="1593858174">
                                                                  <w:marLeft w:val="0"/>
                                                                  <w:marRight w:val="0"/>
                                                                  <w:marTop w:val="0"/>
                                                                  <w:marBottom w:val="0"/>
                                                                  <w:divBdr>
                                                                    <w:top w:val="none" w:sz="0" w:space="0" w:color="auto"/>
                                                                    <w:left w:val="none" w:sz="0" w:space="0" w:color="auto"/>
                                                                    <w:bottom w:val="none" w:sz="0" w:space="0" w:color="auto"/>
                                                                    <w:right w:val="none" w:sz="0" w:space="0" w:color="auto"/>
                                                                  </w:divBdr>
                                                                  <w:divsChild>
                                                                    <w:div w:id="20915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24979687">
      <w:bodyDiv w:val="1"/>
      <w:marLeft w:val="0"/>
      <w:marRight w:val="0"/>
      <w:marTop w:val="0"/>
      <w:marBottom w:val="0"/>
      <w:divBdr>
        <w:top w:val="none" w:sz="0" w:space="0" w:color="auto"/>
        <w:left w:val="none" w:sz="0" w:space="0" w:color="auto"/>
        <w:bottom w:val="none" w:sz="0" w:space="0" w:color="auto"/>
        <w:right w:val="none" w:sz="0" w:space="0" w:color="auto"/>
      </w:divBdr>
    </w:div>
    <w:div w:id="1527862292">
      <w:bodyDiv w:val="1"/>
      <w:marLeft w:val="0"/>
      <w:marRight w:val="0"/>
      <w:marTop w:val="0"/>
      <w:marBottom w:val="0"/>
      <w:divBdr>
        <w:top w:val="none" w:sz="0" w:space="0" w:color="auto"/>
        <w:left w:val="none" w:sz="0" w:space="0" w:color="auto"/>
        <w:bottom w:val="none" w:sz="0" w:space="0" w:color="auto"/>
        <w:right w:val="none" w:sz="0" w:space="0" w:color="auto"/>
      </w:divBdr>
    </w:div>
    <w:div w:id="1532457468">
      <w:bodyDiv w:val="1"/>
      <w:marLeft w:val="0"/>
      <w:marRight w:val="0"/>
      <w:marTop w:val="0"/>
      <w:marBottom w:val="0"/>
      <w:divBdr>
        <w:top w:val="none" w:sz="0" w:space="0" w:color="auto"/>
        <w:left w:val="none" w:sz="0" w:space="0" w:color="auto"/>
        <w:bottom w:val="none" w:sz="0" w:space="0" w:color="auto"/>
        <w:right w:val="none" w:sz="0" w:space="0" w:color="auto"/>
      </w:divBdr>
      <w:divsChild>
        <w:div w:id="1206258721">
          <w:marLeft w:val="0"/>
          <w:marRight w:val="0"/>
          <w:marTop w:val="0"/>
          <w:marBottom w:val="0"/>
          <w:divBdr>
            <w:top w:val="none" w:sz="0" w:space="0" w:color="auto"/>
            <w:left w:val="none" w:sz="0" w:space="0" w:color="auto"/>
            <w:bottom w:val="none" w:sz="0" w:space="0" w:color="auto"/>
            <w:right w:val="none" w:sz="0" w:space="0" w:color="auto"/>
          </w:divBdr>
          <w:divsChild>
            <w:div w:id="1402169376">
              <w:marLeft w:val="0"/>
              <w:marRight w:val="0"/>
              <w:marTop w:val="0"/>
              <w:marBottom w:val="0"/>
              <w:divBdr>
                <w:top w:val="none" w:sz="0" w:space="0" w:color="auto"/>
                <w:left w:val="none" w:sz="0" w:space="0" w:color="auto"/>
                <w:bottom w:val="none" w:sz="0" w:space="0" w:color="auto"/>
                <w:right w:val="none" w:sz="0" w:space="0" w:color="auto"/>
              </w:divBdr>
              <w:divsChild>
                <w:div w:id="7074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925745">
      <w:bodyDiv w:val="1"/>
      <w:marLeft w:val="0"/>
      <w:marRight w:val="0"/>
      <w:marTop w:val="0"/>
      <w:marBottom w:val="0"/>
      <w:divBdr>
        <w:top w:val="none" w:sz="0" w:space="0" w:color="auto"/>
        <w:left w:val="none" w:sz="0" w:space="0" w:color="auto"/>
        <w:bottom w:val="none" w:sz="0" w:space="0" w:color="auto"/>
        <w:right w:val="none" w:sz="0" w:space="0" w:color="auto"/>
      </w:divBdr>
      <w:divsChild>
        <w:div w:id="1253002728">
          <w:marLeft w:val="0"/>
          <w:marRight w:val="0"/>
          <w:marTop w:val="0"/>
          <w:marBottom w:val="0"/>
          <w:divBdr>
            <w:top w:val="none" w:sz="0" w:space="0" w:color="auto"/>
            <w:left w:val="none" w:sz="0" w:space="0" w:color="auto"/>
            <w:bottom w:val="none" w:sz="0" w:space="0" w:color="auto"/>
            <w:right w:val="none" w:sz="0" w:space="0" w:color="auto"/>
          </w:divBdr>
          <w:divsChild>
            <w:div w:id="446047426">
              <w:marLeft w:val="0"/>
              <w:marRight w:val="0"/>
              <w:marTop w:val="0"/>
              <w:marBottom w:val="0"/>
              <w:divBdr>
                <w:top w:val="none" w:sz="0" w:space="0" w:color="auto"/>
                <w:left w:val="none" w:sz="0" w:space="0" w:color="auto"/>
                <w:bottom w:val="none" w:sz="0" w:space="0" w:color="auto"/>
                <w:right w:val="none" w:sz="0" w:space="0" w:color="auto"/>
              </w:divBdr>
              <w:divsChild>
                <w:div w:id="2012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38825">
      <w:bodyDiv w:val="1"/>
      <w:marLeft w:val="0"/>
      <w:marRight w:val="0"/>
      <w:marTop w:val="0"/>
      <w:marBottom w:val="0"/>
      <w:divBdr>
        <w:top w:val="none" w:sz="0" w:space="0" w:color="auto"/>
        <w:left w:val="none" w:sz="0" w:space="0" w:color="auto"/>
        <w:bottom w:val="none" w:sz="0" w:space="0" w:color="auto"/>
        <w:right w:val="none" w:sz="0" w:space="0" w:color="auto"/>
      </w:divBdr>
    </w:div>
    <w:div w:id="1546524854">
      <w:bodyDiv w:val="1"/>
      <w:marLeft w:val="0"/>
      <w:marRight w:val="0"/>
      <w:marTop w:val="0"/>
      <w:marBottom w:val="0"/>
      <w:divBdr>
        <w:top w:val="none" w:sz="0" w:space="0" w:color="auto"/>
        <w:left w:val="none" w:sz="0" w:space="0" w:color="auto"/>
        <w:bottom w:val="none" w:sz="0" w:space="0" w:color="auto"/>
        <w:right w:val="none" w:sz="0" w:space="0" w:color="auto"/>
      </w:divBdr>
    </w:div>
    <w:div w:id="1550192021">
      <w:bodyDiv w:val="1"/>
      <w:marLeft w:val="0"/>
      <w:marRight w:val="0"/>
      <w:marTop w:val="0"/>
      <w:marBottom w:val="0"/>
      <w:divBdr>
        <w:top w:val="none" w:sz="0" w:space="0" w:color="auto"/>
        <w:left w:val="none" w:sz="0" w:space="0" w:color="auto"/>
        <w:bottom w:val="none" w:sz="0" w:space="0" w:color="auto"/>
        <w:right w:val="none" w:sz="0" w:space="0" w:color="auto"/>
      </w:divBdr>
      <w:divsChild>
        <w:div w:id="120922470">
          <w:marLeft w:val="0"/>
          <w:marRight w:val="0"/>
          <w:marTop w:val="0"/>
          <w:marBottom w:val="0"/>
          <w:divBdr>
            <w:top w:val="none" w:sz="0" w:space="0" w:color="auto"/>
            <w:left w:val="none" w:sz="0" w:space="0" w:color="auto"/>
            <w:bottom w:val="none" w:sz="0" w:space="0" w:color="auto"/>
            <w:right w:val="none" w:sz="0" w:space="0" w:color="auto"/>
          </w:divBdr>
          <w:divsChild>
            <w:div w:id="449855870">
              <w:marLeft w:val="0"/>
              <w:marRight w:val="0"/>
              <w:marTop w:val="0"/>
              <w:marBottom w:val="0"/>
              <w:divBdr>
                <w:top w:val="none" w:sz="0" w:space="0" w:color="auto"/>
                <w:left w:val="none" w:sz="0" w:space="0" w:color="auto"/>
                <w:bottom w:val="none" w:sz="0" w:space="0" w:color="auto"/>
                <w:right w:val="none" w:sz="0" w:space="0" w:color="auto"/>
              </w:divBdr>
              <w:divsChild>
                <w:div w:id="1520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2919">
      <w:bodyDiv w:val="1"/>
      <w:marLeft w:val="0"/>
      <w:marRight w:val="0"/>
      <w:marTop w:val="0"/>
      <w:marBottom w:val="0"/>
      <w:divBdr>
        <w:top w:val="none" w:sz="0" w:space="0" w:color="auto"/>
        <w:left w:val="none" w:sz="0" w:space="0" w:color="auto"/>
        <w:bottom w:val="none" w:sz="0" w:space="0" w:color="auto"/>
        <w:right w:val="none" w:sz="0" w:space="0" w:color="auto"/>
      </w:divBdr>
      <w:divsChild>
        <w:div w:id="422071150">
          <w:marLeft w:val="0"/>
          <w:marRight w:val="0"/>
          <w:marTop w:val="0"/>
          <w:marBottom w:val="0"/>
          <w:divBdr>
            <w:top w:val="none" w:sz="0" w:space="0" w:color="auto"/>
            <w:left w:val="none" w:sz="0" w:space="0" w:color="auto"/>
            <w:bottom w:val="none" w:sz="0" w:space="0" w:color="auto"/>
            <w:right w:val="none" w:sz="0" w:space="0" w:color="auto"/>
          </w:divBdr>
          <w:divsChild>
            <w:div w:id="2057243553">
              <w:marLeft w:val="0"/>
              <w:marRight w:val="0"/>
              <w:marTop w:val="0"/>
              <w:marBottom w:val="0"/>
              <w:divBdr>
                <w:top w:val="none" w:sz="0" w:space="0" w:color="auto"/>
                <w:left w:val="none" w:sz="0" w:space="0" w:color="auto"/>
                <w:bottom w:val="none" w:sz="0" w:space="0" w:color="auto"/>
                <w:right w:val="none" w:sz="0" w:space="0" w:color="auto"/>
              </w:divBdr>
              <w:divsChild>
                <w:div w:id="14461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86957">
      <w:bodyDiv w:val="1"/>
      <w:marLeft w:val="0"/>
      <w:marRight w:val="0"/>
      <w:marTop w:val="0"/>
      <w:marBottom w:val="0"/>
      <w:divBdr>
        <w:top w:val="none" w:sz="0" w:space="0" w:color="auto"/>
        <w:left w:val="none" w:sz="0" w:space="0" w:color="auto"/>
        <w:bottom w:val="none" w:sz="0" w:space="0" w:color="auto"/>
        <w:right w:val="none" w:sz="0" w:space="0" w:color="auto"/>
      </w:divBdr>
    </w:div>
    <w:div w:id="1582526186">
      <w:bodyDiv w:val="1"/>
      <w:marLeft w:val="0"/>
      <w:marRight w:val="0"/>
      <w:marTop w:val="0"/>
      <w:marBottom w:val="0"/>
      <w:divBdr>
        <w:top w:val="none" w:sz="0" w:space="0" w:color="auto"/>
        <w:left w:val="none" w:sz="0" w:space="0" w:color="auto"/>
        <w:bottom w:val="none" w:sz="0" w:space="0" w:color="auto"/>
        <w:right w:val="none" w:sz="0" w:space="0" w:color="auto"/>
      </w:divBdr>
    </w:div>
    <w:div w:id="1591691958">
      <w:bodyDiv w:val="1"/>
      <w:marLeft w:val="0"/>
      <w:marRight w:val="0"/>
      <w:marTop w:val="0"/>
      <w:marBottom w:val="0"/>
      <w:divBdr>
        <w:top w:val="none" w:sz="0" w:space="0" w:color="auto"/>
        <w:left w:val="none" w:sz="0" w:space="0" w:color="auto"/>
        <w:bottom w:val="none" w:sz="0" w:space="0" w:color="auto"/>
        <w:right w:val="none" w:sz="0" w:space="0" w:color="auto"/>
      </w:divBdr>
    </w:div>
    <w:div w:id="1601522089">
      <w:bodyDiv w:val="1"/>
      <w:marLeft w:val="0"/>
      <w:marRight w:val="0"/>
      <w:marTop w:val="0"/>
      <w:marBottom w:val="0"/>
      <w:divBdr>
        <w:top w:val="none" w:sz="0" w:space="0" w:color="auto"/>
        <w:left w:val="none" w:sz="0" w:space="0" w:color="auto"/>
        <w:bottom w:val="none" w:sz="0" w:space="0" w:color="auto"/>
        <w:right w:val="none" w:sz="0" w:space="0" w:color="auto"/>
      </w:divBdr>
      <w:divsChild>
        <w:div w:id="998188924">
          <w:marLeft w:val="0"/>
          <w:marRight w:val="0"/>
          <w:marTop w:val="0"/>
          <w:marBottom w:val="0"/>
          <w:divBdr>
            <w:top w:val="none" w:sz="0" w:space="0" w:color="auto"/>
            <w:left w:val="none" w:sz="0" w:space="0" w:color="auto"/>
            <w:bottom w:val="none" w:sz="0" w:space="0" w:color="auto"/>
            <w:right w:val="none" w:sz="0" w:space="0" w:color="auto"/>
          </w:divBdr>
          <w:divsChild>
            <w:div w:id="1111558676">
              <w:marLeft w:val="0"/>
              <w:marRight w:val="0"/>
              <w:marTop w:val="0"/>
              <w:marBottom w:val="0"/>
              <w:divBdr>
                <w:top w:val="none" w:sz="0" w:space="0" w:color="auto"/>
                <w:left w:val="none" w:sz="0" w:space="0" w:color="auto"/>
                <w:bottom w:val="none" w:sz="0" w:space="0" w:color="auto"/>
                <w:right w:val="none" w:sz="0" w:space="0" w:color="auto"/>
              </w:divBdr>
              <w:divsChild>
                <w:div w:id="132848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99022">
      <w:bodyDiv w:val="1"/>
      <w:marLeft w:val="0"/>
      <w:marRight w:val="0"/>
      <w:marTop w:val="0"/>
      <w:marBottom w:val="0"/>
      <w:divBdr>
        <w:top w:val="none" w:sz="0" w:space="0" w:color="auto"/>
        <w:left w:val="none" w:sz="0" w:space="0" w:color="auto"/>
        <w:bottom w:val="none" w:sz="0" w:space="0" w:color="auto"/>
        <w:right w:val="none" w:sz="0" w:space="0" w:color="auto"/>
      </w:divBdr>
    </w:div>
    <w:div w:id="1618491177">
      <w:bodyDiv w:val="1"/>
      <w:marLeft w:val="0"/>
      <w:marRight w:val="0"/>
      <w:marTop w:val="0"/>
      <w:marBottom w:val="0"/>
      <w:divBdr>
        <w:top w:val="none" w:sz="0" w:space="0" w:color="auto"/>
        <w:left w:val="none" w:sz="0" w:space="0" w:color="auto"/>
        <w:bottom w:val="none" w:sz="0" w:space="0" w:color="auto"/>
        <w:right w:val="none" w:sz="0" w:space="0" w:color="auto"/>
      </w:divBdr>
    </w:div>
    <w:div w:id="1621834230">
      <w:bodyDiv w:val="1"/>
      <w:marLeft w:val="0"/>
      <w:marRight w:val="0"/>
      <w:marTop w:val="0"/>
      <w:marBottom w:val="0"/>
      <w:divBdr>
        <w:top w:val="none" w:sz="0" w:space="0" w:color="auto"/>
        <w:left w:val="none" w:sz="0" w:space="0" w:color="auto"/>
        <w:bottom w:val="none" w:sz="0" w:space="0" w:color="auto"/>
        <w:right w:val="none" w:sz="0" w:space="0" w:color="auto"/>
      </w:divBdr>
    </w:div>
    <w:div w:id="1627739977">
      <w:bodyDiv w:val="1"/>
      <w:marLeft w:val="0"/>
      <w:marRight w:val="0"/>
      <w:marTop w:val="0"/>
      <w:marBottom w:val="0"/>
      <w:divBdr>
        <w:top w:val="none" w:sz="0" w:space="0" w:color="auto"/>
        <w:left w:val="none" w:sz="0" w:space="0" w:color="auto"/>
        <w:bottom w:val="none" w:sz="0" w:space="0" w:color="auto"/>
        <w:right w:val="none" w:sz="0" w:space="0" w:color="auto"/>
      </w:divBdr>
    </w:div>
    <w:div w:id="1629891548">
      <w:bodyDiv w:val="1"/>
      <w:marLeft w:val="0"/>
      <w:marRight w:val="0"/>
      <w:marTop w:val="0"/>
      <w:marBottom w:val="0"/>
      <w:divBdr>
        <w:top w:val="none" w:sz="0" w:space="0" w:color="auto"/>
        <w:left w:val="none" w:sz="0" w:space="0" w:color="auto"/>
        <w:bottom w:val="none" w:sz="0" w:space="0" w:color="auto"/>
        <w:right w:val="none" w:sz="0" w:space="0" w:color="auto"/>
      </w:divBdr>
    </w:div>
    <w:div w:id="1641231570">
      <w:bodyDiv w:val="1"/>
      <w:marLeft w:val="0"/>
      <w:marRight w:val="0"/>
      <w:marTop w:val="0"/>
      <w:marBottom w:val="0"/>
      <w:divBdr>
        <w:top w:val="none" w:sz="0" w:space="0" w:color="auto"/>
        <w:left w:val="none" w:sz="0" w:space="0" w:color="auto"/>
        <w:bottom w:val="none" w:sz="0" w:space="0" w:color="auto"/>
        <w:right w:val="none" w:sz="0" w:space="0" w:color="auto"/>
      </w:divBdr>
    </w:div>
    <w:div w:id="1644694838">
      <w:bodyDiv w:val="1"/>
      <w:marLeft w:val="0"/>
      <w:marRight w:val="0"/>
      <w:marTop w:val="0"/>
      <w:marBottom w:val="0"/>
      <w:divBdr>
        <w:top w:val="none" w:sz="0" w:space="0" w:color="auto"/>
        <w:left w:val="none" w:sz="0" w:space="0" w:color="auto"/>
        <w:bottom w:val="none" w:sz="0" w:space="0" w:color="auto"/>
        <w:right w:val="none" w:sz="0" w:space="0" w:color="auto"/>
      </w:divBdr>
      <w:divsChild>
        <w:div w:id="1926382312">
          <w:marLeft w:val="0"/>
          <w:marRight w:val="0"/>
          <w:marTop w:val="0"/>
          <w:marBottom w:val="0"/>
          <w:divBdr>
            <w:top w:val="none" w:sz="0" w:space="0" w:color="auto"/>
            <w:left w:val="none" w:sz="0" w:space="0" w:color="auto"/>
            <w:bottom w:val="none" w:sz="0" w:space="0" w:color="auto"/>
            <w:right w:val="none" w:sz="0" w:space="0" w:color="auto"/>
          </w:divBdr>
          <w:divsChild>
            <w:div w:id="971835172">
              <w:marLeft w:val="0"/>
              <w:marRight w:val="0"/>
              <w:marTop w:val="0"/>
              <w:marBottom w:val="0"/>
              <w:divBdr>
                <w:top w:val="none" w:sz="0" w:space="0" w:color="auto"/>
                <w:left w:val="none" w:sz="0" w:space="0" w:color="auto"/>
                <w:bottom w:val="none" w:sz="0" w:space="0" w:color="auto"/>
                <w:right w:val="none" w:sz="0" w:space="0" w:color="auto"/>
              </w:divBdr>
              <w:divsChild>
                <w:div w:id="173908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86591">
      <w:bodyDiv w:val="1"/>
      <w:marLeft w:val="0"/>
      <w:marRight w:val="0"/>
      <w:marTop w:val="0"/>
      <w:marBottom w:val="0"/>
      <w:divBdr>
        <w:top w:val="none" w:sz="0" w:space="0" w:color="auto"/>
        <w:left w:val="none" w:sz="0" w:space="0" w:color="auto"/>
        <w:bottom w:val="none" w:sz="0" w:space="0" w:color="auto"/>
        <w:right w:val="none" w:sz="0" w:space="0" w:color="auto"/>
      </w:divBdr>
    </w:div>
    <w:div w:id="1650478376">
      <w:bodyDiv w:val="1"/>
      <w:marLeft w:val="0"/>
      <w:marRight w:val="0"/>
      <w:marTop w:val="0"/>
      <w:marBottom w:val="0"/>
      <w:divBdr>
        <w:top w:val="none" w:sz="0" w:space="0" w:color="auto"/>
        <w:left w:val="none" w:sz="0" w:space="0" w:color="auto"/>
        <w:bottom w:val="none" w:sz="0" w:space="0" w:color="auto"/>
        <w:right w:val="none" w:sz="0" w:space="0" w:color="auto"/>
      </w:divBdr>
    </w:div>
    <w:div w:id="1654216142">
      <w:bodyDiv w:val="1"/>
      <w:marLeft w:val="0"/>
      <w:marRight w:val="0"/>
      <w:marTop w:val="0"/>
      <w:marBottom w:val="0"/>
      <w:divBdr>
        <w:top w:val="none" w:sz="0" w:space="0" w:color="auto"/>
        <w:left w:val="none" w:sz="0" w:space="0" w:color="auto"/>
        <w:bottom w:val="none" w:sz="0" w:space="0" w:color="auto"/>
        <w:right w:val="none" w:sz="0" w:space="0" w:color="auto"/>
      </w:divBdr>
      <w:divsChild>
        <w:div w:id="477193175">
          <w:marLeft w:val="0"/>
          <w:marRight w:val="0"/>
          <w:marTop w:val="0"/>
          <w:marBottom w:val="0"/>
          <w:divBdr>
            <w:top w:val="none" w:sz="0" w:space="0" w:color="auto"/>
            <w:left w:val="none" w:sz="0" w:space="0" w:color="auto"/>
            <w:bottom w:val="none" w:sz="0" w:space="0" w:color="auto"/>
            <w:right w:val="none" w:sz="0" w:space="0" w:color="auto"/>
          </w:divBdr>
          <w:divsChild>
            <w:div w:id="1172183753">
              <w:marLeft w:val="0"/>
              <w:marRight w:val="0"/>
              <w:marTop w:val="0"/>
              <w:marBottom w:val="0"/>
              <w:divBdr>
                <w:top w:val="none" w:sz="0" w:space="0" w:color="auto"/>
                <w:left w:val="none" w:sz="0" w:space="0" w:color="auto"/>
                <w:bottom w:val="none" w:sz="0" w:space="0" w:color="auto"/>
                <w:right w:val="none" w:sz="0" w:space="0" w:color="auto"/>
              </w:divBdr>
              <w:divsChild>
                <w:div w:id="14399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37545">
      <w:bodyDiv w:val="1"/>
      <w:marLeft w:val="0"/>
      <w:marRight w:val="0"/>
      <w:marTop w:val="0"/>
      <w:marBottom w:val="0"/>
      <w:divBdr>
        <w:top w:val="none" w:sz="0" w:space="0" w:color="auto"/>
        <w:left w:val="none" w:sz="0" w:space="0" w:color="auto"/>
        <w:bottom w:val="none" w:sz="0" w:space="0" w:color="auto"/>
        <w:right w:val="none" w:sz="0" w:space="0" w:color="auto"/>
      </w:divBdr>
    </w:div>
    <w:div w:id="1665890021">
      <w:bodyDiv w:val="1"/>
      <w:marLeft w:val="0"/>
      <w:marRight w:val="0"/>
      <w:marTop w:val="0"/>
      <w:marBottom w:val="0"/>
      <w:divBdr>
        <w:top w:val="none" w:sz="0" w:space="0" w:color="auto"/>
        <w:left w:val="none" w:sz="0" w:space="0" w:color="auto"/>
        <w:bottom w:val="none" w:sz="0" w:space="0" w:color="auto"/>
        <w:right w:val="none" w:sz="0" w:space="0" w:color="auto"/>
      </w:divBdr>
    </w:div>
    <w:div w:id="1668704064">
      <w:bodyDiv w:val="1"/>
      <w:marLeft w:val="0"/>
      <w:marRight w:val="0"/>
      <w:marTop w:val="0"/>
      <w:marBottom w:val="0"/>
      <w:divBdr>
        <w:top w:val="none" w:sz="0" w:space="0" w:color="auto"/>
        <w:left w:val="none" w:sz="0" w:space="0" w:color="auto"/>
        <w:bottom w:val="none" w:sz="0" w:space="0" w:color="auto"/>
        <w:right w:val="none" w:sz="0" w:space="0" w:color="auto"/>
      </w:divBdr>
      <w:divsChild>
        <w:div w:id="1216552988">
          <w:marLeft w:val="0"/>
          <w:marRight w:val="0"/>
          <w:marTop w:val="0"/>
          <w:marBottom w:val="0"/>
          <w:divBdr>
            <w:top w:val="none" w:sz="0" w:space="0" w:color="auto"/>
            <w:left w:val="none" w:sz="0" w:space="0" w:color="auto"/>
            <w:bottom w:val="none" w:sz="0" w:space="0" w:color="auto"/>
            <w:right w:val="none" w:sz="0" w:space="0" w:color="auto"/>
          </w:divBdr>
          <w:divsChild>
            <w:div w:id="1699504654">
              <w:marLeft w:val="0"/>
              <w:marRight w:val="0"/>
              <w:marTop w:val="0"/>
              <w:marBottom w:val="0"/>
              <w:divBdr>
                <w:top w:val="none" w:sz="0" w:space="0" w:color="auto"/>
                <w:left w:val="none" w:sz="0" w:space="0" w:color="auto"/>
                <w:bottom w:val="none" w:sz="0" w:space="0" w:color="auto"/>
                <w:right w:val="none" w:sz="0" w:space="0" w:color="auto"/>
              </w:divBdr>
              <w:divsChild>
                <w:div w:id="28416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330731">
      <w:bodyDiv w:val="1"/>
      <w:marLeft w:val="0"/>
      <w:marRight w:val="0"/>
      <w:marTop w:val="0"/>
      <w:marBottom w:val="0"/>
      <w:divBdr>
        <w:top w:val="none" w:sz="0" w:space="0" w:color="auto"/>
        <w:left w:val="none" w:sz="0" w:space="0" w:color="auto"/>
        <w:bottom w:val="none" w:sz="0" w:space="0" w:color="auto"/>
        <w:right w:val="none" w:sz="0" w:space="0" w:color="auto"/>
      </w:divBdr>
      <w:divsChild>
        <w:div w:id="1699501161">
          <w:marLeft w:val="0"/>
          <w:marRight w:val="0"/>
          <w:marTop w:val="0"/>
          <w:marBottom w:val="0"/>
          <w:divBdr>
            <w:top w:val="none" w:sz="0" w:space="0" w:color="auto"/>
            <w:left w:val="none" w:sz="0" w:space="0" w:color="auto"/>
            <w:bottom w:val="none" w:sz="0" w:space="0" w:color="auto"/>
            <w:right w:val="none" w:sz="0" w:space="0" w:color="auto"/>
          </w:divBdr>
          <w:divsChild>
            <w:div w:id="1106343853">
              <w:marLeft w:val="0"/>
              <w:marRight w:val="0"/>
              <w:marTop w:val="0"/>
              <w:marBottom w:val="0"/>
              <w:divBdr>
                <w:top w:val="none" w:sz="0" w:space="0" w:color="auto"/>
                <w:left w:val="none" w:sz="0" w:space="0" w:color="auto"/>
                <w:bottom w:val="none" w:sz="0" w:space="0" w:color="auto"/>
                <w:right w:val="none" w:sz="0" w:space="0" w:color="auto"/>
              </w:divBdr>
              <w:divsChild>
                <w:div w:id="37384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040">
      <w:bodyDiv w:val="1"/>
      <w:marLeft w:val="0"/>
      <w:marRight w:val="0"/>
      <w:marTop w:val="0"/>
      <w:marBottom w:val="0"/>
      <w:divBdr>
        <w:top w:val="none" w:sz="0" w:space="0" w:color="auto"/>
        <w:left w:val="none" w:sz="0" w:space="0" w:color="auto"/>
        <w:bottom w:val="none" w:sz="0" w:space="0" w:color="auto"/>
        <w:right w:val="none" w:sz="0" w:space="0" w:color="auto"/>
      </w:divBdr>
    </w:div>
    <w:div w:id="1679312686">
      <w:bodyDiv w:val="1"/>
      <w:marLeft w:val="0"/>
      <w:marRight w:val="0"/>
      <w:marTop w:val="0"/>
      <w:marBottom w:val="0"/>
      <w:divBdr>
        <w:top w:val="none" w:sz="0" w:space="0" w:color="auto"/>
        <w:left w:val="none" w:sz="0" w:space="0" w:color="auto"/>
        <w:bottom w:val="none" w:sz="0" w:space="0" w:color="auto"/>
        <w:right w:val="none" w:sz="0" w:space="0" w:color="auto"/>
      </w:divBdr>
    </w:div>
    <w:div w:id="1679773564">
      <w:bodyDiv w:val="1"/>
      <w:marLeft w:val="0"/>
      <w:marRight w:val="0"/>
      <w:marTop w:val="0"/>
      <w:marBottom w:val="0"/>
      <w:divBdr>
        <w:top w:val="none" w:sz="0" w:space="0" w:color="auto"/>
        <w:left w:val="none" w:sz="0" w:space="0" w:color="auto"/>
        <w:bottom w:val="none" w:sz="0" w:space="0" w:color="auto"/>
        <w:right w:val="none" w:sz="0" w:space="0" w:color="auto"/>
      </w:divBdr>
    </w:div>
    <w:div w:id="1684820074">
      <w:bodyDiv w:val="1"/>
      <w:marLeft w:val="0"/>
      <w:marRight w:val="0"/>
      <w:marTop w:val="0"/>
      <w:marBottom w:val="0"/>
      <w:divBdr>
        <w:top w:val="none" w:sz="0" w:space="0" w:color="auto"/>
        <w:left w:val="none" w:sz="0" w:space="0" w:color="auto"/>
        <w:bottom w:val="none" w:sz="0" w:space="0" w:color="auto"/>
        <w:right w:val="none" w:sz="0" w:space="0" w:color="auto"/>
      </w:divBdr>
    </w:div>
    <w:div w:id="1685932862">
      <w:bodyDiv w:val="1"/>
      <w:marLeft w:val="0"/>
      <w:marRight w:val="0"/>
      <w:marTop w:val="0"/>
      <w:marBottom w:val="0"/>
      <w:divBdr>
        <w:top w:val="none" w:sz="0" w:space="0" w:color="auto"/>
        <w:left w:val="none" w:sz="0" w:space="0" w:color="auto"/>
        <w:bottom w:val="none" w:sz="0" w:space="0" w:color="auto"/>
        <w:right w:val="none" w:sz="0" w:space="0" w:color="auto"/>
      </w:divBdr>
    </w:div>
    <w:div w:id="1685934684">
      <w:bodyDiv w:val="1"/>
      <w:marLeft w:val="0"/>
      <w:marRight w:val="0"/>
      <w:marTop w:val="0"/>
      <w:marBottom w:val="0"/>
      <w:divBdr>
        <w:top w:val="none" w:sz="0" w:space="0" w:color="auto"/>
        <w:left w:val="none" w:sz="0" w:space="0" w:color="auto"/>
        <w:bottom w:val="none" w:sz="0" w:space="0" w:color="auto"/>
        <w:right w:val="none" w:sz="0" w:space="0" w:color="auto"/>
      </w:divBdr>
    </w:div>
    <w:div w:id="1686512640">
      <w:bodyDiv w:val="1"/>
      <w:marLeft w:val="0"/>
      <w:marRight w:val="0"/>
      <w:marTop w:val="0"/>
      <w:marBottom w:val="0"/>
      <w:divBdr>
        <w:top w:val="none" w:sz="0" w:space="0" w:color="auto"/>
        <w:left w:val="none" w:sz="0" w:space="0" w:color="auto"/>
        <w:bottom w:val="none" w:sz="0" w:space="0" w:color="auto"/>
        <w:right w:val="none" w:sz="0" w:space="0" w:color="auto"/>
      </w:divBdr>
      <w:divsChild>
        <w:div w:id="1206992709">
          <w:marLeft w:val="0"/>
          <w:marRight w:val="0"/>
          <w:marTop w:val="0"/>
          <w:marBottom w:val="0"/>
          <w:divBdr>
            <w:top w:val="none" w:sz="0" w:space="0" w:color="auto"/>
            <w:left w:val="none" w:sz="0" w:space="0" w:color="auto"/>
            <w:bottom w:val="none" w:sz="0" w:space="0" w:color="auto"/>
            <w:right w:val="none" w:sz="0" w:space="0" w:color="auto"/>
          </w:divBdr>
          <w:divsChild>
            <w:div w:id="1618441936">
              <w:marLeft w:val="0"/>
              <w:marRight w:val="0"/>
              <w:marTop w:val="15"/>
              <w:marBottom w:val="0"/>
              <w:divBdr>
                <w:top w:val="none" w:sz="0" w:space="0" w:color="auto"/>
                <w:left w:val="none" w:sz="0" w:space="0" w:color="auto"/>
                <w:bottom w:val="none" w:sz="0" w:space="0" w:color="auto"/>
                <w:right w:val="none" w:sz="0" w:space="0" w:color="auto"/>
              </w:divBdr>
              <w:divsChild>
                <w:div w:id="259143272">
                  <w:marLeft w:val="0"/>
                  <w:marRight w:val="0"/>
                  <w:marTop w:val="0"/>
                  <w:marBottom w:val="0"/>
                  <w:divBdr>
                    <w:top w:val="none" w:sz="0" w:space="0" w:color="auto"/>
                    <w:left w:val="none" w:sz="0" w:space="0" w:color="auto"/>
                    <w:bottom w:val="none" w:sz="0" w:space="0" w:color="auto"/>
                    <w:right w:val="none" w:sz="0" w:space="0" w:color="auto"/>
                  </w:divBdr>
                </w:div>
                <w:div w:id="875124648">
                  <w:marLeft w:val="0"/>
                  <w:marRight w:val="15"/>
                  <w:marTop w:val="0"/>
                  <w:marBottom w:val="0"/>
                  <w:divBdr>
                    <w:top w:val="none" w:sz="0" w:space="0" w:color="auto"/>
                    <w:left w:val="none" w:sz="0" w:space="0" w:color="auto"/>
                    <w:bottom w:val="none" w:sz="0" w:space="0" w:color="auto"/>
                    <w:right w:val="none" w:sz="0" w:space="0" w:color="auto"/>
                  </w:divBdr>
                  <w:divsChild>
                    <w:div w:id="1385568669">
                      <w:marLeft w:val="0"/>
                      <w:marRight w:val="0"/>
                      <w:marTop w:val="0"/>
                      <w:marBottom w:val="0"/>
                      <w:divBdr>
                        <w:top w:val="none" w:sz="0" w:space="0" w:color="auto"/>
                        <w:left w:val="none" w:sz="0" w:space="0" w:color="auto"/>
                        <w:bottom w:val="none" w:sz="0" w:space="0" w:color="auto"/>
                        <w:right w:val="none" w:sz="0" w:space="0" w:color="auto"/>
                      </w:divBdr>
                      <w:divsChild>
                        <w:div w:id="76757071">
                          <w:marLeft w:val="0"/>
                          <w:marRight w:val="0"/>
                          <w:marTop w:val="0"/>
                          <w:marBottom w:val="0"/>
                          <w:divBdr>
                            <w:top w:val="none" w:sz="0" w:space="0" w:color="auto"/>
                            <w:left w:val="none" w:sz="0" w:space="0" w:color="auto"/>
                            <w:bottom w:val="none" w:sz="0" w:space="0" w:color="auto"/>
                            <w:right w:val="none" w:sz="0" w:space="0" w:color="auto"/>
                          </w:divBdr>
                          <w:divsChild>
                            <w:div w:id="1138692230">
                              <w:marLeft w:val="0"/>
                              <w:marRight w:val="0"/>
                              <w:marTop w:val="0"/>
                              <w:marBottom w:val="0"/>
                              <w:divBdr>
                                <w:top w:val="none" w:sz="0" w:space="0" w:color="auto"/>
                                <w:left w:val="none" w:sz="0" w:space="0" w:color="auto"/>
                                <w:bottom w:val="none" w:sz="0" w:space="0" w:color="auto"/>
                                <w:right w:val="none" w:sz="0" w:space="0" w:color="auto"/>
                              </w:divBdr>
                              <w:divsChild>
                                <w:div w:id="287593373">
                                  <w:marLeft w:val="0"/>
                                  <w:marRight w:val="0"/>
                                  <w:marTop w:val="0"/>
                                  <w:marBottom w:val="0"/>
                                  <w:divBdr>
                                    <w:top w:val="none" w:sz="0" w:space="0" w:color="auto"/>
                                    <w:left w:val="none" w:sz="0" w:space="0" w:color="auto"/>
                                    <w:bottom w:val="none" w:sz="0" w:space="0" w:color="auto"/>
                                    <w:right w:val="none" w:sz="0" w:space="0" w:color="auto"/>
                                  </w:divBdr>
                                  <w:divsChild>
                                    <w:div w:id="104216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634510">
          <w:marLeft w:val="0"/>
          <w:marRight w:val="0"/>
          <w:marTop w:val="0"/>
          <w:marBottom w:val="0"/>
          <w:divBdr>
            <w:top w:val="none" w:sz="0" w:space="0" w:color="auto"/>
            <w:left w:val="none" w:sz="0" w:space="0" w:color="auto"/>
            <w:bottom w:val="none" w:sz="0" w:space="0" w:color="auto"/>
            <w:right w:val="none" w:sz="0" w:space="0" w:color="auto"/>
          </w:divBdr>
          <w:divsChild>
            <w:div w:id="676424748">
              <w:marLeft w:val="0"/>
              <w:marRight w:val="0"/>
              <w:marTop w:val="0"/>
              <w:marBottom w:val="0"/>
              <w:divBdr>
                <w:top w:val="none" w:sz="0" w:space="0" w:color="auto"/>
                <w:left w:val="none" w:sz="0" w:space="0" w:color="auto"/>
                <w:bottom w:val="none" w:sz="0" w:space="0" w:color="auto"/>
                <w:right w:val="none" w:sz="0" w:space="0" w:color="auto"/>
              </w:divBdr>
              <w:divsChild>
                <w:div w:id="563492171">
                  <w:marLeft w:val="0"/>
                  <w:marRight w:val="0"/>
                  <w:marTop w:val="0"/>
                  <w:marBottom w:val="0"/>
                  <w:divBdr>
                    <w:top w:val="none" w:sz="0" w:space="0" w:color="auto"/>
                    <w:left w:val="none" w:sz="0" w:space="0" w:color="auto"/>
                    <w:bottom w:val="none" w:sz="0" w:space="0" w:color="auto"/>
                    <w:right w:val="none" w:sz="0" w:space="0" w:color="auto"/>
                  </w:divBdr>
                  <w:divsChild>
                    <w:div w:id="1451897974">
                      <w:marLeft w:val="0"/>
                      <w:marRight w:val="0"/>
                      <w:marTop w:val="0"/>
                      <w:marBottom w:val="0"/>
                      <w:divBdr>
                        <w:top w:val="none" w:sz="0" w:space="0" w:color="auto"/>
                        <w:left w:val="none" w:sz="0" w:space="0" w:color="auto"/>
                        <w:bottom w:val="none" w:sz="0" w:space="0" w:color="auto"/>
                        <w:right w:val="none" w:sz="0" w:space="0" w:color="auto"/>
                      </w:divBdr>
                      <w:divsChild>
                        <w:div w:id="851183762">
                          <w:marLeft w:val="0"/>
                          <w:marRight w:val="0"/>
                          <w:marTop w:val="0"/>
                          <w:marBottom w:val="0"/>
                          <w:divBdr>
                            <w:top w:val="none" w:sz="0" w:space="0" w:color="auto"/>
                            <w:left w:val="none" w:sz="0" w:space="0" w:color="auto"/>
                            <w:bottom w:val="none" w:sz="0" w:space="0" w:color="auto"/>
                            <w:right w:val="none" w:sz="0" w:space="0" w:color="auto"/>
                          </w:divBdr>
                        </w:div>
                        <w:div w:id="20152596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51838887">
              <w:marLeft w:val="0"/>
              <w:marRight w:val="120"/>
              <w:marTop w:val="150"/>
              <w:marBottom w:val="0"/>
              <w:divBdr>
                <w:top w:val="none" w:sz="0" w:space="0" w:color="auto"/>
                <w:left w:val="none" w:sz="0" w:space="0" w:color="auto"/>
                <w:bottom w:val="none" w:sz="0" w:space="0" w:color="auto"/>
                <w:right w:val="none" w:sz="0" w:space="0" w:color="auto"/>
              </w:divBdr>
              <w:divsChild>
                <w:div w:id="369307931">
                  <w:marLeft w:val="0"/>
                  <w:marRight w:val="0"/>
                  <w:marTop w:val="0"/>
                  <w:marBottom w:val="0"/>
                  <w:divBdr>
                    <w:top w:val="none" w:sz="0" w:space="0" w:color="auto"/>
                    <w:left w:val="none" w:sz="0" w:space="0" w:color="auto"/>
                    <w:bottom w:val="none" w:sz="0" w:space="0" w:color="auto"/>
                    <w:right w:val="none" w:sz="0" w:space="0" w:color="auto"/>
                  </w:divBdr>
                  <w:divsChild>
                    <w:div w:id="312488520">
                      <w:marLeft w:val="0"/>
                      <w:marRight w:val="0"/>
                      <w:marTop w:val="0"/>
                      <w:marBottom w:val="0"/>
                      <w:divBdr>
                        <w:top w:val="none" w:sz="0" w:space="0" w:color="auto"/>
                        <w:left w:val="none" w:sz="0" w:space="0" w:color="auto"/>
                        <w:bottom w:val="none" w:sz="0" w:space="0" w:color="auto"/>
                        <w:right w:val="none" w:sz="0" w:space="0" w:color="auto"/>
                      </w:divBdr>
                      <w:divsChild>
                        <w:div w:id="2011986209">
                          <w:marLeft w:val="0"/>
                          <w:marRight w:val="0"/>
                          <w:marTop w:val="0"/>
                          <w:marBottom w:val="0"/>
                          <w:divBdr>
                            <w:top w:val="none" w:sz="0" w:space="0" w:color="auto"/>
                            <w:left w:val="none" w:sz="0" w:space="0" w:color="auto"/>
                            <w:bottom w:val="none" w:sz="0" w:space="0" w:color="auto"/>
                            <w:right w:val="none" w:sz="0" w:space="0" w:color="auto"/>
                          </w:divBdr>
                          <w:divsChild>
                            <w:div w:id="938096714">
                              <w:marLeft w:val="0"/>
                              <w:marRight w:val="0"/>
                              <w:marTop w:val="0"/>
                              <w:marBottom w:val="0"/>
                              <w:divBdr>
                                <w:top w:val="none" w:sz="0" w:space="0" w:color="auto"/>
                                <w:left w:val="none" w:sz="0" w:space="0" w:color="auto"/>
                                <w:bottom w:val="none" w:sz="0" w:space="0" w:color="auto"/>
                                <w:right w:val="none" w:sz="0" w:space="0" w:color="auto"/>
                              </w:divBdr>
                              <w:divsChild>
                                <w:div w:id="1304114641">
                                  <w:marLeft w:val="0"/>
                                  <w:marRight w:val="0"/>
                                  <w:marTop w:val="0"/>
                                  <w:marBottom w:val="0"/>
                                  <w:divBdr>
                                    <w:top w:val="none" w:sz="0" w:space="0" w:color="auto"/>
                                    <w:left w:val="none" w:sz="0" w:space="0" w:color="auto"/>
                                    <w:bottom w:val="none" w:sz="0" w:space="0" w:color="auto"/>
                                    <w:right w:val="none" w:sz="0" w:space="0" w:color="auto"/>
                                  </w:divBdr>
                                  <w:divsChild>
                                    <w:div w:id="1167206528">
                                      <w:marLeft w:val="0"/>
                                      <w:marRight w:val="0"/>
                                      <w:marTop w:val="0"/>
                                      <w:marBottom w:val="0"/>
                                      <w:divBdr>
                                        <w:top w:val="none" w:sz="0" w:space="0" w:color="auto"/>
                                        <w:left w:val="none" w:sz="0" w:space="0" w:color="auto"/>
                                        <w:bottom w:val="none" w:sz="0" w:space="0" w:color="auto"/>
                                        <w:right w:val="none" w:sz="0" w:space="0" w:color="auto"/>
                                      </w:divBdr>
                                      <w:divsChild>
                                        <w:div w:id="94987629">
                                          <w:marLeft w:val="0"/>
                                          <w:marRight w:val="0"/>
                                          <w:marTop w:val="0"/>
                                          <w:marBottom w:val="0"/>
                                          <w:divBdr>
                                            <w:top w:val="none" w:sz="0" w:space="0" w:color="auto"/>
                                            <w:left w:val="none" w:sz="0" w:space="0" w:color="auto"/>
                                            <w:bottom w:val="none" w:sz="0" w:space="0" w:color="auto"/>
                                            <w:right w:val="none" w:sz="0" w:space="0" w:color="auto"/>
                                          </w:divBdr>
                                        </w:div>
                                        <w:div w:id="444933335">
                                          <w:marLeft w:val="0"/>
                                          <w:marRight w:val="0"/>
                                          <w:marTop w:val="0"/>
                                          <w:marBottom w:val="0"/>
                                          <w:divBdr>
                                            <w:top w:val="none" w:sz="0" w:space="0" w:color="auto"/>
                                            <w:left w:val="none" w:sz="0" w:space="0" w:color="auto"/>
                                            <w:bottom w:val="none" w:sz="0" w:space="0" w:color="auto"/>
                                            <w:right w:val="none" w:sz="0" w:space="0" w:color="auto"/>
                                          </w:divBdr>
                                        </w:div>
                                        <w:div w:id="12888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6903488">
      <w:bodyDiv w:val="1"/>
      <w:marLeft w:val="0"/>
      <w:marRight w:val="0"/>
      <w:marTop w:val="0"/>
      <w:marBottom w:val="0"/>
      <w:divBdr>
        <w:top w:val="none" w:sz="0" w:space="0" w:color="auto"/>
        <w:left w:val="none" w:sz="0" w:space="0" w:color="auto"/>
        <w:bottom w:val="none" w:sz="0" w:space="0" w:color="auto"/>
        <w:right w:val="none" w:sz="0" w:space="0" w:color="auto"/>
      </w:divBdr>
    </w:div>
    <w:div w:id="1689328693">
      <w:bodyDiv w:val="1"/>
      <w:marLeft w:val="0"/>
      <w:marRight w:val="0"/>
      <w:marTop w:val="0"/>
      <w:marBottom w:val="0"/>
      <w:divBdr>
        <w:top w:val="none" w:sz="0" w:space="0" w:color="auto"/>
        <w:left w:val="none" w:sz="0" w:space="0" w:color="auto"/>
        <w:bottom w:val="none" w:sz="0" w:space="0" w:color="auto"/>
        <w:right w:val="none" w:sz="0" w:space="0" w:color="auto"/>
      </w:divBdr>
    </w:div>
    <w:div w:id="1692797384">
      <w:bodyDiv w:val="1"/>
      <w:marLeft w:val="0"/>
      <w:marRight w:val="0"/>
      <w:marTop w:val="0"/>
      <w:marBottom w:val="0"/>
      <w:divBdr>
        <w:top w:val="none" w:sz="0" w:space="0" w:color="auto"/>
        <w:left w:val="none" w:sz="0" w:space="0" w:color="auto"/>
        <w:bottom w:val="none" w:sz="0" w:space="0" w:color="auto"/>
        <w:right w:val="none" w:sz="0" w:space="0" w:color="auto"/>
      </w:divBdr>
      <w:divsChild>
        <w:div w:id="367292590">
          <w:marLeft w:val="0"/>
          <w:marRight w:val="0"/>
          <w:marTop w:val="0"/>
          <w:marBottom w:val="0"/>
          <w:divBdr>
            <w:top w:val="none" w:sz="0" w:space="0" w:color="auto"/>
            <w:left w:val="none" w:sz="0" w:space="0" w:color="auto"/>
            <w:bottom w:val="none" w:sz="0" w:space="0" w:color="auto"/>
            <w:right w:val="none" w:sz="0" w:space="0" w:color="auto"/>
          </w:divBdr>
          <w:divsChild>
            <w:div w:id="1617830184">
              <w:marLeft w:val="0"/>
              <w:marRight w:val="0"/>
              <w:marTop w:val="0"/>
              <w:marBottom w:val="0"/>
              <w:divBdr>
                <w:top w:val="none" w:sz="0" w:space="0" w:color="auto"/>
                <w:left w:val="none" w:sz="0" w:space="0" w:color="auto"/>
                <w:bottom w:val="none" w:sz="0" w:space="0" w:color="auto"/>
                <w:right w:val="none" w:sz="0" w:space="0" w:color="auto"/>
              </w:divBdr>
              <w:divsChild>
                <w:div w:id="125273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938455">
      <w:bodyDiv w:val="1"/>
      <w:marLeft w:val="0"/>
      <w:marRight w:val="0"/>
      <w:marTop w:val="0"/>
      <w:marBottom w:val="0"/>
      <w:divBdr>
        <w:top w:val="none" w:sz="0" w:space="0" w:color="auto"/>
        <w:left w:val="none" w:sz="0" w:space="0" w:color="auto"/>
        <w:bottom w:val="none" w:sz="0" w:space="0" w:color="auto"/>
        <w:right w:val="none" w:sz="0" w:space="0" w:color="auto"/>
      </w:divBdr>
    </w:div>
    <w:div w:id="1700664264">
      <w:bodyDiv w:val="1"/>
      <w:marLeft w:val="0"/>
      <w:marRight w:val="0"/>
      <w:marTop w:val="0"/>
      <w:marBottom w:val="0"/>
      <w:divBdr>
        <w:top w:val="none" w:sz="0" w:space="0" w:color="auto"/>
        <w:left w:val="none" w:sz="0" w:space="0" w:color="auto"/>
        <w:bottom w:val="none" w:sz="0" w:space="0" w:color="auto"/>
        <w:right w:val="none" w:sz="0" w:space="0" w:color="auto"/>
      </w:divBdr>
    </w:div>
    <w:div w:id="1701929875">
      <w:bodyDiv w:val="1"/>
      <w:marLeft w:val="0"/>
      <w:marRight w:val="0"/>
      <w:marTop w:val="0"/>
      <w:marBottom w:val="0"/>
      <w:divBdr>
        <w:top w:val="none" w:sz="0" w:space="0" w:color="auto"/>
        <w:left w:val="none" w:sz="0" w:space="0" w:color="auto"/>
        <w:bottom w:val="none" w:sz="0" w:space="0" w:color="auto"/>
        <w:right w:val="none" w:sz="0" w:space="0" w:color="auto"/>
      </w:divBdr>
    </w:div>
    <w:div w:id="1715041603">
      <w:bodyDiv w:val="1"/>
      <w:marLeft w:val="0"/>
      <w:marRight w:val="0"/>
      <w:marTop w:val="0"/>
      <w:marBottom w:val="0"/>
      <w:divBdr>
        <w:top w:val="none" w:sz="0" w:space="0" w:color="auto"/>
        <w:left w:val="none" w:sz="0" w:space="0" w:color="auto"/>
        <w:bottom w:val="none" w:sz="0" w:space="0" w:color="auto"/>
        <w:right w:val="none" w:sz="0" w:space="0" w:color="auto"/>
      </w:divBdr>
    </w:div>
    <w:div w:id="1720593043">
      <w:bodyDiv w:val="1"/>
      <w:marLeft w:val="0"/>
      <w:marRight w:val="0"/>
      <w:marTop w:val="0"/>
      <w:marBottom w:val="0"/>
      <w:divBdr>
        <w:top w:val="none" w:sz="0" w:space="0" w:color="auto"/>
        <w:left w:val="none" w:sz="0" w:space="0" w:color="auto"/>
        <w:bottom w:val="none" w:sz="0" w:space="0" w:color="auto"/>
        <w:right w:val="none" w:sz="0" w:space="0" w:color="auto"/>
      </w:divBdr>
    </w:div>
    <w:div w:id="1720662456">
      <w:bodyDiv w:val="1"/>
      <w:marLeft w:val="0"/>
      <w:marRight w:val="0"/>
      <w:marTop w:val="0"/>
      <w:marBottom w:val="0"/>
      <w:divBdr>
        <w:top w:val="none" w:sz="0" w:space="0" w:color="auto"/>
        <w:left w:val="none" w:sz="0" w:space="0" w:color="auto"/>
        <w:bottom w:val="none" w:sz="0" w:space="0" w:color="auto"/>
        <w:right w:val="none" w:sz="0" w:space="0" w:color="auto"/>
      </w:divBdr>
      <w:divsChild>
        <w:div w:id="272130207">
          <w:marLeft w:val="0"/>
          <w:marRight w:val="0"/>
          <w:marTop w:val="0"/>
          <w:marBottom w:val="0"/>
          <w:divBdr>
            <w:top w:val="none" w:sz="0" w:space="0" w:color="auto"/>
            <w:left w:val="none" w:sz="0" w:space="0" w:color="auto"/>
            <w:bottom w:val="none" w:sz="0" w:space="0" w:color="auto"/>
            <w:right w:val="none" w:sz="0" w:space="0" w:color="auto"/>
          </w:divBdr>
          <w:divsChild>
            <w:div w:id="940182002">
              <w:marLeft w:val="0"/>
              <w:marRight w:val="0"/>
              <w:marTop w:val="0"/>
              <w:marBottom w:val="0"/>
              <w:divBdr>
                <w:top w:val="none" w:sz="0" w:space="0" w:color="auto"/>
                <w:left w:val="none" w:sz="0" w:space="0" w:color="auto"/>
                <w:bottom w:val="none" w:sz="0" w:space="0" w:color="auto"/>
                <w:right w:val="none" w:sz="0" w:space="0" w:color="auto"/>
              </w:divBdr>
              <w:divsChild>
                <w:div w:id="15115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91372">
      <w:bodyDiv w:val="1"/>
      <w:marLeft w:val="0"/>
      <w:marRight w:val="0"/>
      <w:marTop w:val="0"/>
      <w:marBottom w:val="0"/>
      <w:divBdr>
        <w:top w:val="none" w:sz="0" w:space="0" w:color="auto"/>
        <w:left w:val="none" w:sz="0" w:space="0" w:color="auto"/>
        <w:bottom w:val="none" w:sz="0" w:space="0" w:color="auto"/>
        <w:right w:val="none" w:sz="0" w:space="0" w:color="auto"/>
      </w:divBdr>
    </w:div>
    <w:div w:id="1725837143">
      <w:bodyDiv w:val="1"/>
      <w:marLeft w:val="0"/>
      <w:marRight w:val="0"/>
      <w:marTop w:val="0"/>
      <w:marBottom w:val="0"/>
      <w:divBdr>
        <w:top w:val="none" w:sz="0" w:space="0" w:color="auto"/>
        <w:left w:val="none" w:sz="0" w:space="0" w:color="auto"/>
        <w:bottom w:val="none" w:sz="0" w:space="0" w:color="auto"/>
        <w:right w:val="none" w:sz="0" w:space="0" w:color="auto"/>
      </w:divBdr>
    </w:div>
    <w:div w:id="1729109414">
      <w:bodyDiv w:val="1"/>
      <w:marLeft w:val="0"/>
      <w:marRight w:val="0"/>
      <w:marTop w:val="0"/>
      <w:marBottom w:val="0"/>
      <w:divBdr>
        <w:top w:val="none" w:sz="0" w:space="0" w:color="auto"/>
        <w:left w:val="none" w:sz="0" w:space="0" w:color="auto"/>
        <w:bottom w:val="none" w:sz="0" w:space="0" w:color="auto"/>
        <w:right w:val="none" w:sz="0" w:space="0" w:color="auto"/>
      </w:divBdr>
    </w:div>
    <w:div w:id="1730222527">
      <w:bodyDiv w:val="1"/>
      <w:marLeft w:val="0"/>
      <w:marRight w:val="0"/>
      <w:marTop w:val="0"/>
      <w:marBottom w:val="0"/>
      <w:divBdr>
        <w:top w:val="none" w:sz="0" w:space="0" w:color="auto"/>
        <w:left w:val="none" w:sz="0" w:space="0" w:color="auto"/>
        <w:bottom w:val="none" w:sz="0" w:space="0" w:color="auto"/>
        <w:right w:val="none" w:sz="0" w:space="0" w:color="auto"/>
      </w:divBdr>
    </w:div>
    <w:div w:id="1747606904">
      <w:bodyDiv w:val="1"/>
      <w:marLeft w:val="0"/>
      <w:marRight w:val="0"/>
      <w:marTop w:val="0"/>
      <w:marBottom w:val="0"/>
      <w:divBdr>
        <w:top w:val="none" w:sz="0" w:space="0" w:color="auto"/>
        <w:left w:val="none" w:sz="0" w:space="0" w:color="auto"/>
        <w:bottom w:val="none" w:sz="0" w:space="0" w:color="auto"/>
        <w:right w:val="none" w:sz="0" w:space="0" w:color="auto"/>
      </w:divBdr>
    </w:div>
    <w:div w:id="1751463192">
      <w:bodyDiv w:val="1"/>
      <w:marLeft w:val="0"/>
      <w:marRight w:val="0"/>
      <w:marTop w:val="0"/>
      <w:marBottom w:val="0"/>
      <w:divBdr>
        <w:top w:val="none" w:sz="0" w:space="0" w:color="auto"/>
        <w:left w:val="none" w:sz="0" w:space="0" w:color="auto"/>
        <w:bottom w:val="none" w:sz="0" w:space="0" w:color="auto"/>
        <w:right w:val="none" w:sz="0" w:space="0" w:color="auto"/>
      </w:divBdr>
    </w:div>
    <w:div w:id="1753156543">
      <w:bodyDiv w:val="1"/>
      <w:marLeft w:val="0"/>
      <w:marRight w:val="0"/>
      <w:marTop w:val="0"/>
      <w:marBottom w:val="0"/>
      <w:divBdr>
        <w:top w:val="none" w:sz="0" w:space="0" w:color="auto"/>
        <w:left w:val="none" w:sz="0" w:space="0" w:color="auto"/>
        <w:bottom w:val="none" w:sz="0" w:space="0" w:color="auto"/>
        <w:right w:val="none" w:sz="0" w:space="0" w:color="auto"/>
      </w:divBdr>
      <w:divsChild>
        <w:div w:id="1859200195">
          <w:marLeft w:val="0"/>
          <w:marRight w:val="0"/>
          <w:marTop w:val="0"/>
          <w:marBottom w:val="0"/>
          <w:divBdr>
            <w:top w:val="none" w:sz="0" w:space="0" w:color="auto"/>
            <w:left w:val="none" w:sz="0" w:space="0" w:color="auto"/>
            <w:bottom w:val="none" w:sz="0" w:space="0" w:color="auto"/>
            <w:right w:val="none" w:sz="0" w:space="0" w:color="auto"/>
          </w:divBdr>
          <w:divsChild>
            <w:div w:id="1464274577">
              <w:marLeft w:val="0"/>
              <w:marRight w:val="0"/>
              <w:marTop w:val="0"/>
              <w:marBottom w:val="0"/>
              <w:divBdr>
                <w:top w:val="none" w:sz="0" w:space="0" w:color="auto"/>
                <w:left w:val="none" w:sz="0" w:space="0" w:color="auto"/>
                <w:bottom w:val="none" w:sz="0" w:space="0" w:color="auto"/>
                <w:right w:val="none" w:sz="0" w:space="0" w:color="auto"/>
              </w:divBdr>
              <w:divsChild>
                <w:div w:id="2487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79710">
      <w:bodyDiv w:val="1"/>
      <w:marLeft w:val="0"/>
      <w:marRight w:val="0"/>
      <w:marTop w:val="0"/>
      <w:marBottom w:val="0"/>
      <w:divBdr>
        <w:top w:val="none" w:sz="0" w:space="0" w:color="auto"/>
        <w:left w:val="none" w:sz="0" w:space="0" w:color="auto"/>
        <w:bottom w:val="none" w:sz="0" w:space="0" w:color="auto"/>
        <w:right w:val="none" w:sz="0" w:space="0" w:color="auto"/>
      </w:divBdr>
    </w:div>
    <w:div w:id="1766345234">
      <w:bodyDiv w:val="1"/>
      <w:marLeft w:val="0"/>
      <w:marRight w:val="0"/>
      <w:marTop w:val="0"/>
      <w:marBottom w:val="0"/>
      <w:divBdr>
        <w:top w:val="none" w:sz="0" w:space="0" w:color="auto"/>
        <w:left w:val="none" w:sz="0" w:space="0" w:color="auto"/>
        <w:bottom w:val="none" w:sz="0" w:space="0" w:color="auto"/>
        <w:right w:val="none" w:sz="0" w:space="0" w:color="auto"/>
      </w:divBdr>
    </w:div>
    <w:div w:id="1772552357">
      <w:bodyDiv w:val="1"/>
      <w:marLeft w:val="0"/>
      <w:marRight w:val="0"/>
      <w:marTop w:val="0"/>
      <w:marBottom w:val="0"/>
      <w:divBdr>
        <w:top w:val="none" w:sz="0" w:space="0" w:color="auto"/>
        <w:left w:val="none" w:sz="0" w:space="0" w:color="auto"/>
        <w:bottom w:val="none" w:sz="0" w:space="0" w:color="auto"/>
        <w:right w:val="none" w:sz="0" w:space="0" w:color="auto"/>
      </w:divBdr>
    </w:div>
    <w:div w:id="1773091701">
      <w:bodyDiv w:val="1"/>
      <w:marLeft w:val="0"/>
      <w:marRight w:val="0"/>
      <w:marTop w:val="0"/>
      <w:marBottom w:val="0"/>
      <w:divBdr>
        <w:top w:val="none" w:sz="0" w:space="0" w:color="auto"/>
        <w:left w:val="none" w:sz="0" w:space="0" w:color="auto"/>
        <w:bottom w:val="none" w:sz="0" w:space="0" w:color="auto"/>
        <w:right w:val="none" w:sz="0" w:space="0" w:color="auto"/>
      </w:divBdr>
    </w:div>
    <w:div w:id="1773477197">
      <w:bodyDiv w:val="1"/>
      <w:marLeft w:val="0"/>
      <w:marRight w:val="0"/>
      <w:marTop w:val="0"/>
      <w:marBottom w:val="0"/>
      <w:divBdr>
        <w:top w:val="none" w:sz="0" w:space="0" w:color="auto"/>
        <w:left w:val="none" w:sz="0" w:space="0" w:color="auto"/>
        <w:bottom w:val="none" w:sz="0" w:space="0" w:color="auto"/>
        <w:right w:val="none" w:sz="0" w:space="0" w:color="auto"/>
      </w:divBdr>
    </w:div>
    <w:div w:id="1786147579">
      <w:bodyDiv w:val="1"/>
      <w:marLeft w:val="0"/>
      <w:marRight w:val="0"/>
      <w:marTop w:val="0"/>
      <w:marBottom w:val="0"/>
      <w:divBdr>
        <w:top w:val="none" w:sz="0" w:space="0" w:color="auto"/>
        <w:left w:val="none" w:sz="0" w:space="0" w:color="auto"/>
        <w:bottom w:val="none" w:sz="0" w:space="0" w:color="auto"/>
        <w:right w:val="none" w:sz="0" w:space="0" w:color="auto"/>
      </w:divBdr>
      <w:divsChild>
        <w:div w:id="1642346749">
          <w:marLeft w:val="0"/>
          <w:marRight w:val="0"/>
          <w:marTop w:val="0"/>
          <w:marBottom w:val="0"/>
          <w:divBdr>
            <w:top w:val="none" w:sz="0" w:space="0" w:color="auto"/>
            <w:left w:val="none" w:sz="0" w:space="0" w:color="auto"/>
            <w:bottom w:val="none" w:sz="0" w:space="0" w:color="auto"/>
            <w:right w:val="none" w:sz="0" w:space="0" w:color="auto"/>
          </w:divBdr>
          <w:divsChild>
            <w:div w:id="1800957799">
              <w:marLeft w:val="0"/>
              <w:marRight w:val="0"/>
              <w:marTop w:val="0"/>
              <w:marBottom w:val="0"/>
              <w:divBdr>
                <w:top w:val="none" w:sz="0" w:space="0" w:color="auto"/>
                <w:left w:val="none" w:sz="0" w:space="0" w:color="auto"/>
                <w:bottom w:val="none" w:sz="0" w:space="0" w:color="auto"/>
                <w:right w:val="none" w:sz="0" w:space="0" w:color="auto"/>
              </w:divBdr>
              <w:divsChild>
                <w:div w:id="5232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740968">
      <w:bodyDiv w:val="1"/>
      <w:marLeft w:val="0"/>
      <w:marRight w:val="0"/>
      <w:marTop w:val="0"/>
      <w:marBottom w:val="0"/>
      <w:divBdr>
        <w:top w:val="none" w:sz="0" w:space="0" w:color="auto"/>
        <w:left w:val="none" w:sz="0" w:space="0" w:color="auto"/>
        <w:bottom w:val="none" w:sz="0" w:space="0" w:color="auto"/>
        <w:right w:val="none" w:sz="0" w:space="0" w:color="auto"/>
      </w:divBdr>
    </w:div>
    <w:div w:id="1812333504">
      <w:bodyDiv w:val="1"/>
      <w:marLeft w:val="0"/>
      <w:marRight w:val="0"/>
      <w:marTop w:val="0"/>
      <w:marBottom w:val="0"/>
      <w:divBdr>
        <w:top w:val="none" w:sz="0" w:space="0" w:color="auto"/>
        <w:left w:val="none" w:sz="0" w:space="0" w:color="auto"/>
        <w:bottom w:val="none" w:sz="0" w:space="0" w:color="auto"/>
        <w:right w:val="none" w:sz="0" w:space="0" w:color="auto"/>
      </w:divBdr>
      <w:divsChild>
        <w:div w:id="1910530141">
          <w:marLeft w:val="0"/>
          <w:marRight w:val="0"/>
          <w:marTop w:val="0"/>
          <w:marBottom w:val="0"/>
          <w:divBdr>
            <w:top w:val="none" w:sz="0" w:space="0" w:color="auto"/>
            <w:left w:val="none" w:sz="0" w:space="0" w:color="auto"/>
            <w:bottom w:val="none" w:sz="0" w:space="0" w:color="auto"/>
            <w:right w:val="none" w:sz="0" w:space="0" w:color="auto"/>
          </w:divBdr>
          <w:divsChild>
            <w:div w:id="785462292">
              <w:marLeft w:val="0"/>
              <w:marRight w:val="0"/>
              <w:marTop w:val="0"/>
              <w:marBottom w:val="0"/>
              <w:divBdr>
                <w:top w:val="none" w:sz="0" w:space="0" w:color="auto"/>
                <w:left w:val="none" w:sz="0" w:space="0" w:color="auto"/>
                <w:bottom w:val="none" w:sz="0" w:space="0" w:color="auto"/>
                <w:right w:val="none" w:sz="0" w:space="0" w:color="auto"/>
              </w:divBdr>
              <w:divsChild>
                <w:div w:id="94407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291304">
      <w:bodyDiv w:val="1"/>
      <w:marLeft w:val="0"/>
      <w:marRight w:val="0"/>
      <w:marTop w:val="0"/>
      <w:marBottom w:val="0"/>
      <w:divBdr>
        <w:top w:val="none" w:sz="0" w:space="0" w:color="auto"/>
        <w:left w:val="none" w:sz="0" w:space="0" w:color="auto"/>
        <w:bottom w:val="none" w:sz="0" w:space="0" w:color="auto"/>
        <w:right w:val="none" w:sz="0" w:space="0" w:color="auto"/>
      </w:divBdr>
      <w:divsChild>
        <w:div w:id="156843165">
          <w:marLeft w:val="0"/>
          <w:marRight w:val="0"/>
          <w:marTop w:val="0"/>
          <w:marBottom w:val="0"/>
          <w:divBdr>
            <w:top w:val="none" w:sz="0" w:space="0" w:color="auto"/>
            <w:left w:val="none" w:sz="0" w:space="0" w:color="auto"/>
            <w:bottom w:val="none" w:sz="0" w:space="0" w:color="auto"/>
            <w:right w:val="none" w:sz="0" w:space="0" w:color="auto"/>
          </w:divBdr>
          <w:divsChild>
            <w:div w:id="641271335">
              <w:marLeft w:val="0"/>
              <w:marRight w:val="0"/>
              <w:marTop w:val="0"/>
              <w:marBottom w:val="0"/>
              <w:divBdr>
                <w:top w:val="none" w:sz="0" w:space="0" w:color="auto"/>
                <w:left w:val="none" w:sz="0" w:space="0" w:color="auto"/>
                <w:bottom w:val="none" w:sz="0" w:space="0" w:color="auto"/>
                <w:right w:val="none" w:sz="0" w:space="0" w:color="auto"/>
              </w:divBdr>
              <w:divsChild>
                <w:div w:id="6060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5775">
      <w:bodyDiv w:val="1"/>
      <w:marLeft w:val="0"/>
      <w:marRight w:val="0"/>
      <w:marTop w:val="0"/>
      <w:marBottom w:val="0"/>
      <w:divBdr>
        <w:top w:val="none" w:sz="0" w:space="0" w:color="auto"/>
        <w:left w:val="none" w:sz="0" w:space="0" w:color="auto"/>
        <w:bottom w:val="none" w:sz="0" w:space="0" w:color="auto"/>
        <w:right w:val="none" w:sz="0" w:space="0" w:color="auto"/>
      </w:divBdr>
    </w:div>
    <w:div w:id="1822963935">
      <w:bodyDiv w:val="1"/>
      <w:marLeft w:val="0"/>
      <w:marRight w:val="0"/>
      <w:marTop w:val="0"/>
      <w:marBottom w:val="0"/>
      <w:divBdr>
        <w:top w:val="none" w:sz="0" w:space="0" w:color="auto"/>
        <w:left w:val="none" w:sz="0" w:space="0" w:color="auto"/>
        <w:bottom w:val="none" w:sz="0" w:space="0" w:color="auto"/>
        <w:right w:val="none" w:sz="0" w:space="0" w:color="auto"/>
      </w:divBdr>
    </w:div>
    <w:div w:id="1833521718">
      <w:bodyDiv w:val="1"/>
      <w:marLeft w:val="0"/>
      <w:marRight w:val="0"/>
      <w:marTop w:val="0"/>
      <w:marBottom w:val="0"/>
      <w:divBdr>
        <w:top w:val="none" w:sz="0" w:space="0" w:color="auto"/>
        <w:left w:val="none" w:sz="0" w:space="0" w:color="auto"/>
        <w:bottom w:val="none" w:sz="0" w:space="0" w:color="auto"/>
        <w:right w:val="none" w:sz="0" w:space="0" w:color="auto"/>
      </w:divBdr>
    </w:div>
    <w:div w:id="1834955662">
      <w:bodyDiv w:val="1"/>
      <w:marLeft w:val="0"/>
      <w:marRight w:val="0"/>
      <w:marTop w:val="0"/>
      <w:marBottom w:val="0"/>
      <w:divBdr>
        <w:top w:val="none" w:sz="0" w:space="0" w:color="auto"/>
        <w:left w:val="none" w:sz="0" w:space="0" w:color="auto"/>
        <w:bottom w:val="none" w:sz="0" w:space="0" w:color="auto"/>
        <w:right w:val="none" w:sz="0" w:space="0" w:color="auto"/>
      </w:divBdr>
    </w:div>
    <w:div w:id="1836844265">
      <w:bodyDiv w:val="1"/>
      <w:marLeft w:val="0"/>
      <w:marRight w:val="0"/>
      <w:marTop w:val="0"/>
      <w:marBottom w:val="0"/>
      <w:divBdr>
        <w:top w:val="none" w:sz="0" w:space="0" w:color="auto"/>
        <w:left w:val="none" w:sz="0" w:space="0" w:color="auto"/>
        <w:bottom w:val="none" w:sz="0" w:space="0" w:color="auto"/>
        <w:right w:val="none" w:sz="0" w:space="0" w:color="auto"/>
      </w:divBdr>
    </w:div>
    <w:div w:id="1838570393">
      <w:bodyDiv w:val="1"/>
      <w:marLeft w:val="0"/>
      <w:marRight w:val="0"/>
      <w:marTop w:val="0"/>
      <w:marBottom w:val="0"/>
      <w:divBdr>
        <w:top w:val="none" w:sz="0" w:space="0" w:color="auto"/>
        <w:left w:val="none" w:sz="0" w:space="0" w:color="auto"/>
        <w:bottom w:val="none" w:sz="0" w:space="0" w:color="auto"/>
        <w:right w:val="none" w:sz="0" w:space="0" w:color="auto"/>
      </w:divBdr>
    </w:div>
    <w:div w:id="1845703507">
      <w:bodyDiv w:val="1"/>
      <w:marLeft w:val="0"/>
      <w:marRight w:val="0"/>
      <w:marTop w:val="0"/>
      <w:marBottom w:val="0"/>
      <w:divBdr>
        <w:top w:val="none" w:sz="0" w:space="0" w:color="auto"/>
        <w:left w:val="none" w:sz="0" w:space="0" w:color="auto"/>
        <w:bottom w:val="none" w:sz="0" w:space="0" w:color="auto"/>
        <w:right w:val="none" w:sz="0" w:space="0" w:color="auto"/>
      </w:divBdr>
    </w:div>
    <w:div w:id="1847669804">
      <w:bodyDiv w:val="1"/>
      <w:marLeft w:val="0"/>
      <w:marRight w:val="0"/>
      <w:marTop w:val="0"/>
      <w:marBottom w:val="0"/>
      <w:divBdr>
        <w:top w:val="none" w:sz="0" w:space="0" w:color="auto"/>
        <w:left w:val="none" w:sz="0" w:space="0" w:color="auto"/>
        <w:bottom w:val="none" w:sz="0" w:space="0" w:color="auto"/>
        <w:right w:val="none" w:sz="0" w:space="0" w:color="auto"/>
      </w:divBdr>
    </w:div>
    <w:div w:id="1851988868">
      <w:bodyDiv w:val="1"/>
      <w:marLeft w:val="0"/>
      <w:marRight w:val="0"/>
      <w:marTop w:val="0"/>
      <w:marBottom w:val="0"/>
      <w:divBdr>
        <w:top w:val="none" w:sz="0" w:space="0" w:color="auto"/>
        <w:left w:val="none" w:sz="0" w:space="0" w:color="auto"/>
        <w:bottom w:val="none" w:sz="0" w:space="0" w:color="auto"/>
        <w:right w:val="none" w:sz="0" w:space="0" w:color="auto"/>
      </w:divBdr>
    </w:div>
    <w:div w:id="1868135231">
      <w:bodyDiv w:val="1"/>
      <w:marLeft w:val="0"/>
      <w:marRight w:val="0"/>
      <w:marTop w:val="0"/>
      <w:marBottom w:val="0"/>
      <w:divBdr>
        <w:top w:val="none" w:sz="0" w:space="0" w:color="auto"/>
        <w:left w:val="none" w:sz="0" w:space="0" w:color="auto"/>
        <w:bottom w:val="none" w:sz="0" w:space="0" w:color="auto"/>
        <w:right w:val="none" w:sz="0" w:space="0" w:color="auto"/>
      </w:divBdr>
    </w:div>
    <w:div w:id="1872184935">
      <w:bodyDiv w:val="1"/>
      <w:marLeft w:val="0"/>
      <w:marRight w:val="0"/>
      <w:marTop w:val="0"/>
      <w:marBottom w:val="0"/>
      <w:divBdr>
        <w:top w:val="none" w:sz="0" w:space="0" w:color="auto"/>
        <w:left w:val="none" w:sz="0" w:space="0" w:color="auto"/>
        <w:bottom w:val="none" w:sz="0" w:space="0" w:color="auto"/>
        <w:right w:val="none" w:sz="0" w:space="0" w:color="auto"/>
      </w:divBdr>
    </w:div>
    <w:div w:id="1885362039">
      <w:bodyDiv w:val="1"/>
      <w:marLeft w:val="0"/>
      <w:marRight w:val="0"/>
      <w:marTop w:val="0"/>
      <w:marBottom w:val="0"/>
      <w:divBdr>
        <w:top w:val="none" w:sz="0" w:space="0" w:color="auto"/>
        <w:left w:val="none" w:sz="0" w:space="0" w:color="auto"/>
        <w:bottom w:val="none" w:sz="0" w:space="0" w:color="auto"/>
        <w:right w:val="none" w:sz="0" w:space="0" w:color="auto"/>
      </w:divBdr>
    </w:div>
    <w:div w:id="1888292540">
      <w:bodyDiv w:val="1"/>
      <w:marLeft w:val="0"/>
      <w:marRight w:val="0"/>
      <w:marTop w:val="0"/>
      <w:marBottom w:val="0"/>
      <w:divBdr>
        <w:top w:val="none" w:sz="0" w:space="0" w:color="auto"/>
        <w:left w:val="none" w:sz="0" w:space="0" w:color="auto"/>
        <w:bottom w:val="none" w:sz="0" w:space="0" w:color="auto"/>
        <w:right w:val="none" w:sz="0" w:space="0" w:color="auto"/>
      </w:divBdr>
    </w:div>
    <w:div w:id="1894651944">
      <w:bodyDiv w:val="1"/>
      <w:marLeft w:val="0"/>
      <w:marRight w:val="0"/>
      <w:marTop w:val="0"/>
      <w:marBottom w:val="0"/>
      <w:divBdr>
        <w:top w:val="none" w:sz="0" w:space="0" w:color="auto"/>
        <w:left w:val="none" w:sz="0" w:space="0" w:color="auto"/>
        <w:bottom w:val="none" w:sz="0" w:space="0" w:color="auto"/>
        <w:right w:val="none" w:sz="0" w:space="0" w:color="auto"/>
      </w:divBdr>
    </w:div>
    <w:div w:id="1898125472">
      <w:bodyDiv w:val="1"/>
      <w:marLeft w:val="0"/>
      <w:marRight w:val="0"/>
      <w:marTop w:val="0"/>
      <w:marBottom w:val="0"/>
      <w:divBdr>
        <w:top w:val="none" w:sz="0" w:space="0" w:color="auto"/>
        <w:left w:val="none" w:sz="0" w:space="0" w:color="auto"/>
        <w:bottom w:val="none" w:sz="0" w:space="0" w:color="auto"/>
        <w:right w:val="none" w:sz="0" w:space="0" w:color="auto"/>
      </w:divBdr>
      <w:divsChild>
        <w:div w:id="180823336">
          <w:marLeft w:val="0"/>
          <w:marRight w:val="0"/>
          <w:marTop w:val="0"/>
          <w:marBottom w:val="0"/>
          <w:divBdr>
            <w:top w:val="none" w:sz="0" w:space="0" w:color="auto"/>
            <w:left w:val="none" w:sz="0" w:space="0" w:color="auto"/>
            <w:bottom w:val="none" w:sz="0" w:space="0" w:color="auto"/>
            <w:right w:val="none" w:sz="0" w:space="0" w:color="auto"/>
          </w:divBdr>
          <w:divsChild>
            <w:div w:id="653946377">
              <w:marLeft w:val="0"/>
              <w:marRight w:val="0"/>
              <w:marTop w:val="0"/>
              <w:marBottom w:val="0"/>
              <w:divBdr>
                <w:top w:val="none" w:sz="0" w:space="0" w:color="auto"/>
                <w:left w:val="none" w:sz="0" w:space="0" w:color="auto"/>
                <w:bottom w:val="none" w:sz="0" w:space="0" w:color="auto"/>
                <w:right w:val="none" w:sz="0" w:space="0" w:color="auto"/>
              </w:divBdr>
              <w:divsChild>
                <w:div w:id="58669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083345">
      <w:bodyDiv w:val="1"/>
      <w:marLeft w:val="0"/>
      <w:marRight w:val="0"/>
      <w:marTop w:val="0"/>
      <w:marBottom w:val="0"/>
      <w:divBdr>
        <w:top w:val="none" w:sz="0" w:space="0" w:color="auto"/>
        <w:left w:val="none" w:sz="0" w:space="0" w:color="auto"/>
        <w:bottom w:val="none" w:sz="0" w:space="0" w:color="auto"/>
        <w:right w:val="none" w:sz="0" w:space="0" w:color="auto"/>
      </w:divBdr>
    </w:div>
    <w:div w:id="1913156121">
      <w:bodyDiv w:val="1"/>
      <w:marLeft w:val="0"/>
      <w:marRight w:val="0"/>
      <w:marTop w:val="0"/>
      <w:marBottom w:val="0"/>
      <w:divBdr>
        <w:top w:val="none" w:sz="0" w:space="0" w:color="auto"/>
        <w:left w:val="none" w:sz="0" w:space="0" w:color="auto"/>
        <w:bottom w:val="none" w:sz="0" w:space="0" w:color="auto"/>
        <w:right w:val="none" w:sz="0" w:space="0" w:color="auto"/>
      </w:divBdr>
    </w:div>
    <w:div w:id="1914124691">
      <w:bodyDiv w:val="1"/>
      <w:marLeft w:val="0"/>
      <w:marRight w:val="0"/>
      <w:marTop w:val="0"/>
      <w:marBottom w:val="0"/>
      <w:divBdr>
        <w:top w:val="none" w:sz="0" w:space="0" w:color="auto"/>
        <w:left w:val="none" w:sz="0" w:space="0" w:color="auto"/>
        <w:bottom w:val="none" w:sz="0" w:space="0" w:color="auto"/>
        <w:right w:val="none" w:sz="0" w:space="0" w:color="auto"/>
      </w:divBdr>
    </w:div>
    <w:div w:id="1915310619">
      <w:bodyDiv w:val="1"/>
      <w:marLeft w:val="0"/>
      <w:marRight w:val="0"/>
      <w:marTop w:val="0"/>
      <w:marBottom w:val="0"/>
      <w:divBdr>
        <w:top w:val="none" w:sz="0" w:space="0" w:color="auto"/>
        <w:left w:val="none" w:sz="0" w:space="0" w:color="auto"/>
        <w:bottom w:val="none" w:sz="0" w:space="0" w:color="auto"/>
        <w:right w:val="none" w:sz="0" w:space="0" w:color="auto"/>
      </w:divBdr>
    </w:div>
    <w:div w:id="1916351225">
      <w:bodyDiv w:val="1"/>
      <w:marLeft w:val="0"/>
      <w:marRight w:val="0"/>
      <w:marTop w:val="0"/>
      <w:marBottom w:val="0"/>
      <w:divBdr>
        <w:top w:val="none" w:sz="0" w:space="0" w:color="auto"/>
        <w:left w:val="none" w:sz="0" w:space="0" w:color="auto"/>
        <w:bottom w:val="none" w:sz="0" w:space="0" w:color="auto"/>
        <w:right w:val="none" w:sz="0" w:space="0" w:color="auto"/>
      </w:divBdr>
    </w:div>
    <w:div w:id="1919172268">
      <w:bodyDiv w:val="1"/>
      <w:marLeft w:val="0"/>
      <w:marRight w:val="0"/>
      <w:marTop w:val="0"/>
      <w:marBottom w:val="0"/>
      <w:divBdr>
        <w:top w:val="none" w:sz="0" w:space="0" w:color="auto"/>
        <w:left w:val="none" w:sz="0" w:space="0" w:color="auto"/>
        <w:bottom w:val="none" w:sz="0" w:space="0" w:color="auto"/>
        <w:right w:val="none" w:sz="0" w:space="0" w:color="auto"/>
      </w:divBdr>
      <w:divsChild>
        <w:div w:id="1379477720">
          <w:marLeft w:val="0"/>
          <w:marRight w:val="0"/>
          <w:marTop w:val="0"/>
          <w:marBottom w:val="0"/>
          <w:divBdr>
            <w:top w:val="none" w:sz="0" w:space="0" w:color="auto"/>
            <w:left w:val="none" w:sz="0" w:space="0" w:color="auto"/>
            <w:bottom w:val="none" w:sz="0" w:space="0" w:color="auto"/>
            <w:right w:val="none" w:sz="0" w:space="0" w:color="auto"/>
          </w:divBdr>
          <w:divsChild>
            <w:div w:id="1415936718">
              <w:marLeft w:val="0"/>
              <w:marRight w:val="0"/>
              <w:marTop w:val="0"/>
              <w:marBottom w:val="0"/>
              <w:divBdr>
                <w:top w:val="none" w:sz="0" w:space="0" w:color="auto"/>
                <w:left w:val="none" w:sz="0" w:space="0" w:color="auto"/>
                <w:bottom w:val="none" w:sz="0" w:space="0" w:color="auto"/>
                <w:right w:val="none" w:sz="0" w:space="0" w:color="auto"/>
              </w:divBdr>
              <w:divsChild>
                <w:div w:id="6565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23854">
      <w:bodyDiv w:val="1"/>
      <w:marLeft w:val="0"/>
      <w:marRight w:val="0"/>
      <w:marTop w:val="0"/>
      <w:marBottom w:val="0"/>
      <w:divBdr>
        <w:top w:val="none" w:sz="0" w:space="0" w:color="auto"/>
        <w:left w:val="none" w:sz="0" w:space="0" w:color="auto"/>
        <w:bottom w:val="none" w:sz="0" w:space="0" w:color="auto"/>
        <w:right w:val="none" w:sz="0" w:space="0" w:color="auto"/>
      </w:divBdr>
    </w:div>
    <w:div w:id="1926913363">
      <w:bodyDiv w:val="1"/>
      <w:marLeft w:val="0"/>
      <w:marRight w:val="0"/>
      <w:marTop w:val="0"/>
      <w:marBottom w:val="0"/>
      <w:divBdr>
        <w:top w:val="none" w:sz="0" w:space="0" w:color="auto"/>
        <w:left w:val="none" w:sz="0" w:space="0" w:color="auto"/>
        <w:bottom w:val="none" w:sz="0" w:space="0" w:color="auto"/>
        <w:right w:val="none" w:sz="0" w:space="0" w:color="auto"/>
      </w:divBdr>
    </w:div>
    <w:div w:id="1930188245">
      <w:bodyDiv w:val="1"/>
      <w:marLeft w:val="0"/>
      <w:marRight w:val="0"/>
      <w:marTop w:val="0"/>
      <w:marBottom w:val="0"/>
      <w:divBdr>
        <w:top w:val="none" w:sz="0" w:space="0" w:color="auto"/>
        <w:left w:val="none" w:sz="0" w:space="0" w:color="auto"/>
        <w:bottom w:val="none" w:sz="0" w:space="0" w:color="auto"/>
        <w:right w:val="none" w:sz="0" w:space="0" w:color="auto"/>
      </w:divBdr>
    </w:div>
    <w:div w:id="1939370500">
      <w:bodyDiv w:val="1"/>
      <w:marLeft w:val="0"/>
      <w:marRight w:val="0"/>
      <w:marTop w:val="0"/>
      <w:marBottom w:val="0"/>
      <w:divBdr>
        <w:top w:val="none" w:sz="0" w:space="0" w:color="auto"/>
        <w:left w:val="none" w:sz="0" w:space="0" w:color="auto"/>
        <w:bottom w:val="none" w:sz="0" w:space="0" w:color="auto"/>
        <w:right w:val="none" w:sz="0" w:space="0" w:color="auto"/>
      </w:divBdr>
    </w:div>
    <w:div w:id="1969512484">
      <w:bodyDiv w:val="1"/>
      <w:marLeft w:val="0"/>
      <w:marRight w:val="0"/>
      <w:marTop w:val="0"/>
      <w:marBottom w:val="0"/>
      <w:divBdr>
        <w:top w:val="none" w:sz="0" w:space="0" w:color="auto"/>
        <w:left w:val="none" w:sz="0" w:space="0" w:color="auto"/>
        <w:bottom w:val="none" w:sz="0" w:space="0" w:color="auto"/>
        <w:right w:val="none" w:sz="0" w:space="0" w:color="auto"/>
      </w:divBdr>
    </w:div>
    <w:div w:id="1973442614">
      <w:bodyDiv w:val="1"/>
      <w:marLeft w:val="0"/>
      <w:marRight w:val="0"/>
      <w:marTop w:val="0"/>
      <w:marBottom w:val="0"/>
      <w:divBdr>
        <w:top w:val="none" w:sz="0" w:space="0" w:color="auto"/>
        <w:left w:val="none" w:sz="0" w:space="0" w:color="auto"/>
        <w:bottom w:val="none" w:sz="0" w:space="0" w:color="auto"/>
        <w:right w:val="none" w:sz="0" w:space="0" w:color="auto"/>
      </w:divBdr>
    </w:div>
    <w:div w:id="1978216945">
      <w:bodyDiv w:val="1"/>
      <w:marLeft w:val="0"/>
      <w:marRight w:val="0"/>
      <w:marTop w:val="0"/>
      <w:marBottom w:val="0"/>
      <w:divBdr>
        <w:top w:val="none" w:sz="0" w:space="0" w:color="auto"/>
        <w:left w:val="none" w:sz="0" w:space="0" w:color="auto"/>
        <w:bottom w:val="none" w:sz="0" w:space="0" w:color="auto"/>
        <w:right w:val="none" w:sz="0" w:space="0" w:color="auto"/>
      </w:divBdr>
    </w:div>
    <w:div w:id="1981957768">
      <w:bodyDiv w:val="1"/>
      <w:marLeft w:val="0"/>
      <w:marRight w:val="0"/>
      <w:marTop w:val="0"/>
      <w:marBottom w:val="0"/>
      <w:divBdr>
        <w:top w:val="none" w:sz="0" w:space="0" w:color="auto"/>
        <w:left w:val="none" w:sz="0" w:space="0" w:color="auto"/>
        <w:bottom w:val="none" w:sz="0" w:space="0" w:color="auto"/>
        <w:right w:val="none" w:sz="0" w:space="0" w:color="auto"/>
      </w:divBdr>
      <w:divsChild>
        <w:div w:id="1049456844">
          <w:marLeft w:val="0"/>
          <w:marRight w:val="0"/>
          <w:marTop w:val="0"/>
          <w:marBottom w:val="0"/>
          <w:divBdr>
            <w:top w:val="none" w:sz="0" w:space="0" w:color="auto"/>
            <w:left w:val="none" w:sz="0" w:space="0" w:color="auto"/>
            <w:bottom w:val="none" w:sz="0" w:space="0" w:color="auto"/>
            <w:right w:val="none" w:sz="0" w:space="0" w:color="auto"/>
          </w:divBdr>
          <w:divsChild>
            <w:div w:id="1191602909">
              <w:marLeft w:val="0"/>
              <w:marRight w:val="0"/>
              <w:marTop w:val="0"/>
              <w:marBottom w:val="0"/>
              <w:divBdr>
                <w:top w:val="none" w:sz="0" w:space="0" w:color="auto"/>
                <w:left w:val="none" w:sz="0" w:space="0" w:color="auto"/>
                <w:bottom w:val="none" w:sz="0" w:space="0" w:color="auto"/>
                <w:right w:val="none" w:sz="0" w:space="0" w:color="auto"/>
              </w:divBdr>
              <w:divsChild>
                <w:div w:id="25062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344690">
      <w:bodyDiv w:val="1"/>
      <w:marLeft w:val="0"/>
      <w:marRight w:val="0"/>
      <w:marTop w:val="0"/>
      <w:marBottom w:val="0"/>
      <w:divBdr>
        <w:top w:val="none" w:sz="0" w:space="0" w:color="auto"/>
        <w:left w:val="none" w:sz="0" w:space="0" w:color="auto"/>
        <w:bottom w:val="none" w:sz="0" w:space="0" w:color="auto"/>
        <w:right w:val="none" w:sz="0" w:space="0" w:color="auto"/>
      </w:divBdr>
    </w:div>
    <w:div w:id="1993286512">
      <w:bodyDiv w:val="1"/>
      <w:marLeft w:val="0"/>
      <w:marRight w:val="0"/>
      <w:marTop w:val="0"/>
      <w:marBottom w:val="0"/>
      <w:divBdr>
        <w:top w:val="none" w:sz="0" w:space="0" w:color="auto"/>
        <w:left w:val="none" w:sz="0" w:space="0" w:color="auto"/>
        <w:bottom w:val="none" w:sz="0" w:space="0" w:color="auto"/>
        <w:right w:val="none" w:sz="0" w:space="0" w:color="auto"/>
      </w:divBdr>
    </w:div>
    <w:div w:id="2005887007">
      <w:bodyDiv w:val="1"/>
      <w:marLeft w:val="0"/>
      <w:marRight w:val="0"/>
      <w:marTop w:val="0"/>
      <w:marBottom w:val="0"/>
      <w:divBdr>
        <w:top w:val="none" w:sz="0" w:space="0" w:color="auto"/>
        <w:left w:val="none" w:sz="0" w:space="0" w:color="auto"/>
        <w:bottom w:val="none" w:sz="0" w:space="0" w:color="auto"/>
        <w:right w:val="none" w:sz="0" w:space="0" w:color="auto"/>
      </w:divBdr>
    </w:div>
    <w:div w:id="2019965666">
      <w:bodyDiv w:val="1"/>
      <w:marLeft w:val="0"/>
      <w:marRight w:val="0"/>
      <w:marTop w:val="0"/>
      <w:marBottom w:val="0"/>
      <w:divBdr>
        <w:top w:val="none" w:sz="0" w:space="0" w:color="auto"/>
        <w:left w:val="none" w:sz="0" w:space="0" w:color="auto"/>
        <w:bottom w:val="none" w:sz="0" w:space="0" w:color="auto"/>
        <w:right w:val="none" w:sz="0" w:space="0" w:color="auto"/>
      </w:divBdr>
    </w:div>
    <w:div w:id="2022734301">
      <w:bodyDiv w:val="1"/>
      <w:marLeft w:val="0"/>
      <w:marRight w:val="0"/>
      <w:marTop w:val="0"/>
      <w:marBottom w:val="0"/>
      <w:divBdr>
        <w:top w:val="none" w:sz="0" w:space="0" w:color="auto"/>
        <w:left w:val="none" w:sz="0" w:space="0" w:color="auto"/>
        <w:bottom w:val="none" w:sz="0" w:space="0" w:color="auto"/>
        <w:right w:val="none" w:sz="0" w:space="0" w:color="auto"/>
      </w:divBdr>
    </w:div>
    <w:div w:id="2024477473">
      <w:bodyDiv w:val="1"/>
      <w:marLeft w:val="0"/>
      <w:marRight w:val="0"/>
      <w:marTop w:val="0"/>
      <w:marBottom w:val="0"/>
      <w:divBdr>
        <w:top w:val="none" w:sz="0" w:space="0" w:color="auto"/>
        <w:left w:val="none" w:sz="0" w:space="0" w:color="auto"/>
        <w:bottom w:val="none" w:sz="0" w:space="0" w:color="auto"/>
        <w:right w:val="none" w:sz="0" w:space="0" w:color="auto"/>
      </w:divBdr>
      <w:divsChild>
        <w:div w:id="796877981">
          <w:marLeft w:val="0"/>
          <w:marRight w:val="0"/>
          <w:marTop w:val="0"/>
          <w:marBottom w:val="0"/>
          <w:divBdr>
            <w:top w:val="none" w:sz="0" w:space="0" w:color="auto"/>
            <w:left w:val="none" w:sz="0" w:space="0" w:color="auto"/>
            <w:bottom w:val="none" w:sz="0" w:space="0" w:color="auto"/>
            <w:right w:val="none" w:sz="0" w:space="0" w:color="auto"/>
          </w:divBdr>
          <w:divsChild>
            <w:div w:id="315576153">
              <w:marLeft w:val="0"/>
              <w:marRight w:val="0"/>
              <w:marTop w:val="0"/>
              <w:marBottom w:val="0"/>
              <w:divBdr>
                <w:top w:val="none" w:sz="0" w:space="0" w:color="auto"/>
                <w:left w:val="none" w:sz="0" w:space="0" w:color="auto"/>
                <w:bottom w:val="none" w:sz="0" w:space="0" w:color="auto"/>
                <w:right w:val="none" w:sz="0" w:space="0" w:color="auto"/>
              </w:divBdr>
              <w:divsChild>
                <w:div w:id="11457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514">
      <w:bodyDiv w:val="1"/>
      <w:marLeft w:val="0"/>
      <w:marRight w:val="0"/>
      <w:marTop w:val="0"/>
      <w:marBottom w:val="0"/>
      <w:divBdr>
        <w:top w:val="none" w:sz="0" w:space="0" w:color="auto"/>
        <w:left w:val="none" w:sz="0" w:space="0" w:color="auto"/>
        <w:bottom w:val="none" w:sz="0" w:space="0" w:color="auto"/>
        <w:right w:val="none" w:sz="0" w:space="0" w:color="auto"/>
      </w:divBdr>
      <w:divsChild>
        <w:div w:id="170801873">
          <w:marLeft w:val="0"/>
          <w:marRight w:val="0"/>
          <w:marTop w:val="0"/>
          <w:marBottom w:val="0"/>
          <w:divBdr>
            <w:top w:val="none" w:sz="0" w:space="0" w:color="auto"/>
            <w:left w:val="none" w:sz="0" w:space="0" w:color="auto"/>
            <w:bottom w:val="none" w:sz="0" w:space="0" w:color="auto"/>
            <w:right w:val="none" w:sz="0" w:space="0" w:color="auto"/>
          </w:divBdr>
          <w:divsChild>
            <w:div w:id="288317260">
              <w:marLeft w:val="0"/>
              <w:marRight w:val="0"/>
              <w:marTop w:val="0"/>
              <w:marBottom w:val="0"/>
              <w:divBdr>
                <w:top w:val="none" w:sz="0" w:space="0" w:color="auto"/>
                <w:left w:val="none" w:sz="0" w:space="0" w:color="auto"/>
                <w:bottom w:val="none" w:sz="0" w:space="0" w:color="auto"/>
                <w:right w:val="none" w:sz="0" w:space="0" w:color="auto"/>
              </w:divBdr>
              <w:divsChild>
                <w:div w:id="213879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80585">
      <w:bodyDiv w:val="1"/>
      <w:marLeft w:val="0"/>
      <w:marRight w:val="0"/>
      <w:marTop w:val="0"/>
      <w:marBottom w:val="0"/>
      <w:divBdr>
        <w:top w:val="none" w:sz="0" w:space="0" w:color="auto"/>
        <w:left w:val="none" w:sz="0" w:space="0" w:color="auto"/>
        <w:bottom w:val="none" w:sz="0" w:space="0" w:color="auto"/>
        <w:right w:val="none" w:sz="0" w:space="0" w:color="auto"/>
      </w:divBdr>
    </w:div>
    <w:div w:id="2028946917">
      <w:bodyDiv w:val="1"/>
      <w:marLeft w:val="0"/>
      <w:marRight w:val="0"/>
      <w:marTop w:val="0"/>
      <w:marBottom w:val="0"/>
      <w:divBdr>
        <w:top w:val="none" w:sz="0" w:space="0" w:color="auto"/>
        <w:left w:val="none" w:sz="0" w:space="0" w:color="auto"/>
        <w:bottom w:val="none" w:sz="0" w:space="0" w:color="auto"/>
        <w:right w:val="none" w:sz="0" w:space="0" w:color="auto"/>
      </w:divBdr>
    </w:div>
    <w:div w:id="2029326623">
      <w:bodyDiv w:val="1"/>
      <w:marLeft w:val="0"/>
      <w:marRight w:val="0"/>
      <w:marTop w:val="0"/>
      <w:marBottom w:val="0"/>
      <w:divBdr>
        <w:top w:val="none" w:sz="0" w:space="0" w:color="auto"/>
        <w:left w:val="none" w:sz="0" w:space="0" w:color="auto"/>
        <w:bottom w:val="none" w:sz="0" w:space="0" w:color="auto"/>
        <w:right w:val="none" w:sz="0" w:space="0" w:color="auto"/>
      </w:divBdr>
    </w:div>
    <w:div w:id="2040273816">
      <w:bodyDiv w:val="1"/>
      <w:marLeft w:val="0"/>
      <w:marRight w:val="0"/>
      <w:marTop w:val="0"/>
      <w:marBottom w:val="0"/>
      <w:divBdr>
        <w:top w:val="none" w:sz="0" w:space="0" w:color="auto"/>
        <w:left w:val="none" w:sz="0" w:space="0" w:color="auto"/>
        <w:bottom w:val="none" w:sz="0" w:space="0" w:color="auto"/>
        <w:right w:val="none" w:sz="0" w:space="0" w:color="auto"/>
      </w:divBdr>
    </w:div>
    <w:div w:id="2042196039">
      <w:bodyDiv w:val="1"/>
      <w:marLeft w:val="0"/>
      <w:marRight w:val="0"/>
      <w:marTop w:val="0"/>
      <w:marBottom w:val="0"/>
      <w:divBdr>
        <w:top w:val="none" w:sz="0" w:space="0" w:color="auto"/>
        <w:left w:val="none" w:sz="0" w:space="0" w:color="auto"/>
        <w:bottom w:val="none" w:sz="0" w:space="0" w:color="auto"/>
        <w:right w:val="none" w:sz="0" w:space="0" w:color="auto"/>
      </w:divBdr>
    </w:div>
    <w:div w:id="2043508927">
      <w:bodyDiv w:val="1"/>
      <w:marLeft w:val="0"/>
      <w:marRight w:val="0"/>
      <w:marTop w:val="0"/>
      <w:marBottom w:val="0"/>
      <w:divBdr>
        <w:top w:val="none" w:sz="0" w:space="0" w:color="auto"/>
        <w:left w:val="none" w:sz="0" w:space="0" w:color="auto"/>
        <w:bottom w:val="none" w:sz="0" w:space="0" w:color="auto"/>
        <w:right w:val="none" w:sz="0" w:space="0" w:color="auto"/>
      </w:divBdr>
    </w:div>
    <w:div w:id="2044020200">
      <w:bodyDiv w:val="1"/>
      <w:marLeft w:val="0"/>
      <w:marRight w:val="0"/>
      <w:marTop w:val="0"/>
      <w:marBottom w:val="0"/>
      <w:divBdr>
        <w:top w:val="none" w:sz="0" w:space="0" w:color="auto"/>
        <w:left w:val="none" w:sz="0" w:space="0" w:color="auto"/>
        <w:bottom w:val="none" w:sz="0" w:space="0" w:color="auto"/>
        <w:right w:val="none" w:sz="0" w:space="0" w:color="auto"/>
      </w:divBdr>
      <w:divsChild>
        <w:div w:id="1621110947">
          <w:marLeft w:val="0"/>
          <w:marRight w:val="0"/>
          <w:marTop w:val="0"/>
          <w:marBottom w:val="0"/>
          <w:divBdr>
            <w:top w:val="none" w:sz="0" w:space="0" w:color="auto"/>
            <w:left w:val="none" w:sz="0" w:space="0" w:color="auto"/>
            <w:bottom w:val="none" w:sz="0" w:space="0" w:color="auto"/>
            <w:right w:val="none" w:sz="0" w:space="0" w:color="auto"/>
          </w:divBdr>
          <w:divsChild>
            <w:div w:id="774833318">
              <w:marLeft w:val="0"/>
              <w:marRight w:val="0"/>
              <w:marTop w:val="0"/>
              <w:marBottom w:val="0"/>
              <w:divBdr>
                <w:top w:val="none" w:sz="0" w:space="0" w:color="auto"/>
                <w:left w:val="none" w:sz="0" w:space="0" w:color="auto"/>
                <w:bottom w:val="none" w:sz="0" w:space="0" w:color="auto"/>
                <w:right w:val="none" w:sz="0" w:space="0" w:color="auto"/>
              </w:divBdr>
              <w:divsChild>
                <w:div w:id="14010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89355">
      <w:bodyDiv w:val="1"/>
      <w:marLeft w:val="0"/>
      <w:marRight w:val="0"/>
      <w:marTop w:val="0"/>
      <w:marBottom w:val="0"/>
      <w:divBdr>
        <w:top w:val="none" w:sz="0" w:space="0" w:color="auto"/>
        <w:left w:val="none" w:sz="0" w:space="0" w:color="auto"/>
        <w:bottom w:val="none" w:sz="0" w:space="0" w:color="auto"/>
        <w:right w:val="none" w:sz="0" w:space="0" w:color="auto"/>
      </w:divBdr>
      <w:divsChild>
        <w:div w:id="1574973036">
          <w:marLeft w:val="0"/>
          <w:marRight w:val="0"/>
          <w:marTop w:val="0"/>
          <w:marBottom w:val="0"/>
          <w:divBdr>
            <w:top w:val="none" w:sz="0" w:space="0" w:color="auto"/>
            <w:left w:val="none" w:sz="0" w:space="0" w:color="auto"/>
            <w:bottom w:val="none" w:sz="0" w:space="0" w:color="auto"/>
            <w:right w:val="none" w:sz="0" w:space="0" w:color="auto"/>
          </w:divBdr>
          <w:divsChild>
            <w:div w:id="310599926">
              <w:marLeft w:val="0"/>
              <w:marRight w:val="0"/>
              <w:marTop w:val="0"/>
              <w:marBottom w:val="0"/>
              <w:divBdr>
                <w:top w:val="none" w:sz="0" w:space="0" w:color="auto"/>
                <w:left w:val="none" w:sz="0" w:space="0" w:color="auto"/>
                <w:bottom w:val="none" w:sz="0" w:space="0" w:color="auto"/>
                <w:right w:val="none" w:sz="0" w:space="0" w:color="auto"/>
              </w:divBdr>
              <w:divsChild>
                <w:div w:id="5043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6587">
      <w:bodyDiv w:val="1"/>
      <w:marLeft w:val="0"/>
      <w:marRight w:val="0"/>
      <w:marTop w:val="0"/>
      <w:marBottom w:val="0"/>
      <w:divBdr>
        <w:top w:val="none" w:sz="0" w:space="0" w:color="auto"/>
        <w:left w:val="none" w:sz="0" w:space="0" w:color="auto"/>
        <w:bottom w:val="none" w:sz="0" w:space="0" w:color="auto"/>
        <w:right w:val="none" w:sz="0" w:space="0" w:color="auto"/>
      </w:divBdr>
    </w:div>
    <w:div w:id="2054884370">
      <w:bodyDiv w:val="1"/>
      <w:marLeft w:val="0"/>
      <w:marRight w:val="0"/>
      <w:marTop w:val="0"/>
      <w:marBottom w:val="0"/>
      <w:divBdr>
        <w:top w:val="none" w:sz="0" w:space="0" w:color="auto"/>
        <w:left w:val="none" w:sz="0" w:space="0" w:color="auto"/>
        <w:bottom w:val="none" w:sz="0" w:space="0" w:color="auto"/>
        <w:right w:val="none" w:sz="0" w:space="0" w:color="auto"/>
      </w:divBdr>
    </w:div>
    <w:div w:id="2057199812">
      <w:bodyDiv w:val="1"/>
      <w:marLeft w:val="0"/>
      <w:marRight w:val="0"/>
      <w:marTop w:val="0"/>
      <w:marBottom w:val="0"/>
      <w:divBdr>
        <w:top w:val="none" w:sz="0" w:space="0" w:color="auto"/>
        <w:left w:val="none" w:sz="0" w:space="0" w:color="auto"/>
        <w:bottom w:val="none" w:sz="0" w:space="0" w:color="auto"/>
        <w:right w:val="none" w:sz="0" w:space="0" w:color="auto"/>
      </w:divBdr>
    </w:div>
    <w:div w:id="2058163339">
      <w:bodyDiv w:val="1"/>
      <w:marLeft w:val="0"/>
      <w:marRight w:val="0"/>
      <w:marTop w:val="0"/>
      <w:marBottom w:val="0"/>
      <w:divBdr>
        <w:top w:val="none" w:sz="0" w:space="0" w:color="auto"/>
        <w:left w:val="none" w:sz="0" w:space="0" w:color="auto"/>
        <w:bottom w:val="none" w:sz="0" w:space="0" w:color="auto"/>
        <w:right w:val="none" w:sz="0" w:space="0" w:color="auto"/>
      </w:divBdr>
      <w:divsChild>
        <w:div w:id="337969562">
          <w:marLeft w:val="0"/>
          <w:marRight w:val="0"/>
          <w:marTop w:val="0"/>
          <w:marBottom w:val="0"/>
          <w:divBdr>
            <w:top w:val="none" w:sz="0" w:space="0" w:color="auto"/>
            <w:left w:val="none" w:sz="0" w:space="0" w:color="auto"/>
            <w:bottom w:val="none" w:sz="0" w:space="0" w:color="auto"/>
            <w:right w:val="none" w:sz="0" w:space="0" w:color="auto"/>
          </w:divBdr>
          <w:divsChild>
            <w:div w:id="169878247">
              <w:marLeft w:val="0"/>
              <w:marRight w:val="0"/>
              <w:marTop w:val="0"/>
              <w:marBottom w:val="0"/>
              <w:divBdr>
                <w:top w:val="none" w:sz="0" w:space="0" w:color="auto"/>
                <w:left w:val="none" w:sz="0" w:space="0" w:color="auto"/>
                <w:bottom w:val="none" w:sz="0" w:space="0" w:color="auto"/>
                <w:right w:val="none" w:sz="0" w:space="0" w:color="auto"/>
              </w:divBdr>
              <w:divsChild>
                <w:div w:id="20868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237591">
      <w:bodyDiv w:val="1"/>
      <w:marLeft w:val="0"/>
      <w:marRight w:val="0"/>
      <w:marTop w:val="0"/>
      <w:marBottom w:val="0"/>
      <w:divBdr>
        <w:top w:val="none" w:sz="0" w:space="0" w:color="auto"/>
        <w:left w:val="none" w:sz="0" w:space="0" w:color="auto"/>
        <w:bottom w:val="none" w:sz="0" w:space="0" w:color="auto"/>
        <w:right w:val="none" w:sz="0" w:space="0" w:color="auto"/>
      </w:divBdr>
    </w:div>
    <w:div w:id="2066491265">
      <w:bodyDiv w:val="1"/>
      <w:marLeft w:val="0"/>
      <w:marRight w:val="0"/>
      <w:marTop w:val="0"/>
      <w:marBottom w:val="0"/>
      <w:divBdr>
        <w:top w:val="none" w:sz="0" w:space="0" w:color="auto"/>
        <w:left w:val="none" w:sz="0" w:space="0" w:color="auto"/>
        <w:bottom w:val="none" w:sz="0" w:space="0" w:color="auto"/>
        <w:right w:val="none" w:sz="0" w:space="0" w:color="auto"/>
      </w:divBdr>
    </w:div>
    <w:div w:id="2068383172">
      <w:bodyDiv w:val="1"/>
      <w:marLeft w:val="0"/>
      <w:marRight w:val="0"/>
      <w:marTop w:val="0"/>
      <w:marBottom w:val="0"/>
      <w:divBdr>
        <w:top w:val="none" w:sz="0" w:space="0" w:color="auto"/>
        <w:left w:val="none" w:sz="0" w:space="0" w:color="auto"/>
        <w:bottom w:val="none" w:sz="0" w:space="0" w:color="auto"/>
        <w:right w:val="none" w:sz="0" w:space="0" w:color="auto"/>
      </w:divBdr>
    </w:div>
    <w:div w:id="2069720109">
      <w:bodyDiv w:val="1"/>
      <w:marLeft w:val="0"/>
      <w:marRight w:val="0"/>
      <w:marTop w:val="0"/>
      <w:marBottom w:val="0"/>
      <w:divBdr>
        <w:top w:val="none" w:sz="0" w:space="0" w:color="auto"/>
        <w:left w:val="none" w:sz="0" w:space="0" w:color="auto"/>
        <w:bottom w:val="none" w:sz="0" w:space="0" w:color="auto"/>
        <w:right w:val="none" w:sz="0" w:space="0" w:color="auto"/>
      </w:divBdr>
    </w:div>
    <w:div w:id="2075623019">
      <w:bodyDiv w:val="1"/>
      <w:marLeft w:val="0"/>
      <w:marRight w:val="0"/>
      <w:marTop w:val="0"/>
      <w:marBottom w:val="0"/>
      <w:divBdr>
        <w:top w:val="none" w:sz="0" w:space="0" w:color="auto"/>
        <w:left w:val="none" w:sz="0" w:space="0" w:color="auto"/>
        <w:bottom w:val="none" w:sz="0" w:space="0" w:color="auto"/>
        <w:right w:val="none" w:sz="0" w:space="0" w:color="auto"/>
      </w:divBdr>
    </w:div>
    <w:div w:id="2079016742">
      <w:bodyDiv w:val="1"/>
      <w:marLeft w:val="0"/>
      <w:marRight w:val="0"/>
      <w:marTop w:val="0"/>
      <w:marBottom w:val="0"/>
      <w:divBdr>
        <w:top w:val="none" w:sz="0" w:space="0" w:color="auto"/>
        <w:left w:val="none" w:sz="0" w:space="0" w:color="auto"/>
        <w:bottom w:val="none" w:sz="0" w:space="0" w:color="auto"/>
        <w:right w:val="none" w:sz="0" w:space="0" w:color="auto"/>
      </w:divBdr>
      <w:divsChild>
        <w:div w:id="715203893">
          <w:marLeft w:val="0"/>
          <w:marRight w:val="0"/>
          <w:marTop w:val="0"/>
          <w:marBottom w:val="0"/>
          <w:divBdr>
            <w:top w:val="none" w:sz="0" w:space="0" w:color="auto"/>
            <w:left w:val="none" w:sz="0" w:space="0" w:color="auto"/>
            <w:bottom w:val="none" w:sz="0" w:space="0" w:color="auto"/>
            <w:right w:val="none" w:sz="0" w:space="0" w:color="auto"/>
          </w:divBdr>
          <w:divsChild>
            <w:div w:id="1681733267">
              <w:marLeft w:val="0"/>
              <w:marRight w:val="0"/>
              <w:marTop w:val="0"/>
              <w:marBottom w:val="0"/>
              <w:divBdr>
                <w:top w:val="none" w:sz="0" w:space="0" w:color="auto"/>
                <w:left w:val="none" w:sz="0" w:space="0" w:color="auto"/>
                <w:bottom w:val="none" w:sz="0" w:space="0" w:color="auto"/>
                <w:right w:val="none" w:sz="0" w:space="0" w:color="auto"/>
              </w:divBdr>
              <w:divsChild>
                <w:div w:id="20218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21667">
      <w:bodyDiv w:val="1"/>
      <w:marLeft w:val="0"/>
      <w:marRight w:val="0"/>
      <w:marTop w:val="0"/>
      <w:marBottom w:val="0"/>
      <w:divBdr>
        <w:top w:val="none" w:sz="0" w:space="0" w:color="auto"/>
        <w:left w:val="none" w:sz="0" w:space="0" w:color="auto"/>
        <w:bottom w:val="none" w:sz="0" w:space="0" w:color="auto"/>
        <w:right w:val="none" w:sz="0" w:space="0" w:color="auto"/>
      </w:divBdr>
    </w:div>
    <w:div w:id="2095398468">
      <w:bodyDiv w:val="1"/>
      <w:marLeft w:val="0"/>
      <w:marRight w:val="0"/>
      <w:marTop w:val="0"/>
      <w:marBottom w:val="0"/>
      <w:divBdr>
        <w:top w:val="none" w:sz="0" w:space="0" w:color="auto"/>
        <w:left w:val="none" w:sz="0" w:space="0" w:color="auto"/>
        <w:bottom w:val="none" w:sz="0" w:space="0" w:color="auto"/>
        <w:right w:val="none" w:sz="0" w:space="0" w:color="auto"/>
      </w:divBdr>
      <w:divsChild>
        <w:div w:id="1010134297">
          <w:marLeft w:val="0"/>
          <w:marRight w:val="0"/>
          <w:marTop w:val="0"/>
          <w:marBottom w:val="0"/>
          <w:divBdr>
            <w:top w:val="none" w:sz="0" w:space="0" w:color="auto"/>
            <w:left w:val="none" w:sz="0" w:space="0" w:color="auto"/>
            <w:bottom w:val="none" w:sz="0" w:space="0" w:color="auto"/>
            <w:right w:val="none" w:sz="0" w:space="0" w:color="auto"/>
          </w:divBdr>
          <w:divsChild>
            <w:div w:id="959072593">
              <w:marLeft w:val="0"/>
              <w:marRight w:val="0"/>
              <w:marTop w:val="0"/>
              <w:marBottom w:val="0"/>
              <w:divBdr>
                <w:top w:val="none" w:sz="0" w:space="0" w:color="auto"/>
                <w:left w:val="none" w:sz="0" w:space="0" w:color="auto"/>
                <w:bottom w:val="none" w:sz="0" w:space="0" w:color="auto"/>
                <w:right w:val="none" w:sz="0" w:space="0" w:color="auto"/>
              </w:divBdr>
              <w:divsChild>
                <w:div w:id="2515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91669">
      <w:bodyDiv w:val="1"/>
      <w:marLeft w:val="0"/>
      <w:marRight w:val="0"/>
      <w:marTop w:val="0"/>
      <w:marBottom w:val="0"/>
      <w:divBdr>
        <w:top w:val="none" w:sz="0" w:space="0" w:color="auto"/>
        <w:left w:val="none" w:sz="0" w:space="0" w:color="auto"/>
        <w:bottom w:val="none" w:sz="0" w:space="0" w:color="auto"/>
        <w:right w:val="none" w:sz="0" w:space="0" w:color="auto"/>
      </w:divBdr>
    </w:div>
    <w:div w:id="2098164012">
      <w:bodyDiv w:val="1"/>
      <w:marLeft w:val="0"/>
      <w:marRight w:val="0"/>
      <w:marTop w:val="0"/>
      <w:marBottom w:val="0"/>
      <w:divBdr>
        <w:top w:val="none" w:sz="0" w:space="0" w:color="auto"/>
        <w:left w:val="none" w:sz="0" w:space="0" w:color="auto"/>
        <w:bottom w:val="none" w:sz="0" w:space="0" w:color="auto"/>
        <w:right w:val="none" w:sz="0" w:space="0" w:color="auto"/>
      </w:divBdr>
    </w:div>
    <w:div w:id="2099211487">
      <w:bodyDiv w:val="1"/>
      <w:marLeft w:val="0"/>
      <w:marRight w:val="0"/>
      <w:marTop w:val="0"/>
      <w:marBottom w:val="0"/>
      <w:divBdr>
        <w:top w:val="none" w:sz="0" w:space="0" w:color="auto"/>
        <w:left w:val="none" w:sz="0" w:space="0" w:color="auto"/>
        <w:bottom w:val="none" w:sz="0" w:space="0" w:color="auto"/>
        <w:right w:val="none" w:sz="0" w:space="0" w:color="auto"/>
      </w:divBdr>
      <w:divsChild>
        <w:div w:id="468019444">
          <w:marLeft w:val="0"/>
          <w:marRight w:val="0"/>
          <w:marTop w:val="0"/>
          <w:marBottom w:val="0"/>
          <w:divBdr>
            <w:top w:val="single" w:sz="2" w:space="0" w:color="auto"/>
            <w:left w:val="single" w:sz="2" w:space="0" w:color="auto"/>
            <w:bottom w:val="single" w:sz="6" w:space="0" w:color="auto"/>
            <w:right w:val="single" w:sz="2" w:space="0" w:color="auto"/>
          </w:divBdr>
          <w:divsChild>
            <w:div w:id="52645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1318148226">
                  <w:marLeft w:val="0"/>
                  <w:marRight w:val="0"/>
                  <w:marTop w:val="0"/>
                  <w:marBottom w:val="0"/>
                  <w:divBdr>
                    <w:top w:val="single" w:sz="2" w:space="0" w:color="D9D9E3"/>
                    <w:left w:val="single" w:sz="2" w:space="0" w:color="D9D9E3"/>
                    <w:bottom w:val="single" w:sz="2" w:space="0" w:color="D9D9E3"/>
                    <w:right w:val="single" w:sz="2" w:space="0" w:color="D9D9E3"/>
                  </w:divBdr>
                  <w:divsChild>
                    <w:div w:id="1898474085">
                      <w:marLeft w:val="0"/>
                      <w:marRight w:val="0"/>
                      <w:marTop w:val="0"/>
                      <w:marBottom w:val="0"/>
                      <w:divBdr>
                        <w:top w:val="single" w:sz="2" w:space="0" w:color="D9D9E3"/>
                        <w:left w:val="single" w:sz="2" w:space="0" w:color="D9D9E3"/>
                        <w:bottom w:val="single" w:sz="2" w:space="0" w:color="D9D9E3"/>
                        <w:right w:val="single" w:sz="2" w:space="0" w:color="D9D9E3"/>
                      </w:divBdr>
                      <w:divsChild>
                        <w:div w:id="1579514581">
                          <w:marLeft w:val="0"/>
                          <w:marRight w:val="0"/>
                          <w:marTop w:val="0"/>
                          <w:marBottom w:val="0"/>
                          <w:divBdr>
                            <w:top w:val="single" w:sz="2" w:space="0" w:color="D9D9E3"/>
                            <w:left w:val="single" w:sz="2" w:space="0" w:color="D9D9E3"/>
                            <w:bottom w:val="single" w:sz="2" w:space="0" w:color="D9D9E3"/>
                            <w:right w:val="single" w:sz="2" w:space="0" w:color="D9D9E3"/>
                          </w:divBdr>
                          <w:divsChild>
                            <w:div w:id="5398240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04378006">
      <w:bodyDiv w:val="1"/>
      <w:marLeft w:val="0"/>
      <w:marRight w:val="0"/>
      <w:marTop w:val="0"/>
      <w:marBottom w:val="0"/>
      <w:divBdr>
        <w:top w:val="none" w:sz="0" w:space="0" w:color="auto"/>
        <w:left w:val="none" w:sz="0" w:space="0" w:color="auto"/>
        <w:bottom w:val="none" w:sz="0" w:space="0" w:color="auto"/>
        <w:right w:val="none" w:sz="0" w:space="0" w:color="auto"/>
      </w:divBdr>
    </w:div>
    <w:div w:id="2112318357">
      <w:bodyDiv w:val="1"/>
      <w:marLeft w:val="0"/>
      <w:marRight w:val="0"/>
      <w:marTop w:val="0"/>
      <w:marBottom w:val="0"/>
      <w:divBdr>
        <w:top w:val="none" w:sz="0" w:space="0" w:color="auto"/>
        <w:left w:val="none" w:sz="0" w:space="0" w:color="auto"/>
        <w:bottom w:val="none" w:sz="0" w:space="0" w:color="auto"/>
        <w:right w:val="none" w:sz="0" w:space="0" w:color="auto"/>
      </w:divBdr>
    </w:div>
    <w:div w:id="2119132638">
      <w:bodyDiv w:val="1"/>
      <w:marLeft w:val="0"/>
      <w:marRight w:val="0"/>
      <w:marTop w:val="0"/>
      <w:marBottom w:val="0"/>
      <w:divBdr>
        <w:top w:val="none" w:sz="0" w:space="0" w:color="auto"/>
        <w:left w:val="none" w:sz="0" w:space="0" w:color="auto"/>
        <w:bottom w:val="none" w:sz="0" w:space="0" w:color="auto"/>
        <w:right w:val="none" w:sz="0" w:space="0" w:color="auto"/>
      </w:divBdr>
      <w:divsChild>
        <w:div w:id="699356192">
          <w:marLeft w:val="0"/>
          <w:marRight w:val="0"/>
          <w:marTop w:val="0"/>
          <w:marBottom w:val="0"/>
          <w:divBdr>
            <w:top w:val="none" w:sz="0" w:space="0" w:color="auto"/>
            <w:left w:val="none" w:sz="0" w:space="0" w:color="auto"/>
            <w:bottom w:val="none" w:sz="0" w:space="0" w:color="auto"/>
            <w:right w:val="none" w:sz="0" w:space="0" w:color="auto"/>
          </w:divBdr>
          <w:divsChild>
            <w:div w:id="1942761623">
              <w:marLeft w:val="0"/>
              <w:marRight w:val="0"/>
              <w:marTop w:val="0"/>
              <w:marBottom w:val="0"/>
              <w:divBdr>
                <w:top w:val="none" w:sz="0" w:space="0" w:color="auto"/>
                <w:left w:val="none" w:sz="0" w:space="0" w:color="auto"/>
                <w:bottom w:val="none" w:sz="0" w:space="0" w:color="auto"/>
                <w:right w:val="none" w:sz="0" w:space="0" w:color="auto"/>
              </w:divBdr>
              <w:divsChild>
                <w:div w:id="82000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31861">
      <w:bodyDiv w:val="1"/>
      <w:marLeft w:val="0"/>
      <w:marRight w:val="0"/>
      <w:marTop w:val="0"/>
      <w:marBottom w:val="0"/>
      <w:divBdr>
        <w:top w:val="none" w:sz="0" w:space="0" w:color="auto"/>
        <w:left w:val="none" w:sz="0" w:space="0" w:color="auto"/>
        <w:bottom w:val="none" w:sz="0" w:space="0" w:color="auto"/>
        <w:right w:val="none" w:sz="0" w:space="0" w:color="auto"/>
      </w:divBdr>
    </w:div>
    <w:div w:id="2122918581">
      <w:bodyDiv w:val="1"/>
      <w:marLeft w:val="0"/>
      <w:marRight w:val="0"/>
      <w:marTop w:val="0"/>
      <w:marBottom w:val="0"/>
      <w:divBdr>
        <w:top w:val="none" w:sz="0" w:space="0" w:color="auto"/>
        <w:left w:val="none" w:sz="0" w:space="0" w:color="auto"/>
        <w:bottom w:val="none" w:sz="0" w:space="0" w:color="auto"/>
        <w:right w:val="none" w:sz="0" w:space="0" w:color="auto"/>
      </w:divBdr>
    </w:div>
    <w:div w:id="2124692519">
      <w:bodyDiv w:val="1"/>
      <w:marLeft w:val="0"/>
      <w:marRight w:val="0"/>
      <w:marTop w:val="0"/>
      <w:marBottom w:val="0"/>
      <w:divBdr>
        <w:top w:val="none" w:sz="0" w:space="0" w:color="auto"/>
        <w:left w:val="none" w:sz="0" w:space="0" w:color="auto"/>
        <w:bottom w:val="none" w:sz="0" w:space="0" w:color="auto"/>
        <w:right w:val="none" w:sz="0" w:space="0" w:color="auto"/>
      </w:divBdr>
    </w:div>
    <w:div w:id="2130313512">
      <w:bodyDiv w:val="1"/>
      <w:marLeft w:val="0"/>
      <w:marRight w:val="0"/>
      <w:marTop w:val="0"/>
      <w:marBottom w:val="0"/>
      <w:divBdr>
        <w:top w:val="none" w:sz="0" w:space="0" w:color="auto"/>
        <w:left w:val="none" w:sz="0" w:space="0" w:color="auto"/>
        <w:bottom w:val="none" w:sz="0" w:space="0" w:color="auto"/>
        <w:right w:val="none" w:sz="0" w:space="0" w:color="auto"/>
      </w:divBdr>
    </w:div>
    <w:div w:id="2131775238">
      <w:bodyDiv w:val="1"/>
      <w:marLeft w:val="0"/>
      <w:marRight w:val="0"/>
      <w:marTop w:val="0"/>
      <w:marBottom w:val="0"/>
      <w:divBdr>
        <w:top w:val="none" w:sz="0" w:space="0" w:color="auto"/>
        <w:left w:val="none" w:sz="0" w:space="0" w:color="auto"/>
        <w:bottom w:val="none" w:sz="0" w:space="0" w:color="auto"/>
        <w:right w:val="none" w:sz="0" w:space="0" w:color="auto"/>
      </w:divBdr>
    </w:div>
    <w:div w:id="2136021307">
      <w:bodyDiv w:val="1"/>
      <w:marLeft w:val="0"/>
      <w:marRight w:val="0"/>
      <w:marTop w:val="0"/>
      <w:marBottom w:val="0"/>
      <w:divBdr>
        <w:top w:val="none" w:sz="0" w:space="0" w:color="auto"/>
        <w:left w:val="none" w:sz="0" w:space="0" w:color="auto"/>
        <w:bottom w:val="none" w:sz="0" w:space="0" w:color="auto"/>
        <w:right w:val="none" w:sz="0" w:space="0" w:color="auto"/>
      </w:divBdr>
    </w:div>
    <w:div w:id="2141532144">
      <w:bodyDiv w:val="1"/>
      <w:marLeft w:val="0"/>
      <w:marRight w:val="0"/>
      <w:marTop w:val="0"/>
      <w:marBottom w:val="0"/>
      <w:divBdr>
        <w:top w:val="none" w:sz="0" w:space="0" w:color="auto"/>
        <w:left w:val="none" w:sz="0" w:space="0" w:color="auto"/>
        <w:bottom w:val="none" w:sz="0" w:space="0" w:color="auto"/>
        <w:right w:val="none" w:sz="0" w:space="0" w:color="auto"/>
      </w:divBdr>
    </w:div>
    <w:div w:id="21463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scopus.com/inward/record.uri?eid=2-s2.0-86000605946&amp;doi=10.1080%2f16522354.2025.2475424&amp;partnerID=40&amp;md5=88290b017e34470bf65366f3729fbc6b" TargetMode="External"/><Relationship Id="rId26" Type="http://schemas.openxmlformats.org/officeDocument/2006/relationships/hyperlink" Target="https://www.scopus.com/inward/record.uri?eid=2-s2.0-85205576278&amp;doi=10.1002%2fmar.22132&amp;partnerID=40&amp;md5=14e91da0b478e8d6bc54836b30f33a68" TargetMode="External"/><Relationship Id="rId39" Type="http://schemas.openxmlformats.org/officeDocument/2006/relationships/image" Target="media/image6.png"/><Relationship Id="rId21" Type="http://schemas.openxmlformats.org/officeDocument/2006/relationships/hyperlink" Target="https://www.scopus.com/inward/record.uri?eid=2-s2.0-105022726354&amp;partnerID=40&amp;md5=821cea0531d15cba077a52af9c398cb5" TargetMode="External"/><Relationship Id="rId34" Type="http://schemas.openxmlformats.org/officeDocument/2006/relationships/image" Target="media/image1.png"/><Relationship Id="rId42" Type="http://schemas.openxmlformats.org/officeDocument/2006/relationships/image" Target="media/image9.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opus.com/inward/record.uri?eid=2-s2.0-85210443682&amp;doi=10.1108%2fEJM-04-2023-0278&amp;partnerID=40&amp;md5=c600f7d215338be202eadbf3ca760a08" TargetMode="External"/><Relationship Id="rId20" Type="http://schemas.openxmlformats.org/officeDocument/2006/relationships/hyperlink" Target="https://www.scopus.com/inward/record.uri?eid=2-s2.0-85208279485&amp;doi=10.1108%2fJPBM-12-2023-4885&amp;partnerID=40&amp;md5=256064fe518bab53dd8c23e7c09c40d3" TargetMode="External"/><Relationship Id="rId29" Type="http://schemas.openxmlformats.org/officeDocument/2006/relationships/hyperlink" Target="https://doi.org/10.3389/fcomp.2023.1043342"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copus.com/inward/record.uri?eid=2-s2.0-105010322239&amp;doi=10.1016%2fj.jretconser.2025.104410&amp;partnerID=40&amp;md5=59035582e54d727d3c6635a591bc1319" TargetMode="External"/><Relationship Id="rId32" Type="http://schemas.openxmlformats.org/officeDocument/2006/relationships/hyperlink" Target="https://doi.org/10.1080/10447318.2023.2232213" TargetMode="External"/><Relationship Id="rId37" Type="http://schemas.openxmlformats.org/officeDocument/2006/relationships/image" Target="media/image4.png"/><Relationship Id="rId40"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doi.org/10.1177/10963480231180938" TargetMode="External"/><Relationship Id="rId23" Type="http://schemas.openxmlformats.org/officeDocument/2006/relationships/hyperlink" Target="https://www.scopus.com/inward/record.uri?eid=2-s2.0-105013983108&amp;partnerID=40&amp;md5=c821ada8b27ce10b0867ef5501ad6cb6" TargetMode="External"/><Relationship Id="rId28" Type="http://schemas.openxmlformats.org/officeDocument/2006/relationships/hyperlink" Target="https://doi.org/10.1108/JRIM-09-2022-0280" TargetMode="External"/><Relationship Id="rId36"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yperlink" Target="https://www.scopus.com/inward/record.uri?eid=2-s2.0-105025367627&amp;partnerID=40&amp;md5=374f50ae0467b071e4f92d55b78eebd4" TargetMode="External"/><Relationship Id="rId31" Type="http://schemas.openxmlformats.org/officeDocument/2006/relationships/hyperlink" Target="https://doi.org/10.1080/15252019.2023.218903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scopus.com/inward/record.uri?eid=2-s2.0-105005542251&amp;doi=10.1002%2fmar.22234&amp;partnerID=40&amp;md5=65568425146c7ca50e2fafdcbb3afb53" TargetMode="External"/><Relationship Id="rId22" Type="http://schemas.openxmlformats.org/officeDocument/2006/relationships/hyperlink" Target="https://www.scopus.com/inward/record.uri?eid=2-s2.0-105002983878&amp;doi=10.1080%2f10447318.2025.2489029&amp;partnerID=40&amp;md5=693cf6a70d4c14ed1cbaf708f1978935" TargetMode="External"/><Relationship Id="rId27" Type="http://schemas.openxmlformats.org/officeDocument/2006/relationships/hyperlink" Target="https://www.scopus.com/inward/record.uri?eid=2-s2.0-105014935046&amp;partnerID=40&amp;md5=c46388190f9cdbda20800e36084d8c15" TargetMode="External"/><Relationship Id="rId30" Type="http://schemas.openxmlformats.org/officeDocument/2006/relationships/hyperlink" Target="https://www.scopus.com/inward/record.uri?eid=2-s2.0-85203265835&amp;doi=10.1080%2f13683500.2024.2400180&amp;partnerID=40&amp;md5=b0da8f5011f9ef7483aaa8e9a7f3b747" TargetMode="External"/><Relationship Id="rId35" Type="http://schemas.openxmlformats.org/officeDocument/2006/relationships/image" Target="media/image2.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scopus.com/inward/record.uri?eid=2-s2.0-105016806531&amp;partnerID=40&amp;md5=fbc31b019094f7f86d6198705d41de55" TargetMode="External"/><Relationship Id="rId25" Type="http://schemas.openxmlformats.org/officeDocument/2006/relationships/hyperlink" Target="https://doi.org/10.1080/10447318.2024.2374100" TargetMode="External"/><Relationship Id="rId33" Type="http://schemas.openxmlformats.org/officeDocument/2006/relationships/hyperlink" Target="https://www.scopus.com/inward/record.uri?eid=2-s2.0-105008925940&amp;doi=10.1108%2fJRIM-10-2024-0482&amp;partnerID=40&amp;md5=41c9270fe54183994c0b6fc638dd6ab0" TargetMode="External"/><Relationship Id="rId3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5CCE96-753A-4106-944F-677F0A95E76F}">
  <we:reference id="f78a3046-9e99-4300-aa2b-5814002b01a2" version="1.46.0.0" store="EXCatalog" storeType="EXCatalog"/>
  <we:alternateReferences>
    <we:reference id="WA104382081" version="1.46.0.0" store="en-SG"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A5364-1A99-4625-A22F-A561F7E65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30</Pages>
  <Words>8341</Words>
  <Characters>47544</Characters>
  <Application>Microsoft Office Word</Application>
  <DocSecurity>0</DocSecurity>
  <Lines>396</Lines>
  <Paragraphs>111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Moji.Barari@newcastle.edu.au</dc:creator>
  <cp:keywords/>
  <dc:description/>
  <cp:lastModifiedBy>Moji Barari</cp:lastModifiedBy>
  <cp:revision>15</cp:revision>
  <cp:lastPrinted>2026-07-07T09:05:00Z</cp:lastPrinted>
  <dcterms:created xsi:type="dcterms:W3CDTF">2026-07-09T23:09:00Z</dcterms:created>
  <dcterms:modified xsi:type="dcterms:W3CDTF">2026-07-13T06:39:00Z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82a2894ca72885154cc1b77e61df05c5834b35a4ea00564cbda2a8e433a13632</vt:lpwstr>
  </property>
</Properties>
</file>