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D7850" w14:textId="56A65E28" w:rsidR="00CB52C6" w:rsidRDefault="00CB52C6" w:rsidP="00CB52C6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B1E0D">
        <w:rPr>
          <w:rFonts w:ascii="Times New Roman" w:hAnsi="Times New Roman" w:cs="Times New Roman"/>
          <w:b/>
          <w:bCs/>
          <w:sz w:val="24"/>
          <w:szCs w:val="24"/>
        </w:rPr>
        <w:t>Article title:</w:t>
      </w:r>
      <w:r w:rsidRPr="00DD7315">
        <w:rPr>
          <w:rFonts w:ascii="Times New Roman" w:hAnsi="Times New Roman" w:cs="Times New Roman"/>
          <w:sz w:val="24"/>
          <w:szCs w:val="24"/>
        </w:rPr>
        <w:t xml:space="preserve"> </w:t>
      </w:r>
      <w:r w:rsidRPr="00CB52C6">
        <w:rPr>
          <w:rFonts w:ascii="Times New Roman" w:hAnsi="Times New Roman" w:cs="Times New Roman"/>
          <w:sz w:val="24"/>
          <w:szCs w:val="24"/>
        </w:rPr>
        <w:t xml:space="preserve">Seasonal abundance and trap comparisons of the invasive brown marmorated stink bug </w:t>
      </w:r>
      <w:r w:rsidRPr="00CB52C6">
        <w:rPr>
          <w:rFonts w:ascii="Times New Roman" w:hAnsi="Times New Roman" w:cs="Times New Roman"/>
          <w:i/>
          <w:iCs/>
          <w:sz w:val="24"/>
          <w:szCs w:val="24"/>
        </w:rPr>
        <w:t>Halyomorpha halys</w:t>
      </w:r>
      <w:r w:rsidRPr="00CB52C6">
        <w:rPr>
          <w:rFonts w:ascii="Times New Roman" w:hAnsi="Times New Roman" w:cs="Times New Roman"/>
          <w:sz w:val="24"/>
          <w:szCs w:val="24"/>
        </w:rPr>
        <w:t xml:space="preserve"> (Hemiptera: Pentatomidae) adults from its native region</w:t>
      </w:r>
    </w:p>
    <w:p w14:paraId="55809083" w14:textId="28DD3738" w:rsidR="00CB52C6" w:rsidRPr="00DD7315" w:rsidRDefault="00CB52C6" w:rsidP="00CB52C6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B1E0D">
        <w:rPr>
          <w:rFonts w:ascii="Times New Roman" w:hAnsi="Times New Roman" w:cs="Times New Roman"/>
          <w:b/>
          <w:bCs/>
          <w:sz w:val="24"/>
          <w:szCs w:val="24"/>
        </w:rPr>
        <w:t>Journal name:</w:t>
      </w:r>
      <w:r w:rsidRPr="00DD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315">
        <w:rPr>
          <w:rFonts w:ascii="Times New Roman" w:hAnsi="Times New Roman" w:cs="Times New Roman"/>
          <w:sz w:val="24"/>
          <w:szCs w:val="24"/>
        </w:rPr>
        <w:t>Biologia</w:t>
      </w:r>
      <w:proofErr w:type="spellEnd"/>
    </w:p>
    <w:p w14:paraId="4034CB81" w14:textId="74CD5C34" w:rsidR="00CB52C6" w:rsidRDefault="00CB52C6" w:rsidP="00CB52C6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B1E0D">
        <w:rPr>
          <w:rFonts w:ascii="Times New Roman" w:hAnsi="Times New Roman" w:cs="Times New Roman"/>
          <w:b/>
          <w:bCs/>
          <w:sz w:val="24"/>
          <w:szCs w:val="24"/>
        </w:rPr>
        <w:t>Authors: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52C6">
        <w:rPr>
          <w:rFonts w:ascii="Times New Roman" w:hAnsi="Times New Roman" w:cs="Times New Roman"/>
          <w:sz w:val="24"/>
          <w:szCs w:val="24"/>
        </w:rPr>
        <w:t xml:space="preserve">Matthew T. </w:t>
      </w:r>
      <w:proofErr w:type="spellStart"/>
      <w:r w:rsidRPr="00CB52C6">
        <w:rPr>
          <w:rFonts w:ascii="Times New Roman" w:hAnsi="Times New Roman" w:cs="Times New Roman"/>
          <w:sz w:val="24"/>
          <w:szCs w:val="24"/>
        </w:rPr>
        <w:t>Kamiyama</w:t>
      </w:r>
      <w:proofErr w:type="spellEnd"/>
      <w:r w:rsidRPr="00CB52C6">
        <w:rPr>
          <w:rFonts w:ascii="Times New Roman" w:hAnsi="Times New Roman" w:cs="Times New Roman"/>
          <w:sz w:val="24"/>
          <w:szCs w:val="24"/>
        </w:rPr>
        <w:t xml:space="preserve">, Kenji Matsuura, </w:t>
      </w:r>
      <w:proofErr w:type="spellStart"/>
      <w:r w:rsidRPr="00CB52C6">
        <w:rPr>
          <w:rFonts w:ascii="Times New Roman" w:hAnsi="Times New Roman" w:cs="Times New Roman"/>
          <w:sz w:val="24"/>
          <w:szCs w:val="24"/>
        </w:rPr>
        <w:t>Toshimitsu</w:t>
      </w:r>
      <w:proofErr w:type="spellEnd"/>
      <w:r w:rsidRPr="00CB5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2C6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CB52C6">
        <w:rPr>
          <w:rFonts w:ascii="Times New Roman" w:hAnsi="Times New Roman" w:cs="Times New Roman"/>
          <w:sz w:val="24"/>
          <w:szCs w:val="24"/>
        </w:rPr>
        <w:t>, Tsuyoshi Yoshimura, Chin-Cheng Scotty Yang</w:t>
      </w:r>
      <w:r w:rsidRPr="00CB52C6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14D0E622" w14:textId="1B6550F4" w:rsidR="00CB52C6" w:rsidRDefault="00CB52C6" w:rsidP="00CB52C6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D7315">
        <w:rPr>
          <w:rFonts w:ascii="Times New Roman" w:hAnsi="Times New Roman" w:cs="Times New Roman"/>
          <w:sz w:val="24"/>
          <w:szCs w:val="24"/>
        </w:rPr>
        <w:t xml:space="preserve">*Correspondence - </w:t>
      </w:r>
      <w:r w:rsidRPr="00CB52C6">
        <w:rPr>
          <w:rFonts w:ascii="Times New Roman" w:hAnsi="Times New Roman" w:cs="Times New Roman"/>
          <w:sz w:val="24"/>
          <w:szCs w:val="24"/>
        </w:rPr>
        <w:t>scottyyang@vt.edu</w:t>
      </w:r>
      <w:r w:rsidRPr="00DD7315">
        <w:rPr>
          <w:rStyle w:val="gi"/>
          <w:rFonts w:ascii="Times New Roman" w:hAnsi="Times New Roman" w:cs="Times New Roman"/>
          <w:sz w:val="24"/>
          <w:szCs w:val="24"/>
        </w:rPr>
        <w:t xml:space="preserve">, </w:t>
      </w:r>
      <w:r w:rsidRPr="00CB52C6">
        <w:rPr>
          <w:rFonts w:ascii="Times New Roman" w:hAnsi="Times New Roman" w:cs="Times New Roman"/>
          <w:sz w:val="24"/>
          <w:szCs w:val="24"/>
        </w:rPr>
        <w:t>Department of Entomology, Virginia Polytechnic Institute and State University, Blacksburg, VA 24061, USA</w:t>
      </w:r>
    </w:p>
    <w:p w14:paraId="4EAFE645" w14:textId="77777777" w:rsidR="00CB52C6" w:rsidRPr="00CB52C6" w:rsidRDefault="00CB52C6" w:rsidP="00CB52C6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14:paraId="68CB3D97" w14:textId="40158B37" w:rsidR="00CB52C6" w:rsidRPr="00CB52C6" w:rsidRDefault="00CB52C6" w:rsidP="00CB52C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5BD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62E4EAC0" w14:textId="55146703" w:rsidR="00CB52C6" w:rsidRPr="00E45FDE" w:rsidRDefault="00CB52C6" w:rsidP="00CB52C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B52C6">
        <w:rPr>
          <w:rFonts w:ascii="Times New Roman" w:hAnsi="Times New Roman" w:cs="Times New Roman"/>
          <w:sz w:val="24"/>
          <w:szCs w:val="24"/>
        </w:rPr>
        <w:t>Figure S1: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5FDE">
        <w:rPr>
          <w:rFonts w:ascii="Times New Roman" w:hAnsi="Times New Roman" w:cs="Times New Roman"/>
          <w:sz w:val="24"/>
          <w:szCs w:val="24"/>
        </w:rPr>
        <w:t xml:space="preserve">Log-transformed mean five-day </w:t>
      </w:r>
      <w:r>
        <w:rPr>
          <w:rFonts w:ascii="Times New Roman" w:hAnsi="Times New Roman" w:cs="Times New Roman"/>
          <w:sz w:val="24"/>
          <w:szCs w:val="24"/>
        </w:rPr>
        <w:t xml:space="preserve">adult </w:t>
      </w:r>
      <w:r w:rsidRPr="00375F49">
        <w:rPr>
          <w:rFonts w:ascii="Times New Roman" w:hAnsi="Times New Roman" w:cs="Times New Roman"/>
          <w:i/>
          <w:iCs/>
          <w:sz w:val="24"/>
          <w:szCs w:val="24"/>
        </w:rPr>
        <w:t>H. halys</w:t>
      </w:r>
      <w:r w:rsidRPr="00E45FDE">
        <w:rPr>
          <w:rFonts w:ascii="Times New Roman" w:hAnsi="Times New Roman" w:cs="Times New Roman"/>
          <w:sz w:val="24"/>
          <w:szCs w:val="24"/>
        </w:rPr>
        <w:t xml:space="preserve"> trap catch across all years for each trap type</w:t>
      </w:r>
      <w:r>
        <w:rPr>
          <w:rFonts w:ascii="Times New Roman" w:hAnsi="Times New Roman" w:cs="Times New Roman"/>
          <w:sz w:val="24"/>
          <w:szCs w:val="24"/>
        </w:rPr>
        <w:t xml:space="preserve"> from May (</w:t>
      </w:r>
      <w:r w:rsidRPr="00CB52C6">
        <w:rPr>
          <w:rFonts w:ascii="Times New Roman" w:hAnsi="Times New Roman" w:cs="Times New Roman"/>
          <w:sz w:val="24"/>
          <w:szCs w:val="24"/>
        </w:rPr>
        <w:t xml:space="preserve">5) to November (11) in </w:t>
      </w:r>
      <w:proofErr w:type="spellStart"/>
      <w:r w:rsidRPr="00CB52C6">
        <w:rPr>
          <w:rFonts w:ascii="Times New Roman" w:hAnsi="Times New Roman" w:cs="Times New Roman"/>
          <w:sz w:val="24"/>
          <w:szCs w:val="24"/>
        </w:rPr>
        <w:t>Kyotanabe</w:t>
      </w:r>
      <w:proofErr w:type="spellEnd"/>
      <w:r w:rsidRPr="00CB52C6">
        <w:rPr>
          <w:rFonts w:ascii="Times New Roman" w:hAnsi="Times New Roman" w:cs="Times New Roman"/>
          <w:sz w:val="24"/>
          <w:szCs w:val="24"/>
        </w:rPr>
        <w:t xml:space="preserve"> (A), </w:t>
      </w:r>
      <w:proofErr w:type="spellStart"/>
      <w:r w:rsidRPr="00CB52C6">
        <w:rPr>
          <w:rFonts w:ascii="Times New Roman" w:hAnsi="Times New Roman" w:cs="Times New Roman"/>
          <w:sz w:val="24"/>
          <w:szCs w:val="24"/>
        </w:rPr>
        <w:t>Kameoka</w:t>
      </w:r>
      <w:proofErr w:type="spellEnd"/>
      <w:r w:rsidRPr="00CB52C6">
        <w:rPr>
          <w:rFonts w:ascii="Times New Roman" w:hAnsi="Times New Roman" w:cs="Times New Roman"/>
          <w:sz w:val="24"/>
          <w:szCs w:val="24"/>
        </w:rPr>
        <w:t xml:space="preserve"> (B), and </w:t>
      </w:r>
      <w:proofErr w:type="spellStart"/>
      <w:r w:rsidRPr="00CB52C6">
        <w:rPr>
          <w:rFonts w:ascii="Times New Roman" w:hAnsi="Times New Roman" w:cs="Times New Roman"/>
          <w:sz w:val="24"/>
          <w:szCs w:val="24"/>
        </w:rPr>
        <w:t>Kyotango</w:t>
      </w:r>
      <w:proofErr w:type="spellEnd"/>
      <w:r w:rsidRPr="00CB52C6">
        <w:rPr>
          <w:rFonts w:ascii="Times New Roman" w:hAnsi="Times New Roman" w:cs="Times New Roman"/>
          <w:sz w:val="24"/>
          <w:szCs w:val="24"/>
        </w:rPr>
        <w:t xml:space="preserve"> (C). A smoothed fit line with standard error band (gray shaded area) is included to help visualize the population trends of </w:t>
      </w:r>
      <w:r w:rsidRPr="00CB52C6">
        <w:rPr>
          <w:rFonts w:ascii="Times New Roman" w:hAnsi="Times New Roman" w:cs="Times New Roman"/>
          <w:i/>
          <w:iCs/>
          <w:sz w:val="24"/>
          <w:szCs w:val="24"/>
        </w:rPr>
        <w:t>H. halys</w:t>
      </w:r>
      <w:r w:rsidRPr="00CB52C6">
        <w:rPr>
          <w:rFonts w:ascii="Times New Roman" w:hAnsi="Times New Roman" w:cs="Times New Roman"/>
          <w:sz w:val="24"/>
          <w:szCs w:val="24"/>
        </w:rPr>
        <w:t xml:space="preserve"> for each trap type. BL =</w:t>
      </w:r>
      <w:r>
        <w:rPr>
          <w:rFonts w:ascii="Times New Roman" w:hAnsi="Times New Roman" w:cs="Times New Roman"/>
          <w:sz w:val="24"/>
          <w:szCs w:val="24"/>
        </w:rPr>
        <w:t xml:space="preserve"> Black light, IL = Incandescent light, MDT = </w:t>
      </w:r>
      <w:r w:rsidRPr="005C71FE">
        <w:rPr>
          <w:rFonts w:ascii="Times New Roman" w:hAnsi="Times New Roman" w:cs="Times New Roman"/>
          <w:sz w:val="24"/>
          <w:szCs w:val="24"/>
        </w:rPr>
        <w:t>methyl (E, E, Z)-2, 4, 6-decatrienoate lure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B9EA38" w14:textId="37DBFBF4" w:rsidR="00CB52C6" w:rsidRDefault="00CB52C6">
      <w:r>
        <w:rPr>
          <w:noProof/>
          <w14:ligatures w14:val="standardContextual"/>
        </w:rPr>
        <w:drawing>
          <wp:inline distT="0" distB="0" distL="0" distR="0" wp14:anchorId="0D5D96A3" wp14:editId="499C2B2C">
            <wp:extent cx="5943600" cy="2059305"/>
            <wp:effectExtent l="0" t="0" r="0" b="0"/>
            <wp:docPr id="1067878464" name="Picture 1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78464" name="Picture 1" descr="A graph of a line graph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52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2C6"/>
    <w:rsid w:val="00257349"/>
    <w:rsid w:val="0032170E"/>
    <w:rsid w:val="00C2273D"/>
    <w:rsid w:val="00CB52C6"/>
    <w:rsid w:val="00EB1E0D"/>
    <w:rsid w:val="00FE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B71C7C"/>
  <w15:chartTrackingRefBased/>
  <w15:docId w15:val="{AB5E50EA-E33C-D646-A545-CE44D26E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2C6"/>
    <w:pPr>
      <w:spacing w:after="160" w:line="259" w:lineRule="auto"/>
    </w:pPr>
    <w:rPr>
      <w:kern w:val="0"/>
      <w:sz w:val="22"/>
      <w:szCs w:val="22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2C6"/>
    <w:rPr>
      <w:color w:val="0000FF"/>
      <w:u w:val="single"/>
    </w:rPr>
  </w:style>
  <w:style w:type="character" w:customStyle="1" w:styleId="gi">
    <w:name w:val="gi"/>
    <w:basedOn w:val="DefaultParagraphFont"/>
    <w:rsid w:val="00CB5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Scotty</dc:creator>
  <cp:keywords/>
  <dc:description/>
  <cp:lastModifiedBy>Yang, Scotty</cp:lastModifiedBy>
  <cp:revision>4</cp:revision>
  <dcterms:created xsi:type="dcterms:W3CDTF">2024-01-14T01:08:00Z</dcterms:created>
  <dcterms:modified xsi:type="dcterms:W3CDTF">2024-01-16T04:30:00Z</dcterms:modified>
</cp:coreProperties>
</file>