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8E76A3" w14:textId="64BC6616" w:rsidR="009E21F2" w:rsidRPr="009E21F2" w:rsidRDefault="009E21F2" w:rsidP="009E21F2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E21F2">
        <w:rPr>
          <w:rFonts w:ascii="Times New Roman" w:hAnsi="Times New Roman" w:cs="Times New Roman"/>
          <w:b/>
          <w:bCs/>
          <w:sz w:val="22"/>
          <w:szCs w:val="22"/>
        </w:rPr>
        <w:t>Appendix 2: Included Studies (n=4</w:t>
      </w:r>
      <w:r w:rsidRPr="009E21F2">
        <w:rPr>
          <w:rFonts w:ascii="Times New Roman" w:hAnsi="Times New Roman" w:cs="Times New Roman"/>
          <w:b/>
          <w:bCs/>
          <w:sz w:val="22"/>
          <w:szCs w:val="22"/>
        </w:rPr>
        <w:t>5</w:t>
      </w:r>
      <w:r w:rsidRPr="009E21F2">
        <w:rPr>
          <w:rFonts w:ascii="Times New Roman" w:hAnsi="Times New Roman" w:cs="Times New Roman"/>
          <w:b/>
          <w:bCs/>
          <w:sz w:val="22"/>
          <w:szCs w:val="22"/>
        </w:rPr>
        <w:t>)</w:t>
      </w:r>
    </w:p>
    <w:p w14:paraId="5925EACE" w14:textId="237B5106" w:rsidR="009E21F2" w:rsidRPr="009E21F2" w:rsidRDefault="009E21F2" w:rsidP="009E21F2">
      <w:pPr>
        <w:autoSpaceDE w:val="0"/>
        <w:autoSpaceDN w:val="0"/>
        <w:adjustRightInd w:val="0"/>
        <w:spacing w:after="120" w:line="240" w:lineRule="auto"/>
        <w:ind w:left="720" w:hanging="720"/>
        <w:rPr>
          <w:rFonts w:ascii="Times New Roman" w:eastAsiaTheme="minorEastAsia" w:hAnsi="Times New Roman" w:cs="Times New Roman"/>
          <w:kern w:val="0"/>
          <w:sz w:val="22"/>
          <w:szCs w:val="22"/>
        </w:rPr>
      </w:pP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Alford-Teaster, J., Vaclavik, D., </w:t>
      </w:r>
      <w:proofErr w:type="spellStart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Imset</w:t>
      </w:r>
      <w:proofErr w:type="spellEnd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, I., Schiffelbein, J., Lyons, K., Kapadia, N., Olson, A., McGrath, E. B., Schifferdecker, K., &amp; Onega, T. (2023). From active treatment to surveillance: </w:t>
      </w:r>
      <w:r w:rsidR="00CD57BA">
        <w:rPr>
          <w:rFonts w:ascii="Times New Roman" w:eastAsiaTheme="minorEastAsia" w:hAnsi="Times New Roman" w:cs="Times New Roman"/>
          <w:kern w:val="0"/>
          <w:sz w:val="22"/>
          <w:szCs w:val="22"/>
        </w:rPr>
        <w:t>H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ow the barriers and facilitators of implementing survivorship care planning could be an opportunity for telehealth in oncology care for rural patients. 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>Journal of Cancer Survivorship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. </w:t>
      </w:r>
      <w:hyperlink r:id="rId6" w:history="1">
        <w:r w:rsidRPr="009E21F2">
          <w:rPr>
            <w:rStyle w:val="Hyperlink"/>
            <w:rFonts w:ascii="Times New Roman" w:eastAsiaTheme="minorEastAsia" w:hAnsi="Times New Roman" w:cs="Times New Roman"/>
            <w:kern w:val="0"/>
            <w:sz w:val="22"/>
            <w:szCs w:val="22"/>
          </w:rPr>
          <w:t>https://doi.org/10.1007/s11764-023-01447-5</w:t>
        </w:r>
      </w:hyperlink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</w:p>
    <w:p w14:paraId="1EADC5FE" w14:textId="1563878A" w:rsidR="009E21F2" w:rsidRPr="009E21F2" w:rsidRDefault="009E21F2" w:rsidP="009E21F2">
      <w:pPr>
        <w:autoSpaceDE w:val="0"/>
        <w:autoSpaceDN w:val="0"/>
        <w:adjustRightInd w:val="0"/>
        <w:spacing w:after="120" w:line="240" w:lineRule="auto"/>
        <w:ind w:left="720" w:hanging="720"/>
        <w:rPr>
          <w:rFonts w:ascii="Times New Roman" w:eastAsiaTheme="minorEastAsia" w:hAnsi="Times New Roman" w:cs="Times New Roman"/>
          <w:kern w:val="0"/>
          <w:sz w:val="22"/>
          <w:szCs w:val="22"/>
        </w:rPr>
      </w:pP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Arana-</w:t>
      </w:r>
      <w:proofErr w:type="spellStart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Chicas</w:t>
      </w:r>
      <w:proofErr w:type="spellEnd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, E., Prisco, L. M. H., Sharma, S., Stauffer, F., McGee, M., Dauphin, S., Ban-</w:t>
      </w:r>
      <w:proofErr w:type="spellStart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Hoefen</w:t>
      </w:r>
      <w:proofErr w:type="spellEnd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, M., Navarette, J., Zittel, J., Cupertino, A. P., Magnuson, A., Mustian, K. M., &amp; Mohile, S. G. (2023). Cancer survivorship challenges of rural older adults: A qualitative study. 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>BMC Cancer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,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 xml:space="preserve"> 23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(1), 917. </w:t>
      </w:r>
      <w:hyperlink r:id="rId7" w:history="1">
        <w:r w:rsidRPr="009E21F2">
          <w:rPr>
            <w:rStyle w:val="Hyperlink"/>
            <w:rFonts w:ascii="Times New Roman" w:eastAsiaTheme="minorEastAsia" w:hAnsi="Times New Roman" w:cs="Times New Roman"/>
            <w:kern w:val="0"/>
            <w:sz w:val="22"/>
            <w:szCs w:val="22"/>
          </w:rPr>
          <w:t>https://doi.org/10.1186/s12885-023-11395-z</w:t>
        </w:r>
      </w:hyperlink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</w:p>
    <w:p w14:paraId="0B915CFF" w14:textId="0D560172" w:rsidR="009E21F2" w:rsidRPr="009E21F2" w:rsidRDefault="009E21F2" w:rsidP="009E21F2">
      <w:pPr>
        <w:autoSpaceDE w:val="0"/>
        <w:autoSpaceDN w:val="0"/>
        <w:adjustRightInd w:val="0"/>
        <w:spacing w:after="120" w:line="240" w:lineRule="auto"/>
        <w:ind w:left="720" w:hanging="720"/>
        <w:rPr>
          <w:rFonts w:ascii="Times New Roman" w:eastAsiaTheme="minorEastAsia" w:hAnsi="Times New Roman" w:cs="Times New Roman"/>
          <w:kern w:val="0"/>
          <w:sz w:val="22"/>
          <w:szCs w:val="22"/>
        </w:rPr>
      </w:pPr>
      <w:proofErr w:type="spellStart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Ashing</w:t>
      </w:r>
      <w:proofErr w:type="spellEnd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, K., Serrano, M., Weitzel, J., Lai, L., Paz, B., &amp; Vargas, R. (2014). Towards developing a bilingual treatment summary and survivorship care plan responsive to Spanish language preferred breast cancer survivors. 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>Journal of Cancer Survivorship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,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 xml:space="preserve"> 8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(4), 580-594. </w:t>
      </w:r>
      <w:hyperlink r:id="rId8" w:history="1">
        <w:r w:rsidRPr="009E21F2">
          <w:rPr>
            <w:rStyle w:val="Hyperlink"/>
            <w:rFonts w:ascii="Times New Roman" w:eastAsiaTheme="minorEastAsia" w:hAnsi="Times New Roman" w:cs="Times New Roman"/>
            <w:kern w:val="0"/>
            <w:sz w:val="22"/>
            <w:szCs w:val="22"/>
          </w:rPr>
          <w:t>https://doi.org/10.1007/s11764-014-0363-5</w:t>
        </w:r>
      </w:hyperlink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</w:p>
    <w:p w14:paraId="62A94D32" w14:textId="501A0562" w:rsidR="009E21F2" w:rsidRPr="009E21F2" w:rsidRDefault="009E21F2" w:rsidP="009E21F2">
      <w:pPr>
        <w:autoSpaceDE w:val="0"/>
        <w:autoSpaceDN w:val="0"/>
        <w:adjustRightInd w:val="0"/>
        <w:spacing w:after="120" w:line="240" w:lineRule="auto"/>
        <w:ind w:left="720" w:hanging="720"/>
        <w:rPr>
          <w:rFonts w:ascii="Times New Roman" w:eastAsiaTheme="minorEastAsia" w:hAnsi="Times New Roman" w:cs="Times New Roman"/>
          <w:kern w:val="0"/>
          <w:sz w:val="22"/>
          <w:szCs w:val="22"/>
        </w:rPr>
      </w:pPr>
      <w:proofErr w:type="spellStart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Ashing</w:t>
      </w:r>
      <w:proofErr w:type="spellEnd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-Giwa, K., Tapp, C., Brown, S., Fulcher, G., Smith, J., Mitchell, E., Santifer, R. H., McDowell, K., Martin, V., Betts-Turner, B., Carter, D., Rosales, M., &amp; Jackson, P. A. (2013). Are survivorship care plans responsive to </w:t>
      </w:r>
      <w:proofErr w:type="gramStart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African-American</w:t>
      </w:r>
      <w:proofErr w:type="gramEnd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breast cancer survivors? Voices of survivors and advocates. 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>Journal of Cancer Survivorship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,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 xml:space="preserve"> 7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(3), 283-291. </w:t>
      </w:r>
      <w:hyperlink r:id="rId9" w:history="1">
        <w:r w:rsidRPr="009E21F2">
          <w:rPr>
            <w:rStyle w:val="Hyperlink"/>
            <w:rFonts w:ascii="Times New Roman" w:eastAsiaTheme="minorEastAsia" w:hAnsi="Times New Roman" w:cs="Times New Roman"/>
            <w:kern w:val="0"/>
            <w:sz w:val="22"/>
            <w:szCs w:val="22"/>
          </w:rPr>
          <w:t>https://doi.org/10.1007/s11764-013-0270-1</w:t>
        </w:r>
      </w:hyperlink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</w:p>
    <w:p w14:paraId="1403579A" w14:textId="1C1465CB" w:rsidR="009E21F2" w:rsidRPr="009E21F2" w:rsidRDefault="009E21F2" w:rsidP="009E21F2">
      <w:pPr>
        <w:autoSpaceDE w:val="0"/>
        <w:autoSpaceDN w:val="0"/>
        <w:adjustRightInd w:val="0"/>
        <w:spacing w:after="120" w:line="240" w:lineRule="auto"/>
        <w:ind w:left="720" w:hanging="720"/>
        <w:rPr>
          <w:rFonts w:ascii="Times New Roman" w:eastAsiaTheme="minorEastAsia" w:hAnsi="Times New Roman" w:cs="Times New Roman"/>
          <w:kern w:val="0"/>
          <w:sz w:val="22"/>
          <w:szCs w:val="22"/>
        </w:rPr>
      </w:pP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Baseman, J., Revere, D., &amp; Baldwin, L. M. (2017). A mobile breast cancer survivorship care app: Pilot study. 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>JMIR Cancer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,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 xml:space="preserve"> 3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(2), e14. </w:t>
      </w:r>
      <w:hyperlink r:id="rId10" w:history="1">
        <w:r w:rsidRPr="009E21F2">
          <w:rPr>
            <w:rStyle w:val="Hyperlink"/>
            <w:rFonts w:ascii="Times New Roman" w:eastAsiaTheme="minorEastAsia" w:hAnsi="Times New Roman" w:cs="Times New Roman"/>
            <w:kern w:val="0"/>
            <w:sz w:val="22"/>
            <w:szCs w:val="22"/>
          </w:rPr>
          <w:t>https://doi.org/10.2196/cancer.8192</w:t>
        </w:r>
      </w:hyperlink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</w:p>
    <w:p w14:paraId="5F4459A7" w14:textId="6E37A78C" w:rsidR="009E21F2" w:rsidRPr="009E21F2" w:rsidRDefault="009E21F2" w:rsidP="009E21F2">
      <w:pPr>
        <w:autoSpaceDE w:val="0"/>
        <w:autoSpaceDN w:val="0"/>
        <w:adjustRightInd w:val="0"/>
        <w:spacing w:after="120" w:line="240" w:lineRule="auto"/>
        <w:ind w:left="720" w:hanging="720"/>
        <w:rPr>
          <w:rFonts w:ascii="Times New Roman" w:eastAsiaTheme="minorEastAsia" w:hAnsi="Times New Roman" w:cs="Times New Roman"/>
          <w:kern w:val="0"/>
          <w:sz w:val="22"/>
          <w:szCs w:val="22"/>
        </w:rPr>
      </w:pP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Burg, M. A., Lopez, E. D., Dailey, A., Keller, M. E., &amp; Prendergast, B. (2009). The potential of survivorship care plans in primary care follow-up of minority breast cancer patients. 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>Journal of General Internal Medicine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,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 xml:space="preserve"> 24 Suppl 2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(Suppl 2), S467-471. </w:t>
      </w:r>
      <w:hyperlink r:id="rId11" w:history="1">
        <w:r w:rsidRPr="009E21F2">
          <w:rPr>
            <w:rStyle w:val="Hyperlink"/>
            <w:rFonts w:ascii="Times New Roman" w:eastAsiaTheme="minorEastAsia" w:hAnsi="Times New Roman" w:cs="Times New Roman"/>
            <w:kern w:val="0"/>
            <w:sz w:val="22"/>
            <w:szCs w:val="22"/>
          </w:rPr>
          <w:t>https://doi.org/10.1007/s11606-009-1012-y</w:t>
        </w:r>
      </w:hyperlink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</w:p>
    <w:p w14:paraId="5C304A09" w14:textId="22279CC5" w:rsidR="009E21F2" w:rsidRPr="009E21F2" w:rsidRDefault="009E21F2" w:rsidP="009E21F2">
      <w:pPr>
        <w:autoSpaceDE w:val="0"/>
        <w:autoSpaceDN w:val="0"/>
        <w:adjustRightInd w:val="0"/>
        <w:spacing w:after="120" w:line="240" w:lineRule="auto"/>
        <w:ind w:left="720" w:hanging="720"/>
        <w:rPr>
          <w:rFonts w:ascii="Times New Roman" w:eastAsiaTheme="minorEastAsia" w:hAnsi="Times New Roman" w:cs="Times New Roman"/>
          <w:kern w:val="0"/>
          <w:sz w:val="22"/>
          <w:szCs w:val="22"/>
        </w:rPr>
      </w:pP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Burke, N. J., Napoles, T. M., Banks, P. J., Orenstein, F. S., Luce, J. A., &amp; Joseph, G. (2016). Survivorship care plan information needs: Perspectives of safety-net breast cancer patients. </w:t>
      </w:r>
      <w:proofErr w:type="spellStart"/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>PloS</w:t>
      </w:r>
      <w:proofErr w:type="spellEnd"/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 xml:space="preserve"> One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,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 xml:space="preserve"> 11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(12), e0168383. </w:t>
      </w:r>
      <w:hyperlink r:id="rId12" w:history="1">
        <w:r w:rsidRPr="009E21F2">
          <w:rPr>
            <w:rStyle w:val="Hyperlink"/>
            <w:rFonts w:ascii="Times New Roman" w:eastAsiaTheme="minorEastAsia" w:hAnsi="Times New Roman" w:cs="Times New Roman"/>
            <w:kern w:val="0"/>
            <w:sz w:val="22"/>
            <w:szCs w:val="22"/>
          </w:rPr>
          <w:t>https://doi.org/10.1371/journal.pone.0168383</w:t>
        </w:r>
      </w:hyperlink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</w:p>
    <w:p w14:paraId="43952A77" w14:textId="46905449" w:rsidR="009E21F2" w:rsidRPr="009E21F2" w:rsidRDefault="009E21F2" w:rsidP="009E21F2">
      <w:pPr>
        <w:autoSpaceDE w:val="0"/>
        <w:autoSpaceDN w:val="0"/>
        <w:adjustRightInd w:val="0"/>
        <w:spacing w:after="120" w:line="240" w:lineRule="auto"/>
        <w:ind w:left="720" w:hanging="720"/>
        <w:rPr>
          <w:rFonts w:ascii="Times New Roman" w:eastAsiaTheme="minorEastAsia" w:hAnsi="Times New Roman" w:cs="Times New Roman"/>
          <w:kern w:val="0"/>
          <w:sz w:val="22"/>
          <w:szCs w:val="22"/>
        </w:rPr>
      </w:pP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Casillas, J., Syrjala, K. L., Ganz, P. A., Hammond, E., Marcus, A. C., Moss, K. M., Crespi, C. M., Lu, P., McCabe, M. S., Ford, J. S., Jacobs, L. A., Pucci, D., Palmer, S. C., </w:t>
      </w:r>
      <w:proofErr w:type="spellStart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Termuhlen</w:t>
      </w:r>
      <w:proofErr w:type="spellEnd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, A. M., Diller, L., Campbell, M., Jones, B., &amp; Friedman, D. L. (2011). How confident are young adult cancer survivors in managing their survivorship care? A report from the LIVESTRONG™ Survivorship Center of Excellence Network. 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>Journal of Cancer Survivorship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,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 xml:space="preserve"> 5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(4), 371-381. </w:t>
      </w:r>
      <w:hyperlink r:id="rId13" w:history="1">
        <w:r w:rsidRPr="009E21F2">
          <w:rPr>
            <w:rStyle w:val="Hyperlink"/>
            <w:rFonts w:ascii="Times New Roman" w:eastAsiaTheme="minorEastAsia" w:hAnsi="Times New Roman" w:cs="Times New Roman"/>
            <w:kern w:val="0"/>
            <w:sz w:val="22"/>
            <w:szCs w:val="22"/>
          </w:rPr>
          <w:t>https://doi.org/10.1007/s11764-011-0199-1</w:t>
        </w:r>
      </w:hyperlink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</w:p>
    <w:p w14:paraId="4C8ADFFC" w14:textId="14491D51" w:rsidR="009E21F2" w:rsidRPr="009E21F2" w:rsidRDefault="009E21F2" w:rsidP="009E21F2">
      <w:pPr>
        <w:autoSpaceDE w:val="0"/>
        <w:autoSpaceDN w:val="0"/>
        <w:adjustRightInd w:val="0"/>
        <w:spacing w:after="120" w:line="240" w:lineRule="auto"/>
        <w:ind w:left="720" w:hanging="720"/>
        <w:rPr>
          <w:rFonts w:ascii="Times New Roman" w:eastAsiaTheme="minorEastAsia" w:hAnsi="Times New Roman" w:cs="Times New Roman"/>
          <w:kern w:val="0"/>
          <w:sz w:val="22"/>
          <w:szCs w:val="22"/>
        </w:rPr>
      </w:pP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Casillas, J. N., Bolano, C., Schwartz, L. F., Ganz, P. A., Kahn, K., Stuber, M., Bastani, R., Morales, S., Macadangdang, J., Lidington, E. K., </w:t>
      </w:r>
      <w:proofErr w:type="spellStart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Quintana</w:t>
      </w:r>
      <w:proofErr w:type="spellEnd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, K., Gonzalez, A., Casas, E., &amp; Barboa, E. (2022). A survivorship educational tool for Latino adolescent and young adult cancer survivors. 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 xml:space="preserve">Health </w:t>
      </w:r>
      <w:proofErr w:type="spellStart"/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>Promot</w:t>
      </w:r>
      <w:proofErr w:type="spellEnd"/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 xml:space="preserve"> </w:t>
      </w:r>
      <w:proofErr w:type="spellStart"/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>Pract</w:t>
      </w:r>
      <w:proofErr w:type="spellEnd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,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 xml:space="preserve"> 23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(5), 861-873. </w:t>
      </w:r>
      <w:hyperlink r:id="rId14" w:history="1">
        <w:r w:rsidRPr="009E21F2">
          <w:rPr>
            <w:rStyle w:val="Hyperlink"/>
            <w:rFonts w:ascii="Times New Roman" w:eastAsiaTheme="minorEastAsia" w:hAnsi="Times New Roman" w:cs="Times New Roman"/>
            <w:kern w:val="0"/>
            <w:sz w:val="22"/>
            <w:szCs w:val="22"/>
          </w:rPr>
          <w:t>https://doi.org/10.1177/15248399211061709</w:t>
        </w:r>
      </w:hyperlink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</w:p>
    <w:p w14:paraId="06BFAEB3" w14:textId="127C8AFA" w:rsidR="009E21F2" w:rsidRPr="009E21F2" w:rsidRDefault="009E21F2" w:rsidP="009E21F2">
      <w:pPr>
        <w:autoSpaceDE w:val="0"/>
        <w:autoSpaceDN w:val="0"/>
        <w:adjustRightInd w:val="0"/>
        <w:spacing w:after="120" w:line="240" w:lineRule="auto"/>
        <w:ind w:left="720" w:hanging="720"/>
        <w:rPr>
          <w:rFonts w:ascii="Times New Roman" w:eastAsiaTheme="minorEastAsia" w:hAnsi="Times New Roman" w:cs="Times New Roman"/>
          <w:kern w:val="0"/>
          <w:sz w:val="22"/>
          <w:szCs w:val="22"/>
        </w:rPr>
      </w:pP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Casillas, J. N., Schwartz, L. F., Gildner, J. L., Crespi, C. M., Ganz, P. A., Kahn, K. L., Stuber, M. L., Bastani, R., Morales, S., </w:t>
      </w:r>
      <w:proofErr w:type="spellStart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Quintana</w:t>
      </w:r>
      <w:proofErr w:type="spellEnd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, K., Gonzalez, A., Casas, E., &amp; Barboa, E. (2021). Engaging Latino adolescent and young adult (AYA) cancer survivors in their care: Piloting a </w:t>
      </w:r>
      <w:proofErr w:type="spellStart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photonovela</w:t>
      </w:r>
      <w:proofErr w:type="spellEnd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intervention. 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>Journal of Cancer Education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,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 xml:space="preserve"> 36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(5), 971-980. </w:t>
      </w:r>
      <w:hyperlink r:id="rId15" w:history="1">
        <w:r w:rsidRPr="009E21F2">
          <w:rPr>
            <w:rStyle w:val="Hyperlink"/>
            <w:rFonts w:ascii="Times New Roman" w:eastAsiaTheme="minorEastAsia" w:hAnsi="Times New Roman" w:cs="Times New Roman"/>
            <w:kern w:val="0"/>
            <w:sz w:val="22"/>
            <w:szCs w:val="22"/>
          </w:rPr>
          <w:t>https://doi.org/10.1007/s13187-020-01724-2</w:t>
        </w:r>
      </w:hyperlink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</w:p>
    <w:p w14:paraId="029DCEF1" w14:textId="0B575288" w:rsidR="009E21F2" w:rsidRPr="009E21F2" w:rsidRDefault="009E21F2" w:rsidP="009E21F2">
      <w:pPr>
        <w:autoSpaceDE w:val="0"/>
        <w:autoSpaceDN w:val="0"/>
        <w:adjustRightInd w:val="0"/>
        <w:spacing w:after="120" w:line="240" w:lineRule="auto"/>
        <w:ind w:left="720" w:hanging="720"/>
        <w:rPr>
          <w:rFonts w:ascii="Times New Roman" w:eastAsiaTheme="minorEastAsia" w:hAnsi="Times New Roman" w:cs="Times New Roman"/>
          <w:kern w:val="0"/>
          <w:sz w:val="22"/>
          <w:szCs w:val="22"/>
        </w:rPr>
      </w:pPr>
      <w:proofErr w:type="spellStart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lastRenderedPageBreak/>
        <w:t>DeGuzman</w:t>
      </w:r>
      <w:proofErr w:type="spellEnd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, P., Colliton, K., Nail, C. J., &amp; Keim-Malpass, J. (2017). Survivorship care plans: Rural, low-income breast cancer survivor perspectives. 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>Clinical Journal of Oncology Nursing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,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 xml:space="preserve"> 21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(6), 692-698. </w:t>
      </w:r>
      <w:hyperlink r:id="rId16" w:history="1">
        <w:r w:rsidRPr="009E21F2">
          <w:rPr>
            <w:rStyle w:val="Hyperlink"/>
            <w:rFonts w:ascii="Times New Roman" w:eastAsiaTheme="minorEastAsia" w:hAnsi="Times New Roman" w:cs="Times New Roman"/>
            <w:kern w:val="0"/>
            <w:sz w:val="22"/>
            <w:szCs w:val="22"/>
          </w:rPr>
          <w:t>https://doi.org/10.1188/17.Cjon.692-698</w:t>
        </w:r>
      </w:hyperlink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</w:p>
    <w:p w14:paraId="7B1892B8" w14:textId="2016AFDF" w:rsidR="009E21F2" w:rsidRPr="009E21F2" w:rsidRDefault="009E21F2" w:rsidP="009E21F2">
      <w:pPr>
        <w:autoSpaceDE w:val="0"/>
        <w:autoSpaceDN w:val="0"/>
        <w:adjustRightInd w:val="0"/>
        <w:spacing w:after="120" w:line="240" w:lineRule="auto"/>
        <w:ind w:left="720" w:hanging="720"/>
        <w:rPr>
          <w:rFonts w:ascii="Times New Roman" w:eastAsiaTheme="minorEastAsia" w:hAnsi="Times New Roman" w:cs="Times New Roman"/>
          <w:kern w:val="0"/>
          <w:sz w:val="22"/>
          <w:szCs w:val="22"/>
        </w:rPr>
      </w:pP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Desmond, R. A., Jackson, B. E., &amp; </w:t>
      </w:r>
      <w:proofErr w:type="spellStart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Waterbor</w:t>
      </w:r>
      <w:proofErr w:type="spellEnd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, J. W. (2017). Disparities in cancer survivorship indicators in the deep south based on BRFSS data: Recommendations for survivorship care plans. 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>Southern Medical Journal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,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 xml:space="preserve"> 110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(3), 181-187. </w:t>
      </w:r>
      <w:hyperlink r:id="rId17" w:history="1">
        <w:r w:rsidRPr="009E21F2">
          <w:rPr>
            <w:rStyle w:val="Hyperlink"/>
            <w:rFonts w:ascii="Times New Roman" w:eastAsiaTheme="minorEastAsia" w:hAnsi="Times New Roman" w:cs="Times New Roman"/>
            <w:kern w:val="0"/>
            <w:sz w:val="22"/>
            <w:szCs w:val="22"/>
          </w:rPr>
          <w:t>https://doi.org/10.14423/smj.0000000000000617</w:t>
        </w:r>
      </w:hyperlink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</w:p>
    <w:p w14:paraId="78C18C43" w14:textId="781FD8A3" w:rsidR="009E21F2" w:rsidRPr="009E21F2" w:rsidRDefault="009E21F2" w:rsidP="009E21F2">
      <w:pPr>
        <w:autoSpaceDE w:val="0"/>
        <w:autoSpaceDN w:val="0"/>
        <w:adjustRightInd w:val="0"/>
        <w:spacing w:after="120" w:line="240" w:lineRule="auto"/>
        <w:ind w:left="720" w:hanging="720"/>
        <w:rPr>
          <w:rFonts w:ascii="Times New Roman" w:eastAsiaTheme="minorEastAsia" w:hAnsi="Times New Roman" w:cs="Times New Roman"/>
          <w:kern w:val="0"/>
          <w:sz w:val="22"/>
          <w:szCs w:val="22"/>
        </w:rPr>
      </w:pP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Duggan, C., Cushing-Haugen, K. L., Cole, A. M., Allen, J., Gilles, R., Hornecker, J. R., Gutierrez, A. I., Warner, J., Baker, K. S., Ceballos, R. M., &amp; Chow, E. J. (2023). Feasibility of delivering survivorship care via lay health educators: A pilot randomized controlled trial among rural cancer survivors. 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>Journal of Rural Health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,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 xml:space="preserve"> 39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(3), 666-675. </w:t>
      </w:r>
      <w:hyperlink r:id="rId18" w:history="1">
        <w:r w:rsidRPr="009E21F2">
          <w:rPr>
            <w:rStyle w:val="Hyperlink"/>
            <w:rFonts w:ascii="Times New Roman" w:eastAsiaTheme="minorEastAsia" w:hAnsi="Times New Roman" w:cs="Times New Roman"/>
            <w:kern w:val="0"/>
            <w:sz w:val="22"/>
            <w:szCs w:val="22"/>
          </w:rPr>
          <w:t>https://doi.org/10.1111/jrh.12736</w:t>
        </w:r>
      </w:hyperlink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</w:p>
    <w:p w14:paraId="342EDB01" w14:textId="38D6560D" w:rsidR="009E21F2" w:rsidRPr="009E21F2" w:rsidRDefault="009E21F2" w:rsidP="009E21F2">
      <w:pPr>
        <w:autoSpaceDE w:val="0"/>
        <w:autoSpaceDN w:val="0"/>
        <w:adjustRightInd w:val="0"/>
        <w:spacing w:after="120" w:line="240" w:lineRule="auto"/>
        <w:ind w:left="720" w:hanging="720"/>
        <w:rPr>
          <w:rFonts w:ascii="Times New Roman" w:eastAsiaTheme="minorEastAsia" w:hAnsi="Times New Roman" w:cs="Times New Roman"/>
          <w:kern w:val="0"/>
          <w:sz w:val="22"/>
          <w:szCs w:val="22"/>
        </w:rPr>
      </w:pP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Greenlee, H., </w:t>
      </w:r>
      <w:proofErr w:type="spellStart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Molmenti</w:t>
      </w:r>
      <w:proofErr w:type="spellEnd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, C. L., Crew, K. D., </w:t>
      </w:r>
      <w:proofErr w:type="spellStart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Awad</w:t>
      </w:r>
      <w:proofErr w:type="spellEnd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, D., Kalinsky, K., Brafman, L., Fuentes, D., Shi, Z., Tsai, W. Y., </w:t>
      </w:r>
      <w:proofErr w:type="spellStart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Neugut</w:t>
      </w:r>
      <w:proofErr w:type="spellEnd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, A. I., &amp; Hershman, D. L. (2016). Survivorship care plans and adherence to lifestyle recommendations among breast cancer survivors. 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>Journal of Cancer Survivorship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,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 xml:space="preserve"> 10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(6), 956-963. </w:t>
      </w:r>
      <w:hyperlink r:id="rId19" w:history="1">
        <w:r w:rsidRPr="009E21F2">
          <w:rPr>
            <w:rStyle w:val="Hyperlink"/>
            <w:rFonts w:ascii="Times New Roman" w:eastAsiaTheme="minorEastAsia" w:hAnsi="Times New Roman" w:cs="Times New Roman"/>
            <w:kern w:val="0"/>
            <w:sz w:val="22"/>
            <w:szCs w:val="22"/>
          </w:rPr>
          <w:t>https://doi.org/10.1007/s11764-016-0541-8</w:t>
        </w:r>
      </w:hyperlink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</w:p>
    <w:p w14:paraId="0494882A" w14:textId="121A07F3" w:rsidR="009E21F2" w:rsidRPr="009E21F2" w:rsidRDefault="009E21F2" w:rsidP="009E21F2">
      <w:pPr>
        <w:autoSpaceDE w:val="0"/>
        <w:autoSpaceDN w:val="0"/>
        <w:adjustRightInd w:val="0"/>
        <w:spacing w:after="120" w:line="240" w:lineRule="auto"/>
        <w:ind w:left="720" w:hanging="720"/>
        <w:rPr>
          <w:rFonts w:ascii="Times New Roman" w:eastAsiaTheme="minorEastAsia" w:hAnsi="Times New Roman" w:cs="Times New Roman"/>
          <w:kern w:val="0"/>
          <w:sz w:val="22"/>
          <w:szCs w:val="22"/>
        </w:rPr>
      </w:pP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Hershman, D. L., Greenlee, H., </w:t>
      </w:r>
      <w:proofErr w:type="spellStart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Awad</w:t>
      </w:r>
      <w:proofErr w:type="spellEnd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, D., Kalinsky, K., Maurer, M., </w:t>
      </w:r>
      <w:proofErr w:type="spellStart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Kranwinkel</w:t>
      </w:r>
      <w:proofErr w:type="spellEnd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, G., Brafman, L., Jayasena, R., Tsai, W. Y., </w:t>
      </w:r>
      <w:proofErr w:type="spellStart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Neugut</w:t>
      </w:r>
      <w:proofErr w:type="spellEnd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, A. I., &amp; Crew, K. D. (2013). Randomized controlled trial of a clinic-based survivorship intervention following adjuvant therapy in breast cancer survivors. 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>Breast Cancer Research and Treatment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,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 xml:space="preserve"> 138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(3), 795-806. </w:t>
      </w:r>
      <w:hyperlink r:id="rId20" w:history="1">
        <w:r w:rsidRPr="009E21F2">
          <w:rPr>
            <w:rStyle w:val="Hyperlink"/>
            <w:rFonts w:ascii="Times New Roman" w:eastAsiaTheme="minorEastAsia" w:hAnsi="Times New Roman" w:cs="Times New Roman"/>
            <w:kern w:val="0"/>
            <w:sz w:val="22"/>
            <w:szCs w:val="22"/>
          </w:rPr>
          <w:t>https://doi.org/10.1007/s10549-013-2486-1</w:t>
        </w:r>
      </w:hyperlink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</w:p>
    <w:p w14:paraId="51385BB8" w14:textId="72DACEE0" w:rsidR="009E21F2" w:rsidRPr="009E21F2" w:rsidRDefault="009E21F2" w:rsidP="009E21F2">
      <w:pPr>
        <w:autoSpaceDE w:val="0"/>
        <w:autoSpaceDN w:val="0"/>
        <w:adjustRightInd w:val="0"/>
        <w:spacing w:after="120" w:line="240" w:lineRule="auto"/>
        <w:ind w:left="720" w:hanging="720"/>
        <w:rPr>
          <w:rFonts w:ascii="Times New Roman" w:eastAsiaTheme="minorEastAsia" w:hAnsi="Times New Roman" w:cs="Times New Roman"/>
          <w:kern w:val="0"/>
          <w:sz w:val="22"/>
          <w:szCs w:val="22"/>
        </w:rPr>
      </w:pPr>
      <w:proofErr w:type="spellStart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Hinyard</w:t>
      </w:r>
      <w:proofErr w:type="spellEnd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, L., &amp; Wirth, L. S. (2017). Race is a strong predictor of receipt of a written survivorship care plan: Results from the National Health Interview Survey. 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>Journal of Community Health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,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 xml:space="preserve"> 42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(6), 1156-1162. </w:t>
      </w:r>
      <w:hyperlink r:id="rId21" w:history="1">
        <w:r w:rsidRPr="009E21F2">
          <w:rPr>
            <w:rStyle w:val="Hyperlink"/>
            <w:rFonts w:ascii="Times New Roman" w:eastAsiaTheme="minorEastAsia" w:hAnsi="Times New Roman" w:cs="Times New Roman"/>
            <w:kern w:val="0"/>
            <w:sz w:val="22"/>
            <w:szCs w:val="22"/>
          </w:rPr>
          <w:t>https://doi.org/10.1007/s10900-017-0365-0</w:t>
        </w:r>
      </w:hyperlink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</w:p>
    <w:p w14:paraId="7A237EFA" w14:textId="76AB73AE" w:rsidR="009E21F2" w:rsidRPr="009E21F2" w:rsidRDefault="009E21F2" w:rsidP="009E21F2">
      <w:pPr>
        <w:autoSpaceDE w:val="0"/>
        <w:autoSpaceDN w:val="0"/>
        <w:adjustRightInd w:val="0"/>
        <w:spacing w:after="120" w:line="240" w:lineRule="auto"/>
        <w:ind w:left="720" w:hanging="720"/>
        <w:rPr>
          <w:rFonts w:ascii="Times New Roman" w:eastAsiaTheme="minorEastAsia" w:hAnsi="Times New Roman" w:cs="Times New Roman"/>
          <w:kern w:val="0"/>
          <w:sz w:val="22"/>
          <w:szCs w:val="22"/>
        </w:rPr>
      </w:pP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Isaacson, M. J., Hulme, P. A., Cowan, J., &amp; Kerkvliet, J. (2018). Cancer survivorship care plans: Processes, effective strategies, and challenges in a Northern Plains rural state. 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>Public Health Nursing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,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 xml:space="preserve"> 35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(4), 291-298. </w:t>
      </w:r>
      <w:hyperlink r:id="rId22" w:history="1">
        <w:r w:rsidRPr="009E21F2">
          <w:rPr>
            <w:rStyle w:val="Hyperlink"/>
            <w:rFonts w:ascii="Times New Roman" w:eastAsiaTheme="minorEastAsia" w:hAnsi="Times New Roman" w:cs="Times New Roman"/>
            <w:kern w:val="0"/>
            <w:sz w:val="22"/>
            <w:szCs w:val="22"/>
          </w:rPr>
          <w:t>https://doi.org/10.1111/phn.12393</w:t>
        </w:r>
      </w:hyperlink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</w:p>
    <w:p w14:paraId="3ECB348E" w14:textId="1EDAB250" w:rsidR="009E21F2" w:rsidRPr="009E21F2" w:rsidRDefault="009E21F2" w:rsidP="009E21F2">
      <w:pPr>
        <w:autoSpaceDE w:val="0"/>
        <w:autoSpaceDN w:val="0"/>
        <w:adjustRightInd w:val="0"/>
        <w:spacing w:after="120" w:line="240" w:lineRule="auto"/>
        <w:ind w:left="720" w:hanging="720"/>
        <w:rPr>
          <w:rFonts w:ascii="Times New Roman" w:eastAsiaTheme="minorEastAsia" w:hAnsi="Times New Roman" w:cs="Times New Roman"/>
          <w:kern w:val="0"/>
          <w:sz w:val="22"/>
          <w:szCs w:val="22"/>
        </w:rPr>
      </w:pPr>
      <w:proofErr w:type="spellStart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Jabson</w:t>
      </w:r>
      <w:proofErr w:type="spellEnd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, J. M., &amp; Bowen, D. J. (2013). Cancer treatment summaries and follow-up care instructions: Which cancer survivors receive them? 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>Cancer Causes and Control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,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 xml:space="preserve"> 24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(5), 861-871. </w:t>
      </w:r>
      <w:hyperlink r:id="rId23" w:history="1">
        <w:r w:rsidRPr="009E21F2">
          <w:rPr>
            <w:rStyle w:val="Hyperlink"/>
            <w:rFonts w:ascii="Times New Roman" w:eastAsiaTheme="minorEastAsia" w:hAnsi="Times New Roman" w:cs="Times New Roman"/>
            <w:kern w:val="0"/>
            <w:sz w:val="22"/>
            <w:szCs w:val="22"/>
          </w:rPr>
          <w:t>https://doi.org/10.1007/s10552-013-0163-7</w:t>
        </w:r>
      </w:hyperlink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</w:p>
    <w:p w14:paraId="14AC0F9E" w14:textId="52194360" w:rsidR="009E21F2" w:rsidRPr="009E21F2" w:rsidRDefault="009E21F2" w:rsidP="009E21F2">
      <w:pPr>
        <w:autoSpaceDE w:val="0"/>
        <w:autoSpaceDN w:val="0"/>
        <w:adjustRightInd w:val="0"/>
        <w:spacing w:after="120" w:line="240" w:lineRule="auto"/>
        <w:ind w:left="720" w:hanging="720"/>
        <w:rPr>
          <w:rFonts w:ascii="Times New Roman" w:eastAsiaTheme="minorEastAsia" w:hAnsi="Times New Roman" w:cs="Times New Roman"/>
          <w:kern w:val="0"/>
          <w:sz w:val="22"/>
          <w:szCs w:val="22"/>
        </w:rPr>
      </w:pPr>
      <w:proofErr w:type="spellStart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Kantsiper</w:t>
      </w:r>
      <w:proofErr w:type="spellEnd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, M., McDonald, E. L., Geller, G., Shockney, L., Snyder, C., &amp; Wolff, A. C. (2009). Transitioning to breast cancer survivorship: Perspectives of patients, cancer specialists, and primary care providers. 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>Journal of General Internal Medicine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,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 xml:space="preserve"> 24 Suppl 2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(Suppl 2), S459-466. </w:t>
      </w:r>
      <w:hyperlink r:id="rId24" w:history="1">
        <w:r w:rsidRPr="009E21F2">
          <w:rPr>
            <w:rStyle w:val="Hyperlink"/>
            <w:rFonts w:ascii="Times New Roman" w:eastAsiaTheme="minorEastAsia" w:hAnsi="Times New Roman" w:cs="Times New Roman"/>
            <w:kern w:val="0"/>
            <w:sz w:val="22"/>
            <w:szCs w:val="22"/>
          </w:rPr>
          <w:t>https://doi.org/10.1007/s11606-009-1000-2</w:t>
        </w:r>
      </w:hyperlink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</w:p>
    <w:p w14:paraId="27DFE6AF" w14:textId="57F13903" w:rsidR="009E21F2" w:rsidRPr="009E21F2" w:rsidRDefault="009E21F2" w:rsidP="009E21F2">
      <w:pPr>
        <w:autoSpaceDE w:val="0"/>
        <w:autoSpaceDN w:val="0"/>
        <w:adjustRightInd w:val="0"/>
        <w:spacing w:after="120" w:line="240" w:lineRule="auto"/>
        <w:ind w:left="720" w:hanging="720"/>
        <w:rPr>
          <w:rFonts w:ascii="Times New Roman" w:eastAsiaTheme="minorEastAsia" w:hAnsi="Times New Roman" w:cs="Times New Roman"/>
          <w:kern w:val="0"/>
          <w:sz w:val="22"/>
          <w:szCs w:val="22"/>
        </w:rPr>
      </w:pPr>
      <w:proofErr w:type="spellStart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Kenzik</w:t>
      </w:r>
      <w:proofErr w:type="spellEnd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, K. M., Kvale, E. A., Rocque, G. B., Demark-</w:t>
      </w:r>
      <w:proofErr w:type="spellStart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Wahnefried</w:t>
      </w:r>
      <w:proofErr w:type="spellEnd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, W., Martin, M. Y., Jackson, B. E., Meneses, K., Partridge, E. E., &amp; </w:t>
      </w:r>
      <w:proofErr w:type="spellStart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Pisu</w:t>
      </w:r>
      <w:proofErr w:type="spellEnd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, M. (2016). Treatment summaries and follow-Up care instructions for cancer survivors: Improving survivor self-efficacy and health care utilization. 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>Oncologist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,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 xml:space="preserve"> 21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(7), 817-824. </w:t>
      </w:r>
      <w:hyperlink r:id="rId25" w:history="1">
        <w:r w:rsidRPr="009E21F2">
          <w:rPr>
            <w:rStyle w:val="Hyperlink"/>
            <w:rFonts w:ascii="Times New Roman" w:eastAsiaTheme="minorEastAsia" w:hAnsi="Times New Roman" w:cs="Times New Roman"/>
            <w:kern w:val="0"/>
            <w:sz w:val="22"/>
            <w:szCs w:val="22"/>
          </w:rPr>
          <w:t>https://doi.org/10.1634/theoncologist.2015-0517</w:t>
        </w:r>
      </w:hyperlink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</w:p>
    <w:p w14:paraId="53A18996" w14:textId="5D679CAE" w:rsidR="009E21F2" w:rsidRPr="009E21F2" w:rsidRDefault="009E21F2" w:rsidP="009E21F2">
      <w:pPr>
        <w:autoSpaceDE w:val="0"/>
        <w:autoSpaceDN w:val="0"/>
        <w:adjustRightInd w:val="0"/>
        <w:spacing w:after="120" w:line="240" w:lineRule="auto"/>
        <w:ind w:left="720" w:hanging="720"/>
        <w:rPr>
          <w:rFonts w:ascii="Times New Roman" w:eastAsiaTheme="minorEastAsia" w:hAnsi="Times New Roman" w:cs="Times New Roman"/>
          <w:kern w:val="0"/>
          <w:sz w:val="22"/>
          <w:szCs w:val="22"/>
        </w:rPr>
      </w:pP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Kim, K., Xu, W., Hong, S. J., Starkweather, A., Brown, R. F., &amp; Walsh, S. (2022). Perceived discrimination and physical activity mediate the associations between receiving a survivorship care plan and cancer pain. 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>Cancer Epidemiology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,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 xml:space="preserve"> 78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, 102155. </w:t>
      </w:r>
      <w:hyperlink r:id="rId26" w:history="1">
        <w:r w:rsidRPr="009E21F2">
          <w:rPr>
            <w:rStyle w:val="Hyperlink"/>
            <w:rFonts w:ascii="Times New Roman" w:eastAsiaTheme="minorEastAsia" w:hAnsi="Times New Roman" w:cs="Times New Roman"/>
            <w:kern w:val="0"/>
            <w:sz w:val="22"/>
            <w:szCs w:val="22"/>
          </w:rPr>
          <w:t>https://doi.org/10.1016/j.canep.2022.102155</w:t>
        </w:r>
      </w:hyperlink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</w:p>
    <w:p w14:paraId="77281A4D" w14:textId="0DD09A75" w:rsidR="009E21F2" w:rsidRPr="009E21F2" w:rsidRDefault="009E21F2" w:rsidP="009E21F2">
      <w:pPr>
        <w:autoSpaceDE w:val="0"/>
        <w:autoSpaceDN w:val="0"/>
        <w:adjustRightInd w:val="0"/>
        <w:spacing w:after="120" w:line="240" w:lineRule="auto"/>
        <w:ind w:left="720" w:hanging="720"/>
        <w:rPr>
          <w:rFonts w:ascii="Times New Roman" w:eastAsiaTheme="minorEastAsia" w:hAnsi="Times New Roman" w:cs="Times New Roman"/>
          <w:kern w:val="0"/>
          <w:sz w:val="22"/>
          <w:szCs w:val="22"/>
        </w:rPr>
      </w:pP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Klemp, J. R., Knight, C. J., Lowry, B., Long, T., Bush, C., Alsman, K., Krebill, H., </w:t>
      </w:r>
      <w:proofErr w:type="spellStart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Peereboom</w:t>
      </w:r>
      <w:proofErr w:type="spellEnd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, D., Overholser, L., &amp; Greiner, K. A. (2022). Informing the delivery of cancer survivorship care in rural primary care practice. 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>Journal of Cancer Survivorship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,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 xml:space="preserve"> 16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(1), 4-12. </w:t>
      </w:r>
      <w:hyperlink r:id="rId27" w:history="1">
        <w:r w:rsidRPr="009E21F2">
          <w:rPr>
            <w:rStyle w:val="Hyperlink"/>
            <w:rFonts w:ascii="Times New Roman" w:eastAsiaTheme="minorEastAsia" w:hAnsi="Times New Roman" w:cs="Times New Roman"/>
            <w:kern w:val="0"/>
            <w:sz w:val="22"/>
            <w:szCs w:val="22"/>
          </w:rPr>
          <w:t>https://doi.org/10.1007/s11764-021-01134-3</w:t>
        </w:r>
      </w:hyperlink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</w:p>
    <w:p w14:paraId="588601DE" w14:textId="4DF9ABF1" w:rsidR="009E21F2" w:rsidRPr="009E21F2" w:rsidRDefault="009E21F2" w:rsidP="009E21F2">
      <w:pPr>
        <w:autoSpaceDE w:val="0"/>
        <w:autoSpaceDN w:val="0"/>
        <w:adjustRightInd w:val="0"/>
        <w:spacing w:after="120" w:line="240" w:lineRule="auto"/>
        <w:ind w:left="720" w:hanging="720"/>
        <w:rPr>
          <w:rFonts w:ascii="Times New Roman" w:eastAsiaTheme="minorEastAsia" w:hAnsi="Times New Roman" w:cs="Times New Roman"/>
          <w:kern w:val="0"/>
          <w:sz w:val="22"/>
          <w:szCs w:val="22"/>
        </w:rPr>
      </w:pP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lastRenderedPageBreak/>
        <w:t xml:space="preserve">Ko, E., Cardenas, V., Zúñiga, M. L., Woodruff, S. I., Rodriguez, V., &amp; Palomino, H. (2021). Challenges for Latina breast cancer patient survivorship care in a rural US-Mexico border region. 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>International Journal of Environmental Research and Public Health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,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 xml:space="preserve"> 18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(13). </w:t>
      </w:r>
      <w:hyperlink r:id="rId28" w:history="1">
        <w:r w:rsidRPr="009E21F2">
          <w:rPr>
            <w:rStyle w:val="Hyperlink"/>
            <w:rFonts w:ascii="Times New Roman" w:eastAsiaTheme="minorEastAsia" w:hAnsi="Times New Roman" w:cs="Times New Roman"/>
            <w:kern w:val="0"/>
            <w:sz w:val="22"/>
            <w:szCs w:val="22"/>
          </w:rPr>
          <w:t>https://doi.org/10.3390/ijerph18137024</w:t>
        </w:r>
      </w:hyperlink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</w:p>
    <w:p w14:paraId="28029244" w14:textId="3DF1D953" w:rsidR="009E21F2" w:rsidRPr="009E21F2" w:rsidRDefault="009E21F2" w:rsidP="009E21F2">
      <w:pPr>
        <w:autoSpaceDE w:val="0"/>
        <w:autoSpaceDN w:val="0"/>
        <w:adjustRightInd w:val="0"/>
        <w:spacing w:after="120" w:line="240" w:lineRule="auto"/>
        <w:ind w:left="720" w:hanging="720"/>
        <w:rPr>
          <w:rFonts w:ascii="Times New Roman" w:eastAsiaTheme="minorEastAsia" w:hAnsi="Times New Roman" w:cs="Times New Roman"/>
          <w:kern w:val="0"/>
          <w:sz w:val="22"/>
          <w:szCs w:val="22"/>
        </w:rPr>
      </w:pPr>
      <w:proofErr w:type="spellStart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  <w:lang w:val="es-ES"/>
        </w:rPr>
        <w:t>Ko</w:t>
      </w:r>
      <w:proofErr w:type="spellEnd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  <w:lang w:val="es-ES"/>
        </w:rPr>
        <w:t xml:space="preserve">, E., </w:t>
      </w:r>
      <w:proofErr w:type="spellStart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  <w:lang w:val="es-ES"/>
        </w:rPr>
        <w:t>Woodruff</w:t>
      </w:r>
      <w:proofErr w:type="spellEnd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  <w:lang w:val="es-ES"/>
        </w:rPr>
        <w:t xml:space="preserve">, S. I., Zúñiga, M. L., </w:t>
      </w:r>
      <w:proofErr w:type="spellStart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  <w:lang w:val="es-ES"/>
        </w:rPr>
        <w:t>Cardenas</w:t>
      </w:r>
      <w:proofErr w:type="spellEnd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  <w:lang w:val="es-ES"/>
        </w:rPr>
        <w:t xml:space="preserve">, V., </w:t>
      </w:r>
      <w:proofErr w:type="spellStart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  <w:lang w:val="es-ES"/>
        </w:rPr>
        <w:t>Lizarraga</w:t>
      </w:r>
      <w:proofErr w:type="spellEnd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  <w:lang w:val="es-ES"/>
        </w:rPr>
        <w:t xml:space="preserve">, M., &amp; </w:t>
      </w:r>
      <w:proofErr w:type="spellStart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  <w:lang w:val="es-ES"/>
        </w:rPr>
        <w:t>Urias</w:t>
      </w:r>
      <w:proofErr w:type="spellEnd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  <w:lang w:val="es-ES"/>
        </w:rPr>
        <w:t xml:space="preserve">, A. (2023). </w:t>
      </w:r>
      <w:proofErr w:type="gramStart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Culturally-tailored</w:t>
      </w:r>
      <w:proofErr w:type="gramEnd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survivorship care planning for rural Latina breast cancer patients: A pilot study. 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>Journal of Psychosocial Oncology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,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 xml:space="preserve"> 41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(4), 475-486. </w:t>
      </w:r>
      <w:hyperlink r:id="rId29" w:history="1">
        <w:r w:rsidRPr="009E21F2">
          <w:rPr>
            <w:rStyle w:val="Hyperlink"/>
            <w:rFonts w:ascii="Times New Roman" w:eastAsiaTheme="minorEastAsia" w:hAnsi="Times New Roman" w:cs="Times New Roman"/>
            <w:kern w:val="0"/>
            <w:sz w:val="22"/>
            <w:szCs w:val="22"/>
          </w:rPr>
          <w:t>https://doi.org/10.1080/07347332.2022.2141168</w:t>
        </w:r>
      </w:hyperlink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</w:p>
    <w:p w14:paraId="05B214C5" w14:textId="02D61D7E" w:rsidR="009E21F2" w:rsidRPr="009E21F2" w:rsidRDefault="009E21F2" w:rsidP="009E21F2">
      <w:pPr>
        <w:autoSpaceDE w:val="0"/>
        <w:autoSpaceDN w:val="0"/>
        <w:adjustRightInd w:val="0"/>
        <w:spacing w:after="120" w:line="240" w:lineRule="auto"/>
        <w:ind w:left="720" w:hanging="720"/>
        <w:rPr>
          <w:rFonts w:ascii="Times New Roman" w:eastAsiaTheme="minorEastAsia" w:hAnsi="Times New Roman" w:cs="Times New Roman"/>
          <w:kern w:val="0"/>
          <w:sz w:val="22"/>
          <w:szCs w:val="22"/>
        </w:rPr>
      </w:pP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Ko, E., Zúñiga, M. L., Woodruff, S. I., Serra-Martinez, Y., &amp; Cardenas, V. (2020). Development of a survivorship care plan (SCP) program for rural Latina breast cancer patients: Proyecto Mariposa-application of intervention mapping. 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>International Journal of Environmental Research and Public Health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,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 xml:space="preserve"> 17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(16). </w:t>
      </w:r>
      <w:hyperlink r:id="rId30" w:history="1">
        <w:r w:rsidRPr="009E21F2">
          <w:rPr>
            <w:rStyle w:val="Hyperlink"/>
            <w:rFonts w:ascii="Times New Roman" w:eastAsiaTheme="minorEastAsia" w:hAnsi="Times New Roman" w:cs="Times New Roman"/>
            <w:kern w:val="0"/>
            <w:sz w:val="22"/>
            <w:szCs w:val="22"/>
          </w:rPr>
          <w:t>https://doi.org/10.3390/ijerph17165784</w:t>
        </w:r>
      </w:hyperlink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</w:p>
    <w:p w14:paraId="1BD389C8" w14:textId="542CE896" w:rsidR="009E21F2" w:rsidRPr="009E21F2" w:rsidRDefault="009E21F2" w:rsidP="009E21F2">
      <w:pPr>
        <w:autoSpaceDE w:val="0"/>
        <w:autoSpaceDN w:val="0"/>
        <w:adjustRightInd w:val="0"/>
        <w:spacing w:after="120" w:line="240" w:lineRule="auto"/>
        <w:ind w:left="720" w:hanging="720"/>
        <w:rPr>
          <w:rFonts w:ascii="Times New Roman" w:eastAsiaTheme="minorEastAsia" w:hAnsi="Times New Roman" w:cs="Times New Roman"/>
          <w:kern w:val="0"/>
          <w:sz w:val="22"/>
          <w:szCs w:val="22"/>
        </w:rPr>
      </w:pP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Lewis-Thames, M. W., Carnahan, L. R., James, A. S., Watson, K. S., &amp; Molina, Y. (2020). Understanding posttreatment patient-provider communication and follow-up care among self-identified rural cancer survivors in Illinois. 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>Journal of Rural Health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,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 xml:space="preserve"> 36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(4), 549-563. </w:t>
      </w:r>
      <w:hyperlink r:id="rId31" w:history="1">
        <w:r w:rsidRPr="009E21F2">
          <w:rPr>
            <w:rStyle w:val="Hyperlink"/>
            <w:rFonts w:ascii="Times New Roman" w:eastAsiaTheme="minorEastAsia" w:hAnsi="Times New Roman" w:cs="Times New Roman"/>
            <w:kern w:val="0"/>
            <w:sz w:val="22"/>
            <w:szCs w:val="22"/>
          </w:rPr>
          <w:t>https://doi.org/10.1111/jrh.12414</w:t>
        </w:r>
      </w:hyperlink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</w:p>
    <w:p w14:paraId="1D598AAF" w14:textId="25556B60" w:rsidR="009E21F2" w:rsidRPr="009E21F2" w:rsidRDefault="009E21F2" w:rsidP="009E21F2">
      <w:pPr>
        <w:autoSpaceDE w:val="0"/>
        <w:autoSpaceDN w:val="0"/>
        <w:adjustRightInd w:val="0"/>
        <w:spacing w:after="120" w:line="240" w:lineRule="auto"/>
        <w:ind w:left="720" w:hanging="720"/>
        <w:rPr>
          <w:rFonts w:ascii="Times New Roman" w:eastAsiaTheme="minorEastAsia" w:hAnsi="Times New Roman" w:cs="Times New Roman"/>
          <w:kern w:val="0"/>
          <w:sz w:val="22"/>
          <w:szCs w:val="22"/>
        </w:rPr>
      </w:pP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Linscott, J. A., Rutan, M. C., Han, P. K. J., Hansen, M. H., Hayn, M. H., Ryan, S. T., Trinh, Q. D., &amp; Sammon, J. D. (2020). Receipt of survivorship care plans and self-reported health status among patients with genitourinary malignancy. 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>Journal of Urology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,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 xml:space="preserve"> 204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(3), 564-569. </w:t>
      </w:r>
      <w:hyperlink r:id="rId32" w:history="1">
        <w:r w:rsidRPr="009E21F2">
          <w:rPr>
            <w:rStyle w:val="Hyperlink"/>
            <w:rFonts w:ascii="Times New Roman" w:eastAsiaTheme="minorEastAsia" w:hAnsi="Times New Roman" w:cs="Times New Roman"/>
            <w:kern w:val="0"/>
            <w:sz w:val="22"/>
            <w:szCs w:val="22"/>
          </w:rPr>
          <w:t>https://doi.org/10.1097/ju.0000000000001032</w:t>
        </w:r>
      </w:hyperlink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</w:p>
    <w:p w14:paraId="0F2A2AED" w14:textId="5CF460F7" w:rsidR="009E21F2" w:rsidRPr="009E21F2" w:rsidRDefault="009E21F2" w:rsidP="009E21F2">
      <w:pPr>
        <w:autoSpaceDE w:val="0"/>
        <w:autoSpaceDN w:val="0"/>
        <w:adjustRightInd w:val="0"/>
        <w:spacing w:after="120" w:line="240" w:lineRule="auto"/>
        <w:ind w:left="720" w:hanging="720"/>
        <w:rPr>
          <w:rFonts w:ascii="Times New Roman" w:eastAsiaTheme="minorEastAsia" w:hAnsi="Times New Roman" w:cs="Times New Roman"/>
          <w:kern w:val="0"/>
          <w:sz w:val="22"/>
          <w:szCs w:val="22"/>
        </w:rPr>
      </w:pP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Lyson, H. C., Haggstrom, D., Bentz, M., Obeng-Gyasi, S., Dixit, N., &amp; Sarkar, U. (2021). Communicating critical information to cancer survivors: An assessment of survivorship care plans in use in diverse healthcare settings. 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>Journal of Cancer Education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,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 xml:space="preserve"> 36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(5), 981-989. </w:t>
      </w:r>
      <w:hyperlink r:id="rId33" w:history="1">
        <w:r w:rsidRPr="009E21F2">
          <w:rPr>
            <w:rStyle w:val="Hyperlink"/>
            <w:rFonts w:ascii="Times New Roman" w:eastAsiaTheme="minorEastAsia" w:hAnsi="Times New Roman" w:cs="Times New Roman"/>
            <w:kern w:val="0"/>
            <w:sz w:val="22"/>
            <w:szCs w:val="22"/>
          </w:rPr>
          <w:t>https://doi.org/10.1007/s13187-020-01725-1</w:t>
        </w:r>
      </w:hyperlink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</w:p>
    <w:p w14:paraId="5FBD8749" w14:textId="4E1CE5D8" w:rsidR="009E21F2" w:rsidRPr="009E21F2" w:rsidRDefault="009E21F2" w:rsidP="009E21F2">
      <w:pPr>
        <w:autoSpaceDE w:val="0"/>
        <w:autoSpaceDN w:val="0"/>
        <w:adjustRightInd w:val="0"/>
        <w:spacing w:after="120" w:line="240" w:lineRule="auto"/>
        <w:ind w:left="720" w:hanging="720"/>
        <w:rPr>
          <w:rFonts w:ascii="Times New Roman" w:eastAsiaTheme="minorEastAsia" w:hAnsi="Times New Roman" w:cs="Times New Roman"/>
          <w:kern w:val="0"/>
          <w:sz w:val="22"/>
          <w:szCs w:val="22"/>
        </w:rPr>
      </w:pP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Malhotra, J., Paddock, L. E., Lin, Y., Pine, S. R., Habib, M. H., Stroup, A., &amp; Manne, S. (2023). Racial disparities in follow-up care of early-stage lung cancer survivors. 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>Journal of Cancer Survivorship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,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 xml:space="preserve"> 17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(5), 1259-1265. </w:t>
      </w:r>
      <w:hyperlink r:id="rId34" w:history="1">
        <w:r w:rsidRPr="009E21F2">
          <w:rPr>
            <w:rStyle w:val="Hyperlink"/>
            <w:rFonts w:ascii="Times New Roman" w:eastAsiaTheme="minorEastAsia" w:hAnsi="Times New Roman" w:cs="Times New Roman"/>
            <w:kern w:val="0"/>
            <w:sz w:val="22"/>
            <w:szCs w:val="22"/>
          </w:rPr>
          <w:t>https://doi.org/10.1007/s11764-022-01184-1</w:t>
        </w:r>
      </w:hyperlink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</w:p>
    <w:p w14:paraId="04FBD669" w14:textId="6D90C5B1" w:rsidR="009E21F2" w:rsidRPr="009E21F2" w:rsidRDefault="009E21F2" w:rsidP="009E21F2">
      <w:pPr>
        <w:autoSpaceDE w:val="0"/>
        <w:autoSpaceDN w:val="0"/>
        <w:adjustRightInd w:val="0"/>
        <w:spacing w:after="120" w:line="240" w:lineRule="auto"/>
        <w:ind w:left="720" w:hanging="720"/>
        <w:rPr>
          <w:rFonts w:ascii="Times New Roman" w:eastAsiaTheme="minorEastAsia" w:hAnsi="Times New Roman" w:cs="Times New Roman"/>
          <w:kern w:val="0"/>
          <w:sz w:val="22"/>
          <w:szCs w:val="22"/>
        </w:rPr>
      </w:pP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Maly, R. C., Liang, L. J., Liu, Y., Griggs, J. J., &amp; Ganz, P. A. (2017). Randomized controlled trial of survivorship care plans among low-income, predominantly Latina breast cancer survivors. 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>Journal of Clinical Oncology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,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 xml:space="preserve"> 35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(16), 1814-1821. </w:t>
      </w:r>
      <w:hyperlink r:id="rId35" w:history="1">
        <w:r w:rsidRPr="009E21F2">
          <w:rPr>
            <w:rStyle w:val="Hyperlink"/>
            <w:rFonts w:ascii="Times New Roman" w:eastAsiaTheme="minorEastAsia" w:hAnsi="Times New Roman" w:cs="Times New Roman"/>
            <w:kern w:val="0"/>
            <w:sz w:val="22"/>
            <w:szCs w:val="22"/>
          </w:rPr>
          <w:t>https://doi.org/10.1200/jco.2016.68.9497</w:t>
        </w:r>
      </w:hyperlink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</w:p>
    <w:p w14:paraId="4C5D3A48" w14:textId="7E42D014" w:rsidR="009E21F2" w:rsidRPr="009E21F2" w:rsidRDefault="009E21F2" w:rsidP="009E21F2">
      <w:pPr>
        <w:autoSpaceDE w:val="0"/>
        <w:autoSpaceDN w:val="0"/>
        <w:adjustRightInd w:val="0"/>
        <w:spacing w:after="120" w:line="240" w:lineRule="auto"/>
        <w:ind w:left="720" w:hanging="720"/>
        <w:rPr>
          <w:rFonts w:ascii="Times New Roman" w:eastAsiaTheme="minorEastAsia" w:hAnsi="Times New Roman" w:cs="Times New Roman"/>
          <w:kern w:val="0"/>
          <w:sz w:val="22"/>
          <w:szCs w:val="22"/>
        </w:rPr>
      </w:pP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Millar, M. M., Herget, K. A., Ofori-Atta, B., </w:t>
      </w:r>
      <w:proofErr w:type="spellStart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Codden</w:t>
      </w:r>
      <w:proofErr w:type="spellEnd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, R. R., Edwards, S. L., Carter, M. E., Belnap, B., Kirchhoff, A. C., &amp; Sweeney, C. (2023). Cancer survivorship experiences in Utah: An evaluation assessing indicators of survivors' quality of life, health behaviors, and access to health services. 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>Cancer Causes and Control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,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 xml:space="preserve"> 34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(4), 337-347. </w:t>
      </w:r>
      <w:hyperlink r:id="rId36" w:history="1">
        <w:r w:rsidRPr="009E21F2">
          <w:rPr>
            <w:rStyle w:val="Hyperlink"/>
            <w:rFonts w:ascii="Times New Roman" w:eastAsiaTheme="minorEastAsia" w:hAnsi="Times New Roman" w:cs="Times New Roman"/>
            <w:kern w:val="0"/>
            <w:sz w:val="22"/>
            <w:szCs w:val="22"/>
          </w:rPr>
          <w:t>https://doi.org/10.1007/s10552-023-01671-5</w:t>
        </w:r>
      </w:hyperlink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</w:p>
    <w:p w14:paraId="2F91C894" w14:textId="7B2A90C4" w:rsidR="009E21F2" w:rsidRPr="009E21F2" w:rsidRDefault="009E21F2" w:rsidP="009E21F2">
      <w:pPr>
        <w:autoSpaceDE w:val="0"/>
        <w:autoSpaceDN w:val="0"/>
        <w:adjustRightInd w:val="0"/>
        <w:spacing w:after="120" w:line="240" w:lineRule="auto"/>
        <w:ind w:left="720" w:hanging="720"/>
        <w:rPr>
          <w:rFonts w:ascii="Times New Roman" w:eastAsiaTheme="minorEastAsia" w:hAnsi="Times New Roman" w:cs="Times New Roman"/>
          <w:kern w:val="0"/>
          <w:sz w:val="22"/>
          <w:szCs w:val="22"/>
        </w:rPr>
      </w:pPr>
      <w:proofErr w:type="spellStart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Nápoles</w:t>
      </w:r>
      <w:proofErr w:type="spellEnd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, A. M., Santoyo-Olsson, J., Chacón, L., Stewart, A. L., Dixit, N., &amp; Ortiz, C. (2019). Feasibility of a mobile phone app and telephone coaching survivorship care planning program among Spanish-speaking breast cancer survivors. 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>JMIR Cancer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,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 xml:space="preserve"> 5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(2), e13543. </w:t>
      </w:r>
      <w:hyperlink r:id="rId37" w:history="1">
        <w:r w:rsidRPr="009E21F2">
          <w:rPr>
            <w:rStyle w:val="Hyperlink"/>
            <w:rFonts w:ascii="Times New Roman" w:eastAsiaTheme="minorEastAsia" w:hAnsi="Times New Roman" w:cs="Times New Roman"/>
            <w:kern w:val="0"/>
            <w:sz w:val="22"/>
            <w:szCs w:val="22"/>
          </w:rPr>
          <w:t>https://doi.org/10.2196/13543</w:t>
        </w:r>
      </w:hyperlink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</w:p>
    <w:p w14:paraId="06C8A93D" w14:textId="5608130B" w:rsidR="009E21F2" w:rsidRPr="009E21F2" w:rsidRDefault="009E21F2" w:rsidP="009E21F2">
      <w:pPr>
        <w:autoSpaceDE w:val="0"/>
        <w:autoSpaceDN w:val="0"/>
        <w:adjustRightInd w:val="0"/>
        <w:spacing w:after="120" w:line="240" w:lineRule="auto"/>
        <w:ind w:left="720" w:hanging="720"/>
        <w:rPr>
          <w:rFonts w:ascii="Times New Roman" w:eastAsiaTheme="minorEastAsia" w:hAnsi="Times New Roman" w:cs="Times New Roman"/>
          <w:kern w:val="0"/>
          <w:sz w:val="22"/>
          <w:szCs w:val="22"/>
        </w:rPr>
      </w:pPr>
      <w:proofErr w:type="spellStart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Psihogios</w:t>
      </w:r>
      <w:proofErr w:type="spellEnd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, A. M., King-Dowling, S., O'Hagan, B., Darabos, K., Maurer, L., Young, J., Fleisher, L., Barakat, L. P., </w:t>
      </w:r>
      <w:proofErr w:type="spellStart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Szalda</w:t>
      </w:r>
      <w:proofErr w:type="spellEnd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, D., Hill-Kayser, C. E., &amp; Schwartz, L. A. (2021). Contextual predictors of engagement in a tailored mHealth intervention for adolescent and young adult cancer survivors. 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>Annals of Behavioral Medicine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,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 xml:space="preserve"> 55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(12), 1220-1230. </w:t>
      </w:r>
      <w:hyperlink r:id="rId38" w:history="1">
        <w:r w:rsidRPr="009E21F2">
          <w:rPr>
            <w:rStyle w:val="Hyperlink"/>
            <w:rFonts w:ascii="Times New Roman" w:eastAsiaTheme="minorEastAsia" w:hAnsi="Times New Roman" w:cs="Times New Roman"/>
            <w:kern w:val="0"/>
            <w:sz w:val="22"/>
            <w:szCs w:val="22"/>
          </w:rPr>
          <w:t>https://doi.org/10.1093/abm/kaab008</w:t>
        </w:r>
      </w:hyperlink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</w:p>
    <w:p w14:paraId="5B1149F9" w14:textId="15185760" w:rsidR="009E21F2" w:rsidRPr="009E21F2" w:rsidRDefault="009E21F2" w:rsidP="009E21F2">
      <w:pPr>
        <w:autoSpaceDE w:val="0"/>
        <w:autoSpaceDN w:val="0"/>
        <w:adjustRightInd w:val="0"/>
        <w:spacing w:after="120" w:line="240" w:lineRule="auto"/>
        <w:ind w:left="720" w:hanging="720"/>
        <w:rPr>
          <w:rFonts w:ascii="Times New Roman" w:eastAsiaTheme="minorEastAsia" w:hAnsi="Times New Roman" w:cs="Times New Roman"/>
          <w:kern w:val="0"/>
          <w:sz w:val="22"/>
          <w:szCs w:val="22"/>
        </w:rPr>
      </w:pPr>
      <w:proofErr w:type="spellStart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Rencsok</w:t>
      </w:r>
      <w:proofErr w:type="spellEnd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, E. M., </w:t>
      </w:r>
      <w:proofErr w:type="spellStart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Stopsack</w:t>
      </w:r>
      <w:proofErr w:type="spellEnd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, K. H., </w:t>
      </w:r>
      <w:proofErr w:type="spellStart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Slopen</w:t>
      </w:r>
      <w:proofErr w:type="spellEnd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, N., </w:t>
      </w:r>
      <w:proofErr w:type="spellStart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Odedina</w:t>
      </w:r>
      <w:proofErr w:type="spellEnd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, F. T., Ragin, C., Nowak, J., McSwain, L., </w:t>
      </w:r>
      <w:proofErr w:type="spellStart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Manarite</w:t>
      </w:r>
      <w:proofErr w:type="spellEnd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, J., Heath, E., George, D. J., </w:t>
      </w:r>
      <w:proofErr w:type="spellStart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Kantoff</w:t>
      </w:r>
      <w:proofErr w:type="spellEnd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, P. W., Vinson, J., Villanti, P., </w:t>
      </w:r>
      <w:proofErr w:type="spellStart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Haneuse</w:t>
      </w:r>
      <w:proofErr w:type="spellEnd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, S., &amp; Mucci, L. A. (2023). Experience with the US health care system for Black and White patients with advanced prostate cancer. 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>Cancer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,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 xml:space="preserve"> 129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(16), 2532-2541. </w:t>
      </w:r>
      <w:hyperlink r:id="rId39" w:history="1">
        <w:r w:rsidRPr="009E21F2">
          <w:rPr>
            <w:rStyle w:val="Hyperlink"/>
            <w:rFonts w:ascii="Times New Roman" w:eastAsiaTheme="minorEastAsia" w:hAnsi="Times New Roman" w:cs="Times New Roman"/>
            <w:kern w:val="0"/>
            <w:sz w:val="22"/>
            <w:szCs w:val="22"/>
          </w:rPr>
          <w:t>https://doi.org/10.1002/cncr.34885</w:t>
        </w:r>
      </w:hyperlink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</w:p>
    <w:p w14:paraId="414FB3DE" w14:textId="797EA753" w:rsidR="009E21F2" w:rsidRPr="009E21F2" w:rsidRDefault="009E21F2" w:rsidP="009E21F2">
      <w:pPr>
        <w:autoSpaceDE w:val="0"/>
        <w:autoSpaceDN w:val="0"/>
        <w:adjustRightInd w:val="0"/>
        <w:spacing w:after="120" w:line="240" w:lineRule="auto"/>
        <w:ind w:left="720" w:hanging="720"/>
        <w:rPr>
          <w:rFonts w:ascii="Times New Roman" w:eastAsiaTheme="minorEastAsia" w:hAnsi="Times New Roman" w:cs="Times New Roman"/>
          <w:kern w:val="0"/>
          <w:sz w:val="22"/>
          <w:szCs w:val="22"/>
        </w:rPr>
      </w:pP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lastRenderedPageBreak/>
        <w:t xml:space="preserve">Rutledge, T. L., Kano, M., Guest, D., Sussman, A., &amp; Kinney, A. Y. (2017). Optimizing endometrial cancer follow-up and survivorship care for rural and other underserved women: Patient and provider perspectives. 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>Gynecologic Oncology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,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 xml:space="preserve"> 145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(2), 334-339. </w:t>
      </w:r>
      <w:hyperlink r:id="rId40" w:history="1">
        <w:r w:rsidRPr="009E21F2">
          <w:rPr>
            <w:rStyle w:val="Hyperlink"/>
            <w:rFonts w:ascii="Times New Roman" w:eastAsiaTheme="minorEastAsia" w:hAnsi="Times New Roman" w:cs="Times New Roman"/>
            <w:kern w:val="0"/>
            <w:sz w:val="22"/>
            <w:szCs w:val="22"/>
          </w:rPr>
          <w:t>https://doi.org/10.1016/j.ygyno.2017.03.009</w:t>
        </w:r>
      </w:hyperlink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</w:p>
    <w:p w14:paraId="29B42065" w14:textId="2DBAFB68" w:rsidR="009E21F2" w:rsidRPr="009E21F2" w:rsidRDefault="009E21F2" w:rsidP="009E21F2">
      <w:pPr>
        <w:autoSpaceDE w:val="0"/>
        <w:autoSpaceDN w:val="0"/>
        <w:adjustRightInd w:val="0"/>
        <w:spacing w:after="120" w:line="240" w:lineRule="auto"/>
        <w:ind w:left="720" w:hanging="720"/>
        <w:rPr>
          <w:rFonts w:ascii="Times New Roman" w:eastAsiaTheme="minorEastAsia" w:hAnsi="Times New Roman" w:cs="Times New Roman"/>
          <w:kern w:val="0"/>
          <w:sz w:val="22"/>
          <w:szCs w:val="22"/>
        </w:rPr>
      </w:pP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Sabatino, S. A., Thompson, T. D., Smith, J. L., Rowland, J. H., Forsythe, L. P., Pollack, L., &amp; Hawkins, N. A. (2013). Receipt of cancer treatment summaries and follow-up instructions among adult cancer survivors: Results from a national survey. 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>Journal of Cancer Survivorship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,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 xml:space="preserve"> 7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(1), 32-43. </w:t>
      </w:r>
      <w:hyperlink r:id="rId41" w:history="1">
        <w:r w:rsidRPr="009E21F2">
          <w:rPr>
            <w:rStyle w:val="Hyperlink"/>
            <w:rFonts w:ascii="Times New Roman" w:eastAsiaTheme="minorEastAsia" w:hAnsi="Times New Roman" w:cs="Times New Roman"/>
            <w:kern w:val="0"/>
            <w:sz w:val="22"/>
            <w:szCs w:val="22"/>
          </w:rPr>
          <w:t>https://doi.org/10.1007/s11764-012-0242-x</w:t>
        </w:r>
      </w:hyperlink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</w:p>
    <w:p w14:paraId="7E4B86DF" w14:textId="2AAE588E" w:rsidR="009E21F2" w:rsidRPr="009E21F2" w:rsidRDefault="009E21F2" w:rsidP="009E21F2">
      <w:pPr>
        <w:autoSpaceDE w:val="0"/>
        <w:autoSpaceDN w:val="0"/>
        <w:adjustRightInd w:val="0"/>
        <w:spacing w:after="120" w:line="240" w:lineRule="auto"/>
        <w:ind w:left="720" w:hanging="720"/>
        <w:rPr>
          <w:rFonts w:ascii="Times New Roman" w:eastAsiaTheme="minorEastAsia" w:hAnsi="Times New Roman" w:cs="Times New Roman"/>
          <w:kern w:val="0"/>
          <w:sz w:val="22"/>
          <w:szCs w:val="22"/>
        </w:rPr>
      </w:pP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Shay, L. A., Schmidt, S., </w:t>
      </w:r>
      <w:proofErr w:type="spellStart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Dioun</w:t>
      </w:r>
      <w:proofErr w:type="spellEnd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, S. I., Grimes, A., &amp; Embry, L. (2019). Receipt of a survivorship care plan and self-reported health behaviors among cancer survivors. 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>Journal of Cancer Survivorship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,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 xml:space="preserve"> 13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(2), 180-186. </w:t>
      </w:r>
      <w:hyperlink r:id="rId42" w:history="1">
        <w:r w:rsidRPr="009E21F2">
          <w:rPr>
            <w:rStyle w:val="Hyperlink"/>
            <w:rFonts w:ascii="Times New Roman" w:eastAsiaTheme="minorEastAsia" w:hAnsi="Times New Roman" w:cs="Times New Roman"/>
            <w:kern w:val="0"/>
            <w:sz w:val="22"/>
            <w:szCs w:val="22"/>
          </w:rPr>
          <w:t>https://doi.org/10.1007/s11764-019-00740-6</w:t>
        </w:r>
      </w:hyperlink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</w:p>
    <w:p w14:paraId="32822474" w14:textId="188026EC" w:rsidR="009E21F2" w:rsidRPr="009E21F2" w:rsidRDefault="009E21F2" w:rsidP="009E21F2">
      <w:pPr>
        <w:autoSpaceDE w:val="0"/>
        <w:autoSpaceDN w:val="0"/>
        <w:adjustRightInd w:val="0"/>
        <w:spacing w:after="120" w:line="240" w:lineRule="auto"/>
        <w:ind w:left="720" w:hanging="720"/>
        <w:rPr>
          <w:rFonts w:ascii="Times New Roman" w:eastAsiaTheme="minorEastAsia" w:hAnsi="Times New Roman" w:cs="Times New Roman"/>
          <w:kern w:val="0"/>
          <w:sz w:val="22"/>
          <w:szCs w:val="22"/>
        </w:rPr>
      </w:pP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Stewart, T. P., Sesto, M. E., Haine, J. E., </w:t>
      </w:r>
      <w:proofErr w:type="spellStart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Henningfield</w:t>
      </w:r>
      <w:proofErr w:type="spellEnd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, M. F., </w:t>
      </w:r>
      <w:proofErr w:type="spellStart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Norslien</w:t>
      </w:r>
      <w:proofErr w:type="spellEnd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, K., Zhang, X., Hahn, D. L., &amp; </w:t>
      </w:r>
      <w:proofErr w:type="spellStart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Tevaarwerk</w:t>
      </w:r>
      <w:proofErr w:type="spellEnd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, A. J. (2022). Results of engineering, primary care, oncology collaborative regarding a survey of primary care on a re-engineered survivorship care plan. 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>Journal of Cancer Education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,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 xml:space="preserve"> 37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(1), 23-29. </w:t>
      </w:r>
      <w:hyperlink r:id="rId43" w:history="1">
        <w:r w:rsidRPr="009E21F2">
          <w:rPr>
            <w:rStyle w:val="Hyperlink"/>
            <w:rFonts w:ascii="Times New Roman" w:eastAsiaTheme="minorEastAsia" w:hAnsi="Times New Roman" w:cs="Times New Roman"/>
            <w:kern w:val="0"/>
            <w:sz w:val="22"/>
            <w:szCs w:val="22"/>
          </w:rPr>
          <w:t>https://doi.org/10.1007/s13187-020-01776-4</w:t>
        </w:r>
      </w:hyperlink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</w:p>
    <w:p w14:paraId="45BD5154" w14:textId="453D8446" w:rsidR="009E21F2" w:rsidRPr="009E21F2" w:rsidRDefault="009E21F2" w:rsidP="009E21F2">
      <w:pPr>
        <w:autoSpaceDE w:val="0"/>
        <w:autoSpaceDN w:val="0"/>
        <w:adjustRightInd w:val="0"/>
        <w:spacing w:after="120" w:line="240" w:lineRule="auto"/>
        <w:ind w:left="720" w:hanging="720"/>
        <w:rPr>
          <w:rFonts w:ascii="Times New Roman" w:eastAsiaTheme="minorEastAsia" w:hAnsi="Times New Roman" w:cs="Times New Roman"/>
          <w:kern w:val="0"/>
          <w:sz w:val="22"/>
          <w:szCs w:val="22"/>
        </w:rPr>
      </w:pP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Tawfik, B., Jaffe, S. A., Mohler, L., Oomen-Hajagos, J., Gil, I. S., Chamberlain, R., Gagnon, S., Kano, M., Gundelach, A., Ryan, S. R., Abernathy, J., Wiggins, C., Sussman, A., &amp; Dayao, Z. (2021). Developing a survivorship care plan (SCP) delivery process for patients and primary care providers serving poor, rural, and minority patients with cancer. 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>Supportive Care in Cancer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,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 xml:space="preserve"> 29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(9), 5021-5028. </w:t>
      </w:r>
      <w:hyperlink r:id="rId44" w:history="1">
        <w:r w:rsidRPr="009E21F2">
          <w:rPr>
            <w:rStyle w:val="Hyperlink"/>
            <w:rFonts w:ascii="Times New Roman" w:eastAsiaTheme="minorEastAsia" w:hAnsi="Times New Roman" w:cs="Times New Roman"/>
            <w:kern w:val="0"/>
            <w:sz w:val="22"/>
            <w:szCs w:val="22"/>
          </w:rPr>
          <w:t>https://doi.org/10.1007/s00520-021-06043-w</w:t>
        </w:r>
      </w:hyperlink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</w:p>
    <w:p w14:paraId="0AE5DF88" w14:textId="4F7A78D9" w:rsidR="009E21F2" w:rsidRPr="009E21F2" w:rsidRDefault="009E21F2" w:rsidP="009E21F2">
      <w:pPr>
        <w:autoSpaceDE w:val="0"/>
        <w:autoSpaceDN w:val="0"/>
        <w:adjustRightInd w:val="0"/>
        <w:spacing w:after="120" w:line="240" w:lineRule="auto"/>
        <w:ind w:left="720" w:hanging="720"/>
        <w:rPr>
          <w:rFonts w:ascii="Times New Roman" w:eastAsiaTheme="minorEastAsia" w:hAnsi="Times New Roman" w:cs="Times New Roman"/>
          <w:kern w:val="0"/>
          <w:sz w:val="22"/>
          <w:szCs w:val="22"/>
        </w:rPr>
      </w:pPr>
      <w:proofErr w:type="spellStart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Tevaarwerk</w:t>
      </w:r>
      <w:proofErr w:type="spellEnd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, A. J., Zhang, X., Haine, J., </w:t>
      </w:r>
      <w:proofErr w:type="spellStart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Norslien</w:t>
      </w:r>
      <w:proofErr w:type="spellEnd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, K., </w:t>
      </w:r>
      <w:proofErr w:type="spellStart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Henningfield</w:t>
      </w:r>
      <w:proofErr w:type="spellEnd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, M. F., Stietz, C., Hahn, D., &amp; Sesto, M. E. (2022). Re-engineering survivorship care plans to support primary care needs and workflow: Results from an Engineering, Primary care and Oncology Collaborative for Survivorship Health (EPOCH). 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>Journal of Cancer Education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,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 xml:space="preserve"> 37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(6), 1654-1661. </w:t>
      </w:r>
      <w:hyperlink r:id="rId45" w:history="1">
        <w:r w:rsidRPr="009E21F2">
          <w:rPr>
            <w:rStyle w:val="Hyperlink"/>
            <w:rFonts w:ascii="Times New Roman" w:eastAsiaTheme="minorEastAsia" w:hAnsi="Times New Roman" w:cs="Times New Roman"/>
            <w:kern w:val="0"/>
            <w:sz w:val="22"/>
            <w:szCs w:val="22"/>
          </w:rPr>
          <w:t>https://doi.org/10.1007/s13187-021-02008-z</w:t>
        </w:r>
      </w:hyperlink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</w:p>
    <w:p w14:paraId="2FBD19FB" w14:textId="1C3BC173" w:rsidR="009E21F2" w:rsidRPr="009E21F2" w:rsidRDefault="009E21F2" w:rsidP="009E21F2">
      <w:pPr>
        <w:autoSpaceDE w:val="0"/>
        <w:autoSpaceDN w:val="0"/>
        <w:adjustRightInd w:val="0"/>
        <w:spacing w:after="120" w:line="240" w:lineRule="auto"/>
        <w:ind w:left="720" w:hanging="720"/>
        <w:rPr>
          <w:rFonts w:ascii="Times New Roman" w:eastAsiaTheme="minorEastAsia" w:hAnsi="Times New Roman" w:cs="Times New Roman"/>
          <w:kern w:val="0"/>
          <w:sz w:val="22"/>
          <w:szCs w:val="22"/>
        </w:rPr>
      </w:pP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Timsina, L. R., </w:t>
      </w:r>
      <w:proofErr w:type="spellStart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Zarzaur</w:t>
      </w:r>
      <w:proofErr w:type="spellEnd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, B., Haggstrom, D. A., Jenkins, P. C., Lustberg, M., &amp; Obeng-Gyasi, S. (2021). Dissemination of cancer survivorship care plans: Who is being left out? 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>Supportive Care in Cancer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,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 xml:space="preserve"> 29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(8), 4295-4302. </w:t>
      </w:r>
      <w:hyperlink r:id="rId46" w:history="1">
        <w:r w:rsidRPr="009E21F2">
          <w:rPr>
            <w:rStyle w:val="Hyperlink"/>
            <w:rFonts w:ascii="Times New Roman" w:eastAsiaTheme="minorEastAsia" w:hAnsi="Times New Roman" w:cs="Times New Roman"/>
            <w:kern w:val="0"/>
            <w:sz w:val="22"/>
            <w:szCs w:val="22"/>
          </w:rPr>
          <w:t>https://doi.org/10.1007/s00520-020-05915-x</w:t>
        </w:r>
      </w:hyperlink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</w:p>
    <w:p w14:paraId="049A8728" w14:textId="0AFE2C2B" w:rsidR="009E21F2" w:rsidRPr="009E21F2" w:rsidRDefault="009E21F2" w:rsidP="009E21F2">
      <w:pPr>
        <w:autoSpaceDE w:val="0"/>
        <w:autoSpaceDN w:val="0"/>
        <w:adjustRightInd w:val="0"/>
        <w:spacing w:after="120" w:line="240" w:lineRule="auto"/>
        <w:ind w:left="720" w:hanging="720"/>
        <w:rPr>
          <w:rFonts w:ascii="Times New Roman" w:eastAsiaTheme="minorEastAsia" w:hAnsi="Times New Roman" w:cs="Times New Roman"/>
          <w:kern w:val="0"/>
          <w:sz w:val="22"/>
          <w:szCs w:val="22"/>
        </w:rPr>
      </w:pP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Tisnado, D. M., Mendez-Luck, C., Metz, J., Peirce, K., &amp; Montaño, B. (2017). Perceptions of survivorship care among Latina women with breast cancer in </w:t>
      </w:r>
      <w:proofErr w:type="gramStart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Los Angeles county</w:t>
      </w:r>
      <w:proofErr w:type="gramEnd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. 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>Public Health Nursing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,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 xml:space="preserve"> 34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(2), 118-129. </w:t>
      </w:r>
      <w:hyperlink r:id="rId47" w:history="1">
        <w:r w:rsidRPr="009E21F2">
          <w:rPr>
            <w:rStyle w:val="Hyperlink"/>
            <w:rFonts w:ascii="Times New Roman" w:eastAsiaTheme="minorEastAsia" w:hAnsi="Times New Roman" w:cs="Times New Roman"/>
            <w:kern w:val="0"/>
            <w:sz w:val="22"/>
            <w:szCs w:val="22"/>
          </w:rPr>
          <w:t>https://doi.org/10.1111/phn.12299</w:t>
        </w:r>
      </w:hyperlink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</w:p>
    <w:p w14:paraId="373FBC42" w14:textId="6FEE7692" w:rsidR="009E21F2" w:rsidRPr="009E21F2" w:rsidRDefault="009E21F2" w:rsidP="009E21F2">
      <w:pPr>
        <w:autoSpaceDE w:val="0"/>
        <w:autoSpaceDN w:val="0"/>
        <w:adjustRightInd w:val="0"/>
        <w:spacing w:after="120" w:line="240" w:lineRule="auto"/>
        <w:ind w:left="720" w:hanging="720"/>
        <w:rPr>
          <w:rFonts w:ascii="Times New Roman" w:eastAsiaTheme="minorEastAsia" w:hAnsi="Times New Roman" w:cs="Times New Roman"/>
          <w:kern w:val="0"/>
          <w:sz w:val="22"/>
          <w:szCs w:val="22"/>
        </w:rPr>
      </w:pPr>
      <w:proofErr w:type="spellStart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Trosman</w:t>
      </w:r>
      <w:proofErr w:type="spellEnd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, J. R., Weldon, C. B., Rapkin, B. D., Benson, A. B., 3rd, </w:t>
      </w:r>
      <w:proofErr w:type="spellStart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Makower</w:t>
      </w:r>
      <w:proofErr w:type="spellEnd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, D. F., Liang, S. Y., Kulkarni, S. A., Perez, C. B., Lo, S. S., Krueger, E. A., Throckmorton, A. D., Gallagher, C., Hoskins, K., Schaeffer, C. M., Van Horn, J., Schapira, L., Ravelo, A., Yu, E., &amp; Gradishar, W. J. (2021). Evaluation of the Novel 4R oncology care planning model in breast cancer: Impact on patient self-management and care delivery in safety-net and non-safety-net centers. 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 xml:space="preserve">JCO Oncol </w:t>
      </w:r>
      <w:proofErr w:type="spellStart"/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>Pract</w:t>
      </w:r>
      <w:proofErr w:type="spellEnd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,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 xml:space="preserve"> 17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(8), e1202-e1214. </w:t>
      </w:r>
      <w:hyperlink r:id="rId48" w:history="1">
        <w:r w:rsidRPr="009E21F2">
          <w:rPr>
            <w:rStyle w:val="Hyperlink"/>
            <w:rFonts w:ascii="Times New Roman" w:eastAsiaTheme="minorEastAsia" w:hAnsi="Times New Roman" w:cs="Times New Roman"/>
            <w:kern w:val="0"/>
            <w:sz w:val="22"/>
            <w:szCs w:val="22"/>
          </w:rPr>
          <w:t>https://doi.org/10.1200/op.21.00161</w:t>
        </w:r>
      </w:hyperlink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</w:p>
    <w:p w14:paraId="232608B2" w14:textId="7FF52DE4" w:rsidR="009E21F2" w:rsidRPr="009E21F2" w:rsidRDefault="009E21F2" w:rsidP="009E21F2">
      <w:pPr>
        <w:autoSpaceDE w:val="0"/>
        <w:autoSpaceDN w:val="0"/>
        <w:adjustRightInd w:val="0"/>
        <w:spacing w:after="120" w:line="240" w:lineRule="auto"/>
        <w:ind w:left="720" w:hanging="720"/>
        <w:rPr>
          <w:rFonts w:ascii="Times New Roman" w:eastAsiaTheme="minorEastAsia" w:hAnsi="Times New Roman" w:cs="Times New Roman"/>
          <w:kern w:val="0"/>
          <w:sz w:val="22"/>
          <w:szCs w:val="22"/>
        </w:rPr>
      </w:pP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Wen, K. Y., Hu, A., Ma, G. X., Fang, C. Y., &amp; Daly, M. B. (2014). Information and communication needs of Chinese American breast cancer patients: Perspectives on survivorship care planning. 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>J Community Support Oncol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,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 xml:space="preserve"> 12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(12), 439-445. </w:t>
      </w:r>
      <w:hyperlink r:id="rId49" w:history="1">
        <w:r w:rsidRPr="009E21F2">
          <w:rPr>
            <w:rStyle w:val="Hyperlink"/>
            <w:rFonts w:ascii="Times New Roman" w:eastAsiaTheme="minorEastAsia" w:hAnsi="Times New Roman" w:cs="Times New Roman"/>
            <w:kern w:val="0"/>
            <w:sz w:val="22"/>
            <w:szCs w:val="22"/>
          </w:rPr>
          <w:t>https://doi.org/10.12788/jcso.0095</w:t>
        </w:r>
      </w:hyperlink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</w:p>
    <w:p w14:paraId="05284A8B" w14:textId="24AED7DC" w:rsidR="009E21F2" w:rsidRPr="009E21F2" w:rsidRDefault="009E21F2" w:rsidP="009E21F2">
      <w:pPr>
        <w:autoSpaceDE w:val="0"/>
        <w:autoSpaceDN w:val="0"/>
        <w:adjustRightInd w:val="0"/>
        <w:spacing w:after="120" w:line="240" w:lineRule="auto"/>
        <w:ind w:left="720" w:hanging="720"/>
        <w:rPr>
          <w:rFonts w:ascii="Times New Roman" w:eastAsiaTheme="minorEastAsia" w:hAnsi="Times New Roman" w:cs="Times New Roman"/>
          <w:kern w:val="0"/>
          <w:sz w:val="22"/>
          <w:szCs w:val="22"/>
        </w:rPr>
      </w:pP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Wu, J., Blair, J., </w:t>
      </w:r>
      <w:proofErr w:type="spellStart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Izevbigie</w:t>
      </w:r>
      <w:proofErr w:type="spellEnd"/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, O. C., Wright, N. C., &amp; Arend, R. C. (2018). Disparities in receipt of follow-up care instructions among female adult cancer survivors: Results from a national survey. 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>Gynecologic Oncology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>,</w:t>
      </w:r>
      <w:r w:rsidRPr="009E21F2">
        <w:rPr>
          <w:rFonts w:ascii="Times New Roman" w:eastAsiaTheme="minorEastAsia" w:hAnsi="Times New Roman" w:cs="Times New Roman"/>
          <w:i/>
          <w:iCs/>
          <w:kern w:val="0"/>
          <w:sz w:val="22"/>
          <w:szCs w:val="22"/>
        </w:rPr>
        <w:t xml:space="preserve"> 150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(3), 494-500. </w:t>
      </w:r>
      <w:hyperlink r:id="rId50" w:history="1">
        <w:r w:rsidRPr="009E21F2">
          <w:rPr>
            <w:rStyle w:val="Hyperlink"/>
            <w:rFonts w:ascii="Times New Roman" w:eastAsiaTheme="minorEastAsia" w:hAnsi="Times New Roman" w:cs="Times New Roman"/>
            <w:kern w:val="0"/>
            <w:sz w:val="22"/>
            <w:szCs w:val="22"/>
          </w:rPr>
          <w:t>https://doi.org/10.1016/j.ygyno.2018.06.024</w:t>
        </w:r>
      </w:hyperlink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  <w:r w:rsidRPr="009E21F2">
        <w:rPr>
          <w:rFonts w:ascii="Times New Roman" w:eastAsiaTheme="minorEastAsia" w:hAnsi="Times New Roman" w:cs="Times New Roman"/>
          <w:kern w:val="0"/>
          <w:sz w:val="22"/>
          <w:szCs w:val="22"/>
        </w:rPr>
        <w:t xml:space="preserve"> </w:t>
      </w:r>
    </w:p>
    <w:p w14:paraId="20245BD1" w14:textId="77777777" w:rsidR="009E21F2" w:rsidRPr="009E21F2" w:rsidRDefault="009E21F2" w:rsidP="009E21F2">
      <w:pPr>
        <w:spacing w:after="120"/>
        <w:rPr>
          <w:rFonts w:ascii="Times New Roman" w:hAnsi="Times New Roman" w:cs="Times New Roman"/>
          <w:sz w:val="22"/>
          <w:szCs w:val="22"/>
        </w:rPr>
      </w:pPr>
    </w:p>
    <w:sectPr w:rsidR="009E21F2" w:rsidRPr="009E21F2">
      <w:footerReference w:type="default" r:id="rId5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23B0F4" w14:textId="77777777" w:rsidR="00321AC8" w:rsidRDefault="00321AC8" w:rsidP="00CD57BA">
      <w:pPr>
        <w:spacing w:after="0" w:line="240" w:lineRule="auto"/>
      </w:pPr>
      <w:r>
        <w:separator/>
      </w:r>
    </w:p>
  </w:endnote>
  <w:endnote w:type="continuationSeparator" w:id="0">
    <w:p w14:paraId="20018036" w14:textId="77777777" w:rsidR="00321AC8" w:rsidRDefault="00321AC8" w:rsidP="00CD57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213094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0CD475" w14:textId="665BC1D3" w:rsidR="00CD57BA" w:rsidRDefault="00CD57B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F787537" w14:textId="77777777" w:rsidR="00CD57BA" w:rsidRDefault="00CD57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D49E5B" w14:textId="77777777" w:rsidR="00321AC8" w:rsidRDefault="00321AC8" w:rsidP="00CD57BA">
      <w:pPr>
        <w:spacing w:after="0" w:line="240" w:lineRule="auto"/>
      </w:pPr>
      <w:r>
        <w:separator/>
      </w:r>
    </w:p>
  </w:footnote>
  <w:footnote w:type="continuationSeparator" w:id="0">
    <w:p w14:paraId="24DE7C01" w14:textId="77777777" w:rsidR="00321AC8" w:rsidRDefault="00321AC8" w:rsidP="00CD57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1F2"/>
    <w:rsid w:val="00321AC8"/>
    <w:rsid w:val="006B599D"/>
    <w:rsid w:val="007119A0"/>
    <w:rsid w:val="009E21F2"/>
    <w:rsid w:val="00CD57BA"/>
    <w:rsid w:val="00FC4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4BEE1"/>
  <w15:chartTrackingRefBased/>
  <w15:docId w15:val="{ECC45148-AAFF-48B9-A2C9-D45E269F7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21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21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21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21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21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21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21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21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21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21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21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21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21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21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21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21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21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21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21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21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21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21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21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21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21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21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21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21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21F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E21F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21F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D57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57BA"/>
  </w:style>
  <w:style w:type="paragraph" w:styleId="Footer">
    <w:name w:val="footer"/>
    <w:basedOn w:val="Normal"/>
    <w:link w:val="FooterChar"/>
    <w:uiPriority w:val="99"/>
    <w:unhideWhenUsed/>
    <w:rsid w:val="00CD57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57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1007/s11764-011-0199-1" TargetMode="External"/><Relationship Id="rId18" Type="http://schemas.openxmlformats.org/officeDocument/2006/relationships/hyperlink" Target="https://doi.org/10.1111/jrh.12736" TargetMode="External"/><Relationship Id="rId26" Type="http://schemas.openxmlformats.org/officeDocument/2006/relationships/hyperlink" Target="https://doi.org/10.1016/j.canep.2022.102155" TargetMode="External"/><Relationship Id="rId39" Type="http://schemas.openxmlformats.org/officeDocument/2006/relationships/hyperlink" Target="https://doi.org/10.1002/cncr.34885" TargetMode="External"/><Relationship Id="rId21" Type="http://schemas.openxmlformats.org/officeDocument/2006/relationships/hyperlink" Target="https://doi.org/10.1007/s10900-017-0365-0" TargetMode="External"/><Relationship Id="rId34" Type="http://schemas.openxmlformats.org/officeDocument/2006/relationships/hyperlink" Target="https://doi.org/10.1007/s11764-022-01184-1" TargetMode="External"/><Relationship Id="rId42" Type="http://schemas.openxmlformats.org/officeDocument/2006/relationships/hyperlink" Target="https://doi.org/10.1007/s11764-019-00740-6" TargetMode="External"/><Relationship Id="rId47" Type="http://schemas.openxmlformats.org/officeDocument/2006/relationships/hyperlink" Target="https://doi.org/10.1111/phn.12299" TargetMode="External"/><Relationship Id="rId50" Type="http://schemas.openxmlformats.org/officeDocument/2006/relationships/hyperlink" Target="https://doi.org/10.1016/j.ygyno.2018.06.024" TargetMode="External"/><Relationship Id="rId7" Type="http://schemas.openxmlformats.org/officeDocument/2006/relationships/hyperlink" Target="https://doi.org/10.1186/s12885-023-11395-z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i.org/10.1188/17.Cjon.692-698" TargetMode="External"/><Relationship Id="rId29" Type="http://schemas.openxmlformats.org/officeDocument/2006/relationships/hyperlink" Target="https://doi.org/10.1080/07347332.2022.2141168" TargetMode="External"/><Relationship Id="rId11" Type="http://schemas.openxmlformats.org/officeDocument/2006/relationships/hyperlink" Target="https://doi.org/10.1007/s11606-009-1012-y" TargetMode="External"/><Relationship Id="rId24" Type="http://schemas.openxmlformats.org/officeDocument/2006/relationships/hyperlink" Target="https://doi.org/10.1007/s11606-009-1000-2" TargetMode="External"/><Relationship Id="rId32" Type="http://schemas.openxmlformats.org/officeDocument/2006/relationships/hyperlink" Target="https://doi.org/10.1097/ju.0000000000001032" TargetMode="External"/><Relationship Id="rId37" Type="http://schemas.openxmlformats.org/officeDocument/2006/relationships/hyperlink" Target="https://doi.org/10.2196/13543" TargetMode="External"/><Relationship Id="rId40" Type="http://schemas.openxmlformats.org/officeDocument/2006/relationships/hyperlink" Target="https://doi.org/10.1016/j.ygyno.2017.03.009" TargetMode="External"/><Relationship Id="rId45" Type="http://schemas.openxmlformats.org/officeDocument/2006/relationships/hyperlink" Target="https://doi.org/10.1007/s13187-021-02008-z" TargetMode="External"/><Relationship Id="rId53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hyperlink" Target="https://doi.org/10.2196/cancer.8192" TargetMode="External"/><Relationship Id="rId19" Type="http://schemas.openxmlformats.org/officeDocument/2006/relationships/hyperlink" Target="https://doi.org/10.1007/s11764-016-0541-8" TargetMode="External"/><Relationship Id="rId31" Type="http://schemas.openxmlformats.org/officeDocument/2006/relationships/hyperlink" Target="https://doi.org/10.1111/jrh.12414" TargetMode="External"/><Relationship Id="rId44" Type="http://schemas.openxmlformats.org/officeDocument/2006/relationships/hyperlink" Target="https://doi.org/10.1007/s00520-021-06043-w" TargetMode="External"/><Relationship Id="rId52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doi.org/10.1007/s11764-013-0270-1" TargetMode="External"/><Relationship Id="rId14" Type="http://schemas.openxmlformats.org/officeDocument/2006/relationships/hyperlink" Target="https://doi.org/10.1177/15248399211061709" TargetMode="External"/><Relationship Id="rId22" Type="http://schemas.openxmlformats.org/officeDocument/2006/relationships/hyperlink" Target="https://doi.org/10.1111/phn.12393" TargetMode="External"/><Relationship Id="rId27" Type="http://schemas.openxmlformats.org/officeDocument/2006/relationships/hyperlink" Target="https://doi.org/10.1007/s11764-021-01134-3" TargetMode="External"/><Relationship Id="rId30" Type="http://schemas.openxmlformats.org/officeDocument/2006/relationships/hyperlink" Target="https://doi.org/10.3390/ijerph17165784" TargetMode="External"/><Relationship Id="rId35" Type="http://schemas.openxmlformats.org/officeDocument/2006/relationships/hyperlink" Target="https://doi.org/10.1200/jco.2016.68.9497" TargetMode="External"/><Relationship Id="rId43" Type="http://schemas.openxmlformats.org/officeDocument/2006/relationships/hyperlink" Target="https://doi.org/10.1007/s13187-020-01776-4" TargetMode="External"/><Relationship Id="rId48" Type="http://schemas.openxmlformats.org/officeDocument/2006/relationships/hyperlink" Target="https://doi.org/10.1200/op.21.00161" TargetMode="External"/><Relationship Id="rId8" Type="http://schemas.openxmlformats.org/officeDocument/2006/relationships/hyperlink" Target="https://doi.org/10.1007/s11764-014-0363-5" TargetMode="External"/><Relationship Id="rId51" Type="http://schemas.openxmlformats.org/officeDocument/2006/relationships/footer" Target="footer1.xml"/><Relationship Id="rId3" Type="http://schemas.openxmlformats.org/officeDocument/2006/relationships/webSettings" Target="webSettings.xml"/><Relationship Id="rId12" Type="http://schemas.openxmlformats.org/officeDocument/2006/relationships/hyperlink" Target="https://doi.org/10.1371/journal.pone.0168383" TargetMode="External"/><Relationship Id="rId17" Type="http://schemas.openxmlformats.org/officeDocument/2006/relationships/hyperlink" Target="https://doi.org/10.14423/smj.0000000000000617" TargetMode="External"/><Relationship Id="rId25" Type="http://schemas.openxmlformats.org/officeDocument/2006/relationships/hyperlink" Target="https://doi.org/10.1634/theoncologist.2015-0517" TargetMode="External"/><Relationship Id="rId33" Type="http://schemas.openxmlformats.org/officeDocument/2006/relationships/hyperlink" Target="https://doi.org/10.1007/s13187-020-01725-1" TargetMode="External"/><Relationship Id="rId38" Type="http://schemas.openxmlformats.org/officeDocument/2006/relationships/hyperlink" Target="https://doi.org/10.1093/abm/kaab008" TargetMode="External"/><Relationship Id="rId46" Type="http://schemas.openxmlformats.org/officeDocument/2006/relationships/hyperlink" Target="https://doi.org/10.1007/s00520-020-05915-x" TargetMode="External"/><Relationship Id="rId20" Type="http://schemas.openxmlformats.org/officeDocument/2006/relationships/hyperlink" Target="https://doi.org/10.1007/s10549-013-2486-1" TargetMode="External"/><Relationship Id="rId41" Type="http://schemas.openxmlformats.org/officeDocument/2006/relationships/hyperlink" Target="https://doi.org/10.1007/s11764-012-0242-x" TargetMode="External"/><Relationship Id="rId1" Type="http://schemas.openxmlformats.org/officeDocument/2006/relationships/styles" Target="styles.xml"/><Relationship Id="rId6" Type="http://schemas.openxmlformats.org/officeDocument/2006/relationships/hyperlink" Target="https://doi.org/10.1007/s11764-023-01447-5" TargetMode="External"/><Relationship Id="rId15" Type="http://schemas.openxmlformats.org/officeDocument/2006/relationships/hyperlink" Target="https://doi.org/10.1007/s13187-020-01724-2" TargetMode="External"/><Relationship Id="rId23" Type="http://schemas.openxmlformats.org/officeDocument/2006/relationships/hyperlink" Target="https://doi.org/10.1007/s10552-013-0163-7" TargetMode="External"/><Relationship Id="rId28" Type="http://schemas.openxmlformats.org/officeDocument/2006/relationships/hyperlink" Target="https://doi.org/10.3390/ijerph18137024" TargetMode="External"/><Relationship Id="rId36" Type="http://schemas.openxmlformats.org/officeDocument/2006/relationships/hyperlink" Target="https://doi.org/10.1007/s10552-023-01671-5" TargetMode="External"/><Relationship Id="rId49" Type="http://schemas.openxmlformats.org/officeDocument/2006/relationships/hyperlink" Target="https://doi.org/10.12788/jcso.009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2571</Words>
  <Characters>14657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Tarver, Willi L.</dc:creator>
  <cp:keywords/>
  <dc:description/>
  <cp:lastModifiedBy>Tarver, Willi L.</cp:lastModifiedBy>
  <cp:revision>1</cp:revision>
  <dcterms:created xsi:type="dcterms:W3CDTF">2024-06-14T21:44:00Z</dcterms:created>
  <dcterms:modified xsi:type="dcterms:W3CDTF">2024-06-14T22:17:00Z</dcterms:modified>
</cp:coreProperties>
</file>