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itternetztabelle1hell"/>
        <w:tblW w:w="0" w:type="auto"/>
        <w:tblLook w:val="04A0" w:firstRow="1" w:lastRow="0" w:firstColumn="1" w:lastColumn="0" w:noHBand="0" w:noVBand="1"/>
      </w:tblPr>
      <w:tblGrid>
        <w:gridCol w:w="1073"/>
        <w:gridCol w:w="1016"/>
        <w:gridCol w:w="2008"/>
        <w:gridCol w:w="3553"/>
        <w:gridCol w:w="1785"/>
        <w:gridCol w:w="4842"/>
      </w:tblGrid>
      <w:tr w:rsidR="000763D4" w:rsidRPr="00607CF8" w14:paraId="420DE936" w14:textId="77777777" w:rsidTr="00441C5E">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14:paraId="48AE7EC4" w14:textId="77777777" w:rsidR="00E33AD8" w:rsidRPr="00607CF8" w:rsidRDefault="00E33AD8" w:rsidP="009C1A4E">
            <w:pPr>
              <w:spacing w:before="120" w:after="120"/>
              <w:jc w:val="left"/>
              <w:rPr>
                <w:sz w:val="16"/>
                <w:szCs w:val="16"/>
              </w:rPr>
            </w:pPr>
            <w:r w:rsidRPr="00607CF8">
              <w:rPr>
                <w:sz w:val="16"/>
                <w:szCs w:val="16"/>
              </w:rPr>
              <w:t>Article</w:t>
            </w:r>
          </w:p>
        </w:tc>
        <w:tc>
          <w:tcPr>
            <w:tcW w:w="0" w:type="auto"/>
          </w:tcPr>
          <w:p w14:paraId="6941FBD1" w14:textId="77777777" w:rsidR="00E33AD8" w:rsidRPr="00607CF8" w:rsidRDefault="00E33AD8" w:rsidP="009C1A4E">
            <w:pPr>
              <w:spacing w:before="120" w:after="120"/>
              <w:jc w:val="left"/>
              <w:cnfStyle w:val="100000000000" w:firstRow="1" w:lastRow="0" w:firstColumn="0" w:lastColumn="0" w:oddVBand="0" w:evenVBand="0" w:oddHBand="0" w:evenHBand="0" w:firstRowFirstColumn="0" w:firstRowLastColumn="0" w:lastRowFirstColumn="0" w:lastRowLastColumn="0"/>
              <w:rPr>
                <w:sz w:val="16"/>
                <w:szCs w:val="16"/>
              </w:rPr>
            </w:pPr>
            <w:r w:rsidRPr="00607CF8">
              <w:rPr>
                <w:sz w:val="16"/>
                <w:szCs w:val="16"/>
              </w:rPr>
              <w:t>Country</w:t>
            </w:r>
          </w:p>
        </w:tc>
        <w:tc>
          <w:tcPr>
            <w:tcW w:w="0" w:type="auto"/>
          </w:tcPr>
          <w:p w14:paraId="2366803B" w14:textId="77777777" w:rsidR="00E33AD8" w:rsidRPr="00607CF8" w:rsidRDefault="00E33AD8" w:rsidP="009C1A4E">
            <w:pPr>
              <w:spacing w:before="120" w:after="120"/>
              <w:jc w:val="left"/>
              <w:cnfStyle w:val="100000000000" w:firstRow="1" w:lastRow="0" w:firstColumn="0" w:lastColumn="0" w:oddVBand="0" w:evenVBand="0" w:oddHBand="0" w:evenHBand="0" w:firstRowFirstColumn="0" w:firstRowLastColumn="0" w:lastRowFirstColumn="0" w:lastRowLastColumn="0"/>
              <w:rPr>
                <w:sz w:val="16"/>
                <w:szCs w:val="16"/>
              </w:rPr>
            </w:pPr>
            <w:r w:rsidRPr="00607CF8">
              <w:rPr>
                <w:sz w:val="16"/>
                <w:szCs w:val="16"/>
              </w:rPr>
              <w:t>Type of study</w:t>
            </w:r>
          </w:p>
        </w:tc>
        <w:tc>
          <w:tcPr>
            <w:tcW w:w="0" w:type="auto"/>
          </w:tcPr>
          <w:p w14:paraId="2E522237" w14:textId="77777777" w:rsidR="00E33AD8" w:rsidRPr="00607CF8" w:rsidRDefault="00E33AD8" w:rsidP="009C1A4E">
            <w:pPr>
              <w:spacing w:before="120" w:after="120"/>
              <w:jc w:val="left"/>
              <w:cnfStyle w:val="100000000000" w:firstRow="1" w:lastRow="0" w:firstColumn="0" w:lastColumn="0" w:oddVBand="0" w:evenVBand="0" w:oddHBand="0" w:evenHBand="0" w:firstRowFirstColumn="0" w:firstRowLastColumn="0" w:lastRowFirstColumn="0" w:lastRowLastColumn="0"/>
              <w:rPr>
                <w:sz w:val="16"/>
                <w:szCs w:val="16"/>
              </w:rPr>
            </w:pPr>
            <w:r w:rsidRPr="00607CF8">
              <w:rPr>
                <w:sz w:val="16"/>
                <w:szCs w:val="16"/>
              </w:rPr>
              <w:t>Population</w:t>
            </w:r>
          </w:p>
        </w:tc>
        <w:tc>
          <w:tcPr>
            <w:tcW w:w="0" w:type="auto"/>
          </w:tcPr>
          <w:p w14:paraId="1FF75619" w14:textId="77777777" w:rsidR="00E33AD8" w:rsidRPr="00607CF8" w:rsidRDefault="00E33AD8" w:rsidP="009C1A4E">
            <w:pPr>
              <w:spacing w:before="120" w:after="120"/>
              <w:jc w:val="left"/>
              <w:cnfStyle w:val="100000000000" w:firstRow="1" w:lastRow="0" w:firstColumn="0" w:lastColumn="0" w:oddVBand="0" w:evenVBand="0" w:oddHBand="0" w:evenHBand="0" w:firstRowFirstColumn="0" w:firstRowLastColumn="0" w:lastRowFirstColumn="0" w:lastRowLastColumn="0"/>
              <w:rPr>
                <w:sz w:val="16"/>
                <w:szCs w:val="16"/>
              </w:rPr>
            </w:pPr>
            <w:r w:rsidRPr="00607CF8">
              <w:rPr>
                <w:sz w:val="16"/>
                <w:szCs w:val="16"/>
              </w:rPr>
              <w:t>Sample size</w:t>
            </w:r>
          </w:p>
        </w:tc>
        <w:tc>
          <w:tcPr>
            <w:tcW w:w="0" w:type="auto"/>
          </w:tcPr>
          <w:p w14:paraId="6EAEC6CF" w14:textId="77777777" w:rsidR="00E33AD8" w:rsidRPr="00607CF8" w:rsidRDefault="00E33AD8" w:rsidP="009C1A4E">
            <w:pPr>
              <w:spacing w:before="120" w:after="120"/>
              <w:jc w:val="left"/>
              <w:cnfStyle w:val="100000000000" w:firstRow="1" w:lastRow="0" w:firstColumn="0" w:lastColumn="0" w:oddVBand="0" w:evenVBand="0" w:oddHBand="0" w:evenHBand="0" w:firstRowFirstColumn="0" w:firstRowLastColumn="0" w:lastRowFirstColumn="0" w:lastRowLastColumn="0"/>
              <w:rPr>
                <w:sz w:val="16"/>
                <w:szCs w:val="16"/>
              </w:rPr>
            </w:pPr>
            <w:r w:rsidRPr="00607CF8">
              <w:rPr>
                <w:sz w:val="16"/>
                <w:szCs w:val="16"/>
              </w:rPr>
              <w:t>Intervention components</w:t>
            </w:r>
          </w:p>
        </w:tc>
      </w:tr>
      <w:tr w:rsidR="000763D4" w:rsidRPr="00607CF8" w14:paraId="2FC44018" w14:textId="77777777" w:rsidTr="00441C5E">
        <w:tc>
          <w:tcPr>
            <w:cnfStyle w:val="001000000000" w:firstRow="0" w:lastRow="0" w:firstColumn="1" w:lastColumn="0" w:oddVBand="0" w:evenVBand="0" w:oddHBand="0" w:evenHBand="0" w:firstRowFirstColumn="0" w:firstRowLastColumn="0" w:lastRowFirstColumn="0" w:lastRowLastColumn="0"/>
            <w:tcW w:w="0" w:type="auto"/>
          </w:tcPr>
          <w:p w14:paraId="2AB899C1" w14:textId="77777777" w:rsidR="00E33AD8" w:rsidRPr="00607CF8" w:rsidRDefault="00E33AD8" w:rsidP="009C1A4E">
            <w:pPr>
              <w:spacing w:before="120" w:after="120"/>
              <w:jc w:val="left"/>
              <w:rPr>
                <w:b w:val="0"/>
                <w:sz w:val="16"/>
                <w:szCs w:val="16"/>
              </w:rPr>
            </w:pPr>
            <w:r w:rsidRPr="00607CF8">
              <w:rPr>
                <w:b w:val="0"/>
                <w:sz w:val="16"/>
                <w:szCs w:val="16"/>
              </w:rPr>
              <w:t>Ackermann et al. 2022</w:t>
            </w:r>
          </w:p>
        </w:tc>
        <w:tc>
          <w:tcPr>
            <w:tcW w:w="0" w:type="auto"/>
          </w:tcPr>
          <w:p w14:paraId="06EF527D" w14:textId="77777777" w:rsidR="00E33AD8" w:rsidRPr="00607CF8" w:rsidRDefault="00E33AD8"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Australia</w:t>
            </w:r>
          </w:p>
        </w:tc>
        <w:tc>
          <w:tcPr>
            <w:tcW w:w="0" w:type="auto"/>
          </w:tcPr>
          <w:p w14:paraId="263C42EE" w14:textId="3E8B026B" w:rsidR="00E33AD8" w:rsidRPr="00607CF8" w:rsidRDefault="00E33AD8"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Pilot</w:t>
            </w:r>
            <w:r w:rsidR="004E1E4D">
              <w:rPr>
                <w:sz w:val="16"/>
                <w:szCs w:val="16"/>
              </w:rPr>
              <w:t>-</w:t>
            </w:r>
            <w:r w:rsidRPr="00607CF8">
              <w:rPr>
                <w:sz w:val="16"/>
                <w:szCs w:val="16"/>
              </w:rPr>
              <w:t>RCT</w:t>
            </w:r>
          </w:p>
        </w:tc>
        <w:tc>
          <w:tcPr>
            <w:tcW w:w="0" w:type="auto"/>
          </w:tcPr>
          <w:p w14:paraId="70E05CCE" w14:textId="77777777" w:rsidR="00E33AD8" w:rsidRPr="00607CF8" w:rsidRDefault="00E33AD8"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Inclusion criteria:</w:t>
            </w:r>
          </w:p>
          <w:p w14:paraId="6A553B73" w14:textId="6FD7C9DA" w:rsidR="00E33AD8" w:rsidRPr="00607CF8" w:rsidRDefault="00E33AD8" w:rsidP="00FC51E6">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 xml:space="preserve">Patients treated for a stage 0, I, or II localized melanoma; </w:t>
            </w:r>
            <w:r w:rsidR="000E0F15">
              <w:rPr>
                <w:sz w:val="16"/>
                <w:szCs w:val="16"/>
              </w:rPr>
              <w:t xml:space="preserve">active attendance in </w:t>
            </w:r>
            <w:r w:rsidRPr="00607CF8">
              <w:rPr>
                <w:sz w:val="16"/>
                <w:szCs w:val="16"/>
              </w:rPr>
              <w:t xml:space="preserve">routinely scheduled clinics; </w:t>
            </w:r>
            <w:r w:rsidR="000E0F15">
              <w:rPr>
                <w:sz w:val="16"/>
                <w:szCs w:val="16"/>
              </w:rPr>
              <w:t>ownership of a compatible smartphone</w:t>
            </w:r>
            <w:r w:rsidRPr="00607CF8">
              <w:rPr>
                <w:sz w:val="16"/>
                <w:szCs w:val="16"/>
              </w:rPr>
              <w:t xml:space="preserve">; </w:t>
            </w:r>
            <w:r w:rsidR="000E0F15">
              <w:rPr>
                <w:sz w:val="16"/>
                <w:szCs w:val="16"/>
              </w:rPr>
              <w:t>ability to</w:t>
            </w:r>
            <w:r w:rsidRPr="00607CF8">
              <w:rPr>
                <w:sz w:val="16"/>
                <w:szCs w:val="16"/>
              </w:rPr>
              <w:t xml:space="preserve"> perform </w:t>
            </w:r>
            <w:r w:rsidR="00FC51E6">
              <w:rPr>
                <w:sz w:val="16"/>
                <w:szCs w:val="16"/>
              </w:rPr>
              <w:t>skin</w:t>
            </w:r>
            <w:r w:rsidR="00D442B6">
              <w:rPr>
                <w:sz w:val="16"/>
                <w:szCs w:val="16"/>
              </w:rPr>
              <w:t xml:space="preserve"> </w:t>
            </w:r>
            <w:r w:rsidR="00FC51E6">
              <w:rPr>
                <w:sz w:val="16"/>
                <w:szCs w:val="16"/>
              </w:rPr>
              <w:t>self</w:t>
            </w:r>
            <w:r w:rsidR="00D442B6">
              <w:rPr>
                <w:sz w:val="16"/>
                <w:szCs w:val="16"/>
              </w:rPr>
              <w:t>-</w:t>
            </w:r>
            <w:r w:rsidR="000F62FD">
              <w:rPr>
                <w:sz w:val="16"/>
                <w:szCs w:val="16"/>
              </w:rPr>
              <w:t>examinations (</w:t>
            </w:r>
            <w:r w:rsidRPr="00607CF8">
              <w:rPr>
                <w:sz w:val="16"/>
                <w:szCs w:val="16"/>
              </w:rPr>
              <w:t>SSE</w:t>
            </w:r>
            <w:r w:rsidR="000F62FD">
              <w:rPr>
                <w:sz w:val="16"/>
                <w:szCs w:val="16"/>
              </w:rPr>
              <w:t>)</w:t>
            </w:r>
            <w:r w:rsidRPr="00607CF8">
              <w:rPr>
                <w:sz w:val="16"/>
                <w:szCs w:val="16"/>
              </w:rPr>
              <w:t>; a skin check partner</w:t>
            </w:r>
            <w:r w:rsidR="000E0F15">
              <w:rPr>
                <w:sz w:val="16"/>
                <w:szCs w:val="16"/>
              </w:rPr>
              <w:t>; ability</w:t>
            </w:r>
            <w:r w:rsidRPr="00607CF8">
              <w:rPr>
                <w:sz w:val="16"/>
                <w:szCs w:val="16"/>
              </w:rPr>
              <w:t xml:space="preserve"> to understand English; no history of cognitive impairment</w:t>
            </w:r>
          </w:p>
        </w:tc>
        <w:tc>
          <w:tcPr>
            <w:tcW w:w="0" w:type="auto"/>
          </w:tcPr>
          <w:p w14:paraId="52EEC8B0" w14:textId="52ADB9BA" w:rsidR="002F6674" w:rsidRDefault="00DF2173"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N</w:t>
            </w:r>
            <w:r w:rsidR="002F6674">
              <w:rPr>
                <w:color w:val="000000"/>
                <w:sz w:val="16"/>
                <w:szCs w:val="16"/>
              </w:rPr>
              <w:t xml:space="preserve"> = </w:t>
            </w:r>
            <w:r w:rsidR="00E33AD8" w:rsidRPr="00607CF8">
              <w:rPr>
                <w:color w:val="000000"/>
                <w:sz w:val="16"/>
                <w:szCs w:val="16"/>
              </w:rPr>
              <w:t>100</w:t>
            </w:r>
          </w:p>
          <w:p w14:paraId="62D6AB47" w14:textId="64F08C43" w:rsidR="00E33AD8" w:rsidRPr="00607CF8" w:rsidRDefault="00E33AD8"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(51</w:t>
            </w:r>
            <w:r>
              <w:rPr>
                <w:color w:val="000000"/>
                <w:sz w:val="16"/>
                <w:szCs w:val="16"/>
              </w:rPr>
              <w:t xml:space="preserve"> CG </w:t>
            </w:r>
            <w:r w:rsidRPr="00607CF8">
              <w:rPr>
                <w:color w:val="000000"/>
                <w:sz w:val="16"/>
                <w:szCs w:val="16"/>
              </w:rPr>
              <w:t>/49</w:t>
            </w:r>
            <w:r>
              <w:rPr>
                <w:color w:val="000000"/>
                <w:sz w:val="16"/>
                <w:szCs w:val="16"/>
              </w:rPr>
              <w:t xml:space="preserve"> IG</w:t>
            </w:r>
            <w:r w:rsidRPr="00607CF8">
              <w:rPr>
                <w:color w:val="000000"/>
                <w:sz w:val="16"/>
                <w:szCs w:val="16"/>
              </w:rPr>
              <w:t>)</w:t>
            </w:r>
          </w:p>
        </w:tc>
        <w:tc>
          <w:tcPr>
            <w:tcW w:w="0" w:type="auto"/>
          </w:tcPr>
          <w:p w14:paraId="6075B056" w14:textId="77777777" w:rsidR="00E33AD8" w:rsidRPr="00607CF8" w:rsidRDefault="00E33AD8"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MEL-SELF</w:t>
            </w:r>
          </w:p>
          <w:p w14:paraId="1DFAC283" w14:textId="35BD064D" w:rsidR="00E33AD8" w:rsidRPr="00607CF8" w:rsidRDefault="00E33AD8" w:rsidP="009C1A4E">
            <w:pPr>
              <w:pStyle w:val="Listenabsatz"/>
              <w:numPr>
                <w:ilvl w:val="0"/>
                <w:numId w:val="8"/>
              </w:num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intervention group received usual care plus patient-led surveillance, which was composed of instructional videos on how to perform SSE, reminders to undertake SSE, a mobile dermatoscope, an application that facilitated store-and-forward tele</w:t>
            </w:r>
            <w:r w:rsidR="003F09A5">
              <w:rPr>
                <w:color w:val="000000"/>
                <w:sz w:val="16"/>
                <w:szCs w:val="16"/>
              </w:rPr>
              <w:t>-</w:t>
            </w:r>
            <w:r w:rsidRPr="00607CF8">
              <w:rPr>
                <w:color w:val="000000"/>
                <w:sz w:val="16"/>
                <w:szCs w:val="16"/>
              </w:rPr>
              <w:t>dermatology, and fast-tracked unscheduled clinic visits</w:t>
            </w:r>
          </w:p>
          <w:p w14:paraId="3804EB50" w14:textId="7824C9C7" w:rsidR="00E33AD8" w:rsidRPr="00607CF8" w:rsidRDefault="00E33AD8" w:rsidP="009C1A4E">
            <w:pPr>
              <w:pStyle w:val="Listenabsatz"/>
              <w:numPr>
                <w:ilvl w:val="0"/>
                <w:numId w:val="8"/>
              </w:num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internet-based version of the Achieving Self-directed Integrated Cancer Aftercare (ASICA) Skin-Checker app was used to guide total SSE</w:t>
            </w:r>
          </w:p>
        </w:tc>
      </w:tr>
      <w:tr w:rsidR="000763D4" w:rsidRPr="00607CF8" w14:paraId="6BC8DD7B" w14:textId="77777777" w:rsidTr="00441C5E">
        <w:tc>
          <w:tcPr>
            <w:cnfStyle w:val="001000000000" w:firstRow="0" w:lastRow="0" w:firstColumn="1" w:lastColumn="0" w:oddVBand="0" w:evenVBand="0" w:oddHBand="0" w:evenHBand="0" w:firstRowFirstColumn="0" w:firstRowLastColumn="0" w:lastRowFirstColumn="0" w:lastRowLastColumn="0"/>
            <w:tcW w:w="0" w:type="auto"/>
          </w:tcPr>
          <w:p w14:paraId="16DB9F01" w14:textId="77777777" w:rsidR="00E33AD8" w:rsidRPr="00607CF8" w:rsidRDefault="00E33AD8" w:rsidP="009C1A4E">
            <w:pPr>
              <w:spacing w:before="120" w:after="120"/>
              <w:jc w:val="left"/>
              <w:rPr>
                <w:b w:val="0"/>
                <w:bCs w:val="0"/>
                <w:color w:val="000000"/>
                <w:sz w:val="16"/>
                <w:szCs w:val="16"/>
              </w:rPr>
            </w:pPr>
            <w:r w:rsidRPr="00607CF8">
              <w:rPr>
                <w:b w:val="0"/>
                <w:bCs w:val="0"/>
                <w:color w:val="000000"/>
                <w:sz w:val="16"/>
                <w:szCs w:val="16"/>
              </w:rPr>
              <w:t>Dieng M et al., 2016</w:t>
            </w:r>
          </w:p>
        </w:tc>
        <w:tc>
          <w:tcPr>
            <w:tcW w:w="0" w:type="auto"/>
          </w:tcPr>
          <w:p w14:paraId="026FAB61" w14:textId="77777777" w:rsidR="00E33AD8" w:rsidRPr="00607CF8" w:rsidRDefault="00E33AD8"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Australia</w:t>
            </w:r>
          </w:p>
        </w:tc>
        <w:tc>
          <w:tcPr>
            <w:tcW w:w="0" w:type="auto"/>
          </w:tcPr>
          <w:p w14:paraId="110E5CB1" w14:textId="77777777" w:rsidR="00E33AD8" w:rsidRPr="00607CF8" w:rsidRDefault="00E33AD8"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 xml:space="preserve">RCT </w:t>
            </w:r>
          </w:p>
        </w:tc>
        <w:tc>
          <w:tcPr>
            <w:tcW w:w="0" w:type="auto"/>
          </w:tcPr>
          <w:p w14:paraId="6F06AB79" w14:textId="77777777" w:rsidR="00E33AD8" w:rsidRPr="00607CF8" w:rsidRDefault="00E33AD8"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Inclusion criteria:</w:t>
            </w:r>
          </w:p>
          <w:p w14:paraId="6DED2223" w14:textId="77777777" w:rsidR="00E33AD8" w:rsidRPr="00607CF8" w:rsidRDefault="00E33AD8"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Age &gt; 18 years; previous diagnosis of melanoma stage 0, I, or II; current high-risk melanoma clinic attendance; sufficient language sk</w:t>
            </w:r>
            <w:r>
              <w:rPr>
                <w:sz w:val="16"/>
                <w:szCs w:val="16"/>
              </w:rPr>
              <w:t>ills to participate in English</w:t>
            </w:r>
          </w:p>
          <w:p w14:paraId="3D43892F" w14:textId="77777777" w:rsidR="00E33AD8" w:rsidRPr="00607CF8" w:rsidRDefault="00E33AD8"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Exclusion criteria:</w:t>
            </w:r>
          </w:p>
          <w:p w14:paraId="62F29C46" w14:textId="2B459D8E" w:rsidR="00E33AD8" w:rsidRPr="00607CF8" w:rsidRDefault="00E33AD8" w:rsidP="00365957">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Patients with a diagnosis of severe major depression, active psychotic illness, or other serious psychiatric condit</w:t>
            </w:r>
            <w:r>
              <w:rPr>
                <w:sz w:val="16"/>
                <w:szCs w:val="16"/>
              </w:rPr>
              <w:t>ion or cognitive impairment (e.g.</w:t>
            </w:r>
            <w:r w:rsidRPr="00607CF8">
              <w:rPr>
                <w:sz w:val="16"/>
                <w:szCs w:val="16"/>
              </w:rPr>
              <w:t xml:space="preserve"> dementia)</w:t>
            </w:r>
          </w:p>
        </w:tc>
        <w:tc>
          <w:tcPr>
            <w:tcW w:w="0" w:type="auto"/>
          </w:tcPr>
          <w:p w14:paraId="10621F38" w14:textId="4713203C" w:rsidR="00E33AD8" w:rsidRPr="00607CF8" w:rsidRDefault="00DF2173"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N</w:t>
            </w:r>
            <w:r w:rsidR="00E33AD8" w:rsidRPr="00607CF8">
              <w:rPr>
                <w:color w:val="000000"/>
                <w:sz w:val="16"/>
                <w:szCs w:val="16"/>
              </w:rPr>
              <w:t xml:space="preserve"> = 164 </w:t>
            </w:r>
          </w:p>
          <w:p w14:paraId="1F546F81" w14:textId="77777777" w:rsidR="00E33AD8" w:rsidRPr="00607CF8" w:rsidRDefault="00E33AD8"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(80 IG/84 CG)</w:t>
            </w:r>
          </w:p>
        </w:tc>
        <w:tc>
          <w:tcPr>
            <w:tcW w:w="0" w:type="auto"/>
          </w:tcPr>
          <w:p w14:paraId="05465845" w14:textId="77777777" w:rsidR="00E33AD8" w:rsidRPr="00607CF8" w:rsidRDefault="00E33AD8"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Melanoma Care</w:t>
            </w:r>
          </w:p>
          <w:p w14:paraId="659AD453" w14:textId="6C9B957F" w:rsidR="00AE3308" w:rsidRPr="007B4601" w:rsidRDefault="00AE3308" w:rsidP="007B4601">
            <w:pPr>
              <w:pStyle w:val="Listenabsatz"/>
              <w:numPr>
                <w:ilvl w:val="0"/>
                <w:numId w:val="29"/>
              </w:numPr>
              <w:spacing w:before="120" w:after="120"/>
              <w:ind w:left="311" w:hanging="218"/>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7B4601">
              <w:rPr>
                <w:color w:val="000000"/>
                <w:sz w:val="16"/>
                <w:szCs w:val="16"/>
              </w:rPr>
              <w:t>Intervention comprised of two components:</w:t>
            </w:r>
          </w:p>
          <w:p w14:paraId="1B2389AB" w14:textId="3A40DE3E" w:rsidR="00E33AD8" w:rsidRPr="00607CF8" w:rsidRDefault="00E33AD8"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 xml:space="preserve">(1) newly developed psychoeducational booklet </w:t>
            </w:r>
            <w:r w:rsidRPr="00607CF8">
              <w:rPr>
                <w:i/>
                <w:color w:val="000000"/>
                <w:sz w:val="16"/>
                <w:szCs w:val="16"/>
              </w:rPr>
              <w:t>Melanoma: Questions and Answers</w:t>
            </w:r>
            <w:r w:rsidRPr="00607CF8">
              <w:rPr>
                <w:color w:val="000000"/>
                <w:sz w:val="16"/>
                <w:szCs w:val="16"/>
              </w:rPr>
              <w:t xml:space="preserve"> in hard copy; </w:t>
            </w:r>
          </w:p>
          <w:p w14:paraId="6C226398" w14:textId="577F5F7D" w:rsidR="00E33AD8" w:rsidRPr="00607CF8" w:rsidRDefault="00AE3308"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(2</w:t>
            </w:r>
            <w:r w:rsidR="00E33AD8" w:rsidRPr="00607CF8">
              <w:rPr>
                <w:color w:val="000000"/>
                <w:sz w:val="16"/>
                <w:szCs w:val="16"/>
              </w:rPr>
              <w:t>) three individual, telephone-based psychology sessions delivered over a 1-month period</w:t>
            </w:r>
          </w:p>
          <w:p w14:paraId="7E53B161" w14:textId="6B2553B7" w:rsidR="00E33AD8" w:rsidRPr="00607CF8" w:rsidRDefault="00E33AD8"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p>
        </w:tc>
      </w:tr>
      <w:tr w:rsidR="000763D4" w:rsidRPr="00607CF8" w14:paraId="178B01D3" w14:textId="77777777" w:rsidTr="00441C5E">
        <w:tc>
          <w:tcPr>
            <w:cnfStyle w:val="001000000000" w:firstRow="0" w:lastRow="0" w:firstColumn="1" w:lastColumn="0" w:oddVBand="0" w:evenVBand="0" w:oddHBand="0" w:evenHBand="0" w:firstRowFirstColumn="0" w:firstRowLastColumn="0" w:lastRowFirstColumn="0" w:lastRowLastColumn="0"/>
            <w:tcW w:w="0" w:type="auto"/>
          </w:tcPr>
          <w:p w14:paraId="13E5B2A5" w14:textId="77777777" w:rsidR="00E33AD8" w:rsidRPr="00607CF8" w:rsidRDefault="00E33AD8" w:rsidP="009C1A4E">
            <w:pPr>
              <w:spacing w:before="120" w:after="120"/>
              <w:jc w:val="left"/>
              <w:rPr>
                <w:b w:val="0"/>
                <w:bCs w:val="0"/>
                <w:color w:val="000000"/>
                <w:sz w:val="16"/>
                <w:szCs w:val="16"/>
              </w:rPr>
            </w:pPr>
            <w:r w:rsidRPr="00607CF8">
              <w:rPr>
                <w:b w:val="0"/>
                <w:bCs w:val="0"/>
                <w:color w:val="000000"/>
                <w:sz w:val="16"/>
                <w:szCs w:val="16"/>
              </w:rPr>
              <w:t>Dieng M et al., 2017</w:t>
            </w:r>
          </w:p>
        </w:tc>
        <w:tc>
          <w:tcPr>
            <w:tcW w:w="0" w:type="auto"/>
          </w:tcPr>
          <w:p w14:paraId="6E031A43" w14:textId="77777777" w:rsidR="00E33AD8" w:rsidRPr="00607CF8" w:rsidRDefault="00E33AD8"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Australia</w:t>
            </w:r>
          </w:p>
        </w:tc>
        <w:tc>
          <w:tcPr>
            <w:tcW w:w="0" w:type="auto"/>
          </w:tcPr>
          <w:p w14:paraId="081370A2" w14:textId="77777777" w:rsidR="00E33AD8" w:rsidRPr="00607CF8" w:rsidRDefault="00E33AD8"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 xml:space="preserve">Pilot-RCT </w:t>
            </w:r>
          </w:p>
        </w:tc>
        <w:tc>
          <w:tcPr>
            <w:tcW w:w="0" w:type="auto"/>
          </w:tcPr>
          <w:p w14:paraId="6CD4A6BA" w14:textId="77777777" w:rsidR="00E33AD8" w:rsidRPr="00607CF8" w:rsidRDefault="00E33AD8"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Inclusion criteria:</w:t>
            </w:r>
          </w:p>
          <w:p w14:paraId="350D3065" w14:textId="77777777" w:rsidR="00E33AD8" w:rsidRPr="00607CF8" w:rsidRDefault="00E33AD8"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People aged 18 years or older with a history of stage 0, I or II melanoma</w:t>
            </w:r>
          </w:p>
          <w:p w14:paraId="56067239" w14:textId="77777777" w:rsidR="00E33AD8" w:rsidRPr="00607CF8" w:rsidRDefault="00E33AD8"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Exclusion criteria:</w:t>
            </w:r>
          </w:p>
          <w:p w14:paraId="7D5F9B58" w14:textId="3CB33F92" w:rsidR="00E33AD8" w:rsidRPr="00607CF8" w:rsidRDefault="00E33AD8"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People identified as high-risk but had never had melanoma</w:t>
            </w:r>
            <w:r w:rsidR="004E1E4D">
              <w:rPr>
                <w:sz w:val="16"/>
                <w:szCs w:val="16"/>
              </w:rPr>
              <w:t>;</w:t>
            </w:r>
            <w:r w:rsidRPr="00607CF8">
              <w:rPr>
                <w:sz w:val="16"/>
                <w:szCs w:val="16"/>
              </w:rPr>
              <w:t xml:space="preserve"> had a known history of severe major depression, psychotic illness or other serious psychiatri</w:t>
            </w:r>
            <w:r w:rsidR="004E1E4D">
              <w:rPr>
                <w:sz w:val="16"/>
                <w:szCs w:val="16"/>
              </w:rPr>
              <w:t>c condition or cognitive deficit;</w:t>
            </w:r>
            <w:r w:rsidRPr="00607CF8">
              <w:rPr>
                <w:sz w:val="16"/>
                <w:szCs w:val="16"/>
              </w:rPr>
              <w:t xml:space="preserve"> were u</w:t>
            </w:r>
            <w:r w:rsidR="004E1E4D">
              <w:rPr>
                <w:sz w:val="16"/>
                <w:szCs w:val="16"/>
              </w:rPr>
              <w:t xml:space="preserve">nable to participate in English; </w:t>
            </w:r>
            <w:r w:rsidRPr="00607CF8">
              <w:rPr>
                <w:sz w:val="16"/>
                <w:szCs w:val="16"/>
              </w:rPr>
              <w:t xml:space="preserve">Patients with active stage III </w:t>
            </w:r>
            <w:r w:rsidR="004E1E4D">
              <w:rPr>
                <w:sz w:val="16"/>
                <w:szCs w:val="16"/>
              </w:rPr>
              <w:t>or IV</w:t>
            </w:r>
            <w:r w:rsidRPr="00607CF8">
              <w:rPr>
                <w:sz w:val="16"/>
                <w:szCs w:val="16"/>
              </w:rPr>
              <w:t xml:space="preserve"> </w:t>
            </w:r>
            <w:r w:rsidR="00152790">
              <w:rPr>
                <w:sz w:val="16"/>
                <w:szCs w:val="16"/>
              </w:rPr>
              <w:t>melanoma</w:t>
            </w:r>
          </w:p>
        </w:tc>
        <w:tc>
          <w:tcPr>
            <w:tcW w:w="0" w:type="auto"/>
          </w:tcPr>
          <w:p w14:paraId="57D769AA" w14:textId="2877087D" w:rsidR="00E33AD8" w:rsidRPr="00607CF8" w:rsidRDefault="00DF2173"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N</w:t>
            </w:r>
            <w:r w:rsidR="00E33AD8" w:rsidRPr="00607CF8">
              <w:rPr>
                <w:color w:val="000000"/>
                <w:sz w:val="16"/>
                <w:szCs w:val="16"/>
              </w:rPr>
              <w:t xml:space="preserve"> = 24</w:t>
            </w:r>
          </w:p>
          <w:p w14:paraId="7DFD91C5" w14:textId="77777777" w:rsidR="00E33AD8" w:rsidRPr="00607CF8" w:rsidRDefault="00E33AD8"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(12 IG/12 KG)</w:t>
            </w:r>
          </w:p>
        </w:tc>
        <w:tc>
          <w:tcPr>
            <w:tcW w:w="0" w:type="auto"/>
          </w:tcPr>
          <w:p w14:paraId="03CE2BCE" w14:textId="77777777" w:rsidR="00E33AD8" w:rsidRPr="00607CF8" w:rsidRDefault="00E33AD8"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 xml:space="preserve">Melanoma Care </w:t>
            </w:r>
          </w:p>
          <w:p w14:paraId="17732D6B" w14:textId="77777777" w:rsidR="00E33AD8" w:rsidRPr="00607CF8" w:rsidRDefault="00E33AD8" w:rsidP="009C1A4E">
            <w:pPr>
              <w:pStyle w:val="Listenabsatz"/>
              <w:numPr>
                <w:ilvl w:val="0"/>
                <w:numId w:val="20"/>
              </w:numPr>
              <w:spacing w:before="120" w:after="120"/>
              <w:ind w:left="270" w:hanging="27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 xml:space="preserve">The intervention had three components: </w:t>
            </w:r>
          </w:p>
          <w:p w14:paraId="38A22276" w14:textId="465C5ABF" w:rsidR="00E33AD8" w:rsidRPr="00607CF8" w:rsidRDefault="00E33AD8"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 xml:space="preserve">(1) a newly developed psychoeducational booklet </w:t>
            </w:r>
            <w:r w:rsidRPr="00607CF8">
              <w:rPr>
                <w:i/>
                <w:color w:val="000000"/>
                <w:sz w:val="16"/>
                <w:szCs w:val="16"/>
              </w:rPr>
              <w:t>Melanoma: Questions and Answers</w:t>
            </w:r>
            <w:r w:rsidR="00D23636">
              <w:rPr>
                <w:color w:val="000000"/>
                <w:sz w:val="16"/>
                <w:szCs w:val="16"/>
              </w:rPr>
              <w:t xml:space="preserve">; </w:t>
            </w:r>
          </w:p>
          <w:p w14:paraId="3F10D25F" w14:textId="1693C734" w:rsidR="00E33AD8" w:rsidRPr="00607CF8" w:rsidRDefault="00E33AD8"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(2) a freely avail</w:t>
            </w:r>
            <w:r w:rsidR="00D23636">
              <w:rPr>
                <w:color w:val="000000"/>
                <w:sz w:val="16"/>
                <w:szCs w:val="16"/>
              </w:rPr>
              <w:t xml:space="preserve">able Cancer Council booklet; </w:t>
            </w:r>
          </w:p>
          <w:p w14:paraId="0363679F" w14:textId="4554AE2D" w:rsidR="00A609BB" w:rsidRPr="00607CF8" w:rsidRDefault="00E33AD8" w:rsidP="00995B52">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(3) Up to five telephone-base</w:t>
            </w:r>
            <w:r w:rsidR="00995B52">
              <w:rPr>
                <w:color w:val="000000"/>
                <w:sz w:val="16"/>
                <w:szCs w:val="16"/>
              </w:rPr>
              <w:t>d sessions with a psychologist which</w:t>
            </w:r>
            <w:r>
              <w:rPr>
                <w:color w:val="000000"/>
                <w:sz w:val="16"/>
                <w:szCs w:val="16"/>
              </w:rPr>
              <w:t xml:space="preserve"> were tailored to the needs </w:t>
            </w:r>
            <w:r w:rsidRPr="00844FA6">
              <w:rPr>
                <w:color w:val="000000"/>
                <w:sz w:val="16"/>
                <w:szCs w:val="16"/>
              </w:rPr>
              <w:t>of each indivi</w:t>
            </w:r>
            <w:r>
              <w:rPr>
                <w:color w:val="000000"/>
                <w:sz w:val="16"/>
                <w:szCs w:val="16"/>
              </w:rPr>
              <w:t xml:space="preserve">dual participant and designed </w:t>
            </w:r>
            <w:r w:rsidRPr="00844FA6">
              <w:rPr>
                <w:color w:val="000000"/>
                <w:sz w:val="16"/>
                <w:szCs w:val="16"/>
              </w:rPr>
              <w:t>to provide patient-specific c</w:t>
            </w:r>
            <w:r>
              <w:rPr>
                <w:color w:val="000000"/>
                <w:sz w:val="16"/>
                <w:szCs w:val="16"/>
              </w:rPr>
              <w:t>are to address identified diffi</w:t>
            </w:r>
            <w:r w:rsidRPr="00844FA6">
              <w:rPr>
                <w:color w:val="000000"/>
                <w:sz w:val="16"/>
                <w:szCs w:val="16"/>
              </w:rPr>
              <w:t>culties, needs, concerns and goals</w:t>
            </w:r>
          </w:p>
        </w:tc>
      </w:tr>
      <w:tr w:rsidR="000763D4" w:rsidRPr="00607CF8" w14:paraId="3FA79551" w14:textId="77777777" w:rsidTr="00441C5E">
        <w:tc>
          <w:tcPr>
            <w:cnfStyle w:val="001000000000" w:firstRow="0" w:lastRow="0" w:firstColumn="1" w:lastColumn="0" w:oddVBand="0" w:evenVBand="0" w:oddHBand="0" w:evenHBand="0" w:firstRowFirstColumn="0" w:firstRowLastColumn="0" w:lastRowFirstColumn="0" w:lastRowLastColumn="0"/>
            <w:tcW w:w="0" w:type="auto"/>
          </w:tcPr>
          <w:p w14:paraId="4AD1C4EF" w14:textId="77777777" w:rsidR="00E33AD8" w:rsidRPr="00607CF8" w:rsidRDefault="00E33AD8" w:rsidP="009C1A4E">
            <w:pPr>
              <w:spacing w:before="120" w:after="120"/>
              <w:jc w:val="left"/>
              <w:rPr>
                <w:b w:val="0"/>
                <w:sz w:val="16"/>
                <w:szCs w:val="16"/>
              </w:rPr>
            </w:pPr>
            <w:r w:rsidRPr="00607CF8">
              <w:rPr>
                <w:b w:val="0"/>
                <w:sz w:val="16"/>
                <w:szCs w:val="16"/>
              </w:rPr>
              <w:t>Drabarek et al. 2022</w:t>
            </w:r>
          </w:p>
        </w:tc>
        <w:tc>
          <w:tcPr>
            <w:tcW w:w="0" w:type="auto"/>
          </w:tcPr>
          <w:p w14:paraId="6C7CD106" w14:textId="77777777" w:rsidR="00E33AD8" w:rsidRPr="00607CF8" w:rsidRDefault="00E33AD8"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Australia</w:t>
            </w:r>
          </w:p>
        </w:tc>
        <w:tc>
          <w:tcPr>
            <w:tcW w:w="0" w:type="auto"/>
          </w:tcPr>
          <w:p w14:paraId="0B6BC8F8" w14:textId="77777777" w:rsidR="00E33AD8" w:rsidRPr="00607CF8" w:rsidRDefault="00E33AD8"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Qualitative thematic analysis</w:t>
            </w:r>
          </w:p>
        </w:tc>
        <w:tc>
          <w:tcPr>
            <w:tcW w:w="0" w:type="auto"/>
          </w:tcPr>
          <w:p w14:paraId="41099A40" w14:textId="77777777" w:rsidR="00E33AD8" w:rsidRPr="00607CF8" w:rsidRDefault="00E33AD8"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 xml:space="preserve">Inclusion Criteria: </w:t>
            </w:r>
          </w:p>
          <w:p w14:paraId="53C36054" w14:textId="3AACF6BE" w:rsidR="00E33AD8" w:rsidRPr="00607CF8" w:rsidRDefault="00E33AD8" w:rsidP="00FC51E6">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Treating clinicians (dermatologists, surgical o</w:t>
            </w:r>
            <w:r w:rsidR="00B16D35">
              <w:rPr>
                <w:sz w:val="16"/>
                <w:szCs w:val="16"/>
              </w:rPr>
              <w:t>nco</w:t>
            </w:r>
            <w:r w:rsidR="003F09A5">
              <w:rPr>
                <w:sz w:val="16"/>
                <w:szCs w:val="16"/>
              </w:rPr>
              <w:t>logists, skin specialist GP) or</w:t>
            </w:r>
            <w:r w:rsidRPr="00607CF8">
              <w:rPr>
                <w:sz w:val="16"/>
                <w:szCs w:val="16"/>
              </w:rPr>
              <w:t xml:space="preserve"> tele</w:t>
            </w:r>
            <w:r w:rsidR="003F09A5">
              <w:rPr>
                <w:sz w:val="16"/>
                <w:szCs w:val="16"/>
              </w:rPr>
              <w:t>-</w:t>
            </w:r>
            <w:r w:rsidRPr="00607CF8">
              <w:rPr>
                <w:sz w:val="16"/>
                <w:szCs w:val="16"/>
              </w:rPr>
              <w:t>dermatologists</w:t>
            </w:r>
            <w:r w:rsidR="00B16D35">
              <w:rPr>
                <w:sz w:val="16"/>
                <w:szCs w:val="16"/>
              </w:rPr>
              <w:t xml:space="preserve"> that were </w:t>
            </w:r>
            <w:r w:rsidR="00B16D35" w:rsidRPr="007056D5">
              <w:rPr>
                <w:sz w:val="16"/>
                <w:szCs w:val="16"/>
              </w:rPr>
              <w:t>involved in screeni</w:t>
            </w:r>
            <w:r w:rsidR="00B16D35">
              <w:rPr>
                <w:sz w:val="16"/>
                <w:szCs w:val="16"/>
              </w:rPr>
              <w:t xml:space="preserve">ng and recruiting patients for </w:t>
            </w:r>
            <w:r w:rsidR="00B16D35" w:rsidRPr="007056D5">
              <w:rPr>
                <w:sz w:val="16"/>
                <w:szCs w:val="16"/>
              </w:rPr>
              <w:t>MEL-SELF pilot RCT and/o</w:t>
            </w:r>
            <w:r w:rsidR="00B16D35">
              <w:rPr>
                <w:sz w:val="16"/>
                <w:szCs w:val="16"/>
              </w:rPr>
              <w:t xml:space="preserve">r </w:t>
            </w:r>
            <w:r w:rsidR="00B16D35">
              <w:rPr>
                <w:sz w:val="16"/>
                <w:szCs w:val="16"/>
              </w:rPr>
              <w:lastRenderedPageBreak/>
              <w:t xml:space="preserve">reading submitted images and </w:t>
            </w:r>
            <w:r w:rsidR="00B16D35" w:rsidRPr="007056D5">
              <w:rPr>
                <w:sz w:val="16"/>
                <w:szCs w:val="16"/>
              </w:rPr>
              <w:t>providing reports via tele</w:t>
            </w:r>
            <w:r w:rsidR="003F09A5">
              <w:rPr>
                <w:sz w:val="16"/>
                <w:szCs w:val="16"/>
              </w:rPr>
              <w:t>-</w:t>
            </w:r>
            <w:r w:rsidR="00B16D35" w:rsidRPr="007056D5">
              <w:rPr>
                <w:sz w:val="16"/>
                <w:szCs w:val="16"/>
              </w:rPr>
              <w:t>dermatolog</w:t>
            </w:r>
            <w:r w:rsidR="00B16D35">
              <w:rPr>
                <w:sz w:val="16"/>
                <w:szCs w:val="16"/>
              </w:rPr>
              <w:t>y</w:t>
            </w:r>
          </w:p>
        </w:tc>
        <w:tc>
          <w:tcPr>
            <w:tcW w:w="0" w:type="auto"/>
          </w:tcPr>
          <w:p w14:paraId="09535F6B" w14:textId="23490B74" w:rsidR="00E33AD8" w:rsidRPr="00607CF8" w:rsidRDefault="00DF2173"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lastRenderedPageBreak/>
              <w:t>N</w:t>
            </w:r>
            <w:r w:rsidR="006863C4">
              <w:rPr>
                <w:color w:val="000000"/>
                <w:sz w:val="16"/>
                <w:szCs w:val="16"/>
              </w:rPr>
              <w:t xml:space="preserve"> = </w:t>
            </w:r>
            <w:r w:rsidR="00E33AD8" w:rsidRPr="00607CF8">
              <w:rPr>
                <w:color w:val="000000"/>
                <w:sz w:val="16"/>
                <w:szCs w:val="16"/>
              </w:rPr>
              <w:t>8</w:t>
            </w:r>
          </w:p>
        </w:tc>
        <w:tc>
          <w:tcPr>
            <w:tcW w:w="0" w:type="auto"/>
          </w:tcPr>
          <w:p w14:paraId="5E804ABC" w14:textId="77777777" w:rsidR="00E33AD8" w:rsidRPr="00607CF8" w:rsidRDefault="00E33AD8"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MEL-SELF:</w:t>
            </w:r>
          </w:p>
          <w:p w14:paraId="7ABFF758" w14:textId="77777777" w:rsidR="00E33AD8" w:rsidRPr="00607CF8" w:rsidRDefault="00E33AD8" w:rsidP="009C1A4E">
            <w:pPr>
              <w:pStyle w:val="Listenabsatz"/>
              <w:numPr>
                <w:ilvl w:val="0"/>
                <w:numId w:val="9"/>
              </w:numPr>
              <w:spacing w:before="120" w:after="120"/>
              <w:ind w:left="270" w:hanging="27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intervention group was guided on skin self-examination (SSE) through online videos and was provided with a mobile dermatoscope and smartphone app</w:t>
            </w:r>
          </w:p>
          <w:p w14:paraId="3180DE22" w14:textId="7420067A" w:rsidR="00E33AD8" w:rsidRPr="00607CF8" w:rsidRDefault="00E33AD8" w:rsidP="009C1A4E">
            <w:pPr>
              <w:pStyle w:val="Listenabsatz"/>
              <w:numPr>
                <w:ilvl w:val="0"/>
                <w:numId w:val="9"/>
              </w:numPr>
              <w:spacing w:before="120" w:after="120"/>
              <w:ind w:left="270" w:hanging="27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lastRenderedPageBreak/>
              <w:t>Patients took derm</w:t>
            </w:r>
            <w:r w:rsidR="003F09A5">
              <w:rPr>
                <w:color w:val="000000"/>
                <w:sz w:val="16"/>
                <w:szCs w:val="16"/>
              </w:rPr>
              <w:t>at</w:t>
            </w:r>
            <w:r w:rsidRPr="00607CF8">
              <w:rPr>
                <w:color w:val="000000"/>
                <w:sz w:val="16"/>
                <w:szCs w:val="16"/>
              </w:rPr>
              <w:t>oscopic images and submitted these for tele</w:t>
            </w:r>
            <w:r w:rsidR="003F09A5">
              <w:rPr>
                <w:color w:val="000000"/>
                <w:sz w:val="16"/>
                <w:szCs w:val="16"/>
              </w:rPr>
              <w:t>-</w:t>
            </w:r>
            <w:r w:rsidRPr="00607CF8">
              <w:rPr>
                <w:color w:val="000000"/>
                <w:sz w:val="16"/>
                <w:szCs w:val="16"/>
              </w:rPr>
              <w:t xml:space="preserve">dermatology review, together with self-reported patient history </w:t>
            </w:r>
          </w:p>
          <w:p w14:paraId="37D69F3C" w14:textId="647CAAE2" w:rsidR="00E33AD8" w:rsidRPr="00607CF8" w:rsidRDefault="00E33AD8" w:rsidP="00D23636">
            <w:pPr>
              <w:pStyle w:val="Listenabsatz"/>
              <w:numPr>
                <w:ilvl w:val="0"/>
                <w:numId w:val="9"/>
              </w:numPr>
              <w:spacing w:before="120" w:after="120"/>
              <w:ind w:left="270" w:hanging="27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If tele</w:t>
            </w:r>
            <w:r w:rsidR="003F09A5">
              <w:rPr>
                <w:color w:val="000000"/>
                <w:sz w:val="16"/>
                <w:szCs w:val="16"/>
              </w:rPr>
              <w:t>-</w:t>
            </w:r>
            <w:r w:rsidRPr="00607CF8">
              <w:rPr>
                <w:color w:val="000000"/>
                <w:sz w:val="16"/>
                <w:szCs w:val="16"/>
              </w:rPr>
              <w:t>dermatologist assessed lesion as suspicious and recommended urgent clinical review, patient made fast-tracked, unscheduled appointment with treating doctor</w:t>
            </w:r>
          </w:p>
        </w:tc>
      </w:tr>
      <w:tr w:rsidR="000763D4" w:rsidRPr="00607CF8" w14:paraId="3F10E883" w14:textId="77777777" w:rsidTr="00441C5E">
        <w:tc>
          <w:tcPr>
            <w:cnfStyle w:val="001000000000" w:firstRow="0" w:lastRow="0" w:firstColumn="1" w:lastColumn="0" w:oddVBand="0" w:evenVBand="0" w:oddHBand="0" w:evenHBand="0" w:firstRowFirstColumn="0" w:firstRowLastColumn="0" w:lastRowFirstColumn="0" w:lastRowLastColumn="0"/>
            <w:tcW w:w="0" w:type="auto"/>
          </w:tcPr>
          <w:p w14:paraId="1B181A12" w14:textId="77777777" w:rsidR="00E33AD8" w:rsidRPr="00607CF8" w:rsidRDefault="00E33AD8" w:rsidP="009C1A4E">
            <w:pPr>
              <w:spacing w:before="120" w:after="120"/>
              <w:jc w:val="left"/>
              <w:rPr>
                <w:sz w:val="16"/>
                <w:szCs w:val="16"/>
              </w:rPr>
            </w:pPr>
            <w:r w:rsidRPr="00607CF8">
              <w:rPr>
                <w:b w:val="0"/>
                <w:bCs w:val="0"/>
                <w:sz w:val="16"/>
                <w:szCs w:val="16"/>
              </w:rPr>
              <w:lastRenderedPageBreak/>
              <w:t>Dunn J et al., 2017</w:t>
            </w:r>
          </w:p>
        </w:tc>
        <w:tc>
          <w:tcPr>
            <w:tcW w:w="0" w:type="auto"/>
          </w:tcPr>
          <w:p w14:paraId="06ACEF9F" w14:textId="77777777" w:rsidR="00E33AD8" w:rsidRPr="00607CF8" w:rsidRDefault="00E33AD8"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Australia</w:t>
            </w:r>
          </w:p>
        </w:tc>
        <w:tc>
          <w:tcPr>
            <w:tcW w:w="0" w:type="auto"/>
          </w:tcPr>
          <w:p w14:paraId="33715A63" w14:textId="77777777" w:rsidR="00E33AD8" w:rsidRPr="00607CF8" w:rsidRDefault="00E33AD8"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Systematic review</w:t>
            </w:r>
          </w:p>
        </w:tc>
        <w:tc>
          <w:tcPr>
            <w:tcW w:w="0" w:type="auto"/>
          </w:tcPr>
          <w:p w14:paraId="1EA56793" w14:textId="77777777" w:rsidR="00E33AD8" w:rsidRPr="00607CF8" w:rsidRDefault="00E33AD8"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 xml:space="preserve">Inclusion criteria: </w:t>
            </w:r>
          </w:p>
          <w:p w14:paraId="4A83438D" w14:textId="77777777" w:rsidR="00E33AD8" w:rsidRPr="00607CF8" w:rsidRDefault="00E33AD8"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 xml:space="preserve">Advanced stage melanoma patients (stage III/IV) </w:t>
            </w:r>
          </w:p>
        </w:tc>
        <w:tc>
          <w:tcPr>
            <w:tcW w:w="0" w:type="auto"/>
          </w:tcPr>
          <w:p w14:paraId="28C34733" w14:textId="65CC249D" w:rsidR="00E33AD8" w:rsidRPr="00607CF8" w:rsidRDefault="006863C4" w:rsidP="006863C4">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N= 52</w:t>
            </w:r>
            <w:r w:rsidR="00E33AD8" w:rsidRPr="00607CF8">
              <w:rPr>
                <w:color w:val="000000"/>
                <w:sz w:val="16"/>
                <w:szCs w:val="16"/>
              </w:rPr>
              <w:t xml:space="preserve"> studies (4 qualitative, 48 quantitative) </w:t>
            </w:r>
          </w:p>
        </w:tc>
        <w:tc>
          <w:tcPr>
            <w:tcW w:w="0" w:type="auto"/>
          </w:tcPr>
          <w:p w14:paraId="2AD73C68" w14:textId="4D08B86B" w:rsidR="004901F1" w:rsidRPr="004901F1" w:rsidRDefault="004901F1" w:rsidP="004901F1">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Describes two separate Interventions:</w:t>
            </w:r>
          </w:p>
          <w:p w14:paraId="229E5586" w14:textId="03989E15" w:rsidR="004901F1" w:rsidRPr="004901F1" w:rsidRDefault="004901F1" w:rsidP="00814AA7">
            <w:pPr>
              <w:pStyle w:val="Listenabsatz"/>
              <w:numPr>
                <w:ilvl w:val="0"/>
                <w:numId w:val="6"/>
              </w:numPr>
              <w:spacing w:before="120" w:after="120"/>
              <w:ind w:left="241" w:hanging="241"/>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 xml:space="preserve">A </w:t>
            </w:r>
            <w:r w:rsidR="00E33AD8" w:rsidRPr="004901F1">
              <w:rPr>
                <w:color w:val="000000"/>
                <w:sz w:val="16"/>
                <w:szCs w:val="16"/>
              </w:rPr>
              <w:t xml:space="preserve">Peer led tele-based social </w:t>
            </w:r>
            <w:r w:rsidRPr="004901F1">
              <w:rPr>
                <w:color w:val="000000"/>
                <w:sz w:val="16"/>
                <w:szCs w:val="16"/>
              </w:rPr>
              <w:t>support, which included emotional, emotional challenge, reality confirmation, tangible assistance, and personal assistance</w:t>
            </w:r>
          </w:p>
          <w:p w14:paraId="1ED3D14B" w14:textId="7F363CAC" w:rsidR="00E33AD8" w:rsidRPr="00607CF8" w:rsidRDefault="004901F1" w:rsidP="009C1A4E">
            <w:pPr>
              <w:pStyle w:val="Listenabsatz"/>
              <w:numPr>
                <w:ilvl w:val="0"/>
                <w:numId w:val="6"/>
              </w:numPr>
              <w:spacing w:before="120" w:after="120"/>
              <w:ind w:left="241" w:hanging="241"/>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 xml:space="preserve">A </w:t>
            </w:r>
            <w:r w:rsidR="00E33AD8" w:rsidRPr="00607CF8">
              <w:rPr>
                <w:color w:val="000000"/>
                <w:sz w:val="16"/>
                <w:szCs w:val="16"/>
              </w:rPr>
              <w:t>Spiritually focused meditation</w:t>
            </w:r>
            <w:r>
              <w:rPr>
                <w:color w:val="000000"/>
                <w:sz w:val="16"/>
                <w:szCs w:val="16"/>
              </w:rPr>
              <w:t xml:space="preserve"> Intervention</w:t>
            </w:r>
          </w:p>
        </w:tc>
      </w:tr>
      <w:tr w:rsidR="000763D4" w:rsidRPr="00607CF8" w14:paraId="4E06AE8C" w14:textId="77777777" w:rsidTr="00441C5E">
        <w:trPr>
          <w:trHeight w:val="2252"/>
        </w:trPr>
        <w:tc>
          <w:tcPr>
            <w:cnfStyle w:val="001000000000" w:firstRow="0" w:lastRow="0" w:firstColumn="1" w:lastColumn="0" w:oddVBand="0" w:evenVBand="0" w:oddHBand="0" w:evenHBand="0" w:firstRowFirstColumn="0" w:firstRowLastColumn="0" w:lastRowFirstColumn="0" w:lastRowLastColumn="0"/>
            <w:tcW w:w="0" w:type="auto"/>
          </w:tcPr>
          <w:p w14:paraId="06B4C143" w14:textId="77777777" w:rsidR="00E33AD8" w:rsidRPr="00607CF8" w:rsidRDefault="00E33AD8" w:rsidP="009C1A4E">
            <w:pPr>
              <w:spacing w:before="120" w:after="120"/>
              <w:jc w:val="left"/>
              <w:rPr>
                <w:b w:val="0"/>
                <w:sz w:val="16"/>
                <w:szCs w:val="16"/>
              </w:rPr>
            </w:pPr>
            <w:r w:rsidRPr="00607CF8">
              <w:rPr>
                <w:b w:val="0"/>
                <w:sz w:val="16"/>
                <w:szCs w:val="16"/>
              </w:rPr>
              <w:t>Fraterman et al. 2025</w:t>
            </w:r>
          </w:p>
        </w:tc>
        <w:tc>
          <w:tcPr>
            <w:tcW w:w="0" w:type="auto"/>
          </w:tcPr>
          <w:p w14:paraId="5F66C862" w14:textId="77777777" w:rsidR="00E33AD8" w:rsidRPr="00607CF8" w:rsidRDefault="00E33AD8"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 xml:space="preserve">Netherlands </w:t>
            </w:r>
          </w:p>
        </w:tc>
        <w:tc>
          <w:tcPr>
            <w:tcW w:w="0" w:type="auto"/>
          </w:tcPr>
          <w:p w14:paraId="0522356A" w14:textId="77777777" w:rsidR="00E33AD8" w:rsidRPr="00607CF8" w:rsidRDefault="00E33AD8"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 xml:space="preserve">Prospective Pilot Study </w:t>
            </w:r>
          </w:p>
        </w:tc>
        <w:tc>
          <w:tcPr>
            <w:tcW w:w="0" w:type="auto"/>
          </w:tcPr>
          <w:p w14:paraId="0C67E6DF" w14:textId="77777777" w:rsidR="00E33AD8" w:rsidRPr="00607CF8" w:rsidRDefault="00E33AD8"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Inclusion criteria:</w:t>
            </w:r>
          </w:p>
          <w:p w14:paraId="0910B7CE" w14:textId="02044731" w:rsidR="00E33AD8" w:rsidRPr="00607CF8" w:rsidRDefault="00AF7A72"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Patients &gt;18 years of age </w:t>
            </w:r>
            <w:r w:rsidR="00E33AD8" w:rsidRPr="00607CF8">
              <w:rPr>
                <w:sz w:val="16"/>
                <w:szCs w:val="16"/>
              </w:rPr>
              <w:t>that had historically confirmed stage III or IV melanoma and planned to start treatment with ICIs according to standard clinical care; sufficient understanding of Dutch language; ability to use a smartphone</w:t>
            </w:r>
          </w:p>
        </w:tc>
        <w:tc>
          <w:tcPr>
            <w:tcW w:w="0" w:type="auto"/>
          </w:tcPr>
          <w:p w14:paraId="6168158D" w14:textId="008FAD61" w:rsidR="00E33AD8" w:rsidRPr="00607CF8" w:rsidRDefault="006863C4"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 xml:space="preserve">N = </w:t>
            </w:r>
            <w:r w:rsidR="00E33AD8">
              <w:rPr>
                <w:color w:val="000000"/>
                <w:sz w:val="16"/>
                <w:szCs w:val="16"/>
              </w:rPr>
              <w:t>87 (31 IG / 65 CG)</w:t>
            </w:r>
          </w:p>
        </w:tc>
        <w:tc>
          <w:tcPr>
            <w:tcW w:w="0" w:type="auto"/>
          </w:tcPr>
          <w:p w14:paraId="710FB981" w14:textId="77777777" w:rsidR="00E33AD8" w:rsidRPr="00607CF8" w:rsidRDefault="00E33AD8"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CAPABLE</w:t>
            </w:r>
          </w:p>
          <w:p w14:paraId="034C90AA" w14:textId="41FA7DFD" w:rsidR="00E33AD8" w:rsidRPr="00607CF8" w:rsidRDefault="00E33AD8" w:rsidP="009C1A4E">
            <w:pPr>
              <w:pStyle w:val="Listenabsatz"/>
              <w:numPr>
                <w:ilvl w:val="0"/>
                <w:numId w:val="10"/>
              </w:numPr>
              <w:spacing w:before="120" w:after="120"/>
              <w:ind w:left="261" w:hanging="261"/>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Intervention Group used CAPABLE mobile app and a multi</w:t>
            </w:r>
            <w:r w:rsidR="003F09A5">
              <w:rPr>
                <w:color w:val="000000"/>
                <w:sz w:val="16"/>
                <w:szCs w:val="16"/>
              </w:rPr>
              <w:t>-</w:t>
            </w:r>
            <w:r w:rsidRPr="00607CF8">
              <w:rPr>
                <w:color w:val="000000"/>
                <w:sz w:val="16"/>
                <w:szCs w:val="16"/>
              </w:rPr>
              <w:t>sensorial smartwatch during first 6 months of</w:t>
            </w:r>
            <w:r w:rsidR="002651FA">
              <w:rPr>
                <w:color w:val="000000"/>
                <w:sz w:val="16"/>
                <w:szCs w:val="16"/>
              </w:rPr>
              <w:t xml:space="preserve"> ICI treatment</w:t>
            </w:r>
          </w:p>
          <w:p w14:paraId="2B56748B" w14:textId="4EABB7EA" w:rsidR="00E33AD8" w:rsidRPr="00607CF8" w:rsidRDefault="00E33AD8" w:rsidP="009C1A4E">
            <w:pPr>
              <w:pStyle w:val="Listenabsatz"/>
              <w:numPr>
                <w:ilvl w:val="0"/>
                <w:numId w:val="10"/>
              </w:numPr>
              <w:spacing w:before="120" w:after="120"/>
              <w:ind w:left="261" w:hanging="261"/>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 xml:space="preserve">mobile app consisted of 3 </w:t>
            </w:r>
            <w:r w:rsidR="008A673C">
              <w:rPr>
                <w:color w:val="000000"/>
                <w:sz w:val="16"/>
                <w:szCs w:val="16"/>
              </w:rPr>
              <w:t>main components:</w:t>
            </w:r>
            <w:r w:rsidRPr="00607CF8">
              <w:rPr>
                <w:color w:val="000000"/>
                <w:sz w:val="16"/>
                <w:szCs w:val="16"/>
              </w:rPr>
              <w:t xml:space="preserve"> (1) facilitating symptom and mental well-being monitoring, (2) providing educational material, (3) providing well-being interventions through goal setting and demonstrating well-being</w:t>
            </w:r>
            <w:r w:rsidR="002651FA">
              <w:rPr>
                <w:color w:val="000000"/>
                <w:sz w:val="16"/>
                <w:szCs w:val="16"/>
              </w:rPr>
              <w:t xml:space="preserve"> intervention activity through</w:t>
            </w:r>
            <w:r w:rsidRPr="00607CF8">
              <w:rPr>
                <w:color w:val="000000"/>
                <w:sz w:val="16"/>
                <w:szCs w:val="16"/>
              </w:rPr>
              <w:t xml:space="preserve"> video or text and figures</w:t>
            </w:r>
          </w:p>
          <w:p w14:paraId="2EC1C779" w14:textId="27185ED6" w:rsidR="00E33AD8" w:rsidRDefault="002651FA" w:rsidP="009C1A4E">
            <w:pPr>
              <w:pStyle w:val="Listenabsatz"/>
              <w:numPr>
                <w:ilvl w:val="0"/>
                <w:numId w:val="10"/>
              </w:numPr>
              <w:spacing w:before="120" w:after="120"/>
              <w:ind w:left="261" w:hanging="261"/>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When</w:t>
            </w:r>
            <w:r w:rsidR="008A673C">
              <w:rPr>
                <w:color w:val="000000"/>
                <w:sz w:val="16"/>
                <w:szCs w:val="16"/>
              </w:rPr>
              <w:t xml:space="preserve"> </w:t>
            </w:r>
            <w:r w:rsidR="00E33AD8" w:rsidRPr="00607CF8">
              <w:rPr>
                <w:color w:val="000000"/>
                <w:sz w:val="16"/>
                <w:szCs w:val="16"/>
              </w:rPr>
              <w:t xml:space="preserve">patient experienced a symptom, they were able to enter </w:t>
            </w:r>
            <w:r>
              <w:rPr>
                <w:color w:val="000000"/>
                <w:sz w:val="16"/>
                <w:szCs w:val="16"/>
              </w:rPr>
              <w:t>it</w:t>
            </w:r>
            <w:r w:rsidR="00E33AD8" w:rsidRPr="00607CF8">
              <w:rPr>
                <w:color w:val="000000"/>
                <w:sz w:val="16"/>
                <w:szCs w:val="16"/>
              </w:rPr>
              <w:t xml:space="preserve"> into the CAPABLE app, </w:t>
            </w:r>
            <w:r>
              <w:rPr>
                <w:color w:val="000000"/>
                <w:sz w:val="16"/>
                <w:szCs w:val="16"/>
              </w:rPr>
              <w:t>where</w:t>
            </w:r>
            <w:r w:rsidR="00E33AD8" w:rsidRPr="00607CF8">
              <w:rPr>
                <w:color w:val="000000"/>
                <w:sz w:val="16"/>
                <w:szCs w:val="16"/>
              </w:rPr>
              <w:t xml:space="preserve"> the decision support system managed the symptom; health care professional </w:t>
            </w:r>
            <w:r>
              <w:rPr>
                <w:color w:val="000000"/>
                <w:sz w:val="16"/>
                <w:szCs w:val="16"/>
              </w:rPr>
              <w:t>monitored the symptom input on</w:t>
            </w:r>
            <w:r w:rsidR="00E33AD8" w:rsidRPr="00607CF8">
              <w:rPr>
                <w:color w:val="000000"/>
                <w:sz w:val="16"/>
                <w:szCs w:val="16"/>
              </w:rPr>
              <w:t xml:space="preserve"> daily basis and the information was discussed in clinical encounters</w:t>
            </w:r>
          </w:p>
          <w:p w14:paraId="5B0E48AB" w14:textId="7A4A4D81" w:rsidR="00382E40" w:rsidRPr="00382E40" w:rsidRDefault="00382E40" w:rsidP="002651FA">
            <w:pPr>
              <w:pStyle w:val="Listenabsatz"/>
              <w:numPr>
                <w:ilvl w:val="0"/>
                <w:numId w:val="10"/>
              </w:numPr>
              <w:spacing w:before="120" w:after="120"/>
              <w:ind w:left="261" w:hanging="261"/>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sm</w:t>
            </w:r>
            <w:r w:rsidRPr="00382E40">
              <w:rPr>
                <w:color w:val="000000"/>
                <w:sz w:val="16"/>
                <w:szCs w:val="16"/>
              </w:rPr>
              <w:t>artwatch collected data on heart rate, sleep, and physical activity, although data from smartwatch were treated as ancillary data and not used for real-time symptom monitoring, decision support, or diagnosis</w:t>
            </w:r>
          </w:p>
        </w:tc>
      </w:tr>
      <w:tr w:rsidR="000763D4" w:rsidRPr="00607CF8" w14:paraId="55DDC232" w14:textId="77777777" w:rsidTr="008F5D8F">
        <w:trPr>
          <w:trHeight w:val="704"/>
        </w:trPr>
        <w:tc>
          <w:tcPr>
            <w:cnfStyle w:val="001000000000" w:firstRow="0" w:lastRow="0" w:firstColumn="1" w:lastColumn="0" w:oddVBand="0" w:evenVBand="0" w:oddHBand="0" w:evenHBand="0" w:firstRowFirstColumn="0" w:firstRowLastColumn="0" w:lastRowFirstColumn="0" w:lastRowLastColumn="0"/>
            <w:tcW w:w="0" w:type="auto"/>
          </w:tcPr>
          <w:p w14:paraId="7163164F" w14:textId="77777777" w:rsidR="008245E9" w:rsidRPr="00607CF8" w:rsidRDefault="008245E9" w:rsidP="009C1A4E">
            <w:pPr>
              <w:spacing w:before="120" w:after="120"/>
              <w:jc w:val="left"/>
              <w:rPr>
                <w:b w:val="0"/>
                <w:sz w:val="16"/>
                <w:szCs w:val="16"/>
              </w:rPr>
            </w:pPr>
            <w:r w:rsidRPr="00607CF8">
              <w:rPr>
                <w:b w:val="0"/>
                <w:sz w:val="16"/>
                <w:szCs w:val="16"/>
              </w:rPr>
              <w:t>Hansen et al. 2024</w:t>
            </w:r>
          </w:p>
        </w:tc>
        <w:tc>
          <w:tcPr>
            <w:tcW w:w="0" w:type="auto"/>
          </w:tcPr>
          <w:p w14:paraId="015BD2A8"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 xml:space="preserve">Denmark </w:t>
            </w:r>
          </w:p>
        </w:tc>
        <w:tc>
          <w:tcPr>
            <w:tcW w:w="0" w:type="auto"/>
          </w:tcPr>
          <w:p w14:paraId="3AAD378C"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RCT</w:t>
            </w:r>
          </w:p>
        </w:tc>
        <w:tc>
          <w:tcPr>
            <w:tcW w:w="0" w:type="auto"/>
          </w:tcPr>
          <w:p w14:paraId="2238B866"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 xml:space="preserve">Inclusion criteria: </w:t>
            </w:r>
          </w:p>
          <w:p w14:paraId="7506EB61" w14:textId="77777777" w:rsidR="008245E9" w:rsidRDefault="008602DB"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Surgical treatment of stage IA-IIA melanoma within three months; no prior history of melanoma or other cancers excluding non-melanoma skin cancer; </w:t>
            </w:r>
            <w:r w:rsidR="002C32A0">
              <w:rPr>
                <w:sz w:val="16"/>
                <w:szCs w:val="16"/>
              </w:rPr>
              <w:t>Age 18 or older; Able to read and understand Danish</w:t>
            </w:r>
          </w:p>
          <w:p w14:paraId="2580EFA3" w14:textId="77777777" w:rsidR="002C32A0" w:rsidRDefault="002C32A0"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Exclusion criteria:</w:t>
            </w:r>
          </w:p>
          <w:p w14:paraId="5E75FC61" w14:textId="77777777" w:rsidR="002C32A0" w:rsidRPr="00607CF8" w:rsidRDefault="002C32A0"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lastRenderedPageBreak/>
              <w:t xml:space="preserve">High risk of a new primary melanoma; Comorbidity that makes SSE impossible; no sentinel node detected in case of lymphoscintigraphy </w:t>
            </w:r>
          </w:p>
        </w:tc>
        <w:tc>
          <w:tcPr>
            <w:tcW w:w="0" w:type="auto"/>
          </w:tcPr>
          <w:p w14:paraId="6F600FF8" w14:textId="7987FBA2" w:rsidR="008245E9" w:rsidRPr="00607CF8" w:rsidRDefault="006863C4"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lastRenderedPageBreak/>
              <w:t xml:space="preserve">N= </w:t>
            </w:r>
            <w:r w:rsidR="008245E9" w:rsidRPr="00607CF8">
              <w:rPr>
                <w:color w:val="000000"/>
                <w:sz w:val="16"/>
                <w:szCs w:val="16"/>
              </w:rPr>
              <w:t>14</w:t>
            </w:r>
          </w:p>
        </w:tc>
        <w:tc>
          <w:tcPr>
            <w:tcW w:w="0" w:type="auto"/>
          </w:tcPr>
          <w:p w14:paraId="53518B2A" w14:textId="0C60D874" w:rsidR="008245E9"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Mel</w:t>
            </w:r>
            <w:r>
              <w:rPr>
                <w:color w:val="000000"/>
                <w:sz w:val="16"/>
                <w:szCs w:val="16"/>
              </w:rPr>
              <w:t>a</w:t>
            </w:r>
            <w:r w:rsidRPr="00607CF8">
              <w:rPr>
                <w:color w:val="000000"/>
                <w:sz w:val="16"/>
                <w:szCs w:val="16"/>
              </w:rPr>
              <w:t>care</w:t>
            </w:r>
          </w:p>
          <w:p w14:paraId="1B29DA9A" w14:textId="503AA7F6" w:rsidR="00F050EF" w:rsidRPr="000763D4" w:rsidRDefault="00F050EF" w:rsidP="000763D4">
            <w:pPr>
              <w:pStyle w:val="Listenabsatz"/>
              <w:numPr>
                <w:ilvl w:val="0"/>
                <w:numId w:val="30"/>
              </w:numPr>
              <w:spacing w:before="120" w:after="120"/>
              <w:ind w:left="288" w:hanging="218"/>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0763D4">
              <w:rPr>
                <w:color w:val="000000"/>
                <w:sz w:val="16"/>
                <w:szCs w:val="16"/>
              </w:rPr>
              <w:t>Designed to improve SSE skills relevant to recurrence detection and reduce FCR</w:t>
            </w:r>
          </w:p>
          <w:p w14:paraId="296ED5A2" w14:textId="5A2ACBD0" w:rsidR="00F050EF" w:rsidRPr="00F050EF" w:rsidRDefault="00F050EF"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Intervention includes:</w:t>
            </w:r>
          </w:p>
          <w:p w14:paraId="3EB6F961" w14:textId="6673277E" w:rsidR="00D646F2" w:rsidRPr="00D646F2" w:rsidRDefault="008245E9" w:rsidP="00AA5ED6">
            <w:pPr>
              <w:pStyle w:val="Listenabsatz"/>
              <w:numPr>
                <w:ilvl w:val="0"/>
                <w:numId w:val="13"/>
              </w:numPr>
              <w:spacing w:before="120" w:after="120"/>
              <w:ind w:left="299" w:hanging="226"/>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 xml:space="preserve">Nurse-led follow-up, including three to five sessions with a melanoma nurse; </w:t>
            </w:r>
            <w:r w:rsidR="00D646F2" w:rsidRPr="00D646F2">
              <w:rPr>
                <w:color w:val="000000"/>
                <w:sz w:val="16"/>
                <w:szCs w:val="16"/>
              </w:rPr>
              <w:t>SSE education</w:t>
            </w:r>
            <w:r w:rsidR="00D646F2">
              <w:rPr>
                <w:color w:val="000000"/>
                <w:sz w:val="16"/>
                <w:szCs w:val="16"/>
              </w:rPr>
              <w:t xml:space="preserve"> from nurses is provided</w:t>
            </w:r>
            <w:r w:rsidR="00D646F2" w:rsidRPr="00D646F2">
              <w:rPr>
                <w:color w:val="000000"/>
                <w:sz w:val="16"/>
                <w:szCs w:val="16"/>
              </w:rPr>
              <w:t xml:space="preserve"> through in-person education, an introduction to the ABCDE rule, a step-by-step booklet, and guidance on symptoms requiring attention</w:t>
            </w:r>
            <w:r w:rsidR="00D646F2">
              <w:rPr>
                <w:color w:val="000000"/>
                <w:sz w:val="16"/>
                <w:szCs w:val="16"/>
              </w:rPr>
              <w:t>;</w:t>
            </w:r>
            <w:r w:rsidR="00D646F2" w:rsidRPr="00607CF8">
              <w:rPr>
                <w:color w:val="000000"/>
                <w:sz w:val="16"/>
                <w:szCs w:val="16"/>
              </w:rPr>
              <w:t xml:space="preserve"> Fear </w:t>
            </w:r>
            <w:r w:rsidR="00D646F2" w:rsidRPr="00607CF8">
              <w:rPr>
                <w:color w:val="000000"/>
                <w:sz w:val="16"/>
                <w:szCs w:val="16"/>
              </w:rPr>
              <w:lastRenderedPageBreak/>
              <w:t>of Cancer recurrence management is based on the Australian melanoma care intervention, which included three sessions delivered by psychologis</w:t>
            </w:r>
            <w:r w:rsidR="00557DA8">
              <w:rPr>
                <w:color w:val="000000"/>
                <w:sz w:val="16"/>
                <w:szCs w:val="16"/>
              </w:rPr>
              <w:t>ts to patients at high risk of</w:t>
            </w:r>
            <w:r w:rsidR="00D646F2" w:rsidRPr="00607CF8">
              <w:rPr>
                <w:color w:val="000000"/>
                <w:sz w:val="16"/>
                <w:szCs w:val="16"/>
              </w:rPr>
              <w:t xml:space="preserve"> new melanoma</w:t>
            </w:r>
          </w:p>
          <w:p w14:paraId="2B0006A7" w14:textId="5EA62C9A" w:rsidR="008245E9" w:rsidRPr="009C1A4E" w:rsidRDefault="00D646F2" w:rsidP="00AA5ED6">
            <w:pPr>
              <w:pStyle w:val="Listenabsatz"/>
              <w:numPr>
                <w:ilvl w:val="0"/>
                <w:numId w:val="13"/>
              </w:numPr>
              <w:spacing w:before="120" w:after="120"/>
              <w:ind w:left="357" w:hanging="357"/>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nurses</w:t>
            </w:r>
            <w:r w:rsidR="008245E9" w:rsidRPr="00D646F2">
              <w:rPr>
                <w:color w:val="000000"/>
                <w:sz w:val="16"/>
                <w:szCs w:val="16"/>
              </w:rPr>
              <w:t xml:space="preserve"> are supported by a) An educational booklet, initially developed for the Australian intervention and b) Melanoma-specific health-related quality of life assessment </w:t>
            </w:r>
          </w:p>
          <w:p w14:paraId="3B0BFC60" w14:textId="18DA891C" w:rsidR="008245E9" w:rsidRPr="00607CF8" w:rsidRDefault="008245E9" w:rsidP="00557DA8">
            <w:pPr>
              <w:pStyle w:val="Listenabsatz"/>
              <w:numPr>
                <w:ilvl w:val="0"/>
                <w:numId w:val="13"/>
              </w:numPr>
              <w:spacing w:before="120" w:after="120"/>
              <w:ind w:left="357" w:hanging="357"/>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On</w:t>
            </w:r>
            <w:r w:rsidR="00557DA8">
              <w:rPr>
                <w:color w:val="000000"/>
                <w:sz w:val="16"/>
                <w:szCs w:val="16"/>
              </w:rPr>
              <w:t xml:space="preserve">e scheduled consultation with </w:t>
            </w:r>
            <w:r w:rsidRPr="00607CF8">
              <w:rPr>
                <w:color w:val="000000"/>
                <w:sz w:val="16"/>
                <w:szCs w:val="16"/>
              </w:rPr>
              <w:t xml:space="preserve">physician (plastic surgeon; resident or consultant) to demonstrate SSE and ensure adherence to the protocol; if needed patients may request additional consultations </w:t>
            </w:r>
          </w:p>
        </w:tc>
      </w:tr>
      <w:tr w:rsidR="000763D4" w:rsidRPr="00607CF8" w14:paraId="254870AD" w14:textId="77777777" w:rsidTr="00441C5E">
        <w:trPr>
          <w:trHeight w:val="5849"/>
        </w:trPr>
        <w:tc>
          <w:tcPr>
            <w:cnfStyle w:val="001000000000" w:firstRow="0" w:lastRow="0" w:firstColumn="1" w:lastColumn="0" w:oddVBand="0" w:evenVBand="0" w:oddHBand="0" w:evenHBand="0" w:firstRowFirstColumn="0" w:firstRowLastColumn="0" w:lastRowFirstColumn="0" w:lastRowLastColumn="0"/>
            <w:tcW w:w="0" w:type="auto"/>
          </w:tcPr>
          <w:p w14:paraId="376FD168" w14:textId="77777777" w:rsidR="008245E9" w:rsidRPr="00607CF8" w:rsidRDefault="008245E9" w:rsidP="009C1A4E">
            <w:pPr>
              <w:spacing w:before="120" w:after="120"/>
              <w:jc w:val="left"/>
              <w:rPr>
                <w:b w:val="0"/>
                <w:sz w:val="16"/>
                <w:szCs w:val="16"/>
              </w:rPr>
            </w:pPr>
            <w:r w:rsidRPr="00607CF8">
              <w:rPr>
                <w:b w:val="0"/>
                <w:sz w:val="16"/>
                <w:szCs w:val="16"/>
              </w:rPr>
              <w:lastRenderedPageBreak/>
              <w:t>Hansen et al. 2025</w:t>
            </w:r>
          </w:p>
        </w:tc>
        <w:tc>
          <w:tcPr>
            <w:tcW w:w="0" w:type="auto"/>
          </w:tcPr>
          <w:p w14:paraId="57C14312"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 xml:space="preserve">Denmark </w:t>
            </w:r>
          </w:p>
        </w:tc>
        <w:tc>
          <w:tcPr>
            <w:tcW w:w="0" w:type="auto"/>
          </w:tcPr>
          <w:p w14:paraId="2C36DD89"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RCT</w:t>
            </w:r>
          </w:p>
        </w:tc>
        <w:tc>
          <w:tcPr>
            <w:tcW w:w="0" w:type="auto"/>
          </w:tcPr>
          <w:p w14:paraId="4FDD9BFF"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 xml:space="preserve">Inclusion criteria: </w:t>
            </w:r>
          </w:p>
          <w:p w14:paraId="03B66D91" w14:textId="77777777" w:rsidR="008245E9"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Patients aged 18 years or older that had been surgically treated for melanoma stages IA-IIA within three months of recruitment; no prior history of other cases of melanoma or other cancers excluding non-melanoma skin cancer; sufficient proficiency in Danish</w:t>
            </w:r>
          </w:p>
          <w:p w14:paraId="6AA2225B" w14:textId="77777777" w:rsidR="0058352D" w:rsidRDefault="00590BB2"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Exclusion criteria:</w:t>
            </w:r>
          </w:p>
          <w:p w14:paraId="7E3E591B" w14:textId="084ACF4F" w:rsidR="00590BB2" w:rsidRPr="00607CF8" w:rsidRDefault="00590BB2"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a</w:t>
            </w:r>
            <w:r w:rsidRPr="00590BB2">
              <w:rPr>
                <w:sz w:val="16"/>
                <w:szCs w:val="16"/>
              </w:rPr>
              <w:t xml:space="preserve"> high risk of a new melanoma</w:t>
            </w:r>
            <w:r>
              <w:rPr>
                <w:sz w:val="16"/>
                <w:szCs w:val="16"/>
              </w:rPr>
              <w:t>;</w:t>
            </w:r>
            <w:r w:rsidRPr="00590BB2">
              <w:rPr>
                <w:sz w:val="16"/>
                <w:szCs w:val="16"/>
              </w:rPr>
              <w:t xml:space="preserve"> comor</w:t>
            </w:r>
            <w:r>
              <w:rPr>
                <w:sz w:val="16"/>
                <w:szCs w:val="16"/>
              </w:rPr>
              <w:t xml:space="preserve">bidity that made SSE teaching  </w:t>
            </w:r>
            <w:r w:rsidRPr="00590BB2">
              <w:rPr>
                <w:sz w:val="16"/>
                <w:szCs w:val="16"/>
              </w:rPr>
              <w:t>impossible</w:t>
            </w:r>
            <w:r>
              <w:rPr>
                <w:sz w:val="16"/>
                <w:szCs w:val="16"/>
              </w:rPr>
              <w:t xml:space="preserve">; and no  </w:t>
            </w:r>
            <w:r w:rsidRPr="00590BB2">
              <w:rPr>
                <w:sz w:val="16"/>
                <w:szCs w:val="16"/>
              </w:rPr>
              <w:t>sentinel node detected in the case of lymphoscintigraphy</w:t>
            </w:r>
          </w:p>
        </w:tc>
        <w:tc>
          <w:tcPr>
            <w:tcW w:w="0" w:type="auto"/>
          </w:tcPr>
          <w:p w14:paraId="38ED4F1B" w14:textId="248A3B1F" w:rsidR="008245E9" w:rsidRPr="00607CF8" w:rsidRDefault="006863C4"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 xml:space="preserve">N= </w:t>
            </w:r>
            <w:r w:rsidR="008245E9" w:rsidRPr="00607CF8">
              <w:rPr>
                <w:color w:val="000000"/>
                <w:sz w:val="16"/>
                <w:szCs w:val="16"/>
              </w:rPr>
              <w:t>153</w:t>
            </w:r>
            <w:r w:rsidR="00707E81">
              <w:rPr>
                <w:color w:val="000000"/>
                <w:sz w:val="16"/>
                <w:szCs w:val="16"/>
              </w:rPr>
              <w:t xml:space="preserve"> (78 IG / 75 CG)</w:t>
            </w:r>
          </w:p>
        </w:tc>
        <w:tc>
          <w:tcPr>
            <w:tcW w:w="0" w:type="auto"/>
          </w:tcPr>
          <w:p w14:paraId="4FD006E4" w14:textId="3FEDABA3" w:rsidR="00511EA0"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Mel</w:t>
            </w:r>
            <w:r>
              <w:rPr>
                <w:color w:val="000000"/>
                <w:sz w:val="16"/>
                <w:szCs w:val="16"/>
              </w:rPr>
              <w:t>a</w:t>
            </w:r>
            <w:r w:rsidR="00511EA0">
              <w:rPr>
                <w:color w:val="000000"/>
                <w:sz w:val="16"/>
                <w:szCs w:val="16"/>
              </w:rPr>
              <w:t>care</w:t>
            </w:r>
          </w:p>
          <w:p w14:paraId="6696C06C" w14:textId="298E1D56" w:rsidR="00511EA0" w:rsidRPr="000763D4" w:rsidRDefault="000763D4" w:rsidP="000763D4">
            <w:pPr>
              <w:pStyle w:val="Listenabsatz"/>
              <w:numPr>
                <w:ilvl w:val="0"/>
                <w:numId w:val="31"/>
              </w:numPr>
              <w:spacing w:before="120" w:after="120"/>
              <w:ind w:left="288" w:hanging="218"/>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Intervention</w:t>
            </w:r>
            <w:r w:rsidR="00511EA0" w:rsidRPr="000763D4">
              <w:rPr>
                <w:color w:val="000000"/>
                <w:sz w:val="16"/>
                <w:szCs w:val="16"/>
              </w:rPr>
              <w:t xml:space="preserve"> </w:t>
            </w:r>
            <w:r w:rsidR="003F09A5" w:rsidRPr="000763D4">
              <w:rPr>
                <w:color w:val="000000"/>
                <w:sz w:val="16"/>
                <w:szCs w:val="16"/>
              </w:rPr>
              <w:t>ai</w:t>
            </w:r>
            <w:r w:rsidR="003F09A5">
              <w:rPr>
                <w:color w:val="000000"/>
                <w:sz w:val="16"/>
                <w:szCs w:val="16"/>
              </w:rPr>
              <w:t>ms</w:t>
            </w:r>
            <w:r w:rsidR="00511EA0" w:rsidRPr="000763D4">
              <w:rPr>
                <w:color w:val="000000"/>
                <w:sz w:val="16"/>
                <w:szCs w:val="16"/>
              </w:rPr>
              <w:t xml:space="preserve"> to educate patients in SSE for recurrence detection and to provide psychosocial support to reduce FCR. It includes:</w:t>
            </w:r>
          </w:p>
          <w:p w14:paraId="0360FA85" w14:textId="77D67A60"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 xml:space="preserve">(1) Three to five nurse-led follow-up in-person individual sessions. Main focus of sessions was to provide information on SSE, provide information on which symptoms require the patient to contact the hospital, and educate patients on coping with FCR using </w:t>
            </w:r>
            <w:r w:rsidR="000763D4">
              <w:rPr>
                <w:color w:val="000000"/>
                <w:sz w:val="16"/>
                <w:szCs w:val="16"/>
              </w:rPr>
              <w:t xml:space="preserve">the </w:t>
            </w:r>
            <w:r w:rsidRPr="00607CF8">
              <w:rPr>
                <w:color w:val="000000"/>
                <w:sz w:val="16"/>
                <w:szCs w:val="16"/>
              </w:rPr>
              <w:t>metacognitive strategies detached mind</w:t>
            </w:r>
            <w:r w:rsidR="00C56B7C">
              <w:rPr>
                <w:color w:val="000000"/>
                <w:sz w:val="16"/>
                <w:szCs w:val="16"/>
              </w:rPr>
              <w:t>fulness and worry postponement</w:t>
            </w:r>
          </w:p>
          <w:p w14:paraId="1201372C" w14:textId="19E75824"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(2) The “Melanoma – Questions and Answers” booklet with information on melanoma, SSE, and coping st</w:t>
            </w:r>
            <w:r w:rsidR="00C56B7C">
              <w:rPr>
                <w:color w:val="000000"/>
                <w:sz w:val="16"/>
                <w:szCs w:val="16"/>
              </w:rPr>
              <w:t>rategies</w:t>
            </w:r>
          </w:p>
          <w:p w14:paraId="6310A929" w14:textId="1731213C"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(3) Patient-reported outcome (PRO) assessment using the melanoma-specific HRQoL questionnaire “Functional Assessment of Canc</w:t>
            </w:r>
            <w:r w:rsidR="00C56B7C">
              <w:rPr>
                <w:color w:val="000000"/>
                <w:sz w:val="16"/>
                <w:szCs w:val="16"/>
              </w:rPr>
              <w:t>er Therapy – Melanoma” (FACT-M)</w:t>
            </w:r>
          </w:p>
          <w:p w14:paraId="74095680" w14:textId="30C0DA73" w:rsidR="008245E9" w:rsidRPr="00607CF8" w:rsidRDefault="008245E9" w:rsidP="000763D4">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4) One scheduled appointment with a physician (plastic surgeon) was conducted to ensure the participan</w:t>
            </w:r>
            <w:r w:rsidR="000763D4">
              <w:rPr>
                <w:color w:val="000000"/>
                <w:sz w:val="16"/>
                <w:szCs w:val="16"/>
              </w:rPr>
              <w:t xml:space="preserve">ts’ eligibility to perform SSE; </w:t>
            </w:r>
            <w:r w:rsidRPr="00607CF8">
              <w:rPr>
                <w:color w:val="000000"/>
                <w:sz w:val="16"/>
                <w:szCs w:val="16"/>
              </w:rPr>
              <w:t>self-requested appointments were availa</w:t>
            </w:r>
            <w:r w:rsidR="00C56B7C">
              <w:rPr>
                <w:color w:val="000000"/>
                <w:sz w:val="16"/>
                <w:szCs w:val="16"/>
              </w:rPr>
              <w:t>ble throughout the study period</w:t>
            </w:r>
          </w:p>
        </w:tc>
      </w:tr>
      <w:tr w:rsidR="000763D4" w:rsidRPr="00607CF8" w14:paraId="414F8CBA" w14:textId="77777777" w:rsidTr="00441C5E">
        <w:trPr>
          <w:trHeight w:val="2252"/>
        </w:trPr>
        <w:tc>
          <w:tcPr>
            <w:cnfStyle w:val="001000000000" w:firstRow="0" w:lastRow="0" w:firstColumn="1" w:lastColumn="0" w:oddVBand="0" w:evenVBand="0" w:oddHBand="0" w:evenHBand="0" w:firstRowFirstColumn="0" w:firstRowLastColumn="0" w:lastRowFirstColumn="0" w:lastRowLastColumn="0"/>
            <w:tcW w:w="0" w:type="auto"/>
          </w:tcPr>
          <w:p w14:paraId="67176035" w14:textId="77777777" w:rsidR="008245E9" w:rsidRPr="00607CF8" w:rsidRDefault="008245E9" w:rsidP="009C1A4E">
            <w:pPr>
              <w:spacing w:before="120" w:after="120"/>
              <w:jc w:val="left"/>
              <w:rPr>
                <w:b w:val="0"/>
                <w:bCs w:val="0"/>
                <w:sz w:val="16"/>
                <w:szCs w:val="16"/>
              </w:rPr>
            </w:pPr>
            <w:r w:rsidRPr="00607CF8">
              <w:rPr>
                <w:b w:val="0"/>
                <w:bCs w:val="0"/>
                <w:sz w:val="16"/>
                <w:szCs w:val="16"/>
              </w:rPr>
              <w:lastRenderedPageBreak/>
              <w:t>Kamminga, NCW et al., 2023</w:t>
            </w:r>
          </w:p>
        </w:tc>
        <w:tc>
          <w:tcPr>
            <w:tcW w:w="0" w:type="auto"/>
          </w:tcPr>
          <w:p w14:paraId="06D2B669"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Netherlands</w:t>
            </w:r>
          </w:p>
        </w:tc>
        <w:tc>
          <w:tcPr>
            <w:tcW w:w="0" w:type="auto"/>
          </w:tcPr>
          <w:p w14:paraId="5CAC95DC" w14:textId="77777777" w:rsidR="000B3579" w:rsidRPr="000B3579"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Qualitative Study</w:t>
            </w:r>
            <w:r w:rsidR="000B3579">
              <w:rPr>
                <w:sz w:val="16"/>
                <w:szCs w:val="16"/>
              </w:rPr>
              <w:t xml:space="preserve"> (qualitative online focus group design)</w:t>
            </w:r>
          </w:p>
          <w:p w14:paraId="63FE1035"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tcPr>
          <w:p w14:paraId="24C0A1B0"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Inclusion criteria:</w:t>
            </w:r>
          </w:p>
          <w:p w14:paraId="7FA8DC8F" w14:textId="77777777" w:rsidR="008245E9" w:rsidRDefault="009B2417"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HCPs involved in melanoma care (dermatologists, surgeons, oncologists, oncological nurse practitioners, support counsellors, general practitioners </w:t>
            </w:r>
          </w:p>
          <w:p w14:paraId="0D07AE03" w14:textId="5E76858A" w:rsidR="009B2417" w:rsidRPr="00607CF8" w:rsidRDefault="009B2417" w:rsidP="009B2417">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Eligible participants had to </w:t>
            </w:r>
            <w:r w:rsidRPr="009B2417">
              <w:rPr>
                <w:sz w:val="16"/>
                <w:szCs w:val="16"/>
              </w:rPr>
              <w:t>work within one of the part</w:t>
            </w:r>
            <w:r>
              <w:rPr>
                <w:sz w:val="16"/>
                <w:szCs w:val="16"/>
              </w:rPr>
              <w:t xml:space="preserve">icipating hospitals or larger </w:t>
            </w:r>
            <w:r w:rsidRPr="009B2417">
              <w:rPr>
                <w:sz w:val="16"/>
                <w:szCs w:val="16"/>
              </w:rPr>
              <w:t>region and had to speak the Dutch language well.</w:t>
            </w:r>
          </w:p>
        </w:tc>
        <w:tc>
          <w:tcPr>
            <w:tcW w:w="0" w:type="auto"/>
          </w:tcPr>
          <w:p w14:paraId="7AAB7118" w14:textId="16E7CDA3" w:rsidR="008245E9" w:rsidRPr="00607CF8" w:rsidRDefault="006863C4"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N</w:t>
            </w:r>
            <w:r w:rsidR="008245E9" w:rsidRPr="00607CF8">
              <w:rPr>
                <w:color w:val="000000"/>
                <w:sz w:val="16"/>
                <w:szCs w:val="16"/>
              </w:rPr>
              <w:t xml:space="preserve"> = 23 </w:t>
            </w:r>
          </w:p>
        </w:tc>
        <w:tc>
          <w:tcPr>
            <w:tcW w:w="0" w:type="auto"/>
          </w:tcPr>
          <w:p w14:paraId="5E9B2793" w14:textId="07871A18" w:rsidR="00681AA6" w:rsidRDefault="000E76C5" w:rsidP="002F4C3A">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Recommendations regarding Survivorship</w:t>
            </w:r>
            <w:r w:rsidR="00CC642A">
              <w:rPr>
                <w:color w:val="000000"/>
                <w:sz w:val="16"/>
                <w:szCs w:val="16"/>
              </w:rPr>
              <w:t xml:space="preserve"> </w:t>
            </w:r>
            <w:bookmarkStart w:id="0" w:name="_GoBack"/>
            <w:bookmarkEnd w:id="0"/>
            <w:r>
              <w:rPr>
                <w:color w:val="000000"/>
                <w:sz w:val="16"/>
                <w:szCs w:val="16"/>
              </w:rPr>
              <w:t>care</w:t>
            </w:r>
            <w:r w:rsidR="00D43584">
              <w:rPr>
                <w:color w:val="000000"/>
                <w:sz w:val="16"/>
                <w:szCs w:val="16"/>
              </w:rPr>
              <w:t xml:space="preserve"> (SSC):</w:t>
            </w:r>
          </w:p>
          <w:p w14:paraId="7BBD35E1" w14:textId="12D15953" w:rsidR="00D43584" w:rsidRDefault="00D43584" w:rsidP="00D43584">
            <w:pPr>
              <w:pStyle w:val="Listenabsatz"/>
              <w:numPr>
                <w:ilvl w:val="0"/>
                <w:numId w:val="27"/>
              </w:num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Broader personalized SSC from diagnosis onwards</w:t>
            </w:r>
          </w:p>
          <w:p w14:paraId="045C71D0" w14:textId="2E4D5757" w:rsidR="00D43584" w:rsidRDefault="00D43584" w:rsidP="00D43584">
            <w:pPr>
              <w:pStyle w:val="Listenabsatz"/>
              <w:numPr>
                <w:ilvl w:val="0"/>
                <w:numId w:val="27"/>
              </w:num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Consistent, personalized information in combination with guidance</w:t>
            </w:r>
          </w:p>
          <w:p w14:paraId="611CF882" w14:textId="7356229B" w:rsidR="00D43584" w:rsidRDefault="00D43584" w:rsidP="00D43584">
            <w:pPr>
              <w:pStyle w:val="Listenabsatz"/>
              <w:numPr>
                <w:ilvl w:val="0"/>
                <w:numId w:val="27"/>
              </w:num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Improved identification and treatment of disease or therapy effects in non-medical domains</w:t>
            </w:r>
          </w:p>
          <w:p w14:paraId="4A7A83F4" w14:textId="7CE96DF0" w:rsidR="00D43584" w:rsidRDefault="00D43584" w:rsidP="00D43584">
            <w:pPr>
              <w:pStyle w:val="Listenabsatz"/>
              <w:numPr>
                <w:ilvl w:val="0"/>
                <w:numId w:val="27"/>
              </w:num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Uniform and patient driven follow-up</w:t>
            </w:r>
          </w:p>
          <w:p w14:paraId="222B8FB8" w14:textId="7BD528DF" w:rsidR="00D43584" w:rsidRDefault="00D43584" w:rsidP="00AA5ED6">
            <w:pPr>
              <w:pStyle w:val="Listenabsatz"/>
              <w:numPr>
                <w:ilvl w:val="0"/>
                <w:numId w:val="27"/>
              </w:numPr>
              <w:spacing w:before="120" w:after="120"/>
              <w:ind w:left="714" w:hanging="357"/>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Improved coordination and fixed contact person</w:t>
            </w:r>
          </w:p>
          <w:p w14:paraId="3B8DFCF5" w14:textId="53FEECFA" w:rsidR="00D43584" w:rsidRDefault="001777AA" w:rsidP="001777AA">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Recommendations regarding survivorshipcare-programs (SCP)</w:t>
            </w:r>
          </w:p>
          <w:p w14:paraId="75D60504" w14:textId="1AD0AEDD" w:rsidR="001777AA" w:rsidRDefault="001777AA" w:rsidP="001777AA">
            <w:pPr>
              <w:pStyle w:val="Listenabsatz"/>
              <w:numPr>
                <w:ilvl w:val="0"/>
                <w:numId w:val="28"/>
              </w:num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Should target all melanoma patients and medical specialists involved in melanoma care</w:t>
            </w:r>
          </w:p>
          <w:p w14:paraId="52D119BE" w14:textId="464F12EB" w:rsidR="001777AA" w:rsidRDefault="001777AA" w:rsidP="001777AA">
            <w:pPr>
              <w:pStyle w:val="Listenabsatz"/>
              <w:numPr>
                <w:ilvl w:val="0"/>
                <w:numId w:val="28"/>
              </w:num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Content should focus on all categories of SSC</w:t>
            </w:r>
          </w:p>
          <w:p w14:paraId="6295A8D8" w14:textId="0C210F7F" w:rsidR="001777AA" w:rsidRDefault="00997819" w:rsidP="001777AA">
            <w:pPr>
              <w:pStyle w:val="Listenabsatz"/>
              <w:numPr>
                <w:ilvl w:val="0"/>
                <w:numId w:val="28"/>
              </w:num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Should be personalized and tailored to stage, phase of disease and individual needs</w:t>
            </w:r>
          </w:p>
          <w:p w14:paraId="6B5C2D1D" w14:textId="5565C848" w:rsidR="00997819" w:rsidRDefault="00997819" w:rsidP="001777AA">
            <w:pPr>
              <w:pStyle w:val="Listenabsatz"/>
              <w:numPr>
                <w:ilvl w:val="0"/>
                <w:numId w:val="28"/>
              </w:num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Ability to be digital and integrated in the electronic health record</w:t>
            </w:r>
          </w:p>
          <w:p w14:paraId="78424DDB" w14:textId="77777777" w:rsidR="00997819" w:rsidRDefault="00997819" w:rsidP="001777AA">
            <w:pPr>
              <w:pStyle w:val="Listenabsatz"/>
              <w:numPr>
                <w:ilvl w:val="0"/>
                <w:numId w:val="28"/>
              </w:num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Should be adequately funded to activate and provide timely updates</w:t>
            </w:r>
          </w:p>
          <w:p w14:paraId="3CC151FD" w14:textId="26EDFAA6" w:rsidR="00997819" w:rsidRPr="001777AA" w:rsidRDefault="00997819" w:rsidP="001777AA">
            <w:pPr>
              <w:pStyle w:val="Listenabsatz"/>
              <w:numPr>
                <w:ilvl w:val="0"/>
                <w:numId w:val="28"/>
              </w:num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 xml:space="preserve">Should be easy to use with reliable understandable information </w:t>
            </w:r>
          </w:p>
          <w:p w14:paraId="7EFCBF9B" w14:textId="1BC48E7E" w:rsidR="000E76C5" w:rsidRPr="002F4C3A" w:rsidRDefault="000E76C5" w:rsidP="002F4C3A">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p>
        </w:tc>
      </w:tr>
      <w:tr w:rsidR="000763D4" w:rsidRPr="00607CF8" w14:paraId="2FA55D66" w14:textId="77777777" w:rsidTr="00441C5E">
        <w:trPr>
          <w:trHeight w:val="2252"/>
        </w:trPr>
        <w:tc>
          <w:tcPr>
            <w:cnfStyle w:val="001000000000" w:firstRow="0" w:lastRow="0" w:firstColumn="1" w:lastColumn="0" w:oddVBand="0" w:evenVBand="0" w:oddHBand="0" w:evenHBand="0" w:firstRowFirstColumn="0" w:firstRowLastColumn="0" w:lastRowFirstColumn="0" w:lastRowLastColumn="0"/>
            <w:tcW w:w="0" w:type="auto"/>
          </w:tcPr>
          <w:p w14:paraId="23D6994F" w14:textId="77777777" w:rsidR="008245E9" w:rsidRPr="00607CF8" w:rsidRDefault="008245E9" w:rsidP="009C1A4E">
            <w:pPr>
              <w:spacing w:before="120" w:after="120"/>
              <w:jc w:val="left"/>
              <w:rPr>
                <w:b w:val="0"/>
                <w:bCs w:val="0"/>
                <w:sz w:val="16"/>
                <w:szCs w:val="16"/>
              </w:rPr>
            </w:pPr>
            <w:r w:rsidRPr="00607CF8">
              <w:rPr>
                <w:b w:val="0"/>
                <w:bCs w:val="0"/>
                <w:sz w:val="16"/>
                <w:szCs w:val="16"/>
              </w:rPr>
              <w:t>Kasparian NA et al., 2016</w:t>
            </w:r>
          </w:p>
        </w:tc>
        <w:tc>
          <w:tcPr>
            <w:tcW w:w="0" w:type="auto"/>
          </w:tcPr>
          <w:p w14:paraId="7AC42817"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Australia</w:t>
            </w:r>
          </w:p>
        </w:tc>
        <w:tc>
          <w:tcPr>
            <w:tcW w:w="0" w:type="auto"/>
          </w:tcPr>
          <w:p w14:paraId="5242E3A1"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Pilot study</w:t>
            </w:r>
          </w:p>
        </w:tc>
        <w:tc>
          <w:tcPr>
            <w:tcW w:w="0" w:type="auto"/>
          </w:tcPr>
          <w:p w14:paraId="0E32EC71" w14:textId="77777777" w:rsidR="00AA5ED6" w:rsidRDefault="00AA5ED6" w:rsidP="0011439F">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Inclusion criteria:</w:t>
            </w:r>
          </w:p>
          <w:p w14:paraId="7D50BC07" w14:textId="2D2AAB34" w:rsidR="00AA5ED6" w:rsidRDefault="008245E9" w:rsidP="0011439F">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 xml:space="preserve">(1) people at high risk of new primary disease due to multiple previous melanomas or a previous melanoma </w:t>
            </w:r>
            <w:r w:rsidR="00063BE9">
              <w:rPr>
                <w:sz w:val="16"/>
                <w:szCs w:val="16"/>
              </w:rPr>
              <w:t>and dysplastic nevus syndrome</w:t>
            </w:r>
          </w:p>
          <w:p w14:paraId="3E3A970C" w14:textId="4B818F6B" w:rsidR="00AA5ED6" w:rsidRDefault="008245E9" w:rsidP="0011439F">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(2) people at moderate risk due to one pre</w:t>
            </w:r>
            <w:r w:rsidR="00A86696">
              <w:rPr>
                <w:sz w:val="16"/>
                <w:szCs w:val="16"/>
              </w:rPr>
              <w:t>vious melanoma and no DNS</w:t>
            </w:r>
          </w:p>
          <w:p w14:paraId="0205D3A2" w14:textId="40153E04" w:rsidR="00AA5ED6" w:rsidRDefault="008245E9" w:rsidP="0011439F">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(3) health professionals involved in the clinical</w:t>
            </w:r>
            <w:r w:rsidR="00AA5ED6">
              <w:rPr>
                <w:sz w:val="16"/>
                <w:szCs w:val="16"/>
              </w:rPr>
              <w:t xml:space="preserve"> care of people with mel</w:t>
            </w:r>
            <w:r w:rsidR="00A86696">
              <w:rPr>
                <w:sz w:val="16"/>
                <w:szCs w:val="16"/>
              </w:rPr>
              <w:t>anoma</w:t>
            </w:r>
          </w:p>
          <w:p w14:paraId="519572F4" w14:textId="6C50FD7B" w:rsidR="0011439F" w:rsidRDefault="00A86696" w:rsidP="0011439F">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Inclusion</w:t>
            </w:r>
            <w:r w:rsidR="008245E9" w:rsidRPr="00607CF8">
              <w:rPr>
                <w:sz w:val="16"/>
                <w:szCs w:val="16"/>
              </w:rPr>
              <w:t xml:space="preserve"> criteria </w:t>
            </w:r>
            <w:r w:rsidR="00AA5ED6">
              <w:rPr>
                <w:sz w:val="16"/>
                <w:szCs w:val="16"/>
              </w:rPr>
              <w:t xml:space="preserve">also </w:t>
            </w:r>
            <w:r w:rsidR="008245E9" w:rsidRPr="00607CF8">
              <w:rPr>
                <w:sz w:val="16"/>
                <w:szCs w:val="16"/>
              </w:rPr>
              <w:t xml:space="preserve">included age over 18 years </w:t>
            </w:r>
            <w:r>
              <w:rPr>
                <w:sz w:val="16"/>
                <w:szCs w:val="16"/>
              </w:rPr>
              <w:t>and sufficient English skills</w:t>
            </w:r>
          </w:p>
          <w:p w14:paraId="67DBCD5C" w14:textId="77777777" w:rsidR="00AA5ED6" w:rsidRDefault="00AA5ED6" w:rsidP="0011439F">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Exclusion criteria:</w:t>
            </w:r>
          </w:p>
          <w:p w14:paraId="7A27643C" w14:textId="761E8977" w:rsidR="008245E9" w:rsidRPr="00607CF8" w:rsidRDefault="008245E9" w:rsidP="00A86696">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Individuals w</w:t>
            </w:r>
            <w:r w:rsidR="00BC373A">
              <w:rPr>
                <w:sz w:val="16"/>
                <w:szCs w:val="16"/>
              </w:rPr>
              <w:t>ith a diagnosis of meta</w:t>
            </w:r>
            <w:r w:rsidR="00E16107">
              <w:rPr>
                <w:sz w:val="16"/>
                <w:szCs w:val="16"/>
              </w:rPr>
              <w:t>static cancer</w:t>
            </w:r>
          </w:p>
        </w:tc>
        <w:tc>
          <w:tcPr>
            <w:tcW w:w="0" w:type="auto"/>
          </w:tcPr>
          <w:p w14:paraId="543D47BC" w14:textId="55883142" w:rsidR="008245E9" w:rsidRPr="00607CF8" w:rsidRDefault="006863C4"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N</w:t>
            </w:r>
            <w:r w:rsidR="008245E9" w:rsidRPr="00607CF8">
              <w:rPr>
                <w:color w:val="000000"/>
                <w:sz w:val="16"/>
                <w:szCs w:val="16"/>
              </w:rPr>
              <w:t xml:space="preserve"> = 19 people</w:t>
            </w:r>
          </w:p>
          <w:p w14:paraId="4DF5CD8A" w14:textId="7098A026" w:rsidR="00600712" w:rsidRPr="00707BA4" w:rsidRDefault="006863C4" w:rsidP="009C1A4E">
            <w:pPr>
              <w:pStyle w:val="Listenabsatz"/>
              <w:numPr>
                <w:ilvl w:val="0"/>
                <w:numId w:val="21"/>
              </w:numPr>
              <w:spacing w:before="120" w:after="120"/>
              <w:ind w:left="211" w:hanging="219"/>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N</w:t>
            </w:r>
            <w:r w:rsidR="00600712" w:rsidRPr="00707BA4">
              <w:rPr>
                <w:color w:val="000000"/>
                <w:sz w:val="16"/>
                <w:szCs w:val="16"/>
              </w:rPr>
              <w:t xml:space="preserve"> = 10 high-risk</w:t>
            </w:r>
            <w:r w:rsidR="008245E9" w:rsidRPr="00707BA4">
              <w:rPr>
                <w:color w:val="000000"/>
                <w:sz w:val="16"/>
                <w:szCs w:val="16"/>
              </w:rPr>
              <w:t xml:space="preserve"> </w:t>
            </w:r>
          </w:p>
          <w:p w14:paraId="69DB0398" w14:textId="5F59BAC6" w:rsidR="00600712" w:rsidRPr="00707BA4" w:rsidRDefault="006863C4" w:rsidP="009C1A4E">
            <w:pPr>
              <w:pStyle w:val="Listenabsatz"/>
              <w:numPr>
                <w:ilvl w:val="0"/>
                <w:numId w:val="21"/>
              </w:numPr>
              <w:spacing w:before="120" w:after="120"/>
              <w:ind w:left="211" w:hanging="219"/>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N</w:t>
            </w:r>
            <w:r w:rsidR="008245E9" w:rsidRPr="00707BA4">
              <w:rPr>
                <w:color w:val="000000"/>
                <w:sz w:val="16"/>
                <w:szCs w:val="16"/>
              </w:rPr>
              <w:t xml:space="preserve"> = 9 moderate-risk</w:t>
            </w:r>
          </w:p>
          <w:p w14:paraId="1225BD9B" w14:textId="04E3DE49" w:rsidR="008245E9" w:rsidRPr="00707BA4" w:rsidRDefault="006863C4" w:rsidP="009C1A4E">
            <w:pPr>
              <w:pStyle w:val="Listenabsatz"/>
              <w:numPr>
                <w:ilvl w:val="0"/>
                <w:numId w:val="21"/>
              </w:numPr>
              <w:spacing w:before="120" w:after="120"/>
              <w:ind w:left="211" w:hanging="219"/>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N</w:t>
            </w:r>
            <w:r w:rsidR="008245E9" w:rsidRPr="00707BA4">
              <w:rPr>
                <w:color w:val="000000"/>
                <w:sz w:val="16"/>
                <w:szCs w:val="16"/>
              </w:rPr>
              <w:t xml:space="preserve"> = 10 health professionals</w:t>
            </w:r>
          </w:p>
        </w:tc>
        <w:tc>
          <w:tcPr>
            <w:tcW w:w="0" w:type="auto"/>
          </w:tcPr>
          <w:p w14:paraId="4CE79F8D"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Melanoma Care</w:t>
            </w:r>
          </w:p>
          <w:p w14:paraId="6CE0BF8F" w14:textId="5B4CD3FD" w:rsidR="008245E9" w:rsidRPr="00607CF8" w:rsidRDefault="009C7406"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Psychoeducational booklet “Melanoma</w:t>
            </w:r>
            <w:r w:rsidR="008245E9" w:rsidRPr="00607CF8">
              <w:rPr>
                <w:color w:val="000000"/>
                <w:sz w:val="16"/>
                <w:szCs w:val="16"/>
              </w:rPr>
              <w:t xml:space="preserve"> Questions and Answers</w:t>
            </w:r>
            <w:r>
              <w:rPr>
                <w:color w:val="000000"/>
                <w:sz w:val="16"/>
                <w:szCs w:val="16"/>
              </w:rPr>
              <w:t>”</w:t>
            </w:r>
            <w:r w:rsidR="008245E9" w:rsidRPr="00607CF8">
              <w:rPr>
                <w:color w:val="000000"/>
                <w:sz w:val="16"/>
                <w:szCs w:val="16"/>
              </w:rPr>
              <w:t xml:space="preserve"> </w:t>
            </w:r>
            <w:r>
              <w:rPr>
                <w:color w:val="000000"/>
                <w:sz w:val="16"/>
                <w:szCs w:val="16"/>
              </w:rPr>
              <w:t>with:</w:t>
            </w:r>
          </w:p>
          <w:p w14:paraId="0521BAE7" w14:textId="77777777" w:rsidR="008245E9" w:rsidRPr="00607CF8" w:rsidRDefault="008245E9" w:rsidP="009C1A4E">
            <w:pPr>
              <w:pStyle w:val="Listenabsatz"/>
              <w:numPr>
                <w:ilvl w:val="0"/>
                <w:numId w:val="2"/>
              </w:numPr>
              <w:spacing w:before="120" w:after="120"/>
              <w:ind w:left="207" w:hanging="207"/>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 xml:space="preserve">Photographs to illustrate different types of melanoma and skin lesions, as well as complex health behaviors (e.g., skin self-examination); </w:t>
            </w:r>
          </w:p>
          <w:p w14:paraId="7A0BDD65" w14:textId="77777777" w:rsidR="008245E9" w:rsidRPr="00607CF8" w:rsidRDefault="008245E9" w:rsidP="009C1A4E">
            <w:pPr>
              <w:pStyle w:val="Listenabsatz"/>
              <w:numPr>
                <w:ilvl w:val="0"/>
                <w:numId w:val="2"/>
              </w:numPr>
              <w:spacing w:before="120" w:after="120"/>
              <w:ind w:left="207" w:hanging="207"/>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 xml:space="preserve">One hundred-Person Risk Diagrams to convey disease risk; </w:t>
            </w:r>
          </w:p>
          <w:p w14:paraId="343975B6" w14:textId="77777777" w:rsidR="008245E9" w:rsidRPr="00607CF8" w:rsidRDefault="008245E9" w:rsidP="009C1A4E">
            <w:pPr>
              <w:pStyle w:val="Listenabsatz"/>
              <w:numPr>
                <w:ilvl w:val="0"/>
                <w:numId w:val="2"/>
              </w:numPr>
              <w:spacing w:before="120" w:after="120"/>
              <w:ind w:left="207" w:hanging="207"/>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 xml:space="preserve">A Question Prompt Sheet; </w:t>
            </w:r>
          </w:p>
          <w:p w14:paraId="1B659113" w14:textId="1A732714" w:rsidR="008245E9" w:rsidRPr="00607CF8" w:rsidRDefault="009C7406" w:rsidP="009C1A4E">
            <w:pPr>
              <w:pStyle w:val="Listenabsatz"/>
              <w:numPr>
                <w:ilvl w:val="0"/>
                <w:numId w:val="2"/>
              </w:numPr>
              <w:spacing w:before="120" w:after="120"/>
              <w:ind w:left="207" w:hanging="207"/>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 xml:space="preserve">Verbatim quotes on </w:t>
            </w:r>
            <w:r w:rsidR="008245E9" w:rsidRPr="00607CF8">
              <w:rPr>
                <w:color w:val="000000"/>
                <w:sz w:val="16"/>
                <w:szCs w:val="16"/>
              </w:rPr>
              <w:t xml:space="preserve">range of issues from Australians who have had melanoma; </w:t>
            </w:r>
          </w:p>
          <w:p w14:paraId="227B4418" w14:textId="77777777" w:rsidR="008245E9" w:rsidRPr="00607CF8" w:rsidRDefault="008245E9" w:rsidP="009C1A4E">
            <w:pPr>
              <w:pStyle w:val="Listenabsatz"/>
              <w:numPr>
                <w:ilvl w:val="0"/>
                <w:numId w:val="2"/>
              </w:numPr>
              <w:spacing w:before="120" w:after="120"/>
              <w:ind w:left="207" w:hanging="207"/>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 xml:space="preserve">Aides to assist clinical care record keeping (e.g., diagnosis, treatments, monitoring, scheduled consultations); </w:t>
            </w:r>
          </w:p>
          <w:p w14:paraId="6DF01D6A" w14:textId="20B34DDB" w:rsidR="008245E9" w:rsidRPr="00607CF8" w:rsidRDefault="008245E9" w:rsidP="009C1A4E">
            <w:pPr>
              <w:pStyle w:val="Listenabsatz"/>
              <w:numPr>
                <w:ilvl w:val="0"/>
                <w:numId w:val="2"/>
              </w:numPr>
              <w:spacing w:before="120" w:after="120"/>
              <w:ind w:left="207" w:hanging="207"/>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Contact details for a range of r</w:t>
            </w:r>
            <w:r w:rsidR="007D7A93">
              <w:rPr>
                <w:color w:val="000000"/>
                <w:sz w:val="16"/>
                <w:szCs w:val="16"/>
              </w:rPr>
              <w:t>eputable services and resources</w:t>
            </w:r>
          </w:p>
        </w:tc>
      </w:tr>
      <w:tr w:rsidR="000763D4" w:rsidRPr="00607CF8" w14:paraId="70800F29" w14:textId="77777777" w:rsidTr="00441C5E">
        <w:tc>
          <w:tcPr>
            <w:cnfStyle w:val="001000000000" w:firstRow="0" w:lastRow="0" w:firstColumn="1" w:lastColumn="0" w:oddVBand="0" w:evenVBand="0" w:oddHBand="0" w:evenHBand="0" w:firstRowFirstColumn="0" w:firstRowLastColumn="0" w:lastRowFirstColumn="0" w:lastRowLastColumn="0"/>
            <w:tcW w:w="0" w:type="auto"/>
          </w:tcPr>
          <w:p w14:paraId="75FCEF7D" w14:textId="77777777" w:rsidR="008245E9" w:rsidRPr="00607CF8" w:rsidRDefault="008245E9" w:rsidP="009C1A4E">
            <w:pPr>
              <w:spacing w:before="120" w:after="120"/>
              <w:jc w:val="left"/>
              <w:rPr>
                <w:b w:val="0"/>
                <w:bCs w:val="0"/>
                <w:sz w:val="16"/>
                <w:szCs w:val="16"/>
                <w:lang w:val="de-DE"/>
              </w:rPr>
            </w:pPr>
            <w:r w:rsidRPr="00607CF8">
              <w:rPr>
                <w:b w:val="0"/>
                <w:bCs w:val="0"/>
                <w:sz w:val="16"/>
                <w:szCs w:val="16"/>
                <w:lang w:val="de-DE"/>
              </w:rPr>
              <w:lastRenderedPageBreak/>
              <w:t>Lai-Kwon J et al., 2022</w:t>
            </w:r>
          </w:p>
        </w:tc>
        <w:tc>
          <w:tcPr>
            <w:tcW w:w="0" w:type="auto"/>
          </w:tcPr>
          <w:p w14:paraId="037C7BA9"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Australia</w:t>
            </w:r>
          </w:p>
        </w:tc>
        <w:tc>
          <w:tcPr>
            <w:tcW w:w="0" w:type="auto"/>
          </w:tcPr>
          <w:p w14:paraId="59A0AF93"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Pilot study</w:t>
            </w:r>
          </w:p>
        </w:tc>
        <w:tc>
          <w:tcPr>
            <w:tcW w:w="0" w:type="auto"/>
          </w:tcPr>
          <w:p w14:paraId="047C888D"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Inclusion criteria:</w:t>
            </w:r>
          </w:p>
          <w:p w14:paraId="388F3D26" w14:textId="32E64505" w:rsidR="008245E9"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People ≥ 18 years diagnosed with unresectable stage III or IV melanoma who were ≥ 6 months post initiation of ICI/</w:t>
            </w:r>
            <w:r w:rsidR="00C71B0A">
              <w:rPr>
                <w:sz w:val="16"/>
                <w:szCs w:val="16"/>
              </w:rPr>
              <w:t xml:space="preserve">TT with a radiological response; proficiency in English </w:t>
            </w:r>
          </w:p>
          <w:p w14:paraId="6A29AFEC" w14:textId="77777777" w:rsidR="00C71B0A" w:rsidRPr="00607CF8" w:rsidRDefault="00C71B0A"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tcPr>
          <w:p w14:paraId="5C4ED7C2" w14:textId="17734258" w:rsidR="008245E9" w:rsidRPr="00607CF8" w:rsidRDefault="006863C4"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N</w:t>
            </w:r>
            <w:r w:rsidR="008245E9" w:rsidRPr="00607CF8">
              <w:rPr>
                <w:color w:val="000000"/>
                <w:sz w:val="16"/>
                <w:szCs w:val="16"/>
              </w:rPr>
              <w:t xml:space="preserve"> = 31 </w:t>
            </w:r>
          </w:p>
          <w:p w14:paraId="57B82450" w14:textId="5043691B" w:rsidR="008245E9" w:rsidRPr="00607CF8" w:rsidRDefault="00FC6716" w:rsidP="009C1A4E">
            <w:pPr>
              <w:pStyle w:val="Listenabsatz"/>
              <w:numPr>
                <w:ilvl w:val="0"/>
                <w:numId w:val="7"/>
              </w:numPr>
              <w:spacing w:before="120" w:after="120"/>
              <w:ind w:left="201" w:hanging="201"/>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N</w:t>
            </w:r>
            <w:r w:rsidR="008245E9" w:rsidRPr="00607CF8">
              <w:rPr>
                <w:color w:val="000000"/>
                <w:sz w:val="16"/>
                <w:szCs w:val="16"/>
              </w:rPr>
              <w:t xml:space="preserve"> = 28 with stage IV melanoma, </w:t>
            </w:r>
          </w:p>
          <w:p w14:paraId="4E55EE0C" w14:textId="1486E9CE" w:rsidR="008245E9" w:rsidRPr="00607CF8" w:rsidRDefault="00FC6716" w:rsidP="009C1A4E">
            <w:pPr>
              <w:pStyle w:val="Listenabsatz"/>
              <w:numPr>
                <w:ilvl w:val="0"/>
                <w:numId w:val="1"/>
              </w:numPr>
              <w:spacing w:before="120" w:after="120"/>
              <w:ind w:left="179" w:hanging="179"/>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N</w:t>
            </w:r>
            <w:r w:rsidR="008245E9" w:rsidRPr="00607CF8">
              <w:rPr>
                <w:color w:val="000000"/>
                <w:sz w:val="16"/>
                <w:szCs w:val="16"/>
              </w:rPr>
              <w:t xml:space="preserve"> = 3 with stage III melanoma</w:t>
            </w:r>
          </w:p>
        </w:tc>
        <w:tc>
          <w:tcPr>
            <w:tcW w:w="0" w:type="auto"/>
          </w:tcPr>
          <w:p w14:paraId="519A2C28" w14:textId="77777777" w:rsidR="008245E9"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MELCARE</w:t>
            </w:r>
          </w:p>
          <w:p w14:paraId="229CE6A8" w14:textId="77777777" w:rsidR="008245E9" w:rsidRDefault="00F172EE" w:rsidP="009C1A4E">
            <w:pPr>
              <w:pStyle w:val="Listenabsatz"/>
              <w:numPr>
                <w:ilvl w:val="0"/>
                <w:numId w:val="1"/>
              </w:numPr>
              <w:spacing w:before="120" w:after="120"/>
              <w:ind w:left="261" w:hanging="218"/>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Initial nurse-led telehealth consultation (60min): Administer Distress Thermometer and Problem List</w:t>
            </w:r>
          </w:p>
          <w:p w14:paraId="784972A0" w14:textId="77777777" w:rsidR="00F172EE" w:rsidRDefault="00F172EE" w:rsidP="009C1A4E">
            <w:pPr>
              <w:pStyle w:val="Listenabsatz"/>
              <w:numPr>
                <w:ilvl w:val="0"/>
                <w:numId w:val="1"/>
              </w:numPr>
              <w:spacing w:before="120" w:after="120"/>
              <w:ind w:left="261" w:hanging="218"/>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Within 2 weeks of initial consultation: Produce a survivorship care plan (shared with participant, PCP and medical oncologist)</w:t>
            </w:r>
          </w:p>
          <w:p w14:paraId="34BF5BC9" w14:textId="77777777" w:rsidR="00F172EE" w:rsidRDefault="00F172EE" w:rsidP="009C1A4E">
            <w:pPr>
              <w:pStyle w:val="Listenabsatz"/>
              <w:numPr>
                <w:ilvl w:val="0"/>
                <w:numId w:val="1"/>
              </w:numPr>
              <w:spacing w:before="120" w:after="120"/>
              <w:ind w:left="261" w:hanging="218"/>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3 months after initial consultation follow-up nurse-led telehealth consultation (60min): Administer Distress Thermometer and Problem List</w:t>
            </w:r>
          </w:p>
          <w:p w14:paraId="2C310B02" w14:textId="77777777" w:rsidR="00F172EE" w:rsidRPr="00607CF8" w:rsidRDefault="00F172EE" w:rsidP="009C1A4E">
            <w:pPr>
              <w:pStyle w:val="Listenabsatz"/>
              <w:numPr>
                <w:ilvl w:val="0"/>
                <w:numId w:val="1"/>
              </w:numPr>
              <w:spacing w:before="120" w:after="120"/>
              <w:ind w:left="261" w:hanging="218"/>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After follow-up consultation Participants complete utility survey (including Acceptability of Intervention measure)</w:t>
            </w:r>
          </w:p>
        </w:tc>
      </w:tr>
      <w:tr w:rsidR="000763D4" w:rsidRPr="00607CF8" w14:paraId="43D8D75A" w14:textId="77777777" w:rsidTr="00441C5E">
        <w:tc>
          <w:tcPr>
            <w:cnfStyle w:val="001000000000" w:firstRow="0" w:lastRow="0" w:firstColumn="1" w:lastColumn="0" w:oddVBand="0" w:evenVBand="0" w:oddHBand="0" w:evenHBand="0" w:firstRowFirstColumn="0" w:firstRowLastColumn="0" w:lastRowFirstColumn="0" w:lastRowLastColumn="0"/>
            <w:tcW w:w="0" w:type="auto"/>
          </w:tcPr>
          <w:p w14:paraId="7BD28403" w14:textId="77777777" w:rsidR="008245E9" w:rsidRPr="00607CF8" w:rsidRDefault="008245E9" w:rsidP="009C1A4E">
            <w:pPr>
              <w:spacing w:before="120" w:after="120"/>
              <w:jc w:val="left"/>
              <w:rPr>
                <w:b w:val="0"/>
                <w:bCs w:val="0"/>
                <w:sz w:val="16"/>
                <w:szCs w:val="16"/>
              </w:rPr>
            </w:pPr>
            <w:r w:rsidRPr="00607CF8">
              <w:rPr>
                <w:b w:val="0"/>
                <w:bCs w:val="0"/>
                <w:sz w:val="16"/>
                <w:szCs w:val="16"/>
              </w:rPr>
              <w:t>Murchie P et al., 2015</w:t>
            </w:r>
          </w:p>
        </w:tc>
        <w:tc>
          <w:tcPr>
            <w:tcW w:w="0" w:type="auto"/>
          </w:tcPr>
          <w:p w14:paraId="561F6B7D"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UK</w:t>
            </w:r>
          </w:p>
        </w:tc>
        <w:tc>
          <w:tcPr>
            <w:tcW w:w="0" w:type="auto"/>
          </w:tcPr>
          <w:p w14:paraId="0E6B72C1"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 xml:space="preserve">Mixed methods Intervention development/feasibility study </w:t>
            </w:r>
          </w:p>
        </w:tc>
        <w:tc>
          <w:tcPr>
            <w:tcW w:w="0" w:type="auto"/>
          </w:tcPr>
          <w:p w14:paraId="4B1E0F82"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 xml:space="preserve">Inclusion criteria: </w:t>
            </w:r>
          </w:p>
          <w:p w14:paraId="5B45CD4F" w14:textId="69CEF69A"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Semi</w:t>
            </w:r>
            <w:r w:rsidR="00D172C8">
              <w:rPr>
                <w:sz w:val="16"/>
                <w:szCs w:val="16"/>
              </w:rPr>
              <w:t>-</w:t>
            </w:r>
            <w:r w:rsidRPr="00607CF8">
              <w:rPr>
                <w:sz w:val="16"/>
                <w:szCs w:val="16"/>
              </w:rPr>
              <w:t xml:space="preserve">structured scoping </w:t>
            </w:r>
            <w:r w:rsidR="00C25533">
              <w:rPr>
                <w:sz w:val="16"/>
                <w:szCs w:val="16"/>
              </w:rPr>
              <w:t>interviews</w:t>
            </w:r>
            <w:r w:rsidRPr="00607CF8">
              <w:rPr>
                <w:sz w:val="16"/>
                <w:szCs w:val="16"/>
              </w:rPr>
              <w:t>: people previously treated for cutaneous melanoma</w:t>
            </w:r>
          </w:p>
          <w:p w14:paraId="1FE23CCC" w14:textId="133C9663" w:rsidR="008245E9"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 xml:space="preserve">Pilot testing: people treated for melanoma stages 0-2C; </w:t>
            </w:r>
            <w:r w:rsidR="008C39BA">
              <w:rPr>
                <w:sz w:val="16"/>
                <w:szCs w:val="16"/>
              </w:rPr>
              <w:t>P</w:t>
            </w:r>
            <w:r w:rsidR="008C39BA" w:rsidRPr="00C25533">
              <w:rPr>
                <w:sz w:val="16"/>
                <w:szCs w:val="16"/>
              </w:rPr>
              <w:t>atients aged ove</w:t>
            </w:r>
            <w:r w:rsidR="00C9325C">
              <w:rPr>
                <w:sz w:val="16"/>
                <w:szCs w:val="16"/>
              </w:rPr>
              <w:t>r 18 years;</w:t>
            </w:r>
            <w:r w:rsidR="008C39BA">
              <w:rPr>
                <w:sz w:val="16"/>
                <w:szCs w:val="16"/>
              </w:rPr>
              <w:t xml:space="preserve"> </w:t>
            </w:r>
            <w:r w:rsidR="008C39BA" w:rsidRPr="00C25533">
              <w:rPr>
                <w:sz w:val="16"/>
                <w:szCs w:val="16"/>
              </w:rPr>
              <w:t>diagnosed and treated</w:t>
            </w:r>
            <w:r w:rsidR="008C39BA">
              <w:rPr>
                <w:sz w:val="16"/>
                <w:szCs w:val="16"/>
              </w:rPr>
              <w:t xml:space="preserve"> for cutaneous melanoma within </w:t>
            </w:r>
            <w:r w:rsidR="008C39BA" w:rsidRPr="00C25533">
              <w:rPr>
                <w:sz w:val="16"/>
                <w:szCs w:val="16"/>
              </w:rPr>
              <w:t>the preceding 5 years</w:t>
            </w:r>
            <w:r w:rsidR="00C9325C">
              <w:rPr>
                <w:sz w:val="16"/>
                <w:szCs w:val="16"/>
              </w:rPr>
              <w:t>;</w:t>
            </w:r>
            <w:r w:rsidR="008C39BA" w:rsidRPr="00C25533">
              <w:rPr>
                <w:sz w:val="16"/>
                <w:szCs w:val="16"/>
              </w:rPr>
              <w:t xml:space="preserve"> currently rece</w:t>
            </w:r>
            <w:r w:rsidR="00C9325C">
              <w:rPr>
                <w:sz w:val="16"/>
                <w:szCs w:val="16"/>
              </w:rPr>
              <w:t xml:space="preserve">iving hospital-based follow-up; </w:t>
            </w:r>
            <w:r w:rsidR="008C39BA">
              <w:rPr>
                <w:sz w:val="16"/>
                <w:szCs w:val="16"/>
              </w:rPr>
              <w:t xml:space="preserve">no nodal involvement or </w:t>
            </w:r>
            <w:r w:rsidR="008C39BA" w:rsidRPr="00C25533">
              <w:rPr>
                <w:sz w:val="16"/>
                <w:szCs w:val="16"/>
              </w:rPr>
              <w:t>metastases (i.e.</w:t>
            </w:r>
            <w:r w:rsidR="008C39BA">
              <w:rPr>
                <w:sz w:val="16"/>
                <w:szCs w:val="16"/>
              </w:rPr>
              <w:t>, in situ to stage 2C);</w:t>
            </w:r>
            <w:r w:rsidR="008C39BA" w:rsidRPr="00C25533">
              <w:rPr>
                <w:sz w:val="16"/>
                <w:szCs w:val="16"/>
              </w:rPr>
              <w:t xml:space="preserve"> </w:t>
            </w:r>
            <w:r w:rsidRPr="00607CF8">
              <w:rPr>
                <w:sz w:val="16"/>
                <w:szCs w:val="16"/>
              </w:rPr>
              <w:t>general practitioners; nurse specialist in dermatology</w:t>
            </w:r>
            <w:r w:rsidR="00C25533">
              <w:rPr>
                <w:sz w:val="16"/>
                <w:szCs w:val="16"/>
              </w:rPr>
              <w:t xml:space="preserve"> </w:t>
            </w:r>
          </w:p>
          <w:p w14:paraId="45432391" w14:textId="77777777" w:rsidR="008245E9" w:rsidRPr="00607CF8" w:rsidRDefault="008245E9" w:rsidP="008C39BA">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tcPr>
          <w:p w14:paraId="6A47227D" w14:textId="77777777" w:rsidR="008245E9" w:rsidRDefault="006863C4" w:rsidP="00C25533">
            <w:pPr>
              <w:spacing w:before="120" w:after="120"/>
              <w:ind w:left="-3"/>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N</w:t>
            </w:r>
            <w:r w:rsidR="00C25533">
              <w:rPr>
                <w:color w:val="000000"/>
                <w:sz w:val="16"/>
                <w:szCs w:val="16"/>
              </w:rPr>
              <w:t xml:space="preserve"> = 48 </w:t>
            </w:r>
          </w:p>
          <w:p w14:paraId="5A3F5FF7" w14:textId="4A53302C" w:rsidR="00C25533" w:rsidRDefault="00C25533" w:rsidP="00C25533">
            <w:pPr>
              <w:spacing w:before="120" w:after="120"/>
              <w:ind w:left="-3"/>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 xml:space="preserve">N interviews = 21 </w:t>
            </w:r>
          </w:p>
          <w:p w14:paraId="3BB85A20" w14:textId="2016908A" w:rsidR="00C25533" w:rsidRPr="00607CF8" w:rsidRDefault="00C25533" w:rsidP="00C25533">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 xml:space="preserve">N pilot testing = 27 (20 patients, 6 general practitioners, 1 nurse specialist in dermatology)  </w:t>
            </w:r>
          </w:p>
        </w:tc>
        <w:tc>
          <w:tcPr>
            <w:tcW w:w="0" w:type="auto"/>
          </w:tcPr>
          <w:p w14:paraId="2A665F68" w14:textId="6D347683" w:rsidR="008245E9"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ASICA</w:t>
            </w:r>
          </w:p>
          <w:p w14:paraId="3466F432" w14:textId="2BFE45D2"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A digital application that</w:t>
            </w:r>
            <w:r w:rsidR="003403E6">
              <w:rPr>
                <w:color w:val="000000"/>
                <w:sz w:val="16"/>
                <w:szCs w:val="16"/>
              </w:rPr>
              <w:t xml:space="preserve"> includes</w:t>
            </w:r>
            <w:r w:rsidRPr="00607CF8">
              <w:rPr>
                <w:color w:val="000000"/>
                <w:sz w:val="16"/>
                <w:szCs w:val="16"/>
              </w:rPr>
              <w:t>:</w:t>
            </w:r>
          </w:p>
          <w:p w14:paraId="3D3E6CDF" w14:textId="77777777" w:rsidR="003403E6" w:rsidRDefault="003403E6" w:rsidP="009C1A4E">
            <w:pPr>
              <w:pStyle w:val="Listenabsatz"/>
              <w:numPr>
                <w:ilvl w:val="0"/>
                <w:numId w:val="23"/>
              </w:num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A cue to action  that prompts to complete TSSE</w:t>
            </w:r>
          </w:p>
          <w:p w14:paraId="6899F334" w14:textId="77777777" w:rsidR="003403E6" w:rsidRDefault="003403E6" w:rsidP="009C1A4E">
            <w:pPr>
              <w:pStyle w:val="Listenabsatz"/>
              <w:numPr>
                <w:ilvl w:val="0"/>
                <w:numId w:val="23"/>
              </w:num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Instructional video showing how to conduct TSSE</w:t>
            </w:r>
          </w:p>
          <w:p w14:paraId="7CB13EBB" w14:textId="77777777" w:rsidR="003403E6" w:rsidRDefault="003403E6" w:rsidP="009C1A4E">
            <w:pPr>
              <w:pStyle w:val="Listenabsatz"/>
              <w:numPr>
                <w:ilvl w:val="0"/>
                <w:numId w:val="23"/>
              </w:num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A skin map to be used while conducting TSSE</w:t>
            </w:r>
          </w:p>
          <w:p w14:paraId="03F7A5C3" w14:textId="7B94838A" w:rsidR="003403E6" w:rsidRDefault="003403E6" w:rsidP="009C1A4E">
            <w:pPr>
              <w:pStyle w:val="Listenabsatz"/>
              <w:numPr>
                <w:ilvl w:val="0"/>
                <w:numId w:val="23"/>
              </w:num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A report of TSSE sent to health professionals</w:t>
            </w:r>
          </w:p>
          <w:p w14:paraId="4C7CDADA" w14:textId="77777777" w:rsidR="003403E6" w:rsidRDefault="003403E6"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Distinct from Application were other components:</w:t>
            </w:r>
          </w:p>
          <w:p w14:paraId="2E36E480" w14:textId="77777777" w:rsidR="003403E6" w:rsidRDefault="003403E6" w:rsidP="009C1A4E">
            <w:pPr>
              <w:pStyle w:val="Listenabsatz"/>
              <w:numPr>
                <w:ilvl w:val="0"/>
                <w:numId w:val="24"/>
              </w:num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A structured training session required at inception</w:t>
            </w:r>
          </w:p>
          <w:p w14:paraId="04ABAD78" w14:textId="77777777" w:rsidR="003403E6" w:rsidRDefault="003403E6" w:rsidP="009C1A4E">
            <w:pPr>
              <w:pStyle w:val="Listenabsatz"/>
              <w:numPr>
                <w:ilvl w:val="0"/>
                <w:numId w:val="24"/>
              </w:num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Initial and recurring cue to action required to remind the patient to conduct a skin check</w:t>
            </w:r>
          </w:p>
          <w:p w14:paraId="2E5E199A" w14:textId="77777777" w:rsidR="003403E6" w:rsidRDefault="003403E6" w:rsidP="009C1A4E">
            <w:pPr>
              <w:pStyle w:val="Listenabsatz"/>
              <w:numPr>
                <w:ilvl w:val="0"/>
                <w:numId w:val="24"/>
              </w:num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The specialists response the report of the TSSE</w:t>
            </w:r>
          </w:p>
          <w:p w14:paraId="4EEF0D2A" w14:textId="721BC4E9" w:rsidR="003403E6" w:rsidRPr="003403E6" w:rsidRDefault="003403E6" w:rsidP="009C1A4E">
            <w:pPr>
              <w:pStyle w:val="Listenabsatz"/>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p>
        </w:tc>
      </w:tr>
      <w:tr w:rsidR="000763D4" w:rsidRPr="00607CF8" w14:paraId="5668D3B3" w14:textId="77777777" w:rsidTr="00441C5E">
        <w:trPr>
          <w:trHeight w:val="1313"/>
        </w:trPr>
        <w:tc>
          <w:tcPr>
            <w:cnfStyle w:val="001000000000" w:firstRow="0" w:lastRow="0" w:firstColumn="1" w:lastColumn="0" w:oddVBand="0" w:evenVBand="0" w:oddHBand="0" w:evenHBand="0" w:firstRowFirstColumn="0" w:firstRowLastColumn="0" w:lastRowFirstColumn="0" w:lastRowLastColumn="0"/>
            <w:tcW w:w="0" w:type="auto"/>
          </w:tcPr>
          <w:p w14:paraId="70CA8264" w14:textId="77777777" w:rsidR="008245E9" w:rsidRPr="00607CF8" w:rsidRDefault="008245E9" w:rsidP="009C1A4E">
            <w:pPr>
              <w:spacing w:before="120" w:after="120"/>
              <w:jc w:val="left"/>
              <w:rPr>
                <w:b w:val="0"/>
                <w:bCs w:val="0"/>
                <w:sz w:val="16"/>
                <w:szCs w:val="16"/>
              </w:rPr>
            </w:pPr>
            <w:r w:rsidRPr="00607CF8">
              <w:rPr>
                <w:b w:val="0"/>
                <w:bCs w:val="0"/>
                <w:sz w:val="16"/>
                <w:szCs w:val="16"/>
              </w:rPr>
              <w:t>Murchie P et al., 2022</w:t>
            </w:r>
          </w:p>
        </w:tc>
        <w:tc>
          <w:tcPr>
            <w:tcW w:w="0" w:type="auto"/>
          </w:tcPr>
          <w:p w14:paraId="23F92958"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UK</w:t>
            </w:r>
          </w:p>
        </w:tc>
        <w:tc>
          <w:tcPr>
            <w:tcW w:w="0" w:type="auto"/>
          </w:tcPr>
          <w:p w14:paraId="28B3E7EB" w14:textId="77777777" w:rsidR="008245E9" w:rsidRPr="00607CF8" w:rsidRDefault="00793577"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Pilot </w:t>
            </w:r>
            <w:r w:rsidR="008245E9" w:rsidRPr="00607CF8">
              <w:rPr>
                <w:sz w:val="16"/>
                <w:szCs w:val="16"/>
              </w:rPr>
              <w:t xml:space="preserve">RCT </w:t>
            </w:r>
          </w:p>
        </w:tc>
        <w:tc>
          <w:tcPr>
            <w:tcW w:w="0" w:type="auto"/>
          </w:tcPr>
          <w:p w14:paraId="18D4D8C6"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Inclusion criteria:</w:t>
            </w:r>
          </w:p>
          <w:p w14:paraId="388CD276"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 xml:space="preserve">Age &gt; 18 years; who had completed treatment within the previous 60 months for a stage </w:t>
            </w:r>
            <w:r w:rsidR="003064BD">
              <w:rPr>
                <w:sz w:val="16"/>
                <w:szCs w:val="16"/>
              </w:rPr>
              <w:t>0-2C primary cutaneous melanoma</w:t>
            </w:r>
            <w:r w:rsidRPr="00607CF8">
              <w:rPr>
                <w:sz w:val="16"/>
                <w:szCs w:val="16"/>
              </w:rPr>
              <w:t xml:space="preserve"> </w:t>
            </w:r>
          </w:p>
          <w:p w14:paraId="07E228C0"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Exclusion criteria:</w:t>
            </w:r>
          </w:p>
          <w:p w14:paraId="0A420341" w14:textId="4E51B605" w:rsidR="008245E9" w:rsidRPr="00607CF8" w:rsidRDefault="008245E9" w:rsidP="009A1CFF">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 xml:space="preserve">Patients with stage 3 or 4 melanoma, who had a recurrence of melanoma within </w:t>
            </w:r>
            <w:r w:rsidR="009A1CFF">
              <w:rPr>
                <w:sz w:val="16"/>
                <w:szCs w:val="16"/>
              </w:rPr>
              <w:t>the last 60 months;</w:t>
            </w:r>
            <w:r w:rsidRPr="00607CF8">
              <w:rPr>
                <w:sz w:val="16"/>
                <w:szCs w:val="16"/>
              </w:rPr>
              <w:t xml:space="preserve"> </w:t>
            </w:r>
            <w:r w:rsidR="009A1CFF">
              <w:rPr>
                <w:sz w:val="16"/>
                <w:szCs w:val="16"/>
              </w:rPr>
              <w:t>no</w:t>
            </w:r>
            <w:r w:rsidRPr="00607CF8">
              <w:rPr>
                <w:sz w:val="16"/>
                <w:szCs w:val="16"/>
              </w:rPr>
              <w:t xml:space="preserve"> </w:t>
            </w:r>
            <w:r w:rsidR="009A1CFF">
              <w:rPr>
                <w:sz w:val="16"/>
                <w:szCs w:val="16"/>
              </w:rPr>
              <w:t>ability</w:t>
            </w:r>
            <w:r w:rsidRPr="00607CF8">
              <w:rPr>
                <w:sz w:val="16"/>
                <w:szCs w:val="16"/>
              </w:rPr>
              <w:t xml:space="preserve"> to consent to partici</w:t>
            </w:r>
            <w:r w:rsidR="009A1CFF">
              <w:rPr>
                <w:sz w:val="16"/>
                <w:szCs w:val="16"/>
              </w:rPr>
              <w:t>pate or complete questionnaires;</w:t>
            </w:r>
            <w:r w:rsidRPr="00607CF8">
              <w:rPr>
                <w:sz w:val="16"/>
                <w:szCs w:val="16"/>
              </w:rPr>
              <w:t xml:space="preserve"> were blind or visually impaired</w:t>
            </w:r>
          </w:p>
        </w:tc>
        <w:tc>
          <w:tcPr>
            <w:tcW w:w="0" w:type="auto"/>
          </w:tcPr>
          <w:p w14:paraId="21837C41" w14:textId="64EDCBBC" w:rsidR="008245E9" w:rsidRPr="00607CF8" w:rsidRDefault="00C25533"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N</w:t>
            </w:r>
            <w:r w:rsidR="008245E9" w:rsidRPr="00607CF8">
              <w:rPr>
                <w:color w:val="000000"/>
                <w:sz w:val="16"/>
                <w:szCs w:val="16"/>
              </w:rPr>
              <w:t xml:space="preserve"> = 240</w:t>
            </w:r>
          </w:p>
          <w:p w14:paraId="4C428076"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(121, IG/119, KG)</w:t>
            </w:r>
          </w:p>
          <w:p w14:paraId="2E470736"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0" w:type="auto"/>
          </w:tcPr>
          <w:p w14:paraId="76713432" w14:textId="77777777" w:rsidR="008245E9" w:rsidRDefault="00D05231"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ASICA</w:t>
            </w:r>
          </w:p>
          <w:p w14:paraId="488410B7" w14:textId="65FC38F8" w:rsidR="00D05231" w:rsidRDefault="00D05231"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Digital</w:t>
            </w:r>
            <w:r w:rsidR="009A1CFF">
              <w:rPr>
                <w:color w:val="000000"/>
                <w:sz w:val="16"/>
                <w:szCs w:val="16"/>
              </w:rPr>
              <w:t xml:space="preserve"> tablet based intervention t</w:t>
            </w:r>
            <w:r>
              <w:rPr>
                <w:color w:val="000000"/>
                <w:sz w:val="16"/>
                <w:szCs w:val="16"/>
              </w:rPr>
              <w:t>o support TSSE</w:t>
            </w:r>
            <w:r w:rsidRPr="00D05231">
              <w:rPr>
                <w:color w:val="000000"/>
                <w:sz w:val="16"/>
                <w:szCs w:val="16"/>
              </w:rPr>
              <w:t xml:space="preserve"> and enable a</w:t>
            </w:r>
            <w:r>
              <w:rPr>
                <w:color w:val="000000"/>
                <w:sz w:val="16"/>
                <w:szCs w:val="16"/>
              </w:rPr>
              <w:t xml:space="preserve">ppropriate and timely clinical </w:t>
            </w:r>
            <w:r w:rsidRPr="00D05231">
              <w:rPr>
                <w:color w:val="000000"/>
                <w:sz w:val="16"/>
                <w:szCs w:val="16"/>
              </w:rPr>
              <w:t>responses when</w:t>
            </w:r>
            <w:r w:rsidR="009A1CFF">
              <w:rPr>
                <w:color w:val="000000"/>
                <w:sz w:val="16"/>
                <w:szCs w:val="16"/>
              </w:rPr>
              <w:t xml:space="preserve"> patients raise concerns</w:t>
            </w:r>
            <w:r>
              <w:rPr>
                <w:color w:val="000000"/>
                <w:sz w:val="16"/>
                <w:szCs w:val="16"/>
              </w:rPr>
              <w:t>. The intervention includes:</w:t>
            </w:r>
          </w:p>
          <w:p w14:paraId="76592D17" w14:textId="22CE72D9" w:rsidR="00D05231" w:rsidRDefault="00D05231" w:rsidP="009C1A4E">
            <w:pPr>
              <w:pStyle w:val="Listenabsatz"/>
              <w:numPr>
                <w:ilvl w:val="0"/>
                <w:numId w:val="25"/>
              </w:numPr>
              <w:spacing w:before="120" w:after="120"/>
              <w:ind w:left="261" w:hanging="218"/>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 xml:space="preserve">A 30min training session from a nurse where participants were given instructions on intervention and how App should  be used to support them in conducting full body TSSE </w:t>
            </w:r>
          </w:p>
          <w:p w14:paraId="5A00ED55" w14:textId="77777777" w:rsidR="00D05231" w:rsidRDefault="00D05231" w:rsidP="009C1A4E">
            <w:pPr>
              <w:pStyle w:val="Listenabsatz"/>
              <w:numPr>
                <w:ilvl w:val="0"/>
                <w:numId w:val="25"/>
              </w:numPr>
              <w:spacing w:before="120" w:after="120"/>
              <w:ind w:left="261" w:hanging="218"/>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A monthly SMS reminder to conduct a TSSE</w:t>
            </w:r>
          </w:p>
          <w:p w14:paraId="54A01593" w14:textId="2B1C62A7" w:rsidR="00D05231" w:rsidRDefault="00D05231" w:rsidP="009C1A4E">
            <w:pPr>
              <w:pStyle w:val="Listenabsatz"/>
              <w:numPr>
                <w:ilvl w:val="0"/>
                <w:numId w:val="25"/>
              </w:numPr>
              <w:spacing w:before="120" w:after="120"/>
              <w:ind w:left="261" w:hanging="218"/>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App included information about importance of monthly TSSE, instruction</w:t>
            </w:r>
            <w:r w:rsidR="002E5A84">
              <w:rPr>
                <w:color w:val="000000"/>
                <w:sz w:val="16"/>
                <w:szCs w:val="16"/>
              </w:rPr>
              <w:t xml:space="preserve">al videos how to perform TSSE, </w:t>
            </w:r>
            <w:r>
              <w:rPr>
                <w:color w:val="000000"/>
                <w:sz w:val="16"/>
                <w:szCs w:val="16"/>
              </w:rPr>
              <w:t xml:space="preserve">digital skin-map of </w:t>
            </w:r>
            <w:r w:rsidR="002E5A84">
              <w:rPr>
                <w:color w:val="000000"/>
                <w:sz w:val="16"/>
                <w:szCs w:val="16"/>
              </w:rPr>
              <w:t xml:space="preserve">patients skin, </w:t>
            </w:r>
            <w:r>
              <w:rPr>
                <w:color w:val="000000"/>
                <w:sz w:val="16"/>
                <w:szCs w:val="16"/>
              </w:rPr>
              <w:t xml:space="preserve">checkbox list of body parts to check, prompts for patients to plan next TSSE and capability to photograph suspicious </w:t>
            </w:r>
            <w:r>
              <w:rPr>
                <w:color w:val="000000"/>
                <w:sz w:val="16"/>
                <w:szCs w:val="16"/>
              </w:rPr>
              <w:lastRenderedPageBreak/>
              <w:t>skin lesions and send them to dermatolog</w:t>
            </w:r>
            <w:r w:rsidR="009A1CFF">
              <w:rPr>
                <w:color w:val="000000"/>
                <w:sz w:val="16"/>
                <w:szCs w:val="16"/>
              </w:rPr>
              <w:t>y nurse practitioner for review</w:t>
            </w:r>
            <w:r>
              <w:rPr>
                <w:color w:val="000000"/>
                <w:sz w:val="16"/>
                <w:szCs w:val="16"/>
              </w:rPr>
              <w:t xml:space="preserve"> </w:t>
            </w:r>
            <w:r w:rsidR="009A1CFF">
              <w:rPr>
                <w:color w:val="000000"/>
                <w:sz w:val="16"/>
                <w:szCs w:val="16"/>
              </w:rPr>
              <w:t>along with</w:t>
            </w:r>
            <w:r w:rsidR="005B44A6">
              <w:rPr>
                <w:color w:val="000000"/>
                <w:sz w:val="16"/>
                <w:szCs w:val="16"/>
              </w:rPr>
              <w:t xml:space="preserve"> text-based report of TSSE outcomes or concerns </w:t>
            </w:r>
          </w:p>
          <w:p w14:paraId="4B214535" w14:textId="43DF149B" w:rsidR="005B44A6" w:rsidRPr="00D05231" w:rsidRDefault="005B44A6" w:rsidP="009A1CFF">
            <w:pPr>
              <w:pStyle w:val="Listenabsatz"/>
              <w:numPr>
                <w:ilvl w:val="0"/>
                <w:numId w:val="25"/>
              </w:numPr>
              <w:spacing w:before="120" w:after="120"/>
              <w:ind w:left="261" w:hanging="218"/>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Participants who submitted reports of concerns were followed up with by dermatology nurse practitioner</w:t>
            </w:r>
          </w:p>
        </w:tc>
      </w:tr>
      <w:tr w:rsidR="000763D4" w:rsidRPr="00607CF8" w14:paraId="5E0CA30C" w14:textId="77777777" w:rsidTr="00441C5E">
        <w:tc>
          <w:tcPr>
            <w:cnfStyle w:val="001000000000" w:firstRow="0" w:lastRow="0" w:firstColumn="1" w:lastColumn="0" w:oddVBand="0" w:evenVBand="0" w:oddHBand="0" w:evenHBand="0" w:firstRowFirstColumn="0" w:firstRowLastColumn="0" w:lastRowFirstColumn="0" w:lastRowLastColumn="0"/>
            <w:tcW w:w="0" w:type="auto"/>
          </w:tcPr>
          <w:p w14:paraId="0E8E64E1" w14:textId="77777777" w:rsidR="008245E9" w:rsidRPr="00607CF8" w:rsidRDefault="008245E9" w:rsidP="009C1A4E">
            <w:pPr>
              <w:spacing w:before="120" w:after="120"/>
              <w:jc w:val="left"/>
              <w:rPr>
                <w:b w:val="0"/>
                <w:bCs w:val="0"/>
                <w:color w:val="000000"/>
                <w:sz w:val="16"/>
                <w:szCs w:val="16"/>
              </w:rPr>
            </w:pPr>
            <w:r w:rsidRPr="00607CF8">
              <w:rPr>
                <w:b w:val="0"/>
                <w:bCs w:val="0"/>
                <w:color w:val="000000"/>
                <w:sz w:val="16"/>
                <w:szCs w:val="16"/>
              </w:rPr>
              <w:lastRenderedPageBreak/>
              <w:t>Nopour, Raoof 2026</w:t>
            </w:r>
          </w:p>
        </w:tc>
        <w:tc>
          <w:tcPr>
            <w:tcW w:w="0" w:type="auto"/>
          </w:tcPr>
          <w:p w14:paraId="07C0BFF8"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 xml:space="preserve">Iran </w:t>
            </w:r>
          </w:p>
        </w:tc>
        <w:tc>
          <w:tcPr>
            <w:tcW w:w="0" w:type="auto"/>
          </w:tcPr>
          <w:p w14:paraId="0891315D"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Systematic Review</w:t>
            </w:r>
          </w:p>
        </w:tc>
        <w:tc>
          <w:tcPr>
            <w:tcW w:w="0" w:type="auto"/>
          </w:tcPr>
          <w:p w14:paraId="451F6CF7"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Inclusion criteria:</w:t>
            </w:r>
          </w:p>
          <w:p w14:paraId="61A411B3" w14:textId="58F13F87" w:rsidR="007B6F42" w:rsidRDefault="007B6F42"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7B6F42">
              <w:rPr>
                <w:sz w:val="16"/>
                <w:szCs w:val="16"/>
              </w:rPr>
              <w:t>English-language original research articles</w:t>
            </w:r>
            <w:r>
              <w:rPr>
                <w:sz w:val="16"/>
                <w:szCs w:val="16"/>
              </w:rPr>
              <w:t xml:space="preserve"> and conference papers on </w:t>
            </w:r>
            <w:r w:rsidRPr="007B6F42">
              <w:rPr>
                <w:sz w:val="16"/>
                <w:szCs w:val="16"/>
              </w:rPr>
              <w:t>impact of telemedicine interventions on melanoma patient care</w:t>
            </w:r>
          </w:p>
          <w:p w14:paraId="6E47F54A" w14:textId="77777777" w:rsidR="007B6F42" w:rsidRDefault="007B6F42"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Exclusion criteria: </w:t>
            </w:r>
          </w:p>
          <w:p w14:paraId="5999FBFC" w14:textId="29717C5D" w:rsidR="007B6F42" w:rsidRPr="00607CF8" w:rsidRDefault="007B6F42" w:rsidP="002E5A84">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7B6F42">
              <w:rPr>
                <w:sz w:val="16"/>
                <w:szCs w:val="16"/>
              </w:rPr>
              <w:t>review</w:t>
            </w:r>
            <w:r>
              <w:rPr>
                <w:sz w:val="16"/>
                <w:szCs w:val="16"/>
              </w:rPr>
              <w:t xml:space="preserve"> studies, protocols, </w:t>
            </w:r>
            <w:r w:rsidR="00A40F1E">
              <w:rPr>
                <w:sz w:val="16"/>
                <w:szCs w:val="16"/>
              </w:rPr>
              <w:t>articles without</w:t>
            </w:r>
            <w:r w:rsidRPr="007B6F42">
              <w:rPr>
                <w:sz w:val="16"/>
                <w:szCs w:val="16"/>
              </w:rPr>
              <w:t xml:space="preserve"> full text, letters to the editor, conference abstracts, theses, book</w:t>
            </w:r>
            <w:r>
              <w:rPr>
                <w:sz w:val="16"/>
                <w:szCs w:val="16"/>
              </w:rPr>
              <w:t xml:space="preserve"> chapters, preprints </w:t>
            </w:r>
          </w:p>
        </w:tc>
        <w:tc>
          <w:tcPr>
            <w:tcW w:w="0" w:type="auto"/>
          </w:tcPr>
          <w:p w14:paraId="0364E62A" w14:textId="672470F3" w:rsidR="008245E9" w:rsidRPr="00607CF8" w:rsidRDefault="00C01B6D"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 xml:space="preserve">N = </w:t>
            </w:r>
            <w:r w:rsidR="008245E9" w:rsidRPr="00607CF8">
              <w:rPr>
                <w:color w:val="000000"/>
                <w:sz w:val="16"/>
                <w:szCs w:val="16"/>
              </w:rPr>
              <w:t>12 Studies</w:t>
            </w:r>
          </w:p>
        </w:tc>
        <w:tc>
          <w:tcPr>
            <w:tcW w:w="0" w:type="auto"/>
          </w:tcPr>
          <w:p w14:paraId="50DE9726"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Telemedicine Interventions such as:</w:t>
            </w:r>
          </w:p>
          <w:p w14:paraId="065967FF" w14:textId="7DF6A298" w:rsidR="008245E9" w:rsidRPr="00607CF8" w:rsidRDefault="008245E9" w:rsidP="009C1A4E">
            <w:pPr>
              <w:pStyle w:val="Listenabsatz"/>
              <w:numPr>
                <w:ilvl w:val="0"/>
                <w:numId w:val="16"/>
              </w:numPr>
              <w:spacing w:before="120" w:after="120"/>
              <w:ind w:left="270" w:hanging="27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Mobile tele</w:t>
            </w:r>
            <w:r w:rsidR="003F09A5">
              <w:rPr>
                <w:color w:val="000000"/>
                <w:sz w:val="16"/>
                <w:szCs w:val="16"/>
              </w:rPr>
              <w:t>-</w:t>
            </w:r>
            <w:r w:rsidRPr="00607CF8">
              <w:rPr>
                <w:color w:val="000000"/>
                <w:sz w:val="16"/>
                <w:szCs w:val="16"/>
              </w:rPr>
              <w:t>derm</w:t>
            </w:r>
            <w:r w:rsidR="003F09A5">
              <w:rPr>
                <w:color w:val="000000"/>
                <w:sz w:val="16"/>
                <w:szCs w:val="16"/>
              </w:rPr>
              <w:t>at</w:t>
            </w:r>
            <w:r w:rsidRPr="00607CF8">
              <w:rPr>
                <w:color w:val="000000"/>
                <w:sz w:val="16"/>
                <w:szCs w:val="16"/>
              </w:rPr>
              <w:t>oscopy, computer tele</w:t>
            </w:r>
            <w:r w:rsidR="003F09A5">
              <w:rPr>
                <w:color w:val="000000"/>
                <w:sz w:val="16"/>
                <w:szCs w:val="16"/>
              </w:rPr>
              <w:t>-</w:t>
            </w:r>
            <w:r w:rsidRPr="00607CF8">
              <w:rPr>
                <w:color w:val="000000"/>
                <w:sz w:val="16"/>
                <w:szCs w:val="16"/>
              </w:rPr>
              <w:t>derm</w:t>
            </w:r>
            <w:r w:rsidR="003F09A5">
              <w:rPr>
                <w:color w:val="000000"/>
                <w:sz w:val="16"/>
                <w:szCs w:val="16"/>
              </w:rPr>
              <w:t>at</w:t>
            </w:r>
            <w:r w:rsidRPr="00607CF8">
              <w:rPr>
                <w:color w:val="000000"/>
                <w:sz w:val="16"/>
                <w:szCs w:val="16"/>
              </w:rPr>
              <w:t xml:space="preserve">oscopy, store and forward triage systems </w:t>
            </w:r>
          </w:p>
          <w:p w14:paraId="2EF75749" w14:textId="77777777" w:rsidR="008245E9" w:rsidRPr="00607CF8" w:rsidRDefault="008245E9" w:rsidP="009C1A4E">
            <w:pPr>
              <w:pStyle w:val="Listenabsatz"/>
              <w:numPr>
                <w:ilvl w:val="0"/>
                <w:numId w:val="16"/>
              </w:numPr>
              <w:spacing w:before="120" w:after="120"/>
              <w:ind w:left="270" w:hanging="27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 xml:space="preserve">E-Mail, SMS, Skype, other technologies for exchanging clinical information or reminders, </w:t>
            </w:r>
          </w:p>
          <w:p w14:paraId="61DC6774" w14:textId="77777777" w:rsidR="008245E9" w:rsidRPr="00607CF8" w:rsidRDefault="008245E9" w:rsidP="009C1A4E">
            <w:pPr>
              <w:pStyle w:val="Listenabsatz"/>
              <w:numPr>
                <w:ilvl w:val="0"/>
                <w:numId w:val="16"/>
              </w:numPr>
              <w:spacing w:before="120" w:after="120"/>
              <w:ind w:left="270" w:hanging="27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online educational videos, digital skin image management systems</w:t>
            </w:r>
          </w:p>
          <w:p w14:paraId="5F79C879" w14:textId="77777777" w:rsidR="008245E9" w:rsidRPr="00607CF8" w:rsidRDefault="008245E9" w:rsidP="009C1A4E">
            <w:pPr>
              <w:pStyle w:val="Listenabsatz"/>
              <w:numPr>
                <w:ilvl w:val="0"/>
                <w:numId w:val="16"/>
              </w:numPr>
              <w:spacing w:before="120" w:after="120"/>
              <w:ind w:left="270" w:hanging="27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technology that focuses on diagnosing and managing melanoma, screening melanoma patients and patient follow-up</w:t>
            </w:r>
          </w:p>
        </w:tc>
      </w:tr>
      <w:tr w:rsidR="000763D4" w:rsidRPr="00607CF8" w14:paraId="40309AA5" w14:textId="77777777" w:rsidTr="00125DEA">
        <w:trPr>
          <w:trHeight w:val="2440"/>
        </w:trPr>
        <w:tc>
          <w:tcPr>
            <w:cnfStyle w:val="001000000000" w:firstRow="0" w:lastRow="0" w:firstColumn="1" w:lastColumn="0" w:oddVBand="0" w:evenVBand="0" w:oddHBand="0" w:evenHBand="0" w:firstRowFirstColumn="0" w:firstRowLastColumn="0" w:lastRowFirstColumn="0" w:lastRowLastColumn="0"/>
            <w:tcW w:w="0" w:type="auto"/>
          </w:tcPr>
          <w:p w14:paraId="25D7DC14" w14:textId="77777777" w:rsidR="008245E9" w:rsidRPr="00607CF8" w:rsidRDefault="008245E9" w:rsidP="009C1A4E">
            <w:pPr>
              <w:spacing w:before="120" w:after="120"/>
              <w:jc w:val="left"/>
              <w:rPr>
                <w:b w:val="0"/>
                <w:bCs w:val="0"/>
                <w:color w:val="000000"/>
                <w:sz w:val="16"/>
                <w:szCs w:val="16"/>
              </w:rPr>
            </w:pPr>
            <w:r w:rsidRPr="00607CF8">
              <w:rPr>
                <w:b w:val="0"/>
                <w:bCs w:val="0"/>
                <w:color w:val="000000"/>
                <w:sz w:val="16"/>
                <w:szCs w:val="16"/>
              </w:rPr>
              <w:t>Reilly et al., 2021</w:t>
            </w:r>
          </w:p>
        </w:tc>
        <w:tc>
          <w:tcPr>
            <w:tcW w:w="0" w:type="auto"/>
          </w:tcPr>
          <w:p w14:paraId="6522A123"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UK</w:t>
            </w:r>
          </w:p>
        </w:tc>
        <w:tc>
          <w:tcPr>
            <w:tcW w:w="0" w:type="auto"/>
          </w:tcPr>
          <w:p w14:paraId="7C8CAC8E"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 xml:space="preserve">RCT </w:t>
            </w:r>
          </w:p>
        </w:tc>
        <w:tc>
          <w:tcPr>
            <w:tcW w:w="0" w:type="auto"/>
          </w:tcPr>
          <w:p w14:paraId="3C94C809" w14:textId="77777777" w:rsidR="00AA5ED6" w:rsidRDefault="00AA5ED6" w:rsidP="00AA5ED6">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Inclusion criteria:</w:t>
            </w:r>
          </w:p>
          <w:p w14:paraId="641DF197" w14:textId="6433C373" w:rsidR="00AA5ED6" w:rsidRDefault="008245E9" w:rsidP="00AA5ED6">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Age &gt; 18 years; who had completed treatment wit</w:t>
            </w:r>
            <w:r w:rsidR="00BD40D0">
              <w:rPr>
                <w:sz w:val="16"/>
                <w:szCs w:val="16"/>
              </w:rPr>
              <w:t>hin the previous 60 months for</w:t>
            </w:r>
            <w:r w:rsidRPr="00607CF8">
              <w:rPr>
                <w:sz w:val="16"/>
                <w:szCs w:val="16"/>
              </w:rPr>
              <w:t xml:space="preserve"> stage 0-2C primary cutane</w:t>
            </w:r>
            <w:r w:rsidR="00BD40D0">
              <w:rPr>
                <w:sz w:val="16"/>
                <w:szCs w:val="16"/>
              </w:rPr>
              <w:t>ous melanoma</w:t>
            </w:r>
          </w:p>
          <w:p w14:paraId="2EDEBA4F" w14:textId="77777777" w:rsidR="00BD40D0" w:rsidRDefault="008245E9" w:rsidP="00BD40D0">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Exclusion criteria:</w:t>
            </w:r>
          </w:p>
          <w:p w14:paraId="3BC4B28E" w14:textId="1346717D" w:rsidR="008245E9" w:rsidRPr="00607CF8" w:rsidRDefault="008245E9" w:rsidP="00BD40D0">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Patients with</w:t>
            </w:r>
            <w:r w:rsidR="00BD40D0">
              <w:rPr>
                <w:sz w:val="16"/>
                <w:szCs w:val="16"/>
              </w:rPr>
              <w:t xml:space="preserve"> stage 3 or 4 melanoma, who had</w:t>
            </w:r>
            <w:r w:rsidRPr="00607CF8">
              <w:rPr>
                <w:sz w:val="16"/>
                <w:szCs w:val="16"/>
              </w:rPr>
              <w:t xml:space="preserve"> recurrence of mela</w:t>
            </w:r>
            <w:r w:rsidR="00BD40D0">
              <w:rPr>
                <w:sz w:val="16"/>
                <w:szCs w:val="16"/>
              </w:rPr>
              <w:t xml:space="preserve">noma within the last 60 months,; no ability to </w:t>
            </w:r>
            <w:r w:rsidRPr="00607CF8">
              <w:rPr>
                <w:sz w:val="16"/>
                <w:szCs w:val="16"/>
              </w:rPr>
              <w:t>consent to partici</w:t>
            </w:r>
            <w:r w:rsidR="00BD40D0">
              <w:rPr>
                <w:sz w:val="16"/>
                <w:szCs w:val="16"/>
              </w:rPr>
              <w:t xml:space="preserve">pate or complete questionnaires; </w:t>
            </w:r>
            <w:r w:rsidRPr="00607CF8">
              <w:rPr>
                <w:sz w:val="16"/>
                <w:szCs w:val="16"/>
              </w:rPr>
              <w:t xml:space="preserve"> were blind or visually impaired</w:t>
            </w:r>
          </w:p>
        </w:tc>
        <w:tc>
          <w:tcPr>
            <w:tcW w:w="0" w:type="auto"/>
          </w:tcPr>
          <w:p w14:paraId="0402CBE1" w14:textId="78D5D984" w:rsidR="008245E9" w:rsidRPr="00607CF8" w:rsidRDefault="00240248"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N</w:t>
            </w:r>
            <w:r w:rsidR="008245E9" w:rsidRPr="00607CF8">
              <w:rPr>
                <w:color w:val="000000"/>
                <w:sz w:val="16"/>
                <w:szCs w:val="16"/>
              </w:rPr>
              <w:t xml:space="preserve"> = 240</w:t>
            </w:r>
          </w:p>
          <w:p w14:paraId="7A54257E"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(121, IG/119, KG)</w:t>
            </w:r>
          </w:p>
          <w:p w14:paraId="092F39CE"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p>
        </w:tc>
        <w:tc>
          <w:tcPr>
            <w:tcW w:w="0" w:type="auto"/>
          </w:tcPr>
          <w:p w14:paraId="73C93E05"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ASICA</w:t>
            </w:r>
          </w:p>
          <w:p w14:paraId="0187616F" w14:textId="52925DC2" w:rsidR="00613002" w:rsidRPr="00613002" w:rsidRDefault="00613002" w:rsidP="009C1A4E">
            <w:pPr>
              <w:pStyle w:val="Listenabsatz"/>
              <w:numPr>
                <w:ilvl w:val="0"/>
                <w:numId w:val="17"/>
              </w:numPr>
              <w:spacing w:before="120" w:after="120"/>
              <w:ind w:left="261" w:hanging="218"/>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13002">
              <w:rPr>
                <w:color w:val="000000"/>
                <w:sz w:val="16"/>
                <w:szCs w:val="16"/>
              </w:rPr>
              <w:t>evidenced-based app intervention to support and impro</w:t>
            </w:r>
            <w:r w:rsidR="00BD40D0">
              <w:rPr>
                <w:color w:val="000000"/>
                <w:sz w:val="16"/>
                <w:szCs w:val="16"/>
              </w:rPr>
              <w:t>ve TSSE adherence and practice</w:t>
            </w:r>
          </w:p>
          <w:p w14:paraId="33185065" w14:textId="64992D67" w:rsidR="008245E9" w:rsidRPr="00607CF8" w:rsidRDefault="008245E9" w:rsidP="009C1A4E">
            <w:pPr>
              <w:pStyle w:val="Listenabsatz"/>
              <w:numPr>
                <w:ilvl w:val="0"/>
                <w:numId w:val="17"/>
              </w:numPr>
              <w:spacing w:before="120" w:after="120"/>
              <w:ind w:left="261" w:hanging="218"/>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uses animated instructional videos and monthly prompts to support TSSE</w:t>
            </w:r>
          </w:p>
          <w:p w14:paraId="5BFD3909" w14:textId="70116979" w:rsidR="008245E9" w:rsidRPr="009459D5" w:rsidRDefault="009459D5" w:rsidP="009C1A4E">
            <w:pPr>
              <w:pStyle w:val="Listenabsatz"/>
              <w:numPr>
                <w:ilvl w:val="0"/>
                <w:numId w:val="17"/>
              </w:numPr>
              <w:spacing w:before="120" w:after="120"/>
              <w:ind w:left="261" w:hanging="218"/>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Features inclu</w:t>
            </w:r>
            <w:r w:rsidRPr="009459D5">
              <w:rPr>
                <w:color w:val="000000"/>
                <w:sz w:val="16"/>
                <w:szCs w:val="16"/>
              </w:rPr>
              <w:t>ded an individualized digital skin map and the facility to send electronic reports of any skin concerns, including photographs, to remote Dermatology Nurse Practitioner (DNP</w:t>
            </w:r>
            <w:r>
              <w:rPr>
                <w:color w:val="000000"/>
                <w:sz w:val="16"/>
                <w:szCs w:val="16"/>
              </w:rPr>
              <w:t>) for review</w:t>
            </w:r>
          </w:p>
          <w:p w14:paraId="1C81F214"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p>
        </w:tc>
      </w:tr>
      <w:tr w:rsidR="000763D4" w:rsidRPr="00607CF8" w14:paraId="35A54813" w14:textId="77777777" w:rsidTr="00441C5E">
        <w:tc>
          <w:tcPr>
            <w:cnfStyle w:val="001000000000" w:firstRow="0" w:lastRow="0" w:firstColumn="1" w:lastColumn="0" w:oddVBand="0" w:evenVBand="0" w:oddHBand="0" w:evenHBand="0" w:firstRowFirstColumn="0" w:firstRowLastColumn="0" w:lastRowFirstColumn="0" w:lastRowLastColumn="0"/>
            <w:tcW w:w="0" w:type="auto"/>
          </w:tcPr>
          <w:p w14:paraId="23A97A52" w14:textId="77777777" w:rsidR="008245E9" w:rsidRPr="00607CF8" w:rsidRDefault="008245E9" w:rsidP="009C1A4E">
            <w:pPr>
              <w:spacing w:before="120" w:after="120"/>
              <w:jc w:val="left"/>
              <w:rPr>
                <w:b w:val="0"/>
                <w:bCs w:val="0"/>
                <w:color w:val="000000"/>
                <w:sz w:val="16"/>
                <w:szCs w:val="16"/>
              </w:rPr>
            </w:pPr>
            <w:r w:rsidRPr="00607CF8">
              <w:rPr>
                <w:b w:val="0"/>
                <w:bCs w:val="0"/>
                <w:color w:val="000000"/>
                <w:sz w:val="16"/>
                <w:szCs w:val="16"/>
              </w:rPr>
              <w:t>Reilly et al., 2023</w:t>
            </w:r>
          </w:p>
        </w:tc>
        <w:tc>
          <w:tcPr>
            <w:tcW w:w="0" w:type="auto"/>
          </w:tcPr>
          <w:p w14:paraId="37C64F1E"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UK</w:t>
            </w:r>
          </w:p>
        </w:tc>
        <w:tc>
          <w:tcPr>
            <w:tcW w:w="0" w:type="auto"/>
          </w:tcPr>
          <w:p w14:paraId="4DD5F5A2"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Nested qualitative Evaluation</w:t>
            </w:r>
          </w:p>
        </w:tc>
        <w:tc>
          <w:tcPr>
            <w:tcW w:w="0" w:type="auto"/>
          </w:tcPr>
          <w:p w14:paraId="243D297C"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Inclusion criteria:</w:t>
            </w:r>
          </w:p>
          <w:p w14:paraId="596D4786" w14:textId="42541D66"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 xml:space="preserve">Melanoma Patients that completed 12 months of ASICA trial and that </w:t>
            </w:r>
            <w:r w:rsidR="00F9423E">
              <w:rPr>
                <w:sz w:val="16"/>
                <w:szCs w:val="16"/>
              </w:rPr>
              <w:t>not withdraw</w:t>
            </w:r>
            <w:r w:rsidRPr="00607CF8">
              <w:rPr>
                <w:sz w:val="16"/>
                <w:szCs w:val="16"/>
              </w:rPr>
              <w:t xml:space="preserve"> from the trial</w:t>
            </w:r>
          </w:p>
          <w:p w14:paraId="505DB27A"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tcPr>
          <w:p w14:paraId="3594C125" w14:textId="35FB98CD" w:rsidR="008245E9" w:rsidRPr="00607CF8" w:rsidRDefault="00ED6E1A"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 xml:space="preserve">N = </w:t>
            </w:r>
            <w:r w:rsidR="008245E9" w:rsidRPr="00607CF8">
              <w:rPr>
                <w:color w:val="000000"/>
                <w:sz w:val="16"/>
                <w:szCs w:val="16"/>
              </w:rPr>
              <w:t>22</w:t>
            </w:r>
            <w:r w:rsidR="008B28E7">
              <w:rPr>
                <w:color w:val="000000"/>
                <w:sz w:val="16"/>
                <w:szCs w:val="16"/>
              </w:rPr>
              <w:t xml:space="preserve"> (13 IG / 9 CG) </w:t>
            </w:r>
          </w:p>
        </w:tc>
        <w:tc>
          <w:tcPr>
            <w:tcW w:w="0" w:type="auto"/>
          </w:tcPr>
          <w:p w14:paraId="26C28594"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ASICA</w:t>
            </w:r>
          </w:p>
          <w:p w14:paraId="0F8B5024" w14:textId="0A767DAF" w:rsidR="008245E9" w:rsidRPr="00607CF8" w:rsidRDefault="008245E9" w:rsidP="009C1A4E">
            <w:pPr>
              <w:pStyle w:val="Listenabsatz"/>
              <w:numPr>
                <w:ilvl w:val="0"/>
                <w:numId w:val="17"/>
              </w:numPr>
              <w:spacing w:before="120" w:after="120"/>
              <w:ind w:left="270" w:hanging="27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 xml:space="preserve">App for android tablets that aims to prompt, support, record, and respond to TSSE conducted by </w:t>
            </w:r>
            <w:r w:rsidR="00125DEA">
              <w:rPr>
                <w:color w:val="000000"/>
                <w:sz w:val="16"/>
                <w:szCs w:val="16"/>
              </w:rPr>
              <w:t>patients</w:t>
            </w:r>
          </w:p>
          <w:p w14:paraId="5D9EF18B" w14:textId="0685D617" w:rsidR="008245E9" w:rsidRPr="00607CF8" w:rsidRDefault="00613002" w:rsidP="00125DEA">
            <w:pPr>
              <w:pStyle w:val="Listenabsatz"/>
              <w:numPr>
                <w:ilvl w:val="0"/>
                <w:numId w:val="17"/>
              </w:numPr>
              <w:spacing w:before="120" w:after="120"/>
              <w:ind w:left="270" w:hanging="27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App was delivered via tablet and</w:t>
            </w:r>
            <w:r w:rsidR="008245E9" w:rsidRPr="00607CF8">
              <w:rPr>
                <w:color w:val="000000"/>
                <w:sz w:val="16"/>
                <w:szCs w:val="16"/>
              </w:rPr>
              <w:t xml:space="preserve"> included access to personalized skin m</w:t>
            </w:r>
            <w:r w:rsidR="00125DEA">
              <w:rPr>
                <w:color w:val="000000"/>
                <w:sz w:val="16"/>
                <w:szCs w:val="16"/>
              </w:rPr>
              <w:t xml:space="preserve">aps, as well as feedback from </w:t>
            </w:r>
            <w:r w:rsidR="008245E9" w:rsidRPr="00607CF8">
              <w:rPr>
                <w:color w:val="000000"/>
                <w:sz w:val="16"/>
                <w:szCs w:val="16"/>
              </w:rPr>
              <w:t>dermatology nurse practitioner on worrisome skin lesions</w:t>
            </w:r>
          </w:p>
        </w:tc>
      </w:tr>
      <w:tr w:rsidR="000763D4" w:rsidRPr="00607CF8" w14:paraId="71E45E27" w14:textId="77777777" w:rsidTr="00125DEA">
        <w:trPr>
          <w:trHeight w:val="2830"/>
        </w:trPr>
        <w:tc>
          <w:tcPr>
            <w:cnfStyle w:val="001000000000" w:firstRow="0" w:lastRow="0" w:firstColumn="1" w:lastColumn="0" w:oddVBand="0" w:evenVBand="0" w:oddHBand="0" w:evenHBand="0" w:firstRowFirstColumn="0" w:firstRowLastColumn="0" w:lastRowFirstColumn="0" w:lastRowLastColumn="0"/>
            <w:tcW w:w="0" w:type="auto"/>
          </w:tcPr>
          <w:p w14:paraId="20CACDEE" w14:textId="77777777" w:rsidR="008245E9" w:rsidRPr="00607CF8" w:rsidRDefault="008245E9" w:rsidP="009C1A4E">
            <w:pPr>
              <w:spacing w:before="120" w:after="120"/>
              <w:jc w:val="left"/>
              <w:rPr>
                <w:b w:val="0"/>
                <w:bCs w:val="0"/>
                <w:color w:val="000000"/>
                <w:sz w:val="16"/>
                <w:szCs w:val="16"/>
              </w:rPr>
            </w:pPr>
            <w:r w:rsidRPr="00607CF8">
              <w:rPr>
                <w:b w:val="0"/>
                <w:bCs w:val="0"/>
                <w:color w:val="000000"/>
                <w:sz w:val="16"/>
                <w:szCs w:val="16"/>
              </w:rPr>
              <w:lastRenderedPageBreak/>
              <w:t>Russel et al., 2019</w:t>
            </w:r>
          </w:p>
        </w:tc>
        <w:tc>
          <w:tcPr>
            <w:tcW w:w="0" w:type="auto"/>
          </w:tcPr>
          <w:p w14:paraId="1F4AF2D0"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Australia</w:t>
            </w:r>
          </w:p>
        </w:tc>
        <w:tc>
          <w:tcPr>
            <w:tcW w:w="0" w:type="auto"/>
          </w:tcPr>
          <w:p w14:paraId="1951D6C1"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Pilot RCT</w:t>
            </w:r>
          </w:p>
        </w:tc>
        <w:tc>
          <w:tcPr>
            <w:tcW w:w="0" w:type="auto"/>
          </w:tcPr>
          <w:p w14:paraId="73A85EA3"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Inclusion criteria:</w:t>
            </w:r>
          </w:p>
          <w:p w14:paraId="3C29FB0F" w14:textId="1A8AFF66" w:rsidR="008245E9"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Patients &gt;</w:t>
            </w:r>
            <w:r w:rsidR="00125DEA">
              <w:rPr>
                <w:sz w:val="16"/>
                <w:szCs w:val="16"/>
              </w:rPr>
              <w:t xml:space="preserve"> 18years with</w:t>
            </w:r>
            <w:r w:rsidRPr="00607CF8">
              <w:rPr>
                <w:sz w:val="16"/>
                <w:szCs w:val="16"/>
              </w:rPr>
              <w:t xml:space="preserve"> melanoma diagnosis of stage IIC, IIIA, IIIB, IIIC that completed their last treatment within past 5 years; sufficient understanding of English; regular access to a digital device</w:t>
            </w:r>
          </w:p>
          <w:p w14:paraId="1F3A1BC7" w14:textId="77777777" w:rsidR="005452DE" w:rsidRDefault="005452DE"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Exclusion criteria: </w:t>
            </w:r>
          </w:p>
          <w:p w14:paraId="1D4379B8" w14:textId="4A00B653" w:rsidR="005452DE" w:rsidRPr="00607CF8" w:rsidRDefault="00125DEA"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If Patients had </w:t>
            </w:r>
            <w:r w:rsidR="005452DE">
              <w:rPr>
                <w:sz w:val="16"/>
                <w:szCs w:val="16"/>
              </w:rPr>
              <w:t xml:space="preserve"> severe cognitive im</w:t>
            </w:r>
            <w:r w:rsidR="005452DE" w:rsidRPr="005452DE">
              <w:rPr>
                <w:sz w:val="16"/>
                <w:szCs w:val="16"/>
              </w:rPr>
              <w:t>pairment or intellectual disability</w:t>
            </w:r>
            <w:r>
              <w:rPr>
                <w:sz w:val="16"/>
                <w:szCs w:val="16"/>
              </w:rPr>
              <w:t>;</w:t>
            </w:r>
            <w:r w:rsidR="005452DE">
              <w:rPr>
                <w:sz w:val="16"/>
                <w:szCs w:val="16"/>
              </w:rPr>
              <w:t xml:space="preserve"> </w:t>
            </w:r>
            <w:r w:rsidR="005452DE" w:rsidRPr="005452DE">
              <w:rPr>
                <w:sz w:val="16"/>
                <w:szCs w:val="16"/>
              </w:rPr>
              <w:t>due to commen</w:t>
            </w:r>
            <w:r w:rsidR="005452DE">
              <w:rPr>
                <w:sz w:val="16"/>
                <w:szCs w:val="16"/>
              </w:rPr>
              <w:t>c</w:t>
            </w:r>
            <w:r>
              <w:rPr>
                <w:sz w:val="16"/>
                <w:szCs w:val="16"/>
              </w:rPr>
              <w:t>e treatment;</w:t>
            </w:r>
            <w:r w:rsidR="005452DE">
              <w:rPr>
                <w:sz w:val="16"/>
                <w:szCs w:val="16"/>
              </w:rPr>
              <w:t xml:space="preserve"> currently </w:t>
            </w:r>
            <w:r w:rsidR="005452DE" w:rsidRPr="005452DE">
              <w:rPr>
                <w:sz w:val="16"/>
                <w:szCs w:val="16"/>
              </w:rPr>
              <w:t>receiving treat</w:t>
            </w:r>
            <w:r w:rsidR="005452DE">
              <w:rPr>
                <w:sz w:val="16"/>
                <w:szCs w:val="16"/>
              </w:rPr>
              <w:t>ment for a melanoma recurrence</w:t>
            </w:r>
          </w:p>
        </w:tc>
        <w:tc>
          <w:tcPr>
            <w:tcW w:w="0" w:type="auto"/>
          </w:tcPr>
          <w:p w14:paraId="40A14DE7" w14:textId="0025FAC6" w:rsidR="008245E9" w:rsidRPr="00607CF8" w:rsidRDefault="00ED6E1A"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 xml:space="preserve">N = </w:t>
            </w:r>
            <w:r w:rsidR="008245E9" w:rsidRPr="00607CF8">
              <w:rPr>
                <w:color w:val="000000"/>
                <w:sz w:val="16"/>
                <w:szCs w:val="16"/>
              </w:rPr>
              <w:t>69</w:t>
            </w:r>
            <w:r w:rsidR="004A1903">
              <w:rPr>
                <w:color w:val="000000"/>
                <w:sz w:val="16"/>
                <w:szCs w:val="16"/>
              </w:rPr>
              <w:t xml:space="preserve"> (46 IG / 23 CG)</w:t>
            </w:r>
          </w:p>
        </w:tc>
        <w:tc>
          <w:tcPr>
            <w:tcW w:w="0" w:type="auto"/>
          </w:tcPr>
          <w:p w14:paraId="62F38215" w14:textId="45637379" w:rsidR="0023103D" w:rsidRPr="0023103D" w:rsidRDefault="0023103D"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Intervention</w:t>
            </w:r>
            <w:r w:rsidRPr="0023103D">
              <w:rPr>
                <w:color w:val="000000"/>
                <w:sz w:val="16"/>
                <w:szCs w:val="16"/>
              </w:rPr>
              <w:t xml:space="preserve"> was des</w:t>
            </w:r>
            <w:r>
              <w:rPr>
                <w:color w:val="000000"/>
                <w:sz w:val="16"/>
                <w:szCs w:val="16"/>
              </w:rPr>
              <w:t xml:space="preserve">igned to help participants </w:t>
            </w:r>
            <w:r w:rsidRPr="0023103D">
              <w:rPr>
                <w:color w:val="000000"/>
                <w:sz w:val="16"/>
                <w:szCs w:val="16"/>
              </w:rPr>
              <w:t>understand potential be</w:t>
            </w:r>
            <w:r>
              <w:rPr>
                <w:color w:val="000000"/>
                <w:sz w:val="16"/>
                <w:szCs w:val="16"/>
              </w:rPr>
              <w:t>nefits of using mindfulness in their day-to-day life and support the establishment of daily meditation practice. It consisted of:</w:t>
            </w:r>
          </w:p>
          <w:p w14:paraId="07366A64" w14:textId="472EA52F" w:rsidR="008245E9" w:rsidRPr="00607CF8" w:rsidRDefault="008245E9" w:rsidP="009C1A4E">
            <w:pPr>
              <w:pStyle w:val="Listenabsatz"/>
              <w:numPr>
                <w:ilvl w:val="0"/>
                <w:numId w:val="18"/>
              </w:num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six week online mindfulness-ba</w:t>
            </w:r>
            <w:r w:rsidR="00125DEA">
              <w:rPr>
                <w:color w:val="000000"/>
                <w:sz w:val="16"/>
                <w:szCs w:val="16"/>
              </w:rPr>
              <w:t>sed program delivered through a w</w:t>
            </w:r>
            <w:r w:rsidRPr="00607CF8">
              <w:rPr>
                <w:color w:val="000000"/>
                <w:sz w:val="16"/>
                <w:szCs w:val="16"/>
              </w:rPr>
              <w:t>ebsite, which included embedded short videos, and downloadable PDF transcript of videos</w:t>
            </w:r>
          </w:p>
          <w:p w14:paraId="4D9C3F24" w14:textId="09EA3507" w:rsidR="008245E9" w:rsidRPr="00607CF8" w:rsidRDefault="008245E9" w:rsidP="009C1A4E">
            <w:pPr>
              <w:pStyle w:val="Listenabsatz"/>
              <w:numPr>
                <w:ilvl w:val="0"/>
                <w:numId w:val="18"/>
              </w:num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MP3 audio files of gu</w:t>
            </w:r>
            <w:r w:rsidR="00125DEA">
              <w:rPr>
                <w:color w:val="000000"/>
                <w:sz w:val="16"/>
                <w:szCs w:val="16"/>
              </w:rPr>
              <w:t xml:space="preserve">ided meditations were available, </w:t>
            </w:r>
            <w:r w:rsidRPr="00607CF8">
              <w:rPr>
                <w:color w:val="000000"/>
                <w:sz w:val="16"/>
                <w:szCs w:val="16"/>
              </w:rPr>
              <w:t>as well as genera</w:t>
            </w:r>
            <w:r w:rsidR="00125DEA">
              <w:rPr>
                <w:color w:val="000000"/>
                <w:sz w:val="16"/>
                <w:szCs w:val="16"/>
              </w:rPr>
              <w:t>l information about meditation</w:t>
            </w:r>
          </w:p>
          <w:p w14:paraId="6CB143BC" w14:textId="234B40E2" w:rsidR="008245E9" w:rsidRDefault="008245E9" w:rsidP="009C1A4E">
            <w:pPr>
              <w:pStyle w:val="Listenabsatz"/>
              <w:numPr>
                <w:ilvl w:val="0"/>
                <w:numId w:val="18"/>
              </w:num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automatically generated email reminders encouraging participants to</w:t>
            </w:r>
            <w:r w:rsidR="00125DEA">
              <w:rPr>
                <w:color w:val="000000"/>
                <w:sz w:val="16"/>
                <w:szCs w:val="16"/>
              </w:rPr>
              <w:t xml:space="preserve"> meditate were sent twice daily</w:t>
            </w:r>
          </w:p>
          <w:p w14:paraId="7E2F267C" w14:textId="4429DC9E" w:rsidR="00BF6644" w:rsidRPr="00607CF8" w:rsidRDefault="00BF6644" w:rsidP="009C1A4E">
            <w:pPr>
              <w:pStyle w:val="Listenabsatz"/>
              <w:numPr>
                <w:ilvl w:val="0"/>
                <w:numId w:val="18"/>
              </w:num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An informational practi</w:t>
            </w:r>
            <w:r w:rsidRPr="00BF6644">
              <w:rPr>
                <w:color w:val="000000"/>
                <w:sz w:val="16"/>
                <w:szCs w:val="16"/>
              </w:rPr>
              <w:t>ce encouraging mindfulness behaviors in daily activities</w:t>
            </w:r>
          </w:p>
        </w:tc>
      </w:tr>
      <w:tr w:rsidR="000763D4" w:rsidRPr="00607CF8" w14:paraId="365B0D52" w14:textId="77777777" w:rsidTr="00441C5E">
        <w:trPr>
          <w:trHeight w:val="1738"/>
        </w:trPr>
        <w:tc>
          <w:tcPr>
            <w:cnfStyle w:val="001000000000" w:firstRow="0" w:lastRow="0" w:firstColumn="1" w:lastColumn="0" w:oddVBand="0" w:evenVBand="0" w:oddHBand="0" w:evenHBand="0" w:firstRowFirstColumn="0" w:firstRowLastColumn="0" w:lastRowFirstColumn="0" w:lastRowLastColumn="0"/>
            <w:tcW w:w="0" w:type="auto"/>
          </w:tcPr>
          <w:p w14:paraId="60FCE8CA" w14:textId="77777777" w:rsidR="008245E9" w:rsidRPr="00607CF8" w:rsidRDefault="008245E9" w:rsidP="009C1A4E">
            <w:pPr>
              <w:spacing w:before="120" w:after="120"/>
              <w:jc w:val="left"/>
              <w:rPr>
                <w:b w:val="0"/>
                <w:bCs w:val="0"/>
                <w:sz w:val="16"/>
                <w:szCs w:val="16"/>
              </w:rPr>
            </w:pPr>
            <w:r w:rsidRPr="00607CF8">
              <w:rPr>
                <w:b w:val="0"/>
                <w:bCs w:val="0"/>
                <w:sz w:val="16"/>
                <w:szCs w:val="16"/>
              </w:rPr>
              <w:t>Silverstein et al., 2024</w:t>
            </w:r>
          </w:p>
        </w:tc>
        <w:tc>
          <w:tcPr>
            <w:tcW w:w="0" w:type="auto"/>
          </w:tcPr>
          <w:p w14:paraId="617B7981"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USA</w:t>
            </w:r>
          </w:p>
        </w:tc>
        <w:tc>
          <w:tcPr>
            <w:tcW w:w="0" w:type="auto"/>
          </w:tcPr>
          <w:p w14:paraId="58F127D2"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Narrative review</w:t>
            </w:r>
          </w:p>
        </w:tc>
        <w:tc>
          <w:tcPr>
            <w:tcW w:w="0" w:type="auto"/>
          </w:tcPr>
          <w:p w14:paraId="36919AF3"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Inclusion criteria:</w:t>
            </w:r>
          </w:p>
          <w:p w14:paraId="0AF23931"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Patients with advanced melanoma who received systemic therapy</w:t>
            </w:r>
          </w:p>
        </w:tc>
        <w:tc>
          <w:tcPr>
            <w:tcW w:w="0" w:type="auto"/>
          </w:tcPr>
          <w:p w14:paraId="0988C946"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No datasets were generated or analyzed during the current study.</w:t>
            </w:r>
          </w:p>
        </w:tc>
        <w:tc>
          <w:tcPr>
            <w:tcW w:w="0" w:type="auto"/>
          </w:tcPr>
          <w:p w14:paraId="2A7C2BC2" w14:textId="535F4BC2" w:rsidR="0093461E" w:rsidRPr="0093461E" w:rsidRDefault="0093461E" w:rsidP="0093461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93461E">
              <w:rPr>
                <w:color w:val="000000"/>
                <w:sz w:val="16"/>
                <w:szCs w:val="16"/>
              </w:rPr>
              <w:t>Provides Guidelines on and pertaining to:</w:t>
            </w:r>
          </w:p>
          <w:p w14:paraId="5F9E25F2" w14:textId="1C1FD104" w:rsidR="008245E9" w:rsidRPr="00607CF8" w:rsidRDefault="008245E9" w:rsidP="009C1A4E">
            <w:pPr>
              <w:pStyle w:val="Listenabsatz"/>
              <w:numPr>
                <w:ilvl w:val="0"/>
                <w:numId w:val="4"/>
              </w:numPr>
              <w:spacing w:before="120" w:after="120"/>
              <w:ind w:left="207" w:hanging="207"/>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Physical, Emotional, Social, and Functional domains</w:t>
            </w:r>
          </w:p>
          <w:p w14:paraId="51229280" w14:textId="26B1CAEA" w:rsidR="008245E9" w:rsidRPr="00607CF8" w:rsidRDefault="008245E9" w:rsidP="009C1A4E">
            <w:pPr>
              <w:pStyle w:val="Listenabsatz"/>
              <w:numPr>
                <w:ilvl w:val="0"/>
                <w:numId w:val="4"/>
              </w:numPr>
              <w:spacing w:before="120" w:after="120"/>
              <w:ind w:left="207" w:hanging="207"/>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screening for reducing recurrence and second malignancies, medical oncological follow-up, Patient education on primary and secondary prevention and regular follow-up with Primary Care</w:t>
            </w:r>
          </w:p>
        </w:tc>
      </w:tr>
      <w:tr w:rsidR="000763D4" w:rsidRPr="00607CF8" w14:paraId="0F163AE4" w14:textId="77777777" w:rsidTr="00441C5E">
        <w:trPr>
          <w:trHeight w:val="1394"/>
        </w:trPr>
        <w:tc>
          <w:tcPr>
            <w:cnfStyle w:val="001000000000" w:firstRow="0" w:lastRow="0" w:firstColumn="1" w:lastColumn="0" w:oddVBand="0" w:evenVBand="0" w:oddHBand="0" w:evenHBand="0" w:firstRowFirstColumn="0" w:firstRowLastColumn="0" w:lastRowFirstColumn="0" w:lastRowLastColumn="0"/>
            <w:tcW w:w="0" w:type="auto"/>
          </w:tcPr>
          <w:p w14:paraId="5E1ACDF1" w14:textId="77777777" w:rsidR="008245E9" w:rsidRPr="00607CF8" w:rsidRDefault="008245E9" w:rsidP="009C1A4E">
            <w:pPr>
              <w:spacing w:before="120" w:after="120"/>
              <w:jc w:val="left"/>
              <w:rPr>
                <w:b w:val="0"/>
                <w:bCs w:val="0"/>
                <w:sz w:val="16"/>
                <w:szCs w:val="16"/>
              </w:rPr>
            </w:pPr>
            <w:r w:rsidRPr="00607CF8">
              <w:rPr>
                <w:b w:val="0"/>
                <w:bCs w:val="0"/>
                <w:sz w:val="16"/>
                <w:szCs w:val="16"/>
              </w:rPr>
              <w:t>Thompson et al., 2025</w:t>
            </w:r>
          </w:p>
        </w:tc>
        <w:tc>
          <w:tcPr>
            <w:tcW w:w="0" w:type="auto"/>
          </w:tcPr>
          <w:p w14:paraId="455B7782"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Australia</w:t>
            </w:r>
          </w:p>
        </w:tc>
        <w:tc>
          <w:tcPr>
            <w:tcW w:w="0" w:type="auto"/>
          </w:tcPr>
          <w:p w14:paraId="610491B6"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 xml:space="preserve">hybrid effectiveness-implementation design </w:t>
            </w:r>
          </w:p>
        </w:tc>
        <w:tc>
          <w:tcPr>
            <w:tcW w:w="0" w:type="auto"/>
          </w:tcPr>
          <w:p w14:paraId="0756EB02"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 xml:space="preserve">Inclusion criteria: </w:t>
            </w:r>
          </w:p>
          <w:p w14:paraId="4D45FF75" w14:textId="75ABD080" w:rsidR="008245E9" w:rsidRDefault="004F03F5"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 xml:space="preserve">Melanoma patients ≥ 18 years; stage 0-II disease; </w:t>
            </w:r>
            <w:r w:rsidR="008245E9" w:rsidRPr="00607CF8">
              <w:rPr>
                <w:sz w:val="16"/>
                <w:szCs w:val="16"/>
              </w:rPr>
              <w:t>currently undergoing treatment or follow-up at study sites; sufficient English skills, cognitive ability and hearing</w:t>
            </w:r>
          </w:p>
          <w:p w14:paraId="152B2AC5" w14:textId="22DB8203" w:rsidR="00976FBD" w:rsidRDefault="00976FBD"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Exclusion criteria:</w:t>
            </w:r>
          </w:p>
          <w:p w14:paraId="187F7628" w14:textId="02184674" w:rsidR="00976FBD" w:rsidRDefault="0085082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976FBD">
              <w:rPr>
                <w:sz w:val="16"/>
                <w:szCs w:val="16"/>
              </w:rPr>
              <w:t>Previous</w:t>
            </w:r>
            <w:r w:rsidR="00976FBD" w:rsidRPr="00976FBD">
              <w:rPr>
                <w:sz w:val="16"/>
                <w:szCs w:val="16"/>
              </w:rPr>
              <w:t xml:space="preserve"> diagnosi</w:t>
            </w:r>
            <w:r w:rsidR="00976FBD">
              <w:rPr>
                <w:sz w:val="16"/>
                <w:szCs w:val="16"/>
              </w:rPr>
              <w:t xml:space="preserve">s of stage III or IV </w:t>
            </w:r>
            <w:r>
              <w:rPr>
                <w:sz w:val="16"/>
                <w:szCs w:val="16"/>
              </w:rPr>
              <w:t>melanoma or</w:t>
            </w:r>
            <w:r w:rsidR="00976FBD" w:rsidRPr="00976FBD">
              <w:rPr>
                <w:sz w:val="16"/>
                <w:szCs w:val="16"/>
              </w:rPr>
              <w:t xml:space="preserve"> current unmanaged severe psychiatric illness</w:t>
            </w:r>
          </w:p>
          <w:p w14:paraId="2C8250D1" w14:textId="6BA096EB" w:rsidR="00B92AD5" w:rsidRPr="00607CF8" w:rsidRDefault="00B92AD5"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p>
        </w:tc>
        <w:tc>
          <w:tcPr>
            <w:tcW w:w="0" w:type="auto"/>
          </w:tcPr>
          <w:p w14:paraId="1E633865" w14:textId="52CF5F62" w:rsidR="008245E9" w:rsidRPr="00607CF8" w:rsidRDefault="00222429"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 xml:space="preserve">N = </w:t>
            </w:r>
            <w:r w:rsidR="000A103C">
              <w:rPr>
                <w:color w:val="000000"/>
                <w:sz w:val="16"/>
                <w:szCs w:val="16"/>
              </w:rPr>
              <w:t>143</w:t>
            </w:r>
            <w:r w:rsidR="00D263D5">
              <w:rPr>
                <w:color w:val="000000"/>
                <w:sz w:val="16"/>
                <w:szCs w:val="16"/>
              </w:rPr>
              <w:t xml:space="preserve"> (</w:t>
            </w:r>
            <w:r w:rsidR="000A103C">
              <w:rPr>
                <w:color w:val="000000"/>
                <w:sz w:val="16"/>
                <w:szCs w:val="16"/>
              </w:rPr>
              <w:t xml:space="preserve">31 low FCR; </w:t>
            </w:r>
            <w:r w:rsidR="00D263D5">
              <w:rPr>
                <w:color w:val="000000"/>
                <w:sz w:val="16"/>
                <w:szCs w:val="16"/>
              </w:rPr>
              <w:t xml:space="preserve">55 moderate FCR; 57 severe FCR) </w:t>
            </w:r>
          </w:p>
        </w:tc>
        <w:tc>
          <w:tcPr>
            <w:tcW w:w="0" w:type="auto"/>
          </w:tcPr>
          <w:p w14:paraId="5F7745B1" w14:textId="7BB031A2" w:rsidR="008245E9" w:rsidRPr="00607CF8" w:rsidRDefault="00F97452"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Melanoma Care</w:t>
            </w:r>
          </w:p>
          <w:p w14:paraId="7DB990AE" w14:textId="77777777" w:rsidR="008245E9" w:rsidRPr="00607CF8" w:rsidRDefault="008245E9" w:rsidP="009C1A4E">
            <w:pPr>
              <w:pStyle w:val="Listenabsatz"/>
              <w:numPr>
                <w:ilvl w:val="0"/>
                <w:numId w:val="19"/>
              </w:numPr>
              <w:spacing w:before="120" w:after="120"/>
              <w:ind w:left="270" w:hanging="27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Intervention consisting of two components:</w:t>
            </w:r>
          </w:p>
          <w:p w14:paraId="6C9E1A2E"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(1) the Melanoma: Questions and Answers booklet containing information about melanoma diagnosis, treatment, prevention, and strategies to cope with FCR and psychological distress</w:t>
            </w:r>
          </w:p>
          <w:p w14:paraId="0D78D5DD" w14:textId="4C38F969" w:rsidR="008245E9"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(2) telehealth sessions with clinical psychologist to support psychological adjustment and wellbeing</w:t>
            </w:r>
          </w:p>
          <w:p w14:paraId="4C87C17A" w14:textId="2257F266" w:rsidR="00EB4669" w:rsidRPr="00607CF8" w:rsidRDefault="00EB4669" w:rsidP="004F03F5">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 xml:space="preserve">At </w:t>
            </w:r>
            <w:r w:rsidR="0097008B">
              <w:rPr>
                <w:color w:val="000000"/>
                <w:sz w:val="16"/>
                <w:szCs w:val="16"/>
              </w:rPr>
              <w:t>enrollment,</w:t>
            </w:r>
            <w:r>
              <w:rPr>
                <w:color w:val="000000"/>
                <w:sz w:val="16"/>
                <w:szCs w:val="16"/>
              </w:rPr>
              <w:t xml:space="preserve"> </w:t>
            </w:r>
            <w:r w:rsidR="00D263D5">
              <w:rPr>
                <w:color w:val="000000"/>
                <w:sz w:val="16"/>
                <w:szCs w:val="16"/>
              </w:rPr>
              <w:t xml:space="preserve">participants completed FCR </w:t>
            </w:r>
            <w:r w:rsidRPr="00EB4669">
              <w:rPr>
                <w:color w:val="000000"/>
                <w:sz w:val="16"/>
                <w:szCs w:val="16"/>
              </w:rPr>
              <w:t>screening using Fear o</w:t>
            </w:r>
            <w:r>
              <w:rPr>
                <w:color w:val="000000"/>
                <w:sz w:val="16"/>
                <w:szCs w:val="16"/>
              </w:rPr>
              <w:t xml:space="preserve">f Cancer Recurrence </w:t>
            </w:r>
            <w:r w:rsidR="0097008B">
              <w:rPr>
                <w:color w:val="000000"/>
                <w:sz w:val="16"/>
                <w:szCs w:val="16"/>
              </w:rPr>
              <w:t>Inventory Short</w:t>
            </w:r>
            <w:r w:rsidR="009C08E3">
              <w:rPr>
                <w:color w:val="000000"/>
                <w:sz w:val="16"/>
                <w:szCs w:val="16"/>
              </w:rPr>
              <w:t>-Form (FCRI-SF)</w:t>
            </w:r>
            <w:r w:rsidRPr="00EB4669">
              <w:rPr>
                <w:color w:val="000000"/>
                <w:sz w:val="16"/>
                <w:szCs w:val="16"/>
              </w:rPr>
              <w:t xml:space="preserve">, </w:t>
            </w:r>
            <w:r>
              <w:rPr>
                <w:color w:val="000000"/>
                <w:sz w:val="16"/>
                <w:szCs w:val="16"/>
              </w:rPr>
              <w:t xml:space="preserve">with FCR severity scores </w:t>
            </w:r>
            <w:r w:rsidR="0097008B">
              <w:rPr>
                <w:color w:val="000000"/>
                <w:sz w:val="16"/>
                <w:szCs w:val="16"/>
              </w:rPr>
              <w:t>used to</w:t>
            </w:r>
            <w:r w:rsidR="009C08E3">
              <w:rPr>
                <w:color w:val="000000"/>
                <w:sz w:val="16"/>
                <w:szCs w:val="16"/>
              </w:rPr>
              <w:t xml:space="preserve"> triage participants</w:t>
            </w:r>
            <w:r w:rsidRPr="00EB4669">
              <w:rPr>
                <w:color w:val="000000"/>
                <w:sz w:val="16"/>
                <w:szCs w:val="16"/>
              </w:rPr>
              <w:t xml:space="preserve">. </w:t>
            </w:r>
          </w:p>
        </w:tc>
      </w:tr>
      <w:tr w:rsidR="000763D4" w:rsidRPr="00607CF8" w14:paraId="120945ED" w14:textId="77777777" w:rsidTr="00441C5E">
        <w:trPr>
          <w:trHeight w:val="847"/>
        </w:trPr>
        <w:tc>
          <w:tcPr>
            <w:cnfStyle w:val="001000000000" w:firstRow="0" w:lastRow="0" w:firstColumn="1" w:lastColumn="0" w:oddVBand="0" w:evenVBand="0" w:oddHBand="0" w:evenHBand="0" w:firstRowFirstColumn="0" w:firstRowLastColumn="0" w:lastRowFirstColumn="0" w:lastRowLastColumn="0"/>
            <w:tcW w:w="0" w:type="auto"/>
          </w:tcPr>
          <w:p w14:paraId="62DE00F0" w14:textId="77777777" w:rsidR="008245E9" w:rsidRPr="00607CF8" w:rsidRDefault="008245E9" w:rsidP="009C1A4E">
            <w:pPr>
              <w:spacing w:before="120" w:after="120"/>
              <w:jc w:val="left"/>
              <w:rPr>
                <w:b w:val="0"/>
                <w:bCs w:val="0"/>
                <w:color w:val="000000"/>
                <w:sz w:val="16"/>
                <w:szCs w:val="16"/>
              </w:rPr>
            </w:pPr>
            <w:r w:rsidRPr="00607CF8">
              <w:rPr>
                <w:b w:val="0"/>
                <w:bCs w:val="0"/>
                <w:color w:val="000000"/>
                <w:sz w:val="16"/>
                <w:szCs w:val="16"/>
              </w:rPr>
              <w:t>Zietek et al., 2022</w:t>
            </w:r>
          </w:p>
        </w:tc>
        <w:tc>
          <w:tcPr>
            <w:tcW w:w="0" w:type="auto"/>
          </w:tcPr>
          <w:p w14:paraId="79D6D54B"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 xml:space="preserve">Poland </w:t>
            </w:r>
          </w:p>
        </w:tc>
        <w:tc>
          <w:tcPr>
            <w:tcW w:w="0" w:type="auto"/>
          </w:tcPr>
          <w:p w14:paraId="41C1A3D8"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Prospective pilot study</w:t>
            </w:r>
          </w:p>
        </w:tc>
        <w:tc>
          <w:tcPr>
            <w:tcW w:w="0" w:type="auto"/>
          </w:tcPr>
          <w:p w14:paraId="3CB76A37"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 xml:space="preserve">Inclusion criteria: </w:t>
            </w:r>
          </w:p>
          <w:p w14:paraId="6372842A"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 xml:space="preserve">Patients with melanoma, in whom surgery was the primary treatment due to newly diagnosed </w:t>
            </w:r>
            <w:r w:rsidRPr="00607CF8">
              <w:rPr>
                <w:sz w:val="16"/>
                <w:szCs w:val="16"/>
              </w:rPr>
              <w:lastRenderedPageBreak/>
              <w:t>melanoma, local recurrence or in-transit metastasis</w:t>
            </w:r>
          </w:p>
        </w:tc>
        <w:tc>
          <w:tcPr>
            <w:tcW w:w="0" w:type="auto"/>
          </w:tcPr>
          <w:p w14:paraId="3B452456" w14:textId="60FD8D4B" w:rsidR="008245E9" w:rsidRPr="00607CF8" w:rsidRDefault="00222429"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lastRenderedPageBreak/>
              <w:t xml:space="preserve">N = </w:t>
            </w:r>
            <w:r w:rsidR="008245E9" w:rsidRPr="00607CF8">
              <w:rPr>
                <w:color w:val="000000"/>
                <w:sz w:val="16"/>
                <w:szCs w:val="16"/>
              </w:rPr>
              <w:t>352</w:t>
            </w:r>
          </w:p>
        </w:tc>
        <w:tc>
          <w:tcPr>
            <w:tcW w:w="0" w:type="auto"/>
          </w:tcPr>
          <w:p w14:paraId="668FD25A"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 xml:space="preserve">The activities undertaken in the project included: </w:t>
            </w:r>
          </w:p>
          <w:p w14:paraId="3685C21A" w14:textId="63CE3FBE" w:rsidR="008245E9" w:rsidRPr="00607CF8" w:rsidRDefault="008245E9" w:rsidP="009C1A4E">
            <w:pPr>
              <w:pStyle w:val="Listenabsatz"/>
              <w:numPr>
                <w:ilvl w:val="0"/>
                <w:numId w:val="19"/>
              </w:numPr>
              <w:spacing w:before="120" w:after="120"/>
              <w:ind w:left="270" w:hanging="27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 xml:space="preserve">Standardizing the results of </w:t>
            </w:r>
            <w:r w:rsidR="004F03F5">
              <w:rPr>
                <w:color w:val="000000"/>
                <w:sz w:val="16"/>
                <w:szCs w:val="16"/>
              </w:rPr>
              <w:t>patho</w:t>
            </w:r>
            <w:r w:rsidR="003F09A5">
              <w:rPr>
                <w:color w:val="000000"/>
                <w:sz w:val="16"/>
                <w:szCs w:val="16"/>
              </w:rPr>
              <w:t>-</w:t>
            </w:r>
            <w:r w:rsidR="004F03F5">
              <w:rPr>
                <w:color w:val="000000"/>
                <w:sz w:val="16"/>
                <w:szCs w:val="16"/>
              </w:rPr>
              <w:t>morphological examinations</w:t>
            </w:r>
          </w:p>
          <w:p w14:paraId="44743F81" w14:textId="70150CA7" w:rsidR="008245E9" w:rsidRPr="00607CF8" w:rsidRDefault="008245E9" w:rsidP="009C1A4E">
            <w:pPr>
              <w:pStyle w:val="Listenabsatz"/>
              <w:numPr>
                <w:ilvl w:val="0"/>
                <w:numId w:val="19"/>
              </w:numPr>
              <w:spacing w:before="120" w:after="120"/>
              <w:ind w:left="270" w:hanging="27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Assessing quality of patho</w:t>
            </w:r>
            <w:r w:rsidR="003F09A5">
              <w:rPr>
                <w:color w:val="000000"/>
                <w:sz w:val="16"/>
                <w:szCs w:val="16"/>
              </w:rPr>
              <w:t>-</w:t>
            </w:r>
            <w:r w:rsidRPr="00607CF8">
              <w:rPr>
                <w:color w:val="000000"/>
                <w:sz w:val="16"/>
                <w:szCs w:val="16"/>
              </w:rPr>
              <w:t>morphological examinations both at the LSOPHC and a</w:t>
            </w:r>
            <w:r w:rsidR="004F03F5">
              <w:rPr>
                <w:color w:val="000000"/>
                <w:sz w:val="16"/>
                <w:szCs w:val="16"/>
              </w:rPr>
              <w:t>t external sites</w:t>
            </w:r>
          </w:p>
          <w:p w14:paraId="16B75C7B" w14:textId="5FE113F0" w:rsidR="004F03F5" w:rsidRPr="004F03F5" w:rsidRDefault="008245E9" w:rsidP="00794DB2">
            <w:pPr>
              <w:pStyle w:val="Listenabsatz"/>
              <w:numPr>
                <w:ilvl w:val="0"/>
                <w:numId w:val="19"/>
              </w:numPr>
              <w:spacing w:before="120" w:after="120"/>
              <w:ind w:left="270" w:hanging="27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4F03F5">
              <w:rPr>
                <w:color w:val="000000"/>
                <w:sz w:val="16"/>
                <w:szCs w:val="16"/>
              </w:rPr>
              <w:lastRenderedPageBreak/>
              <w:t xml:space="preserve">Introducing role of medical coordinator: </w:t>
            </w:r>
            <w:r w:rsidR="004F03F5" w:rsidRPr="004F03F5">
              <w:rPr>
                <w:color w:val="000000"/>
                <w:sz w:val="16"/>
                <w:szCs w:val="16"/>
              </w:rPr>
              <w:t>who supported and informed patients and families about treatment, planned dates for diagnostic test and clinic visits</w:t>
            </w:r>
          </w:p>
          <w:p w14:paraId="4EABC11D" w14:textId="3CF9FB00" w:rsidR="008245E9" w:rsidRPr="00607CF8" w:rsidRDefault="008245E9" w:rsidP="009C1A4E">
            <w:pPr>
              <w:pStyle w:val="Listenabsatz"/>
              <w:numPr>
                <w:ilvl w:val="0"/>
                <w:numId w:val="19"/>
              </w:numPr>
              <w:spacing w:before="120" w:after="120"/>
              <w:ind w:left="270" w:hanging="27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Introducing measures evaluating selected factors of oncological care and fur</w:t>
            </w:r>
            <w:r w:rsidR="004F03F5">
              <w:rPr>
                <w:color w:val="000000"/>
                <w:sz w:val="16"/>
                <w:szCs w:val="16"/>
              </w:rPr>
              <w:t>ther analysis of collected data</w:t>
            </w:r>
          </w:p>
          <w:p w14:paraId="2E1C62DB" w14:textId="54CDA29D" w:rsidR="008245E9" w:rsidRPr="00607CF8" w:rsidRDefault="008245E9" w:rsidP="004F03F5">
            <w:pPr>
              <w:pStyle w:val="Listenabsatz"/>
              <w:numPr>
                <w:ilvl w:val="0"/>
                <w:numId w:val="19"/>
              </w:numPr>
              <w:spacing w:before="120" w:after="120"/>
              <w:ind w:left="270" w:hanging="27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607CF8">
              <w:rPr>
                <w:color w:val="000000"/>
                <w:sz w:val="16"/>
                <w:szCs w:val="16"/>
              </w:rPr>
              <w:t>Examination of data on the duration of diagnostics and its timeliness in the context of P</w:t>
            </w:r>
            <w:r w:rsidR="004F03F5">
              <w:rPr>
                <w:color w:val="000000"/>
                <w:sz w:val="16"/>
                <w:szCs w:val="16"/>
              </w:rPr>
              <w:t>olish public health care system</w:t>
            </w:r>
          </w:p>
        </w:tc>
      </w:tr>
      <w:tr w:rsidR="000763D4" w:rsidRPr="008B7774" w14:paraId="052C6A5B" w14:textId="77777777" w:rsidTr="00441C5E">
        <w:trPr>
          <w:trHeight w:val="847"/>
        </w:trPr>
        <w:tc>
          <w:tcPr>
            <w:cnfStyle w:val="001000000000" w:firstRow="0" w:lastRow="0" w:firstColumn="1" w:lastColumn="0" w:oddVBand="0" w:evenVBand="0" w:oddHBand="0" w:evenHBand="0" w:firstRowFirstColumn="0" w:firstRowLastColumn="0" w:lastRowFirstColumn="0" w:lastRowLastColumn="0"/>
            <w:tcW w:w="0" w:type="auto"/>
          </w:tcPr>
          <w:p w14:paraId="08CC4AD3" w14:textId="77777777" w:rsidR="008245E9" w:rsidRPr="00607CF8" w:rsidRDefault="008245E9" w:rsidP="009C1A4E">
            <w:pPr>
              <w:spacing w:before="120" w:after="120"/>
              <w:jc w:val="left"/>
              <w:rPr>
                <w:b w:val="0"/>
                <w:bCs w:val="0"/>
                <w:color w:val="000000"/>
                <w:sz w:val="16"/>
                <w:szCs w:val="16"/>
              </w:rPr>
            </w:pPr>
            <w:r w:rsidRPr="00607CF8">
              <w:rPr>
                <w:b w:val="0"/>
                <w:bCs w:val="0"/>
                <w:color w:val="000000"/>
                <w:sz w:val="16"/>
                <w:szCs w:val="16"/>
              </w:rPr>
              <w:lastRenderedPageBreak/>
              <w:t>Zietek et al., 2025</w:t>
            </w:r>
          </w:p>
        </w:tc>
        <w:tc>
          <w:tcPr>
            <w:tcW w:w="0" w:type="auto"/>
          </w:tcPr>
          <w:p w14:paraId="205F3D32"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 xml:space="preserve">Poland </w:t>
            </w:r>
          </w:p>
        </w:tc>
        <w:tc>
          <w:tcPr>
            <w:tcW w:w="0" w:type="auto"/>
          </w:tcPr>
          <w:p w14:paraId="00BB7804"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survey</w:t>
            </w:r>
          </w:p>
        </w:tc>
        <w:tc>
          <w:tcPr>
            <w:tcW w:w="0" w:type="auto"/>
          </w:tcPr>
          <w:p w14:paraId="32F7E48E" w14:textId="77777777" w:rsidR="008245E9" w:rsidRPr="00607CF8" w:rsidRDefault="008245E9" w:rsidP="009C1A4E">
            <w:pPr>
              <w:spacing w:before="120" w:after="120"/>
              <w:jc w:val="left"/>
              <w:cnfStyle w:val="000000000000" w:firstRow="0" w:lastRow="0" w:firstColumn="0" w:lastColumn="0" w:oddVBand="0" w:evenVBand="0" w:oddHBand="0" w:evenHBand="0" w:firstRowFirstColumn="0" w:firstRowLastColumn="0" w:lastRowFirstColumn="0" w:lastRowLastColumn="0"/>
              <w:rPr>
                <w:sz w:val="16"/>
                <w:szCs w:val="16"/>
              </w:rPr>
            </w:pPr>
            <w:r w:rsidRPr="00607CF8">
              <w:rPr>
                <w:sz w:val="16"/>
                <w:szCs w:val="16"/>
              </w:rPr>
              <w:t>All melanoma patients treated at the Lower Silesian Oncology, Pulmonology and Hematology Center</w:t>
            </w:r>
          </w:p>
        </w:tc>
        <w:tc>
          <w:tcPr>
            <w:tcW w:w="0" w:type="auto"/>
          </w:tcPr>
          <w:p w14:paraId="6B07F0C7" w14:textId="5DF64DA2" w:rsidR="008245E9" w:rsidRPr="00607CF8" w:rsidRDefault="00222429"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 xml:space="preserve">N = </w:t>
            </w:r>
            <w:r w:rsidR="008245E9" w:rsidRPr="00607CF8">
              <w:rPr>
                <w:color w:val="000000"/>
                <w:sz w:val="16"/>
                <w:szCs w:val="16"/>
              </w:rPr>
              <w:t>432</w:t>
            </w:r>
          </w:p>
        </w:tc>
        <w:tc>
          <w:tcPr>
            <w:tcW w:w="0" w:type="auto"/>
          </w:tcPr>
          <w:p w14:paraId="0B8C036D" w14:textId="43DB385E" w:rsidR="00A77900" w:rsidRDefault="00A77900"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Pr>
                <w:color w:val="000000"/>
                <w:sz w:val="16"/>
                <w:szCs w:val="16"/>
              </w:rPr>
              <w:t>Several new initiatives including:</w:t>
            </w:r>
          </w:p>
          <w:p w14:paraId="04C018C1" w14:textId="75BC1A86" w:rsidR="00A77900" w:rsidRPr="00A77900" w:rsidRDefault="00A77900" w:rsidP="009C1A4E">
            <w:pPr>
              <w:pStyle w:val="Listenabsatz"/>
              <w:numPr>
                <w:ilvl w:val="0"/>
                <w:numId w:val="22"/>
              </w:numPr>
              <w:spacing w:before="120" w:after="120"/>
              <w:ind w:left="261" w:hanging="218"/>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A77900">
              <w:rPr>
                <w:color w:val="000000"/>
                <w:sz w:val="16"/>
                <w:szCs w:val="16"/>
              </w:rPr>
              <w:t>pathological synoptic protocols</w:t>
            </w:r>
          </w:p>
          <w:p w14:paraId="1ED95140" w14:textId="3A32148C" w:rsidR="00A77900" w:rsidRPr="00A77900" w:rsidRDefault="00A77900" w:rsidP="009C1A4E">
            <w:pPr>
              <w:pStyle w:val="Listenabsatz"/>
              <w:numPr>
                <w:ilvl w:val="0"/>
                <w:numId w:val="22"/>
              </w:numPr>
              <w:spacing w:before="120" w:after="120"/>
              <w:ind w:left="261" w:hanging="218"/>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A77900">
              <w:rPr>
                <w:color w:val="000000"/>
                <w:sz w:val="16"/>
                <w:szCs w:val="16"/>
              </w:rPr>
              <w:t>quality indicators</w:t>
            </w:r>
          </w:p>
          <w:p w14:paraId="444FCA0B" w14:textId="27E3885B" w:rsidR="000D2D0D" w:rsidRDefault="00A77900" w:rsidP="009C1A4E">
            <w:pPr>
              <w:pStyle w:val="Listenabsatz"/>
              <w:numPr>
                <w:ilvl w:val="0"/>
                <w:numId w:val="22"/>
              </w:numPr>
              <w:spacing w:before="120" w:after="120"/>
              <w:ind w:left="261" w:hanging="218"/>
              <w:jc w:val="left"/>
              <w:cnfStyle w:val="000000000000" w:firstRow="0" w:lastRow="0" w:firstColumn="0" w:lastColumn="0" w:oddVBand="0" w:evenVBand="0" w:oddHBand="0" w:evenHBand="0" w:firstRowFirstColumn="0" w:firstRowLastColumn="0" w:lastRowFirstColumn="0" w:lastRowLastColumn="0"/>
              <w:rPr>
                <w:color w:val="000000"/>
                <w:sz w:val="16"/>
                <w:szCs w:val="16"/>
              </w:rPr>
            </w:pPr>
            <w:r w:rsidRPr="00A77900">
              <w:rPr>
                <w:color w:val="000000"/>
                <w:sz w:val="16"/>
                <w:szCs w:val="16"/>
              </w:rPr>
              <w:t>supervision of a medical coordinator</w:t>
            </w:r>
          </w:p>
          <w:p w14:paraId="123E9024" w14:textId="3730C9F5" w:rsidR="00BE3455" w:rsidRPr="00BE3455" w:rsidRDefault="00BE3455" w:rsidP="009C1A4E">
            <w:pPr>
              <w:spacing w:before="120" w:after="120"/>
              <w:jc w:val="left"/>
              <w:cnfStyle w:val="000000000000" w:firstRow="0" w:lastRow="0" w:firstColumn="0" w:lastColumn="0" w:oddVBand="0" w:evenVBand="0" w:oddHBand="0" w:evenHBand="0" w:firstRowFirstColumn="0" w:firstRowLastColumn="0" w:lastRowFirstColumn="0" w:lastRowLastColumn="0"/>
              <w:rPr>
                <w:color w:val="000000"/>
                <w:sz w:val="16"/>
                <w:szCs w:val="16"/>
              </w:rPr>
            </w:pPr>
          </w:p>
        </w:tc>
      </w:tr>
    </w:tbl>
    <w:p w14:paraId="13F8DE28" w14:textId="77777777" w:rsidR="00E418C2" w:rsidRPr="00332A5C" w:rsidRDefault="00E418C2" w:rsidP="007558B8">
      <w:pPr>
        <w:jc w:val="left"/>
      </w:pPr>
    </w:p>
    <w:sectPr w:rsidR="00E418C2" w:rsidRPr="00332A5C" w:rsidSect="006E2F62">
      <w:headerReference w:type="default" r:id="rId7"/>
      <w:pgSz w:w="16838" w:h="11906" w:orient="landscape"/>
      <w:pgMar w:top="1417" w:right="1417" w:bottom="1417" w:left="1134" w:header="720" w:footer="720"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200F88" w14:textId="77777777" w:rsidR="001777AA" w:rsidRDefault="001777AA" w:rsidP="00A64592">
      <w:r>
        <w:separator/>
      </w:r>
    </w:p>
  </w:endnote>
  <w:endnote w:type="continuationSeparator" w:id="0">
    <w:p w14:paraId="0C7D5757" w14:textId="77777777" w:rsidR="001777AA" w:rsidRDefault="001777AA" w:rsidP="00A64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w:panose1 w:val="020B060203050402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1545DB" w14:textId="77777777" w:rsidR="001777AA" w:rsidRDefault="001777AA" w:rsidP="00A64592">
      <w:r>
        <w:separator/>
      </w:r>
    </w:p>
  </w:footnote>
  <w:footnote w:type="continuationSeparator" w:id="0">
    <w:p w14:paraId="785F45AC" w14:textId="77777777" w:rsidR="001777AA" w:rsidRDefault="001777AA" w:rsidP="00A64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53100247"/>
      <w:docPartObj>
        <w:docPartGallery w:val="Page Numbers (Top of Page)"/>
        <w:docPartUnique/>
      </w:docPartObj>
    </w:sdtPr>
    <w:sdtEndPr/>
    <w:sdtContent>
      <w:p w14:paraId="094C4A93" w14:textId="159A5182" w:rsidR="001777AA" w:rsidRDefault="001777AA">
        <w:pPr>
          <w:pStyle w:val="Kopfzeile"/>
          <w:jc w:val="right"/>
        </w:pPr>
        <w:r>
          <w:fldChar w:fldCharType="begin"/>
        </w:r>
        <w:r>
          <w:instrText>PAGE   \* MERGEFORMAT</w:instrText>
        </w:r>
        <w:r>
          <w:fldChar w:fldCharType="separate"/>
        </w:r>
        <w:r w:rsidR="008E2A8C">
          <w:rPr>
            <w:noProof/>
          </w:rPr>
          <w:t>8</w:t>
        </w:r>
        <w:r>
          <w:fldChar w:fldCharType="end"/>
        </w:r>
      </w:p>
    </w:sdtContent>
  </w:sdt>
  <w:p w14:paraId="4ED5AF4F" w14:textId="77777777" w:rsidR="001777AA" w:rsidRDefault="001777AA">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D964DF"/>
    <w:multiLevelType w:val="hybridMultilevel"/>
    <w:tmpl w:val="346ECF2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ABB5B5C"/>
    <w:multiLevelType w:val="hybridMultilevel"/>
    <w:tmpl w:val="1EF6178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 w15:restartNumberingAfterBreak="0">
    <w:nsid w:val="0D134C8D"/>
    <w:multiLevelType w:val="hybridMultilevel"/>
    <w:tmpl w:val="EF96CFD0"/>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3" w15:restartNumberingAfterBreak="0">
    <w:nsid w:val="0FF14F87"/>
    <w:multiLevelType w:val="hybridMultilevel"/>
    <w:tmpl w:val="42D43B4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3944B67"/>
    <w:multiLevelType w:val="hybridMultilevel"/>
    <w:tmpl w:val="4AECCBC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5" w15:restartNumberingAfterBreak="0">
    <w:nsid w:val="18EE11CA"/>
    <w:multiLevelType w:val="hybridMultilevel"/>
    <w:tmpl w:val="D6BCA7D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6" w15:restartNumberingAfterBreak="0">
    <w:nsid w:val="19D94C80"/>
    <w:multiLevelType w:val="hybridMultilevel"/>
    <w:tmpl w:val="20023C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BC5009F"/>
    <w:multiLevelType w:val="hybridMultilevel"/>
    <w:tmpl w:val="0AF82F1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2A4A2527"/>
    <w:multiLevelType w:val="hybridMultilevel"/>
    <w:tmpl w:val="1D2C6D6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BB32A09"/>
    <w:multiLevelType w:val="hybridMultilevel"/>
    <w:tmpl w:val="98AEB68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2C0C7667"/>
    <w:multiLevelType w:val="hybridMultilevel"/>
    <w:tmpl w:val="231EB6C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1" w15:restartNumberingAfterBreak="0">
    <w:nsid w:val="31664E54"/>
    <w:multiLevelType w:val="hybridMultilevel"/>
    <w:tmpl w:val="832CA4D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2" w15:restartNumberingAfterBreak="0">
    <w:nsid w:val="33D24E8C"/>
    <w:multiLevelType w:val="hybridMultilevel"/>
    <w:tmpl w:val="4A0883D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995593E"/>
    <w:multiLevelType w:val="hybridMultilevel"/>
    <w:tmpl w:val="2870B15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39CC1142"/>
    <w:multiLevelType w:val="hybridMultilevel"/>
    <w:tmpl w:val="9DCE683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3F531AA0"/>
    <w:multiLevelType w:val="hybridMultilevel"/>
    <w:tmpl w:val="5AD893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415F1467"/>
    <w:multiLevelType w:val="hybridMultilevel"/>
    <w:tmpl w:val="B2B8B8C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6852094"/>
    <w:multiLevelType w:val="hybridMultilevel"/>
    <w:tmpl w:val="1408EFA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479262BF"/>
    <w:multiLevelType w:val="hybridMultilevel"/>
    <w:tmpl w:val="2F6A5E94"/>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4850588C"/>
    <w:multiLevelType w:val="hybridMultilevel"/>
    <w:tmpl w:val="60AE566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8AF2493"/>
    <w:multiLevelType w:val="hybridMultilevel"/>
    <w:tmpl w:val="F460B7D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85A2F60"/>
    <w:multiLevelType w:val="hybridMultilevel"/>
    <w:tmpl w:val="6D16875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58613D20"/>
    <w:multiLevelType w:val="hybridMultilevel"/>
    <w:tmpl w:val="6D90C43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D6C4CBF"/>
    <w:multiLevelType w:val="hybridMultilevel"/>
    <w:tmpl w:val="DE0E7AB2"/>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5DF843DC"/>
    <w:multiLevelType w:val="hybridMultilevel"/>
    <w:tmpl w:val="2F02DB1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EE548E5"/>
    <w:multiLevelType w:val="hybridMultilevel"/>
    <w:tmpl w:val="7E9A71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5EFF1EB1"/>
    <w:multiLevelType w:val="hybridMultilevel"/>
    <w:tmpl w:val="2A64B1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68E61CE6"/>
    <w:multiLevelType w:val="hybridMultilevel"/>
    <w:tmpl w:val="CC86CFC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8" w15:restartNumberingAfterBreak="0">
    <w:nsid w:val="79922E0B"/>
    <w:multiLevelType w:val="hybridMultilevel"/>
    <w:tmpl w:val="5582C79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9" w15:restartNumberingAfterBreak="0">
    <w:nsid w:val="7CD1350E"/>
    <w:multiLevelType w:val="hybridMultilevel"/>
    <w:tmpl w:val="124C392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FA537EA"/>
    <w:multiLevelType w:val="hybridMultilevel"/>
    <w:tmpl w:val="8990FFA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3"/>
  </w:num>
  <w:num w:numId="2">
    <w:abstractNumId w:val="20"/>
  </w:num>
  <w:num w:numId="3">
    <w:abstractNumId w:val="22"/>
  </w:num>
  <w:num w:numId="4">
    <w:abstractNumId w:val="8"/>
  </w:num>
  <w:num w:numId="5">
    <w:abstractNumId w:val="16"/>
  </w:num>
  <w:num w:numId="6">
    <w:abstractNumId w:val="15"/>
  </w:num>
  <w:num w:numId="7">
    <w:abstractNumId w:val="26"/>
  </w:num>
  <w:num w:numId="8">
    <w:abstractNumId w:val="25"/>
  </w:num>
  <w:num w:numId="9">
    <w:abstractNumId w:val="23"/>
  </w:num>
  <w:num w:numId="10">
    <w:abstractNumId w:val="18"/>
  </w:num>
  <w:num w:numId="11">
    <w:abstractNumId w:val="3"/>
  </w:num>
  <w:num w:numId="12">
    <w:abstractNumId w:val="21"/>
  </w:num>
  <w:num w:numId="13">
    <w:abstractNumId w:val="4"/>
  </w:num>
  <w:num w:numId="14">
    <w:abstractNumId w:val="2"/>
  </w:num>
  <w:num w:numId="15">
    <w:abstractNumId w:val="1"/>
  </w:num>
  <w:num w:numId="16">
    <w:abstractNumId w:val="11"/>
  </w:num>
  <w:num w:numId="17">
    <w:abstractNumId w:val="5"/>
  </w:num>
  <w:num w:numId="18">
    <w:abstractNumId w:val="10"/>
  </w:num>
  <w:num w:numId="19">
    <w:abstractNumId w:val="27"/>
  </w:num>
  <w:num w:numId="20">
    <w:abstractNumId w:val="28"/>
  </w:num>
  <w:num w:numId="21">
    <w:abstractNumId w:val="6"/>
  </w:num>
  <w:num w:numId="22">
    <w:abstractNumId w:val="29"/>
  </w:num>
  <w:num w:numId="23">
    <w:abstractNumId w:val="12"/>
  </w:num>
  <w:num w:numId="24">
    <w:abstractNumId w:val="17"/>
  </w:num>
  <w:num w:numId="25">
    <w:abstractNumId w:val="19"/>
  </w:num>
  <w:num w:numId="26">
    <w:abstractNumId w:val="24"/>
  </w:num>
  <w:num w:numId="27">
    <w:abstractNumId w:val="9"/>
  </w:num>
  <w:num w:numId="28">
    <w:abstractNumId w:val="14"/>
  </w:num>
  <w:num w:numId="29">
    <w:abstractNumId w:val="30"/>
  </w:num>
  <w:num w:numId="30">
    <w:abstractNumId w:val="7"/>
  </w:num>
  <w:num w:numId="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30C9"/>
    <w:rsid w:val="000013DE"/>
    <w:rsid w:val="000061CA"/>
    <w:rsid w:val="000247B3"/>
    <w:rsid w:val="00036E60"/>
    <w:rsid w:val="00040192"/>
    <w:rsid w:val="00063BA6"/>
    <w:rsid w:val="00063BE9"/>
    <w:rsid w:val="000673A3"/>
    <w:rsid w:val="000763D4"/>
    <w:rsid w:val="00087A31"/>
    <w:rsid w:val="00095A14"/>
    <w:rsid w:val="000A103C"/>
    <w:rsid w:val="000A5A9D"/>
    <w:rsid w:val="000B1F54"/>
    <w:rsid w:val="000B3579"/>
    <w:rsid w:val="000D2D0D"/>
    <w:rsid w:val="000D4FF3"/>
    <w:rsid w:val="000E0F15"/>
    <w:rsid w:val="000E66AD"/>
    <w:rsid w:val="000E76C5"/>
    <w:rsid w:val="000F62FD"/>
    <w:rsid w:val="0010778A"/>
    <w:rsid w:val="0011439F"/>
    <w:rsid w:val="00125DEA"/>
    <w:rsid w:val="0012703F"/>
    <w:rsid w:val="001278BC"/>
    <w:rsid w:val="00130151"/>
    <w:rsid w:val="00133830"/>
    <w:rsid w:val="00135604"/>
    <w:rsid w:val="00147302"/>
    <w:rsid w:val="00152312"/>
    <w:rsid w:val="00152790"/>
    <w:rsid w:val="00164263"/>
    <w:rsid w:val="001706CF"/>
    <w:rsid w:val="00170E6C"/>
    <w:rsid w:val="001729C1"/>
    <w:rsid w:val="001777AA"/>
    <w:rsid w:val="001860D2"/>
    <w:rsid w:val="00190BC3"/>
    <w:rsid w:val="0019577F"/>
    <w:rsid w:val="00195E0C"/>
    <w:rsid w:val="001A4313"/>
    <w:rsid w:val="001D51AF"/>
    <w:rsid w:val="001F6422"/>
    <w:rsid w:val="002139AA"/>
    <w:rsid w:val="00222429"/>
    <w:rsid w:val="0023103D"/>
    <w:rsid w:val="002364E1"/>
    <w:rsid w:val="00236B3B"/>
    <w:rsid w:val="00240248"/>
    <w:rsid w:val="00242840"/>
    <w:rsid w:val="002452A0"/>
    <w:rsid w:val="00251293"/>
    <w:rsid w:val="00264273"/>
    <w:rsid w:val="002651FA"/>
    <w:rsid w:val="00265525"/>
    <w:rsid w:val="002A12C8"/>
    <w:rsid w:val="002A7C35"/>
    <w:rsid w:val="002B7D84"/>
    <w:rsid w:val="002C28A8"/>
    <w:rsid w:val="002C32A0"/>
    <w:rsid w:val="002C6B07"/>
    <w:rsid w:val="002E5A84"/>
    <w:rsid w:val="002F4C3A"/>
    <w:rsid w:val="002F6674"/>
    <w:rsid w:val="003064BD"/>
    <w:rsid w:val="00332A5C"/>
    <w:rsid w:val="003403E6"/>
    <w:rsid w:val="00353921"/>
    <w:rsid w:val="00365957"/>
    <w:rsid w:val="00371F14"/>
    <w:rsid w:val="00374060"/>
    <w:rsid w:val="00376232"/>
    <w:rsid w:val="00382E40"/>
    <w:rsid w:val="003D4E94"/>
    <w:rsid w:val="003E51B8"/>
    <w:rsid w:val="003F09A5"/>
    <w:rsid w:val="003F54BA"/>
    <w:rsid w:val="00425A23"/>
    <w:rsid w:val="00441C5E"/>
    <w:rsid w:val="00460BAE"/>
    <w:rsid w:val="00470831"/>
    <w:rsid w:val="004829A3"/>
    <w:rsid w:val="004901F1"/>
    <w:rsid w:val="00490968"/>
    <w:rsid w:val="004923AB"/>
    <w:rsid w:val="00495A29"/>
    <w:rsid w:val="004A1903"/>
    <w:rsid w:val="004B4AE5"/>
    <w:rsid w:val="004C60EF"/>
    <w:rsid w:val="004E1E4D"/>
    <w:rsid w:val="004E33DD"/>
    <w:rsid w:val="004E7D42"/>
    <w:rsid w:val="004F03F5"/>
    <w:rsid w:val="00511EA0"/>
    <w:rsid w:val="00521886"/>
    <w:rsid w:val="0052276F"/>
    <w:rsid w:val="005452DE"/>
    <w:rsid w:val="00557DA8"/>
    <w:rsid w:val="00567082"/>
    <w:rsid w:val="0058352D"/>
    <w:rsid w:val="00590BB2"/>
    <w:rsid w:val="005961EB"/>
    <w:rsid w:val="005B44A6"/>
    <w:rsid w:val="005B5ADE"/>
    <w:rsid w:val="005B655C"/>
    <w:rsid w:val="005F0086"/>
    <w:rsid w:val="00600712"/>
    <w:rsid w:val="00604041"/>
    <w:rsid w:val="00607CF8"/>
    <w:rsid w:val="00613002"/>
    <w:rsid w:val="006130C9"/>
    <w:rsid w:val="006277A3"/>
    <w:rsid w:val="00633AD5"/>
    <w:rsid w:val="00650F1E"/>
    <w:rsid w:val="00655977"/>
    <w:rsid w:val="00663986"/>
    <w:rsid w:val="00681A08"/>
    <w:rsid w:val="00681AA6"/>
    <w:rsid w:val="006829BD"/>
    <w:rsid w:val="00682BFF"/>
    <w:rsid w:val="00683CEA"/>
    <w:rsid w:val="006863C4"/>
    <w:rsid w:val="0069011D"/>
    <w:rsid w:val="006962D4"/>
    <w:rsid w:val="006A2B96"/>
    <w:rsid w:val="006D088C"/>
    <w:rsid w:val="006E0B62"/>
    <w:rsid w:val="006E2F62"/>
    <w:rsid w:val="006F3DC7"/>
    <w:rsid w:val="006F766E"/>
    <w:rsid w:val="007056D5"/>
    <w:rsid w:val="00707BA4"/>
    <w:rsid w:val="00707E81"/>
    <w:rsid w:val="00723836"/>
    <w:rsid w:val="00727336"/>
    <w:rsid w:val="00733E8B"/>
    <w:rsid w:val="00741019"/>
    <w:rsid w:val="007558B8"/>
    <w:rsid w:val="0077027D"/>
    <w:rsid w:val="00784DF3"/>
    <w:rsid w:val="00793577"/>
    <w:rsid w:val="00794018"/>
    <w:rsid w:val="007A0EA9"/>
    <w:rsid w:val="007B4601"/>
    <w:rsid w:val="007B6F42"/>
    <w:rsid w:val="007D1456"/>
    <w:rsid w:val="007D7A93"/>
    <w:rsid w:val="007F45D7"/>
    <w:rsid w:val="007F5F89"/>
    <w:rsid w:val="00810672"/>
    <w:rsid w:val="00810A74"/>
    <w:rsid w:val="008245E9"/>
    <w:rsid w:val="00844FA6"/>
    <w:rsid w:val="00850829"/>
    <w:rsid w:val="008537EF"/>
    <w:rsid w:val="008602DB"/>
    <w:rsid w:val="00866CD2"/>
    <w:rsid w:val="00872174"/>
    <w:rsid w:val="008778A6"/>
    <w:rsid w:val="0089302B"/>
    <w:rsid w:val="00896550"/>
    <w:rsid w:val="00896E7D"/>
    <w:rsid w:val="008A3D85"/>
    <w:rsid w:val="008A673C"/>
    <w:rsid w:val="008B28E7"/>
    <w:rsid w:val="008C39BA"/>
    <w:rsid w:val="008E2A8C"/>
    <w:rsid w:val="008F5D8F"/>
    <w:rsid w:val="00902A6E"/>
    <w:rsid w:val="0093461E"/>
    <w:rsid w:val="00936005"/>
    <w:rsid w:val="009459D5"/>
    <w:rsid w:val="00945A6A"/>
    <w:rsid w:val="0097008B"/>
    <w:rsid w:val="00971FE0"/>
    <w:rsid w:val="00973583"/>
    <w:rsid w:val="009759EF"/>
    <w:rsid w:val="00976FBD"/>
    <w:rsid w:val="00995B52"/>
    <w:rsid w:val="00997819"/>
    <w:rsid w:val="009A1CFF"/>
    <w:rsid w:val="009B135C"/>
    <w:rsid w:val="009B2417"/>
    <w:rsid w:val="009C08E3"/>
    <w:rsid w:val="009C1A4E"/>
    <w:rsid w:val="009C7406"/>
    <w:rsid w:val="009D30BA"/>
    <w:rsid w:val="009E6731"/>
    <w:rsid w:val="00A06090"/>
    <w:rsid w:val="00A20430"/>
    <w:rsid w:val="00A2588A"/>
    <w:rsid w:val="00A340DB"/>
    <w:rsid w:val="00A40F1E"/>
    <w:rsid w:val="00A57B56"/>
    <w:rsid w:val="00A609BB"/>
    <w:rsid w:val="00A64592"/>
    <w:rsid w:val="00A77900"/>
    <w:rsid w:val="00A86696"/>
    <w:rsid w:val="00A9567B"/>
    <w:rsid w:val="00A96E51"/>
    <w:rsid w:val="00AA3268"/>
    <w:rsid w:val="00AA5ED6"/>
    <w:rsid w:val="00AB1F0D"/>
    <w:rsid w:val="00AB68DB"/>
    <w:rsid w:val="00AD09E4"/>
    <w:rsid w:val="00AD7C16"/>
    <w:rsid w:val="00AE3308"/>
    <w:rsid w:val="00AF12B1"/>
    <w:rsid w:val="00AF1984"/>
    <w:rsid w:val="00AF7A72"/>
    <w:rsid w:val="00B16D35"/>
    <w:rsid w:val="00B216FA"/>
    <w:rsid w:val="00B26D4B"/>
    <w:rsid w:val="00B2748A"/>
    <w:rsid w:val="00B348EB"/>
    <w:rsid w:val="00B3756D"/>
    <w:rsid w:val="00B40D53"/>
    <w:rsid w:val="00B47410"/>
    <w:rsid w:val="00B566CF"/>
    <w:rsid w:val="00B64A08"/>
    <w:rsid w:val="00B71330"/>
    <w:rsid w:val="00B74571"/>
    <w:rsid w:val="00B80AAE"/>
    <w:rsid w:val="00B87C91"/>
    <w:rsid w:val="00B904E6"/>
    <w:rsid w:val="00B92AD5"/>
    <w:rsid w:val="00BA21EC"/>
    <w:rsid w:val="00BA5A4E"/>
    <w:rsid w:val="00BA6827"/>
    <w:rsid w:val="00BB27A0"/>
    <w:rsid w:val="00BB3ABF"/>
    <w:rsid w:val="00BC0BD2"/>
    <w:rsid w:val="00BC373A"/>
    <w:rsid w:val="00BC71CB"/>
    <w:rsid w:val="00BD30B0"/>
    <w:rsid w:val="00BD40D0"/>
    <w:rsid w:val="00BE3455"/>
    <w:rsid w:val="00BE703F"/>
    <w:rsid w:val="00BF6644"/>
    <w:rsid w:val="00C01B6D"/>
    <w:rsid w:val="00C11170"/>
    <w:rsid w:val="00C12090"/>
    <w:rsid w:val="00C25533"/>
    <w:rsid w:val="00C30ECE"/>
    <w:rsid w:val="00C33566"/>
    <w:rsid w:val="00C34812"/>
    <w:rsid w:val="00C55908"/>
    <w:rsid w:val="00C56B7C"/>
    <w:rsid w:val="00C675BD"/>
    <w:rsid w:val="00C71B0A"/>
    <w:rsid w:val="00C72C22"/>
    <w:rsid w:val="00C76828"/>
    <w:rsid w:val="00C778D5"/>
    <w:rsid w:val="00C87229"/>
    <w:rsid w:val="00C90893"/>
    <w:rsid w:val="00C9325C"/>
    <w:rsid w:val="00C95563"/>
    <w:rsid w:val="00CA3193"/>
    <w:rsid w:val="00CC642A"/>
    <w:rsid w:val="00CD7994"/>
    <w:rsid w:val="00D02CE0"/>
    <w:rsid w:val="00D05231"/>
    <w:rsid w:val="00D06440"/>
    <w:rsid w:val="00D11104"/>
    <w:rsid w:val="00D172C8"/>
    <w:rsid w:val="00D21B51"/>
    <w:rsid w:val="00D21C17"/>
    <w:rsid w:val="00D23636"/>
    <w:rsid w:val="00D25FA7"/>
    <w:rsid w:val="00D263D5"/>
    <w:rsid w:val="00D43584"/>
    <w:rsid w:val="00D442B6"/>
    <w:rsid w:val="00D509F6"/>
    <w:rsid w:val="00D52B84"/>
    <w:rsid w:val="00D54336"/>
    <w:rsid w:val="00D64030"/>
    <w:rsid w:val="00D646F2"/>
    <w:rsid w:val="00D70291"/>
    <w:rsid w:val="00D76E3B"/>
    <w:rsid w:val="00D84D20"/>
    <w:rsid w:val="00D94AC2"/>
    <w:rsid w:val="00D96425"/>
    <w:rsid w:val="00DA4ED3"/>
    <w:rsid w:val="00DB0025"/>
    <w:rsid w:val="00DB5C7F"/>
    <w:rsid w:val="00DE6AC3"/>
    <w:rsid w:val="00DF2173"/>
    <w:rsid w:val="00DF32C1"/>
    <w:rsid w:val="00E029E4"/>
    <w:rsid w:val="00E16107"/>
    <w:rsid w:val="00E2045B"/>
    <w:rsid w:val="00E21EBC"/>
    <w:rsid w:val="00E33AD8"/>
    <w:rsid w:val="00E36029"/>
    <w:rsid w:val="00E418C2"/>
    <w:rsid w:val="00E43373"/>
    <w:rsid w:val="00E50736"/>
    <w:rsid w:val="00E62024"/>
    <w:rsid w:val="00E70624"/>
    <w:rsid w:val="00E7643C"/>
    <w:rsid w:val="00EA0E0C"/>
    <w:rsid w:val="00EA19E6"/>
    <w:rsid w:val="00EA6574"/>
    <w:rsid w:val="00EB4669"/>
    <w:rsid w:val="00EC65C8"/>
    <w:rsid w:val="00ED6E1A"/>
    <w:rsid w:val="00EE2EE2"/>
    <w:rsid w:val="00F050EF"/>
    <w:rsid w:val="00F16CFF"/>
    <w:rsid w:val="00F172EE"/>
    <w:rsid w:val="00F24176"/>
    <w:rsid w:val="00F33DF5"/>
    <w:rsid w:val="00F349A2"/>
    <w:rsid w:val="00F9423E"/>
    <w:rsid w:val="00F973FF"/>
    <w:rsid w:val="00F97452"/>
    <w:rsid w:val="00FC51E6"/>
    <w:rsid w:val="00FC65E7"/>
    <w:rsid w:val="00FC6716"/>
    <w:rsid w:val="00FD397A"/>
    <w:rsid w:val="00FF0ED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209BE08"/>
  <w15:chartTrackingRefBased/>
  <w15:docId w15:val="{81C3A4D1-0CF0-47CE-A067-EF2DB5DCF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6E2F62"/>
    <w:pPr>
      <w:spacing w:after="200"/>
      <w:jc w:val="both"/>
    </w:pPr>
    <w:rPr>
      <w:rFonts w:eastAsiaTheme="minorEastAsia"/>
      <w:sz w:val="24"/>
      <w:szCs w:val="24"/>
      <w:lang w:val="en-US" w:eastAsia="ja-JP"/>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rsid w:val="00A64592"/>
    <w:pPr>
      <w:tabs>
        <w:tab w:val="center" w:pos="4536"/>
        <w:tab w:val="right" w:pos="9072"/>
      </w:tabs>
    </w:pPr>
  </w:style>
  <w:style w:type="character" w:customStyle="1" w:styleId="KopfzeileZchn">
    <w:name w:val="Kopfzeile Zchn"/>
    <w:basedOn w:val="Absatz-Standardschriftart"/>
    <w:link w:val="Kopfzeile"/>
    <w:uiPriority w:val="99"/>
    <w:rsid w:val="00A64592"/>
    <w:rPr>
      <w:rFonts w:ascii="Lucida Sans" w:hAnsi="Lucida Sans"/>
      <w:sz w:val="22"/>
    </w:rPr>
  </w:style>
  <w:style w:type="paragraph" w:styleId="Fuzeile">
    <w:name w:val="footer"/>
    <w:basedOn w:val="Standard"/>
    <w:link w:val="FuzeileZchn"/>
    <w:rsid w:val="00A64592"/>
    <w:pPr>
      <w:tabs>
        <w:tab w:val="center" w:pos="4536"/>
        <w:tab w:val="right" w:pos="9072"/>
      </w:tabs>
    </w:pPr>
  </w:style>
  <w:style w:type="character" w:customStyle="1" w:styleId="FuzeileZchn">
    <w:name w:val="Fußzeile Zchn"/>
    <w:basedOn w:val="Absatz-Standardschriftart"/>
    <w:link w:val="Fuzeile"/>
    <w:rsid w:val="00A64592"/>
    <w:rPr>
      <w:rFonts w:ascii="Lucida Sans" w:hAnsi="Lucida Sans"/>
      <w:sz w:val="22"/>
    </w:rPr>
  </w:style>
  <w:style w:type="paragraph" w:styleId="Listenabsatz">
    <w:name w:val="List Paragraph"/>
    <w:basedOn w:val="Standard"/>
    <w:uiPriority w:val="34"/>
    <w:qFormat/>
    <w:rsid w:val="006E2F62"/>
    <w:pPr>
      <w:ind w:left="720"/>
      <w:contextualSpacing/>
    </w:pPr>
  </w:style>
  <w:style w:type="table" w:styleId="Gitternetztabelle1hell">
    <w:name w:val="Grid Table 1 Light"/>
    <w:basedOn w:val="NormaleTabelle"/>
    <w:uiPriority w:val="46"/>
    <w:rsid w:val="006E2F62"/>
    <w:rPr>
      <w:rFonts w:asciiTheme="minorHAnsi" w:eastAsiaTheme="minorEastAsia" w:hAnsiTheme="minorHAnsi" w:cstheme="minorBidi"/>
      <w:sz w:val="22"/>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Kommentarzeichen">
    <w:name w:val="annotation reference"/>
    <w:basedOn w:val="Absatz-Standardschriftart"/>
    <w:semiHidden/>
    <w:unhideWhenUsed/>
    <w:rsid w:val="00B71330"/>
    <w:rPr>
      <w:sz w:val="16"/>
      <w:szCs w:val="16"/>
    </w:rPr>
  </w:style>
  <w:style w:type="paragraph" w:styleId="Kommentartext">
    <w:name w:val="annotation text"/>
    <w:basedOn w:val="Standard"/>
    <w:link w:val="KommentartextZchn"/>
    <w:semiHidden/>
    <w:unhideWhenUsed/>
    <w:rsid w:val="00B71330"/>
    <w:rPr>
      <w:sz w:val="20"/>
      <w:szCs w:val="20"/>
    </w:rPr>
  </w:style>
  <w:style w:type="character" w:customStyle="1" w:styleId="KommentartextZchn">
    <w:name w:val="Kommentartext Zchn"/>
    <w:basedOn w:val="Absatz-Standardschriftart"/>
    <w:link w:val="Kommentartext"/>
    <w:semiHidden/>
    <w:rsid w:val="00B71330"/>
    <w:rPr>
      <w:rFonts w:eastAsiaTheme="minorEastAsia"/>
      <w:lang w:val="en-US" w:eastAsia="ja-JP"/>
    </w:rPr>
  </w:style>
  <w:style w:type="paragraph" w:styleId="Kommentarthema">
    <w:name w:val="annotation subject"/>
    <w:basedOn w:val="Kommentartext"/>
    <w:next w:val="Kommentartext"/>
    <w:link w:val="KommentarthemaZchn"/>
    <w:semiHidden/>
    <w:unhideWhenUsed/>
    <w:rsid w:val="00B71330"/>
    <w:rPr>
      <w:b/>
      <w:bCs/>
    </w:rPr>
  </w:style>
  <w:style w:type="character" w:customStyle="1" w:styleId="KommentarthemaZchn">
    <w:name w:val="Kommentarthema Zchn"/>
    <w:basedOn w:val="KommentartextZchn"/>
    <w:link w:val="Kommentarthema"/>
    <w:semiHidden/>
    <w:rsid w:val="00B71330"/>
    <w:rPr>
      <w:rFonts w:eastAsiaTheme="minorEastAsia"/>
      <w:b/>
      <w:bCs/>
      <w:lang w:val="en-US" w:eastAsia="ja-JP"/>
    </w:rPr>
  </w:style>
  <w:style w:type="paragraph" w:styleId="Sprechblasentext">
    <w:name w:val="Balloon Text"/>
    <w:basedOn w:val="Standard"/>
    <w:link w:val="SprechblasentextZchn"/>
    <w:semiHidden/>
    <w:unhideWhenUsed/>
    <w:rsid w:val="00B71330"/>
    <w:pPr>
      <w:spacing w:after="0"/>
    </w:pPr>
    <w:rPr>
      <w:rFonts w:ascii="Segoe UI" w:hAnsi="Segoe UI" w:cs="Segoe UI"/>
      <w:sz w:val="18"/>
      <w:szCs w:val="18"/>
    </w:rPr>
  </w:style>
  <w:style w:type="character" w:customStyle="1" w:styleId="SprechblasentextZchn">
    <w:name w:val="Sprechblasentext Zchn"/>
    <w:basedOn w:val="Absatz-Standardschriftart"/>
    <w:link w:val="Sprechblasentext"/>
    <w:semiHidden/>
    <w:rsid w:val="00B71330"/>
    <w:rPr>
      <w:rFonts w:ascii="Segoe UI" w:eastAsiaTheme="minorEastAsia" w:hAnsi="Segoe UI" w:cs="Segoe UI"/>
      <w:sz w:val="18"/>
      <w:szCs w:val="18"/>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2656</Words>
  <Characters>16088</Characters>
  <Application>Microsoft Office Word</Application>
  <DocSecurity>0</DocSecurity>
  <Lines>134</Lines>
  <Paragraphs>37</Paragraphs>
  <ScaleCrop>false</ScaleCrop>
  <HeadingPairs>
    <vt:vector size="2" baseType="variant">
      <vt:variant>
        <vt:lpstr>Titel</vt:lpstr>
      </vt:variant>
      <vt:variant>
        <vt:i4>1</vt:i4>
      </vt:variant>
    </vt:vector>
  </HeadingPairs>
  <TitlesOfParts>
    <vt:vector size="1" baseType="lpstr">
      <vt:lpstr>Normal.dot</vt:lpstr>
    </vt:vector>
  </TitlesOfParts>
  <Company>UMMD</Company>
  <LinksUpToDate>false</LinksUpToDate>
  <CharactersWithSpaces>18707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Normal.dot</dc:title>
  <dc:subject/>
  <dc:creator>Küster, Benjamin</dc:creator>
  <cp:keywords/>
  <dc:description/>
  <cp:lastModifiedBy>Hörold, Madlen</cp:lastModifiedBy>
  <cp:revision>2</cp:revision>
  <dcterms:created xsi:type="dcterms:W3CDTF">2026-05-22T06:22:00Z</dcterms:created>
  <dcterms:modified xsi:type="dcterms:W3CDTF">2026-05-22T06:22:00Z</dcterms:modified>
</cp:coreProperties>
</file>