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23EF85" w14:textId="77777777" w:rsidR="009A64DD" w:rsidRPr="008F420C" w:rsidRDefault="009A64DD" w:rsidP="009A64DD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8F420C">
        <w:rPr>
          <w:rFonts w:ascii="Times New Roman" w:hAnsi="Times New Roman" w:cs="Times New Roman"/>
          <w:b/>
          <w:bCs/>
          <w:color w:val="000000" w:themeColor="text1"/>
        </w:rPr>
        <w:t xml:space="preserve">Johnson et al. </w:t>
      </w:r>
    </w:p>
    <w:p w14:paraId="20A8BB3A" w14:textId="77777777" w:rsidR="009A64DD" w:rsidRPr="008F420C" w:rsidRDefault="009A64DD" w:rsidP="009A64DD">
      <w:pPr>
        <w:pStyle w:val="NoSpacing"/>
        <w:rPr>
          <w:rFonts w:ascii="Times New Roman" w:hAnsi="Times New Roman" w:cs="Times New Roman"/>
          <w:b/>
          <w:bCs/>
          <w:color w:val="000000" w:themeColor="text1"/>
        </w:rPr>
      </w:pPr>
      <w:r w:rsidRPr="008F420C">
        <w:rPr>
          <w:rFonts w:ascii="Times New Roman" w:hAnsi="Times New Roman" w:cs="Times New Roman"/>
          <w:b/>
          <w:bCs/>
          <w:color w:val="000000" w:themeColor="text1"/>
        </w:rPr>
        <w:t xml:space="preserve">Predation of </w:t>
      </w:r>
      <w:r w:rsidRPr="008F420C">
        <w:rPr>
          <w:rFonts w:ascii="Times New Roman" w:hAnsi="Times New Roman" w:cs="Times New Roman"/>
          <w:b/>
          <w:bCs/>
          <w:iCs/>
          <w:color w:val="000000" w:themeColor="text1"/>
        </w:rPr>
        <w:t>spotted lanternfly</w:t>
      </w:r>
      <w:r w:rsidRPr="008F420C">
        <w:rPr>
          <w:rFonts w:ascii="Times New Roman" w:hAnsi="Times New Roman" w:cs="Times New Roman"/>
          <w:b/>
          <w:bCs/>
          <w:color w:val="000000" w:themeColor="text1"/>
        </w:rPr>
        <w:t xml:space="preserve"> (</w:t>
      </w:r>
      <w:proofErr w:type="spellStart"/>
      <w:r w:rsidRPr="008F420C">
        <w:rPr>
          <w:rFonts w:ascii="Times New Roman" w:hAnsi="Times New Roman" w:cs="Times New Roman"/>
          <w:b/>
          <w:bCs/>
          <w:i/>
          <w:iCs/>
          <w:color w:val="000000" w:themeColor="text1"/>
        </w:rPr>
        <w:t>Lycorma</w:t>
      </w:r>
      <w:proofErr w:type="spellEnd"/>
      <w:r w:rsidRPr="008F420C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proofErr w:type="spellStart"/>
      <w:r w:rsidRPr="008F420C">
        <w:rPr>
          <w:rFonts w:ascii="Times New Roman" w:hAnsi="Times New Roman" w:cs="Times New Roman"/>
          <w:b/>
          <w:bCs/>
          <w:i/>
          <w:iCs/>
          <w:color w:val="000000" w:themeColor="text1"/>
        </w:rPr>
        <w:t>delicatula</w:t>
      </w:r>
      <w:proofErr w:type="spellEnd"/>
      <w:r w:rsidRPr="008F420C">
        <w:rPr>
          <w:rFonts w:ascii="Times New Roman" w:hAnsi="Times New Roman" w:cs="Times New Roman"/>
          <w:b/>
          <w:bCs/>
          <w:color w:val="000000" w:themeColor="text1"/>
        </w:rPr>
        <w:t>) by generalist arthropod predators in North America</w:t>
      </w:r>
    </w:p>
    <w:p w14:paraId="653A343D" w14:textId="77777777" w:rsidR="009A64DD" w:rsidRPr="008F420C" w:rsidRDefault="009A64DD" w:rsidP="008B32E3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72E2A1AF" w14:textId="1A2DAC5D" w:rsidR="008B32E3" w:rsidRPr="008F420C" w:rsidRDefault="008B32E3" w:rsidP="008B32E3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8F420C">
        <w:rPr>
          <w:rFonts w:ascii="Times New Roman" w:hAnsi="Times New Roman" w:cs="Times New Roman"/>
          <w:b/>
          <w:bCs/>
          <w:color w:val="000000" w:themeColor="text1"/>
        </w:rPr>
        <w:t>Supplementary Figures</w:t>
      </w:r>
      <w:bookmarkStart w:id="0" w:name="_GoBack"/>
      <w:bookmarkEnd w:id="0"/>
    </w:p>
    <w:p w14:paraId="7B61B619" w14:textId="77777777" w:rsidR="008B32E3" w:rsidRPr="008F420C" w:rsidRDefault="008B32E3" w:rsidP="008B32E3">
      <w:pPr>
        <w:pStyle w:val="NoSpacing"/>
        <w:spacing w:line="480" w:lineRule="auto"/>
        <w:rPr>
          <w:rFonts w:ascii="Times New Roman" w:hAnsi="Times New Roman" w:cs="Times New Roman"/>
          <w:i/>
          <w:iCs/>
          <w:color w:val="000000" w:themeColor="text1"/>
        </w:rPr>
      </w:pPr>
      <w:r w:rsidRPr="008F420C">
        <w:rPr>
          <w:rFonts w:ascii="Times New Roman" w:hAnsi="Times New Roman" w:cs="Times New Roman"/>
          <w:b/>
          <w:bCs/>
          <w:color w:val="000000" w:themeColor="text1"/>
        </w:rPr>
        <w:t xml:space="preserve">Fig S1 </w:t>
      </w:r>
      <w:bookmarkStart w:id="1" w:name="_Hlk170310720"/>
      <w:r w:rsidRPr="008F420C">
        <w:rPr>
          <w:rFonts w:ascii="Times New Roman" w:hAnsi="Times New Roman" w:cs="Times New Roman"/>
          <w:color w:val="000000" w:themeColor="text1"/>
        </w:rPr>
        <w:t xml:space="preserve">Proportion of </w:t>
      </w:r>
      <w:r w:rsidRPr="008F420C">
        <w:rPr>
          <w:rFonts w:ascii="Times New Roman" w:hAnsi="Times New Roman" w:cs="Times New Roman"/>
          <w:i/>
          <w:color w:val="000000" w:themeColor="text1"/>
        </w:rPr>
        <w:t xml:space="preserve">L. </w:t>
      </w:r>
      <w:proofErr w:type="spellStart"/>
      <w:r w:rsidRPr="008F420C">
        <w:rPr>
          <w:rFonts w:ascii="Times New Roman" w:hAnsi="Times New Roman" w:cs="Times New Roman"/>
          <w:i/>
          <w:color w:val="000000" w:themeColor="text1"/>
        </w:rPr>
        <w:t>delicatula</w:t>
      </w:r>
      <w:proofErr w:type="spellEnd"/>
      <w:r w:rsidRPr="008F420C">
        <w:rPr>
          <w:rFonts w:ascii="Times New Roman" w:hAnsi="Times New Roman" w:cs="Times New Roman"/>
          <w:color w:val="000000" w:themeColor="text1"/>
        </w:rPr>
        <w:t xml:space="preserve"> consumed in no-choice tests by </w:t>
      </w:r>
      <w:r w:rsidRPr="008F420C">
        <w:rPr>
          <w:rFonts w:ascii="Times New Roman" w:hAnsi="Times New Roman" w:cs="Times New Roman"/>
          <w:i/>
          <w:iCs/>
          <w:color w:val="000000" w:themeColor="text1"/>
        </w:rPr>
        <w:t xml:space="preserve">S. </w:t>
      </w:r>
      <w:proofErr w:type="spellStart"/>
      <w:r w:rsidRPr="008F420C">
        <w:rPr>
          <w:rFonts w:ascii="Times New Roman" w:hAnsi="Times New Roman" w:cs="Times New Roman"/>
          <w:i/>
          <w:iCs/>
          <w:color w:val="000000" w:themeColor="text1"/>
        </w:rPr>
        <w:t>carolina</w:t>
      </w:r>
      <w:proofErr w:type="spellEnd"/>
      <w:r w:rsidRPr="008F420C">
        <w:rPr>
          <w:rFonts w:ascii="Times New Roman" w:hAnsi="Times New Roman" w:cs="Times New Roman"/>
          <w:color w:val="000000" w:themeColor="text1"/>
        </w:rPr>
        <w:t>.</w:t>
      </w:r>
      <w:bookmarkEnd w:id="1"/>
      <w:r w:rsidRPr="008F420C">
        <w:rPr>
          <w:rFonts w:ascii="Times New Roman" w:hAnsi="Times New Roman" w:cs="Times New Roman"/>
          <w:color w:val="000000" w:themeColor="text1"/>
        </w:rPr>
        <w:t xml:space="preserve"> There were no significant differences in consumption of prey reared with and without access to </w:t>
      </w:r>
      <w:r w:rsidRPr="008F420C">
        <w:rPr>
          <w:rFonts w:ascii="Times New Roman" w:hAnsi="Times New Roman" w:cs="Times New Roman"/>
          <w:i/>
          <w:iCs/>
          <w:color w:val="000000" w:themeColor="text1"/>
        </w:rPr>
        <w:t>A. altissima.</w:t>
      </w:r>
    </w:p>
    <w:p w14:paraId="3A7D412E" w14:textId="0CFF8D60" w:rsidR="008B32E3" w:rsidRPr="008F420C" w:rsidRDefault="008B32E3" w:rsidP="008B32E3">
      <w:pPr>
        <w:pStyle w:val="NoSpacing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8F420C">
        <w:rPr>
          <w:rFonts w:ascii="Times New Roman" w:hAnsi="Times New Roman" w:cs="Times New Roman"/>
          <w:noProof/>
          <w:color w:val="000000" w:themeColor="text1"/>
          <w:lang w:val="en-IN" w:eastAsia="en-IN"/>
        </w:rPr>
        <w:drawing>
          <wp:inline distT="0" distB="0" distL="0" distR="0" wp14:anchorId="656B02CE" wp14:editId="555783E8">
            <wp:extent cx="5943600" cy="2843022"/>
            <wp:effectExtent l="0" t="0" r="0" b="0"/>
            <wp:docPr id="1099650930" name="Picture 7" descr="A graph of different sizes and colors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E2BD86D-C707-3511-EEFE-942E5B34834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A graph of different sizes and colors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E2BD86D-C707-3511-EEFE-942E5B34834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3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80582" w14:textId="77777777" w:rsidR="009A64DD" w:rsidRPr="008F420C" w:rsidRDefault="009A64DD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8F420C"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723A539B" w14:textId="42DF4CF4" w:rsidR="008B32E3" w:rsidRPr="008F420C" w:rsidRDefault="008B32E3" w:rsidP="008B32E3">
      <w:pPr>
        <w:pStyle w:val="NoSpacing"/>
        <w:spacing w:line="480" w:lineRule="auto"/>
        <w:rPr>
          <w:rFonts w:ascii="Times New Roman" w:hAnsi="Times New Roman" w:cs="Times New Roman"/>
          <w:i/>
          <w:iCs/>
          <w:color w:val="000000" w:themeColor="text1"/>
        </w:rPr>
      </w:pPr>
      <w:r w:rsidRPr="008F420C">
        <w:rPr>
          <w:rFonts w:ascii="Times New Roman" w:hAnsi="Times New Roman" w:cs="Times New Roman"/>
          <w:b/>
          <w:bCs/>
          <w:color w:val="000000" w:themeColor="text1"/>
        </w:rPr>
        <w:t xml:space="preserve">Fig S2 </w:t>
      </w:r>
      <w:bookmarkStart w:id="2" w:name="_Hlk165358684"/>
      <w:r w:rsidRPr="008F420C">
        <w:rPr>
          <w:rFonts w:ascii="Times New Roman" w:hAnsi="Times New Roman" w:cs="Times New Roman"/>
          <w:color w:val="000000" w:themeColor="text1"/>
        </w:rPr>
        <w:t xml:space="preserve">Proportion of </w:t>
      </w:r>
      <w:r w:rsidRPr="008F420C">
        <w:rPr>
          <w:rFonts w:ascii="Times New Roman" w:hAnsi="Times New Roman" w:cs="Times New Roman"/>
          <w:i/>
          <w:color w:val="000000" w:themeColor="text1"/>
        </w:rPr>
        <w:t xml:space="preserve">L. </w:t>
      </w:r>
      <w:proofErr w:type="spellStart"/>
      <w:r w:rsidRPr="008F420C">
        <w:rPr>
          <w:rFonts w:ascii="Times New Roman" w:hAnsi="Times New Roman" w:cs="Times New Roman"/>
          <w:i/>
          <w:color w:val="000000" w:themeColor="text1"/>
        </w:rPr>
        <w:t>delicatula</w:t>
      </w:r>
      <w:proofErr w:type="spellEnd"/>
      <w:r w:rsidRPr="008F420C">
        <w:rPr>
          <w:rFonts w:ascii="Times New Roman" w:hAnsi="Times New Roman" w:cs="Times New Roman"/>
          <w:color w:val="000000" w:themeColor="text1"/>
        </w:rPr>
        <w:t xml:space="preserve"> consumed in no-choice tests by </w:t>
      </w:r>
      <w:r w:rsidRPr="008F420C">
        <w:rPr>
          <w:rFonts w:ascii="Times New Roman" w:hAnsi="Times New Roman" w:cs="Times New Roman"/>
          <w:i/>
          <w:iCs/>
          <w:color w:val="000000" w:themeColor="text1"/>
        </w:rPr>
        <w:t>T. sinensis</w:t>
      </w:r>
      <w:r w:rsidRPr="008F420C">
        <w:rPr>
          <w:rFonts w:ascii="Times New Roman" w:hAnsi="Times New Roman" w:cs="Times New Roman"/>
          <w:color w:val="000000" w:themeColor="text1"/>
        </w:rPr>
        <w:t>.</w:t>
      </w:r>
      <w:bookmarkEnd w:id="2"/>
      <w:r w:rsidRPr="008F420C">
        <w:rPr>
          <w:rFonts w:ascii="Times New Roman" w:hAnsi="Times New Roman" w:cs="Times New Roman"/>
          <w:color w:val="000000" w:themeColor="text1"/>
        </w:rPr>
        <w:t xml:space="preserve"> There were no significant differences in consumption of prey based on access to </w:t>
      </w:r>
      <w:r w:rsidRPr="008F420C">
        <w:rPr>
          <w:rFonts w:ascii="Times New Roman" w:hAnsi="Times New Roman" w:cs="Times New Roman"/>
          <w:i/>
          <w:iCs/>
          <w:color w:val="000000" w:themeColor="text1"/>
        </w:rPr>
        <w:t>A. altissima.</w:t>
      </w:r>
    </w:p>
    <w:p w14:paraId="42A64F9A" w14:textId="77777777" w:rsidR="008B32E3" w:rsidRPr="008F420C" w:rsidRDefault="008B32E3" w:rsidP="008B32E3">
      <w:pPr>
        <w:pStyle w:val="NoSpacing"/>
        <w:spacing w:line="480" w:lineRule="auto"/>
        <w:rPr>
          <w:rFonts w:ascii="Times New Roman" w:hAnsi="Times New Roman" w:cs="Times New Roman"/>
          <w:i/>
          <w:iCs/>
          <w:color w:val="000000" w:themeColor="text1"/>
        </w:rPr>
      </w:pPr>
      <w:r w:rsidRPr="008F420C">
        <w:rPr>
          <w:rFonts w:ascii="Times New Roman" w:hAnsi="Times New Roman" w:cs="Times New Roman"/>
          <w:noProof/>
          <w:color w:val="000000" w:themeColor="text1"/>
          <w:lang w:val="en-IN" w:eastAsia="en-IN"/>
        </w:rPr>
        <w:drawing>
          <wp:inline distT="0" distB="0" distL="0" distR="0" wp14:anchorId="196C4AC7" wp14:editId="6A7D728E">
            <wp:extent cx="5943334" cy="2842895"/>
            <wp:effectExtent l="0" t="0" r="635" b="0"/>
            <wp:docPr id="244843470" name="Picture 6" descr="A graph of different sizes and colors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49BB047-446C-3E7D-93E3-22D67816F0C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843470" name="Picture 6" descr="A graph of different sizes and colors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49BB047-446C-3E7D-93E3-22D67816F0C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334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8AF2D" w14:textId="77777777" w:rsidR="008B32E3" w:rsidRPr="008F420C" w:rsidRDefault="008B32E3" w:rsidP="008B32E3">
      <w:pPr>
        <w:pStyle w:val="NoSpacing"/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5C74F7DC" w14:textId="77777777" w:rsidR="008B32E3" w:rsidRPr="008F420C" w:rsidRDefault="008B32E3" w:rsidP="008B32E3">
      <w:pPr>
        <w:pStyle w:val="NoSpacing"/>
        <w:spacing w:line="480" w:lineRule="auto"/>
        <w:rPr>
          <w:rFonts w:ascii="Times New Roman" w:hAnsi="Times New Roman" w:cs="Times New Roman"/>
          <w:i/>
          <w:iCs/>
          <w:color w:val="000000" w:themeColor="text1"/>
        </w:rPr>
      </w:pPr>
      <w:r w:rsidRPr="008F420C">
        <w:rPr>
          <w:rFonts w:ascii="Times New Roman" w:hAnsi="Times New Roman" w:cs="Times New Roman"/>
          <w:b/>
          <w:bCs/>
          <w:color w:val="000000" w:themeColor="text1"/>
        </w:rPr>
        <w:t xml:space="preserve">Fig S3 </w:t>
      </w:r>
      <w:bookmarkStart w:id="3" w:name="_Hlk165358700"/>
      <w:r w:rsidRPr="008F420C">
        <w:rPr>
          <w:rFonts w:ascii="Times New Roman" w:hAnsi="Times New Roman" w:cs="Times New Roman"/>
          <w:color w:val="000000" w:themeColor="text1"/>
        </w:rPr>
        <w:t xml:space="preserve">Proportion of </w:t>
      </w:r>
      <w:r w:rsidRPr="008F420C">
        <w:rPr>
          <w:rFonts w:ascii="Times New Roman" w:hAnsi="Times New Roman" w:cs="Times New Roman"/>
          <w:i/>
          <w:color w:val="000000" w:themeColor="text1"/>
        </w:rPr>
        <w:t xml:space="preserve">L. </w:t>
      </w:r>
      <w:proofErr w:type="spellStart"/>
      <w:r w:rsidRPr="008F420C">
        <w:rPr>
          <w:rFonts w:ascii="Times New Roman" w:hAnsi="Times New Roman" w:cs="Times New Roman"/>
          <w:i/>
          <w:color w:val="000000" w:themeColor="text1"/>
        </w:rPr>
        <w:t>delicatula</w:t>
      </w:r>
      <w:proofErr w:type="spellEnd"/>
      <w:r w:rsidRPr="008F420C">
        <w:rPr>
          <w:rFonts w:ascii="Times New Roman" w:hAnsi="Times New Roman" w:cs="Times New Roman"/>
          <w:color w:val="000000" w:themeColor="text1"/>
        </w:rPr>
        <w:t xml:space="preserve"> consumed in no-choice tests by </w:t>
      </w:r>
      <w:r w:rsidRPr="008F420C">
        <w:rPr>
          <w:rFonts w:ascii="Times New Roman" w:hAnsi="Times New Roman" w:cs="Times New Roman"/>
          <w:i/>
          <w:iCs/>
          <w:color w:val="000000" w:themeColor="text1"/>
        </w:rPr>
        <w:t xml:space="preserve">P. </w:t>
      </w:r>
      <w:proofErr w:type="spellStart"/>
      <w:r w:rsidRPr="008F420C">
        <w:rPr>
          <w:rFonts w:ascii="Times New Roman" w:hAnsi="Times New Roman" w:cs="Times New Roman"/>
          <w:i/>
          <w:iCs/>
          <w:color w:val="000000" w:themeColor="text1"/>
        </w:rPr>
        <w:t>maculiventris</w:t>
      </w:r>
      <w:proofErr w:type="spellEnd"/>
      <w:r w:rsidRPr="008F420C">
        <w:rPr>
          <w:rFonts w:ascii="Times New Roman" w:hAnsi="Times New Roman" w:cs="Times New Roman"/>
          <w:color w:val="000000" w:themeColor="text1"/>
        </w:rPr>
        <w:t xml:space="preserve">. </w:t>
      </w:r>
      <w:bookmarkEnd w:id="3"/>
      <w:r w:rsidRPr="008F420C">
        <w:rPr>
          <w:rFonts w:ascii="Times New Roman" w:hAnsi="Times New Roman" w:cs="Times New Roman"/>
          <w:color w:val="000000" w:themeColor="text1"/>
        </w:rPr>
        <w:t xml:space="preserve">There were no significant differences in consumption of prey reared based on access to </w:t>
      </w:r>
      <w:r w:rsidRPr="008F420C">
        <w:rPr>
          <w:rFonts w:ascii="Times New Roman" w:hAnsi="Times New Roman" w:cs="Times New Roman"/>
          <w:i/>
          <w:iCs/>
          <w:color w:val="000000" w:themeColor="text1"/>
        </w:rPr>
        <w:t>A. altissima.</w:t>
      </w:r>
    </w:p>
    <w:p w14:paraId="0E559AB4" w14:textId="77777777" w:rsidR="008B32E3" w:rsidRPr="008F420C" w:rsidRDefault="008B32E3" w:rsidP="008B32E3">
      <w:pPr>
        <w:pStyle w:val="NoSpacing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8F420C">
        <w:rPr>
          <w:rFonts w:ascii="Times New Roman" w:hAnsi="Times New Roman" w:cs="Times New Roman"/>
          <w:noProof/>
          <w:color w:val="000000" w:themeColor="text1"/>
          <w:lang w:val="en-IN" w:eastAsia="en-IN"/>
        </w:rPr>
        <w:drawing>
          <wp:inline distT="0" distB="0" distL="0" distR="0" wp14:anchorId="69A0AF9D" wp14:editId="547E07CE">
            <wp:extent cx="5943600" cy="2842895"/>
            <wp:effectExtent l="0" t="0" r="0" b="0"/>
            <wp:docPr id="791867575" name="Picture 5" descr="A graph of different sizes and colors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DEDF334-BB96-2676-EE03-E9BD5AB0247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A graph of different sizes and colors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DEDF334-BB96-2676-EE03-E9BD5AB0247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C99ED" w14:textId="77777777" w:rsidR="008B32E3" w:rsidRPr="008F420C" w:rsidRDefault="008B32E3" w:rsidP="008B32E3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3549C4DB" w14:textId="77777777" w:rsidR="008B32E3" w:rsidRPr="008F420C" w:rsidRDefault="008B32E3" w:rsidP="008B32E3">
      <w:pPr>
        <w:pStyle w:val="NoSpacing"/>
        <w:spacing w:line="480" w:lineRule="auto"/>
        <w:rPr>
          <w:rFonts w:ascii="Times New Roman" w:hAnsi="Times New Roman" w:cs="Times New Roman"/>
          <w:i/>
          <w:iCs/>
          <w:color w:val="000000" w:themeColor="text1"/>
        </w:rPr>
      </w:pPr>
      <w:r w:rsidRPr="008F420C">
        <w:rPr>
          <w:rFonts w:ascii="Times New Roman" w:hAnsi="Times New Roman" w:cs="Times New Roman"/>
          <w:b/>
          <w:bCs/>
          <w:color w:val="000000" w:themeColor="text1"/>
        </w:rPr>
        <w:t xml:space="preserve">Fig S4 </w:t>
      </w:r>
      <w:bookmarkStart w:id="4" w:name="_Hlk165358714"/>
      <w:r w:rsidRPr="008F420C">
        <w:rPr>
          <w:rFonts w:ascii="Times New Roman" w:hAnsi="Times New Roman" w:cs="Times New Roman"/>
          <w:color w:val="000000" w:themeColor="text1"/>
        </w:rPr>
        <w:t xml:space="preserve">Proportion of </w:t>
      </w:r>
      <w:r w:rsidRPr="008F420C">
        <w:rPr>
          <w:rFonts w:ascii="Times New Roman" w:hAnsi="Times New Roman" w:cs="Times New Roman"/>
          <w:i/>
          <w:color w:val="000000" w:themeColor="text1"/>
        </w:rPr>
        <w:t xml:space="preserve">L. </w:t>
      </w:r>
      <w:proofErr w:type="spellStart"/>
      <w:r w:rsidRPr="008F420C">
        <w:rPr>
          <w:rFonts w:ascii="Times New Roman" w:hAnsi="Times New Roman" w:cs="Times New Roman"/>
          <w:i/>
          <w:color w:val="000000" w:themeColor="text1"/>
        </w:rPr>
        <w:t>delicatula</w:t>
      </w:r>
      <w:proofErr w:type="spellEnd"/>
      <w:r w:rsidRPr="008F420C">
        <w:rPr>
          <w:rFonts w:ascii="Times New Roman" w:hAnsi="Times New Roman" w:cs="Times New Roman"/>
          <w:color w:val="000000" w:themeColor="text1"/>
        </w:rPr>
        <w:t xml:space="preserve"> consumed in no-choice tests by </w:t>
      </w:r>
      <w:r w:rsidRPr="008F420C">
        <w:rPr>
          <w:rFonts w:ascii="Times New Roman" w:hAnsi="Times New Roman" w:cs="Times New Roman"/>
          <w:i/>
          <w:iCs/>
          <w:color w:val="000000" w:themeColor="text1"/>
        </w:rPr>
        <w:t>A. cristatus</w:t>
      </w:r>
      <w:r w:rsidRPr="008F420C">
        <w:rPr>
          <w:rFonts w:ascii="Times New Roman" w:hAnsi="Times New Roman" w:cs="Times New Roman"/>
          <w:color w:val="000000" w:themeColor="text1"/>
        </w:rPr>
        <w:t>.</w:t>
      </w:r>
      <w:bookmarkEnd w:id="4"/>
      <w:r w:rsidRPr="008F420C">
        <w:rPr>
          <w:rFonts w:ascii="Times New Roman" w:hAnsi="Times New Roman" w:cs="Times New Roman"/>
          <w:color w:val="000000" w:themeColor="text1"/>
        </w:rPr>
        <w:t xml:space="preserve"> There were no significant differences in consumption of prey reared based on access to </w:t>
      </w:r>
      <w:r w:rsidRPr="008F420C">
        <w:rPr>
          <w:rFonts w:ascii="Times New Roman" w:hAnsi="Times New Roman" w:cs="Times New Roman"/>
          <w:i/>
          <w:iCs/>
          <w:color w:val="000000" w:themeColor="text1"/>
        </w:rPr>
        <w:t>A. altissima.</w:t>
      </w:r>
    </w:p>
    <w:p w14:paraId="6A11E264" w14:textId="77777777" w:rsidR="008B32E3" w:rsidRPr="008F420C" w:rsidRDefault="008B32E3" w:rsidP="008B32E3">
      <w:pPr>
        <w:pStyle w:val="NoSpacing"/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8F420C">
        <w:rPr>
          <w:rFonts w:ascii="Times New Roman" w:hAnsi="Times New Roman" w:cs="Times New Roman"/>
          <w:noProof/>
          <w:color w:val="000000" w:themeColor="text1"/>
          <w:lang w:val="en-IN" w:eastAsia="en-IN"/>
        </w:rPr>
        <w:drawing>
          <wp:inline distT="0" distB="0" distL="0" distR="0" wp14:anchorId="01FE47A6" wp14:editId="130F6EAB">
            <wp:extent cx="5943600" cy="2842895"/>
            <wp:effectExtent l="0" t="0" r="0" b="0"/>
            <wp:docPr id="857132444" name="Picture 4" descr="A graph of different sizes and colors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92D8A51-69CF-1B78-3951-323D089329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graph of different sizes and colors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92D8A51-69CF-1B78-3951-323D089329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7188E" w14:textId="77777777" w:rsidR="008B32E3" w:rsidRPr="008F420C" w:rsidRDefault="008B32E3" w:rsidP="008B32E3">
      <w:pPr>
        <w:pStyle w:val="NoSpacing"/>
        <w:spacing w:line="480" w:lineRule="auto"/>
        <w:rPr>
          <w:rFonts w:ascii="Times New Roman" w:hAnsi="Times New Roman" w:cs="Times New Roman"/>
          <w:i/>
          <w:iCs/>
          <w:color w:val="000000" w:themeColor="text1"/>
        </w:rPr>
      </w:pPr>
    </w:p>
    <w:p w14:paraId="35E5CD96" w14:textId="77777777" w:rsidR="008B32E3" w:rsidRPr="008F420C" w:rsidRDefault="008B32E3" w:rsidP="008B32E3">
      <w:pPr>
        <w:pStyle w:val="NoSpacing"/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4C0CD0B4" w14:textId="77777777" w:rsidR="008B32E3" w:rsidRPr="008F420C" w:rsidRDefault="008B32E3" w:rsidP="008B32E3">
      <w:pPr>
        <w:pStyle w:val="NoSpacing"/>
        <w:spacing w:line="480" w:lineRule="auto"/>
        <w:rPr>
          <w:rFonts w:ascii="Times New Roman" w:hAnsi="Times New Roman" w:cs="Times New Roman"/>
          <w:i/>
          <w:iCs/>
          <w:color w:val="000000" w:themeColor="text1"/>
        </w:rPr>
      </w:pPr>
      <w:r w:rsidRPr="008F420C">
        <w:rPr>
          <w:rFonts w:ascii="Times New Roman" w:hAnsi="Times New Roman" w:cs="Times New Roman"/>
          <w:b/>
          <w:bCs/>
          <w:color w:val="000000" w:themeColor="text1"/>
        </w:rPr>
        <w:t xml:space="preserve">Fig S5 </w:t>
      </w:r>
      <w:bookmarkStart w:id="5" w:name="_Hlk165358727"/>
      <w:r w:rsidRPr="008F420C">
        <w:rPr>
          <w:rFonts w:ascii="Times New Roman" w:hAnsi="Times New Roman" w:cs="Times New Roman"/>
          <w:color w:val="000000" w:themeColor="text1"/>
        </w:rPr>
        <w:t xml:space="preserve">Proportion of </w:t>
      </w:r>
      <w:r w:rsidRPr="008F420C">
        <w:rPr>
          <w:rFonts w:ascii="Times New Roman" w:hAnsi="Times New Roman" w:cs="Times New Roman"/>
          <w:i/>
          <w:color w:val="000000" w:themeColor="text1"/>
        </w:rPr>
        <w:t xml:space="preserve">L. </w:t>
      </w:r>
      <w:proofErr w:type="spellStart"/>
      <w:r w:rsidRPr="008F420C">
        <w:rPr>
          <w:rFonts w:ascii="Times New Roman" w:hAnsi="Times New Roman" w:cs="Times New Roman"/>
          <w:i/>
          <w:color w:val="000000" w:themeColor="text1"/>
        </w:rPr>
        <w:t>delicatula</w:t>
      </w:r>
      <w:proofErr w:type="spellEnd"/>
      <w:r w:rsidRPr="008F420C">
        <w:rPr>
          <w:rFonts w:ascii="Times New Roman" w:hAnsi="Times New Roman" w:cs="Times New Roman"/>
          <w:color w:val="000000" w:themeColor="text1"/>
        </w:rPr>
        <w:t xml:space="preserve"> consumed in no-choice tests by </w:t>
      </w:r>
      <w:r w:rsidRPr="008F420C">
        <w:rPr>
          <w:rFonts w:ascii="Times New Roman" w:hAnsi="Times New Roman" w:cs="Times New Roman"/>
          <w:i/>
          <w:iCs/>
          <w:color w:val="000000" w:themeColor="text1"/>
        </w:rPr>
        <w:t xml:space="preserve">R. </w:t>
      </w:r>
      <w:proofErr w:type="spellStart"/>
      <w:r w:rsidRPr="008F420C">
        <w:rPr>
          <w:rFonts w:ascii="Times New Roman" w:hAnsi="Times New Roman" w:cs="Times New Roman"/>
          <w:i/>
          <w:iCs/>
          <w:color w:val="000000" w:themeColor="text1"/>
        </w:rPr>
        <w:t>rabida</w:t>
      </w:r>
      <w:proofErr w:type="spellEnd"/>
      <w:r w:rsidRPr="008F420C">
        <w:rPr>
          <w:rFonts w:ascii="Times New Roman" w:hAnsi="Times New Roman" w:cs="Times New Roman"/>
          <w:color w:val="000000" w:themeColor="text1"/>
        </w:rPr>
        <w:t xml:space="preserve">. </w:t>
      </w:r>
      <w:bookmarkEnd w:id="5"/>
      <w:r w:rsidRPr="008F420C">
        <w:rPr>
          <w:rFonts w:ascii="Times New Roman" w:hAnsi="Times New Roman" w:cs="Times New Roman"/>
          <w:color w:val="000000" w:themeColor="text1"/>
        </w:rPr>
        <w:t xml:space="preserve">There were no significant differences in consumption of prey based on access to </w:t>
      </w:r>
      <w:r w:rsidRPr="008F420C">
        <w:rPr>
          <w:rFonts w:ascii="Times New Roman" w:hAnsi="Times New Roman" w:cs="Times New Roman"/>
          <w:i/>
          <w:iCs/>
          <w:color w:val="000000" w:themeColor="text1"/>
        </w:rPr>
        <w:t>A. altissima.</w:t>
      </w:r>
    </w:p>
    <w:p w14:paraId="22AF61BC" w14:textId="77777777" w:rsidR="008B32E3" w:rsidRPr="008F420C" w:rsidRDefault="008B32E3" w:rsidP="008B32E3">
      <w:pPr>
        <w:pStyle w:val="NoSpacing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8F420C">
        <w:rPr>
          <w:rFonts w:ascii="Times New Roman" w:hAnsi="Times New Roman" w:cs="Times New Roman"/>
          <w:noProof/>
          <w:color w:val="000000" w:themeColor="text1"/>
          <w:lang w:val="en-IN" w:eastAsia="en-IN"/>
        </w:rPr>
        <w:drawing>
          <wp:inline distT="0" distB="0" distL="0" distR="0" wp14:anchorId="521554EA" wp14:editId="176767BB">
            <wp:extent cx="5943600" cy="2842895"/>
            <wp:effectExtent l="0" t="0" r="0" b="0"/>
            <wp:docPr id="1826912422" name="Picture 8" descr="A graph of different sizes and colors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3256704-1E0C-A384-847C-7B005831E1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A graph of different sizes and colors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3256704-1E0C-A384-847C-7B005831E1E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522B1" w14:textId="77777777" w:rsidR="008B32E3" w:rsidRPr="008F420C" w:rsidRDefault="008B32E3" w:rsidP="008B32E3">
      <w:pPr>
        <w:pStyle w:val="NoSpacing"/>
        <w:spacing w:line="480" w:lineRule="auto"/>
        <w:rPr>
          <w:rFonts w:ascii="Times New Roman" w:hAnsi="Times New Roman" w:cs="Times New Roman"/>
          <w:i/>
          <w:iCs/>
          <w:color w:val="000000" w:themeColor="text1"/>
        </w:rPr>
      </w:pPr>
      <w:r w:rsidRPr="008F420C">
        <w:rPr>
          <w:rFonts w:ascii="Times New Roman" w:hAnsi="Times New Roman" w:cs="Times New Roman"/>
          <w:b/>
          <w:bCs/>
          <w:color w:val="000000" w:themeColor="text1"/>
        </w:rPr>
        <w:t xml:space="preserve">Fig S6 </w:t>
      </w:r>
      <w:bookmarkStart w:id="6" w:name="_Hlk165358747"/>
      <w:r w:rsidRPr="008F420C">
        <w:rPr>
          <w:rFonts w:ascii="Times New Roman" w:hAnsi="Times New Roman" w:cs="Times New Roman"/>
          <w:color w:val="000000" w:themeColor="text1"/>
        </w:rPr>
        <w:t xml:space="preserve">Proportion of </w:t>
      </w:r>
      <w:r w:rsidRPr="008F420C">
        <w:rPr>
          <w:rFonts w:ascii="Times New Roman" w:hAnsi="Times New Roman" w:cs="Times New Roman"/>
          <w:i/>
          <w:color w:val="000000" w:themeColor="text1"/>
        </w:rPr>
        <w:t xml:space="preserve">L. </w:t>
      </w:r>
      <w:proofErr w:type="spellStart"/>
      <w:r w:rsidRPr="008F420C">
        <w:rPr>
          <w:rFonts w:ascii="Times New Roman" w:hAnsi="Times New Roman" w:cs="Times New Roman"/>
          <w:i/>
          <w:color w:val="000000" w:themeColor="text1"/>
        </w:rPr>
        <w:t>delicatula</w:t>
      </w:r>
      <w:proofErr w:type="spellEnd"/>
      <w:r w:rsidRPr="008F420C">
        <w:rPr>
          <w:rFonts w:ascii="Times New Roman" w:hAnsi="Times New Roman" w:cs="Times New Roman"/>
          <w:color w:val="000000" w:themeColor="text1"/>
        </w:rPr>
        <w:t xml:space="preserve"> eaten in choice tests by </w:t>
      </w:r>
      <w:r w:rsidRPr="008F420C">
        <w:rPr>
          <w:rFonts w:ascii="Times New Roman" w:hAnsi="Times New Roman" w:cs="Times New Roman"/>
          <w:i/>
          <w:iCs/>
          <w:color w:val="000000" w:themeColor="text1"/>
        </w:rPr>
        <w:t xml:space="preserve">S. </w:t>
      </w:r>
      <w:proofErr w:type="spellStart"/>
      <w:r w:rsidRPr="008F420C">
        <w:rPr>
          <w:rFonts w:ascii="Times New Roman" w:hAnsi="Times New Roman" w:cs="Times New Roman"/>
          <w:i/>
          <w:iCs/>
          <w:color w:val="000000" w:themeColor="text1"/>
        </w:rPr>
        <w:t>carolina</w:t>
      </w:r>
      <w:proofErr w:type="spellEnd"/>
      <w:r w:rsidRPr="008F420C">
        <w:rPr>
          <w:rFonts w:ascii="Times New Roman" w:hAnsi="Times New Roman" w:cs="Times New Roman"/>
          <w:color w:val="000000" w:themeColor="text1"/>
        </w:rPr>
        <w:t xml:space="preserve">. </w:t>
      </w:r>
      <w:bookmarkEnd w:id="6"/>
      <w:r w:rsidRPr="008F420C">
        <w:rPr>
          <w:rFonts w:ascii="Times New Roman" w:hAnsi="Times New Roman" w:cs="Times New Roman"/>
          <w:color w:val="000000" w:themeColor="text1"/>
        </w:rPr>
        <w:t xml:space="preserve">There were no significant differences in consumption of prey reared with and without access to </w:t>
      </w:r>
      <w:r w:rsidRPr="008F420C">
        <w:rPr>
          <w:rFonts w:ascii="Times New Roman" w:hAnsi="Times New Roman" w:cs="Times New Roman"/>
          <w:i/>
          <w:iCs/>
          <w:color w:val="000000" w:themeColor="text1"/>
        </w:rPr>
        <w:t>A. altissima.</w:t>
      </w:r>
    </w:p>
    <w:p w14:paraId="0BB6EC80" w14:textId="62181009" w:rsidR="008B32E3" w:rsidRPr="008F420C" w:rsidRDefault="008B32E3" w:rsidP="008B32E3">
      <w:pPr>
        <w:pStyle w:val="NoSpacing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8F420C">
        <w:rPr>
          <w:rFonts w:ascii="Times New Roman" w:hAnsi="Times New Roman" w:cs="Times New Roman"/>
          <w:noProof/>
          <w:color w:val="000000" w:themeColor="text1"/>
          <w:lang w:val="en-IN" w:eastAsia="en-IN"/>
        </w:rPr>
        <w:drawing>
          <wp:inline distT="0" distB="0" distL="0" distR="0" wp14:anchorId="750338C9" wp14:editId="489117B0">
            <wp:extent cx="5943600" cy="2838450"/>
            <wp:effectExtent l="0" t="0" r="0" b="0"/>
            <wp:docPr id="628000756" name="Picture 628000756" descr="A graph of different sizes and colo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000756" name="Picture 628000756" descr="A graph of different sizes and colors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BA5EC" w14:textId="77777777" w:rsidR="008B32E3" w:rsidRPr="008F420C" w:rsidRDefault="008B32E3" w:rsidP="008B32E3">
      <w:pPr>
        <w:pStyle w:val="NoSpacing"/>
        <w:spacing w:line="480" w:lineRule="auto"/>
        <w:rPr>
          <w:rFonts w:ascii="Times New Roman" w:hAnsi="Times New Roman" w:cs="Times New Roman"/>
          <w:i/>
          <w:iCs/>
          <w:color w:val="000000" w:themeColor="text1"/>
        </w:rPr>
      </w:pPr>
      <w:r w:rsidRPr="008F420C">
        <w:rPr>
          <w:rFonts w:ascii="Times New Roman" w:hAnsi="Times New Roman" w:cs="Times New Roman"/>
          <w:b/>
          <w:bCs/>
          <w:color w:val="000000" w:themeColor="text1"/>
        </w:rPr>
        <w:t xml:space="preserve">Fig S7 </w:t>
      </w:r>
      <w:bookmarkStart w:id="7" w:name="_Hlk165358760"/>
      <w:r w:rsidRPr="008F420C">
        <w:rPr>
          <w:rFonts w:ascii="Times New Roman" w:hAnsi="Times New Roman" w:cs="Times New Roman"/>
          <w:color w:val="000000" w:themeColor="text1"/>
        </w:rPr>
        <w:t xml:space="preserve">Proportion of </w:t>
      </w:r>
      <w:r w:rsidRPr="008F420C">
        <w:rPr>
          <w:rFonts w:ascii="Times New Roman" w:hAnsi="Times New Roman" w:cs="Times New Roman"/>
          <w:i/>
          <w:color w:val="000000" w:themeColor="text1"/>
        </w:rPr>
        <w:t xml:space="preserve">L. </w:t>
      </w:r>
      <w:proofErr w:type="spellStart"/>
      <w:r w:rsidRPr="008F420C">
        <w:rPr>
          <w:rFonts w:ascii="Times New Roman" w:hAnsi="Times New Roman" w:cs="Times New Roman"/>
          <w:i/>
          <w:color w:val="000000" w:themeColor="text1"/>
        </w:rPr>
        <w:t>delicatula</w:t>
      </w:r>
      <w:proofErr w:type="spellEnd"/>
      <w:r w:rsidRPr="008F420C">
        <w:rPr>
          <w:rFonts w:ascii="Times New Roman" w:hAnsi="Times New Roman" w:cs="Times New Roman"/>
          <w:color w:val="000000" w:themeColor="text1"/>
        </w:rPr>
        <w:t xml:space="preserve"> eaten in choice tests by </w:t>
      </w:r>
      <w:r w:rsidRPr="008F420C">
        <w:rPr>
          <w:rFonts w:ascii="Times New Roman" w:hAnsi="Times New Roman" w:cs="Times New Roman"/>
          <w:i/>
          <w:iCs/>
          <w:color w:val="000000" w:themeColor="text1"/>
        </w:rPr>
        <w:t>T. sinensis</w:t>
      </w:r>
      <w:r w:rsidRPr="008F420C">
        <w:rPr>
          <w:rFonts w:ascii="Times New Roman" w:hAnsi="Times New Roman" w:cs="Times New Roman"/>
          <w:color w:val="000000" w:themeColor="text1"/>
        </w:rPr>
        <w:t xml:space="preserve">. </w:t>
      </w:r>
      <w:bookmarkEnd w:id="7"/>
      <w:r w:rsidRPr="008F420C">
        <w:rPr>
          <w:rFonts w:ascii="Times New Roman" w:hAnsi="Times New Roman" w:cs="Times New Roman"/>
          <w:color w:val="000000" w:themeColor="text1"/>
        </w:rPr>
        <w:t xml:space="preserve">There were no significant differences in consumption of prey reared with and without access to </w:t>
      </w:r>
      <w:r w:rsidRPr="008F420C">
        <w:rPr>
          <w:rFonts w:ascii="Times New Roman" w:hAnsi="Times New Roman" w:cs="Times New Roman"/>
          <w:i/>
          <w:iCs/>
          <w:color w:val="000000" w:themeColor="text1"/>
        </w:rPr>
        <w:t>A. altissima.</w:t>
      </w:r>
    </w:p>
    <w:p w14:paraId="053903CA" w14:textId="77777777" w:rsidR="008B32E3" w:rsidRPr="008F420C" w:rsidRDefault="008B32E3" w:rsidP="008B32E3">
      <w:pPr>
        <w:pStyle w:val="NoSpacing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8F420C">
        <w:rPr>
          <w:rFonts w:ascii="Times New Roman" w:hAnsi="Times New Roman" w:cs="Times New Roman"/>
          <w:noProof/>
          <w:color w:val="000000" w:themeColor="text1"/>
          <w:lang w:val="en-IN" w:eastAsia="en-IN"/>
        </w:rPr>
        <w:drawing>
          <wp:inline distT="0" distB="0" distL="0" distR="0" wp14:anchorId="69552A93" wp14:editId="672D1BD1">
            <wp:extent cx="5943600" cy="2838450"/>
            <wp:effectExtent l="0" t="0" r="0" b="0"/>
            <wp:docPr id="1158533337" name="Picture 1158533337" descr="A graph of different sizes of blue and white b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533337" name="Picture 1158533337" descr="A graph of different sizes of blue and white bars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30092" w14:textId="77777777" w:rsidR="008B32E3" w:rsidRPr="008F420C" w:rsidRDefault="008B32E3" w:rsidP="008B32E3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45B6615E" w14:textId="77777777" w:rsidR="009A64DD" w:rsidRPr="008F420C" w:rsidRDefault="009A64DD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8F420C"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4649D6FA" w14:textId="502C11DE" w:rsidR="008B32E3" w:rsidRPr="008F420C" w:rsidRDefault="008B32E3" w:rsidP="008B32E3">
      <w:pPr>
        <w:pStyle w:val="NoSpacing"/>
        <w:spacing w:line="480" w:lineRule="auto"/>
        <w:rPr>
          <w:rFonts w:ascii="Times New Roman" w:hAnsi="Times New Roman" w:cs="Times New Roman"/>
          <w:i/>
          <w:iCs/>
          <w:color w:val="000000" w:themeColor="text1"/>
        </w:rPr>
      </w:pPr>
      <w:r w:rsidRPr="008F420C">
        <w:rPr>
          <w:rFonts w:ascii="Times New Roman" w:hAnsi="Times New Roman" w:cs="Times New Roman"/>
          <w:b/>
          <w:bCs/>
          <w:color w:val="000000" w:themeColor="text1"/>
        </w:rPr>
        <w:t xml:space="preserve">Fig S8 </w:t>
      </w:r>
      <w:bookmarkStart w:id="8" w:name="_Hlk165358782"/>
      <w:r w:rsidRPr="008F420C">
        <w:rPr>
          <w:rFonts w:ascii="Times New Roman" w:hAnsi="Times New Roman" w:cs="Times New Roman"/>
          <w:color w:val="000000" w:themeColor="text1"/>
        </w:rPr>
        <w:t xml:space="preserve">Proportion of </w:t>
      </w:r>
      <w:r w:rsidRPr="008F420C">
        <w:rPr>
          <w:rFonts w:ascii="Times New Roman" w:hAnsi="Times New Roman" w:cs="Times New Roman"/>
          <w:i/>
          <w:color w:val="000000" w:themeColor="text1"/>
        </w:rPr>
        <w:t xml:space="preserve">L. </w:t>
      </w:r>
      <w:proofErr w:type="spellStart"/>
      <w:r w:rsidRPr="008F420C">
        <w:rPr>
          <w:rFonts w:ascii="Times New Roman" w:hAnsi="Times New Roman" w:cs="Times New Roman"/>
          <w:i/>
          <w:color w:val="000000" w:themeColor="text1"/>
        </w:rPr>
        <w:t>delicatula</w:t>
      </w:r>
      <w:proofErr w:type="spellEnd"/>
      <w:r w:rsidRPr="008F420C">
        <w:rPr>
          <w:rFonts w:ascii="Times New Roman" w:hAnsi="Times New Roman" w:cs="Times New Roman"/>
          <w:color w:val="000000" w:themeColor="text1"/>
        </w:rPr>
        <w:t xml:space="preserve"> eaten in choice tests by </w:t>
      </w:r>
      <w:r w:rsidRPr="008F420C">
        <w:rPr>
          <w:rFonts w:ascii="Times New Roman" w:hAnsi="Times New Roman" w:cs="Times New Roman"/>
          <w:i/>
          <w:iCs/>
          <w:color w:val="000000" w:themeColor="text1"/>
        </w:rPr>
        <w:t xml:space="preserve">P. </w:t>
      </w:r>
      <w:proofErr w:type="spellStart"/>
      <w:r w:rsidRPr="008F420C">
        <w:rPr>
          <w:rFonts w:ascii="Times New Roman" w:hAnsi="Times New Roman" w:cs="Times New Roman"/>
          <w:i/>
          <w:iCs/>
          <w:color w:val="000000" w:themeColor="text1"/>
        </w:rPr>
        <w:t>maculiventris</w:t>
      </w:r>
      <w:proofErr w:type="spellEnd"/>
      <w:r w:rsidRPr="008F420C">
        <w:rPr>
          <w:rFonts w:ascii="Times New Roman" w:hAnsi="Times New Roman" w:cs="Times New Roman"/>
          <w:color w:val="000000" w:themeColor="text1"/>
        </w:rPr>
        <w:t xml:space="preserve">. </w:t>
      </w:r>
      <w:bookmarkEnd w:id="8"/>
      <w:r w:rsidRPr="008F420C">
        <w:rPr>
          <w:rFonts w:ascii="Times New Roman" w:hAnsi="Times New Roman" w:cs="Times New Roman"/>
          <w:color w:val="000000" w:themeColor="text1"/>
        </w:rPr>
        <w:t xml:space="preserve">There were no significant differences in consumption of prey reared with and without access to </w:t>
      </w:r>
      <w:r w:rsidRPr="008F420C">
        <w:rPr>
          <w:rFonts w:ascii="Times New Roman" w:hAnsi="Times New Roman" w:cs="Times New Roman"/>
          <w:i/>
          <w:iCs/>
          <w:color w:val="000000" w:themeColor="text1"/>
        </w:rPr>
        <w:t>A. altissima.</w:t>
      </w:r>
    </w:p>
    <w:p w14:paraId="50B48188" w14:textId="00C22653" w:rsidR="008B32E3" w:rsidRPr="008F420C" w:rsidRDefault="008B32E3" w:rsidP="008B32E3">
      <w:pPr>
        <w:pStyle w:val="NoSpacing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8F420C">
        <w:rPr>
          <w:rFonts w:ascii="Times New Roman" w:hAnsi="Times New Roman" w:cs="Times New Roman"/>
          <w:noProof/>
          <w:color w:val="000000" w:themeColor="text1"/>
          <w:lang w:val="en-IN" w:eastAsia="en-IN"/>
        </w:rPr>
        <w:drawing>
          <wp:inline distT="0" distB="0" distL="0" distR="0" wp14:anchorId="10101BCA" wp14:editId="3CA6D459">
            <wp:extent cx="5943600" cy="2838450"/>
            <wp:effectExtent l="0" t="0" r="0" b="0"/>
            <wp:docPr id="1523074297" name="Picture 1523074297" descr="A graph of different sizes and colo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074297" name="Picture 1523074297" descr="A graph of different sizes and colors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A2608" w14:textId="77777777" w:rsidR="008B32E3" w:rsidRPr="008F420C" w:rsidRDefault="008B32E3" w:rsidP="008B32E3">
      <w:pPr>
        <w:pStyle w:val="NoSpacing"/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46F1E2C3" w14:textId="77777777" w:rsidR="008B32E3" w:rsidRPr="008F420C" w:rsidRDefault="008B32E3" w:rsidP="008B32E3">
      <w:pPr>
        <w:pStyle w:val="NoSpacing"/>
        <w:spacing w:line="480" w:lineRule="auto"/>
        <w:rPr>
          <w:rFonts w:ascii="Times New Roman" w:hAnsi="Times New Roman" w:cs="Times New Roman"/>
          <w:i/>
          <w:iCs/>
          <w:color w:val="000000" w:themeColor="text1"/>
        </w:rPr>
      </w:pPr>
      <w:r w:rsidRPr="008F420C">
        <w:rPr>
          <w:rFonts w:ascii="Times New Roman" w:hAnsi="Times New Roman" w:cs="Times New Roman"/>
          <w:b/>
          <w:bCs/>
          <w:color w:val="000000" w:themeColor="text1"/>
        </w:rPr>
        <w:t xml:space="preserve">Fig S9 </w:t>
      </w:r>
      <w:bookmarkStart w:id="9" w:name="_Hlk165358828"/>
      <w:r w:rsidRPr="008F420C">
        <w:rPr>
          <w:rFonts w:ascii="Times New Roman" w:hAnsi="Times New Roman" w:cs="Times New Roman"/>
          <w:color w:val="000000" w:themeColor="text1"/>
        </w:rPr>
        <w:t xml:space="preserve">Proportion of </w:t>
      </w:r>
      <w:r w:rsidRPr="008F420C">
        <w:rPr>
          <w:rFonts w:ascii="Times New Roman" w:hAnsi="Times New Roman" w:cs="Times New Roman"/>
          <w:i/>
          <w:color w:val="000000" w:themeColor="text1"/>
        </w:rPr>
        <w:t xml:space="preserve">L. </w:t>
      </w:r>
      <w:proofErr w:type="spellStart"/>
      <w:r w:rsidRPr="008F420C">
        <w:rPr>
          <w:rFonts w:ascii="Times New Roman" w:hAnsi="Times New Roman" w:cs="Times New Roman"/>
          <w:i/>
          <w:color w:val="000000" w:themeColor="text1"/>
        </w:rPr>
        <w:t>delicatula</w:t>
      </w:r>
      <w:proofErr w:type="spellEnd"/>
      <w:r w:rsidRPr="008F420C">
        <w:rPr>
          <w:rFonts w:ascii="Times New Roman" w:hAnsi="Times New Roman" w:cs="Times New Roman"/>
          <w:color w:val="000000" w:themeColor="text1"/>
        </w:rPr>
        <w:t xml:space="preserve"> eaten in choice tests by </w:t>
      </w:r>
      <w:r w:rsidRPr="008F420C">
        <w:rPr>
          <w:rFonts w:ascii="Times New Roman" w:hAnsi="Times New Roman" w:cs="Times New Roman"/>
          <w:i/>
          <w:iCs/>
          <w:color w:val="000000" w:themeColor="text1"/>
        </w:rPr>
        <w:t>A. cristatus</w:t>
      </w:r>
      <w:r w:rsidRPr="008F420C">
        <w:rPr>
          <w:rFonts w:ascii="Times New Roman" w:hAnsi="Times New Roman" w:cs="Times New Roman"/>
          <w:color w:val="000000" w:themeColor="text1"/>
        </w:rPr>
        <w:t>.</w:t>
      </w:r>
      <w:bookmarkEnd w:id="9"/>
      <w:r w:rsidRPr="008F420C">
        <w:rPr>
          <w:rFonts w:ascii="Times New Roman" w:hAnsi="Times New Roman" w:cs="Times New Roman"/>
          <w:color w:val="000000" w:themeColor="text1"/>
        </w:rPr>
        <w:t xml:space="preserve"> There were no significant differences in consumption of prey reared with and without access to </w:t>
      </w:r>
      <w:r w:rsidRPr="008F420C">
        <w:rPr>
          <w:rFonts w:ascii="Times New Roman" w:hAnsi="Times New Roman" w:cs="Times New Roman"/>
          <w:i/>
          <w:iCs/>
          <w:color w:val="000000" w:themeColor="text1"/>
        </w:rPr>
        <w:t>A. altissima.</w:t>
      </w:r>
    </w:p>
    <w:p w14:paraId="48953538" w14:textId="77777777" w:rsidR="008B32E3" w:rsidRPr="008F420C" w:rsidRDefault="008B32E3" w:rsidP="008B32E3">
      <w:pPr>
        <w:pStyle w:val="NoSpacing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8F420C">
        <w:rPr>
          <w:rFonts w:ascii="Times New Roman" w:hAnsi="Times New Roman" w:cs="Times New Roman"/>
          <w:noProof/>
          <w:color w:val="000000" w:themeColor="text1"/>
          <w:lang w:val="en-IN" w:eastAsia="en-IN"/>
        </w:rPr>
        <w:drawing>
          <wp:inline distT="0" distB="0" distL="0" distR="0" wp14:anchorId="03502785" wp14:editId="3C7DAEC7">
            <wp:extent cx="5943600" cy="2838450"/>
            <wp:effectExtent l="0" t="0" r="0" b="0"/>
            <wp:docPr id="83632717" name="Picture 83632717" descr="A graph of different sizes and colo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32717" name="Picture 83632717" descr="A graph of different sizes and colors&#10;&#10;Description automatically generated with medium confidenc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8D83F" w14:textId="77777777" w:rsidR="009A64DD" w:rsidRPr="008F420C" w:rsidRDefault="009A64DD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8F420C"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1F279224" w14:textId="3344E318" w:rsidR="008B32E3" w:rsidRPr="008F420C" w:rsidRDefault="008B32E3" w:rsidP="008B32E3">
      <w:pPr>
        <w:pStyle w:val="NoSpacing"/>
        <w:spacing w:line="480" w:lineRule="auto"/>
        <w:rPr>
          <w:rFonts w:ascii="Times New Roman" w:hAnsi="Times New Roman" w:cs="Times New Roman"/>
          <w:i/>
          <w:iCs/>
          <w:color w:val="000000" w:themeColor="text1"/>
        </w:rPr>
      </w:pPr>
      <w:r w:rsidRPr="008F420C">
        <w:rPr>
          <w:rFonts w:ascii="Times New Roman" w:hAnsi="Times New Roman" w:cs="Times New Roman"/>
          <w:b/>
          <w:bCs/>
          <w:color w:val="000000" w:themeColor="text1"/>
        </w:rPr>
        <w:t>Fig S10</w:t>
      </w:r>
      <w:r w:rsidRPr="008F420C">
        <w:rPr>
          <w:rFonts w:ascii="Times New Roman" w:hAnsi="Times New Roman" w:cs="Times New Roman"/>
          <w:color w:val="000000" w:themeColor="text1"/>
        </w:rPr>
        <w:t xml:space="preserve"> </w:t>
      </w:r>
      <w:bookmarkStart w:id="10" w:name="_Hlk165358842"/>
      <w:r w:rsidRPr="008F420C">
        <w:rPr>
          <w:rFonts w:ascii="Times New Roman" w:hAnsi="Times New Roman" w:cs="Times New Roman"/>
          <w:color w:val="000000" w:themeColor="text1"/>
        </w:rPr>
        <w:t xml:space="preserve">Proportion of </w:t>
      </w:r>
      <w:r w:rsidRPr="008F420C">
        <w:rPr>
          <w:rFonts w:ascii="Times New Roman" w:hAnsi="Times New Roman" w:cs="Times New Roman"/>
          <w:i/>
          <w:color w:val="000000" w:themeColor="text1"/>
        </w:rPr>
        <w:t xml:space="preserve">L. </w:t>
      </w:r>
      <w:proofErr w:type="spellStart"/>
      <w:r w:rsidRPr="008F420C">
        <w:rPr>
          <w:rFonts w:ascii="Times New Roman" w:hAnsi="Times New Roman" w:cs="Times New Roman"/>
          <w:i/>
          <w:color w:val="000000" w:themeColor="text1"/>
        </w:rPr>
        <w:t>delicatula</w:t>
      </w:r>
      <w:proofErr w:type="spellEnd"/>
      <w:r w:rsidRPr="008F420C">
        <w:rPr>
          <w:rFonts w:ascii="Times New Roman" w:hAnsi="Times New Roman" w:cs="Times New Roman"/>
          <w:color w:val="000000" w:themeColor="text1"/>
        </w:rPr>
        <w:t xml:space="preserve"> eaten in choice tests by </w:t>
      </w:r>
      <w:r w:rsidRPr="008F420C">
        <w:rPr>
          <w:rFonts w:ascii="Times New Roman" w:hAnsi="Times New Roman" w:cs="Times New Roman"/>
          <w:i/>
          <w:iCs/>
          <w:color w:val="000000" w:themeColor="text1"/>
        </w:rPr>
        <w:t xml:space="preserve">R. </w:t>
      </w:r>
      <w:proofErr w:type="spellStart"/>
      <w:r w:rsidRPr="008F420C">
        <w:rPr>
          <w:rFonts w:ascii="Times New Roman" w:hAnsi="Times New Roman" w:cs="Times New Roman"/>
          <w:i/>
          <w:iCs/>
          <w:color w:val="000000" w:themeColor="text1"/>
        </w:rPr>
        <w:t>rabida</w:t>
      </w:r>
      <w:proofErr w:type="spellEnd"/>
      <w:r w:rsidRPr="008F420C">
        <w:rPr>
          <w:rFonts w:ascii="Times New Roman" w:hAnsi="Times New Roman" w:cs="Times New Roman"/>
          <w:color w:val="000000" w:themeColor="text1"/>
        </w:rPr>
        <w:t xml:space="preserve">. </w:t>
      </w:r>
      <w:bookmarkEnd w:id="10"/>
      <w:r w:rsidRPr="008F420C">
        <w:rPr>
          <w:rFonts w:ascii="Times New Roman" w:hAnsi="Times New Roman" w:cs="Times New Roman"/>
          <w:color w:val="000000" w:themeColor="text1"/>
        </w:rPr>
        <w:t xml:space="preserve">There were no significant differences in consumption of prey reared with and without access to </w:t>
      </w:r>
      <w:r w:rsidRPr="008F420C">
        <w:rPr>
          <w:rFonts w:ascii="Times New Roman" w:hAnsi="Times New Roman" w:cs="Times New Roman"/>
          <w:i/>
          <w:iCs/>
          <w:color w:val="000000" w:themeColor="text1"/>
        </w:rPr>
        <w:t>A. altissima.</w:t>
      </w:r>
    </w:p>
    <w:p w14:paraId="6613E56C" w14:textId="581CEDFF" w:rsidR="008B32E3" w:rsidRPr="008F420C" w:rsidRDefault="008B32E3" w:rsidP="008B32E3">
      <w:pPr>
        <w:pStyle w:val="NoSpacing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8F420C">
        <w:rPr>
          <w:rFonts w:ascii="Times New Roman" w:hAnsi="Times New Roman" w:cs="Times New Roman"/>
          <w:noProof/>
          <w:color w:val="000000" w:themeColor="text1"/>
          <w:lang w:val="en-IN" w:eastAsia="en-IN"/>
        </w:rPr>
        <w:drawing>
          <wp:inline distT="0" distB="0" distL="0" distR="0" wp14:anchorId="2C6367E8" wp14:editId="6F4B72BD">
            <wp:extent cx="5943600" cy="2838450"/>
            <wp:effectExtent l="0" t="0" r="0" b="0"/>
            <wp:docPr id="1920298877" name="Picture 1920298877" descr="A graph of 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298877" name="Picture 1920298877" descr="A graph of a graph of a graph&#10;&#10;Description automatically generated with medium confidenc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932D5" w14:textId="77777777" w:rsidR="009A64DD" w:rsidRPr="008F420C" w:rsidRDefault="009A64DD" w:rsidP="008B32E3">
      <w:pPr>
        <w:pStyle w:val="NoSpacing"/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245556D9" w14:textId="77777777" w:rsidR="008B32E3" w:rsidRPr="008F420C" w:rsidRDefault="008B32E3" w:rsidP="008B32E3">
      <w:pPr>
        <w:pStyle w:val="NoSpacing"/>
        <w:spacing w:line="480" w:lineRule="auto"/>
        <w:rPr>
          <w:rFonts w:ascii="Times New Roman" w:hAnsi="Times New Roman" w:cs="Times New Roman"/>
          <w:i/>
          <w:iCs/>
          <w:color w:val="000000" w:themeColor="text1"/>
        </w:rPr>
      </w:pPr>
      <w:r w:rsidRPr="008F420C">
        <w:rPr>
          <w:rFonts w:ascii="Times New Roman" w:hAnsi="Times New Roman" w:cs="Times New Roman"/>
          <w:b/>
          <w:bCs/>
          <w:color w:val="000000" w:themeColor="text1"/>
        </w:rPr>
        <w:t xml:space="preserve">Fig S11 </w:t>
      </w:r>
      <w:bookmarkStart w:id="11" w:name="_Hlk165358855"/>
      <w:r w:rsidRPr="008F420C">
        <w:rPr>
          <w:rFonts w:ascii="Times New Roman" w:hAnsi="Times New Roman" w:cs="Times New Roman"/>
          <w:color w:val="000000" w:themeColor="text1"/>
        </w:rPr>
        <w:t xml:space="preserve">Proportion of </w:t>
      </w:r>
      <w:r w:rsidRPr="008F420C">
        <w:rPr>
          <w:rFonts w:ascii="Times New Roman" w:hAnsi="Times New Roman" w:cs="Times New Roman"/>
          <w:i/>
          <w:color w:val="000000" w:themeColor="text1"/>
        </w:rPr>
        <w:t xml:space="preserve">L. </w:t>
      </w:r>
      <w:proofErr w:type="spellStart"/>
      <w:r w:rsidRPr="008F420C">
        <w:rPr>
          <w:rFonts w:ascii="Times New Roman" w:hAnsi="Times New Roman" w:cs="Times New Roman"/>
          <w:i/>
          <w:color w:val="000000" w:themeColor="text1"/>
        </w:rPr>
        <w:t>delicatula</w:t>
      </w:r>
      <w:proofErr w:type="spellEnd"/>
      <w:r w:rsidRPr="008F420C">
        <w:rPr>
          <w:rFonts w:ascii="Times New Roman" w:hAnsi="Times New Roman" w:cs="Times New Roman"/>
          <w:color w:val="000000" w:themeColor="text1"/>
        </w:rPr>
        <w:t xml:space="preserve"> removed in choice tests by </w:t>
      </w:r>
      <w:r w:rsidRPr="008F420C">
        <w:rPr>
          <w:rFonts w:ascii="Times New Roman" w:hAnsi="Times New Roman" w:cs="Times New Roman"/>
          <w:i/>
          <w:iCs/>
          <w:color w:val="000000" w:themeColor="text1"/>
        </w:rPr>
        <w:t xml:space="preserve">C. </w:t>
      </w:r>
      <w:proofErr w:type="spellStart"/>
      <w:r w:rsidRPr="008F420C">
        <w:rPr>
          <w:rFonts w:ascii="Times New Roman" w:hAnsi="Times New Roman" w:cs="Times New Roman"/>
          <w:i/>
          <w:iCs/>
          <w:color w:val="000000" w:themeColor="text1"/>
        </w:rPr>
        <w:t>pennsylvanicus</w:t>
      </w:r>
      <w:proofErr w:type="spellEnd"/>
      <w:r w:rsidRPr="008F420C">
        <w:rPr>
          <w:rFonts w:ascii="Times New Roman" w:hAnsi="Times New Roman" w:cs="Times New Roman"/>
          <w:color w:val="000000" w:themeColor="text1"/>
        </w:rPr>
        <w:t xml:space="preserve">. </w:t>
      </w:r>
      <w:bookmarkEnd w:id="11"/>
      <w:r w:rsidRPr="008F420C">
        <w:rPr>
          <w:rFonts w:ascii="Times New Roman" w:hAnsi="Times New Roman" w:cs="Times New Roman"/>
          <w:color w:val="000000" w:themeColor="text1"/>
        </w:rPr>
        <w:t xml:space="preserve">There were no significant differences in removal of prey reared with and without access to </w:t>
      </w:r>
      <w:r w:rsidRPr="008F420C">
        <w:rPr>
          <w:rFonts w:ascii="Times New Roman" w:hAnsi="Times New Roman" w:cs="Times New Roman"/>
          <w:i/>
          <w:iCs/>
          <w:color w:val="000000" w:themeColor="text1"/>
        </w:rPr>
        <w:t xml:space="preserve">A. altissima. </w:t>
      </w:r>
      <w:r w:rsidRPr="008F420C">
        <w:rPr>
          <w:rFonts w:ascii="Times New Roman" w:hAnsi="Times New Roman" w:cs="Times New Roman"/>
          <w:color w:val="000000" w:themeColor="text1"/>
        </w:rPr>
        <w:t>Because the ants took prey items to their nest, only presence/absence of prey could be recorded.</w:t>
      </w:r>
    </w:p>
    <w:p w14:paraId="78F18AE9" w14:textId="77777777" w:rsidR="008B32E3" w:rsidRPr="008F420C" w:rsidRDefault="008B32E3" w:rsidP="008B32E3">
      <w:pPr>
        <w:pStyle w:val="NoSpacing"/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8F420C">
        <w:rPr>
          <w:rFonts w:ascii="Times New Roman" w:hAnsi="Times New Roman" w:cs="Times New Roman"/>
          <w:noProof/>
          <w:color w:val="000000" w:themeColor="text1"/>
          <w:lang w:val="en-IN" w:eastAsia="en-IN"/>
        </w:rPr>
        <w:drawing>
          <wp:inline distT="0" distB="0" distL="0" distR="0" wp14:anchorId="20B83528" wp14:editId="55DBF09C">
            <wp:extent cx="5943600" cy="2843022"/>
            <wp:effectExtent l="0" t="0" r="0" b="0"/>
            <wp:docPr id="611245118" name="Picture 611245118" descr="A graph with blue and white square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3256704-1E0C-A384-847C-7B005831E1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245118" name="Picture 611245118" descr="A graph with blue and white squares&#10;&#10;Description automatically generated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3256704-1E0C-A384-847C-7B005831E1E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3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9B507" w14:textId="77777777" w:rsidR="008B32E3" w:rsidRPr="008F420C" w:rsidRDefault="008B32E3">
      <w:pPr>
        <w:rPr>
          <w:color w:val="000000" w:themeColor="text1"/>
        </w:rPr>
      </w:pPr>
    </w:p>
    <w:sectPr w:rsidR="008B32E3" w:rsidRPr="008F42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2E3"/>
    <w:rsid w:val="00002806"/>
    <w:rsid w:val="00006AEE"/>
    <w:rsid w:val="00006BBF"/>
    <w:rsid w:val="00006D09"/>
    <w:rsid w:val="00010FFB"/>
    <w:rsid w:val="00012799"/>
    <w:rsid w:val="0002184A"/>
    <w:rsid w:val="00021C6A"/>
    <w:rsid w:val="00023A31"/>
    <w:rsid w:val="00023B2B"/>
    <w:rsid w:val="0002512C"/>
    <w:rsid w:val="00030FF3"/>
    <w:rsid w:val="000320E8"/>
    <w:rsid w:val="000326FE"/>
    <w:rsid w:val="000420C9"/>
    <w:rsid w:val="00042478"/>
    <w:rsid w:val="00043C83"/>
    <w:rsid w:val="00044BA6"/>
    <w:rsid w:val="00044C20"/>
    <w:rsid w:val="00044DC9"/>
    <w:rsid w:val="00044F4E"/>
    <w:rsid w:val="00045BEF"/>
    <w:rsid w:val="00046BB7"/>
    <w:rsid w:val="0005174D"/>
    <w:rsid w:val="00051E6A"/>
    <w:rsid w:val="00052669"/>
    <w:rsid w:val="00052EF3"/>
    <w:rsid w:val="0005366C"/>
    <w:rsid w:val="000542C3"/>
    <w:rsid w:val="00054D78"/>
    <w:rsid w:val="0005657C"/>
    <w:rsid w:val="00061C24"/>
    <w:rsid w:val="00062E0B"/>
    <w:rsid w:val="00062E5A"/>
    <w:rsid w:val="00067A3C"/>
    <w:rsid w:val="000700C7"/>
    <w:rsid w:val="0007021A"/>
    <w:rsid w:val="00071D58"/>
    <w:rsid w:val="00071F2F"/>
    <w:rsid w:val="0007541E"/>
    <w:rsid w:val="00080708"/>
    <w:rsid w:val="00081959"/>
    <w:rsid w:val="00082093"/>
    <w:rsid w:val="000827CF"/>
    <w:rsid w:val="00087C46"/>
    <w:rsid w:val="000920D1"/>
    <w:rsid w:val="00097467"/>
    <w:rsid w:val="00097FAF"/>
    <w:rsid w:val="000A09A3"/>
    <w:rsid w:val="000B0D79"/>
    <w:rsid w:val="000B1164"/>
    <w:rsid w:val="000B35B5"/>
    <w:rsid w:val="000B3E15"/>
    <w:rsid w:val="000D483F"/>
    <w:rsid w:val="000D4F57"/>
    <w:rsid w:val="000D6B2C"/>
    <w:rsid w:val="000E1DCB"/>
    <w:rsid w:val="000E22AA"/>
    <w:rsid w:val="000E31BF"/>
    <w:rsid w:val="000E3553"/>
    <w:rsid w:val="000E759C"/>
    <w:rsid w:val="000F16AF"/>
    <w:rsid w:val="000F50FA"/>
    <w:rsid w:val="000F6182"/>
    <w:rsid w:val="000F6870"/>
    <w:rsid w:val="000F6878"/>
    <w:rsid w:val="000F6FF1"/>
    <w:rsid w:val="000F7433"/>
    <w:rsid w:val="000F7A97"/>
    <w:rsid w:val="001004CA"/>
    <w:rsid w:val="00101417"/>
    <w:rsid w:val="00101FB0"/>
    <w:rsid w:val="00103D02"/>
    <w:rsid w:val="00103F89"/>
    <w:rsid w:val="00105010"/>
    <w:rsid w:val="0010572B"/>
    <w:rsid w:val="00121174"/>
    <w:rsid w:val="00124C36"/>
    <w:rsid w:val="0012595B"/>
    <w:rsid w:val="001260FD"/>
    <w:rsid w:val="001303CE"/>
    <w:rsid w:val="00140E71"/>
    <w:rsid w:val="00142362"/>
    <w:rsid w:val="00143198"/>
    <w:rsid w:val="00143B0F"/>
    <w:rsid w:val="00144513"/>
    <w:rsid w:val="00144E92"/>
    <w:rsid w:val="00147452"/>
    <w:rsid w:val="00147CF2"/>
    <w:rsid w:val="00151846"/>
    <w:rsid w:val="001567DA"/>
    <w:rsid w:val="00157488"/>
    <w:rsid w:val="00160ED5"/>
    <w:rsid w:val="001632BC"/>
    <w:rsid w:val="001674E7"/>
    <w:rsid w:val="00167B7D"/>
    <w:rsid w:val="00167D83"/>
    <w:rsid w:val="001717FF"/>
    <w:rsid w:val="00173CA1"/>
    <w:rsid w:val="00174610"/>
    <w:rsid w:val="00175BAF"/>
    <w:rsid w:val="00175FF0"/>
    <w:rsid w:val="00176DDE"/>
    <w:rsid w:val="00182AC9"/>
    <w:rsid w:val="00183319"/>
    <w:rsid w:val="00185C99"/>
    <w:rsid w:val="00185EB2"/>
    <w:rsid w:val="001905A0"/>
    <w:rsid w:val="00191363"/>
    <w:rsid w:val="00191A35"/>
    <w:rsid w:val="00193CC9"/>
    <w:rsid w:val="00193D5F"/>
    <w:rsid w:val="00194744"/>
    <w:rsid w:val="00196F75"/>
    <w:rsid w:val="001A4FD2"/>
    <w:rsid w:val="001B0481"/>
    <w:rsid w:val="001B08C1"/>
    <w:rsid w:val="001B0E9C"/>
    <w:rsid w:val="001B1CE6"/>
    <w:rsid w:val="001B5675"/>
    <w:rsid w:val="001B5AD4"/>
    <w:rsid w:val="001B5CC4"/>
    <w:rsid w:val="001B6BFB"/>
    <w:rsid w:val="001C0535"/>
    <w:rsid w:val="001C0887"/>
    <w:rsid w:val="001C0C79"/>
    <w:rsid w:val="001C280E"/>
    <w:rsid w:val="001C3A66"/>
    <w:rsid w:val="001C447B"/>
    <w:rsid w:val="001C4A96"/>
    <w:rsid w:val="001C51F7"/>
    <w:rsid w:val="001C5438"/>
    <w:rsid w:val="001C678E"/>
    <w:rsid w:val="001D3425"/>
    <w:rsid w:val="001D6E8C"/>
    <w:rsid w:val="001D7B5D"/>
    <w:rsid w:val="001F0D73"/>
    <w:rsid w:val="001F247F"/>
    <w:rsid w:val="001F269B"/>
    <w:rsid w:val="001F28AB"/>
    <w:rsid w:val="001F4416"/>
    <w:rsid w:val="001F51DC"/>
    <w:rsid w:val="001F5922"/>
    <w:rsid w:val="0020219D"/>
    <w:rsid w:val="00202D3D"/>
    <w:rsid w:val="00204806"/>
    <w:rsid w:val="00207871"/>
    <w:rsid w:val="0020793B"/>
    <w:rsid w:val="00213650"/>
    <w:rsid w:val="0021402D"/>
    <w:rsid w:val="0021541B"/>
    <w:rsid w:val="00216072"/>
    <w:rsid w:val="002161CE"/>
    <w:rsid w:val="00221ECA"/>
    <w:rsid w:val="0022395F"/>
    <w:rsid w:val="0022479D"/>
    <w:rsid w:val="00224962"/>
    <w:rsid w:val="002313BE"/>
    <w:rsid w:val="00236A51"/>
    <w:rsid w:val="00237537"/>
    <w:rsid w:val="00241C7A"/>
    <w:rsid w:val="00242067"/>
    <w:rsid w:val="0024314B"/>
    <w:rsid w:val="00244296"/>
    <w:rsid w:val="00244CC5"/>
    <w:rsid w:val="00251652"/>
    <w:rsid w:val="002600B5"/>
    <w:rsid w:val="00265093"/>
    <w:rsid w:val="00266E51"/>
    <w:rsid w:val="0027002D"/>
    <w:rsid w:val="00275BD4"/>
    <w:rsid w:val="00275CAE"/>
    <w:rsid w:val="00277641"/>
    <w:rsid w:val="00282D17"/>
    <w:rsid w:val="00283F61"/>
    <w:rsid w:val="00284115"/>
    <w:rsid w:val="00285D7F"/>
    <w:rsid w:val="00290521"/>
    <w:rsid w:val="00290812"/>
    <w:rsid w:val="002963CD"/>
    <w:rsid w:val="00296CC9"/>
    <w:rsid w:val="002A0771"/>
    <w:rsid w:val="002A140E"/>
    <w:rsid w:val="002A1758"/>
    <w:rsid w:val="002A4542"/>
    <w:rsid w:val="002A46C1"/>
    <w:rsid w:val="002A4E20"/>
    <w:rsid w:val="002A6069"/>
    <w:rsid w:val="002A62E0"/>
    <w:rsid w:val="002A67AD"/>
    <w:rsid w:val="002A6E47"/>
    <w:rsid w:val="002A70A6"/>
    <w:rsid w:val="002B2BCC"/>
    <w:rsid w:val="002B30C0"/>
    <w:rsid w:val="002B47E6"/>
    <w:rsid w:val="002B6145"/>
    <w:rsid w:val="002B64A0"/>
    <w:rsid w:val="002B6A36"/>
    <w:rsid w:val="002B7192"/>
    <w:rsid w:val="002C005A"/>
    <w:rsid w:val="002C0543"/>
    <w:rsid w:val="002C08D9"/>
    <w:rsid w:val="002C0AED"/>
    <w:rsid w:val="002C13FD"/>
    <w:rsid w:val="002C2844"/>
    <w:rsid w:val="002C2B1A"/>
    <w:rsid w:val="002C2FD0"/>
    <w:rsid w:val="002C64A1"/>
    <w:rsid w:val="002C70FF"/>
    <w:rsid w:val="002D5EDF"/>
    <w:rsid w:val="002D7E03"/>
    <w:rsid w:val="002E14B6"/>
    <w:rsid w:val="002E1FEF"/>
    <w:rsid w:val="002E269D"/>
    <w:rsid w:val="002E271B"/>
    <w:rsid w:val="002E28E6"/>
    <w:rsid w:val="002E542A"/>
    <w:rsid w:val="002F28FC"/>
    <w:rsid w:val="002F4DF2"/>
    <w:rsid w:val="0030018B"/>
    <w:rsid w:val="00300215"/>
    <w:rsid w:val="00304E47"/>
    <w:rsid w:val="003050BE"/>
    <w:rsid w:val="00305592"/>
    <w:rsid w:val="00306110"/>
    <w:rsid w:val="00307991"/>
    <w:rsid w:val="00311240"/>
    <w:rsid w:val="003113AA"/>
    <w:rsid w:val="00311EA2"/>
    <w:rsid w:val="00311F92"/>
    <w:rsid w:val="00311FBF"/>
    <w:rsid w:val="00313917"/>
    <w:rsid w:val="003174A8"/>
    <w:rsid w:val="003221B6"/>
    <w:rsid w:val="00322A3E"/>
    <w:rsid w:val="00323431"/>
    <w:rsid w:val="00323995"/>
    <w:rsid w:val="00327527"/>
    <w:rsid w:val="003308AA"/>
    <w:rsid w:val="00336677"/>
    <w:rsid w:val="00340527"/>
    <w:rsid w:val="00340C50"/>
    <w:rsid w:val="003435F4"/>
    <w:rsid w:val="00345FF3"/>
    <w:rsid w:val="00347325"/>
    <w:rsid w:val="003479AA"/>
    <w:rsid w:val="00353F79"/>
    <w:rsid w:val="003542D1"/>
    <w:rsid w:val="00356573"/>
    <w:rsid w:val="003608C9"/>
    <w:rsid w:val="0036096F"/>
    <w:rsid w:val="0036290F"/>
    <w:rsid w:val="00366595"/>
    <w:rsid w:val="00366BC5"/>
    <w:rsid w:val="00366FB4"/>
    <w:rsid w:val="00373BA7"/>
    <w:rsid w:val="0037528F"/>
    <w:rsid w:val="003829E9"/>
    <w:rsid w:val="00383E85"/>
    <w:rsid w:val="00384A7F"/>
    <w:rsid w:val="00384DB6"/>
    <w:rsid w:val="00387485"/>
    <w:rsid w:val="00391F4C"/>
    <w:rsid w:val="00394CB5"/>
    <w:rsid w:val="003A024B"/>
    <w:rsid w:val="003A0FD4"/>
    <w:rsid w:val="003A21F0"/>
    <w:rsid w:val="003A4137"/>
    <w:rsid w:val="003A490A"/>
    <w:rsid w:val="003A53F2"/>
    <w:rsid w:val="003B0CB2"/>
    <w:rsid w:val="003B416E"/>
    <w:rsid w:val="003B4E6D"/>
    <w:rsid w:val="003B57B7"/>
    <w:rsid w:val="003C047B"/>
    <w:rsid w:val="003C4227"/>
    <w:rsid w:val="003C50A5"/>
    <w:rsid w:val="003C75B4"/>
    <w:rsid w:val="003C78F6"/>
    <w:rsid w:val="003E0144"/>
    <w:rsid w:val="003E0B43"/>
    <w:rsid w:val="003E2462"/>
    <w:rsid w:val="003E4942"/>
    <w:rsid w:val="003E5B14"/>
    <w:rsid w:val="003E6504"/>
    <w:rsid w:val="003F04E7"/>
    <w:rsid w:val="003F1885"/>
    <w:rsid w:val="003F2857"/>
    <w:rsid w:val="003F2EF4"/>
    <w:rsid w:val="003F44C5"/>
    <w:rsid w:val="003F6682"/>
    <w:rsid w:val="004025F8"/>
    <w:rsid w:val="00402600"/>
    <w:rsid w:val="0040308B"/>
    <w:rsid w:val="00405F41"/>
    <w:rsid w:val="00407600"/>
    <w:rsid w:val="00410983"/>
    <w:rsid w:val="00411A82"/>
    <w:rsid w:val="00412C67"/>
    <w:rsid w:val="00417E92"/>
    <w:rsid w:val="0042095E"/>
    <w:rsid w:val="004215EA"/>
    <w:rsid w:val="0042340C"/>
    <w:rsid w:val="00424758"/>
    <w:rsid w:val="004248B4"/>
    <w:rsid w:val="00425A8C"/>
    <w:rsid w:val="004320D7"/>
    <w:rsid w:val="00432494"/>
    <w:rsid w:val="0043252E"/>
    <w:rsid w:val="0043262A"/>
    <w:rsid w:val="00433F1C"/>
    <w:rsid w:val="00435147"/>
    <w:rsid w:val="00435DD5"/>
    <w:rsid w:val="00435FF8"/>
    <w:rsid w:val="0043626B"/>
    <w:rsid w:val="0043686F"/>
    <w:rsid w:val="004418DD"/>
    <w:rsid w:val="00444221"/>
    <w:rsid w:val="004465DD"/>
    <w:rsid w:val="00451A6F"/>
    <w:rsid w:val="004536AC"/>
    <w:rsid w:val="004544C9"/>
    <w:rsid w:val="00457C81"/>
    <w:rsid w:val="00461741"/>
    <w:rsid w:val="00461A63"/>
    <w:rsid w:val="0046230F"/>
    <w:rsid w:val="0046613D"/>
    <w:rsid w:val="0046718F"/>
    <w:rsid w:val="004677CF"/>
    <w:rsid w:val="0047051D"/>
    <w:rsid w:val="004707FE"/>
    <w:rsid w:val="00471FEC"/>
    <w:rsid w:val="00476820"/>
    <w:rsid w:val="00476A7B"/>
    <w:rsid w:val="00477B74"/>
    <w:rsid w:val="004808F6"/>
    <w:rsid w:val="00480B8E"/>
    <w:rsid w:val="00481926"/>
    <w:rsid w:val="00483711"/>
    <w:rsid w:val="00483EA5"/>
    <w:rsid w:val="0048543C"/>
    <w:rsid w:val="0048572C"/>
    <w:rsid w:val="00486BE6"/>
    <w:rsid w:val="004876A2"/>
    <w:rsid w:val="00487932"/>
    <w:rsid w:val="004904DD"/>
    <w:rsid w:val="0049323A"/>
    <w:rsid w:val="0049481E"/>
    <w:rsid w:val="00494862"/>
    <w:rsid w:val="00496DCA"/>
    <w:rsid w:val="00496FCB"/>
    <w:rsid w:val="00497A67"/>
    <w:rsid w:val="004A07B6"/>
    <w:rsid w:val="004A132E"/>
    <w:rsid w:val="004A15A5"/>
    <w:rsid w:val="004A7275"/>
    <w:rsid w:val="004A7CDB"/>
    <w:rsid w:val="004B0071"/>
    <w:rsid w:val="004B4107"/>
    <w:rsid w:val="004B4326"/>
    <w:rsid w:val="004B712C"/>
    <w:rsid w:val="004C1853"/>
    <w:rsid w:val="004C251C"/>
    <w:rsid w:val="004C2C85"/>
    <w:rsid w:val="004C3DAB"/>
    <w:rsid w:val="004D16BA"/>
    <w:rsid w:val="004D19D6"/>
    <w:rsid w:val="004D2AB6"/>
    <w:rsid w:val="004D33D5"/>
    <w:rsid w:val="004D4029"/>
    <w:rsid w:val="004D7BBA"/>
    <w:rsid w:val="004E07E5"/>
    <w:rsid w:val="004E44D4"/>
    <w:rsid w:val="004E51C6"/>
    <w:rsid w:val="004E66DF"/>
    <w:rsid w:val="004E7832"/>
    <w:rsid w:val="004F39AF"/>
    <w:rsid w:val="004F43CA"/>
    <w:rsid w:val="004F4AF4"/>
    <w:rsid w:val="004F5FD3"/>
    <w:rsid w:val="0050048E"/>
    <w:rsid w:val="00505BE7"/>
    <w:rsid w:val="0050627C"/>
    <w:rsid w:val="00511149"/>
    <w:rsid w:val="0051120C"/>
    <w:rsid w:val="005169FF"/>
    <w:rsid w:val="00517DA6"/>
    <w:rsid w:val="0052211E"/>
    <w:rsid w:val="0052288B"/>
    <w:rsid w:val="00524FD0"/>
    <w:rsid w:val="00530E7C"/>
    <w:rsid w:val="00533CB8"/>
    <w:rsid w:val="005344C0"/>
    <w:rsid w:val="00537E21"/>
    <w:rsid w:val="00540215"/>
    <w:rsid w:val="0054089B"/>
    <w:rsid w:val="00540DD9"/>
    <w:rsid w:val="00542CE2"/>
    <w:rsid w:val="00543947"/>
    <w:rsid w:val="0054429E"/>
    <w:rsid w:val="00545348"/>
    <w:rsid w:val="00547A76"/>
    <w:rsid w:val="005514C5"/>
    <w:rsid w:val="00554063"/>
    <w:rsid w:val="0055591A"/>
    <w:rsid w:val="005629BB"/>
    <w:rsid w:val="00567746"/>
    <w:rsid w:val="00573AD0"/>
    <w:rsid w:val="00575EF1"/>
    <w:rsid w:val="0057609C"/>
    <w:rsid w:val="00577081"/>
    <w:rsid w:val="00580B3D"/>
    <w:rsid w:val="00580F05"/>
    <w:rsid w:val="005842DB"/>
    <w:rsid w:val="00585E44"/>
    <w:rsid w:val="005866A6"/>
    <w:rsid w:val="0059233A"/>
    <w:rsid w:val="005927EE"/>
    <w:rsid w:val="005938B9"/>
    <w:rsid w:val="005940A0"/>
    <w:rsid w:val="00594BBF"/>
    <w:rsid w:val="00595D9E"/>
    <w:rsid w:val="005A303E"/>
    <w:rsid w:val="005A506E"/>
    <w:rsid w:val="005A6101"/>
    <w:rsid w:val="005A6214"/>
    <w:rsid w:val="005A64B5"/>
    <w:rsid w:val="005B09B3"/>
    <w:rsid w:val="005B0C22"/>
    <w:rsid w:val="005B2749"/>
    <w:rsid w:val="005B2F3E"/>
    <w:rsid w:val="005B30D8"/>
    <w:rsid w:val="005B7CC6"/>
    <w:rsid w:val="005C00B8"/>
    <w:rsid w:val="005C2833"/>
    <w:rsid w:val="005C3811"/>
    <w:rsid w:val="005C6790"/>
    <w:rsid w:val="005C7C70"/>
    <w:rsid w:val="005D1343"/>
    <w:rsid w:val="005D149E"/>
    <w:rsid w:val="005D1ECE"/>
    <w:rsid w:val="005D5A10"/>
    <w:rsid w:val="005D6F82"/>
    <w:rsid w:val="005D725E"/>
    <w:rsid w:val="005D746A"/>
    <w:rsid w:val="005E073B"/>
    <w:rsid w:val="005E3E49"/>
    <w:rsid w:val="005E43E2"/>
    <w:rsid w:val="005E507A"/>
    <w:rsid w:val="005E5551"/>
    <w:rsid w:val="005E78BE"/>
    <w:rsid w:val="005E7E8C"/>
    <w:rsid w:val="00602C5F"/>
    <w:rsid w:val="006036CA"/>
    <w:rsid w:val="00603BD4"/>
    <w:rsid w:val="00604C14"/>
    <w:rsid w:val="00605FA1"/>
    <w:rsid w:val="006072E0"/>
    <w:rsid w:val="0061531E"/>
    <w:rsid w:val="00615B9C"/>
    <w:rsid w:val="0062097D"/>
    <w:rsid w:val="00620D13"/>
    <w:rsid w:val="00623BFA"/>
    <w:rsid w:val="00625CC5"/>
    <w:rsid w:val="00627643"/>
    <w:rsid w:val="00627AB0"/>
    <w:rsid w:val="00637166"/>
    <w:rsid w:val="00637AEE"/>
    <w:rsid w:val="00640662"/>
    <w:rsid w:val="00640D83"/>
    <w:rsid w:val="006446B4"/>
    <w:rsid w:val="00645308"/>
    <w:rsid w:val="00646058"/>
    <w:rsid w:val="006464FC"/>
    <w:rsid w:val="00652807"/>
    <w:rsid w:val="00655E92"/>
    <w:rsid w:val="00660DC9"/>
    <w:rsid w:val="00661137"/>
    <w:rsid w:val="0066221F"/>
    <w:rsid w:val="00663193"/>
    <w:rsid w:val="006647F7"/>
    <w:rsid w:val="006648B0"/>
    <w:rsid w:val="00673F48"/>
    <w:rsid w:val="00674D50"/>
    <w:rsid w:val="0067703F"/>
    <w:rsid w:val="006817EF"/>
    <w:rsid w:val="00681EA5"/>
    <w:rsid w:val="00681F3D"/>
    <w:rsid w:val="00683419"/>
    <w:rsid w:val="006841BA"/>
    <w:rsid w:val="00684EF8"/>
    <w:rsid w:val="006852D0"/>
    <w:rsid w:val="00687546"/>
    <w:rsid w:val="0068760F"/>
    <w:rsid w:val="006926F2"/>
    <w:rsid w:val="0069386B"/>
    <w:rsid w:val="00694C1B"/>
    <w:rsid w:val="00695083"/>
    <w:rsid w:val="00695AA8"/>
    <w:rsid w:val="00697271"/>
    <w:rsid w:val="006A05CA"/>
    <w:rsid w:val="006A1A25"/>
    <w:rsid w:val="006A20A1"/>
    <w:rsid w:val="006A274D"/>
    <w:rsid w:val="006A4C3D"/>
    <w:rsid w:val="006A7522"/>
    <w:rsid w:val="006B0459"/>
    <w:rsid w:val="006B09B6"/>
    <w:rsid w:val="006B51FF"/>
    <w:rsid w:val="006B56EB"/>
    <w:rsid w:val="006B6002"/>
    <w:rsid w:val="006C0612"/>
    <w:rsid w:val="006C3B0D"/>
    <w:rsid w:val="006C7F24"/>
    <w:rsid w:val="006D31D7"/>
    <w:rsid w:val="006D36A2"/>
    <w:rsid w:val="006D4509"/>
    <w:rsid w:val="006D5433"/>
    <w:rsid w:val="006D6750"/>
    <w:rsid w:val="006E08E7"/>
    <w:rsid w:val="006E1BC7"/>
    <w:rsid w:val="006E22B6"/>
    <w:rsid w:val="006E3745"/>
    <w:rsid w:val="006E71A5"/>
    <w:rsid w:val="006F3CCB"/>
    <w:rsid w:val="006F3D8D"/>
    <w:rsid w:val="006F64A8"/>
    <w:rsid w:val="007003A9"/>
    <w:rsid w:val="007041F4"/>
    <w:rsid w:val="00704AA0"/>
    <w:rsid w:val="00706E1A"/>
    <w:rsid w:val="007131FA"/>
    <w:rsid w:val="007140E3"/>
    <w:rsid w:val="00717EC9"/>
    <w:rsid w:val="00720855"/>
    <w:rsid w:val="007210B5"/>
    <w:rsid w:val="00721436"/>
    <w:rsid w:val="0072390B"/>
    <w:rsid w:val="0072535A"/>
    <w:rsid w:val="0072595A"/>
    <w:rsid w:val="00725CF8"/>
    <w:rsid w:val="00730FB9"/>
    <w:rsid w:val="00733512"/>
    <w:rsid w:val="0073375D"/>
    <w:rsid w:val="00734F4B"/>
    <w:rsid w:val="007363DF"/>
    <w:rsid w:val="00741F87"/>
    <w:rsid w:val="0074239C"/>
    <w:rsid w:val="00745CA5"/>
    <w:rsid w:val="00746620"/>
    <w:rsid w:val="007467D9"/>
    <w:rsid w:val="00746A53"/>
    <w:rsid w:val="00746F9C"/>
    <w:rsid w:val="00747124"/>
    <w:rsid w:val="007478C4"/>
    <w:rsid w:val="00750D81"/>
    <w:rsid w:val="00752D00"/>
    <w:rsid w:val="007530AB"/>
    <w:rsid w:val="00753C4F"/>
    <w:rsid w:val="007540C9"/>
    <w:rsid w:val="007548DB"/>
    <w:rsid w:val="00755649"/>
    <w:rsid w:val="00755E87"/>
    <w:rsid w:val="00756C3C"/>
    <w:rsid w:val="0076090D"/>
    <w:rsid w:val="00760C43"/>
    <w:rsid w:val="00761642"/>
    <w:rsid w:val="00764489"/>
    <w:rsid w:val="00767A1D"/>
    <w:rsid w:val="00771CE8"/>
    <w:rsid w:val="007729B0"/>
    <w:rsid w:val="00772E8E"/>
    <w:rsid w:val="00774AF0"/>
    <w:rsid w:val="00776693"/>
    <w:rsid w:val="00776FAF"/>
    <w:rsid w:val="00777B3A"/>
    <w:rsid w:val="00777B59"/>
    <w:rsid w:val="0078283E"/>
    <w:rsid w:val="007828B0"/>
    <w:rsid w:val="00783090"/>
    <w:rsid w:val="007840CF"/>
    <w:rsid w:val="00792BB6"/>
    <w:rsid w:val="00792C47"/>
    <w:rsid w:val="00793878"/>
    <w:rsid w:val="007A05EA"/>
    <w:rsid w:val="007A2037"/>
    <w:rsid w:val="007A2F29"/>
    <w:rsid w:val="007A5624"/>
    <w:rsid w:val="007A68CE"/>
    <w:rsid w:val="007A6EE5"/>
    <w:rsid w:val="007B0623"/>
    <w:rsid w:val="007B1698"/>
    <w:rsid w:val="007B2613"/>
    <w:rsid w:val="007B4B12"/>
    <w:rsid w:val="007B6E53"/>
    <w:rsid w:val="007C05BE"/>
    <w:rsid w:val="007C368E"/>
    <w:rsid w:val="007C627C"/>
    <w:rsid w:val="007D074F"/>
    <w:rsid w:val="007D2E61"/>
    <w:rsid w:val="007D43B6"/>
    <w:rsid w:val="007D728F"/>
    <w:rsid w:val="007D7A86"/>
    <w:rsid w:val="007D7BB3"/>
    <w:rsid w:val="007E2CAA"/>
    <w:rsid w:val="007E2CEB"/>
    <w:rsid w:val="007E377C"/>
    <w:rsid w:val="007E42BC"/>
    <w:rsid w:val="007E44F8"/>
    <w:rsid w:val="007F0FCB"/>
    <w:rsid w:val="007F2284"/>
    <w:rsid w:val="007F2458"/>
    <w:rsid w:val="007F4C49"/>
    <w:rsid w:val="007F75CC"/>
    <w:rsid w:val="00801497"/>
    <w:rsid w:val="008017AC"/>
    <w:rsid w:val="008033F0"/>
    <w:rsid w:val="00806BA6"/>
    <w:rsid w:val="00810D84"/>
    <w:rsid w:val="00812692"/>
    <w:rsid w:val="00814179"/>
    <w:rsid w:val="00817A47"/>
    <w:rsid w:val="008224DC"/>
    <w:rsid w:val="00822895"/>
    <w:rsid w:val="00824B47"/>
    <w:rsid w:val="00824CE7"/>
    <w:rsid w:val="00831D45"/>
    <w:rsid w:val="00837636"/>
    <w:rsid w:val="00840F0C"/>
    <w:rsid w:val="00841A98"/>
    <w:rsid w:val="008423C7"/>
    <w:rsid w:val="008439AE"/>
    <w:rsid w:val="008448A7"/>
    <w:rsid w:val="00845A14"/>
    <w:rsid w:val="00850808"/>
    <w:rsid w:val="00850905"/>
    <w:rsid w:val="0085140C"/>
    <w:rsid w:val="00853BF9"/>
    <w:rsid w:val="00862843"/>
    <w:rsid w:val="00863A1E"/>
    <w:rsid w:val="00864D25"/>
    <w:rsid w:val="008653CD"/>
    <w:rsid w:val="00866F4C"/>
    <w:rsid w:val="00866FD1"/>
    <w:rsid w:val="00871ABC"/>
    <w:rsid w:val="008772E9"/>
    <w:rsid w:val="0087783C"/>
    <w:rsid w:val="00881234"/>
    <w:rsid w:val="00881F24"/>
    <w:rsid w:val="00882B1D"/>
    <w:rsid w:val="00885750"/>
    <w:rsid w:val="008864C1"/>
    <w:rsid w:val="008875E3"/>
    <w:rsid w:val="00890BCD"/>
    <w:rsid w:val="008952D2"/>
    <w:rsid w:val="0089583E"/>
    <w:rsid w:val="008A162A"/>
    <w:rsid w:val="008A1E1E"/>
    <w:rsid w:val="008A626F"/>
    <w:rsid w:val="008A77F5"/>
    <w:rsid w:val="008B0346"/>
    <w:rsid w:val="008B32E3"/>
    <w:rsid w:val="008B3E59"/>
    <w:rsid w:val="008B4B52"/>
    <w:rsid w:val="008B5FE2"/>
    <w:rsid w:val="008C0221"/>
    <w:rsid w:val="008C21C3"/>
    <w:rsid w:val="008C53F6"/>
    <w:rsid w:val="008C54E8"/>
    <w:rsid w:val="008D17D1"/>
    <w:rsid w:val="008D326C"/>
    <w:rsid w:val="008D4D88"/>
    <w:rsid w:val="008E4C59"/>
    <w:rsid w:val="008E58E2"/>
    <w:rsid w:val="008E6296"/>
    <w:rsid w:val="008F021A"/>
    <w:rsid w:val="008F1A1F"/>
    <w:rsid w:val="008F1C85"/>
    <w:rsid w:val="008F420C"/>
    <w:rsid w:val="008F68FE"/>
    <w:rsid w:val="00900012"/>
    <w:rsid w:val="0090159B"/>
    <w:rsid w:val="00902B9A"/>
    <w:rsid w:val="0090308B"/>
    <w:rsid w:val="009036ED"/>
    <w:rsid w:val="009053C0"/>
    <w:rsid w:val="00907C04"/>
    <w:rsid w:val="00910B37"/>
    <w:rsid w:val="00912C2A"/>
    <w:rsid w:val="009130A3"/>
    <w:rsid w:val="00917650"/>
    <w:rsid w:val="009242B1"/>
    <w:rsid w:val="00924334"/>
    <w:rsid w:val="009307C7"/>
    <w:rsid w:val="009337CE"/>
    <w:rsid w:val="00933CA7"/>
    <w:rsid w:val="00933DC4"/>
    <w:rsid w:val="00934EB8"/>
    <w:rsid w:val="00934FE6"/>
    <w:rsid w:val="00935371"/>
    <w:rsid w:val="0093599A"/>
    <w:rsid w:val="00937157"/>
    <w:rsid w:val="00941ECC"/>
    <w:rsid w:val="00943907"/>
    <w:rsid w:val="00944045"/>
    <w:rsid w:val="009505CF"/>
    <w:rsid w:val="009507A0"/>
    <w:rsid w:val="00951BA6"/>
    <w:rsid w:val="0095434F"/>
    <w:rsid w:val="009547E1"/>
    <w:rsid w:val="00955583"/>
    <w:rsid w:val="00955FF9"/>
    <w:rsid w:val="00956B2E"/>
    <w:rsid w:val="00956CBE"/>
    <w:rsid w:val="00957B9B"/>
    <w:rsid w:val="00961A7F"/>
    <w:rsid w:val="00963FF7"/>
    <w:rsid w:val="00966438"/>
    <w:rsid w:val="0096681F"/>
    <w:rsid w:val="00970816"/>
    <w:rsid w:val="00971C87"/>
    <w:rsid w:val="00972767"/>
    <w:rsid w:val="009760E7"/>
    <w:rsid w:val="00985711"/>
    <w:rsid w:val="00986A29"/>
    <w:rsid w:val="00987ABC"/>
    <w:rsid w:val="009914B9"/>
    <w:rsid w:val="00992449"/>
    <w:rsid w:val="009930D6"/>
    <w:rsid w:val="0099339F"/>
    <w:rsid w:val="009953F0"/>
    <w:rsid w:val="00996EDC"/>
    <w:rsid w:val="009A0328"/>
    <w:rsid w:val="009A10C8"/>
    <w:rsid w:val="009A1E28"/>
    <w:rsid w:val="009A40BC"/>
    <w:rsid w:val="009A60DA"/>
    <w:rsid w:val="009A645F"/>
    <w:rsid w:val="009A64DD"/>
    <w:rsid w:val="009A730D"/>
    <w:rsid w:val="009B30CE"/>
    <w:rsid w:val="009B50AD"/>
    <w:rsid w:val="009B52C4"/>
    <w:rsid w:val="009B688A"/>
    <w:rsid w:val="009C0B48"/>
    <w:rsid w:val="009C1B5C"/>
    <w:rsid w:val="009C3156"/>
    <w:rsid w:val="009C3DDA"/>
    <w:rsid w:val="009C5010"/>
    <w:rsid w:val="009C6ECD"/>
    <w:rsid w:val="009C6F86"/>
    <w:rsid w:val="009D7C55"/>
    <w:rsid w:val="009E22A1"/>
    <w:rsid w:val="009E549B"/>
    <w:rsid w:val="009E583A"/>
    <w:rsid w:val="009F004C"/>
    <w:rsid w:val="009F0E73"/>
    <w:rsid w:val="009F311E"/>
    <w:rsid w:val="009F5314"/>
    <w:rsid w:val="009F7D09"/>
    <w:rsid w:val="00A0182B"/>
    <w:rsid w:val="00A021F8"/>
    <w:rsid w:val="00A02F8C"/>
    <w:rsid w:val="00A07A3F"/>
    <w:rsid w:val="00A07B5F"/>
    <w:rsid w:val="00A10732"/>
    <w:rsid w:val="00A11030"/>
    <w:rsid w:val="00A124CA"/>
    <w:rsid w:val="00A14975"/>
    <w:rsid w:val="00A15436"/>
    <w:rsid w:val="00A162DE"/>
    <w:rsid w:val="00A21E58"/>
    <w:rsid w:val="00A2298E"/>
    <w:rsid w:val="00A24CF4"/>
    <w:rsid w:val="00A3013C"/>
    <w:rsid w:val="00A315CE"/>
    <w:rsid w:val="00A31F27"/>
    <w:rsid w:val="00A3464C"/>
    <w:rsid w:val="00A356C7"/>
    <w:rsid w:val="00A35E32"/>
    <w:rsid w:val="00A36BB0"/>
    <w:rsid w:val="00A405D3"/>
    <w:rsid w:val="00A45ACE"/>
    <w:rsid w:val="00A45EFD"/>
    <w:rsid w:val="00A516E8"/>
    <w:rsid w:val="00A615DF"/>
    <w:rsid w:val="00A62FA6"/>
    <w:rsid w:val="00A63BB5"/>
    <w:rsid w:val="00A646D7"/>
    <w:rsid w:val="00A802CF"/>
    <w:rsid w:val="00A81722"/>
    <w:rsid w:val="00A821BC"/>
    <w:rsid w:val="00A83A5B"/>
    <w:rsid w:val="00A84904"/>
    <w:rsid w:val="00A85538"/>
    <w:rsid w:val="00A857A9"/>
    <w:rsid w:val="00A85F86"/>
    <w:rsid w:val="00A865CC"/>
    <w:rsid w:val="00A87677"/>
    <w:rsid w:val="00A909B0"/>
    <w:rsid w:val="00A92FC7"/>
    <w:rsid w:val="00A94ED9"/>
    <w:rsid w:val="00A97612"/>
    <w:rsid w:val="00A97EB7"/>
    <w:rsid w:val="00AA27D5"/>
    <w:rsid w:val="00AB1BEC"/>
    <w:rsid w:val="00AB6C5F"/>
    <w:rsid w:val="00AC03F2"/>
    <w:rsid w:val="00AC21FB"/>
    <w:rsid w:val="00AC2F8C"/>
    <w:rsid w:val="00AD41CF"/>
    <w:rsid w:val="00AD6CF4"/>
    <w:rsid w:val="00AE1B54"/>
    <w:rsid w:val="00AE2C19"/>
    <w:rsid w:val="00AE3EA7"/>
    <w:rsid w:val="00AE7FD6"/>
    <w:rsid w:val="00AF2505"/>
    <w:rsid w:val="00AF2A26"/>
    <w:rsid w:val="00AF356C"/>
    <w:rsid w:val="00AF55EF"/>
    <w:rsid w:val="00AF746C"/>
    <w:rsid w:val="00AF7874"/>
    <w:rsid w:val="00B01070"/>
    <w:rsid w:val="00B03A85"/>
    <w:rsid w:val="00B044A7"/>
    <w:rsid w:val="00B101C2"/>
    <w:rsid w:val="00B148D7"/>
    <w:rsid w:val="00B17335"/>
    <w:rsid w:val="00B20C69"/>
    <w:rsid w:val="00B226E9"/>
    <w:rsid w:val="00B24983"/>
    <w:rsid w:val="00B25D4F"/>
    <w:rsid w:val="00B27648"/>
    <w:rsid w:val="00B27B80"/>
    <w:rsid w:val="00B324E6"/>
    <w:rsid w:val="00B34D15"/>
    <w:rsid w:val="00B354B8"/>
    <w:rsid w:val="00B354DA"/>
    <w:rsid w:val="00B35B85"/>
    <w:rsid w:val="00B37FD7"/>
    <w:rsid w:val="00B40C2D"/>
    <w:rsid w:val="00B43B6A"/>
    <w:rsid w:val="00B43EC8"/>
    <w:rsid w:val="00B45BD4"/>
    <w:rsid w:val="00B46B01"/>
    <w:rsid w:val="00B50161"/>
    <w:rsid w:val="00B53E45"/>
    <w:rsid w:val="00B5678E"/>
    <w:rsid w:val="00B5753A"/>
    <w:rsid w:val="00B579E7"/>
    <w:rsid w:val="00B609FD"/>
    <w:rsid w:val="00B662B2"/>
    <w:rsid w:val="00B67207"/>
    <w:rsid w:val="00B672AB"/>
    <w:rsid w:val="00B716F0"/>
    <w:rsid w:val="00B71E82"/>
    <w:rsid w:val="00B74FFE"/>
    <w:rsid w:val="00B816D7"/>
    <w:rsid w:val="00B81AFC"/>
    <w:rsid w:val="00B8308C"/>
    <w:rsid w:val="00B85687"/>
    <w:rsid w:val="00B86A3B"/>
    <w:rsid w:val="00B878C1"/>
    <w:rsid w:val="00B90C84"/>
    <w:rsid w:val="00B90D53"/>
    <w:rsid w:val="00B95447"/>
    <w:rsid w:val="00B95B8B"/>
    <w:rsid w:val="00B970DE"/>
    <w:rsid w:val="00B979AE"/>
    <w:rsid w:val="00BA1C3C"/>
    <w:rsid w:val="00BB0D08"/>
    <w:rsid w:val="00BB1C65"/>
    <w:rsid w:val="00BB242D"/>
    <w:rsid w:val="00BB53D2"/>
    <w:rsid w:val="00BB7105"/>
    <w:rsid w:val="00BB71B2"/>
    <w:rsid w:val="00BB7B74"/>
    <w:rsid w:val="00BC5B2F"/>
    <w:rsid w:val="00BC6B1F"/>
    <w:rsid w:val="00BC6BC0"/>
    <w:rsid w:val="00BC7501"/>
    <w:rsid w:val="00BD0096"/>
    <w:rsid w:val="00BD0F9E"/>
    <w:rsid w:val="00BD2E20"/>
    <w:rsid w:val="00BD2EF8"/>
    <w:rsid w:val="00BD3461"/>
    <w:rsid w:val="00BD6B74"/>
    <w:rsid w:val="00BE2CB3"/>
    <w:rsid w:val="00BE58EC"/>
    <w:rsid w:val="00BE75B4"/>
    <w:rsid w:val="00BE7E63"/>
    <w:rsid w:val="00BF57C2"/>
    <w:rsid w:val="00BF759D"/>
    <w:rsid w:val="00C01B0E"/>
    <w:rsid w:val="00C07D99"/>
    <w:rsid w:val="00C11A15"/>
    <w:rsid w:val="00C1400C"/>
    <w:rsid w:val="00C150DD"/>
    <w:rsid w:val="00C17314"/>
    <w:rsid w:val="00C17372"/>
    <w:rsid w:val="00C17C0E"/>
    <w:rsid w:val="00C202F7"/>
    <w:rsid w:val="00C24718"/>
    <w:rsid w:val="00C24FD7"/>
    <w:rsid w:val="00C25158"/>
    <w:rsid w:val="00C253E0"/>
    <w:rsid w:val="00C25869"/>
    <w:rsid w:val="00C312FB"/>
    <w:rsid w:val="00C327FB"/>
    <w:rsid w:val="00C33ACE"/>
    <w:rsid w:val="00C35800"/>
    <w:rsid w:val="00C40E36"/>
    <w:rsid w:val="00C42069"/>
    <w:rsid w:val="00C4370B"/>
    <w:rsid w:val="00C4513A"/>
    <w:rsid w:val="00C47A56"/>
    <w:rsid w:val="00C47B0A"/>
    <w:rsid w:val="00C5087D"/>
    <w:rsid w:val="00C532C8"/>
    <w:rsid w:val="00C555F5"/>
    <w:rsid w:val="00C57CC5"/>
    <w:rsid w:val="00C64160"/>
    <w:rsid w:val="00C65F47"/>
    <w:rsid w:val="00C67243"/>
    <w:rsid w:val="00C675F9"/>
    <w:rsid w:val="00C70BFE"/>
    <w:rsid w:val="00C724C0"/>
    <w:rsid w:val="00C72684"/>
    <w:rsid w:val="00C738D7"/>
    <w:rsid w:val="00C73E77"/>
    <w:rsid w:val="00C759C4"/>
    <w:rsid w:val="00C773A9"/>
    <w:rsid w:val="00C803A9"/>
    <w:rsid w:val="00C8161C"/>
    <w:rsid w:val="00C81B43"/>
    <w:rsid w:val="00C81C73"/>
    <w:rsid w:val="00C81E72"/>
    <w:rsid w:val="00C8397B"/>
    <w:rsid w:val="00C84D94"/>
    <w:rsid w:val="00C84E8D"/>
    <w:rsid w:val="00C85177"/>
    <w:rsid w:val="00C90FB1"/>
    <w:rsid w:val="00C9181D"/>
    <w:rsid w:val="00C93AF7"/>
    <w:rsid w:val="00C94EC4"/>
    <w:rsid w:val="00C97114"/>
    <w:rsid w:val="00CA0A7E"/>
    <w:rsid w:val="00CA14D9"/>
    <w:rsid w:val="00CA202D"/>
    <w:rsid w:val="00CA3F07"/>
    <w:rsid w:val="00CA589C"/>
    <w:rsid w:val="00CA61F1"/>
    <w:rsid w:val="00CA62F3"/>
    <w:rsid w:val="00CA7293"/>
    <w:rsid w:val="00CB051F"/>
    <w:rsid w:val="00CB07F8"/>
    <w:rsid w:val="00CB31AE"/>
    <w:rsid w:val="00CB5378"/>
    <w:rsid w:val="00CB6D41"/>
    <w:rsid w:val="00CC0222"/>
    <w:rsid w:val="00CC1236"/>
    <w:rsid w:val="00CC2EE6"/>
    <w:rsid w:val="00CC36B7"/>
    <w:rsid w:val="00CC565B"/>
    <w:rsid w:val="00CC72BF"/>
    <w:rsid w:val="00CC7AB8"/>
    <w:rsid w:val="00CD185B"/>
    <w:rsid w:val="00CD414B"/>
    <w:rsid w:val="00CE0A4E"/>
    <w:rsid w:val="00CE10D1"/>
    <w:rsid w:val="00CE1DC2"/>
    <w:rsid w:val="00CE5DD6"/>
    <w:rsid w:val="00CF46CB"/>
    <w:rsid w:val="00CF6110"/>
    <w:rsid w:val="00CF7192"/>
    <w:rsid w:val="00CF783D"/>
    <w:rsid w:val="00D038D9"/>
    <w:rsid w:val="00D06A8B"/>
    <w:rsid w:val="00D10A9F"/>
    <w:rsid w:val="00D13B02"/>
    <w:rsid w:val="00D15441"/>
    <w:rsid w:val="00D16D08"/>
    <w:rsid w:val="00D203B9"/>
    <w:rsid w:val="00D23278"/>
    <w:rsid w:val="00D2793E"/>
    <w:rsid w:val="00D32256"/>
    <w:rsid w:val="00D3242E"/>
    <w:rsid w:val="00D3304D"/>
    <w:rsid w:val="00D3556C"/>
    <w:rsid w:val="00D355A6"/>
    <w:rsid w:val="00D36A3A"/>
    <w:rsid w:val="00D37E59"/>
    <w:rsid w:val="00D42610"/>
    <w:rsid w:val="00D42788"/>
    <w:rsid w:val="00D4322A"/>
    <w:rsid w:val="00D43493"/>
    <w:rsid w:val="00D436AD"/>
    <w:rsid w:val="00D439F0"/>
    <w:rsid w:val="00D469C5"/>
    <w:rsid w:val="00D46CB9"/>
    <w:rsid w:val="00D475A3"/>
    <w:rsid w:val="00D569F1"/>
    <w:rsid w:val="00D644DA"/>
    <w:rsid w:val="00D65284"/>
    <w:rsid w:val="00D65EEF"/>
    <w:rsid w:val="00D6740B"/>
    <w:rsid w:val="00D67C50"/>
    <w:rsid w:val="00D71613"/>
    <w:rsid w:val="00D719D0"/>
    <w:rsid w:val="00D71A35"/>
    <w:rsid w:val="00D734BC"/>
    <w:rsid w:val="00D74074"/>
    <w:rsid w:val="00D75573"/>
    <w:rsid w:val="00D75F06"/>
    <w:rsid w:val="00D90782"/>
    <w:rsid w:val="00D91B5B"/>
    <w:rsid w:val="00D97D37"/>
    <w:rsid w:val="00DA16BB"/>
    <w:rsid w:val="00DA2623"/>
    <w:rsid w:val="00DA26E0"/>
    <w:rsid w:val="00DA28FD"/>
    <w:rsid w:val="00DA741D"/>
    <w:rsid w:val="00DB3162"/>
    <w:rsid w:val="00DB3AED"/>
    <w:rsid w:val="00DB4D84"/>
    <w:rsid w:val="00DC04C8"/>
    <w:rsid w:val="00DC1A3A"/>
    <w:rsid w:val="00DC1BE5"/>
    <w:rsid w:val="00DC3B00"/>
    <w:rsid w:val="00DC689F"/>
    <w:rsid w:val="00DD021F"/>
    <w:rsid w:val="00DD3C1D"/>
    <w:rsid w:val="00DD4428"/>
    <w:rsid w:val="00DD69ED"/>
    <w:rsid w:val="00DE007A"/>
    <w:rsid w:val="00DE26B2"/>
    <w:rsid w:val="00DE2F64"/>
    <w:rsid w:val="00DE3BED"/>
    <w:rsid w:val="00DE6AB3"/>
    <w:rsid w:val="00DF069C"/>
    <w:rsid w:val="00DF2DBA"/>
    <w:rsid w:val="00DF398D"/>
    <w:rsid w:val="00DF63B4"/>
    <w:rsid w:val="00DF7172"/>
    <w:rsid w:val="00E016D2"/>
    <w:rsid w:val="00E07202"/>
    <w:rsid w:val="00E104ED"/>
    <w:rsid w:val="00E108B2"/>
    <w:rsid w:val="00E1273B"/>
    <w:rsid w:val="00E14794"/>
    <w:rsid w:val="00E1674E"/>
    <w:rsid w:val="00E20418"/>
    <w:rsid w:val="00E23072"/>
    <w:rsid w:val="00E23670"/>
    <w:rsid w:val="00E24D9B"/>
    <w:rsid w:val="00E25A2F"/>
    <w:rsid w:val="00E30584"/>
    <w:rsid w:val="00E30D62"/>
    <w:rsid w:val="00E3458F"/>
    <w:rsid w:val="00E3581E"/>
    <w:rsid w:val="00E358A4"/>
    <w:rsid w:val="00E4286D"/>
    <w:rsid w:val="00E47BB3"/>
    <w:rsid w:val="00E5036D"/>
    <w:rsid w:val="00E53D6D"/>
    <w:rsid w:val="00E617AD"/>
    <w:rsid w:val="00E643DF"/>
    <w:rsid w:val="00E649F9"/>
    <w:rsid w:val="00E6524E"/>
    <w:rsid w:val="00E662DA"/>
    <w:rsid w:val="00E71439"/>
    <w:rsid w:val="00E71539"/>
    <w:rsid w:val="00E73173"/>
    <w:rsid w:val="00E73F38"/>
    <w:rsid w:val="00E74AEB"/>
    <w:rsid w:val="00E76F37"/>
    <w:rsid w:val="00E82166"/>
    <w:rsid w:val="00E848A1"/>
    <w:rsid w:val="00E84DE0"/>
    <w:rsid w:val="00E8566A"/>
    <w:rsid w:val="00E85728"/>
    <w:rsid w:val="00E865C6"/>
    <w:rsid w:val="00E871EC"/>
    <w:rsid w:val="00E90F14"/>
    <w:rsid w:val="00E91F2A"/>
    <w:rsid w:val="00E92A2E"/>
    <w:rsid w:val="00E92F3F"/>
    <w:rsid w:val="00E93C64"/>
    <w:rsid w:val="00E963A8"/>
    <w:rsid w:val="00E971C3"/>
    <w:rsid w:val="00E97A32"/>
    <w:rsid w:val="00E97AA6"/>
    <w:rsid w:val="00EA1B36"/>
    <w:rsid w:val="00EA2E23"/>
    <w:rsid w:val="00EA3575"/>
    <w:rsid w:val="00EA51B2"/>
    <w:rsid w:val="00EA56CA"/>
    <w:rsid w:val="00EA7B5B"/>
    <w:rsid w:val="00EB1410"/>
    <w:rsid w:val="00EB1F0F"/>
    <w:rsid w:val="00EB3E42"/>
    <w:rsid w:val="00EB4667"/>
    <w:rsid w:val="00EB4F98"/>
    <w:rsid w:val="00EB5939"/>
    <w:rsid w:val="00EB593D"/>
    <w:rsid w:val="00EC061D"/>
    <w:rsid w:val="00EC123D"/>
    <w:rsid w:val="00EC432F"/>
    <w:rsid w:val="00EC4E80"/>
    <w:rsid w:val="00EC5892"/>
    <w:rsid w:val="00ED0530"/>
    <w:rsid w:val="00ED1866"/>
    <w:rsid w:val="00ED1CA4"/>
    <w:rsid w:val="00ED2F4F"/>
    <w:rsid w:val="00ED790A"/>
    <w:rsid w:val="00EE564A"/>
    <w:rsid w:val="00EF2B68"/>
    <w:rsid w:val="00EF5238"/>
    <w:rsid w:val="00F016C5"/>
    <w:rsid w:val="00F0359A"/>
    <w:rsid w:val="00F04896"/>
    <w:rsid w:val="00F05459"/>
    <w:rsid w:val="00F06EE1"/>
    <w:rsid w:val="00F06FF3"/>
    <w:rsid w:val="00F10A0C"/>
    <w:rsid w:val="00F12A14"/>
    <w:rsid w:val="00F21C69"/>
    <w:rsid w:val="00F243DE"/>
    <w:rsid w:val="00F24888"/>
    <w:rsid w:val="00F249B7"/>
    <w:rsid w:val="00F26D0A"/>
    <w:rsid w:val="00F26E8F"/>
    <w:rsid w:val="00F271CA"/>
    <w:rsid w:val="00F275EB"/>
    <w:rsid w:val="00F317B2"/>
    <w:rsid w:val="00F31DEE"/>
    <w:rsid w:val="00F32FBA"/>
    <w:rsid w:val="00F37B46"/>
    <w:rsid w:val="00F405B7"/>
    <w:rsid w:val="00F4060D"/>
    <w:rsid w:val="00F40F26"/>
    <w:rsid w:val="00F41BA0"/>
    <w:rsid w:val="00F41DE9"/>
    <w:rsid w:val="00F429D6"/>
    <w:rsid w:val="00F45749"/>
    <w:rsid w:val="00F47266"/>
    <w:rsid w:val="00F4773F"/>
    <w:rsid w:val="00F509F3"/>
    <w:rsid w:val="00F51C51"/>
    <w:rsid w:val="00F53FA7"/>
    <w:rsid w:val="00F57BA7"/>
    <w:rsid w:val="00F60451"/>
    <w:rsid w:val="00F62253"/>
    <w:rsid w:val="00F643C5"/>
    <w:rsid w:val="00F67E83"/>
    <w:rsid w:val="00F67F4B"/>
    <w:rsid w:val="00F71DE5"/>
    <w:rsid w:val="00F72EA6"/>
    <w:rsid w:val="00F7360B"/>
    <w:rsid w:val="00F747E8"/>
    <w:rsid w:val="00F76EE9"/>
    <w:rsid w:val="00F775B6"/>
    <w:rsid w:val="00F8169F"/>
    <w:rsid w:val="00F82A65"/>
    <w:rsid w:val="00F83C89"/>
    <w:rsid w:val="00F87B21"/>
    <w:rsid w:val="00F91DD8"/>
    <w:rsid w:val="00FA1212"/>
    <w:rsid w:val="00FA3BC8"/>
    <w:rsid w:val="00FA51A1"/>
    <w:rsid w:val="00FB0677"/>
    <w:rsid w:val="00FB1FC6"/>
    <w:rsid w:val="00FB2569"/>
    <w:rsid w:val="00FB6B3B"/>
    <w:rsid w:val="00FB70F8"/>
    <w:rsid w:val="00FC4AD0"/>
    <w:rsid w:val="00FD4FD9"/>
    <w:rsid w:val="00FE13B7"/>
    <w:rsid w:val="00FE1FDF"/>
    <w:rsid w:val="00FE26C4"/>
    <w:rsid w:val="00FE2F6B"/>
    <w:rsid w:val="00FE4301"/>
    <w:rsid w:val="00FE433F"/>
    <w:rsid w:val="00FE5CF1"/>
    <w:rsid w:val="00FE721F"/>
    <w:rsid w:val="00FE7C9A"/>
    <w:rsid w:val="00FF01C9"/>
    <w:rsid w:val="00FF0C53"/>
    <w:rsid w:val="00FF29CD"/>
    <w:rsid w:val="00FF33D7"/>
    <w:rsid w:val="00FF383F"/>
    <w:rsid w:val="00FF59BA"/>
    <w:rsid w:val="00FF6F67"/>
    <w:rsid w:val="00FF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10EAE"/>
  <w15:chartTrackingRefBased/>
  <w15:docId w15:val="{8E4A6C11-52A8-F349-ACE5-FC8F8609B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32E3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2E3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32E3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32E3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32E3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32E3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32E3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32E3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32E3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32E3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2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32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32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32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32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32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32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32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32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32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B3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32E3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B32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32E3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B32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32E3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B32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32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32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32E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B32E3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339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Hoover, Kelli</dc:creator>
  <cp:keywords/>
  <dc:description/>
  <cp:lastModifiedBy>Reshma Velan</cp:lastModifiedBy>
  <cp:revision>3</cp:revision>
  <dcterms:created xsi:type="dcterms:W3CDTF">2024-12-18T11:26:00Z</dcterms:created>
  <dcterms:modified xsi:type="dcterms:W3CDTF">2025-02-19T04:12:00Z</dcterms:modified>
</cp:coreProperties>
</file>