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3FD56" w14:textId="0CEF967F" w:rsidR="00C014D9" w:rsidRPr="00C014D9" w:rsidRDefault="00C014D9" w:rsidP="00C014D9">
      <w:pPr>
        <w:spacing w:line="360" w:lineRule="auto"/>
        <w:rPr>
          <w:rFonts w:ascii="Arial" w:hAnsi="Arial" w:cs="Arial"/>
          <w:b/>
          <w:bCs/>
          <w:lang w:val="en-GB"/>
        </w:rPr>
      </w:pPr>
      <w:r w:rsidRPr="00C014D9">
        <w:rPr>
          <w:rFonts w:ascii="Arial" w:hAnsi="Arial" w:cs="Arial"/>
          <w:b/>
          <w:bCs/>
          <w:lang w:val="en-GB"/>
        </w:rPr>
        <w:t>Appendix 1</w:t>
      </w:r>
    </w:p>
    <w:p w14:paraId="55FF3647" w14:textId="00A5B456" w:rsidR="00C014D9" w:rsidRPr="00C014D9" w:rsidRDefault="00C014D9" w:rsidP="00C014D9">
      <w:pPr>
        <w:spacing w:line="360" w:lineRule="auto"/>
        <w:rPr>
          <w:rFonts w:ascii="Arial" w:hAnsi="Arial" w:cs="Arial"/>
          <w:lang w:val="en-GB"/>
        </w:rPr>
      </w:pPr>
      <w:r w:rsidRPr="00C014D9">
        <w:rPr>
          <w:rFonts w:ascii="Arial" w:hAnsi="Arial" w:cs="Arial"/>
          <w:lang w:val="en-GB"/>
        </w:rPr>
        <w:t>Structure</w:t>
      </w:r>
      <w:r>
        <w:rPr>
          <w:rFonts w:ascii="Arial" w:hAnsi="Arial" w:cs="Arial"/>
          <w:lang w:val="en-GB"/>
        </w:rPr>
        <w:t xml:space="preserve"> of guide-course workshop with the Cetacean-Based Tourism (CBT) operators of the Ponta do </w:t>
      </w:r>
      <w:proofErr w:type="spellStart"/>
      <w:r>
        <w:rPr>
          <w:rFonts w:ascii="Arial" w:hAnsi="Arial" w:cs="Arial"/>
          <w:lang w:val="en-GB"/>
        </w:rPr>
        <w:t>Ouro</w:t>
      </w:r>
      <w:proofErr w:type="spellEnd"/>
      <w:r>
        <w:rPr>
          <w:rFonts w:ascii="Arial" w:hAnsi="Arial" w:cs="Arial"/>
          <w:lang w:val="en-GB"/>
        </w:rPr>
        <w:t xml:space="preserve"> Partial Marine Reserve (PPMR)</w:t>
      </w:r>
    </w:p>
    <w:p w14:paraId="2C46A753" w14:textId="77777777" w:rsidR="00C014D9" w:rsidRDefault="00C014D9"/>
    <w:tbl>
      <w:tblPr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164"/>
      </w:tblGrid>
      <w:tr w:rsidR="00C014D9" w:rsidRPr="00C014D9" w14:paraId="45EE3C49" w14:textId="77777777" w:rsidTr="005E2824">
        <w:trPr>
          <w:trHeight w:val="283"/>
        </w:trPr>
        <w:tc>
          <w:tcPr>
            <w:tcW w:w="846" w:type="dxa"/>
            <w:vAlign w:val="center"/>
          </w:tcPr>
          <w:p w14:paraId="28F343FE" w14:textId="77777777" w:rsidR="00C014D9" w:rsidRPr="00C014D9" w:rsidRDefault="00C014D9" w:rsidP="00C014D9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Day #</w:t>
            </w:r>
          </w:p>
        </w:tc>
        <w:tc>
          <w:tcPr>
            <w:tcW w:w="8164" w:type="dxa"/>
            <w:vAlign w:val="center"/>
          </w:tcPr>
          <w:p w14:paraId="178434E7" w14:textId="77777777" w:rsidR="00C014D9" w:rsidRPr="00C014D9" w:rsidRDefault="00C014D9" w:rsidP="00C014D9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Program content</w:t>
            </w:r>
          </w:p>
        </w:tc>
      </w:tr>
      <w:tr w:rsidR="00C014D9" w:rsidRPr="00C014D9" w14:paraId="3B37013A" w14:textId="77777777" w:rsidTr="005E2824">
        <w:trPr>
          <w:trHeight w:val="283"/>
        </w:trPr>
        <w:tc>
          <w:tcPr>
            <w:tcW w:w="846" w:type="dxa"/>
            <w:vAlign w:val="center"/>
          </w:tcPr>
          <w:p w14:paraId="5F8BA977" w14:textId="77777777" w:rsidR="00C014D9" w:rsidRPr="00C014D9" w:rsidRDefault="00C014D9" w:rsidP="00C014D9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1</w:t>
            </w:r>
          </w:p>
        </w:tc>
        <w:tc>
          <w:tcPr>
            <w:tcW w:w="8164" w:type="dxa"/>
            <w:vAlign w:val="center"/>
          </w:tcPr>
          <w:p w14:paraId="0BF1181E" w14:textId="77777777" w:rsidR="00C014D9" w:rsidRPr="00C014D9" w:rsidRDefault="00C014D9" w:rsidP="00C014D9">
            <w:pPr>
              <w:spacing w:line="276" w:lineRule="auto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Presentation of study and researcher, completion of pre-workshop questionnaire</w:t>
            </w:r>
          </w:p>
        </w:tc>
      </w:tr>
      <w:tr w:rsidR="00C014D9" w:rsidRPr="00C014D9" w14:paraId="7216DEB0" w14:textId="77777777" w:rsidTr="005E2824">
        <w:trPr>
          <w:trHeight w:val="283"/>
        </w:trPr>
        <w:tc>
          <w:tcPr>
            <w:tcW w:w="846" w:type="dxa"/>
            <w:vAlign w:val="center"/>
          </w:tcPr>
          <w:p w14:paraId="4836EF1A" w14:textId="77777777" w:rsidR="00C014D9" w:rsidRPr="00C014D9" w:rsidRDefault="00C014D9" w:rsidP="00C014D9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2</w:t>
            </w:r>
          </w:p>
        </w:tc>
        <w:tc>
          <w:tcPr>
            <w:tcW w:w="8164" w:type="dxa"/>
            <w:vAlign w:val="center"/>
          </w:tcPr>
          <w:p w14:paraId="7E7F9AE6" w14:textId="77777777" w:rsidR="00C014D9" w:rsidRPr="00C014D9" w:rsidRDefault="00C014D9" w:rsidP="00C014D9">
            <w:pPr>
              <w:spacing w:line="276" w:lineRule="auto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Presentation/Lecture in 2 parts with 10min break in between –1</w:t>
            </w:r>
            <w:r w:rsidRPr="00C014D9">
              <w:rPr>
                <w:rFonts w:ascii="Arial" w:eastAsia="Arial" w:hAnsi="Arial" w:cs="Arial"/>
                <w:vertAlign w:val="superscript"/>
              </w:rPr>
              <w:t>st</w:t>
            </w:r>
            <w:r w:rsidRPr="00C014D9">
              <w:rPr>
                <w:rFonts w:ascii="Arial" w:eastAsia="Arial" w:hAnsi="Arial" w:cs="Arial"/>
              </w:rPr>
              <w:t xml:space="preserve"> part: MC, MPAs, and PPMR; 2</w:t>
            </w:r>
            <w:r w:rsidRPr="00C014D9">
              <w:rPr>
                <w:rFonts w:ascii="Arial" w:eastAsia="Arial" w:hAnsi="Arial" w:cs="Arial"/>
                <w:vertAlign w:val="superscript"/>
              </w:rPr>
              <w:t>nd</w:t>
            </w:r>
            <w:r w:rsidRPr="00C014D9">
              <w:rPr>
                <w:rFonts w:ascii="Arial" w:eastAsia="Arial" w:hAnsi="Arial" w:cs="Arial"/>
              </w:rPr>
              <w:t xml:space="preserve"> part: CBT, world guidelines and PPMR code of conduct</w:t>
            </w:r>
          </w:p>
          <w:p w14:paraId="00665D53" w14:textId="77777777" w:rsidR="00C014D9" w:rsidRPr="00C014D9" w:rsidRDefault="00C014D9" w:rsidP="00C014D9">
            <w:pPr>
              <w:spacing w:line="276" w:lineRule="auto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Activity: case/situations are presented to exercise attitudes and perceptions of participants</w:t>
            </w:r>
          </w:p>
        </w:tc>
      </w:tr>
      <w:tr w:rsidR="00C014D9" w:rsidRPr="00C014D9" w14:paraId="5ED61562" w14:textId="77777777" w:rsidTr="005E2824">
        <w:trPr>
          <w:trHeight w:val="283"/>
        </w:trPr>
        <w:tc>
          <w:tcPr>
            <w:tcW w:w="846" w:type="dxa"/>
            <w:vAlign w:val="center"/>
          </w:tcPr>
          <w:p w14:paraId="726A0637" w14:textId="77777777" w:rsidR="00C014D9" w:rsidRPr="00C014D9" w:rsidRDefault="00C014D9" w:rsidP="00C014D9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3</w:t>
            </w:r>
          </w:p>
        </w:tc>
        <w:tc>
          <w:tcPr>
            <w:tcW w:w="8164" w:type="dxa"/>
            <w:vAlign w:val="center"/>
          </w:tcPr>
          <w:p w14:paraId="687D5301" w14:textId="77777777" w:rsidR="00C014D9" w:rsidRPr="00C014D9" w:rsidRDefault="00C014D9" w:rsidP="00C014D9">
            <w:pPr>
              <w:spacing w:line="276" w:lineRule="auto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Presentation/Lecture on cetacean ecology and biology such as species identification, anatomy, physiology and behaviour</w:t>
            </w:r>
          </w:p>
          <w:p w14:paraId="2AE64447" w14:textId="77777777" w:rsidR="00C014D9" w:rsidRPr="00C014D9" w:rsidRDefault="00C014D9" w:rsidP="00C014D9">
            <w:pPr>
              <w:spacing w:line="276" w:lineRule="auto"/>
              <w:rPr>
                <w:rFonts w:ascii="Arial" w:eastAsia="Arial" w:hAnsi="Arial" w:cs="Arial"/>
              </w:rPr>
            </w:pPr>
            <w:r w:rsidRPr="00C014D9">
              <w:rPr>
                <w:rFonts w:ascii="Arial" w:eastAsia="Arial" w:hAnsi="Arial" w:cs="Arial"/>
              </w:rPr>
              <w:t>Activity/Exercise: identify species and behaviours seen in pictures and determine course of action. Q&amp;A. Completion of post-workshop survey</w:t>
            </w:r>
          </w:p>
        </w:tc>
      </w:tr>
    </w:tbl>
    <w:p w14:paraId="1018C391" w14:textId="77777777" w:rsidR="0089147D" w:rsidRDefault="0089147D"/>
    <w:sectPr w:rsidR="00891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D9"/>
    <w:rsid w:val="0089147D"/>
    <w:rsid w:val="00C0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C12CD0"/>
  <w15:chartTrackingRefBased/>
  <w15:docId w15:val="{4E6819D1-AA9F-FA4D-BFD0-FFE61508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D9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Rocha</dc:creator>
  <cp:keywords/>
  <dc:description/>
  <cp:lastModifiedBy>Diana Rocha</cp:lastModifiedBy>
  <cp:revision>1</cp:revision>
  <dcterms:created xsi:type="dcterms:W3CDTF">2020-10-23T08:49:00Z</dcterms:created>
  <dcterms:modified xsi:type="dcterms:W3CDTF">2020-10-23T08:52:00Z</dcterms:modified>
</cp:coreProperties>
</file>