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790F" w14:textId="77777777" w:rsidR="00D230FF" w:rsidRDefault="00D230FF" w:rsidP="00D230FF">
      <w:pPr>
        <w:rPr>
          <w:b/>
          <w:bCs/>
          <w:lang w:val="en-US"/>
        </w:rPr>
      </w:pPr>
      <w:r>
        <w:rPr>
          <w:b/>
          <w:bCs/>
          <w:lang w:val="en-US"/>
        </w:rPr>
        <w:t>Ap</w:t>
      </w:r>
      <w:r w:rsidR="00E76A3C">
        <w:rPr>
          <w:b/>
          <w:bCs/>
          <w:lang w:val="en-US"/>
        </w:rPr>
        <w:t>p</w:t>
      </w:r>
      <w:r>
        <w:rPr>
          <w:b/>
          <w:bCs/>
          <w:lang w:val="en-US"/>
        </w:rPr>
        <w:t>endix A:</w:t>
      </w:r>
    </w:p>
    <w:p w14:paraId="522D28BD" w14:textId="77777777" w:rsidR="00D230FF" w:rsidRDefault="00D230FF" w:rsidP="00D230FF">
      <w:pPr>
        <w:rPr>
          <w:b/>
          <w:bCs/>
          <w:lang w:val="en-US"/>
        </w:rPr>
      </w:pPr>
    </w:p>
    <w:p w14:paraId="2980B0E8" w14:textId="77777777" w:rsidR="00D230FF" w:rsidRDefault="00D230FF" w:rsidP="00D230FF">
      <w:pPr>
        <w:rPr>
          <w:b/>
          <w:bCs/>
          <w:lang w:val="en-US"/>
        </w:rPr>
      </w:pPr>
      <w:r>
        <w:rPr>
          <w:noProof/>
        </w:rPr>
        <w:drawing>
          <wp:inline distT="0" distB="0" distL="0" distR="0" wp14:anchorId="0649486B" wp14:editId="446BDE21">
            <wp:extent cx="5626100" cy="5143500"/>
            <wp:effectExtent l="0" t="0" r="0" b="0"/>
            <wp:docPr id="1385250055" name="Grafik 2" descr="Ein Bild, das Diagramm, Text, Reihe, Steig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50055" name="Grafik 2" descr="Ein Bild, das Diagramm, Text, Reihe, Steigung enthält.&#10;&#10;KI-generierte Inhalte können fehlerhaft sein."/>
                    <pic:cNvPicPr/>
                  </pic:nvPicPr>
                  <pic:blipFill>
                    <a:blip r:embed="rId5">
                      <a:extLst>
                        <a:ext uri="{28A0092B-C50C-407E-A947-70E740481C1C}">
                          <a14:useLocalDpi xmlns:a14="http://schemas.microsoft.com/office/drawing/2010/main" val="0"/>
                        </a:ext>
                      </a:extLst>
                    </a:blip>
                    <a:stretch>
                      <a:fillRect/>
                    </a:stretch>
                  </pic:blipFill>
                  <pic:spPr>
                    <a:xfrm>
                      <a:off x="0" y="0"/>
                      <a:ext cx="5626100" cy="5143500"/>
                    </a:xfrm>
                    <a:prstGeom prst="rect">
                      <a:avLst/>
                    </a:prstGeom>
                  </pic:spPr>
                </pic:pic>
              </a:graphicData>
            </a:graphic>
          </wp:inline>
        </w:drawing>
      </w:r>
    </w:p>
    <w:p w14:paraId="490F6A61" w14:textId="77777777" w:rsidR="00D230FF" w:rsidRDefault="00D230FF" w:rsidP="00D230FF">
      <w:pPr>
        <w:rPr>
          <w:b/>
          <w:bCs/>
          <w:lang w:val="en-US"/>
        </w:rPr>
      </w:pPr>
    </w:p>
    <w:p w14:paraId="6F70EA9F" w14:textId="77777777" w:rsidR="00D230FF" w:rsidRPr="0056412A" w:rsidRDefault="00D230FF" w:rsidP="00D230FF">
      <w:pPr>
        <w:rPr>
          <w:i/>
          <w:iCs/>
          <w:lang w:val="en-US"/>
        </w:rPr>
      </w:pPr>
      <w:r w:rsidRPr="0056412A">
        <w:rPr>
          <w:i/>
          <w:iCs/>
          <w:lang w:val="en-US"/>
        </w:rPr>
        <w:t>Figure A.1: Histograms and Density Plots of StatEffic, PolEffic, and InfoEffic at Pretest and Posttest by Group.</w:t>
      </w:r>
    </w:p>
    <w:p w14:paraId="59E5B85E" w14:textId="77777777" w:rsidR="00053937" w:rsidRDefault="00053937">
      <w:pPr>
        <w:rPr>
          <w:b/>
          <w:bCs/>
          <w:lang w:val="en-US"/>
        </w:rPr>
      </w:pPr>
      <w:r>
        <w:rPr>
          <w:b/>
          <w:bCs/>
          <w:lang w:val="en-US"/>
        </w:rPr>
        <w:br w:type="page"/>
      </w:r>
    </w:p>
    <w:p w14:paraId="5CDEC97C" w14:textId="77777777" w:rsidR="00D230FF" w:rsidRDefault="00D230FF" w:rsidP="00D230FF">
      <w:pPr>
        <w:rPr>
          <w:b/>
          <w:bCs/>
          <w:lang w:val="en-US"/>
        </w:rPr>
      </w:pPr>
      <w:r>
        <w:rPr>
          <w:b/>
          <w:bCs/>
          <w:lang w:val="en-US"/>
        </w:rPr>
        <w:lastRenderedPageBreak/>
        <w:t xml:space="preserve">Appendix B: </w:t>
      </w:r>
      <w:r w:rsidRPr="00EF1849">
        <w:rPr>
          <w:b/>
          <w:bCs/>
          <w:lang w:val="en-US"/>
        </w:rPr>
        <w:t xml:space="preserve">Exploratory Factor Analysis of </w:t>
      </w:r>
      <w:r w:rsidR="00053937">
        <w:rPr>
          <w:b/>
          <w:bCs/>
          <w:lang w:val="en-US"/>
        </w:rPr>
        <w:t>StatEffic</w:t>
      </w:r>
      <w:r w:rsidRPr="00EF1849">
        <w:rPr>
          <w:b/>
          <w:bCs/>
          <w:lang w:val="en-US"/>
        </w:rPr>
        <w:t xml:space="preserve"> Items</w:t>
      </w:r>
    </w:p>
    <w:p w14:paraId="69E483FE" w14:textId="77777777" w:rsidR="00D230FF" w:rsidRDefault="00D230FF" w:rsidP="00D230FF">
      <w:pPr>
        <w:rPr>
          <w:b/>
          <w:bCs/>
          <w:lang w:val="en-US"/>
        </w:rPr>
      </w:pPr>
    </w:p>
    <w:p w14:paraId="7EA8A154" w14:textId="77777777" w:rsidR="00D230FF" w:rsidRDefault="00D230FF" w:rsidP="00D230FF">
      <w:pPr>
        <w:rPr>
          <w:lang w:val="en-US"/>
        </w:rPr>
      </w:pPr>
      <w:r w:rsidRPr="00EF1849">
        <w:rPr>
          <w:lang w:val="en-US"/>
        </w:rPr>
        <w:t xml:space="preserve">To </w:t>
      </w:r>
      <w:r>
        <w:rPr>
          <w:lang w:val="en-US"/>
        </w:rPr>
        <w:t>build a</w:t>
      </w:r>
      <w:r w:rsidRPr="00EF1849">
        <w:rPr>
          <w:lang w:val="en-US"/>
        </w:rPr>
        <w:t xml:space="preserve"> </w:t>
      </w:r>
      <w:r w:rsidR="00053937">
        <w:rPr>
          <w:lang w:val="en-US"/>
        </w:rPr>
        <w:t>StatEffic</w:t>
      </w:r>
      <w:r w:rsidRPr="00EF1849">
        <w:rPr>
          <w:lang w:val="en-US"/>
        </w:rPr>
        <w:t xml:space="preserve"> scale, we conducted an exploratory factor analysis (EFA) on 10 items (1 to 10) </w:t>
      </w:r>
      <w:r>
        <w:rPr>
          <w:lang w:val="en-US"/>
        </w:rPr>
        <w:t>taken</w:t>
      </w:r>
      <w:r w:rsidRPr="00EF1849">
        <w:rPr>
          <w:lang w:val="en-US"/>
        </w:rPr>
        <w:t xml:space="preserve"> from the SCAS instrument</w:t>
      </w:r>
      <w:r>
        <w:rPr>
          <w:lang w:val="en-US"/>
        </w:rPr>
        <w:t xml:space="preserve"> </w:t>
      </w:r>
      <w:r w:rsidRPr="00EF1849">
        <w:rPr>
          <w:lang w:val="en-US"/>
        </w:rPr>
        <w:t>(Gal et al., 1997)</w:t>
      </w:r>
      <w:r>
        <w:rPr>
          <w:lang w:val="en-US"/>
        </w:rPr>
        <w:t>. We included</w:t>
      </w:r>
      <w:r w:rsidRPr="00EF1849">
        <w:rPr>
          <w:lang w:val="en-US"/>
        </w:rPr>
        <w:t xml:space="preserve"> pre-test data </w:t>
      </w:r>
      <w:r w:rsidR="00053937">
        <w:rPr>
          <w:lang w:val="en-US"/>
        </w:rPr>
        <w:t xml:space="preserve"> Self </w:t>
      </w:r>
    </w:p>
    <w:p w14:paraId="26420F99" w14:textId="77777777" w:rsidR="00D230FF" w:rsidRPr="00EF1849" w:rsidRDefault="00D230FF" w:rsidP="00D230FF">
      <w:pPr>
        <w:jc w:val="both"/>
        <w:rPr>
          <w:lang w:val="en-US"/>
        </w:rPr>
      </w:pPr>
      <w:r>
        <w:rPr>
          <w:noProof/>
        </w:rPr>
        <mc:AlternateContent>
          <mc:Choice Requires="wps">
            <w:drawing>
              <wp:anchor distT="0" distB="0" distL="114300" distR="114300" simplePos="0" relativeHeight="251659264" behindDoc="0" locked="0" layoutInCell="1" allowOverlap="1" wp14:anchorId="793566BC" wp14:editId="10B336D5">
                <wp:simplePos x="0" y="0"/>
                <wp:positionH relativeFrom="column">
                  <wp:posOffset>0</wp:posOffset>
                </wp:positionH>
                <wp:positionV relativeFrom="paragraph">
                  <wp:posOffset>0</wp:posOffset>
                </wp:positionV>
                <wp:extent cx="1828800" cy="1828800"/>
                <wp:effectExtent l="0" t="0" r="0" b="0"/>
                <wp:wrapSquare wrapText="bothSides"/>
                <wp:docPr id="1728479431"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A627752" w14:textId="77777777" w:rsidR="00D230FF" w:rsidRDefault="00D230FF" w:rsidP="00D230FF">
                            <w:pPr>
                              <w:pStyle w:val="Default"/>
                            </w:pPr>
                          </w:p>
                          <w:p w14:paraId="3E8859D5"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I often use statistical information in forming my opinions or making decisions. </w:t>
                            </w:r>
                          </w:p>
                          <w:p w14:paraId="0FEB2071"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To be an intelligent consumer, it is necessary to know something about statistics. </w:t>
                            </w:r>
                          </w:p>
                          <w:p w14:paraId="4A483D48"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Because it is easy to lie with statistics, I don't trust them at all. </w:t>
                            </w:r>
                          </w:p>
                          <w:p w14:paraId="5063CFC4"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Understanding probability and statistics is becoming increasingly important in our society, and may become as essential as being able to add and subtract. </w:t>
                            </w:r>
                          </w:p>
                          <w:p w14:paraId="20267F87"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Given the chance, I would like to learn more about probability and statistics. </w:t>
                            </w:r>
                          </w:p>
                          <w:p w14:paraId="7FF7120A"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You must be good at mathematics to understand basic statistical concepts. </w:t>
                            </w:r>
                          </w:p>
                          <w:p w14:paraId="447C0C15"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When buying a new car, asking a few friends about problems they have had with their cars is preferable to consulting an owner satisfaction survey in a consumer magazine. </w:t>
                            </w:r>
                          </w:p>
                          <w:p w14:paraId="65E8649B"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Statements about probability (such as what the odds are of winning a lottery) seem very clear to me. </w:t>
                            </w:r>
                          </w:p>
                          <w:p w14:paraId="1F688C7D"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I can understand almost all of the statistical terms that I encounter in newspapers or on television. </w:t>
                            </w:r>
                          </w:p>
                          <w:p w14:paraId="08E26CC2" w14:textId="77777777" w:rsidR="00D230FF" w:rsidRPr="00053937" w:rsidRDefault="00D230FF" w:rsidP="00D230FF">
                            <w:pPr>
                              <w:pStyle w:val="Default"/>
                              <w:numPr>
                                <w:ilvl w:val="0"/>
                                <w:numId w:val="2"/>
                              </w:numPr>
                              <w:ind w:left="720" w:hanging="360"/>
                              <w:rPr>
                                <w:lang w:val="en-US"/>
                              </w:rPr>
                            </w:pPr>
                            <w:r w:rsidRPr="00D92098">
                              <w:rPr>
                                <w:lang w:val="en-US"/>
                              </w:rPr>
                              <w:t xml:space="preserve">I could easily explain how an opinion poll works.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93566BC" id="_x0000_t202" coordsize="21600,21600" o:spt="202" path="m,l,21600r21600,l21600,xe">
                <v:stroke joinstyle="miter"/>
                <v:path gradientshapeok="t" o:connecttype="rect"/>
              </v:shapetype>
              <v:shape id="Textfeld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4A627752" w14:textId="77777777" w:rsidR="00D230FF" w:rsidRDefault="00D230FF" w:rsidP="00D230FF">
                      <w:pPr>
                        <w:pStyle w:val="Default"/>
                      </w:pPr>
                    </w:p>
                    <w:p w14:paraId="3E8859D5"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I often use statistical information in forming my opinions or making decisions. </w:t>
                      </w:r>
                    </w:p>
                    <w:p w14:paraId="0FEB2071"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To be an intelligent consumer, it is necessary to know something about statistics. </w:t>
                      </w:r>
                    </w:p>
                    <w:p w14:paraId="4A483D48"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Because it is easy to lie with statistics, I don't trust them at all. </w:t>
                      </w:r>
                    </w:p>
                    <w:p w14:paraId="5063CFC4"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Understanding probability and statistics is becoming increasingly important in our society, and may become as essential as being able to add and subtract. </w:t>
                      </w:r>
                    </w:p>
                    <w:p w14:paraId="20267F87"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Given the chance, I would like to learn more about probability and statistics. </w:t>
                      </w:r>
                    </w:p>
                    <w:p w14:paraId="7FF7120A"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You must be good at mathematics to understand basic statistical concepts. </w:t>
                      </w:r>
                    </w:p>
                    <w:p w14:paraId="447C0C15"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When buying a new car, asking a few friends about problems they have had with their cars is preferable to consulting an owner satisfaction survey in a consumer magazine. </w:t>
                      </w:r>
                    </w:p>
                    <w:p w14:paraId="65E8649B"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Statements about probability (such as what the odds are of winning a lottery) seem very clear to me. </w:t>
                      </w:r>
                    </w:p>
                    <w:p w14:paraId="1F688C7D" w14:textId="77777777" w:rsidR="00D230FF" w:rsidRPr="00D92098" w:rsidRDefault="00D230FF" w:rsidP="00D230FF">
                      <w:pPr>
                        <w:pStyle w:val="Default"/>
                        <w:numPr>
                          <w:ilvl w:val="0"/>
                          <w:numId w:val="2"/>
                        </w:numPr>
                        <w:spacing w:after="18"/>
                        <w:ind w:left="720" w:hanging="360"/>
                        <w:rPr>
                          <w:lang w:val="en-US"/>
                        </w:rPr>
                      </w:pPr>
                      <w:r w:rsidRPr="00D92098">
                        <w:rPr>
                          <w:lang w:val="en-US"/>
                        </w:rPr>
                        <w:t xml:space="preserve">I can understand almost all of the statistical terms that I encounter in newspapers or on television. </w:t>
                      </w:r>
                    </w:p>
                    <w:p w14:paraId="08E26CC2" w14:textId="77777777" w:rsidR="00D230FF" w:rsidRPr="00053937" w:rsidRDefault="00D230FF" w:rsidP="00D230FF">
                      <w:pPr>
                        <w:pStyle w:val="Default"/>
                        <w:numPr>
                          <w:ilvl w:val="0"/>
                          <w:numId w:val="2"/>
                        </w:numPr>
                        <w:ind w:left="720" w:hanging="360"/>
                        <w:rPr>
                          <w:lang w:val="en-US"/>
                        </w:rPr>
                      </w:pPr>
                      <w:r w:rsidRPr="00D92098">
                        <w:rPr>
                          <w:lang w:val="en-US"/>
                        </w:rPr>
                        <w:t xml:space="preserve">I could easily explain how an opinion poll works. </w:t>
                      </w:r>
                    </w:p>
                  </w:txbxContent>
                </v:textbox>
                <w10:wrap type="square"/>
              </v:shape>
            </w:pict>
          </mc:Fallback>
        </mc:AlternateContent>
      </w:r>
      <w:r w:rsidRPr="00EF1849">
        <w:rPr>
          <w:lang w:val="en-US"/>
        </w:rPr>
        <w:t>Sampling adequacy was acceptable (KMO = 0.63), with individual MSAs ranging from 0.56 to 0.67. Bartlett’s test of sphericity was highly significant, χ²(45) = 270.07, p &lt; .001, confirming sufficient intercorrelation among items.</w:t>
      </w:r>
    </w:p>
    <w:p w14:paraId="4F5D32A1" w14:textId="77777777" w:rsidR="00D230FF" w:rsidRPr="00EF1849" w:rsidRDefault="00D230FF" w:rsidP="00D230FF">
      <w:pPr>
        <w:jc w:val="both"/>
        <w:rPr>
          <w:lang w:val="en-US"/>
        </w:rPr>
      </w:pPr>
      <w:r w:rsidRPr="00EF1849">
        <w:rPr>
          <w:lang w:val="en-US"/>
        </w:rPr>
        <w:t xml:space="preserve">We applied principal axis factoring with oblimin rotation, given expected factor correlations. Parallel analysis and the scree plot supported a 3-factor solution (see Figure </w:t>
      </w:r>
      <w:r>
        <w:rPr>
          <w:lang w:val="en-US"/>
        </w:rPr>
        <w:t>A</w:t>
      </w:r>
      <w:r w:rsidRPr="00EF1849">
        <w:rPr>
          <w:lang w:val="en-US"/>
        </w:rPr>
        <w:t>1).</w:t>
      </w:r>
    </w:p>
    <w:p w14:paraId="456C205B" w14:textId="77777777" w:rsidR="00D230FF" w:rsidRPr="00EF1849" w:rsidRDefault="00D230FF" w:rsidP="00D230FF">
      <w:pPr>
        <w:rPr>
          <w:lang w:val="en-US"/>
        </w:rPr>
      </w:pPr>
    </w:p>
    <w:p w14:paraId="6022230A" w14:textId="77777777" w:rsidR="00D230FF" w:rsidRDefault="00D230FF" w:rsidP="00D230FF">
      <w:pPr>
        <w:rPr>
          <w:lang w:val="en-US"/>
        </w:rPr>
      </w:pPr>
      <w:r>
        <w:rPr>
          <w:noProof/>
          <w:lang w:val="en-US"/>
        </w:rPr>
        <w:drawing>
          <wp:inline distT="0" distB="0" distL="0" distR="0" wp14:anchorId="464B38A9" wp14:editId="4EC97679">
            <wp:extent cx="3771900" cy="3428999"/>
            <wp:effectExtent l="0" t="0" r="0" b="635"/>
            <wp:docPr id="1789142316" name="Grafik 1"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42316" name="Grafik 1" descr="Ein Bild, das Text, Screenshot, Reihe, Diagramm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3778456" cy="3434959"/>
                    </a:xfrm>
                    <a:prstGeom prst="rect">
                      <a:avLst/>
                    </a:prstGeom>
                  </pic:spPr>
                </pic:pic>
              </a:graphicData>
            </a:graphic>
          </wp:inline>
        </w:drawing>
      </w:r>
    </w:p>
    <w:p w14:paraId="18A72AA0" w14:textId="77777777" w:rsidR="00D230FF" w:rsidRDefault="00D230FF" w:rsidP="00D230FF">
      <w:pPr>
        <w:rPr>
          <w:lang w:val="en-US"/>
        </w:rPr>
      </w:pPr>
      <w:r w:rsidRPr="00D92098">
        <w:rPr>
          <w:lang w:val="en-US"/>
        </w:rPr>
        <w:t xml:space="preserve">Figure </w:t>
      </w:r>
      <w:r>
        <w:rPr>
          <w:lang w:val="en-US"/>
        </w:rPr>
        <w:t>B</w:t>
      </w:r>
      <w:r w:rsidRPr="00D92098">
        <w:rPr>
          <w:lang w:val="en-US"/>
        </w:rPr>
        <w:t>1. Scree plot and results of parallel analysis</w:t>
      </w:r>
    </w:p>
    <w:p w14:paraId="601AF67E" w14:textId="77777777" w:rsidR="00D230FF" w:rsidRPr="00D92098" w:rsidRDefault="00D230FF" w:rsidP="00D230FF">
      <w:pPr>
        <w:rPr>
          <w:lang w:val="en-US"/>
        </w:rPr>
      </w:pPr>
    </w:p>
    <w:p w14:paraId="056F2CB9" w14:textId="77777777" w:rsidR="00D230FF" w:rsidRPr="00D92098" w:rsidRDefault="00D230FF" w:rsidP="00D230FF">
      <w:pPr>
        <w:pStyle w:val="p1"/>
        <w:rPr>
          <w:lang w:val="en-GB"/>
        </w:rPr>
      </w:pPr>
      <w:r w:rsidRPr="00D92098">
        <w:rPr>
          <w:lang w:val="en-GB"/>
        </w:rPr>
        <w:t xml:space="preserve">Table </w:t>
      </w:r>
      <w:r>
        <w:rPr>
          <w:lang w:val="en-GB"/>
        </w:rPr>
        <w:t>B</w:t>
      </w:r>
      <w:r w:rsidRPr="00D92098">
        <w:rPr>
          <w:lang w:val="en-GB"/>
        </w:rPr>
        <w:t>1 presents the pattern matrix with standardized loadings ≥ .30.</w:t>
      </w:r>
    </w:p>
    <w:tbl>
      <w:tblPr>
        <w:tblW w:w="0" w:type="auto"/>
        <w:tblLayout w:type="fixed"/>
        <w:tblLook w:val="0420" w:firstRow="1" w:lastRow="0" w:firstColumn="0" w:lastColumn="0" w:noHBand="0" w:noVBand="1"/>
      </w:tblPr>
      <w:tblGrid>
        <w:gridCol w:w="993"/>
        <w:gridCol w:w="708"/>
        <w:gridCol w:w="709"/>
        <w:gridCol w:w="709"/>
        <w:gridCol w:w="709"/>
        <w:gridCol w:w="708"/>
      </w:tblGrid>
      <w:tr w:rsidR="00D230FF" w:rsidRPr="00EF1849" w14:paraId="299ECD76" w14:textId="77777777" w:rsidTr="00697397">
        <w:trPr>
          <w:tblHeader/>
        </w:trPr>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136CBB" w14:textId="77777777" w:rsidR="00D230FF" w:rsidRPr="00EF1849" w:rsidRDefault="00D230FF" w:rsidP="00697397">
            <w:pPr>
              <w:rPr>
                <w:lang w:val="en-US"/>
              </w:rPr>
            </w:pPr>
            <w:r w:rsidRPr="00EF1849">
              <w:rPr>
                <w:lang w:val="en-US"/>
              </w:rPr>
              <w:t>Item</w:t>
            </w:r>
          </w:p>
        </w:tc>
        <w:tc>
          <w:tcPr>
            <w:tcW w:w="7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3F0C44" w14:textId="77777777" w:rsidR="00D230FF" w:rsidRPr="00EF1849" w:rsidRDefault="00D230FF" w:rsidP="00697397">
            <w:pPr>
              <w:rPr>
                <w:lang w:val="en-US"/>
              </w:rPr>
            </w:pPr>
            <w:r w:rsidRPr="00EF1849">
              <w:rPr>
                <w:lang w:val="en-US"/>
              </w:rPr>
              <w:t>PA1</w:t>
            </w:r>
          </w:p>
        </w:tc>
        <w:tc>
          <w:tcPr>
            <w:tcW w:w="70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C6475E" w14:textId="77777777" w:rsidR="00D230FF" w:rsidRPr="00EF1849" w:rsidRDefault="00D230FF" w:rsidP="00697397">
            <w:pPr>
              <w:rPr>
                <w:lang w:val="en-US"/>
              </w:rPr>
            </w:pPr>
            <w:r w:rsidRPr="00EF1849">
              <w:rPr>
                <w:lang w:val="en-US"/>
              </w:rPr>
              <w:t>PA2</w:t>
            </w:r>
          </w:p>
        </w:tc>
        <w:tc>
          <w:tcPr>
            <w:tcW w:w="70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ACE9F8" w14:textId="77777777" w:rsidR="00D230FF" w:rsidRPr="00EF1849" w:rsidRDefault="00D230FF" w:rsidP="00697397">
            <w:pPr>
              <w:rPr>
                <w:lang w:val="en-US"/>
              </w:rPr>
            </w:pPr>
            <w:r w:rsidRPr="00EF1849">
              <w:rPr>
                <w:lang w:val="en-US"/>
              </w:rPr>
              <w:t>PA3</w:t>
            </w:r>
          </w:p>
        </w:tc>
        <w:tc>
          <w:tcPr>
            <w:tcW w:w="70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989CA5" w14:textId="77777777" w:rsidR="00D230FF" w:rsidRPr="00EF1849" w:rsidRDefault="00D230FF" w:rsidP="00697397">
            <w:pPr>
              <w:rPr>
                <w:lang w:val="en-US"/>
              </w:rPr>
            </w:pPr>
            <w:r w:rsidRPr="00EF1849">
              <w:rPr>
                <w:lang w:val="en-US"/>
              </w:rPr>
              <w:t>h²</w:t>
            </w:r>
          </w:p>
        </w:tc>
        <w:tc>
          <w:tcPr>
            <w:tcW w:w="7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BE3FB4" w14:textId="77777777" w:rsidR="00D230FF" w:rsidRPr="00EF1849" w:rsidRDefault="00D230FF" w:rsidP="00697397">
            <w:pPr>
              <w:rPr>
                <w:lang w:val="en-US"/>
              </w:rPr>
            </w:pPr>
            <w:r w:rsidRPr="00EF1849">
              <w:rPr>
                <w:lang w:val="en-US"/>
              </w:rPr>
              <w:t>u²</w:t>
            </w:r>
          </w:p>
        </w:tc>
      </w:tr>
      <w:tr w:rsidR="00D230FF" w:rsidRPr="00EF1849" w14:paraId="2EC45B82" w14:textId="77777777" w:rsidTr="00697397">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CDF17" w14:textId="77777777" w:rsidR="00D230FF" w:rsidRPr="00EF1849" w:rsidRDefault="00D230FF" w:rsidP="00697397">
            <w:pPr>
              <w:rPr>
                <w:lang w:val="en-US"/>
              </w:rPr>
            </w:pPr>
            <w:r w:rsidRPr="00EF1849">
              <w:rPr>
                <w:lang w:val="en-US"/>
              </w:rPr>
              <w:t>1 (pre)</w:t>
            </w:r>
          </w:p>
        </w:tc>
        <w:tc>
          <w:tcPr>
            <w:tcW w:w="7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74A2C" w14:textId="77777777" w:rsidR="00D230FF" w:rsidRPr="00EF1849" w:rsidRDefault="00D230FF" w:rsidP="00697397">
            <w:pPr>
              <w:rPr>
                <w:lang w:val="en-US"/>
              </w:rPr>
            </w:pPr>
          </w:p>
        </w:tc>
        <w:tc>
          <w:tcPr>
            <w:tcW w:w="70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56B81" w14:textId="77777777" w:rsidR="00D230FF" w:rsidRPr="00EF1849" w:rsidRDefault="00D230FF" w:rsidP="00697397">
            <w:pPr>
              <w:rPr>
                <w:lang w:val="en-US"/>
              </w:rPr>
            </w:pPr>
            <w:r w:rsidRPr="00EF1849">
              <w:rPr>
                <w:lang w:val="en-US"/>
              </w:rPr>
              <w:t>0.44</w:t>
            </w:r>
          </w:p>
        </w:tc>
        <w:tc>
          <w:tcPr>
            <w:tcW w:w="70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EE74" w14:textId="77777777" w:rsidR="00D230FF" w:rsidRPr="00EF1849" w:rsidRDefault="00D230FF" w:rsidP="00697397">
            <w:pPr>
              <w:rPr>
                <w:lang w:val="en-US"/>
              </w:rPr>
            </w:pPr>
          </w:p>
        </w:tc>
        <w:tc>
          <w:tcPr>
            <w:tcW w:w="70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DD9FD" w14:textId="77777777" w:rsidR="00D230FF" w:rsidRPr="00EF1849" w:rsidRDefault="00D230FF" w:rsidP="00697397">
            <w:pPr>
              <w:rPr>
                <w:lang w:val="en-US"/>
              </w:rPr>
            </w:pPr>
            <w:r w:rsidRPr="00EF1849">
              <w:rPr>
                <w:lang w:val="en-US"/>
              </w:rPr>
              <w:t>0.27</w:t>
            </w:r>
          </w:p>
        </w:tc>
        <w:tc>
          <w:tcPr>
            <w:tcW w:w="7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0B6DF" w14:textId="77777777" w:rsidR="00D230FF" w:rsidRPr="00EF1849" w:rsidRDefault="00D230FF" w:rsidP="00697397">
            <w:pPr>
              <w:rPr>
                <w:lang w:val="en-US"/>
              </w:rPr>
            </w:pPr>
            <w:r w:rsidRPr="00EF1849">
              <w:rPr>
                <w:lang w:val="en-US"/>
              </w:rPr>
              <w:t>0.73</w:t>
            </w:r>
          </w:p>
        </w:tc>
      </w:tr>
      <w:tr w:rsidR="00D230FF" w:rsidRPr="00EF1849" w14:paraId="658D6853"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7638B" w14:textId="77777777" w:rsidR="00D230FF" w:rsidRPr="00EF1849" w:rsidRDefault="00D230FF" w:rsidP="00697397">
            <w:pPr>
              <w:rPr>
                <w:lang w:val="en-US"/>
              </w:rPr>
            </w:pPr>
            <w:r w:rsidRPr="00EF1849">
              <w:rPr>
                <w:lang w:val="en-US"/>
              </w:rPr>
              <w:t>2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292C0"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4C5FD" w14:textId="77777777" w:rsidR="00D230FF" w:rsidRPr="00EF1849" w:rsidRDefault="00D230FF" w:rsidP="00697397">
            <w:pPr>
              <w:rPr>
                <w:lang w:val="en-US"/>
              </w:rPr>
            </w:pPr>
            <w:r w:rsidRPr="00EF1849">
              <w:rPr>
                <w:lang w:val="en-US"/>
              </w:rPr>
              <w:t>0.83</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C4684"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9F3FF" w14:textId="77777777" w:rsidR="00D230FF" w:rsidRPr="00EF1849" w:rsidRDefault="00D230FF" w:rsidP="00697397">
            <w:pPr>
              <w:rPr>
                <w:lang w:val="en-US"/>
              </w:rPr>
            </w:pPr>
            <w:r w:rsidRPr="00EF1849">
              <w:rPr>
                <w:lang w:val="en-US"/>
              </w:rPr>
              <w:t>0.71</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24066" w14:textId="77777777" w:rsidR="00D230FF" w:rsidRPr="00EF1849" w:rsidRDefault="00D230FF" w:rsidP="00697397">
            <w:pPr>
              <w:rPr>
                <w:lang w:val="en-US"/>
              </w:rPr>
            </w:pPr>
            <w:r w:rsidRPr="00EF1849">
              <w:rPr>
                <w:lang w:val="en-US"/>
              </w:rPr>
              <w:t>0.29</w:t>
            </w:r>
          </w:p>
        </w:tc>
      </w:tr>
      <w:tr w:rsidR="00D230FF" w:rsidRPr="00EF1849" w14:paraId="2C279FA7"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82372" w14:textId="77777777" w:rsidR="00D230FF" w:rsidRPr="00EF1849" w:rsidRDefault="00D230FF" w:rsidP="00697397">
            <w:pPr>
              <w:rPr>
                <w:lang w:val="en-US"/>
              </w:rPr>
            </w:pPr>
            <w:r w:rsidRPr="00EF1849">
              <w:rPr>
                <w:lang w:val="en-US"/>
              </w:rPr>
              <w:t>3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4D0CF"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B93E6"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5E4C0"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57FE0" w14:textId="77777777" w:rsidR="00D230FF" w:rsidRPr="00EF1849" w:rsidRDefault="00D230FF" w:rsidP="00697397">
            <w:pPr>
              <w:rPr>
                <w:lang w:val="en-US"/>
              </w:rPr>
            </w:pPr>
            <w:r w:rsidRPr="00EF1849">
              <w:rPr>
                <w:lang w:val="en-US"/>
              </w:rPr>
              <w:t>0.03</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7A451" w14:textId="77777777" w:rsidR="00D230FF" w:rsidRPr="00EF1849" w:rsidRDefault="00D230FF" w:rsidP="00697397">
            <w:pPr>
              <w:rPr>
                <w:lang w:val="en-US"/>
              </w:rPr>
            </w:pPr>
            <w:r w:rsidRPr="00EF1849">
              <w:rPr>
                <w:lang w:val="en-US"/>
              </w:rPr>
              <w:t>0.97</w:t>
            </w:r>
          </w:p>
        </w:tc>
      </w:tr>
      <w:tr w:rsidR="00D230FF" w:rsidRPr="00EF1849" w14:paraId="7BD9855F"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496A0" w14:textId="77777777" w:rsidR="00D230FF" w:rsidRPr="00EF1849" w:rsidRDefault="00D230FF" w:rsidP="00697397">
            <w:pPr>
              <w:rPr>
                <w:lang w:val="en-US"/>
              </w:rPr>
            </w:pPr>
            <w:r w:rsidRPr="00EF1849">
              <w:rPr>
                <w:lang w:val="en-US"/>
              </w:rPr>
              <w:t>4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31A25"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EC2BF"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21A44" w14:textId="77777777" w:rsidR="00D230FF" w:rsidRPr="00EF1849" w:rsidRDefault="00D230FF" w:rsidP="00697397">
            <w:pPr>
              <w:rPr>
                <w:lang w:val="en-US"/>
              </w:rPr>
            </w:pPr>
            <w:r w:rsidRPr="00EF1849">
              <w:rPr>
                <w:lang w:val="en-US"/>
              </w:rPr>
              <w:t>0.5</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6665E" w14:textId="77777777" w:rsidR="00D230FF" w:rsidRPr="00EF1849" w:rsidRDefault="00D230FF" w:rsidP="00697397">
            <w:pPr>
              <w:rPr>
                <w:lang w:val="en-US"/>
              </w:rPr>
            </w:pPr>
            <w:r w:rsidRPr="00EF1849">
              <w:rPr>
                <w:lang w:val="en-US"/>
              </w:rPr>
              <w:t>0.34</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1D872" w14:textId="77777777" w:rsidR="00D230FF" w:rsidRPr="00EF1849" w:rsidRDefault="00D230FF" w:rsidP="00697397">
            <w:pPr>
              <w:rPr>
                <w:lang w:val="en-US"/>
              </w:rPr>
            </w:pPr>
            <w:r w:rsidRPr="00EF1849">
              <w:rPr>
                <w:lang w:val="en-US"/>
              </w:rPr>
              <w:t>0.66</w:t>
            </w:r>
          </w:p>
        </w:tc>
      </w:tr>
      <w:tr w:rsidR="00D230FF" w:rsidRPr="00EF1849" w14:paraId="7006A9B7"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E864B" w14:textId="77777777" w:rsidR="00D230FF" w:rsidRPr="00EF1849" w:rsidRDefault="00D230FF" w:rsidP="00697397">
            <w:pPr>
              <w:rPr>
                <w:lang w:val="en-US"/>
              </w:rPr>
            </w:pPr>
            <w:r w:rsidRPr="00EF1849">
              <w:rPr>
                <w:lang w:val="en-US"/>
              </w:rPr>
              <w:t>5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2E3F5"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FF961"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EF41A" w14:textId="77777777" w:rsidR="00D230FF" w:rsidRPr="00EF1849" w:rsidRDefault="00D230FF" w:rsidP="00697397">
            <w:pPr>
              <w:rPr>
                <w:lang w:val="en-US"/>
              </w:rPr>
            </w:pPr>
            <w:r w:rsidRPr="00EF1849">
              <w:rPr>
                <w:lang w:val="en-US"/>
              </w:rPr>
              <w:t>0.7</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758A6" w14:textId="77777777" w:rsidR="00D230FF" w:rsidRPr="00EF1849" w:rsidRDefault="00D230FF" w:rsidP="00697397">
            <w:pPr>
              <w:rPr>
                <w:lang w:val="en-US"/>
              </w:rPr>
            </w:pPr>
            <w:r w:rsidRPr="00EF1849">
              <w:rPr>
                <w:lang w:val="en-US"/>
              </w:rPr>
              <w:t>0.48</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08B8F" w14:textId="77777777" w:rsidR="00D230FF" w:rsidRPr="00EF1849" w:rsidRDefault="00D230FF" w:rsidP="00697397">
            <w:pPr>
              <w:rPr>
                <w:lang w:val="en-US"/>
              </w:rPr>
            </w:pPr>
            <w:r w:rsidRPr="00EF1849">
              <w:rPr>
                <w:lang w:val="en-US"/>
              </w:rPr>
              <w:t>0.52</w:t>
            </w:r>
          </w:p>
        </w:tc>
      </w:tr>
      <w:tr w:rsidR="00D230FF" w:rsidRPr="00EF1849" w14:paraId="3479E208"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9B73C" w14:textId="77777777" w:rsidR="00D230FF" w:rsidRPr="00EF1849" w:rsidRDefault="00D230FF" w:rsidP="00697397">
            <w:pPr>
              <w:rPr>
                <w:lang w:val="en-US"/>
              </w:rPr>
            </w:pPr>
            <w:r w:rsidRPr="00EF1849">
              <w:rPr>
                <w:lang w:val="en-US"/>
              </w:rPr>
              <w:t>6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7460C"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71E9E"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E485F"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B4E76" w14:textId="77777777" w:rsidR="00D230FF" w:rsidRPr="00EF1849" w:rsidRDefault="00D230FF" w:rsidP="00697397">
            <w:pPr>
              <w:rPr>
                <w:lang w:val="en-US"/>
              </w:rPr>
            </w:pPr>
            <w:r w:rsidRPr="00EF1849">
              <w:rPr>
                <w:lang w:val="en-US"/>
              </w:rPr>
              <w:t>0.06</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DD890" w14:textId="77777777" w:rsidR="00D230FF" w:rsidRPr="00EF1849" w:rsidRDefault="00D230FF" w:rsidP="00697397">
            <w:pPr>
              <w:rPr>
                <w:lang w:val="en-US"/>
              </w:rPr>
            </w:pPr>
            <w:r w:rsidRPr="00EF1849">
              <w:rPr>
                <w:lang w:val="en-US"/>
              </w:rPr>
              <w:t>0.94</w:t>
            </w:r>
          </w:p>
        </w:tc>
      </w:tr>
      <w:tr w:rsidR="00D230FF" w:rsidRPr="00EF1849" w14:paraId="7817F0D5"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11EF4" w14:textId="77777777" w:rsidR="00D230FF" w:rsidRPr="00EF1849" w:rsidRDefault="00D230FF" w:rsidP="00697397">
            <w:pPr>
              <w:rPr>
                <w:lang w:val="en-US"/>
              </w:rPr>
            </w:pPr>
            <w:r w:rsidRPr="00EF1849">
              <w:rPr>
                <w:lang w:val="en-US"/>
              </w:rPr>
              <w:t>7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D4C82"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CF735"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4A03F"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4B42" w14:textId="77777777" w:rsidR="00D230FF" w:rsidRPr="00EF1849" w:rsidRDefault="00D230FF" w:rsidP="00697397">
            <w:pPr>
              <w:rPr>
                <w:lang w:val="en-US"/>
              </w:rPr>
            </w:pPr>
            <w:r w:rsidRPr="00EF1849">
              <w:rPr>
                <w:lang w:val="en-US"/>
              </w:rPr>
              <w:t>0.06</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7E990" w14:textId="77777777" w:rsidR="00D230FF" w:rsidRPr="00EF1849" w:rsidRDefault="00D230FF" w:rsidP="00697397">
            <w:pPr>
              <w:rPr>
                <w:lang w:val="en-US"/>
              </w:rPr>
            </w:pPr>
            <w:r w:rsidRPr="00EF1849">
              <w:rPr>
                <w:lang w:val="en-US"/>
              </w:rPr>
              <w:t>0.94</w:t>
            </w:r>
          </w:p>
        </w:tc>
      </w:tr>
      <w:tr w:rsidR="00D230FF" w:rsidRPr="00EF1849" w14:paraId="2A4769D3"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F0C12" w14:textId="77777777" w:rsidR="00D230FF" w:rsidRPr="00D92098" w:rsidRDefault="00D230FF" w:rsidP="00697397">
            <w:pPr>
              <w:rPr>
                <w:b/>
                <w:bCs/>
                <w:lang w:val="en-US"/>
              </w:rPr>
            </w:pPr>
            <w:r w:rsidRPr="00D92098">
              <w:rPr>
                <w:b/>
                <w:bCs/>
                <w:lang w:val="en-US"/>
              </w:rPr>
              <w:t>8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EEF93" w14:textId="77777777" w:rsidR="00D230FF" w:rsidRPr="00D92098" w:rsidRDefault="00D230FF" w:rsidP="00697397">
            <w:pPr>
              <w:rPr>
                <w:b/>
                <w:bCs/>
                <w:lang w:val="en-US"/>
              </w:rPr>
            </w:pPr>
            <w:r w:rsidRPr="00D92098">
              <w:rPr>
                <w:b/>
                <w:bCs/>
                <w:lang w:val="en-US"/>
              </w:rPr>
              <w:t>0.53</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9967F"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F538A"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4A0F6" w14:textId="77777777" w:rsidR="00D230FF" w:rsidRPr="00EF1849" w:rsidRDefault="00D230FF" w:rsidP="00697397">
            <w:pPr>
              <w:rPr>
                <w:lang w:val="en-US"/>
              </w:rPr>
            </w:pPr>
            <w:r w:rsidRPr="00EF1849">
              <w:rPr>
                <w:lang w:val="en-US"/>
              </w:rPr>
              <w:t>0.28</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FD050" w14:textId="77777777" w:rsidR="00D230FF" w:rsidRPr="00EF1849" w:rsidRDefault="00D230FF" w:rsidP="00697397">
            <w:pPr>
              <w:rPr>
                <w:lang w:val="en-US"/>
              </w:rPr>
            </w:pPr>
            <w:r w:rsidRPr="00EF1849">
              <w:rPr>
                <w:lang w:val="en-US"/>
              </w:rPr>
              <w:t>0.72</w:t>
            </w:r>
          </w:p>
        </w:tc>
      </w:tr>
      <w:tr w:rsidR="00D230FF" w:rsidRPr="00EF1849" w14:paraId="3C703F5B" w14:textId="77777777" w:rsidTr="00697397">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3988D" w14:textId="77777777" w:rsidR="00D230FF" w:rsidRPr="00D92098" w:rsidRDefault="00D230FF" w:rsidP="00697397">
            <w:pPr>
              <w:rPr>
                <w:b/>
                <w:bCs/>
                <w:lang w:val="en-US"/>
              </w:rPr>
            </w:pPr>
            <w:r w:rsidRPr="00D92098">
              <w:rPr>
                <w:b/>
                <w:bCs/>
                <w:lang w:val="en-US"/>
              </w:rPr>
              <w:t>9 (pre)</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004FB" w14:textId="77777777" w:rsidR="00D230FF" w:rsidRPr="00D92098" w:rsidRDefault="00D230FF" w:rsidP="00697397">
            <w:pPr>
              <w:rPr>
                <w:b/>
                <w:bCs/>
                <w:lang w:val="en-US"/>
              </w:rPr>
            </w:pPr>
            <w:r w:rsidRPr="00D92098">
              <w:rPr>
                <w:b/>
                <w:bCs/>
                <w:lang w:val="en-US"/>
              </w:rPr>
              <w:t>0.81</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BEE06"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711AD" w14:textId="77777777" w:rsidR="00D230FF" w:rsidRPr="00EF1849" w:rsidRDefault="00D230FF" w:rsidP="00697397">
            <w:pPr>
              <w:rPr>
                <w:lang w:val="en-US"/>
              </w:rPr>
            </w:pP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E0E37" w14:textId="77777777" w:rsidR="00D230FF" w:rsidRPr="00EF1849" w:rsidRDefault="00D230FF" w:rsidP="00697397">
            <w:pPr>
              <w:rPr>
                <w:lang w:val="en-US"/>
              </w:rPr>
            </w:pPr>
            <w:r w:rsidRPr="00EF1849">
              <w:rPr>
                <w:lang w:val="en-US"/>
              </w:rPr>
              <w:t>0.69</w:t>
            </w:r>
          </w:p>
        </w:tc>
        <w:tc>
          <w:tcPr>
            <w:tcW w:w="7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40AD5" w14:textId="77777777" w:rsidR="00D230FF" w:rsidRPr="00EF1849" w:rsidRDefault="00D230FF" w:rsidP="00697397">
            <w:pPr>
              <w:rPr>
                <w:lang w:val="en-US"/>
              </w:rPr>
            </w:pPr>
            <w:r w:rsidRPr="00EF1849">
              <w:rPr>
                <w:lang w:val="en-US"/>
              </w:rPr>
              <w:t>0.31</w:t>
            </w:r>
          </w:p>
        </w:tc>
      </w:tr>
      <w:tr w:rsidR="00D230FF" w:rsidRPr="00EF1849" w14:paraId="166F91E9" w14:textId="77777777" w:rsidTr="00697397">
        <w:tc>
          <w:tcPr>
            <w:tcW w:w="99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3B65D1" w14:textId="77777777" w:rsidR="00D230FF" w:rsidRPr="00D92098" w:rsidRDefault="00D230FF" w:rsidP="00697397">
            <w:pPr>
              <w:rPr>
                <w:b/>
                <w:bCs/>
                <w:lang w:val="en-US"/>
              </w:rPr>
            </w:pPr>
            <w:r w:rsidRPr="00D92098">
              <w:rPr>
                <w:b/>
                <w:bCs/>
                <w:lang w:val="en-US"/>
              </w:rPr>
              <w:t>10 (pre)</w:t>
            </w:r>
          </w:p>
        </w:tc>
        <w:tc>
          <w:tcPr>
            <w:tcW w:w="7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BDE203" w14:textId="77777777" w:rsidR="00D230FF" w:rsidRPr="00D92098" w:rsidRDefault="00D230FF" w:rsidP="00697397">
            <w:pPr>
              <w:rPr>
                <w:b/>
                <w:bCs/>
                <w:lang w:val="en-US"/>
              </w:rPr>
            </w:pPr>
            <w:r w:rsidRPr="00D92098">
              <w:rPr>
                <w:b/>
                <w:bCs/>
                <w:lang w:val="en-US"/>
              </w:rPr>
              <w:t>0.55</w:t>
            </w:r>
          </w:p>
        </w:tc>
        <w:tc>
          <w:tcPr>
            <w:tcW w:w="70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9453D3" w14:textId="77777777" w:rsidR="00D230FF" w:rsidRPr="00EF1849" w:rsidRDefault="00D230FF" w:rsidP="00697397">
            <w:pPr>
              <w:rPr>
                <w:lang w:val="en-US"/>
              </w:rPr>
            </w:pPr>
          </w:p>
        </w:tc>
        <w:tc>
          <w:tcPr>
            <w:tcW w:w="70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608B1D" w14:textId="77777777" w:rsidR="00D230FF" w:rsidRPr="00EF1849" w:rsidRDefault="00D230FF" w:rsidP="00697397">
            <w:pPr>
              <w:rPr>
                <w:lang w:val="en-US"/>
              </w:rPr>
            </w:pPr>
          </w:p>
        </w:tc>
        <w:tc>
          <w:tcPr>
            <w:tcW w:w="70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C5999F" w14:textId="77777777" w:rsidR="00D230FF" w:rsidRPr="00EF1849" w:rsidRDefault="00D230FF" w:rsidP="00697397">
            <w:pPr>
              <w:rPr>
                <w:lang w:val="en-US"/>
              </w:rPr>
            </w:pPr>
            <w:r w:rsidRPr="00EF1849">
              <w:rPr>
                <w:lang w:val="en-US"/>
              </w:rPr>
              <w:t>0.29</w:t>
            </w:r>
          </w:p>
        </w:tc>
        <w:tc>
          <w:tcPr>
            <w:tcW w:w="7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A34A8B" w14:textId="77777777" w:rsidR="00D230FF" w:rsidRPr="00EF1849" w:rsidRDefault="00D230FF" w:rsidP="00697397">
            <w:pPr>
              <w:rPr>
                <w:lang w:val="en-US"/>
              </w:rPr>
            </w:pPr>
            <w:r w:rsidRPr="00EF1849">
              <w:rPr>
                <w:lang w:val="en-US"/>
              </w:rPr>
              <w:t>0.71</w:t>
            </w:r>
          </w:p>
        </w:tc>
      </w:tr>
    </w:tbl>
    <w:p w14:paraId="513D6233" w14:textId="77777777" w:rsidR="00D230FF" w:rsidRDefault="00D230FF" w:rsidP="00D230FF">
      <w:pPr>
        <w:rPr>
          <w:lang w:val="en-US"/>
        </w:rPr>
      </w:pPr>
      <w:r w:rsidRPr="00EF1849">
        <w:rPr>
          <w:lang w:val="en-US"/>
        </w:rPr>
        <w:t xml:space="preserve">Table </w:t>
      </w:r>
      <w:r>
        <w:rPr>
          <w:lang w:val="en-US"/>
        </w:rPr>
        <w:t>B</w:t>
      </w:r>
      <w:r w:rsidRPr="00EF1849">
        <w:rPr>
          <w:lang w:val="en-US"/>
        </w:rPr>
        <w:t>1. Pattern Matrix of Factor Loadings (≥ .30)</w:t>
      </w:r>
      <w:r>
        <w:rPr>
          <w:lang w:val="en-US"/>
        </w:rPr>
        <w:t xml:space="preserve">. </w:t>
      </w:r>
      <w:r w:rsidRPr="00EF1849">
        <w:rPr>
          <w:lang w:val="en-US"/>
        </w:rPr>
        <w:t>PA = principal axis factor; h² = communality; u² = uniqueness</w:t>
      </w:r>
    </w:p>
    <w:p w14:paraId="3AED0E1A" w14:textId="77777777" w:rsidR="00D230FF" w:rsidRDefault="00D230FF" w:rsidP="00D230FF">
      <w:pPr>
        <w:rPr>
          <w:lang w:val="en-US"/>
        </w:rPr>
      </w:pPr>
    </w:p>
    <w:p w14:paraId="3342D18A" w14:textId="77777777" w:rsidR="00D230FF" w:rsidRPr="00EF1849" w:rsidRDefault="00D230FF" w:rsidP="00D230FF">
      <w:pPr>
        <w:rPr>
          <w:lang w:val="en-US"/>
        </w:rPr>
      </w:pPr>
      <w:r w:rsidRPr="00EF1849">
        <w:rPr>
          <w:lang w:val="en-US"/>
        </w:rPr>
        <w:t>The three factors accounted for 32% of the total variance (PA1: 13%, PA2: 11%, PA3: 8%). Inter-factor correlations were modest (PA1-PA2 = .15; PA1-PA3 = .24; PA2-PA3 = .38), supporting the use of oblique rotation.</w:t>
      </w:r>
    </w:p>
    <w:p w14:paraId="256D69A9" w14:textId="77777777" w:rsidR="00D230FF" w:rsidRPr="00EF1849" w:rsidRDefault="00D230FF" w:rsidP="00D230FF">
      <w:pPr>
        <w:jc w:val="both"/>
        <w:rPr>
          <w:lang w:val="en-US"/>
        </w:rPr>
      </w:pPr>
      <w:r w:rsidRPr="00EF1849">
        <w:rPr>
          <w:lang w:val="en-US"/>
        </w:rPr>
        <w:t xml:space="preserve">Only the items loading on PA1 (8, 9, 10) were used to construct the </w:t>
      </w:r>
      <w:r w:rsidR="00053937">
        <w:rPr>
          <w:lang w:val="en-US"/>
        </w:rPr>
        <w:t>StatEffic</w:t>
      </w:r>
      <w:r w:rsidRPr="00EF1849">
        <w:rPr>
          <w:lang w:val="en-US"/>
        </w:rPr>
        <w:t xml:space="preserve"> scale. These items showed clear and exclusive loadings on the first factor and exhibited acceptable communalities. Other items either failed to load meaningfully or loaded on conceptually distinct factors, and were therefore excluded from the final scale.</w:t>
      </w:r>
    </w:p>
    <w:p w14:paraId="717B39A8" w14:textId="77777777" w:rsidR="00D230FF" w:rsidRPr="00EF1849" w:rsidRDefault="00D230FF" w:rsidP="00D230FF">
      <w:pPr>
        <w:rPr>
          <w:lang w:val="en-US"/>
        </w:rPr>
      </w:pPr>
      <w:r w:rsidRPr="00EF1849">
        <w:rPr>
          <w:lang w:val="en-US"/>
        </w:rPr>
        <w:t>The model showed good fit:</w:t>
      </w:r>
    </w:p>
    <w:p w14:paraId="1F5FC3E4" w14:textId="77777777" w:rsidR="00D230FF" w:rsidRPr="00EF1849" w:rsidRDefault="00D230FF" w:rsidP="00D230FF">
      <w:pPr>
        <w:pStyle w:val="ListParagraph"/>
        <w:numPr>
          <w:ilvl w:val="0"/>
          <w:numId w:val="1"/>
        </w:numPr>
        <w:ind w:left="426" w:hanging="426"/>
        <w:jc w:val="left"/>
        <w:rPr>
          <w:lang w:val="en-US"/>
        </w:rPr>
      </w:pPr>
      <w:r w:rsidRPr="00EF1849">
        <w:rPr>
          <w:lang w:val="en-US"/>
        </w:rPr>
        <w:t>Tucker-Lewis Index (TLI): 0.956</w:t>
      </w:r>
    </w:p>
    <w:p w14:paraId="37EABDFF" w14:textId="77777777" w:rsidR="00D230FF" w:rsidRPr="00EF1849" w:rsidRDefault="00D230FF" w:rsidP="00D230FF">
      <w:pPr>
        <w:pStyle w:val="ListParagraph"/>
        <w:numPr>
          <w:ilvl w:val="0"/>
          <w:numId w:val="1"/>
        </w:numPr>
        <w:ind w:left="426" w:hanging="426"/>
        <w:jc w:val="left"/>
        <w:rPr>
          <w:lang w:val="en-US"/>
        </w:rPr>
      </w:pPr>
      <w:r w:rsidRPr="00EF1849">
        <w:rPr>
          <w:lang w:val="en-US"/>
        </w:rPr>
        <w:t>RMSEA: 0.03 (90% CI: 0.00-0.069)</w:t>
      </w:r>
    </w:p>
    <w:p w14:paraId="4387B402" w14:textId="77777777" w:rsidR="00D230FF" w:rsidRPr="00EF1849" w:rsidRDefault="00D230FF" w:rsidP="00D230FF">
      <w:pPr>
        <w:pStyle w:val="ListParagraph"/>
        <w:numPr>
          <w:ilvl w:val="0"/>
          <w:numId w:val="1"/>
        </w:numPr>
        <w:ind w:left="426" w:hanging="426"/>
        <w:jc w:val="left"/>
        <w:rPr>
          <w:lang w:val="en-US"/>
        </w:rPr>
      </w:pPr>
      <w:r w:rsidRPr="00EF1849">
        <w:rPr>
          <w:lang w:val="en-US"/>
        </w:rPr>
        <w:t>BIC: -76.38</w:t>
      </w:r>
    </w:p>
    <w:p w14:paraId="4811786F" w14:textId="77777777" w:rsidR="00D230FF" w:rsidRPr="00EF1849" w:rsidRDefault="00D230FF" w:rsidP="00D230FF">
      <w:pPr>
        <w:pStyle w:val="ListParagraph"/>
        <w:numPr>
          <w:ilvl w:val="0"/>
          <w:numId w:val="1"/>
        </w:numPr>
        <w:ind w:left="426" w:hanging="426"/>
        <w:jc w:val="left"/>
        <w:rPr>
          <w:lang w:val="en-US"/>
        </w:rPr>
      </w:pPr>
      <w:r w:rsidRPr="00EF1849">
        <w:rPr>
          <w:lang w:val="en-US"/>
        </w:rPr>
        <w:t>Factor score determinacy (R</w:t>
      </w:r>
      <w:r w:rsidRPr="00D92098">
        <w:rPr>
          <w:vertAlign w:val="superscript"/>
          <w:lang w:val="en-US"/>
        </w:rPr>
        <w:t>2</w:t>
      </w:r>
      <w:r w:rsidRPr="00EF1849">
        <w:rPr>
          <w:lang w:val="en-US"/>
        </w:rPr>
        <w:t>): PA1 = 0.76, PA2 = 0.75, PA3 = 0.61</w:t>
      </w:r>
    </w:p>
    <w:p w14:paraId="61460DA5" w14:textId="77777777" w:rsidR="00D230FF" w:rsidRDefault="00D230FF" w:rsidP="00D230FF">
      <w:pPr>
        <w:rPr>
          <w:b/>
          <w:bCs/>
          <w:lang w:val="en-US"/>
        </w:rPr>
      </w:pPr>
      <w:r>
        <w:rPr>
          <w:b/>
          <w:bCs/>
          <w:lang w:val="en-US"/>
        </w:rPr>
        <w:br w:type="page"/>
      </w:r>
    </w:p>
    <w:p w14:paraId="57864C2E" w14:textId="77777777" w:rsidR="00D230FF" w:rsidRPr="000E18B1" w:rsidRDefault="00D230FF" w:rsidP="00D230FF">
      <w:pPr>
        <w:rPr>
          <w:b/>
          <w:bCs/>
          <w:lang w:val="en-US"/>
        </w:rPr>
      </w:pPr>
      <w:r w:rsidRPr="000E18B1">
        <w:rPr>
          <w:b/>
          <w:bCs/>
          <w:lang w:val="en-US"/>
        </w:rPr>
        <w:t xml:space="preserve">Appendix </w:t>
      </w:r>
      <w:r>
        <w:rPr>
          <w:b/>
          <w:bCs/>
          <w:lang w:val="en-US"/>
        </w:rPr>
        <w:t>C</w:t>
      </w:r>
      <w:r w:rsidRPr="000E18B1">
        <w:rPr>
          <w:b/>
          <w:bCs/>
          <w:lang w:val="en-US"/>
        </w:rPr>
        <w:t>: Reliability of Scales</w:t>
      </w:r>
    </w:p>
    <w:p w14:paraId="5625675D" w14:textId="77777777" w:rsidR="00D230FF" w:rsidRPr="000E18B1" w:rsidRDefault="00D230FF" w:rsidP="00D230FF">
      <w:pPr>
        <w:rPr>
          <w:lang w:val="en-US"/>
        </w:rPr>
      </w:pPr>
    </w:p>
    <w:p w14:paraId="73FB2EC7" w14:textId="77777777" w:rsidR="00D230FF" w:rsidRPr="000E18B1" w:rsidRDefault="00D230FF" w:rsidP="00D230FF">
      <w:pPr>
        <w:rPr>
          <w:lang w:val="en-US"/>
        </w:rPr>
      </w:pPr>
      <w:r w:rsidRPr="000E18B1">
        <w:rPr>
          <w:lang w:val="en-US"/>
        </w:rPr>
        <w:t xml:space="preserve">Table </w:t>
      </w:r>
      <w:r>
        <w:rPr>
          <w:lang w:val="en-US"/>
        </w:rPr>
        <w:t>3</w:t>
      </w:r>
      <w:r w:rsidRPr="000E18B1">
        <w:rPr>
          <w:lang w:val="en-US"/>
        </w:rPr>
        <w:t xml:space="preserve"> Reliability of Scales Across Subgroups (Cronbach’s </w:t>
      </w:r>
      <w:r w:rsidRPr="000E18B1">
        <w:t>α</w:t>
      </w:r>
      <w:r w:rsidRPr="000E18B1">
        <w:rPr>
          <w:lang w:val="en-US"/>
        </w:rPr>
        <w:t>)</w:t>
      </w:r>
    </w:p>
    <w:tbl>
      <w:tblPr>
        <w:tblStyle w:val="TableGrid"/>
        <w:tblW w:w="0" w:type="auto"/>
        <w:tblLook w:val="04A0" w:firstRow="1" w:lastRow="0" w:firstColumn="1" w:lastColumn="0" w:noHBand="0" w:noVBand="1"/>
      </w:tblPr>
      <w:tblGrid>
        <w:gridCol w:w="1809"/>
        <w:gridCol w:w="709"/>
        <w:gridCol w:w="992"/>
        <w:gridCol w:w="825"/>
        <w:gridCol w:w="851"/>
        <w:gridCol w:w="1275"/>
      </w:tblGrid>
      <w:tr w:rsidR="00D230FF" w:rsidRPr="00825F79" w14:paraId="74022E87" w14:textId="77777777" w:rsidTr="00697397">
        <w:tc>
          <w:tcPr>
            <w:tcW w:w="1809" w:type="dxa"/>
          </w:tcPr>
          <w:p w14:paraId="063E79E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Scale</w:t>
            </w:r>
          </w:p>
        </w:tc>
        <w:tc>
          <w:tcPr>
            <w:tcW w:w="709" w:type="dxa"/>
          </w:tcPr>
          <w:p w14:paraId="25D6BB0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Time</w:t>
            </w:r>
          </w:p>
        </w:tc>
        <w:tc>
          <w:tcPr>
            <w:tcW w:w="992" w:type="dxa"/>
          </w:tcPr>
          <w:p w14:paraId="39D1D2E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Group</w:t>
            </w:r>
          </w:p>
        </w:tc>
        <w:tc>
          <w:tcPr>
            <w:tcW w:w="825" w:type="dxa"/>
          </w:tcPr>
          <w:p w14:paraId="4195068B"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n</w:t>
            </w:r>
          </w:p>
        </w:tc>
        <w:tc>
          <w:tcPr>
            <w:tcW w:w="851" w:type="dxa"/>
          </w:tcPr>
          <w:p w14:paraId="0D28CA6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Items</w:t>
            </w:r>
          </w:p>
        </w:tc>
        <w:tc>
          <w:tcPr>
            <w:tcW w:w="1275" w:type="dxa"/>
          </w:tcPr>
          <w:p w14:paraId="70EA9FD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Cronbach's α</w:t>
            </w:r>
          </w:p>
        </w:tc>
      </w:tr>
      <w:tr w:rsidR="00D230FF" w:rsidRPr="00825F79" w14:paraId="6EB94226" w14:textId="77777777" w:rsidTr="00697397">
        <w:tc>
          <w:tcPr>
            <w:tcW w:w="1809" w:type="dxa"/>
          </w:tcPr>
          <w:p w14:paraId="12BFD8F9"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64F3798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B8A55A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35041207"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783458D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0B4199E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0.824</w:t>
            </w:r>
          </w:p>
        </w:tc>
      </w:tr>
      <w:tr w:rsidR="00D230FF" w:rsidRPr="00825F79" w14:paraId="075D1D11" w14:textId="77777777" w:rsidTr="00697397">
        <w:tc>
          <w:tcPr>
            <w:tcW w:w="1809" w:type="dxa"/>
          </w:tcPr>
          <w:p w14:paraId="542B9DD8"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285352F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1FA3A6D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6444C51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67</w:t>
            </w:r>
          </w:p>
        </w:tc>
        <w:tc>
          <w:tcPr>
            <w:tcW w:w="851" w:type="dxa"/>
          </w:tcPr>
          <w:p w14:paraId="3D4A29F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6139F44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0.91</w:t>
            </w:r>
            <w:r>
              <w:rPr>
                <w:rFonts w:asciiTheme="majorHAnsi" w:hAnsiTheme="majorHAnsi" w:cstheme="majorHAnsi"/>
                <w:sz w:val="20"/>
                <w:szCs w:val="20"/>
              </w:rPr>
              <w:t>2</w:t>
            </w:r>
          </w:p>
        </w:tc>
      </w:tr>
      <w:tr w:rsidR="00D230FF" w:rsidRPr="00825F79" w14:paraId="1238B964" w14:textId="77777777" w:rsidTr="00697397">
        <w:tc>
          <w:tcPr>
            <w:tcW w:w="1809" w:type="dxa"/>
          </w:tcPr>
          <w:p w14:paraId="1A30BD6A"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5ADF53B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49C576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3CD1A07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w:t>
            </w:r>
            <w:r>
              <w:rPr>
                <w:rFonts w:asciiTheme="majorHAnsi" w:hAnsiTheme="majorHAnsi" w:cstheme="majorHAnsi"/>
                <w:sz w:val="20"/>
                <w:szCs w:val="20"/>
              </w:rPr>
              <w:t>17</w:t>
            </w:r>
          </w:p>
        </w:tc>
        <w:tc>
          <w:tcPr>
            <w:tcW w:w="851" w:type="dxa"/>
          </w:tcPr>
          <w:p w14:paraId="51051EB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4C7727A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90</w:t>
            </w:r>
          </w:p>
        </w:tc>
      </w:tr>
      <w:tr w:rsidR="00D230FF" w:rsidRPr="00825F79" w14:paraId="2B14A92B" w14:textId="77777777" w:rsidTr="00697397">
        <w:tc>
          <w:tcPr>
            <w:tcW w:w="1809" w:type="dxa"/>
          </w:tcPr>
          <w:p w14:paraId="252CD9A4"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44A637C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7B6A6E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752DF56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7F2CA2E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6E721EC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66</w:t>
            </w:r>
          </w:p>
        </w:tc>
      </w:tr>
      <w:tr w:rsidR="00D230FF" w:rsidRPr="00825F79" w14:paraId="560C3630" w14:textId="77777777" w:rsidTr="00697397">
        <w:tc>
          <w:tcPr>
            <w:tcW w:w="1809" w:type="dxa"/>
          </w:tcPr>
          <w:p w14:paraId="52AA927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74C2A44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A24C34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1F638CE0"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65</w:t>
            </w:r>
          </w:p>
        </w:tc>
        <w:tc>
          <w:tcPr>
            <w:tcW w:w="851" w:type="dxa"/>
          </w:tcPr>
          <w:p w14:paraId="4920354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73A9D98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58</w:t>
            </w:r>
          </w:p>
        </w:tc>
      </w:tr>
      <w:tr w:rsidR="00D230FF" w:rsidRPr="00825F79" w14:paraId="40BF3D17" w14:textId="77777777" w:rsidTr="00697397">
        <w:tc>
          <w:tcPr>
            <w:tcW w:w="1809" w:type="dxa"/>
          </w:tcPr>
          <w:p w14:paraId="2D87B75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4A92422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800A41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7BA2E81B"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118</w:t>
            </w:r>
          </w:p>
        </w:tc>
        <w:tc>
          <w:tcPr>
            <w:tcW w:w="851" w:type="dxa"/>
          </w:tcPr>
          <w:p w14:paraId="33AF3C0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649EF23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63</w:t>
            </w:r>
          </w:p>
        </w:tc>
      </w:tr>
      <w:tr w:rsidR="00D230FF" w:rsidRPr="00825F79" w14:paraId="139A6FCF" w14:textId="77777777" w:rsidTr="00697397">
        <w:tc>
          <w:tcPr>
            <w:tcW w:w="1809" w:type="dxa"/>
          </w:tcPr>
          <w:p w14:paraId="039760AB"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6164344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C362517"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2439BE0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563B976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472C8FE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9</w:t>
            </w:r>
          </w:p>
        </w:tc>
      </w:tr>
      <w:tr w:rsidR="00D230FF" w:rsidRPr="00825F79" w14:paraId="49D2ED27" w14:textId="77777777" w:rsidTr="00697397">
        <w:tc>
          <w:tcPr>
            <w:tcW w:w="1809" w:type="dxa"/>
          </w:tcPr>
          <w:p w14:paraId="26C02394"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3421B44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C0D63D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78BB8EA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4E5CD0A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59BD2F7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0.90</w:t>
            </w:r>
            <w:r>
              <w:rPr>
                <w:rFonts w:asciiTheme="majorHAnsi" w:hAnsiTheme="majorHAnsi" w:cstheme="majorHAnsi"/>
                <w:sz w:val="20"/>
                <w:szCs w:val="20"/>
              </w:rPr>
              <w:t>1</w:t>
            </w:r>
          </w:p>
        </w:tc>
      </w:tr>
      <w:tr w:rsidR="00D230FF" w:rsidRPr="00825F79" w14:paraId="75530DAA" w14:textId="77777777" w:rsidTr="00697397">
        <w:tc>
          <w:tcPr>
            <w:tcW w:w="1809" w:type="dxa"/>
          </w:tcPr>
          <w:p w14:paraId="3BE0D3D9"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3B2C0E2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24273A8B"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0FFDBA9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97</w:t>
            </w:r>
          </w:p>
        </w:tc>
        <w:tc>
          <w:tcPr>
            <w:tcW w:w="851" w:type="dxa"/>
          </w:tcPr>
          <w:p w14:paraId="13EB1EE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3E0C34D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899</w:t>
            </w:r>
          </w:p>
        </w:tc>
      </w:tr>
      <w:tr w:rsidR="00D230FF" w:rsidRPr="00825F79" w14:paraId="3CB39073" w14:textId="77777777" w:rsidTr="00697397">
        <w:tc>
          <w:tcPr>
            <w:tcW w:w="1809" w:type="dxa"/>
          </w:tcPr>
          <w:p w14:paraId="0E402780"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4E380CF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756A47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31F14F2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1176CC7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158F7CC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66</w:t>
            </w:r>
          </w:p>
        </w:tc>
      </w:tr>
      <w:tr w:rsidR="00D230FF" w:rsidRPr="00825F79" w14:paraId="7C32E331" w14:textId="77777777" w:rsidTr="00697397">
        <w:tc>
          <w:tcPr>
            <w:tcW w:w="1809" w:type="dxa"/>
          </w:tcPr>
          <w:p w14:paraId="4FB96CA9"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178A63E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3327DDA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1B6F1AC0"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1061EB6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178FA17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58</w:t>
            </w:r>
          </w:p>
        </w:tc>
      </w:tr>
      <w:tr w:rsidR="00D230FF" w:rsidRPr="00825F79" w14:paraId="1B1ABED6" w14:textId="77777777" w:rsidTr="00697397">
        <w:tc>
          <w:tcPr>
            <w:tcW w:w="1809" w:type="dxa"/>
          </w:tcPr>
          <w:p w14:paraId="4742C423"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InfoEffic</w:t>
            </w:r>
          </w:p>
        </w:tc>
        <w:tc>
          <w:tcPr>
            <w:tcW w:w="709" w:type="dxa"/>
          </w:tcPr>
          <w:p w14:paraId="676B5DE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1CFF974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145A7501"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94</w:t>
            </w:r>
          </w:p>
        </w:tc>
        <w:tc>
          <w:tcPr>
            <w:tcW w:w="851" w:type="dxa"/>
          </w:tcPr>
          <w:p w14:paraId="6D47596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12</w:t>
            </w:r>
          </w:p>
        </w:tc>
        <w:tc>
          <w:tcPr>
            <w:tcW w:w="1275" w:type="dxa"/>
          </w:tcPr>
          <w:p w14:paraId="653E1E3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63</w:t>
            </w:r>
          </w:p>
        </w:tc>
      </w:tr>
      <w:tr w:rsidR="00D230FF" w:rsidRPr="00825F79" w14:paraId="7B0EFF1D" w14:textId="77777777" w:rsidTr="00697397">
        <w:tc>
          <w:tcPr>
            <w:tcW w:w="1809" w:type="dxa"/>
          </w:tcPr>
          <w:p w14:paraId="6C17E5D1"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6BD8671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7F84B1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3B660B9F"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54D8B12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1811B9B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0.795</w:t>
            </w:r>
          </w:p>
        </w:tc>
      </w:tr>
      <w:tr w:rsidR="00D230FF" w:rsidRPr="00825F79" w14:paraId="3E4A07C7" w14:textId="77777777" w:rsidTr="00697397">
        <w:tc>
          <w:tcPr>
            <w:tcW w:w="1809" w:type="dxa"/>
          </w:tcPr>
          <w:p w14:paraId="095E06FB"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773E800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3C1A8B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2773369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67</w:t>
            </w:r>
          </w:p>
        </w:tc>
        <w:tc>
          <w:tcPr>
            <w:tcW w:w="851" w:type="dxa"/>
          </w:tcPr>
          <w:p w14:paraId="0A02608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183EDA5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43</w:t>
            </w:r>
          </w:p>
        </w:tc>
      </w:tr>
      <w:tr w:rsidR="00D230FF" w:rsidRPr="00825F79" w14:paraId="5B570F82" w14:textId="77777777" w:rsidTr="00697397">
        <w:tc>
          <w:tcPr>
            <w:tcW w:w="1809" w:type="dxa"/>
          </w:tcPr>
          <w:p w14:paraId="39193988"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17C0E0E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5D802D1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194DE5C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w:t>
            </w:r>
            <w:r>
              <w:rPr>
                <w:rFonts w:asciiTheme="majorHAnsi" w:hAnsiTheme="majorHAnsi" w:cstheme="majorHAnsi"/>
                <w:sz w:val="20"/>
                <w:szCs w:val="20"/>
              </w:rPr>
              <w:t>17</w:t>
            </w:r>
          </w:p>
        </w:tc>
        <w:tc>
          <w:tcPr>
            <w:tcW w:w="851" w:type="dxa"/>
          </w:tcPr>
          <w:p w14:paraId="5C73EB4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6615547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0.838</w:t>
            </w:r>
          </w:p>
        </w:tc>
      </w:tr>
      <w:tr w:rsidR="00D230FF" w:rsidRPr="00825F79" w14:paraId="0182D010" w14:textId="77777777" w:rsidTr="00697397">
        <w:tc>
          <w:tcPr>
            <w:tcW w:w="1809" w:type="dxa"/>
          </w:tcPr>
          <w:p w14:paraId="35FACEBC"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71D9DA5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D99FF7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27EB4E21"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09211B2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561BBF3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05</w:t>
            </w:r>
          </w:p>
        </w:tc>
      </w:tr>
      <w:tr w:rsidR="00D230FF" w:rsidRPr="00825F79" w14:paraId="21619114" w14:textId="77777777" w:rsidTr="00697397">
        <w:tc>
          <w:tcPr>
            <w:tcW w:w="1809" w:type="dxa"/>
          </w:tcPr>
          <w:p w14:paraId="1274A2B3"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1F9258F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C6ABF1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3632045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65</w:t>
            </w:r>
          </w:p>
        </w:tc>
        <w:tc>
          <w:tcPr>
            <w:tcW w:w="851" w:type="dxa"/>
          </w:tcPr>
          <w:p w14:paraId="37DDBFD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5114ADE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0.74</w:t>
            </w:r>
            <w:r>
              <w:rPr>
                <w:rFonts w:asciiTheme="majorHAnsi" w:hAnsiTheme="majorHAnsi" w:cstheme="majorHAnsi"/>
                <w:sz w:val="20"/>
                <w:szCs w:val="20"/>
              </w:rPr>
              <w:t>2</w:t>
            </w:r>
          </w:p>
        </w:tc>
      </w:tr>
      <w:tr w:rsidR="00D230FF" w:rsidRPr="00825F79" w14:paraId="16170D3E" w14:textId="77777777" w:rsidTr="00697397">
        <w:tc>
          <w:tcPr>
            <w:tcW w:w="1809" w:type="dxa"/>
          </w:tcPr>
          <w:p w14:paraId="37076B48"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32AB79C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776BB23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79A0C98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118</w:t>
            </w:r>
          </w:p>
        </w:tc>
        <w:tc>
          <w:tcPr>
            <w:tcW w:w="851" w:type="dxa"/>
          </w:tcPr>
          <w:p w14:paraId="286079C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182D1F5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0.8</w:t>
            </w:r>
            <w:r>
              <w:rPr>
                <w:rFonts w:asciiTheme="majorHAnsi" w:hAnsiTheme="majorHAnsi" w:cstheme="majorHAnsi"/>
                <w:sz w:val="20"/>
                <w:szCs w:val="20"/>
              </w:rPr>
              <w:t>53</w:t>
            </w:r>
          </w:p>
        </w:tc>
      </w:tr>
      <w:tr w:rsidR="00D230FF" w:rsidRPr="00825F79" w14:paraId="2FFD4E39" w14:textId="77777777" w:rsidTr="00697397">
        <w:tc>
          <w:tcPr>
            <w:tcW w:w="1809" w:type="dxa"/>
          </w:tcPr>
          <w:p w14:paraId="0D63BA73"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45F486B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0E142D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6CCE37E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3E4468A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617065C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645</w:t>
            </w:r>
          </w:p>
        </w:tc>
      </w:tr>
      <w:tr w:rsidR="00D230FF" w:rsidRPr="00825F79" w14:paraId="284DDFCA" w14:textId="77777777" w:rsidTr="00697397">
        <w:tc>
          <w:tcPr>
            <w:tcW w:w="1809" w:type="dxa"/>
          </w:tcPr>
          <w:p w14:paraId="23AEACC3"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7F26765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19644EB"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7CDE9B1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02F102F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730BD74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0</w:t>
            </w:r>
            <w:r w:rsidRPr="00825F79">
              <w:rPr>
                <w:rFonts w:asciiTheme="majorHAnsi" w:hAnsiTheme="majorHAnsi" w:cstheme="majorHAnsi"/>
                <w:sz w:val="20"/>
                <w:szCs w:val="20"/>
              </w:rPr>
              <w:t>5</w:t>
            </w:r>
          </w:p>
        </w:tc>
      </w:tr>
      <w:tr w:rsidR="00D230FF" w:rsidRPr="00825F79" w14:paraId="696476F8" w14:textId="77777777" w:rsidTr="00697397">
        <w:tc>
          <w:tcPr>
            <w:tcW w:w="1809" w:type="dxa"/>
          </w:tcPr>
          <w:p w14:paraId="4E8F06A6"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5FFEE5F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0C948D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54FD241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97</w:t>
            </w:r>
          </w:p>
        </w:tc>
        <w:tc>
          <w:tcPr>
            <w:tcW w:w="851" w:type="dxa"/>
          </w:tcPr>
          <w:p w14:paraId="0E5E967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5DBE523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76</w:t>
            </w:r>
          </w:p>
        </w:tc>
      </w:tr>
      <w:tr w:rsidR="00D230FF" w:rsidRPr="00825F79" w14:paraId="0E95454A" w14:textId="77777777" w:rsidTr="00697397">
        <w:tc>
          <w:tcPr>
            <w:tcW w:w="1809" w:type="dxa"/>
          </w:tcPr>
          <w:p w14:paraId="4E34FF61"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62360CA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4E90F38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29DC7CF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0AB28BD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7EAB597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658</w:t>
            </w:r>
          </w:p>
        </w:tc>
      </w:tr>
      <w:tr w:rsidR="00D230FF" w:rsidRPr="00825F79" w14:paraId="16005A8A" w14:textId="77777777" w:rsidTr="00697397">
        <w:tc>
          <w:tcPr>
            <w:tcW w:w="1809" w:type="dxa"/>
          </w:tcPr>
          <w:p w14:paraId="0F8FEDF2"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1FA80A0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C9548F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561E16AF"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5B590C5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023A69F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0.6</w:t>
            </w:r>
            <w:r>
              <w:rPr>
                <w:rFonts w:asciiTheme="majorHAnsi" w:hAnsiTheme="majorHAnsi" w:cstheme="majorHAnsi"/>
                <w:sz w:val="20"/>
                <w:szCs w:val="20"/>
              </w:rPr>
              <w:t>3</w:t>
            </w:r>
          </w:p>
        </w:tc>
      </w:tr>
      <w:tr w:rsidR="00D230FF" w:rsidRPr="00825F79" w14:paraId="6040B162" w14:textId="77777777" w:rsidTr="00697397">
        <w:tc>
          <w:tcPr>
            <w:tcW w:w="1809" w:type="dxa"/>
          </w:tcPr>
          <w:p w14:paraId="269E14E3"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PolEffic</w:t>
            </w:r>
          </w:p>
        </w:tc>
        <w:tc>
          <w:tcPr>
            <w:tcW w:w="709" w:type="dxa"/>
          </w:tcPr>
          <w:p w14:paraId="19940E2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FEF9EC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06ABCD8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94</w:t>
            </w:r>
          </w:p>
        </w:tc>
        <w:tc>
          <w:tcPr>
            <w:tcW w:w="851" w:type="dxa"/>
          </w:tcPr>
          <w:p w14:paraId="07F8909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2</w:t>
            </w:r>
          </w:p>
        </w:tc>
        <w:tc>
          <w:tcPr>
            <w:tcW w:w="1275" w:type="dxa"/>
          </w:tcPr>
          <w:p w14:paraId="65CF641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767</w:t>
            </w:r>
          </w:p>
        </w:tc>
      </w:tr>
      <w:tr w:rsidR="00D230FF" w:rsidRPr="00825F79" w14:paraId="0C712D8D" w14:textId="77777777" w:rsidTr="00697397">
        <w:tc>
          <w:tcPr>
            <w:tcW w:w="1809" w:type="dxa"/>
          </w:tcPr>
          <w:p w14:paraId="2CE1D851"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6F345B7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6A6AFD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03B5890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66569FE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2441D41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0.483</w:t>
            </w:r>
          </w:p>
        </w:tc>
      </w:tr>
      <w:tr w:rsidR="00D230FF" w:rsidRPr="00825F79" w14:paraId="73CCAD86" w14:textId="77777777" w:rsidTr="00697397">
        <w:tc>
          <w:tcPr>
            <w:tcW w:w="1809" w:type="dxa"/>
          </w:tcPr>
          <w:p w14:paraId="6CED357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6329F03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5AF29A3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28124CE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67</w:t>
            </w:r>
          </w:p>
        </w:tc>
        <w:tc>
          <w:tcPr>
            <w:tcW w:w="851" w:type="dxa"/>
          </w:tcPr>
          <w:p w14:paraId="611DF4F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554C866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0.55</w:t>
            </w:r>
            <w:r>
              <w:rPr>
                <w:rFonts w:asciiTheme="majorHAnsi" w:hAnsiTheme="majorHAnsi" w:cstheme="majorHAnsi"/>
                <w:sz w:val="20"/>
                <w:szCs w:val="20"/>
              </w:rPr>
              <w:t>6</w:t>
            </w:r>
          </w:p>
        </w:tc>
      </w:tr>
      <w:tr w:rsidR="00D230FF" w:rsidRPr="00825F79" w14:paraId="4E78B798" w14:textId="77777777" w:rsidTr="00697397">
        <w:tc>
          <w:tcPr>
            <w:tcW w:w="1809" w:type="dxa"/>
          </w:tcPr>
          <w:p w14:paraId="0E29EFE9"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79E5656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7071181B"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3DB6BA6C"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w:t>
            </w:r>
            <w:r>
              <w:rPr>
                <w:rFonts w:asciiTheme="majorHAnsi" w:hAnsiTheme="majorHAnsi" w:cstheme="majorHAnsi"/>
                <w:sz w:val="20"/>
                <w:szCs w:val="20"/>
              </w:rPr>
              <w:t>17</w:t>
            </w:r>
          </w:p>
        </w:tc>
        <w:tc>
          <w:tcPr>
            <w:tcW w:w="851" w:type="dxa"/>
          </w:tcPr>
          <w:p w14:paraId="261A896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6315981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0.53</w:t>
            </w:r>
            <w:r>
              <w:rPr>
                <w:rFonts w:asciiTheme="majorHAnsi" w:hAnsiTheme="majorHAnsi" w:cstheme="majorHAnsi"/>
                <w:sz w:val="20"/>
                <w:szCs w:val="20"/>
              </w:rPr>
              <w:t>1</w:t>
            </w:r>
          </w:p>
        </w:tc>
      </w:tr>
      <w:tr w:rsidR="00D230FF" w:rsidRPr="00825F79" w14:paraId="399FD4C2" w14:textId="77777777" w:rsidTr="00697397">
        <w:tc>
          <w:tcPr>
            <w:tcW w:w="1809" w:type="dxa"/>
          </w:tcPr>
          <w:p w14:paraId="08282B1F"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080B032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2983CBA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402978A6"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1206591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18957B1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12</w:t>
            </w:r>
          </w:p>
        </w:tc>
      </w:tr>
      <w:tr w:rsidR="00D230FF" w:rsidRPr="00825F79" w14:paraId="232D90D4" w14:textId="77777777" w:rsidTr="00697397">
        <w:tc>
          <w:tcPr>
            <w:tcW w:w="1809" w:type="dxa"/>
          </w:tcPr>
          <w:p w14:paraId="43B1E12E"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1A187F3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8D57B8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70F1EC3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65</w:t>
            </w:r>
          </w:p>
        </w:tc>
        <w:tc>
          <w:tcPr>
            <w:tcW w:w="851" w:type="dxa"/>
          </w:tcPr>
          <w:p w14:paraId="0C00274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CF020F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48</w:t>
            </w:r>
          </w:p>
        </w:tc>
      </w:tr>
      <w:tr w:rsidR="00D230FF" w:rsidRPr="00825F79" w14:paraId="4C2B0191" w14:textId="77777777" w:rsidTr="00697397">
        <w:tc>
          <w:tcPr>
            <w:tcW w:w="1809" w:type="dxa"/>
          </w:tcPr>
          <w:p w14:paraId="2619DA7A"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48DF3C6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71D439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78B5C6B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118</w:t>
            </w:r>
          </w:p>
        </w:tc>
        <w:tc>
          <w:tcPr>
            <w:tcW w:w="851" w:type="dxa"/>
          </w:tcPr>
          <w:p w14:paraId="7095981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35F9D34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19</w:t>
            </w:r>
          </w:p>
        </w:tc>
      </w:tr>
      <w:tr w:rsidR="00D230FF" w:rsidRPr="00825F79" w14:paraId="74200CAE" w14:textId="77777777" w:rsidTr="00697397">
        <w:tc>
          <w:tcPr>
            <w:tcW w:w="1809" w:type="dxa"/>
          </w:tcPr>
          <w:p w14:paraId="28E7E90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63E4553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49A6E3DF"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2280AC4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3D5D86C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4807F3C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706</w:t>
            </w:r>
          </w:p>
        </w:tc>
      </w:tr>
      <w:tr w:rsidR="00D230FF" w:rsidRPr="00825F79" w14:paraId="7224A0C4" w14:textId="77777777" w:rsidTr="00697397">
        <w:tc>
          <w:tcPr>
            <w:tcW w:w="1809" w:type="dxa"/>
          </w:tcPr>
          <w:p w14:paraId="0C9364E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0D93995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726F4047"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3101C62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2C1C72D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5A6F127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15</w:t>
            </w:r>
          </w:p>
        </w:tc>
      </w:tr>
      <w:tr w:rsidR="00D230FF" w:rsidRPr="00825F79" w14:paraId="2197DB78" w14:textId="77777777" w:rsidTr="00697397">
        <w:tc>
          <w:tcPr>
            <w:tcW w:w="1809" w:type="dxa"/>
          </w:tcPr>
          <w:p w14:paraId="0238863A"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4D821ED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13E5C154"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703665D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97</w:t>
            </w:r>
          </w:p>
        </w:tc>
        <w:tc>
          <w:tcPr>
            <w:tcW w:w="851" w:type="dxa"/>
          </w:tcPr>
          <w:p w14:paraId="71EED1E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1F6BC0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687</w:t>
            </w:r>
          </w:p>
        </w:tc>
      </w:tr>
      <w:tr w:rsidR="00D230FF" w:rsidRPr="00825F79" w14:paraId="53C34AC1" w14:textId="77777777" w:rsidTr="00697397">
        <w:tc>
          <w:tcPr>
            <w:tcW w:w="1809" w:type="dxa"/>
          </w:tcPr>
          <w:p w14:paraId="59CB415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6597848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0C3C63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71974ADF"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54203DA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3E92F2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0.7</w:t>
            </w:r>
            <w:r>
              <w:rPr>
                <w:rFonts w:asciiTheme="majorHAnsi" w:hAnsiTheme="majorHAnsi" w:cstheme="majorHAnsi"/>
                <w:sz w:val="20"/>
                <w:szCs w:val="20"/>
              </w:rPr>
              <w:t>72</w:t>
            </w:r>
          </w:p>
        </w:tc>
      </w:tr>
      <w:tr w:rsidR="00D230FF" w:rsidRPr="00825F79" w14:paraId="0702B050" w14:textId="77777777" w:rsidTr="00697397">
        <w:tc>
          <w:tcPr>
            <w:tcW w:w="1809" w:type="dxa"/>
          </w:tcPr>
          <w:p w14:paraId="0617A88E"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54AA0C4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1AA5DE9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6858A4FC"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2BBE53D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3FA3B92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62</w:t>
            </w:r>
          </w:p>
        </w:tc>
      </w:tr>
      <w:tr w:rsidR="00D230FF" w:rsidRPr="00825F79" w14:paraId="215C451D" w14:textId="77777777" w:rsidTr="00697397">
        <w:tc>
          <w:tcPr>
            <w:tcW w:w="1809" w:type="dxa"/>
          </w:tcPr>
          <w:p w14:paraId="0D32A7CF"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StatEffic</w:t>
            </w:r>
          </w:p>
        </w:tc>
        <w:tc>
          <w:tcPr>
            <w:tcW w:w="709" w:type="dxa"/>
          </w:tcPr>
          <w:p w14:paraId="6B5C734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54BE9A9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2F3E921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94</w:t>
            </w:r>
          </w:p>
        </w:tc>
        <w:tc>
          <w:tcPr>
            <w:tcW w:w="851" w:type="dxa"/>
          </w:tcPr>
          <w:p w14:paraId="0E783FE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36381A7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652</w:t>
            </w:r>
          </w:p>
        </w:tc>
      </w:tr>
      <w:tr w:rsidR="00D230FF" w:rsidRPr="00825F79" w14:paraId="056908A3" w14:textId="77777777" w:rsidTr="00697397">
        <w:tc>
          <w:tcPr>
            <w:tcW w:w="1809" w:type="dxa"/>
          </w:tcPr>
          <w:p w14:paraId="6BD42301"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444FC36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308A2A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3D53F49F"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58DC547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17A08DB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0.48</w:t>
            </w:r>
            <w:r>
              <w:rPr>
                <w:rFonts w:asciiTheme="majorHAnsi" w:hAnsiTheme="majorHAnsi" w:cstheme="majorHAnsi"/>
                <w:sz w:val="20"/>
                <w:szCs w:val="20"/>
              </w:rPr>
              <w:t>2</w:t>
            </w:r>
          </w:p>
        </w:tc>
      </w:tr>
      <w:tr w:rsidR="00D230FF" w:rsidRPr="00825F79" w14:paraId="33E3F6F0" w14:textId="77777777" w:rsidTr="00697397">
        <w:tc>
          <w:tcPr>
            <w:tcW w:w="1809" w:type="dxa"/>
          </w:tcPr>
          <w:p w14:paraId="297D0B51"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3D27DB7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D1A870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3DBAA628"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67</w:t>
            </w:r>
          </w:p>
        </w:tc>
        <w:tc>
          <w:tcPr>
            <w:tcW w:w="851" w:type="dxa"/>
          </w:tcPr>
          <w:p w14:paraId="3C85101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57C8229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0.563</w:t>
            </w:r>
          </w:p>
        </w:tc>
      </w:tr>
      <w:tr w:rsidR="00D230FF" w:rsidRPr="00825F79" w14:paraId="443F3FDE" w14:textId="77777777" w:rsidTr="00697397">
        <w:tc>
          <w:tcPr>
            <w:tcW w:w="1809" w:type="dxa"/>
          </w:tcPr>
          <w:p w14:paraId="4B85273C"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4E3EFEA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1BC9FB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1C4909A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1</w:t>
            </w:r>
            <w:r>
              <w:rPr>
                <w:rFonts w:asciiTheme="majorHAnsi" w:hAnsiTheme="majorHAnsi" w:cstheme="majorHAnsi"/>
                <w:sz w:val="20"/>
                <w:szCs w:val="20"/>
              </w:rPr>
              <w:t>17</w:t>
            </w:r>
          </w:p>
        </w:tc>
        <w:tc>
          <w:tcPr>
            <w:tcW w:w="851" w:type="dxa"/>
          </w:tcPr>
          <w:p w14:paraId="3904060A"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6A687437"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0.52</w:t>
            </w:r>
            <w:r>
              <w:rPr>
                <w:rFonts w:asciiTheme="majorHAnsi" w:hAnsiTheme="majorHAnsi" w:cstheme="majorHAnsi"/>
                <w:sz w:val="20"/>
                <w:szCs w:val="20"/>
              </w:rPr>
              <w:t>1</w:t>
            </w:r>
          </w:p>
        </w:tc>
      </w:tr>
      <w:tr w:rsidR="00D230FF" w:rsidRPr="00825F79" w14:paraId="56E45D7B" w14:textId="77777777" w:rsidTr="00697397">
        <w:tc>
          <w:tcPr>
            <w:tcW w:w="1809" w:type="dxa"/>
          </w:tcPr>
          <w:p w14:paraId="4981F1FA"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192CE4D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6A5461A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42331112"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3C22AB5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1915081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736</w:t>
            </w:r>
          </w:p>
        </w:tc>
      </w:tr>
      <w:tr w:rsidR="00D230FF" w:rsidRPr="00825F79" w14:paraId="1083F403" w14:textId="77777777" w:rsidTr="00697397">
        <w:tc>
          <w:tcPr>
            <w:tcW w:w="1809" w:type="dxa"/>
          </w:tcPr>
          <w:p w14:paraId="11E30C95"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4E665BE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47DFF04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751295D5"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65</w:t>
            </w:r>
          </w:p>
        </w:tc>
        <w:tc>
          <w:tcPr>
            <w:tcW w:w="851" w:type="dxa"/>
          </w:tcPr>
          <w:p w14:paraId="650B00B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228564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528</w:t>
            </w:r>
          </w:p>
        </w:tc>
      </w:tr>
      <w:tr w:rsidR="00D230FF" w:rsidRPr="00825F79" w14:paraId="31D7A41D" w14:textId="77777777" w:rsidTr="00697397">
        <w:tc>
          <w:tcPr>
            <w:tcW w:w="1809" w:type="dxa"/>
          </w:tcPr>
          <w:p w14:paraId="3134CC5D"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5190EB3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Pre</w:t>
            </w:r>
          </w:p>
        </w:tc>
        <w:tc>
          <w:tcPr>
            <w:tcW w:w="992" w:type="dxa"/>
          </w:tcPr>
          <w:p w14:paraId="3F9D931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1B20FD4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118</w:t>
            </w:r>
          </w:p>
        </w:tc>
        <w:tc>
          <w:tcPr>
            <w:tcW w:w="851" w:type="dxa"/>
          </w:tcPr>
          <w:p w14:paraId="5BA236EE"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9223EFF"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0.6</w:t>
            </w:r>
            <w:r>
              <w:rPr>
                <w:rFonts w:asciiTheme="majorHAnsi" w:hAnsiTheme="majorHAnsi" w:cstheme="majorHAnsi"/>
                <w:sz w:val="20"/>
                <w:szCs w:val="20"/>
              </w:rPr>
              <w:t>84</w:t>
            </w:r>
          </w:p>
        </w:tc>
      </w:tr>
      <w:tr w:rsidR="00D230FF" w:rsidRPr="00825F79" w14:paraId="1748DB93" w14:textId="77777777" w:rsidTr="00697397">
        <w:tc>
          <w:tcPr>
            <w:tcW w:w="1809" w:type="dxa"/>
          </w:tcPr>
          <w:p w14:paraId="38BFC088"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2F49ECA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4207EAC7"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G_M</w:t>
            </w:r>
          </w:p>
        </w:tc>
        <w:tc>
          <w:tcPr>
            <w:tcW w:w="825" w:type="dxa"/>
          </w:tcPr>
          <w:p w14:paraId="44C6ABA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14B4444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62ACB92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711</w:t>
            </w:r>
          </w:p>
        </w:tc>
      </w:tr>
      <w:tr w:rsidR="00D230FF" w:rsidRPr="00825F79" w14:paraId="516EFBE0" w14:textId="77777777" w:rsidTr="00697397">
        <w:tc>
          <w:tcPr>
            <w:tcW w:w="1809" w:type="dxa"/>
          </w:tcPr>
          <w:p w14:paraId="611C6347"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19198292"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2B2E47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C</w:t>
            </w:r>
          </w:p>
        </w:tc>
        <w:tc>
          <w:tcPr>
            <w:tcW w:w="825" w:type="dxa"/>
          </w:tcPr>
          <w:p w14:paraId="23F3A9BC"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53</w:t>
            </w:r>
          </w:p>
        </w:tc>
        <w:tc>
          <w:tcPr>
            <w:tcW w:w="851" w:type="dxa"/>
          </w:tcPr>
          <w:p w14:paraId="55C3587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4226469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594</w:t>
            </w:r>
          </w:p>
        </w:tc>
      </w:tr>
      <w:tr w:rsidR="00D230FF" w:rsidRPr="00825F79" w14:paraId="2FFA7691" w14:textId="77777777" w:rsidTr="00697397">
        <w:tc>
          <w:tcPr>
            <w:tcW w:w="1809" w:type="dxa"/>
          </w:tcPr>
          <w:p w14:paraId="29C1A53B"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04EC8EA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02290AFD"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C</w:t>
            </w:r>
            <w:r w:rsidRPr="00825F79">
              <w:rPr>
                <w:rFonts w:asciiTheme="majorHAnsi" w:hAnsiTheme="majorHAnsi" w:cstheme="majorHAnsi"/>
                <w:sz w:val="20"/>
                <w:szCs w:val="20"/>
              </w:rPr>
              <w:t>G_</w:t>
            </w:r>
            <w:r>
              <w:rPr>
                <w:rFonts w:asciiTheme="majorHAnsi" w:hAnsiTheme="majorHAnsi" w:cstheme="majorHAnsi"/>
                <w:sz w:val="20"/>
                <w:szCs w:val="20"/>
              </w:rPr>
              <w:t>total</w:t>
            </w:r>
          </w:p>
        </w:tc>
        <w:tc>
          <w:tcPr>
            <w:tcW w:w="825" w:type="dxa"/>
          </w:tcPr>
          <w:p w14:paraId="7B97447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97</w:t>
            </w:r>
          </w:p>
        </w:tc>
        <w:tc>
          <w:tcPr>
            <w:tcW w:w="851" w:type="dxa"/>
          </w:tcPr>
          <w:p w14:paraId="752B01D8"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0DF2A04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0.6</w:t>
            </w:r>
            <w:r>
              <w:rPr>
                <w:rFonts w:asciiTheme="majorHAnsi" w:hAnsiTheme="majorHAnsi" w:cstheme="majorHAnsi"/>
                <w:sz w:val="20"/>
                <w:szCs w:val="20"/>
              </w:rPr>
              <w:t>46</w:t>
            </w:r>
          </w:p>
        </w:tc>
      </w:tr>
      <w:tr w:rsidR="00D230FF" w:rsidRPr="00825F79" w14:paraId="0B170E84" w14:textId="77777777" w:rsidTr="00697397">
        <w:tc>
          <w:tcPr>
            <w:tcW w:w="1809" w:type="dxa"/>
          </w:tcPr>
          <w:p w14:paraId="36A35ECF"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347905A4"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21DA2146"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TG_M</w:t>
            </w:r>
          </w:p>
        </w:tc>
        <w:tc>
          <w:tcPr>
            <w:tcW w:w="825" w:type="dxa"/>
          </w:tcPr>
          <w:p w14:paraId="483B32DA"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44</w:t>
            </w:r>
          </w:p>
        </w:tc>
        <w:tc>
          <w:tcPr>
            <w:tcW w:w="851" w:type="dxa"/>
          </w:tcPr>
          <w:p w14:paraId="221AA66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36F2CD0"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0.6</w:t>
            </w:r>
            <w:r>
              <w:rPr>
                <w:rFonts w:asciiTheme="majorHAnsi" w:hAnsiTheme="majorHAnsi" w:cstheme="majorHAnsi"/>
                <w:sz w:val="20"/>
                <w:szCs w:val="20"/>
              </w:rPr>
              <w:t>69</w:t>
            </w:r>
          </w:p>
        </w:tc>
      </w:tr>
      <w:tr w:rsidR="00D230FF" w:rsidRPr="00825F79" w14:paraId="57EF19E9" w14:textId="77777777" w:rsidTr="00697397">
        <w:tc>
          <w:tcPr>
            <w:tcW w:w="1809" w:type="dxa"/>
          </w:tcPr>
          <w:p w14:paraId="0E94A79C"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77EED45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205561E1"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C</w:t>
            </w:r>
          </w:p>
        </w:tc>
        <w:tc>
          <w:tcPr>
            <w:tcW w:w="825" w:type="dxa"/>
          </w:tcPr>
          <w:p w14:paraId="0698BED9"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50</w:t>
            </w:r>
          </w:p>
        </w:tc>
        <w:tc>
          <w:tcPr>
            <w:tcW w:w="851" w:type="dxa"/>
          </w:tcPr>
          <w:p w14:paraId="2CDE309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62FB2609"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584</w:t>
            </w:r>
          </w:p>
        </w:tc>
      </w:tr>
      <w:tr w:rsidR="00D230FF" w:rsidRPr="00825F79" w14:paraId="692A5E1E" w14:textId="77777777" w:rsidTr="00697397">
        <w:tc>
          <w:tcPr>
            <w:tcW w:w="1809" w:type="dxa"/>
          </w:tcPr>
          <w:p w14:paraId="0AC1D60A" w14:textId="77777777" w:rsidR="00D230FF" w:rsidRPr="00825F79" w:rsidRDefault="00053937" w:rsidP="00697397">
            <w:pPr>
              <w:ind w:firstLine="31"/>
              <w:rPr>
                <w:rFonts w:asciiTheme="majorHAnsi" w:hAnsiTheme="majorHAnsi" w:cstheme="majorHAnsi"/>
                <w:sz w:val="20"/>
                <w:szCs w:val="20"/>
              </w:rPr>
            </w:pPr>
            <w:r>
              <w:rPr>
                <w:rFonts w:asciiTheme="majorHAnsi" w:hAnsiTheme="majorHAnsi" w:cstheme="majorHAnsi"/>
                <w:sz w:val="20"/>
                <w:szCs w:val="20"/>
              </w:rPr>
              <w:t>SciencePol</w:t>
            </w:r>
          </w:p>
        </w:tc>
        <w:tc>
          <w:tcPr>
            <w:tcW w:w="709" w:type="dxa"/>
          </w:tcPr>
          <w:p w14:paraId="493D01AB"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Post</w:t>
            </w:r>
          </w:p>
        </w:tc>
        <w:tc>
          <w:tcPr>
            <w:tcW w:w="992" w:type="dxa"/>
          </w:tcPr>
          <w:p w14:paraId="4475D443"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TG_</w:t>
            </w:r>
            <w:r>
              <w:rPr>
                <w:rFonts w:asciiTheme="majorHAnsi" w:hAnsiTheme="majorHAnsi" w:cstheme="majorHAnsi"/>
                <w:sz w:val="20"/>
                <w:szCs w:val="20"/>
              </w:rPr>
              <w:t>total</w:t>
            </w:r>
          </w:p>
        </w:tc>
        <w:tc>
          <w:tcPr>
            <w:tcW w:w="825" w:type="dxa"/>
          </w:tcPr>
          <w:p w14:paraId="775CF1B1" w14:textId="77777777" w:rsidR="00D230FF" w:rsidRPr="00825F79" w:rsidRDefault="00D230FF" w:rsidP="00697397">
            <w:pPr>
              <w:ind w:firstLine="31"/>
              <w:rPr>
                <w:rFonts w:asciiTheme="majorHAnsi" w:hAnsiTheme="majorHAnsi" w:cstheme="majorHAnsi"/>
                <w:sz w:val="20"/>
                <w:szCs w:val="20"/>
              </w:rPr>
            </w:pPr>
            <w:r>
              <w:rPr>
                <w:rFonts w:asciiTheme="majorHAnsi" w:hAnsiTheme="majorHAnsi" w:cstheme="majorHAnsi"/>
                <w:sz w:val="20"/>
                <w:szCs w:val="20"/>
              </w:rPr>
              <w:t>94</w:t>
            </w:r>
          </w:p>
        </w:tc>
        <w:tc>
          <w:tcPr>
            <w:tcW w:w="851" w:type="dxa"/>
          </w:tcPr>
          <w:p w14:paraId="43B10DF5"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3</w:t>
            </w:r>
          </w:p>
        </w:tc>
        <w:tc>
          <w:tcPr>
            <w:tcW w:w="1275" w:type="dxa"/>
          </w:tcPr>
          <w:p w14:paraId="7A71572D" w14:textId="77777777" w:rsidR="00D230FF" w:rsidRPr="00825F79" w:rsidRDefault="00D230FF" w:rsidP="00697397">
            <w:pPr>
              <w:ind w:firstLine="31"/>
              <w:rPr>
                <w:rFonts w:asciiTheme="majorHAnsi" w:hAnsiTheme="majorHAnsi" w:cstheme="majorHAnsi"/>
                <w:sz w:val="20"/>
                <w:szCs w:val="20"/>
              </w:rPr>
            </w:pPr>
            <w:r w:rsidRPr="00825F79">
              <w:rPr>
                <w:rFonts w:asciiTheme="majorHAnsi" w:hAnsiTheme="majorHAnsi" w:cstheme="majorHAnsi"/>
                <w:sz w:val="20"/>
                <w:szCs w:val="20"/>
              </w:rPr>
              <w:t>0.</w:t>
            </w:r>
            <w:r>
              <w:rPr>
                <w:rFonts w:asciiTheme="majorHAnsi" w:hAnsiTheme="majorHAnsi" w:cstheme="majorHAnsi"/>
                <w:sz w:val="20"/>
                <w:szCs w:val="20"/>
              </w:rPr>
              <w:t>685</w:t>
            </w:r>
          </w:p>
        </w:tc>
      </w:tr>
    </w:tbl>
    <w:p w14:paraId="1969A002" w14:textId="77777777" w:rsidR="00793208" w:rsidRPr="00D230FF" w:rsidRDefault="00793208" w:rsidP="00D230FF">
      <w:pPr>
        <w:jc w:val="both"/>
        <w:rPr>
          <w:lang w:val="en-US"/>
        </w:rPr>
      </w:pPr>
    </w:p>
    <w:sectPr w:rsidR="00793208" w:rsidRPr="00D230FF" w:rsidSect="00D93C5F">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24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D6276A1"/>
    <w:multiLevelType w:val="hybridMultilevel"/>
    <w:tmpl w:val="B07E7566"/>
    <w:lvl w:ilvl="0" w:tplc="DD64C694">
      <w:start w:val="2"/>
      <w:numFmt w:val="bullet"/>
      <w:lvlText w:val="•"/>
      <w:lvlJc w:val="left"/>
      <w:pPr>
        <w:ind w:left="720" w:hanging="72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0008375">
    <w:abstractNumId w:val="1"/>
  </w:num>
  <w:num w:numId="2" w16cid:durableId="465969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visionView w:markup="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FF"/>
    <w:rsid w:val="00053937"/>
    <w:rsid w:val="00187B68"/>
    <w:rsid w:val="0024421C"/>
    <w:rsid w:val="0035612A"/>
    <w:rsid w:val="00427B28"/>
    <w:rsid w:val="00644F07"/>
    <w:rsid w:val="006D35DB"/>
    <w:rsid w:val="00727E03"/>
    <w:rsid w:val="00793208"/>
    <w:rsid w:val="00867306"/>
    <w:rsid w:val="009B469E"/>
    <w:rsid w:val="00D230FF"/>
    <w:rsid w:val="00D93C5F"/>
    <w:rsid w:val="00E02DA2"/>
    <w:rsid w:val="00E76A3C"/>
    <w:rsid w:val="00F842F2"/>
    <w:rsid w:val="00FE37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E9AE"/>
  <w15:chartTrackingRefBased/>
  <w15:docId w15:val="{8FE4A4A4-1CDD-3B48-AD07-A8BB8D77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0FF"/>
    <w:rPr>
      <w:rFonts w:ascii="Times New Roman" w:eastAsia="Times New Roman" w:hAnsi="Times New Roman" w:cs="Times New Roman"/>
      <w:kern w:val="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0FF"/>
    <w:pPr>
      <w:ind w:left="720" w:firstLine="709"/>
      <w:contextualSpacing/>
      <w:jc w:val="both"/>
    </w:pPr>
    <w:rPr>
      <w14:ligatures w14:val="none"/>
    </w:rPr>
  </w:style>
  <w:style w:type="paragraph" w:customStyle="1" w:styleId="p1">
    <w:name w:val="p1"/>
    <w:basedOn w:val="Normal"/>
    <w:rsid w:val="00D230FF"/>
    <w:pPr>
      <w:spacing w:before="100" w:beforeAutospacing="1" w:after="100" w:afterAutospacing="1"/>
      <w:ind w:firstLine="709"/>
      <w:jc w:val="both"/>
    </w:pPr>
    <w:rPr>
      <w14:ligatures w14:val="none"/>
    </w:rPr>
  </w:style>
  <w:style w:type="table" w:styleId="TableGrid">
    <w:name w:val="Table Grid"/>
    <w:basedOn w:val="TableNormal"/>
    <w:uiPriority w:val="39"/>
    <w:rsid w:val="00D23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30FF"/>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559</Words>
  <Characters>3190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Engel</dc:creator>
  <cp:keywords/>
  <dc:description/>
  <cp:lastModifiedBy>Justina  Andriškevičiūtė</cp:lastModifiedBy>
  <cp:revision>3</cp:revision>
  <dcterms:created xsi:type="dcterms:W3CDTF">2026-06-08T09:46:00Z</dcterms:created>
  <dcterms:modified xsi:type="dcterms:W3CDTF">2026-06-16T11:46:00Z</dcterms:modified>
</cp:coreProperties>
</file>