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FED18" w14:textId="2603DB1B" w:rsidR="00257630" w:rsidRPr="003C064E" w:rsidRDefault="006D0B2D" w:rsidP="00257630">
      <w:pPr>
        <w:rPr>
          <w:lang w:val="en-US"/>
        </w:rPr>
      </w:pPr>
      <w:r w:rsidRPr="006D0B2D">
        <w:rPr>
          <w:lang w:val="en-US"/>
        </w:rPr>
        <w:t>Reviewer #1: Dear Editor, I completed my review and I think the MS is interesting and the conclusions valid based on</w:t>
      </w:r>
      <w:r w:rsidR="00B4527F">
        <w:rPr>
          <w:lang w:val="en-US"/>
        </w:rPr>
        <w:t xml:space="preserve"> </w:t>
      </w:r>
      <w:r w:rsidRPr="006D0B2D">
        <w:rPr>
          <w:lang w:val="en-US"/>
        </w:rPr>
        <w:t>the methodological approach.</w:t>
      </w:r>
      <w:r>
        <w:rPr>
          <w:lang w:val="en-US"/>
        </w:rPr>
        <w:t xml:space="preserve"> </w:t>
      </w:r>
      <w:proofErr w:type="gramStart"/>
      <w:r w:rsidRPr="006D0B2D">
        <w:rPr>
          <w:lang w:val="en-US"/>
        </w:rPr>
        <w:t>However</w:t>
      </w:r>
      <w:proofErr w:type="gramEnd"/>
      <w:r w:rsidRPr="006D0B2D">
        <w:rPr>
          <w:lang w:val="en-US"/>
        </w:rPr>
        <w:t xml:space="preserve"> there are few points to clarify prior to publishing and </w:t>
      </w:r>
      <w:r w:rsidR="00B4527F">
        <w:rPr>
          <w:lang w:val="en-US"/>
        </w:rPr>
        <w:t>I</w:t>
      </w:r>
      <w:r w:rsidRPr="006D0B2D">
        <w:rPr>
          <w:lang w:val="en-US"/>
        </w:rPr>
        <w:t xml:space="preserve"> suggest moderate revision.</w:t>
      </w:r>
      <w:r>
        <w:rPr>
          <w:lang w:val="en-US"/>
        </w:rPr>
        <w:t xml:space="preserve"> </w:t>
      </w:r>
      <w:r w:rsidRPr="006D0B2D">
        <w:rPr>
          <w:lang w:val="en-US"/>
        </w:rPr>
        <w:t>I am attaching a pdf with all my comments/edits and questions.</w:t>
      </w:r>
      <w:r w:rsidR="003C064E">
        <w:rPr>
          <w:lang w:val="en-US"/>
        </w:rPr>
        <w:br/>
      </w:r>
      <w:r>
        <w:rPr>
          <w:color w:val="FF0000"/>
          <w:lang w:val="en-US"/>
        </w:rPr>
        <w:br/>
      </w:r>
      <w:r w:rsidR="00257630" w:rsidRPr="00257630">
        <w:rPr>
          <w:color w:val="FF0000"/>
          <w:lang w:val="en-US"/>
        </w:rPr>
        <w:t>Dear Reviewer 1,</w:t>
      </w:r>
    </w:p>
    <w:p w14:paraId="54910380" w14:textId="2CB24CDF" w:rsidR="00257630" w:rsidRPr="00257630" w:rsidRDefault="00257630" w:rsidP="00257630">
      <w:pPr>
        <w:rPr>
          <w:color w:val="FF0000"/>
          <w:lang w:val="en-US"/>
        </w:rPr>
      </w:pPr>
      <w:r w:rsidRPr="00257630">
        <w:rPr>
          <w:color w:val="FF0000"/>
          <w:lang w:val="en-US"/>
        </w:rPr>
        <w:t>Thank you for your valuable feedback. Your suggestions have been extremely helpful in improving the quality of the manuscript, which we now believe is suitable for publication.</w:t>
      </w:r>
      <w:r>
        <w:rPr>
          <w:color w:val="FF0000"/>
          <w:lang w:val="en-US"/>
        </w:rPr>
        <w:t xml:space="preserve"> </w:t>
      </w:r>
      <w:r w:rsidRPr="00257630">
        <w:rPr>
          <w:color w:val="FF0000"/>
          <w:lang w:val="en-US"/>
        </w:rPr>
        <w:t>We have addressed all your comments listed in the attached file. In particular:</w:t>
      </w:r>
    </w:p>
    <w:p w14:paraId="04F5AEF1" w14:textId="77777777" w:rsidR="00257630" w:rsidRDefault="00257630" w:rsidP="00257630">
      <w:pPr>
        <w:pStyle w:val="Paragrafoelenco"/>
        <w:numPr>
          <w:ilvl w:val="0"/>
          <w:numId w:val="7"/>
        </w:numPr>
        <w:rPr>
          <w:color w:val="FF0000"/>
          <w:lang w:val="en-US"/>
        </w:rPr>
      </w:pPr>
      <w:r w:rsidRPr="00257630">
        <w:rPr>
          <w:color w:val="FF0000"/>
          <w:lang w:val="en-US"/>
        </w:rPr>
        <w:t>As suggested, we replaced all occurrences of the word "content" with "yield" in the text.</w:t>
      </w:r>
    </w:p>
    <w:p w14:paraId="1DE1AB37" w14:textId="77777777" w:rsidR="00257630" w:rsidRDefault="00257630" w:rsidP="00257630">
      <w:pPr>
        <w:pStyle w:val="Paragrafoelenco"/>
        <w:numPr>
          <w:ilvl w:val="0"/>
          <w:numId w:val="7"/>
        </w:numPr>
        <w:rPr>
          <w:color w:val="FF0000"/>
          <w:lang w:val="en-US"/>
        </w:rPr>
      </w:pPr>
      <w:r w:rsidRPr="00257630">
        <w:rPr>
          <w:color w:val="FF0000"/>
          <w:lang w:val="en-US"/>
        </w:rPr>
        <w:t>We removed most of the formulas previously included in the Materials and Methods section, retaining only the essential information regarding the test procedures and reference standards used.</w:t>
      </w:r>
    </w:p>
    <w:p w14:paraId="6DF9CA9E" w14:textId="77777777" w:rsidR="00257630" w:rsidRDefault="00257630" w:rsidP="00257630">
      <w:pPr>
        <w:pStyle w:val="Paragrafoelenco"/>
        <w:numPr>
          <w:ilvl w:val="0"/>
          <w:numId w:val="7"/>
        </w:numPr>
        <w:rPr>
          <w:color w:val="FF0000"/>
          <w:lang w:val="en-US"/>
        </w:rPr>
      </w:pPr>
      <w:r w:rsidRPr="00257630">
        <w:rPr>
          <w:color w:val="FF0000"/>
          <w:lang w:val="en-US"/>
        </w:rPr>
        <w:t>For all the considered parameters, we clarified that the results are expressed on a dry basis.</w:t>
      </w:r>
    </w:p>
    <w:p w14:paraId="1158AF16" w14:textId="77777777" w:rsidR="00257630" w:rsidRDefault="00257630" w:rsidP="00257630">
      <w:pPr>
        <w:pStyle w:val="Paragrafoelenco"/>
        <w:numPr>
          <w:ilvl w:val="0"/>
          <w:numId w:val="7"/>
        </w:numPr>
        <w:rPr>
          <w:color w:val="FF0000"/>
          <w:lang w:val="en-US"/>
        </w:rPr>
      </w:pPr>
      <w:r w:rsidRPr="00257630">
        <w:rPr>
          <w:color w:val="FF0000"/>
          <w:lang w:val="en-US"/>
        </w:rPr>
        <w:t>We improved the Results and Discussion section, especially the paragraph on Fuel properties of charcoal samples. We merged several parts to reduce repetition and compared the obtained results with the limits set by the EN standard.</w:t>
      </w:r>
    </w:p>
    <w:p w14:paraId="68A27800" w14:textId="77777777" w:rsidR="00257630" w:rsidRDefault="00257630" w:rsidP="00257630">
      <w:pPr>
        <w:pStyle w:val="Paragrafoelenco"/>
        <w:numPr>
          <w:ilvl w:val="0"/>
          <w:numId w:val="7"/>
        </w:numPr>
        <w:rPr>
          <w:color w:val="FF0000"/>
          <w:lang w:val="en-US"/>
        </w:rPr>
      </w:pPr>
      <w:r w:rsidRPr="00257630">
        <w:rPr>
          <w:color w:val="FF0000"/>
          <w:lang w:val="en-US"/>
        </w:rPr>
        <w:t>We refined the lettering in the tables to better explain the differences among the samples, and we added more details to improve clarity.</w:t>
      </w:r>
    </w:p>
    <w:p w14:paraId="21EBC036" w14:textId="25DB532E" w:rsidR="00257630" w:rsidRPr="00C3757E" w:rsidRDefault="00257630" w:rsidP="00257630">
      <w:pPr>
        <w:pStyle w:val="Paragrafoelenco"/>
        <w:numPr>
          <w:ilvl w:val="0"/>
          <w:numId w:val="7"/>
        </w:numPr>
        <w:rPr>
          <w:color w:val="FF0000"/>
          <w:lang w:val="en-US"/>
        </w:rPr>
      </w:pPr>
      <w:r w:rsidRPr="00257630">
        <w:rPr>
          <w:color w:val="FF0000"/>
          <w:lang w:val="en-US"/>
        </w:rPr>
        <w:t>Regarding your suggestion to compare the emission values with international air quality standards, we appreciate your insight. However, this study focuses on the emission factors of different charcoal products rather than direct human exposure or compliance with air quality regulations. To our knowledge, specific air quality limits for barbecue emissions are not currently available, making a direct comparison with ambient air standards less applicable. Moreover, such comparisons are complicated by the fact that we report emission factors (e.g., mg/kg), which are more suitable for comparing combustion sources across different studies and are less influenced by sampling conditions and dilution effects than concentration values (e.g., mg/m³).</w:t>
      </w:r>
      <w:r w:rsidR="00C3757E">
        <w:rPr>
          <w:color w:val="FF0000"/>
          <w:lang w:val="en-US"/>
        </w:rPr>
        <w:t xml:space="preserve"> </w:t>
      </w:r>
      <w:r w:rsidRPr="00C3757E">
        <w:rPr>
          <w:color w:val="FF0000"/>
          <w:lang w:val="en-US"/>
        </w:rPr>
        <w:t>We have added this clarification to the Limitations section, along with the note that petrographic analysis was not performed.</w:t>
      </w:r>
    </w:p>
    <w:p w14:paraId="7826978A" w14:textId="06A90270" w:rsidR="00257630" w:rsidRPr="00257630" w:rsidRDefault="00257630" w:rsidP="00257630">
      <w:pPr>
        <w:rPr>
          <w:color w:val="FF0000"/>
          <w:lang w:val="en-US"/>
        </w:rPr>
      </w:pPr>
      <w:r w:rsidRPr="00257630">
        <w:rPr>
          <w:color w:val="FF0000"/>
          <w:lang w:val="en-US"/>
        </w:rPr>
        <w:t>We hope that the revisions have adequately addressed your concerns. Once again, thank you for your constructive comments, which have contributed significantly to the improvement of our manuscript.</w:t>
      </w:r>
    </w:p>
    <w:p w14:paraId="7B908FA0" w14:textId="77777777" w:rsidR="00257630" w:rsidRPr="00257630" w:rsidRDefault="00257630" w:rsidP="00257630">
      <w:pPr>
        <w:rPr>
          <w:color w:val="FF0000"/>
          <w:lang w:val="en-US"/>
        </w:rPr>
      </w:pPr>
      <w:r w:rsidRPr="00257630">
        <w:rPr>
          <w:color w:val="FF0000"/>
          <w:lang w:val="en-US"/>
        </w:rPr>
        <w:t>Best regards,</w:t>
      </w:r>
    </w:p>
    <w:p w14:paraId="4A7EC073" w14:textId="73E2EF1F" w:rsidR="006D0B2D" w:rsidRDefault="00257630" w:rsidP="00257630">
      <w:pPr>
        <w:rPr>
          <w:color w:val="FF0000"/>
          <w:lang w:val="en-US"/>
        </w:rPr>
      </w:pPr>
      <w:r w:rsidRPr="00257630">
        <w:rPr>
          <w:color w:val="FF0000"/>
          <w:lang w:val="en-US"/>
        </w:rPr>
        <w:t xml:space="preserve">Alessio </w:t>
      </w:r>
      <w:proofErr w:type="spellStart"/>
      <w:r w:rsidRPr="00257630">
        <w:rPr>
          <w:color w:val="FF0000"/>
          <w:lang w:val="en-US"/>
        </w:rPr>
        <w:t>Mencarelli</w:t>
      </w:r>
      <w:proofErr w:type="spellEnd"/>
      <w:r w:rsidR="006D0B2D">
        <w:rPr>
          <w:color w:val="FF0000"/>
          <w:lang w:val="en-US"/>
        </w:rPr>
        <w:br/>
      </w:r>
    </w:p>
    <w:p w14:paraId="3F6EC94F" w14:textId="77777777" w:rsidR="006D0B2D" w:rsidRDefault="006D0B2D" w:rsidP="006D0B2D">
      <w:pPr>
        <w:rPr>
          <w:color w:val="FF0000"/>
          <w:lang w:val="en-US"/>
        </w:rPr>
      </w:pPr>
    </w:p>
    <w:p w14:paraId="2D18BB1E" w14:textId="77777777" w:rsidR="006D0B2D" w:rsidRDefault="006D0B2D" w:rsidP="006D0B2D">
      <w:pPr>
        <w:rPr>
          <w:color w:val="FF0000"/>
          <w:lang w:val="en-US"/>
        </w:rPr>
      </w:pPr>
    </w:p>
    <w:p w14:paraId="2EC16038" w14:textId="77777777" w:rsidR="006D0B2D" w:rsidRDefault="006D0B2D" w:rsidP="006D0B2D">
      <w:pPr>
        <w:rPr>
          <w:color w:val="FF0000"/>
          <w:lang w:val="en-US"/>
        </w:rPr>
      </w:pPr>
    </w:p>
    <w:p w14:paraId="305DDDA6" w14:textId="77777777" w:rsidR="006D0B2D" w:rsidRDefault="006D0B2D" w:rsidP="006D0B2D">
      <w:pPr>
        <w:rPr>
          <w:color w:val="FF0000"/>
          <w:lang w:val="en-US"/>
        </w:rPr>
      </w:pPr>
    </w:p>
    <w:p w14:paraId="36676058" w14:textId="77777777" w:rsidR="006D0B2D" w:rsidRDefault="006D0B2D" w:rsidP="006D0B2D">
      <w:pPr>
        <w:rPr>
          <w:color w:val="FF0000"/>
          <w:lang w:val="en-US"/>
        </w:rPr>
      </w:pPr>
    </w:p>
    <w:p w14:paraId="5810CF6E" w14:textId="6D875496" w:rsidR="006D0B2D" w:rsidRDefault="006D0B2D" w:rsidP="006D0B2D">
      <w:pPr>
        <w:rPr>
          <w:color w:val="FF0000"/>
          <w:lang w:val="en-US"/>
        </w:rPr>
      </w:pPr>
    </w:p>
    <w:p w14:paraId="7BC4E1D8" w14:textId="77777777" w:rsidR="00E34EC7" w:rsidRDefault="00E34EC7" w:rsidP="006D0B2D">
      <w:pPr>
        <w:rPr>
          <w:color w:val="FF0000"/>
          <w:lang w:val="en-US"/>
        </w:rPr>
      </w:pPr>
    </w:p>
    <w:p w14:paraId="496849ED" w14:textId="77777777" w:rsidR="006D0B2D" w:rsidRDefault="006D0B2D" w:rsidP="006D0B2D">
      <w:pPr>
        <w:rPr>
          <w:color w:val="FF0000"/>
          <w:lang w:val="en-US"/>
        </w:rPr>
      </w:pPr>
    </w:p>
    <w:p w14:paraId="44EEFB49" w14:textId="3480B9E5" w:rsidR="004E562B" w:rsidRPr="006D0B2D" w:rsidRDefault="006D0B2D" w:rsidP="006D0B2D">
      <w:pPr>
        <w:rPr>
          <w:lang w:val="en-US"/>
        </w:rPr>
      </w:pPr>
      <w:r w:rsidRPr="006D0B2D">
        <w:rPr>
          <w:lang w:val="en-US"/>
        </w:rPr>
        <w:lastRenderedPageBreak/>
        <w:t>Reviewer #2: Dear Authors,</w:t>
      </w:r>
    </w:p>
    <w:p w14:paraId="713B9A1E" w14:textId="259372E8" w:rsidR="006D0B2D" w:rsidRPr="006D0B2D" w:rsidRDefault="006D0B2D" w:rsidP="006D0B2D">
      <w:pPr>
        <w:rPr>
          <w:lang w:val="en-US"/>
        </w:rPr>
      </w:pPr>
      <w:r w:rsidRPr="006D0B2D">
        <w:rPr>
          <w:lang w:val="en-US"/>
        </w:rPr>
        <w:t>have to admit that you raised a very important and seemingly insufficiently explored topic, what makes this</w:t>
      </w:r>
      <w:r w:rsidR="0005750F">
        <w:rPr>
          <w:lang w:val="en-US"/>
        </w:rPr>
        <w:t xml:space="preserve"> </w:t>
      </w:r>
      <w:r w:rsidRPr="006D0B2D">
        <w:rPr>
          <w:lang w:val="en-US"/>
        </w:rPr>
        <w:t>manuscript important. In fact, the use of charcoal and charcoal briquettes for the preparation of hot meals (especially</w:t>
      </w:r>
      <w:r w:rsidR="0005750F">
        <w:rPr>
          <w:lang w:val="en-US"/>
        </w:rPr>
        <w:t xml:space="preserve"> </w:t>
      </w:r>
      <w:r w:rsidRPr="006D0B2D">
        <w:rPr>
          <w:lang w:val="en-US"/>
        </w:rPr>
        <w:t>by grilling various types of food) is a common method in many parts of the world. Burning different quality charcoal</w:t>
      </w:r>
      <w:r w:rsidR="0005750F">
        <w:rPr>
          <w:lang w:val="en-US"/>
        </w:rPr>
        <w:t xml:space="preserve"> </w:t>
      </w:r>
      <w:r w:rsidRPr="006D0B2D">
        <w:rPr>
          <w:lang w:val="en-US"/>
        </w:rPr>
        <w:t>(regarding e.g. ash or moisture content, calorific value, etc.), in various combustion conditions (e.g. oxygen deficiency,</w:t>
      </w:r>
      <w:r w:rsidR="0005750F">
        <w:rPr>
          <w:lang w:val="en-US"/>
        </w:rPr>
        <w:t xml:space="preserve"> </w:t>
      </w:r>
      <w:r w:rsidRPr="006D0B2D">
        <w:rPr>
          <w:lang w:val="en-US"/>
        </w:rPr>
        <w:t>too high humidity) can contribute to significant emission of pollutants into the air and in many cases translate into a</w:t>
      </w:r>
      <w:r w:rsidR="0005750F">
        <w:rPr>
          <w:lang w:val="en-US"/>
        </w:rPr>
        <w:t xml:space="preserve"> </w:t>
      </w:r>
      <w:r w:rsidRPr="006D0B2D">
        <w:rPr>
          <w:lang w:val="en-US"/>
        </w:rPr>
        <w:t>deterioration of the air quality in the vicinity of fireboxes using charcoal, and as a result, exposure of people to</w:t>
      </w:r>
      <w:r w:rsidR="0005750F">
        <w:rPr>
          <w:lang w:val="en-US"/>
        </w:rPr>
        <w:t xml:space="preserve"> </w:t>
      </w:r>
      <w:r w:rsidRPr="006D0B2D">
        <w:rPr>
          <w:lang w:val="en-US"/>
        </w:rPr>
        <w:t xml:space="preserve">breathing polluted air. A separate issue is the deposition of solid residues, after the combustion process, on </w:t>
      </w:r>
      <w:r w:rsidR="0005750F">
        <w:rPr>
          <w:lang w:val="en-US"/>
        </w:rPr>
        <w:t>the prepared</w:t>
      </w:r>
      <w:r w:rsidRPr="006D0B2D">
        <w:rPr>
          <w:lang w:val="en-US"/>
        </w:rPr>
        <w:t xml:space="preserve"> food (but this was not the case of the reviewed manuscript).</w:t>
      </w:r>
    </w:p>
    <w:p w14:paraId="16945C80" w14:textId="573932C2" w:rsidR="006D0B2D" w:rsidRPr="006D0B2D" w:rsidRDefault="006D0B2D" w:rsidP="006D0B2D">
      <w:pPr>
        <w:rPr>
          <w:lang w:val="en-US"/>
        </w:rPr>
      </w:pPr>
      <w:r w:rsidRPr="006D0B2D">
        <w:rPr>
          <w:lang w:val="en-US"/>
        </w:rPr>
        <w:t xml:space="preserve">The aim of this study was to assess the qualitative characteristics of commercial lump charcoal and </w:t>
      </w:r>
      <w:r w:rsidR="0005750F">
        <w:rPr>
          <w:lang w:val="en-US"/>
        </w:rPr>
        <w:t>charcoal briquettes</w:t>
      </w:r>
      <w:r w:rsidRPr="006D0B2D">
        <w:rPr>
          <w:lang w:val="en-US"/>
        </w:rPr>
        <w:t xml:space="preserve">, assess the emission factors associated with the combustion of the considered fuels as well as </w:t>
      </w:r>
      <w:r w:rsidR="0005750F">
        <w:rPr>
          <w:lang w:val="en-US"/>
        </w:rPr>
        <w:t>investigate how</w:t>
      </w:r>
      <w:r w:rsidRPr="006D0B2D">
        <w:rPr>
          <w:lang w:val="en-US"/>
        </w:rPr>
        <w:t xml:space="preserve"> various charcoal properties affect the emission of air pollutants. In the results of the research presented in the</w:t>
      </w:r>
      <w:r w:rsidR="0005750F">
        <w:rPr>
          <w:lang w:val="en-US"/>
        </w:rPr>
        <w:t xml:space="preserve"> </w:t>
      </w:r>
      <w:r w:rsidRPr="006D0B2D">
        <w:rPr>
          <w:lang w:val="en-US"/>
        </w:rPr>
        <w:t>manuscript, the Authors undertook to assess the qualitative characteristics of charcoal and charcoal briquettes (a total</w:t>
      </w:r>
      <w:r w:rsidR="0005750F">
        <w:rPr>
          <w:lang w:val="en-US"/>
        </w:rPr>
        <w:t xml:space="preserve"> </w:t>
      </w:r>
      <w:r w:rsidRPr="006D0B2D">
        <w:rPr>
          <w:lang w:val="en-US"/>
        </w:rPr>
        <w:t>of 23 samples of diverse products) found in commercial offers, evaluate the emission factors associated with the</w:t>
      </w:r>
      <w:r w:rsidR="0005750F">
        <w:rPr>
          <w:lang w:val="en-US"/>
        </w:rPr>
        <w:t xml:space="preserve"> </w:t>
      </w:r>
      <w:r w:rsidRPr="006D0B2D">
        <w:rPr>
          <w:lang w:val="en-US"/>
        </w:rPr>
        <w:t>combustion of these fuels, as well as investigate the impact of various properties of the fuels under consideration on</w:t>
      </w:r>
      <w:r w:rsidR="0005750F">
        <w:rPr>
          <w:lang w:val="en-US"/>
        </w:rPr>
        <w:t xml:space="preserve"> </w:t>
      </w:r>
      <w:r w:rsidRPr="006D0B2D">
        <w:rPr>
          <w:lang w:val="en-US"/>
        </w:rPr>
        <w:t xml:space="preserve">the amount of air pollutant emissions. For this purpose, fuels from different manufacturers, produced in countries </w:t>
      </w:r>
      <w:r w:rsidR="0005750F">
        <w:rPr>
          <w:lang w:val="en-US"/>
        </w:rPr>
        <w:t>of Europe</w:t>
      </w:r>
      <w:r w:rsidRPr="006D0B2D">
        <w:rPr>
          <w:lang w:val="en-US"/>
        </w:rPr>
        <w:t xml:space="preserve">, South America, Africa, and Asia, were used, analyzing the fuel composition and then performing </w:t>
      </w:r>
      <w:r w:rsidR="0005750F">
        <w:rPr>
          <w:lang w:val="en-US"/>
        </w:rPr>
        <w:t>combustion tests</w:t>
      </w:r>
      <w:r w:rsidRPr="006D0B2D">
        <w:rPr>
          <w:lang w:val="en-US"/>
        </w:rPr>
        <w:t xml:space="preserve"> of these fuels, with analysis of the concentrations</w:t>
      </w:r>
    </w:p>
    <w:p w14:paraId="54AD47AE" w14:textId="77B977D7" w:rsidR="006D0B2D" w:rsidRPr="006D0B2D" w:rsidRDefault="006D0B2D" w:rsidP="006D0B2D">
      <w:pPr>
        <w:rPr>
          <w:lang w:val="en-US"/>
        </w:rPr>
      </w:pPr>
      <w:r w:rsidRPr="006D0B2D">
        <w:rPr>
          <w:lang w:val="en-US"/>
        </w:rPr>
        <w:t xml:space="preserve">of selected gases and particulate matter (TSP) in the exhausts. A statistical analysis of the obtained results </w:t>
      </w:r>
      <w:r w:rsidR="0005750F">
        <w:rPr>
          <w:lang w:val="en-US"/>
        </w:rPr>
        <w:t>was performed</w:t>
      </w:r>
      <w:r w:rsidRPr="006D0B2D">
        <w:rPr>
          <w:lang w:val="en-US"/>
        </w:rPr>
        <w:t xml:space="preserve">, using, among others, PCA analysis to evaluate the relative influence of individual types of charcoal </w:t>
      </w:r>
      <w:r w:rsidR="0005750F">
        <w:rPr>
          <w:lang w:val="en-US"/>
        </w:rPr>
        <w:t>and briquettes</w:t>
      </w:r>
      <w:r w:rsidRPr="006D0B2D">
        <w:rPr>
          <w:lang w:val="en-US"/>
        </w:rPr>
        <w:t xml:space="preserve"> as well as their composition on the emission factors.</w:t>
      </w:r>
    </w:p>
    <w:p w14:paraId="6910F55C" w14:textId="2135E0CC" w:rsidR="006D0B2D" w:rsidRDefault="006D0B2D" w:rsidP="006D0B2D">
      <w:pPr>
        <w:rPr>
          <w:lang w:val="en-US"/>
        </w:rPr>
      </w:pPr>
      <w:r w:rsidRPr="006D0B2D">
        <w:rPr>
          <w:lang w:val="en-US"/>
        </w:rPr>
        <w:t xml:space="preserve">In principle, the manuscript met my expectations as a reviewer. It is written in an appropriate and </w:t>
      </w:r>
      <w:r w:rsidR="0005750F">
        <w:rPr>
          <w:lang w:val="en-US"/>
        </w:rPr>
        <w:t>understandable language</w:t>
      </w:r>
      <w:r w:rsidRPr="006D0B2D">
        <w:rPr>
          <w:lang w:val="en-US"/>
        </w:rPr>
        <w:t xml:space="preserve">. The authors clearly presented the purpose, scope, methodology and results of the research as well </w:t>
      </w:r>
      <w:r w:rsidR="0005750F">
        <w:rPr>
          <w:lang w:val="en-US"/>
        </w:rPr>
        <w:t>as clearly</w:t>
      </w:r>
      <w:r w:rsidRPr="006D0B2D">
        <w:rPr>
          <w:lang w:val="en-US"/>
        </w:rPr>
        <w:t xml:space="preserve"> formulated the conclusions resulting from the research. However, there appeared some minor remarks </w:t>
      </w:r>
      <w:r w:rsidR="0005750F">
        <w:rPr>
          <w:lang w:val="en-US"/>
        </w:rPr>
        <w:t>and questions</w:t>
      </w:r>
      <w:r w:rsidRPr="006D0B2D">
        <w:rPr>
          <w:lang w:val="en-US"/>
        </w:rPr>
        <w:t xml:space="preserve"> that I would like to ask the authors to comment on. You will find them below:</w:t>
      </w:r>
    </w:p>
    <w:p w14:paraId="45091194" w14:textId="77777777" w:rsidR="006D0B2D" w:rsidRPr="006D0B2D" w:rsidRDefault="006D0B2D" w:rsidP="006D0B2D">
      <w:pPr>
        <w:rPr>
          <w:lang w:val="en-US"/>
        </w:rPr>
      </w:pPr>
      <w:r w:rsidRPr="006D0B2D">
        <w:rPr>
          <w:lang w:val="en-US"/>
        </w:rPr>
        <w:t>Introduction:</w:t>
      </w:r>
    </w:p>
    <w:p w14:paraId="07F43775" w14:textId="0EA14D64" w:rsidR="006D0B2D" w:rsidRPr="006D0B2D" w:rsidRDefault="006D0B2D" w:rsidP="006D0B2D">
      <w:pPr>
        <w:rPr>
          <w:lang w:val="en-US"/>
        </w:rPr>
      </w:pPr>
      <w:r w:rsidRPr="006D0B2D">
        <w:rPr>
          <w:lang w:val="en-US"/>
        </w:rPr>
        <w:t>1. In the part of sentence "…as well as more serious long-term health problems such as respiratory illnesses,</w:t>
      </w:r>
      <w:r w:rsidR="0005750F">
        <w:rPr>
          <w:lang w:val="en-US"/>
        </w:rPr>
        <w:t xml:space="preserve"> </w:t>
      </w:r>
      <w:r w:rsidRPr="006D0B2D">
        <w:rPr>
          <w:lang w:val="en-US"/>
        </w:rPr>
        <w:t xml:space="preserve">cardiovascular diseases, and an increased risk of developing cancer…" I would recommend to provide an </w:t>
      </w:r>
      <w:r w:rsidR="0005750F">
        <w:rPr>
          <w:lang w:val="en-US"/>
        </w:rPr>
        <w:t>appropriate citation</w:t>
      </w:r>
      <w:r w:rsidRPr="006D0B2D">
        <w:rPr>
          <w:lang w:val="en-US"/>
        </w:rPr>
        <w:t xml:space="preserve"> relating to each of the listed health outcomes separately (unless all of the literature items cited in this </w:t>
      </w:r>
      <w:r w:rsidR="0005750F">
        <w:rPr>
          <w:lang w:val="en-US"/>
        </w:rPr>
        <w:t>sentence refer</w:t>
      </w:r>
      <w:r w:rsidRPr="006D0B2D">
        <w:rPr>
          <w:lang w:val="en-US"/>
        </w:rPr>
        <w:t xml:space="preserve"> to all mentioned effects);</w:t>
      </w:r>
    </w:p>
    <w:p w14:paraId="3F002B11" w14:textId="7EF1D39E" w:rsidR="006D0B2D" w:rsidRPr="006D0B2D" w:rsidRDefault="006D0B2D" w:rsidP="006D0B2D">
      <w:pPr>
        <w:rPr>
          <w:lang w:val="en-US"/>
        </w:rPr>
      </w:pPr>
      <w:r w:rsidRPr="006D0B2D">
        <w:rPr>
          <w:lang w:val="en-US"/>
        </w:rPr>
        <w:t xml:space="preserve">2. In relation to health effects, in particular the risk of cancer, as a consequence of exposure to pollutants </w:t>
      </w:r>
      <w:r w:rsidR="0005750F">
        <w:rPr>
          <w:lang w:val="en-US"/>
        </w:rPr>
        <w:t>generated during</w:t>
      </w:r>
      <w:r w:rsidRPr="006D0B2D">
        <w:rPr>
          <w:lang w:val="en-US"/>
        </w:rPr>
        <w:t xml:space="preserve"> grilling, please consider citing the paper: 10.1016/j.jhazmat.2022.129635 (although I know this team is </w:t>
      </w:r>
      <w:r w:rsidR="0005750F">
        <w:rPr>
          <w:lang w:val="en-US"/>
        </w:rPr>
        <w:t>already cited</w:t>
      </w:r>
      <w:r w:rsidRPr="006D0B2D">
        <w:rPr>
          <w:lang w:val="en-US"/>
        </w:rPr>
        <w:t xml:space="preserve"> several times in your manuscript);</w:t>
      </w:r>
    </w:p>
    <w:p w14:paraId="0481016C" w14:textId="28494557" w:rsidR="006D0B2D" w:rsidRPr="006D0B2D" w:rsidRDefault="006D0B2D" w:rsidP="006D0B2D">
      <w:pPr>
        <w:rPr>
          <w:lang w:val="en-US"/>
        </w:rPr>
      </w:pPr>
      <w:r w:rsidRPr="006D0B2D">
        <w:rPr>
          <w:lang w:val="en-US"/>
        </w:rPr>
        <w:t xml:space="preserve">3. The introduction to the paper states: "Since charcoal-based products have a wide variability of their </w:t>
      </w:r>
      <w:r w:rsidR="0005750F">
        <w:rPr>
          <w:lang w:val="en-US"/>
        </w:rPr>
        <w:t>qualitative characteristics</w:t>
      </w:r>
      <w:r w:rsidRPr="006D0B2D">
        <w:rPr>
          <w:lang w:val="en-US"/>
        </w:rPr>
        <w:t xml:space="preserve">, this can result in different combustion emissions…". Could you please expand on this idea a bit </w:t>
      </w:r>
      <w:r w:rsidR="0005750F">
        <w:rPr>
          <w:lang w:val="en-US"/>
        </w:rPr>
        <w:t>and provide</w:t>
      </w:r>
      <w:r w:rsidRPr="006D0B2D">
        <w:rPr>
          <w:lang w:val="en-US"/>
        </w:rPr>
        <w:t xml:space="preserve"> some selected examples of how this differentiation in emissions occurs when burning different types </w:t>
      </w:r>
      <w:r w:rsidR="0005750F">
        <w:rPr>
          <w:lang w:val="en-US"/>
        </w:rPr>
        <w:t>of charcoal</w:t>
      </w:r>
      <w:r w:rsidRPr="006D0B2D">
        <w:rPr>
          <w:lang w:val="en-US"/>
        </w:rPr>
        <w:t>/briquettes?</w:t>
      </w:r>
    </w:p>
    <w:p w14:paraId="12A7007E" w14:textId="77777777" w:rsidR="007C2268" w:rsidRDefault="007C2268" w:rsidP="006D0B2D">
      <w:pPr>
        <w:rPr>
          <w:lang w:val="en-US"/>
        </w:rPr>
      </w:pPr>
    </w:p>
    <w:p w14:paraId="1653A3D9" w14:textId="77777777" w:rsidR="007C2268" w:rsidRDefault="007C2268" w:rsidP="006D0B2D">
      <w:pPr>
        <w:rPr>
          <w:lang w:val="en-US"/>
        </w:rPr>
      </w:pPr>
    </w:p>
    <w:p w14:paraId="147EDF62" w14:textId="77777777" w:rsidR="007C2268" w:rsidRDefault="007C2268" w:rsidP="006D0B2D">
      <w:pPr>
        <w:rPr>
          <w:lang w:val="en-US"/>
        </w:rPr>
      </w:pPr>
    </w:p>
    <w:p w14:paraId="64204255" w14:textId="21C16CFD" w:rsidR="006D0B2D" w:rsidRPr="006D0B2D" w:rsidRDefault="006D0B2D" w:rsidP="006D0B2D">
      <w:pPr>
        <w:rPr>
          <w:lang w:val="en-US"/>
        </w:rPr>
      </w:pPr>
      <w:r w:rsidRPr="006D0B2D">
        <w:rPr>
          <w:lang w:val="en-US"/>
        </w:rPr>
        <w:lastRenderedPageBreak/>
        <w:t>Materials and methods:</w:t>
      </w:r>
    </w:p>
    <w:p w14:paraId="449D9643" w14:textId="7622460B" w:rsidR="006D0B2D" w:rsidRPr="006D0B2D" w:rsidRDefault="006D0B2D" w:rsidP="006D0B2D">
      <w:pPr>
        <w:rPr>
          <w:lang w:val="en-US"/>
        </w:rPr>
      </w:pPr>
      <w:r w:rsidRPr="006D0B2D">
        <w:rPr>
          <w:lang w:val="en-US"/>
        </w:rPr>
        <w:t>1. Was the grill used for combustions tests brand new? If not, was it cleaned after each use? If it was cleaned, what</w:t>
      </w:r>
      <w:r w:rsidR="0005750F">
        <w:rPr>
          <w:lang w:val="en-US"/>
        </w:rPr>
        <w:t xml:space="preserve"> </w:t>
      </w:r>
      <w:r w:rsidRPr="006D0B2D">
        <w:rPr>
          <w:lang w:val="en-US"/>
        </w:rPr>
        <w:t>kind of cleaning agent did you use? If it has not been cleaned, could you please comment on the potential impact of</w:t>
      </w:r>
      <w:r w:rsidR="0005750F">
        <w:rPr>
          <w:lang w:val="en-US"/>
        </w:rPr>
        <w:t xml:space="preserve"> </w:t>
      </w:r>
      <w:r w:rsidRPr="006D0B2D">
        <w:rPr>
          <w:lang w:val="en-US"/>
        </w:rPr>
        <w:t>combustion products from one sample to subsequent samples?</w:t>
      </w:r>
    </w:p>
    <w:p w14:paraId="6C9A6AF1" w14:textId="593CB1A1" w:rsidR="006D0B2D" w:rsidRPr="006D0B2D" w:rsidRDefault="006D0B2D" w:rsidP="006D0B2D">
      <w:pPr>
        <w:rPr>
          <w:lang w:val="en-US"/>
        </w:rPr>
      </w:pPr>
      <w:r w:rsidRPr="006D0B2D">
        <w:rPr>
          <w:lang w:val="en-US"/>
        </w:rPr>
        <w:t xml:space="preserve">2. Was the emission from the combustion of BBQ firelights itself also measured? If not, how the Authors know </w:t>
      </w:r>
      <w:r w:rsidR="0005750F">
        <w:rPr>
          <w:lang w:val="en-US"/>
        </w:rPr>
        <w:t>whether it</w:t>
      </w:r>
      <w:r w:rsidRPr="006D0B2D">
        <w:rPr>
          <w:lang w:val="en-US"/>
        </w:rPr>
        <w:t xml:space="preserve"> didn't influence the emission factors from particular fuels? Do you know what type of wood the grill kindling </w:t>
      </w:r>
      <w:r w:rsidR="0005750F">
        <w:rPr>
          <w:lang w:val="en-US"/>
        </w:rPr>
        <w:t>was made</w:t>
      </w:r>
      <w:r w:rsidRPr="006D0B2D">
        <w:rPr>
          <w:lang w:val="en-US"/>
        </w:rPr>
        <w:t xml:space="preserve"> from?</w:t>
      </w:r>
    </w:p>
    <w:p w14:paraId="7B05A140" w14:textId="77777777" w:rsidR="006D0B2D" w:rsidRPr="006D0B2D" w:rsidRDefault="006D0B2D" w:rsidP="006D0B2D">
      <w:pPr>
        <w:rPr>
          <w:lang w:val="en-US"/>
        </w:rPr>
      </w:pPr>
      <w:r w:rsidRPr="006D0B2D">
        <w:rPr>
          <w:lang w:val="en-US"/>
        </w:rPr>
        <w:t>Results:</w:t>
      </w:r>
    </w:p>
    <w:p w14:paraId="2ED5BF60" w14:textId="5867470F" w:rsidR="006D0B2D" w:rsidRDefault="006D0B2D" w:rsidP="006D0B2D">
      <w:pPr>
        <w:rPr>
          <w:lang w:val="en-US"/>
        </w:rPr>
      </w:pPr>
      <w:r w:rsidRPr="006D0B2D">
        <w:rPr>
          <w:lang w:val="en-US"/>
        </w:rPr>
        <w:t>1. Generally I really like the presentation of the results. They are very interesting and presented in an understandable,</w:t>
      </w:r>
      <w:r w:rsidR="0005750F">
        <w:rPr>
          <w:lang w:val="en-US"/>
        </w:rPr>
        <w:t xml:space="preserve"> </w:t>
      </w:r>
      <w:r w:rsidRPr="006D0B2D">
        <w:rPr>
          <w:lang w:val="en-US"/>
        </w:rPr>
        <w:t>reasonable and relatively simple way. The only question is to the PCA analyses and the contribution of traits, since I</w:t>
      </w:r>
      <w:r w:rsidR="0005750F">
        <w:rPr>
          <w:lang w:val="en-US"/>
        </w:rPr>
        <w:t xml:space="preserve"> </w:t>
      </w:r>
      <w:r w:rsidRPr="006D0B2D">
        <w:rPr>
          <w:lang w:val="en-US"/>
        </w:rPr>
        <w:t xml:space="preserve">am not sure what exactly the scale of contribution means in this particular case. </w:t>
      </w:r>
      <w:proofErr w:type="gramStart"/>
      <w:r w:rsidRPr="006D0B2D">
        <w:rPr>
          <w:lang w:val="en-US"/>
        </w:rPr>
        <w:t>Also</w:t>
      </w:r>
      <w:proofErr w:type="gramEnd"/>
      <w:r w:rsidRPr="006D0B2D">
        <w:rPr>
          <w:lang w:val="en-US"/>
        </w:rPr>
        <w:t xml:space="preserve"> the way this scale is </w:t>
      </w:r>
      <w:r w:rsidR="0005750F">
        <w:rPr>
          <w:lang w:val="en-US"/>
        </w:rPr>
        <w:t>presented on</w:t>
      </w:r>
      <w:r w:rsidRPr="006D0B2D">
        <w:rPr>
          <w:lang w:val="en-US"/>
        </w:rPr>
        <w:t xml:space="preserve"> the plots, could perhaps take into account more differentiation of colors, because on yellow and blue backgrounds</w:t>
      </w:r>
      <w:r w:rsidR="0005750F">
        <w:rPr>
          <w:lang w:val="en-US"/>
        </w:rPr>
        <w:t xml:space="preserve"> </w:t>
      </w:r>
      <w:r w:rsidRPr="006D0B2D">
        <w:rPr>
          <w:lang w:val="en-US"/>
        </w:rPr>
        <w:t>it is no always possible to distinguish which color of the line is more or less red or blue.</w:t>
      </w:r>
    </w:p>
    <w:p w14:paraId="13CBF0B8" w14:textId="77777777" w:rsidR="00F52AFA" w:rsidRPr="00F52AFA" w:rsidRDefault="00F52AFA" w:rsidP="00F52AFA">
      <w:pPr>
        <w:rPr>
          <w:lang w:val="en-US"/>
        </w:rPr>
      </w:pPr>
      <w:r w:rsidRPr="00F52AFA">
        <w:rPr>
          <w:lang w:val="en-US"/>
        </w:rPr>
        <w:t>Limitations:</w:t>
      </w:r>
    </w:p>
    <w:p w14:paraId="11DE80F6" w14:textId="2BF5F3EC" w:rsidR="00F52AFA" w:rsidRPr="00F52AFA" w:rsidRDefault="00F52AFA" w:rsidP="00F52AFA">
      <w:pPr>
        <w:rPr>
          <w:lang w:val="en-US"/>
        </w:rPr>
      </w:pPr>
      <w:r w:rsidRPr="00F52AFA">
        <w:rPr>
          <w:lang w:val="en-US"/>
        </w:rPr>
        <w:t>1. It's of course very good that you mentioned the limitations, but I am afraid that it would generally be quite difficult to</w:t>
      </w:r>
      <w:r w:rsidR="0005750F">
        <w:rPr>
          <w:lang w:val="en-US"/>
        </w:rPr>
        <w:t xml:space="preserve"> </w:t>
      </w:r>
      <w:r w:rsidRPr="00F52AFA">
        <w:rPr>
          <w:lang w:val="en-US"/>
        </w:rPr>
        <w:t>conduct a study covering all of the products available on the market, if this is what you mean by "</w:t>
      </w:r>
      <w:r w:rsidR="0005750F">
        <w:rPr>
          <w:lang w:val="en-US"/>
        </w:rPr>
        <w:t>community-based study</w:t>
      </w:r>
      <w:r w:rsidRPr="00F52AFA">
        <w:rPr>
          <w:lang w:val="en-US"/>
        </w:rPr>
        <w:t>". What of course, does not mean, that further research in this area is not needed.</w:t>
      </w:r>
    </w:p>
    <w:p w14:paraId="20062719" w14:textId="77777777" w:rsidR="00F52AFA" w:rsidRPr="00F52AFA" w:rsidRDefault="00F52AFA" w:rsidP="00F52AFA">
      <w:pPr>
        <w:rPr>
          <w:lang w:val="en-US"/>
        </w:rPr>
      </w:pPr>
      <w:r w:rsidRPr="00F52AFA">
        <w:rPr>
          <w:lang w:val="en-US"/>
        </w:rPr>
        <w:t>Yours faithfully,</w:t>
      </w:r>
    </w:p>
    <w:p w14:paraId="01AE7692" w14:textId="19C5A6AE" w:rsidR="00F52AFA" w:rsidRPr="00F52AFA" w:rsidRDefault="00F52AFA" w:rsidP="00F52AFA">
      <w:pPr>
        <w:rPr>
          <w:color w:val="FF0000"/>
          <w:lang w:val="en-US"/>
        </w:rPr>
      </w:pPr>
      <w:r w:rsidRPr="00F52AFA">
        <w:rPr>
          <w:lang w:val="en-US"/>
        </w:rPr>
        <w:t>Reviewer.</w:t>
      </w:r>
      <w:r>
        <w:rPr>
          <w:lang w:val="en-US"/>
        </w:rPr>
        <w:br/>
      </w:r>
      <w:r>
        <w:rPr>
          <w:lang w:val="en-US"/>
        </w:rPr>
        <w:br/>
      </w:r>
      <w:r w:rsidRPr="00F52AFA">
        <w:rPr>
          <w:color w:val="FF0000"/>
          <w:lang w:val="en-US"/>
        </w:rPr>
        <w:t>Dear Reviewer #2,</w:t>
      </w:r>
    </w:p>
    <w:p w14:paraId="40FD8C6C" w14:textId="32A26A8C" w:rsidR="00F52AFA" w:rsidRPr="00F52AFA" w:rsidRDefault="00F52AFA" w:rsidP="00F52AFA">
      <w:pPr>
        <w:rPr>
          <w:color w:val="FF0000"/>
          <w:lang w:val="en-US"/>
        </w:rPr>
      </w:pPr>
      <w:r w:rsidRPr="00F52AFA">
        <w:rPr>
          <w:color w:val="FF0000"/>
          <w:lang w:val="en-US"/>
        </w:rPr>
        <w:t>Thank you for your thoughtful comments on our work; we truly appreciate them. We have carefully addressed all your suggestions. Please find below our point-by-point responses to your comments.</w:t>
      </w:r>
    </w:p>
    <w:p w14:paraId="5A00E0F3" w14:textId="77777777" w:rsidR="00F52AFA" w:rsidRPr="00F52AFA" w:rsidRDefault="00F52AFA" w:rsidP="00F52AFA">
      <w:pPr>
        <w:rPr>
          <w:color w:val="FF0000"/>
          <w:lang w:val="en-US"/>
        </w:rPr>
      </w:pPr>
      <w:r w:rsidRPr="00F52AFA">
        <w:rPr>
          <w:color w:val="FF0000"/>
          <w:lang w:val="en-US"/>
        </w:rPr>
        <w:t>Introduction:</w:t>
      </w:r>
    </w:p>
    <w:p w14:paraId="6D7DC7BB" w14:textId="159B60AE" w:rsidR="00F52AFA" w:rsidRPr="00F52AFA" w:rsidRDefault="00F52AFA" w:rsidP="00F52AFA">
      <w:pPr>
        <w:pStyle w:val="Paragrafoelenco"/>
        <w:numPr>
          <w:ilvl w:val="0"/>
          <w:numId w:val="5"/>
        </w:numPr>
        <w:rPr>
          <w:color w:val="FF0000"/>
          <w:lang w:val="en-US"/>
        </w:rPr>
      </w:pPr>
      <w:r w:rsidRPr="00F52AFA">
        <w:rPr>
          <w:color w:val="FF0000"/>
          <w:lang w:val="en-US"/>
        </w:rPr>
        <w:t>We have explicitly linked each medical issue to its corresponding scientific source, making it easier to relate health effects to the referenced studies.</w:t>
      </w:r>
    </w:p>
    <w:p w14:paraId="7360BFF7" w14:textId="77777777" w:rsidR="00F52AFA" w:rsidRPr="00F52AFA" w:rsidRDefault="00F52AFA" w:rsidP="00F52AFA">
      <w:pPr>
        <w:pStyle w:val="Paragrafoelenco"/>
        <w:numPr>
          <w:ilvl w:val="0"/>
          <w:numId w:val="5"/>
        </w:numPr>
        <w:rPr>
          <w:color w:val="FF0000"/>
          <w:lang w:val="en-US"/>
        </w:rPr>
      </w:pPr>
      <w:r w:rsidRPr="00F52AFA">
        <w:rPr>
          <w:color w:val="FF0000"/>
          <w:lang w:val="en-US"/>
        </w:rPr>
        <w:t>We have incorporated the suggested work.</w:t>
      </w:r>
    </w:p>
    <w:p w14:paraId="6C0B2F16" w14:textId="5570A10F" w:rsidR="00F52AFA" w:rsidRPr="00F52AFA" w:rsidRDefault="00F52AFA" w:rsidP="00F52AFA">
      <w:pPr>
        <w:pStyle w:val="Paragrafoelenco"/>
        <w:numPr>
          <w:ilvl w:val="0"/>
          <w:numId w:val="5"/>
        </w:numPr>
        <w:rPr>
          <w:color w:val="FF0000"/>
          <w:lang w:val="en-US"/>
        </w:rPr>
      </w:pPr>
      <w:r w:rsidRPr="00F52AFA">
        <w:rPr>
          <w:color w:val="FF0000"/>
          <w:lang w:val="en-US"/>
        </w:rPr>
        <w:t>We have briefly expanded this section by adding an important paper. However, we decided not to extend it too much to keep the introduction concise and focused.</w:t>
      </w:r>
    </w:p>
    <w:p w14:paraId="119AEB74" w14:textId="77777777" w:rsidR="00F52AFA" w:rsidRPr="00F52AFA" w:rsidRDefault="00F52AFA" w:rsidP="00F52AFA">
      <w:pPr>
        <w:rPr>
          <w:color w:val="FF0000"/>
          <w:lang w:val="en-US"/>
        </w:rPr>
      </w:pPr>
      <w:r w:rsidRPr="00F52AFA">
        <w:rPr>
          <w:color w:val="FF0000"/>
          <w:lang w:val="en-US"/>
        </w:rPr>
        <w:t>Materials and Methods:</w:t>
      </w:r>
    </w:p>
    <w:p w14:paraId="11757285" w14:textId="77777777" w:rsidR="00F52AFA" w:rsidRPr="00F52AFA" w:rsidRDefault="00F52AFA" w:rsidP="00F52AFA">
      <w:pPr>
        <w:pStyle w:val="Paragrafoelenco"/>
        <w:numPr>
          <w:ilvl w:val="0"/>
          <w:numId w:val="6"/>
        </w:numPr>
        <w:rPr>
          <w:color w:val="FF0000"/>
          <w:lang w:val="en-US"/>
        </w:rPr>
      </w:pPr>
      <w:r w:rsidRPr="00F52AFA">
        <w:rPr>
          <w:color w:val="FF0000"/>
          <w:lang w:val="en-US"/>
        </w:rPr>
        <w:t>The barbecue was cleaned after each use to prevent cross-contamination and ensure that residues did not influence the detected values. We have added this clarification to the manuscript.</w:t>
      </w:r>
    </w:p>
    <w:p w14:paraId="630CBDE3" w14:textId="74DE3A55" w:rsidR="00F52AFA" w:rsidRDefault="00F52AFA" w:rsidP="00F52AFA">
      <w:pPr>
        <w:pStyle w:val="Paragrafoelenco"/>
        <w:numPr>
          <w:ilvl w:val="0"/>
          <w:numId w:val="6"/>
        </w:numPr>
        <w:rPr>
          <w:color w:val="FF0000"/>
          <w:lang w:val="en-US"/>
        </w:rPr>
      </w:pPr>
      <w:r w:rsidRPr="00F52AFA">
        <w:rPr>
          <w:color w:val="FF0000"/>
          <w:lang w:val="en-US"/>
        </w:rPr>
        <w:t>Before testing the burning charcoal, we measured the emissions from firelighters. Since their usage is minimal, the detected emissions were negligible. We have included this information in the paper.</w:t>
      </w:r>
    </w:p>
    <w:p w14:paraId="0C70B862" w14:textId="08C13E69" w:rsidR="00355B0B" w:rsidRDefault="00355B0B" w:rsidP="00355B0B">
      <w:pPr>
        <w:rPr>
          <w:color w:val="FF0000"/>
          <w:lang w:val="en-US"/>
        </w:rPr>
      </w:pPr>
      <w:r>
        <w:rPr>
          <w:color w:val="FF0000"/>
          <w:lang w:val="en-US"/>
        </w:rPr>
        <w:t>Results</w:t>
      </w:r>
    </w:p>
    <w:p w14:paraId="4C858E7D" w14:textId="77777777" w:rsidR="004944DF" w:rsidRDefault="00DB187D" w:rsidP="00DB187D">
      <w:pPr>
        <w:pStyle w:val="Paragrafoelenco"/>
        <w:numPr>
          <w:ilvl w:val="0"/>
          <w:numId w:val="9"/>
        </w:numPr>
        <w:rPr>
          <w:color w:val="FF0000"/>
          <w:lang w:val="en-US"/>
        </w:rPr>
      </w:pPr>
      <w:r w:rsidRPr="00DB187D">
        <w:rPr>
          <w:color w:val="FF0000"/>
          <w:lang w:val="en-US"/>
        </w:rPr>
        <w:t>We have revised the color scale explanation, which is now clearly described both in the text and in the figure legend. Additionally, we have further clarified the meaning of the contribution traits in the text and included supplementary material for further explanation.</w:t>
      </w:r>
    </w:p>
    <w:p w14:paraId="7ADDAC04" w14:textId="4FD8D58E" w:rsidR="00F52AFA" w:rsidRPr="004944DF" w:rsidRDefault="00F52AFA" w:rsidP="004944DF">
      <w:pPr>
        <w:rPr>
          <w:color w:val="FF0000"/>
          <w:lang w:val="en-US"/>
        </w:rPr>
      </w:pPr>
      <w:r w:rsidRPr="004944DF">
        <w:rPr>
          <w:color w:val="FF0000"/>
          <w:lang w:val="en-US"/>
        </w:rPr>
        <w:lastRenderedPageBreak/>
        <w:t>Limitations:</w:t>
      </w:r>
    </w:p>
    <w:p w14:paraId="66A10D8A" w14:textId="37711D53" w:rsidR="00F52AFA" w:rsidRPr="004944DF" w:rsidRDefault="00F52AFA" w:rsidP="004944DF">
      <w:pPr>
        <w:pStyle w:val="Paragrafoelenco"/>
        <w:numPr>
          <w:ilvl w:val="0"/>
          <w:numId w:val="10"/>
        </w:numPr>
        <w:rPr>
          <w:color w:val="FF0000"/>
          <w:lang w:val="en-US"/>
        </w:rPr>
      </w:pPr>
      <w:bookmarkStart w:id="0" w:name="_GoBack"/>
      <w:bookmarkEnd w:id="0"/>
      <w:r w:rsidRPr="004944DF">
        <w:rPr>
          <w:color w:val="FF0000"/>
          <w:lang w:val="en-US"/>
        </w:rPr>
        <w:t>We have improved the limitations section, also taking into account the comments from Reviewer #1.</w:t>
      </w:r>
      <w:r w:rsidR="00355B0B" w:rsidRPr="004944DF">
        <w:rPr>
          <w:color w:val="FF0000"/>
          <w:lang w:val="en-US"/>
        </w:rPr>
        <w:t xml:space="preserve"> </w:t>
      </w:r>
    </w:p>
    <w:p w14:paraId="4B91537B" w14:textId="77777777" w:rsidR="00F52AFA" w:rsidRPr="00F52AFA" w:rsidRDefault="00F52AFA" w:rsidP="00F52AFA">
      <w:pPr>
        <w:rPr>
          <w:color w:val="FF0000"/>
          <w:lang w:val="en-US"/>
        </w:rPr>
      </w:pPr>
      <w:r w:rsidRPr="00F52AFA">
        <w:rPr>
          <w:color w:val="FF0000"/>
          <w:lang w:val="en-US"/>
        </w:rPr>
        <w:t>Best regards,</w:t>
      </w:r>
    </w:p>
    <w:p w14:paraId="3C6AE7FB" w14:textId="13896A74" w:rsidR="00EE30D2" w:rsidRPr="00F52AFA" w:rsidRDefault="00F52AFA" w:rsidP="00EE30D2">
      <w:pPr>
        <w:rPr>
          <w:color w:val="FF0000"/>
          <w:lang w:val="en-US"/>
        </w:rPr>
      </w:pPr>
      <w:r w:rsidRPr="00F52AFA">
        <w:rPr>
          <w:color w:val="FF0000"/>
          <w:lang w:val="en-US"/>
        </w:rPr>
        <w:t xml:space="preserve">Alessio </w:t>
      </w:r>
      <w:proofErr w:type="spellStart"/>
      <w:r w:rsidRPr="00F52AFA">
        <w:rPr>
          <w:color w:val="FF0000"/>
          <w:lang w:val="en-US"/>
        </w:rPr>
        <w:t>Mencarell</w:t>
      </w:r>
      <w:r w:rsidR="00B85FF3">
        <w:rPr>
          <w:color w:val="FF0000"/>
          <w:lang w:val="en-US"/>
        </w:rPr>
        <w:t>i</w:t>
      </w:r>
      <w:proofErr w:type="spellEnd"/>
    </w:p>
    <w:sectPr w:rsidR="00EE30D2" w:rsidRPr="00F52A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E62D1"/>
    <w:multiLevelType w:val="hybridMultilevel"/>
    <w:tmpl w:val="8B92F4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C1314E4"/>
    <w:multiLevelType w:val="hybridMultilevel"/>
    <w:tmpl w:val="1F1E40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42A78BC"/>
    <w:multiLevelType w:val="hybridMultilevel"/>
    <w:tmpl w:val="4F5879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F3B4356"/>
    <w:multiLevelType w:val="hybridMultilevel"/>
    <w:tmpl w:val="E6D89B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84F0BAF"/>
    <w:multiLevelType w:val="hybridMultilevel"/>
    <w:tmpl w:val="519086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B161A2B"/>
    <w:multiLevelType w:val="hybridMultilevel"/>
    <w:tmpl w:val="E2709A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E065719"/>
    <w:multiLevelType w:val="hybridMultilevel"/>
    <w:tmpl w:val="F4805E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23236D"/>
    <w:multiLevelType w:val="hybridMultilevel"/>
    <w:tmpl w:val="DF64B7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476730"/>
    <w:multiLevelType w:val="hybridMultilevel"/>
    <w:tmpl w:val="55180F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F4673CC"/>
    <w:multiLevelType w:val="hybridMultilevel"/>
    <w:tmpl w:val="477A73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1"/>
  </w:num>
  <w:num w:numId="5">
    <w:abstractNumId w:val="7"/>
  </w:num>
  <w:num w:numId="6">
    <w:abstractNumId w:val="9"/>
  </w:num>
  <w:num w:numId="7">
    <w:abstractNumId w:val="3"/>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7B"/>
    <w:rsid w:val="0005750F"/>
    <w:rsid w:val="00257630"/>
    <w:rsid w:val="002A4C7B"/>
    <w:rsid w:val="00355B0B"/>
    <w:rsid w:val="003C064E"/>
    <w:rsid w:val="004944DF"/>
    <w:rsid w:val="004E562B"/>
    <w:rsid w:val="006D0B2D"/>
    <w:rsid w:val="007C2268"/>
    <w:rsid w:val="00814ADC"/>
    <w:rsid w:val="009D276E"/>
    <w:rsid w:val="00AB5886"/>
    <w:rsid w:val="00B4527F"/>
    <w:rsid w:val="00B85FF3"/>
    <w:rsid w:val="00C3757E"/>
    <w:rsid w:val="00DB187D"/>
    <w:rsid w:val="00E34EC7"/>
    <w:rsid w:val="00E46BE1"/>
    <w:rsid w:val="00EE30D2"/>
    <w:rsid w:val="00F52A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69BE3"/>
  <w15:chartTrackingRefBased/>
  <w15:docId w15:val="{E0A47C0B-F464-47DC-898F-3070EE92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52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1</Pages>
  <Words>1399</Words>
  <Characters>7640</Characters>
  <Application>Microsoft Office Word</Application>
  <DocSecurity>0</DocSecurity>
  <Lines>129</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Mencarelli</dc:creator>
  <cp:keywords/>
  <dc:description/>
  <cp:lastModifiedBy>Alessio Mencarelli</cp:lastModifiedBy>
  <cp:revision>17</cp:revision>
  <dcterms:created xsi:type="dcterms:W3CDTF">2025-03-28T12:37:00Z</dcterms:created>
  <dcterms:modified xsi:type="dcterms:W3CDTF">2025-04-11T07:20:00Z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b3a322b551a46eb72a514881440bbdce32cf6326685b5648935f0c517c198d1b</vt:lpwstr>
  </property>
</Properties>
</file>