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784B7" w14:textId="16A04D89" w:rsidR="00C2448C" w:rsidRPr="00C2448C" w:rsidRDefault="00C2448C" w:rsidP="00423DA0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 w:rsidRPr="00C2448C">
        <w:rPr>
          <w:rFonts w:ascii="Arial" w:hAnsi="Arial" w:cs="Arial"/>
          <w:b/>
          <w:bCs/>
          <w:sz w:val="32"/>
          <w:szCs w:val="32"/>
        </w:rPr>
        <w:t>Supplementary Material</w:t>
      </w:r>
    </w:p>
    <w:p w14:paraId="0298C088" w14:textId="2BB3169E" w:rsidR="00CC0674" w:rsidRPr="00275884" w:rsidRDefault="00266B97" w:rsidP="00423DA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75884">
        <w:rPr>
          <w:rFonts w:ascii="Arial" w:hAnsi="Arial" w:cs="Arial"/>
          <w:b/>
          <w:bCs/>
          <w:sz w:val="24"/>
          <w:szCs w:val="24"/>
        </w:rPr>
        <w:t>Literature search strategy</w:t>
      </w:r>
    </w:p>
    <w:p w14:paraId="6AB58B4F" w14:textId="763A565A" w:rsidR="00266B97" w:rsidRPr="00275884" w:rsidRDefault="00266B97" w:rsidP="00423DA0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275884">
        <w:rPr>
          <w:rFonts w:ascii="Arial" w:hAnsi="Arial" w:cs="Arial"/>
          <w:b/>
          <w:bCs/>
          <w:sz w:val="20"/>
          <w:szCs w:val="20"/>
        </w:rPr>
        <w:t xml:space="preserve">Databases searched: </w:t>
      </w:r>
      <w:r w:rsidRPr="00275884">
        <w:rPr>
          <w:rFonts w:ascii="Arial" w:hAnsi="Arial" w:cs="Arial"/>
          <w:sz w:val="20"/>
          <w:szCs w:val="20"/>
        </w:rPr>
        <w:t>Google Scholar,</w:t>
      </w:r>
      <w:r w:rsidR="0099520D" w:rsidRPr="00275884">
        <w:rPr>
          <w:rFonts w:ascii="Arial" w:hAnsi="Arial" w:cs="Arial"/>
          <w:sz w:val="20"/>
          <w:szCs w:val="20"/>
        </w:rPr>
        <w:t xml:space="preserve"> PubMed,</w:t>
      </w:r>
      <w:r w:rsidRPr="00275884">
        <w:rPr>
          <w:rFonts w:ascii="Arial" w:hAnsi="Arial" w:cs="Arial"/>
          <w:sz w:val="20"/>
          <w:szCs w:val="20"/>
        </w:rPr>
        <w:t xml:space="preserve"> OVID Medline</w:t>
      </w:r>
    </w:p>
    <w:p w14:paraId="4A716985" w14:textId="00BA6DCC" w:rsidR="00266B97" w:rsidRPr="00275884" w:rsidRDefault="00266B97" w:rsidP="00423DA0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275884">
        <w:rPr>
          <w:rFonts w:ascii="Arial" w:hAnsi="Arial" w:cs="Arial"/>
          <w:b/>
          <w:bCs/>
          <w:sz w:val="20"/>
          <w:szCs w:val="20"/>
        </w:rPr>
        <w:t>Search strategy:</w:t>
      </w:r>
    </w:p>
    <w:p w14:paraId="29178538" w14:textId="102E42DC" w:rsidR="00266B97" w:rsidRPr="00275884" w:rsidRDefault="00266B97" w:rsidP="00423DA0">
      <w:pPr>
        <w:spacing w:line="360" w:lineRule="auto"/>
        <w:rPr>
          <w:rFonts w:ascii="Arial" w:hAnsi="Arial" w:cs="Arial"/>
          <w:sz w:val="20"/>
          <w:szCs w:val="20"/>
        </w:rPr>
      </w:pPr>
      <w:r w:rsidRPr="00275884">
        <w:rPr>
          <w:rFonts w:ascii="Arial" w:hAnsi="Arial" w:cs="Arial"/>
          <w:sz w:val="20"/>
          <w:szCs w:val="20"/>
        </w:rPr>
        <w:t>An initial scoping literature search was conducted using Google Scholar</w:t>
      </w:r>
      <w:r w:rsidR="0099520D" w:rsidRPr="00275884">
        <w:rPr>
          <w:rFonts w:ascii="Arial" w:hAnsi="Arial" w:cs="Arial"/>
          <w:sz w:val="20"/>
          <w:szCs w:val="20"/>
        </w:rPr>
        <w:t xml:space="preserve"> and PubMed</w:t>
      </w:r>
      <w:r w:rsidRPr="00275884">
        <w:rPr>
          <w:rFonts w:ascii="Arial" w:hAnsi="Arial" w:cs="Arial"/>
          <w:sz w:val="20"/>
          <w:szCs w:val="20"/>
        </w:rPr>
        <w:t xml:space="preserve"> using the search terms cancer; cardiovascular disease; stroke. This search</w:t>
      </w:r>
      <w:r w:rsidR="0075387F" w:rsidRPr="00275884">
        <w:rPr>
          <w:rFonts w:ascii="Arial" w:hAnsi="Arial" w:cs="Arial"/>
          <w:sz w:val="20"/>
          <w:szCs w:val="20"/>
        </w:rPr>
        <w:t xml:space="preserve"> was used to gauge the availability of literature and identify landmark studies investigating the link between cancer and cardiovascular disease. </w:t>
      </w:r>
    </w:p>
    <w:p w14:paraId="0B12CA0F" w14:textId="2F90A080" w:rsidR="00266B97" w:rsidRPr="00275884" w:rsidRDefault="0075387F" w:rsidP="00423DA0">
      <w:pPr>
        <w:spacing w:line="360" w:lineRule="auto"/>
        <w:rPr>
          <w:rFonts w:ascii="Arial" w:hAnsi="Arial" w:cs="Arial"/>
          <w:sz w:val="20"/>
          <w:szCs w:val="20"/>
        </w:rPr>
      </w:pPr>
      <w:r w:rsidRPr="00275884">
        <w:rPr>
          <w:rFonts w:ascii="Arial" w:hAnsi="Arial" w:cs="Arial"/>
          <w:sz w:val="20"/>
          <w:szCs w:val="20"/>
        </w:rPr>
        <w:t>A more comprehensive search was conducted using OVID Medline</w:t>
      </w:r>
      <w:r w:rsidR="00275884">
        <w:rPr>
          <w:rFonts w:ascii="Arial" w:hAnsi="Arial" w:cs="Arial"/>
          <w:sz w:val="20"/>
          <w:szCs w:val="20"/>
        </w:rPr>
        <w:t xml:space="preserve"> (21 </w:t>
      </w:r>
      <w:r w:rsidR="006A1C9E">
        <w:rPr>
          <w:rFonts w:ascii="Arial" w:hAnsi="Arial" w:cs="Arial"/>
          <w:sz w:val="20"/>
          <w:szCs w:val="20"/>
        </w:rPr>
        <w:t>September</w:t>
      </w:r>
      <w:r w:rsidR="00275884">
        <w:rPr>
          <w:rFonts w:ascii="Arial" w:hAnsi="Arial" w:cs="Arial"/>
          <w:sz w:val="20"/>
          <w:szCs w:val="20"/>
        </w:rPr>
        <w:t xml:space="preserve"> 2021)</w:t>
      </w:r>
      <w:r w:rsidRPr="00275884">
        <w:rPr>
          <w:rFonts w:ascii="Arial" w:hAnsi="Arial" w:cs="Arial"/>
          <w:sz w:val="20"/>
          <w:szCs w:val="20"/>
        </w:rPr>
        <w:t xml:space="preserve"> focussing on recent, English language studies.</w:t>
      </w:r>
      <w:r w:rsidR="00DF7935" w:rsidRPr="00275884">
        <w:rPr>
          <w:rFonts w:ascii="Arial" w:hAnsi="Arial" w:cs="Arial"/>
          <w:sz w:val="20"/>
          <w:szCs w:val="20"/>
        </w:rPr>
        <w:t xml:space="preserve"> </w:t>
      </w:r>
      <w:r w:rsidR="00CE70C2" w:rsidRPr="00275884">
        <w:rPr>
          <w:rFonts w:ascii="Arial" w:hAnsi="Arial" w:cs="Arial"/>
          <w:sz w:val="20"/>
          <w:szCs w:val="20"/>
        </w:rPr>
        <w:t>An additional search was conducted on stroke and cerebrovascular disease due to the abundance of studies only focussing on this aspect of cardiovascular disease.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266B97" w:rsidRPr="00275884" w14:paraId="3AD6D40B" w14:textId="77777777" w:rsidTr="0075387F">
        <w:tc>
          <w:tcPr>
            <w:tcW w:w="4508" w:type="dxa"/>
          </w:tcPr>
          <w:p w14:paraId="6CE3D191" w14:textId="0B5A1095" w:rsidR="00266B97" w:rsidRPr="00275884" w:rsidRDefault="00266B97" w:rsidP="00423DA0">
            <w:pPr>
              <w:spacing w:line="36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75884">
              <w:rPr>
                <w:rFonts w:ascii="Arial" w:hAnsi="Arial" w:cs="Arial"/>
                <w:i/>
                <w:iCs/>
                <w:sz w:val="20"/>
                <w:szCs w:val="20"/>
              </w:rPr>
              <w:t>Search 1</w:t>
            </w:r>
          </w:p>
        </w:tc>
        <w:tc>
          <w:tcPr>
            <w:tcW w:w="4508" w:type="dxa"/>
          </w:tcPr>
          <w:p w14:paraId="7AEB9598" w14:textId="388E442D" w:rsidR="00266B97" w:rsidRPr="00275884" w:rsidRDefault="00266B97" w:rsidP="00423DA0">
            <w:pPr>
              <w:spacing w:line="36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75884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Search </w:t>
            </w:r>
            <w:r w:rsidR="00681FEA" w:rsidRPr="00275884"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</w:tr>
      <w:tr w:rsidR="0075387F" w:rsidRPr="00275884" w14:paraId="70295872" w14:textId="77777777" w:rsidTr="0075387F">
        <w:tc>
          <w:tcPr>
            <w:tcW w:w="4508" w:type="dxa"/>
          </w:tcPr>
          <w:p w14:paraId="5E916C28" w14:textId="78EA30B4" w:rsidR="0075387F" w:rsidRPr="00275884" w:rsidRDefault="0075387F" w:rsidP="00423DA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75884">
              <w:rPr>
                <w:rFonts w:ascii="Arial" w:hAnsi="Arial" w:cs="Arial"/>
                <w:sz w:val="20"/>
                <w:szCs w:val="20"/>
              </w:rPr>
              <w:t>Title: Mesh search for cancer AND</w:t>
            </w:r>
          </w:p>
        </w:tc>
        <w:tc>
          <w:tcPr>
            <w:tcW w:w="4508" w:type="dxa"/>
          </w:tcPr>
          <w:p w14:paraId="0BEF2349" w14:textId="37456C7F" w:rsidR="0075387F" w:rsidRPr="00275884" w:rsidRDefault="0075387F" w:rsidP="00423DA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75884">
              <w:rPr>
                <w:rFonts w:ascii="Arial" w:hAnsi="Arial" w:cs="Arial"/>
                <w:sz w:val="20"/>
                <w:szCs w:val="20"/>
              </w:rPr>
              <w:t>Title: Mesh search for cancer AND</w:t>
            </w:r>
          </w:p>
        </w:tc>
      </w:tr>
      <w:tr w:rsidR="0075387F" w:rsidRPr="00275884" w14:paraId="5A1D93C3" w14:textId="77777777" w:rsidTr="0075387F">
        <w:tc>
          <w:tcPr>
            <w:tcW w:w="4508" w:type="dxa"/>
          </w:tcPr>
          <w:p w14:paraId="7D32FEB4" w14:textId="55CDB930" w:rsidR="0075387F" w:rsidRPr="00275884" w:rsidRDefault="0075387F" w:rsidP="00423DA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75884">
              <w:rPr>
                <w:rFonts w:ascii="Arial" w:hAnsi="Arial" w:cs="Arial"/>
                <w:sz w:val="20"/>
                <w:szCs w:val="20"/>
              </w:rPr>
              <w:t xml:space="preserve">Title: String search for cardiovascular disease OR heart disease OR cardiovascular disease related terms </w:t>
            </w:r>
          </w:p>
        </w:tc>
        <w:tc>
          <w:tcPr>
            <w:tcW w:w="4508" w:type="dxa"/>
          </w:tcPr>
          <w:p w14:paraId="286231CF" w14:textId="554FF4DE" w:rsidR="0075387F" w:rsidRPr="00275884" w:rsidRDefault="0075387F" w:rsidP="00423DA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75884">
              <w:rPr>
                <w:rFonts w:ascii="Arial" w:hAnsi="Arial" w:cs="Arial"/>
                <w:sz w:val="20"/>
                <w:szCs w:val="20"/>
              </w:rPr>
              <w:t xml:space="preserve">Title: String search for stroke OR cerebrovascular disease OR stroke related terms </w:t>
            </w:r>
          </w:p>
        </w:tc>
      </w:tr>
      <w:tr w:rsidR="0075387F" w:rsidRPr="00275884" w14:paraId="5ED1E619" w14:textId="77777777" w:rsidTr="0075387F">
        <w:tc>
          <w:tcPr>
            <w:tcW w:w="4508" w:type="dxa"/>
          </w:tcPr>
          <w:p w14:paraId="3BBA7735" w14:textId="3B4AF569" w:rsidR="0075387F" w:rsidRPr="00275884" w:rsidRDefault="0075387F" w:rsidP="00423DA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75884">
              <w:rPr>
                <w:rFonts w:ascii="Arial" w:hAnsi="Arial" w:cs="Arial"/>
                <w:sz w:val="20"/>
                <w:szCs w:val="20"/>
              </w:rPr>
              <w:t>Filter: English language</w:t>
            </w:r>
          </w:p>
        </w:tc>
        <w:tc>
          <w:tcPr>
            <w:tcW w:w="4508" w:type="dxa"/>
          </w:tcPr>
          <w:p w14:paraId="7B7BFE26" w14:textId="6B1A551C" w:rsidR="0075387F" w:rsidRPr="00275884" w:rsidRDefault="0075387F" w:rsidP="00423DA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75884">
              <w:rPr>
                <w:rFonts w:ascii="Arial" w:hAnsi="Arial" w:cs="Arial"/>
                <w:sz w:val="20"/>
                <w:szCs w:val="20"/>
              </w:rPr>
              <w:t>Filter: English language</w:t>
            </w:r>
          </w:p>
        </w:tc>
      </w:tr>
      <w:tr w:rsidR="0075387F" w:rsidRPr="00275884" w14:paraId="276FC32E" w14:textId="77777777" w:rsidTr="0075387F">
        <w:tc>
          <w:tcPr>
            <w:tcW w:w="4508" w:type="dxa"/>
          </w:tcPr>
          <w:p w14:paraId="3575354F" w14:textId="757FA78C" w:rsidR="0075387F" w:rsidRPr="00275884" w:rsidRDefault="0075387F" w:rsidP="00423DA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75884">
              <w:rPr>
                <w:rFonts w:ascii="Arial" w:hAnsi="Arial" w:cs="Arial"/>
                <w:sz w:val="20"/>
                <w:szCs w:val="20"/>
              </w:rPr>
              <w:t>Filter: 2018-Current</w:t>
            </w:r>
          </w:p>
        </w:tc>
        <w:tc>
          <w:tcPr>
            <w:tcW w:w="4508" w:type="dxa"/>
          </w:tcPr>
          <w:p w14:paraId="6C8AE493" w14:textId="7E694943" w:rsidR="0075387F" w:rsidRPr="00275884" w:rsidRDefault="0075387F" w:rsidP="00423DA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75884">
              <w:rPr>
                <w:rFonts w:ascii="Arial" w:hAnsi="Arial" w:cs="Arial"/>
                <w:sz w:val="20"/>
                <w:szCs w:val="20"/>
              </w:rPr>
              <w:t>Filter: 2018-Current</w:t>
            </w:r>
          </w:p>
        </w:tc>
      </w:tr>
    </w:tbl>
    <w:p w14:paraId="676021DF" w14:textId="1C218BE7" w:rsidR="00DF7935" w:rsidRPr="00275884" w:rsidRDefault="00DF7935" w:rsidP="00423DA0">
      <w:pPr>
        <w:spacing w:line="360" w:lineRule="auto"/>
        <w:rPr>
          <w:rFonts w:ascii="Arial" w:hAnsi="Arial" w:cs="Arial"/>
          <w:sz w:val="20"/>
          <w:szCs w:val="20"/>
        </w:rPr>
      </w:pPr>
    </w:p>
    <w:p w14:paraId="4E00DF61" w14:textId="62C9FC41" w:rsidR="00DF7935" w:rsidRPr="00275884" w:rsidRDefault="00DF7935" w:rsidP="00423DA0">
      <w:pPr>
        <w:spacing w:line="360" w:lineRule="auto"/>
        <w:rPr>
          <w:rFonts w:ascii="Arial" w:hAnsi="Arial" w:cs="Arial"/>
          <w:sz w:val="20"/>
          <w:szCs w:val="20"/>
        </w:rPr>
      </w:pPr>
      <w:r w:rsidRPr="00275884">
        <w:rPr>
          <w:rFonts w:ascii="Arial" w:hAnsi="Arial" w:cs="Arial"/>
          <w:sz w:val="20"/>
          <w:szCs w:val="20"/>
        </w:rPr>
        <w:t xml:space="preserve">Search 1 yielded 264 </w:t>
      </w:r>
      <w:r w:rsidR="00637150" w:rsidRPr="00275884">
        <w:rPr>
          <w:rFonts w:ascii="Arial" w:hAnsi="Arial" w:cs="Arial"/>
          <w:sz w:val="20"/>
          <w:szCs w:val="20"/>
        </w:rPr>
        <w:t>articles</w:t>
      </w:r>
      <w:r w:rsidRPr="00275884">
        <w:rPr>
          <w:rFonts w:ascii="Arial" w:hAnsi="Arial" w:cs="Arial"/>
          <w:sz w:val="20"/>
          <w:szCs w:val="20"/>
        </w:rPr>
        <w:t xml:space="preserve"> while search 2 yielded 115 </w:t>
      </w:r>
      <w:r w:rsidR="00637150" w:rsidRPr="00275884">
        <w:rPr>
          <w:rFonts w:ascii="Arial" w:hAnsi="Arial" w:cs="Arial"/>
          <w:sz w:val="20"/>
          <w:szCs w:val="20"/>
        </w:rPr>
        <w:t>articles</w:t>
      </w:r>
      <w:r w:rsidRPr="00275884">
        <w:rPr>
          <w:rFonts w:ascii="Arial" w:hAnsi="Arial" w:cs="Arial"/>
          <w:sz w:val="20"/>
          <w:szCs w:val="20"/>
        </w:rPr>
        <w:t xml:space="preserve">, totalling 379 </w:t>
      </w:r>
      <w:r w:rsidR="00637150" w:rsidRPr="00275884">
        <w:rPr>
          <w:rFonts w:ascii="Arial" w:hAnsi="Arial" w:cs="Arial"/>
          <w:sz w:val="20"/>
          <w:szCs w:val="20"/>
        </w:rPr>
        <w:t>articles</w:t>
      </w:r>
      <w:r w:rsidRPr="00275884">
        <w:rPr>
          <w:rFonts w:ascii="Arial" w:hAnsi="Arial" w:cs="Arial"/>
          <w:sz w:val="20"/>
          <w:szCs w:val="20"/>
        </w:rPr>
        <w:t>.</w:t>
      </w:r>
    </w:p>
    <w:p w14:paraId="5AB4A047" w14:textId="3CB057C5" w:rsidR="0075387F" w:rsidRPr="00275884" w:rsidRDefault="0075387F" w:rsidP="00423DA0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275884">
        <w:rPr>
          <w:rFonts w:ascii="Arial" w:hAnsi="Arial" w:cs="Arial"/>
          <w:b/>
          <w:bCs/>
          <w:sz w:val="20"/>
          <w:szCs w:val="20"/>
        </w:rPr>
        <w:t>Additional screening:</w:t>
      </w:r>
    </w:p>
    <w:p w14:paraId="54240259" w14:textId="07E7FEF9" w:rsidR="0075387F" w:rsidRPr="00275884" w:rsidRDefault="0075387F" w:rsidP="00423DA0">
      <w:pPr>
        <w:spacing w:line="360" w:lineRule="auto"/>
        <w:rPr>
          <w:rFonts w:ascii="Arial" w:hAnsi="Arial" w:cs="Arial"/>
          <w:sz w:val="20"/>
          <w:szCs w:val="20"/>
        </w:rPr>
      </w:pPr>
      <w:r w:rsidRPr="00275884">
        <w:rPr>
          <w:rFonts w:ascii="Arial" w:hAnsi="Arial" w:cs="Arial"/>
          <w:sz w:val="20"/>
          <w:szCs w:val="20"/>
        </w:rPr>
        <w:t xml:space="preserve">Articles </w:t>
      </w:r>
      <w:r w:rsidR="00CE70C2" w:rsidRPr="00275884">
        <w:rPr>
          <w:rFonts w:ascii="Arial" w:hAnsi="Arial" w:cs="Arial"/>
          <w:sz w:val="20"/>
          <w:szCs w:val="20"/>
        </w:rPr>
        <w:t xml:space="preserve">were title screened and </w:t>
      </w:r>
      <w:r w:rsidR="00637150" w:rsidRPr="00275884">
        <w:rPr>
          <w:rFonts w:ascii="Arial" w:hAnsi="Arial" w:cs="Arial"/>
          <w:sz w:val="20"/>
          <w:szCs w:val="20"/>
        </w:rPr>
        <w:t>included</w:t>
      </w:r>
      <w:r w:rsidR="00CE70C2" w:rsidRPr="00275884">
        <w:rPr>
          <w:rFonts w:ascii="Arial" w:hAnsi="Arial" w:cs="Arial"/>
          <w:sz w:val="20"/>
          <w:szCs w:val="20"/>
        </w:rPr>
        <w:t xml:space="preserve"> </w:t>
      </w:r>
      <w:proofErr w:type="gramStart"/>
      <w:r w:rsidR="00CE70C2" w:rsidRPr="00275884">
        <w:rPr>
          <w:rFonts w:ascii="Arial" w:hAnsi="Arial" w:cs="Arial"/>
          <w:sz w:val="20"/>
          <w:szCs w:val="20"/>
        </w:rPr>
        <w:t>on the basis of</w:t>
      </w:r>
      <w:proofErr w:type="gramEnd"/>
      <w:r w:rsidR="00CE70C2" w:rsidRPr="00275884">
        <w:rPr>
          <w:rFonts w:ascii="Arial" w:hAnsi="Arial" w:cs="Arial"/>
          <w:sz w:val="20"/>
          <w:szCs w:val="20"/>
        </w:rPr>
        <w:t xml:space="preserve"> being relevant to one of </w:t>
      </w:r>
      <w:r w:rsidR="00637150" w:rsidRPr="00275884">
        <w:rPr>
          <w:rFonts w:ascii="Arial" w:hAnsi="Arial" w:cs="Arial"/>
          <w:sz w:val="20"/>
          <w:szCs w:val="20"/>
        </w:rPr>
        <w:t>the following topics:</w:t>
      </w:r>
    </w:p>
    <w:p w14:paraId="236FB9C3" w14:textId="6A2D552B" w:rsidR="00637150" w:rsidRPr="00275884" w:rsidRDefault="00637150" w:rsidP="00423DA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275884">
        <w:rPr>
          <w:rFonts w:ascii="Arial" w:hAnsi="Arial" w:cs="Arial"/>
          <w:sz w:val="20"/>
          <w:szCs w:val="20"/>
        </w:rPr>
        <w:t>The link between cancer/cancer treatment and the incidence of cardiovascular disease</w:t>
      </w:r>
    </w:p>
    <w:p w14:paraId="68295418" w14:textId="2185C9A5" w:rsidR="00637150" w:rsidRPr="00275884" w:rsidRDefault="00637150" w:rsidP="00423DA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275884">
        <w:rPr>
          <w:rFonts w:ascii="Arial" w:hAnsi="Arial" w:cs="Arial"/>
          <w:sz w:val="20"/>
          <w:szCs w:val="20"/>
        </w:rPr>
        <w:t>Strategies to prevent or manage cardiovascular disease in cancer survivors</w:t>
      </w:r>
    </w:p>
    <w:p w14:paraId="0C8B90D3" w14:textId="2167D5CF" w:rsidR="00637150" w:rsidRPr="00275884" w:rsidRDefault="00637150" w:rsidP="00423DA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275884">
        <w:rPr>
          <w:rFonts w:ascii="Arial" w:hAnsi="Arial" w:cs="Arial"/>
          <w:sz w:val="20"/>
          <w:szCs w:val="20"/>
        </w:rPr>
        <w:t>Cardiovascular mortality in cancer survivors</w:t>
      </w:r>
    </w:p>
    <w:p w14:paraId="4F532D65" w14:textId="1AFBD7B5" w:rsidR="00637150" w:rsidRPr="00275884" w:rsidRDefault="00637150" w:rsidP="00423DA0">
      <w:pPr>
        <w:spacing w:line="360" w:lineRule="auto"/>
        <w:rPr>
          <w:rFonts w:ascii="Arial" w:hAnsi="Arial" w:cs="Arial"/>
          <w:sz w:val="20"/>
          <w:szCs w:val="20"/>
        </w:rPr>
      </w:pPr>
      <w:r w:rsidRPr="00275884">
        <w:rPr>
          <w:rFonts w:ascii="Arial" w:hAnsi="Arial" w:cs="Arial"/>
          <w:sz w:val="20"/>
          <w:szCs w:val="20"/>
        </w:rPr>
        <w:t xml:space="preserve">A total of 120 articles remained after title screening. All articles were sorted into three groups: link between cancer and cardiovascular disease, prevention and management of cardiovascular disease, and cardiovascular disease mortality. </w:t>
      </w:r>
    </w:p>
    <w:p w14:paraId="0C2F9AD6" w14:textId="6BF113E4" w:rsidR="00637150" w:rsidRPr="00275884" w:rsidRDefault="00637150" w:rsidP="00423DA0">
      <w:pPr>
        <w:spacing w:line="360" w:lineRule="auto"/>
        <w:rPr>
          <w:rFonts w:ascii="Arial" w:hAnsi="Arial" w:cs="Arial"/>
          <w:sz w:val="20"/>
          <w:szCs w:val="20"/>
        </w:rPr>
      </w:pPr>
      <w:r w:rsidRPr="00275884">
        <w:rPr>
          <w:rFonts w:ascii="Arial" w:hAnsi="Arial" w:cs="Arial"/>
          <w:sz w:val="20"/>
          <w:szCs w:val="20"/>
        </w:rPr>
        <w:t xml:space="preserve">Articles were subsequently abstract screened, with high quality articles being selected for inclusion in this review. Features used to identify high quality articles included large sample size, presence of a control group, separation and adjustment for treatment factors, separation of specific types of cardiovascular disease, long follow up time, and multi-site or national/international recruitment. </w:t>
      </w:r>
    </w:p>
    <w:sectPr w:rsidR="00637150" w:rsidRPr="002758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4E17E8"/>
    <w:multiLevelType w:val="hybridMultilevel"/>
    <w:tmpl w:val="0F50F1B4"/>
    <w:lvl w:ilvl="0" w:tplc="F18AF44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F8D"/>
    <w:rsid w:val="001E6F8D"/>
    <w:rsid w:val="001F12D6"/>
    <w:rsid w:val="00266B97"/>
    <w:rsid w:val="00275884"/>
    <w:rsid w:val="00392AB9"/>
    <w:rsid w:val="00423DA0"/>
    <w:rsid w:val="00637150"/>
    <w:rsid w:val="00647697"/>
    <w:rsid w:val="00681FEA"/>
    <w:rsid w:val="006A1C9E"/>
    <w:rsid w:val="00704A4B"/>
    <w:rsid w:val="0075387F"/>
    <w:rsid w:val="00845ADF"/>
    <w:rsid w:val="0099520D"/>
    <w:rsid w:val="00C2448C"/>
    <w:rsid w:val="00CC0674"/>
    <w:rsid w:val="00CE70C2"/>
    <w:rsid w:val="00D323B7"/>
    <w:rsid w:val="00DF7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D25A6"/>
  <w15:chartTrackingRefBased/>
  <w15:docId w15:val="{203EB811-42E7-459B-8B19-1CFDDC877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6B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37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Jaidyn Muhandiramge</dc:creator>
  <cp:keywords/>
  <dc:description/>
  <cp:lastModifiedBy>Jaidyn Muhandiramge</cp:lastModifiedBy>
  <cp:revision>17</cp:revision>
  <dcterms:created xsi:type="dcterms:W3CDTF">2021-09-21T08:09:00Z</dcterms:created>
  <dcterms:modified xsi:type="dcterms:W3CDTF">2021-10-29T02:37:00Z</dcterms:modified>
</cp:coreProperties>
</file>