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A0822F" w14:textId="77777777" w:rsidR="00CF05BD" w:rsidRPr="00CF05BD" w:rsidRDefault="00CF05BD" w:rsidP="00CF05BD">
      <w:pPr>
        <w:spacing w:line="480" w:lineRule="auto"/>
        <w:jc w:val="center"/>
        <w:rPr>
          <w:rFonts w:ascii="Times New Roman" w:eastAsia="Times New Roman" w:hAnsi="Times New Roman" w:cs="Times New Roman"/>
          <w:bCs/>
          <w:sz w:val="24"/>
          <w:szCs w:val="24"/>
        </w:rPr>
      </w:pPr>
      <w:r w:rsidRPr="00CF05BD">
        <w:rPr>
          <w:rFonts w:ascii="Times New Roman" w:eastAsia="Times New Roman" w:hAnsi="Times New Roman" w:cs="Times New Roman"/>
          <w:bCs/>
          <w:sz w:val="24"/>
          <w:szCs w:val="24"/>
        </w:rPr>
        <w:t>Supplementary Information</w:t>
      </w:r>
    </w:p>
    <w:p w14:paraId="6E7750DF" w14:textId="77777777" w:rsidR="00CF05BD" w:rsidRDefault="00CF05BD" w:rsidP="00A775EA">
      <w:pPr>
        <w:spacing w:line="480" w:lineRule="auto"/>
        <w:jc w:val="center"/>
        <w:rPr>
          <w:rFonts w:ascii="Times New Roman" w:hAnsi="Times New Roman" w:cs="Times New Roman"/>
          <w:b/>
          <w:bCs/>
          <w:sz w:val="24"/>
          <w:szCs w:val="24"/>
        </w:rPr>
      </w:pPr>
    </w:p>
    <w:p w14:paraId="216919A3" w14:textId="30F8AB62" w:rsidR="00A775EA" w:rsidRDefault="00CC3E7C" w:rsidP="00A775EA">
      <w:pPr>
        <w:spacing w:line="480" w:lineRule="auto"/>
        <w:jc w:val="center"/>
        <w:rPr>
          <w:rFonts w:ascii="Times New Roman" w:hAnsi="Times New Roman" w:cs="Times New Roman"/>
          <w:b/>
          <w:bCs/>
          <w:sz w:val="24"/>
          <w:szCs w:val="24"/>
        </w:rPr>
      </w:pPr>
      <w:bookmarkStart w:id="0" w:name="_Hlk167780444"/>
      <w:r>
        <w:rPr>
          <w:rFonts w:ascii="Times New Roman" w:hAnsi="Times New Roman" w:cs="Times New Roman" w:hint="eastAsia"/>
          <w:b/>
          <w:bCs/>
          <w:sz w:val="24"/>
          <w:szCs w:val="24"/>
        </w:rPr>
        <w:t>Infrared t</w:t>
      </w:r>
      <w:r w:rsidR="003E28E7">
        <w:rPr>
          <w:rFonts w:ascii="Times New Roman" w:hAnsi="Times New Roman" w:cs="Times New Roman"/>
          <w:b/>
          <w:bCs/>
          <w:sz w:val="24"/>
          <w:szCs w:val="24"/>
        </w:rPr>
        <w:t xml:space="preserve">hermal image processing technique for evaluating superheated steam as a dry sanitation </w:t>
      </w:r>
      <w:r w:rsidR="008401AE">
        <w:rPr>
          <w:rFonts w:ascii="Times New Roman" w:hAnsi="Times New Roman" w:cs="Times New Roman"/>
          <w:b/>
          <w:bCs/>
          <w:sz w:val="24"/>
          <w:szCs w:val="24"/>
        </w:rPr>
        <w:t>method</w:t>
      </w:r>
    </w:p>
    <w:bookmarkEnd w:id="0"/>
    <w:p w14:paraId="58F5BAD1" w14:textId="77777777" w:rsidR="00CF05BD" w:rsidRPr="00A775EA" w:rsidRDefault="00CF05BD" w:rsidP="00A775EA">
      <w:pPr>
        <w:spacing w:line="480" w:lineRule="auto"/>
        <w:jc w:val="center"/>
        <w:rPr>
          <w:rFonts w:ascii="Times New Roman" w:hAnsi="Times New Roman" w:cs="Times New Roman"/>
          <w:b/>
          <w:bCs/>
          <w:sz w:val="24"/>
          <w:szCs w:val="24"/>
        </w:rPr>
      </w:pPr>
    </w:p>
    <w:p w14:paraId="1867400B" w14:textId="4381D97D" w:rsidR="001230AF" w:rsidRPr="001240AA" w:rsidRDefault="001230AF" w:rsidP="001230AF">
      <w:pPr>
        <w:spacing w:line="480" w:lineRule="auto"/>
        <w:rPr>
          <w:rFonts w:ascii="Times New Roman" w:hAnsi="Times New Roman" w:cs="Times New Roman"/>
          <w:sz w:val="24"/>
          <w:szCs w:val="24"/>
        </w:rPr>
      </w:pPr>
      <w:r w:rsidRPr="001240AA">
        <w:rPr>
          <w:rFonts w:ascii="Times New Roman" w:hAnsi="Times New Roman" w:cs="Times New Roman"/>
          <w:sz w:val="24"/>
          <w:szCs w:val="24"/>
        </w:rPr>
        <w:t>Hyeon Woo Park</w:t>
      </w:r>
      <w:r w:rsidRPr="001240AA">
        <w:rPr>
          <w:rFonts w:ascii="Times New Roman" w:hAnsi="Times New Roman" w:cs="Times New Roman"/>
          <w:sz w:val="24"/>
          <w:szCs w:val="24"/>
          <w:vertAlign w:val="superscript"/>
        </w:rPr>
        <w:t>1</w:t>
      </w:r>
      <w:r>
        <w:rPr>
          <w:rFonts w:ascii="Times New Roman" w:hAnsi="Times New Roman" w:cs="Times New Roman"/>
          <w:sz w:val="24"/>
          <w:szCs w:val="24"/>
        </w:rPr>
        <w:t xml:space="preserve"> and</w:t>
      </w:r>
      <w:r w:rsidRPr="001240AA">
        <w:rPr>
          <w:rFonts w:ascii="Times New Roman" w:hAnsi="Times New Roman" w:cs="Times New Roman"/>
          <w:sz w:val="24"/>
          <w:szCs w:val="24"/>
        </w:rPr>
        <w:t xml:space="preserve"> V. M. Balasubramaniam</w:t>
      </w:r>
      <w:r w:rsidRPr="001240AA">
        <w:rPr>
          <w:rFonts w:ascii="Times New Roman" w:hAnsi="Times New Roman" w:cs="Times New Roman"/>
          <w:sz w:val="24"/>
          <w:szCs w:val="24"/>
          <w:vertAlign w:val="superscript"/>
        </w:rPr>
        <w:t xml:space="preserve">1, </w:t>
      </w:r>
      <w:proofErr w:type="gramStart"/>
      <w:r w:rsidRPr="001240AA">
        <w:rPr>
          <w:rFonts w:ascii="Times New Roman" w:hAnsi="Times New Roman" w:cs="Times New Roman"/>
          <w:sz w:val="24"/>
          <w:szCs w:val="24"/>
          <w:vertAlign w:val="superscript"/>
        </w:rPr>
        <w:t>2,*</w:t>
      </w:r>
      <w:proofErr w:type="gramEnd"/>
    </w:p>
    <w:p w14:paraId="4C10A037" w14:textId="77777777" w:rsidR="001230AF" w:rsidRPr="001240AA" w:rsidRDefault="001230AF" w:rsidP="001230AF">
      <w:pPr>
        <w:spacing w:line="480" w:lineRule="auto"/>
        <w:rPr>
          <w:rFonts w:ascii="Times New Roman" w:hAnsi="Times New Roman" w:cs="Times New Roman"/>
          <w:sz w:val="24"/>
          <w:szCs w:val="24"/>
        </w:rPr>
      </w:pPr>
      <w:r w:rsidRPr="001240AA">
        <w:rPr>
          <w:rFonts w:ascii="Times New Roman" w:hAnsi="Times New Roman" w:cs="Times New Roman"/>
          <w:sz w:val="24"/>
          <w:szCs w:val="24"/>
          <w:vertAlign w:val="superscript"/>
        </w:rPr>
        <w:t>1</w:t>
      </w:r>
      <w:r w:rsidRPr="001240AA">
        <w:rPr>
          <w:rFonts w:ascii="Times New Roman" w:hAnsi="Times New Roman" w:cs="Times New Roman"/>
          <w:sz w:val="24"/>
          <w:szCs w:val="24"/>
        </w:rPr>
        <w:t>Department of Food Science and Technology, The Ohio State University, Columbus, OH 43210, USA</w:t>
      </w:r>
    </w:p>
    <w:p w14:paraId="34DF3CFE" w14:textId="77777777" w:rsidR="001230AF" w:rsidRPr="001240AA" w:rsidRDefault="001230AF" w:rsidP="001230AF">
      <w:pPr>
        <w:spacing w:line="480" w:lineRule="auto"/>
        <w:rPr>
          <w:rFonts w:ascii="Times New Roman" w:hAnsi="Times New Roman" w:cs="Times New Roman"/>
          <w:sz w:val="24"/>
          <w:szCs w:val="24"/>
        </w:rPr>
      </w:pPr>
      <w:r w:rsidRPr="001240AA">
        <w:rPr>
          <w:rFonts w:ascii="Times New Roman" w:hAnsi="Times New Roman" w:cs="Times New Roman"/>
          <w:sz w:val="24"/>
          <w:szCs w:val="24"/>
          <w:vertAlign w:val="superscript"/>
        </w:rPr>
        <w:t>2</w:t>
      </w:r>
      <w:r w:rsidRPr="001240AA">
        <w:rPr>
          <w:rFonts w:ascii="Times New Roman" w:hAnsi="Times New Roman" w:cs="Times New Roman"/>
          <w:sz w:val="24"/>
          <w:szCs w:val="24"/>
        </w:rPr>
        <w:t>Department of Food Agricultural and Biological Engineering, The Ohio State University, Columbus, OH 43210, USA</w:t>
      </w:r>
    </w:p>
    <w:p w14:paraId="1DF5F537" w14:textId="77777777" w:rsidR="001230AF" w:rsidRPr="001240AA" w:rsidRDefault="001230AF" w:rsidP="001230AF">
      <w:pPr>
        <w:widowControl/>
        <w:wordWrap/>
        <w:autoSpaceDE/>
        <w:autoSpaceDN/>
        <w:spacing w:line="480" w:lineRule="auto"/>
        <w:rPr>
          <w:rFonts w:ascii="Times New Roman" w:hAnsi="Times New Roman" w:cs="Times New Roman"/>
          <w:b/>
          <w:sz w:val="24"/>
          <w:szCs w:val="24"/>
        </w:rPr>
      </w:pPr>
    </w:p>
    <w:p w14:paraId="7FCD00D7" w14:textId="77777777" w:rsidR="001230AF" w:rsidRPr="001240AA" w:rsidRDefault="001230AF" w:rsidP="001230AF">
      <w:pPr>
        <w:spacing w:line="480" w:lineRule="auto"/>
        <w:rPr>
          <w:rFonts w:ascii="Times New Roman" w:hAnsi="Times New Roman" w:cs="Times New Roman"/>
          <w:color w:val="000000" w:themeColor="text1"/>
          <w:sz w:val="24"/>
          <w:szCs w:val="24"/>
        </w:rPr>
      </w:pPr>
      <w:r w:rsidRPr="001240AA">
        <w:rPr>
          <w:rFonts w:ascii="Times New Roman" w:hAnsi="Times New Roman" w:cs="Times New Roman"/>
          <w:color w:val="000000" w:themeColor="text1"/>
          <w:sz w:val="24"/>
          <w:szCs w:val="24"/>
        </w:rPr>
        <w:t xml:space="preserve">*Corresponding author: </w:t>
      </w:r>
    </w:p>
    <w:p w14:paraId="76A62B58" w14:textId="77777777" w:rsidR="001230AF" w:rsidRPr="001240AA" w:rsidRDefault="001230AF" w:rsidP="001230AF">
      <w:pPr>
        <w:spacing w:line="480" w:lineRule="auto"/>
        <w:rPr>
          <w:rFonts w:ascii="Times New Roman" w:hAnsi="Times New Roman" w:cs="Times New Roman"/>
          <w:bCs/>
          <w:color w:val="000000" w:themeColor="text1"/>
          <w:sz w:val="24"/>
          <w:szCs w:val="24"/>
        </w:rPr>
      </w:pPr>
      <w:r w:rsidRPr="001240AA">
        <w:rPr>
          <w:rFonts w:ascii="Times New Roman" w:hAnsi="Times New Roman" w:cs="Times New Roman"/>
          <w:bCs/>
          <w:color w:val="000000" w:themeColor="text1"/>
          <w:sz w:val="24"/>
          <w:szCs w:val="24"/>
        </w:rPr>
        <w:t>V.M. Balasubramaniam</w:t>
      </w:r>
    </w:p>
    <w:p w14:paraId="5FD9B6E5" w14:textId="77777777" w:rsidR="001230AF" w:rsidRPr="001240AA" w:rsidRDefault="001230AF" w:rsidP="001230AF">
      <w:pPr>
        <w:spacing w:line="480" w:lineRule="auto"/>
        <w:rPr>
          <w:rFonts w:ascii="Times New Roman" w:hAnsi="Times New Roman" w:cs="Times New Roman"/>
          <w:bCs/>
          <w:color w:val="000000" w:themeColor="text1"/>
          <w:sz w:val="24"/>
          <w:szCs w:val="24"/>
        </w:rPr>
      </w:pPr>
      <w:r w:rsidRPr="001240AA">
        <w:rPr>
          <w:rFonts w:ascii="Times New Roman" w:hAnsi="Times New Roman" w:cs="Times New Roman"/>
          <w:bCs/>
          <w:color w:val="000000" w:themeColor="text1"/>
          <w:sz w:val="24"/>
          <w:szCs w:val="24"/>
        </w:rPr>
        <w:t>The Ohio State University, 2015 Fyffe Road, Columbus, OH, 43210, USA</w:t>
      </w:r>
    </w:p>
    <w:p w14:paraId="3E4A46A2" w14:textId="77777777" w:rsidR="001230AF" w:rsidRPr="001240AA" w:rsidRDefault="001230AF" w:rsidP="001230AF">
      <w:pPr>
        <w:spacing w:line="480" w:lineRule="auto"/>
        <w:rPr>
          <w:rFonts w:ascii="Times New Roman" w:hAnsi="Times New Roman" w:cs="Times New Roman"/>
          <w:bCs/>
          <w:color w:val="000000" w:themeColor="text1"/>
          <w:sz w:val="24"/>
          <w:szCs w:val="24"/>
        </w:rPr>
      </w:pPr>
      <w:r w:rsidRPr="001240AA">
        <w:rPr>
          <w:rFonts w:ascii="Times New Roman" w:hAnsi="Times New Roman" w:cs="Times New Roman"/>
          <w:bCs/>
          <w:color w:val="000000" w:themeColor="text1"/>
          <w:sz w:val="24"/>
          <w:szCs w:val="24"/>
        </w:rPr>
        <w:t xml:space="preserve">Email: </w:t>
      </w:r>
      <w:hyperlink r:id="rId11" w:history="1">
        <w:r w:rsidRPr="001240AA">
          <w:rPr>
            <w:rStyle w:val="Hyperlink"/>
            <w:rFonts w:ascii="Times New Roman" w:hAnsi="Times New Roman" w:cs="Times New Roman"/>
            <w:bCs/>
            <w:sz w:val="24"/>
            <w:szCs w:val="24"/>
          </w:rPr>
          <w:t>balasubramaniam.1@osu.edu</w:t>
        </w:r>
      </w:hyperlink>
    </w:p>
    <w:p w14:paraId="344F1FEC" w14:textId="5635DDC0" w:rsidR="001230AF" w:rsidRDefault="001230AF" w:rsidP="001230AF">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3095F3D9" w14:textId="0CC4A965" w:rsidR="00146102" w:rsidRDefault="00CF05BD" w:rsidP="00146102">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lastRenderedPageBreak/>
        <w:t>1</w:t>
      </w:r>
      <w:r w:rsidR="00146102">
        <w:rPr>
          <w:rFonts w:ascii="Times New Roman" w:hAnsi="Times New Roman" w:cs="Times New Roman"/>
          <w:b/>
          <w:sz w:val="24"/>
          <w:szCs w:val="24"/>
        </w:rPr>
        <w:t xml:space="preserve">. </w:t>
      </w:r>
      <w:r w:rsidR="00E561FE">
        <w:rPr>
          <w:rFonts w:ascii="Times New Roman" w:hAnsi="Times New Roman" w:cs="Times New Roman"/>
          <w:b/>
          <w:sz w:val="24"/>
          <w:szCs w:val="24"/>
        </w:rPr>
        <w:t>Effect of</w:t>
      </w:r>
      <w:r w:rsidR="00146102">
        <w:rPr>
          <w:rFonts w:ascii="Times New Roman" w:hAnsi="Times New Roman" w:cs="Times New Roman"/>
          <w:b/>
          <w:sz w:val="24"/>
          <w:szCs w:val="24"/>
        </w:rPr>
        <w:t xml:space="preserve"> nozzle type</w:t>
      </w:r>
      <w:r w:rsidR="00E561FE">
        <w:rPr>
          <w:rFonts w:ascii="Times New Roman" w:hAnsi="Times New Roman" w:cs="Times New Roman"/>
          <w:b/>
          <w:sz w:val="24"/>
          <w:szCs w:val="24"/>
        </w:rPr>
        <w:t xml:space="preserve"> on surface temperature</w:t>
      </w:r>
    </w:p>
    <w:p w14:paraId="03B8AA9F" w14:textId="401F1972" w:rsidR="00146102" w:rsidRDefault="00146102" w:rsidP="0014610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B91BE1">
        <w:rPr>
          <w:rFonts w:ascii="Times New Roman" w:hAnsi="Times New Roman" w:cs="Times New Roman"/>
          <w:sz w:val="24"/>
          <w:szCs w:val="24"/>
        </w:rPr>
        <w:t>he three different nozzle types (the circular nozzle, the spray ball nozzle, and the flat fan nozzle) were used in preliminary experiments to identify the most suitable nozzle type for the pilot-scale superheated steam sanitation (Fig</w:t>
      </w:r>
      <w:r>
        <w:rPr>
          <w:rFonts w:ascii="Times New Roman" w:hAnsi="Times New Roman" w:cs="Times New Roman"/>
          <w:sz w:val="24"/>
          <w:szCs w:val="24"/>
        </w:rPr>
        <w:t>.</w:t>
      </w:r>
      <w:r w:rsidRPr="00B91BE1">
        <w:rPr>
          <w:rFonts w:ascii="Times New Roman" w:hAnsi="Times New Roman" w:cs="Times New Roman"/>
          <w:sz w:val="24"/>
          <w:szCs w:val="24"/>
        </w:rPr>
        <w:t xml:space="preserve"> </w:t>
      </w:r>
      <w:r w:rsidR="00CF05BD">
        <w:rPr>
          <w:rFonts w:ascii="Times New Roman" w:hAnsi="Times New Roman" w:cs="Times New Roman"/>
          <w:sz w:val="24"/>
          <w:szCs w:val="24"/>
        </w:rPr>
        <w:t>S</w:t>
      </w:r>
      <w:r>
        <w:rPr>
          <w:rFonts w:ascii="Times New Roman" w:hAnsi="Times New Roman" w:cs="Times New Roman"/>
          <w:sz w:val="24"/>
          <w:szCs w:val="24"/>
        </w:rPr>
        <w:t>1</w:t>
      </w:r>
      <w:r w:rsidRPr="00B91BE1">
        <w:rPr>
          <w:rFonts w:ascii="Times New Roman" w:hAnsi="Times New Roman" w:cs="Times New Roman"/>
          <w:sz w:val="24"/>
          <w:szCs w:val="24"/>
        </w:rPr>
        <w:t>). The surface temperature was compared during the superheated steam treatment using these three different nozzle types (see section 2.2.2). These preliminary experiments demonstrated that, regardless of surface-to-nozzle distance, the circular nozzle yielded the highest surface temperature among the three nozzle types tested (Fi</w:t>
      </w:r>
      <w:r>
        <w:rPr>
          <w:rFonts w:ascii="Times New Roman" w:hAnsi="Times New Roman" w:cs="Times New Roman"/>
          <w:sz w:val="24"/>
          <w:szCs w:val="24"/>
        </w:rPr>
        <w:t>g.</w:t>
      </w:r>
      <w:r w:rsidR="00CF05BD">
        <w:rPr>
          <w:rFonts w:ascii="Times New Roman" w:hAnsi="Times New Roman" w:cs="Times New Roman"/>
          <w:sz w:val="24"/>
          <w:szCs w:val="24"/>
        </w:rPr>
        <w:t xml:space="preserve"> S</w:t>
      </w:r>
      <w:r>
        <w:rPr>
          <w:rFonts w:ascii="Times New Roman" w:hAnsi="Times New Roman" w:cs="Times New Roman"/>
          <w:sz w:val="24"/>
          <w:szCs w:val="24"/>
        </w:rPr>
        <w:t>2</w:t>
      </w:r>
      <w:r w:rsidRPr="00B91BE1">
        <w:rPr>
          <w:rFonts w:ascii="Times New Roman" w:hAnsi="Times New Roman" w:cs="Times New Roman"/>
          <w:sz w:val="24"/>
          <w:szCs w:val="24"/>
        </w:rPr>
        <w:t>). Consequently, for this study, a circular nozzle with a diameter of 7.5 mm was selected for the pilot-scale superheated steam sanitation process.</w:t>
      </w:r>
    </w:p>
    <w:p w14:paraId="5E76579F" w14:textId="77777777" w:rsidR="00146102" w:rsidRDefault="00146102" w:rsidP="00146102">
      <w:pPr>
        <w:spacing w:line="480" w:lineRule="auto"/>
        <w:rPr>
          <w:rFonts w:ascii="Times New Roman" w:hAnsi="Times New Roman" w:cs="Times New Roman"/>
          <w:sz w:val="24"/>
          <w:szCs w:val="24"/>
        </w:rPr>
      </w:pPr>
    </w:p>
    <w:p w14:paraId="3908F0E9" w14:textId="7575D1B8" w:rsidR="00726DF4" w:rsidRDefault="00CF05BD" w:rsidP="00146102">
      <w:pPr>
        <w:widowControl/>
        <w:wordWrap/>
        <w:autoSpaceDE/>
        <w:autoSpaceDN/>
        <w:spacing w:line="480" w:lineRule="auto"/>
        <w:rPr>
          <w:rFonts w:ascii="Times New Roman" w:hAnsi="Times New Roman" w:cs="Times New Roman"/>
          <w:b/>
          <w:sz w:val="24"/>
          <w:szCs w:val="24"/>
        </w:rPr>
      </w:pPr>
      <w:r>
        <w:rPr>
          <w:rFonts w:ascii="Times New Roman" w:hAnsi="Times New Roman" w:cs="Times New Roman"/>
          <w:b/>
          <w:sz w:val="24"/>
          <w:szCs w:val="24"/>
        </w:rPr>
        <w:t>2</w:t>
      </w:r>
      <w:r w:rsidR="00146102">
        <w:rPr>
          <w:rFonts w:ascii="Times New Roman" w:hAnsi="Times New Roman" w:cs="Times New Roman"/>
          <w:b/>
          <w:sz w:val="24"/>
          <w:szCs w:val="24"/>
        </w:rPr>
        <w:t>. Influence of superheated steam conditions on the sanitation efficacy</w:t>
      </w:r>
    </w:p>
    <w:p w14:paraId="12B9D2D9" w14:textId="0CFD5945" w:rsidR="006938EB" w:rsidRDefault="00E561FE" w:rsidP="006938EB">
      <w:pPr>
        <w:widowControl/>
        <w:wordWrap/>
        <w:autoSpaceDE/>
        <w:autoSpaceDN/>
        <w:spacing w:line="480" w:lineRule="auto"/>
        <w:ind w:leftChars="400" w:left="800" w:firstLine="720"/>
        <w:rPr>
          <w:rFonts w:ascii="Times New Roman" w:hAnsi="Times New Roman" w:cs="Times New Roman"/>
          <w:sz w:val="24"/>
          <w:szCs w:val="24"/>
        </w:rPr>
      </w:pPr>
      <w:r w:rsidRPr="00E561FE">
        <w:rPr>
          <w:rFonts w:ascii="Times New Roman" w:hAnsi="Times New Roman" w:cs="Times New Roman"/>
          <w:sz w:val="24"/>
          <w:szCs w:val="24"/>
        </w:rPr>
        <w:t xml:space="preserve">Additional preliminary experiments assessed the sanitation efficacy of two superheated steam generators, namely Unit A (SaniZap-600-4-240, </w:t>
      </w:r>
      <w:proofErr w:type="spellStart"/>
      <w:r w:rsidRPr="00E561FE">
        <w:rPr>
          <w:rFonts w:ascii="Times New Roman" w:hAnsi="Times New Roman" w:cs="Times New Roman"/>
          <w:sz w:val="24"/>
          <w:szCs w:val="24"/>
        </w:rPr>
        <w:t>Bayzi</w:t>
      </w:r>
      <w:proofErr w:type="spellEnd"/>
      <w:r w:rsidRPr="00E561FE">
        <w:rPr>
          <w:rFonts w:ascii="Times New Roman" w:hAnsi="Times New Roman" w:cs="Times New Roman"/>
          <w:sz w:val="24"/>
          <w:szCs w:val="24"/>
        </w:rPr>
        <w:t xml:space="preserve">, Cincinnati, OH, USA) with lower temperature and higher velocity, and Unit B (SaniZap-1, </w:t>
      </w:r>
      <w:proofErr w:type="spellStart"/>
      <w:r w:rsidRPr="00E561FE">
        <w:rPr>
          <w:rFonts w:ascii="Times New Roman" w:hAnsi="Times New Roman" w:cs="Times New Roman"/>
          <w:sz w:val="24"/>
          <w:szCs w:val="24"/>
        </w:rPr>
        <w:t>Bayzi</w:t>
      </w:r>
      <w:proofErr w:type="spellEnd"/>
      <w:r w:rsidRPr="00E561FE">
        <w:rPr>
          <w:rFonts w:ascii="Times New Roman" w:hAnsi="Times New Roman" w:cs="Times New Roman"/>
          <w:sz w:val="24"/>
          <w:szCs w:val="24"/>
        </w:rPr>
        <w:t xml:space="preserve">, Cincinnati, OH, USA) with higher temperature and lower velocity (see Section 2.3.3.2). </w:t>
      </w:r>
      <w:r>
        <w:rPr>
          <w:rFonts w:ascii="Times New Roman" w:hAnsi="Times New Roman" w:cs="Times New Roman"/>
          <w:sz w:val="24"/>
          <w:szCs w:val="24"/>
        </w:rPr>
        <w:t xml:space="preserve">The specific superheated steam </w:t>
      </w:r>
      <w:r w:rsidRPr="00E561FE">
        <w:rPr>
          <w:rFonts w:ascii="Times New Roman" w:hAnsi="Times New Roman" w:cs="Times New Roman"/>
          <w:sz w:val="24"/>
          <w:szCs w:val="24"/>
        </w:rPr>
        <w:t xml:space="preserve">conditions </w:t>
      </w:r>
      <w:r>
        <w:rPr>
          <w:rFonts w:ascii="Times New Roman" w:hAnsi="Times New Roman" w:cs="Times New Roman"/>
          <w:sz w:val="24"/>
          <w:szCs w:val="24"/>
        </w:rPr>
        <w:t xml:space="preserve">of these units </w:t>
      </w:r>
      <w:r w:rsidRPr="00E561FE">
        <w:rPr>
          <w:rFonts w:ascii="Times New Roman" w:hAnsi="Times New Roman" w:cs="Times New Roman"/>
          <w:sz w:val="24"/>
          <w:szCs w:val="24"/>
        </w:rPr>
        <w:t xml:space="preserve">are summarized in Table </w:t>
      </w:r>
      <w:r w:rsidR="00CF05BD">
        <w:rPr>
          <w:rFonts w:ascii="Times New Roman" w:hAnsi="Times New Roman" w:cs="Times New Roman"/>
          <w:sz w:val="24"/>
          <w:szCs w:val="24"/>
        </w:rPr>
        <w:t>S</w:t>
      </w:r>
      <w:r w:rsidRPr="00E561FE">
        <w:rPr>
          <w:rFonts w:ascii="Times New Roman" w:hAnsi="Times New Roman" w:cs="Times New Roman"/>
          <w:sz w:val="24"/>
          <w:szCs w:val="24"/>
        </w:rPr>
        <w:t xml:space="preserve">1. </w:t>
      </w:r>
      <w:r>
        <w:rPr>
          <w:rFonts w:ascii="Times New Roman" w:hAnsi="Times New Roman" w:cs="Times New Roman"/>
          <w:sz w:val="24"/>
          <w:szCs w:val="24"/>
        </w:rPr>
        <w:t xml:space="preserve">Regardless of the sweeping conditions implemented in this study, Unit A demonstrated superior sanitation efficacy compared to Unit B (Fig. </w:t>
      </w:r>
      <w:r w:rsidR="00CF05BD">
        <w:rPr>
          <w:rFonts w:ascii="Times New Roman" w:hAnsi="Times New Roman" w:cs="Times New Roman"/>
          <w:sz w:val="24"/>
          <w:szCs w:val="24"/>
        </w:rPr>
        <w:t>S</w:t>
      </w:r>
      <w:r>
        <w:rPr>
          <w:rFonts w:ascii="Times New Roman" w:hAnsi="Times New Roman" w:cs="Times New Roman"/>
          <w:sz w:val="24"/>
          <w:szCs w:val="24"/>
        </w:rPr>
        <w:t xml:space="preserve">3). </w:t>
      </w:r>
      <w:r w:rsidRPr="00E561FE">
        <w:rPr>
          <w:rFonts w:ascii="Times New Roman" w:hAnsi="Times New Roman" w:cs="Times New Roman"/>
          <w:sz w:val="24"/>
          <w:szCs w:val="24"/>
        </w:rPr>
        <w:t xml:space="preserve">Therefore, this study </w:t>
      </w:r>
      <w:r>
        <w:rPr>
          <w:rFonts w:ascii="Times New Roman" w:hAnsi="Times New Roman" w:cs="Times New Roman"/>
          <w:sz w:val="24"/>
          <w:szCs w:val="24"/>
        </w:rPr>
        <w:t>employed</w:t>
      </w:r>
      <w:r w:rsidRPr="00E561FE">
        <w:rPr>
          <w:rFonts w:ascii="Times New Roman" w:hAnsi="Times New Roman" w:cs="Times New Roman"/>
          <w:sz w:val="24"/>
          <w:szCs w:val="24"/>
        </w:rPr>
        <w:t xml:space="preserve"> Unit A to </w:t>
      </w:r>
      <w:r>
        <w:rPr>
          <w:rFonts w:ascii="Times New Roman" w:hAnsi="Times New Roman" w:cs="Times New Roman"/>
          <w:sz w:val="24"/>
          <w:szCs w:val="24"/>
        </w:rPr>
        <w:t>investigate</w:t>
      </w:r>
      <w:r w:rsidRPr="00E561FE">
        <w:rPr>
          <w:rFonts w:ascii="Times New Roman" w:hAnsi="Times New Roman" w:cs="Times New Roman"/>
          <w:sz w:val="24"/>
          <w:szCs w:val="24"/>
        </w:rPr>
        <w:t xml:space="preserve"> superheated steam sanitation under realistic conditions.</w:t>
      </w:r>
    </w:p>
    <w:p w14:paraId="7ED42077" w14:textId="77777777" w:rsidR="00CF05BD" w:rsidRDefault="00CF05BD">
      <w:pPr>
        <w:widowControl/>
        <w:wordWrap/>
        <w:autoSpaceDE/>
        <w:autoSpaceDN/>
        <w:rPr>
          <w:rFonts w:ascii="Times New Roman" w:hAnsi="Times New Roman" w:cs="Times New Roman"/>
          <w:bCs/>
          <w:sz w:val="24"/>
          <w:szCs w:val="24"/>
        </w:rPr>
      </w:pPr>
      <w:r>
        <w:rPr>
          <w:rFonts w:ascii="Times New Roman" w:hAnsi="Times New Roman" w:cs="Times New Roman"/>
          <w:bCs/>
          <w:sz w:val="24"/>
          <w:szCs w:val="24"/>
        </w:rPr>
        <w:br w:type="page"/>
      </w:r>
    </w:p>
    <w:tbl>
      <w:tblPr>
        <w:tblpPr w:leftFromText="180" w:rightFromText="180" w:vertAnchor="page" w:horzAnchor="margin" w:tblpY="2746"/>
        <w:tblW w:w="8876" w:type="dxa"/>
        <w:tblLook w:val="04A0" w:firstRow="1" w:lastRow="0" w:firstColumn="1" w:lastColumn="0" w:noHBand="0" w:noVBand="1"/>
      </w:tblPr>
      <w:tblGrid>
        <w:gridCol w:w="3690"/>
        <w:gridCol w:w="2299"/>
        <w:gridCol w:w="2887"/>
      </w:tblGrid>
      <w:tr w:rsidR="00CF05BD" w:rsidRPr="00221715" w14:paraId="45955BFB" w14:textId="77777777" w:rsidTr="008F7DFF">
        <w:trPr>
          <w:trHeight w:val="302"/>
        </w:trPr>
        <w:tc>
          <w:tcPr>
            <w:tcW w:w="3690" w:type="dxa"/>
            <w:tcBorders>
              <w:top w:val="single" w:sz="4" w:space="0" w:color="auto"/>
              <w:left w:val="nil"/>
              <w:bottom w:val="single" w:sz="4" w:space="0" w:color="auto"/>
              <w:right w:val="nil"/>
            </w:tcBorders>
            <w:shd w:val="clear" w:color="auto" w:fill="auto"/>
            <w:noWrap/>
            <w:vAlign w:val="bottom"/>
            <w:hideMark/>
          </w:tcPr>
          <w:p w14:paraId="1EF343B2"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p>
        </w:tc>
        <w:tc>
          <w:tcPr>
            <w:tcW w:w="2299" w:type="dxa"/>
            <w:tcBorders>
              <w:top w:val="single" w:sz="4" w:space="0" w:color="auto"/>
              <w:left w:val="nil"/>
              <w:bottom w:val="single" w:sz="4" w:space="0" w:color="auto"/>
              <w:right w:val="nil"/>
            </w:tcBorders>
            <w:shd w:val="clear" w:color="auto" w:fill="auto"/>
            <w:noWrap/>
            <w:vAlign w:val="bottom"/>
            <w:hideMark/>
          </w:tcPr>
          <w:p w14:paraId="7578BCD5"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hAnsi="Times New Roman" w:cs="Times New Roman"/>
                <w:sz w:val="24"/>
                <w:szCs w:val="24"/>
              </w:rPr>
              <w:t>Unit A</w:t>
            </w:r>
          </w:p>
        </w:tc>
        <w:tc>
          <w:tcPr>
            <w:tcW w:w="2887" w:type="dxa"/>
            <w:tcBorders>
              <w:top w:val="single" w:sz="4" w:space="0" w:color="auto"/>
              <w:left w:val="nil"/>
              <w:bottom w:val="single" w:sz="4" w:space="0" w:color="auto"/>
              <w:right w:val="nil"/>
            </w:tcBorders>
            <w:shd w:val="clear" w:color="auto" w:fill="auto"/>
            <w:noWrap/>
            <w:vAlign w:val="bottom"/>
            <w:hideMark/>
          </w:tcPr>
          <w:p w14:paraId="33F127EC"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Unit B</w:t>
            </w:r>
          </w:p>
        </w:tc>
      </w:tr>
      <w:tr w:rsidR="00CF05BD" w:rsidRPr="00221715" w14:paraId="2688E53D" w14:textId="77777777" w:rsidTr="008F7DFF">
        <w:trPr>
          <w:trHeight w:val="302"/>
        </w:trPr>
        <w:tc>
          <w:tcPr>
            <w:tcW w:w="3690" w:type="dxa"/>
            <w:tcBorders>
              <w:top w:val="single" w:sz="4" w:space="0" w:color="auto"/>
              <w:left w:val="nil"/>
              <w:bottom w:val="nil"/>
              <w:right w:val="nil"/>
            </w:tcBorders>
            <w:shd w:val="clear" w:color="auto" w:fill="auto"/>
            <w:noWrap/>
            <w:vAlign w:val="bottom"/>
            <w:hideMark/>
          </w:tcPr>
          <w:p w14:paraId="0DF67E75"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S</w:t>
            </w:r>
            <w:r w:rsidRPr="00221715">
              <w:rPr>
                <w:rFonts w:ascii="Times New Roman" w:eastAsia="Times New Roman" w:hAnsi="Times New Roman" w:cs="Times New Roman"/>
                <w:color w:val="000000"/>
                <w:kern w:val="0"/>
                <w:sz w:val="24"/>
                <w:szCs w:val="24"/>
              </w:rPr>
              <w:t>uperheated steam</w:t>
            </w:r>
            <w:r>
              <w:rPr>
                <w:rFonts w:ascii="Times New Roman" w:eastAsia="Times New Roman" w:hAnsi="Times New Roman" w:cs="Times New Roman"/>
                <w:color w:val="000000"/>
                <w:kern w:val="0"/>
                <w:sz w:val="24"/>
                <w:szCs w:val="24"/>
              </w:rPr>
              <w:t xml:space="preserve"> ratio (%)</w:t>
            </w:r>
          </w:p>
        </w:tc>
        <w:tc>
          <w:tcPr>
            <w:tcW w:w="2299" w:type="dxa"/>
            <w:tcBorders>
              <w:top w:val="single" w:sz="4" w:space="0" w:color="auto"/>
              <w:left w:val="nil"/>
              <w:bottom w:val="nil"/>
              <w:right w:val="nil"/>
            </w:tcBorders>
            <w:shd w:val="clear" w:color="auto" w:fill="auto"/>
            <w:noWrap/>
            <w:vAlign w:val="bottom"/>
            <w:hideMark/>
          </w:tcPr>
          <w:p w14:paraId="445E12EA"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4.9%</w:t>
            </w:r>
          </w:p>
        </w:tc>
        <w:tc>
          <w:tcPr>
            <w:tcW w:w="2887" w:type="dxa"/>
            <w:tcBorders>
              <w:top w:val="single" w:sz="4" w:space="0" w:color="auto"/>
              <w:left w:val="nil"/>
              <w:bottom w:val="nil"/>
              <w:right w:val="nil"/>
            </w:tcBorders>
            <w:shd w:val="clear" w:color="auto" w:fill="auto"/>
            <w:noWrap/>
            <w:vAlign w:val="bottom"/>
            <w:hideMark/>
          </w:tcPr>
          <w:p w14:paraId="68086EA0"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5.3%</w:t>
            </w:r>
          </w:p>
        </w:tc>
      </w:tr>
      <w:tr w:rsidR="00CF05BD" w:rsidRPr="00221715" w14:paraId="6E58AC88" w14:textId="77777777" w:rsidTr="008F7DFF">
        <w:trPr>
          <w:trHeight w:val="302"/>
        </w:trPr>
        <w:tc>
          <w:tcPr>
            <w:tcW w:w="3690" w:type="dxa"/>
            <w:tcBorders>
              <w:top w:val="nil"/>
              <w:left w:val="nil"/>
              <w:bottom w:val="nil"/>
              <w:right w:val="nil"/>
            </w:tcBorders>
            <w:shd w:val="clear" w:color="auto" w:fill="auto"/>
            <w:noWrap/>
            <w:vAlign w:val="bottom"/>
            <w:hideMark/>
          </w:tcPr>
          <w:p w14:paraId="6CCF2B53"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Jet temperature (</w:t>
            </w:r>
            <w:r w:rsidRPr="00BE2511">
              <w:rPr>
                <w:rFonts w:ascii="Times New Roman" w:hAnsi="Times New Roman" w:cs="Times New Roman"/>
                <w:sz w:val="24"/>
                <w:szCs w:val="24"/>
              </w:rPr>
              <w:t>°C</w:t>
            </w:r>
            <w:r>
              <w:rPr>
                <w:rFonts w:ascii="Times New Roman" w:hAnsi="Times New Roman" w:cs="Times New Roman"/>
                <w:sz w:val="24"/>
                <w:szCs w:val="24"/>
              </w:rPr>
              <w:t>)</w:t>
            </w:r>
          </w:p>
        </w:tc>
        <w:tc>
          <w:tcPr>
            <w:tcW w:w="2299" w:type="dxa"/>
            <w:tcBorders>
              <w:top w:val="nil"/>
              <w:left w:val="nil"/>
              <w:bottom w:val="nil"/>
              <w:right w:val="nil"/>
            </w:tcBorders>
            <w:shd w:val="clear" w:color="auto" w:fill="auto"/>
            <w:noWrap/>
            <w:vAlign w:val="bottom"/>
            <w:hideMark/>
          </w:tcPr>
          <w:p w14:paraId="62BE0B02"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sidRPr="00726DF4">
              <w:rPr>
                <w:rFonts w:ascii="Times New Roman" w:eastAsia="Times New Roman" w:hAnsi="Times New Roman" w:cs="Times New Roman"/>
                <w:color w:val="000000"/>
                <w:kern w:val="0"/>
                <w:sz w:val="24"/>
                <w:szCs w:val="24"/>
              </w:rPr>
              <w:t>340°C</w:t>
            </w:r>
          </w:p>
        </w:tc>
        <w:tc>
          <w:tcPr>
            <w:tcW w:w="2887" w:type="dxa"/>
            <w:tcBorders>
              <w:top w:val="nil"/>
              <w:left w:val="nil"/>
              <w:bottom w:val="nil"/>
              <w:right w:val="nil"/>
            </w:tcBorders>
            <w:shd w:val="clear" w:color="auto" w:fill="auto"/>
            <w:noWrap/>
            <w:vAlign w:val="bottom"/>
            <w:hideMark/>
          </w:tcPr>
          <w:p w14:paraId="2FB92F4F"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55</w:t>
            </w:r>
            <w:r w:rsidRPr="00726DF4">
              <w:rPr>
                <w:rFonts w:ascii="Times New Roman" w:eastAsia="Times New Roman" w:hAnsi="Times New Roman" w:cs="Times New Roman"/>
                <w:color w:val="000000"/>
                <w:kern w:val="0"/>
                <w:sz w:val="24"/>
                <w:szCs w:val="24"/>
              </w:rPr>
              <w:t>0°C</w:t>
            </w:r>
          </w:p>
        </w:tc>
      </w:tr>
      <w:tr w:rsidR="00CF05BD" w:rsidRPr="00221715" w14:paraId="0F1C9BF9" w14:textId="77777777" w:rsidTr="008F7DFF">
        <w:trPr>
          <w:trHeight w:val="302"/>
        </w:trPr>
        <w:tc>
          <w:tcPr>
            <w:tcW w:w="3690" w:type="dxa"/>
            <w:tcBorders>
              <w:top w:val="nil"/>
              <w:left w:val="nil"/>
              <w:right w:val="nil"/>
            </w:tcBorders>
            <w:shd w:val="clear" w:color="auto" w:fill="auto"/>
            <w:noWrap/>
            <w:vAlign w:val="bottom"/>
            <w:hideMark/>
          </w:tcPr>
          <w:p w14:paraId="5ADFDE82"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Jet velocity (m/s)</w:t>
            </w:r>
          </w:p>
        </w:tc>
        <w:tc>
          <w:tcPr>
            <w:tcW w:w="2299" w:type="dxa"/>
            <w:tcBorders>
              <w:top w:val="nil"/>
              <w:left w:val="nil"/>
              <w:right w:val="nil"/>
            </w:tcBorders>
            <w:shd w:val="clear" w:color="auto" w:fill="auto"/>
            <w:noWrap/>
            <w:vAlign w:val="bottom"/>
            <w:hideMark/>
          </w:tcPr>
          <w:p w14:paraId="5967F9DE"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hAnsi="Times New Roman" w:cs="Times New Roman"/>
                <w:sz w:val="24"/>
                <w:szCs w:val="24"/>
              </w:rPr>
              <w:t>131.5</w:t>
            </w:r>
          </w:p>
        </w:tc>
        <w:tc>
          <w:tcPr>
            <w:tcW w:w="2887" w:type="dxa"/>
            <w:tcBorders>
              <w:top w:val="nil"/>
              <w:left w:val="nil"/>
              <w:right w:val="nil"/>
            </w:tcBorders>
            <w:shd w:val="clear" w:color="auto" w:fill="auto"/>
            <w:noWrap/>
            <w:vAlign w:val="bottom"/>
            <w:hideMark/>
          </w:tcPr>
          <w:p w14:paraId="04E98EEC"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56.5</w:t>
            </w:r>
          </w:p>
        </w:tc>
      </w:tr>
      <w:tr w:rsidR="00CF05BD" w:rsidRPr="00221715" w14:paraId="2D815A70" w14:textId="77777777" w:rsidTr="008F7DFF">
        <w:trPr>
          <w:trHeight w:val="302"/>
        </w:trPr>
        <w:tc>
          <w:tcPr>
            <w:tcW w:w="3690" w:type="dxa"/>
            <w:tcBorders>
              <w:top w:val="nil"/>
              <w:left w:val="nil"/>
              <w:bottom w:val="single" w:sz="4" w:space="0" w:color="auto"/>
              <w:right w:val="nil"/>
            </w:tcBorders>
            <w:shd w:val="clear" w:color="auto" w:fill="auto"/>
            <w:noWrap/>
            <w:vAlign w:val="bottom"/>
            <w:hideMark/>
          </w:tcPr>
          <w:p w14:paraId="579867B0"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Nozzle diameter (mm)</w:t>
            </w:r>
          </w:p>
        </w:tc>
        <w:tc>
          <w:tcPr>
            <w:tcW w:w="2299" w:type="dxa"/>
            <w:tcBorders>
              <w:top w:val="nil"/>
              <w:left w:val="nil"/>
              <w:bottom w:val="single" w:sz="4" w:space="0" w:color="auto"/>
              <w:right w:val="nil"/>
            </w:tcBorders>
            <w:shd w:val="clear" w:color="auto" w:fill="auto"/>
            <w:noWrap/>
            <w:vAlign w:val="bottom"/>
            <w:hideMark/>
          </w:tcPr>
          <w:p w14:paraId="0CCEA8AD"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7.5</w:t>
            </w:r>
          </w:p>
        </w:tc>
        <w:tc>
          <w:tcPr>
            <w:tcW w:w="2887" w:type="dxa"/>
            <w:tcBorders>
              <w:top w:val="nil"/>
              <w:left w:val="nil"/>
              <w:bottom w:val="single" w:sz="4" w:space="0" w:color="auto"/>
              <w:right w:val="nil"/>
            </w:tcBorders>
            <w:shd w:val="clear" w:color="auto" w:fill="auto"/>
            <w:noWrap/>
            <w:vAlign w:val="bottom"/>
            <w:hideMark/>
          </w:tcPr>
          <w:p w14:paraId="6F29B13D" w14:textId="77777777" w:rsidR="00CF05BD" w:rsidRPr="00221715" w:rsidRDefault="00CF05BD" w:rsidP="008F7DFF">
            <w:pPr>
              <w:widowControl/>
              <w:wordWrap/>
              <w:autoSpaceDE/>
              <w:autoSpaceDN/>
              <w:spacing w:after="0" w:line="480" w:lineRule="auto"/>
              <w:jc w:val="right"/>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10.0</w:t>
            </w:r>
          </w:p>
        </w:tc>
      </w:tr>
    </w:tbl>
    <w:p w14:paraId="5677361B" w14:textId="77777777" w:rsidR="00CF05BD" w:rsidRDefault="00CF05BD" w:rsidP="00CF05BD">
      <w:pPr>
        <w:pStyle w:val="NormalWeb"/>
        <w:shd w:val="clear" w:color="auto" w:fill="FFFFFF"/>
        <w:spacing w:before="0" w:beforeAutospacing="0" w:after="173" w:afterAutospacing="0" w:line="480" w:lineRule="auto"/>
        <w:jc w:val="both"/>
      </w:pPr>
      <w:r>
        <w:rPr>
          <w:color w:val="222222"/>
          <w:shd w:val="clear" w:color="auto" w:fill="FFFFFF"/>
        </w:rPr>
        <w:t>Table S1. Comparison of superheated steam conditions for two different pilot-scale superheated steam generators.</w:t>
      </w:r>
    </w:p>
    <w:p w14:paraId="3B5ADB1A" w14:textId="4BAE6390" w:rsidR="00CF05BD" w:rsidRDefault="00CF05BD">
      <w:pPr>
        <w:widowControl/>
        <w:wordWrap/>
        <w:autoSpaceDE/>
        <w:autoSpaceDN/>
        <w:rPr>
          <w:rFonts w:ascii="Times New Roman" w:hAnsi="Times New Roman" w:cs="Times New Roman"/>
          <w:bCs/>
          <w:sz w:val="24"/>
          <w:szCs w:val="24"/>
        </w:rPr>
      </w:pPr>
      <w:r>
        <w:rPr>
          <w:rFonts w:ascii="Times New Roman" w:hAnsi="Times New Roman" w:cs="Times New Roman"/>
          <w:bCs/>
          <w:sz w:val="24"/>
          <w:szCs w:val="24"/>
        </w:rPr>
        <w:br w:type="page"/>
      </w:r>
    </w:p>
    <w:p w14:paraId="03E70D70" w14:textId="77777777" w:rsidR="00CF05BD" w:rsidRDefault="00CF05BD" w:rsidP="00CF05BD">
      <w:pPr>
        <w:spacing w:line="480" w:lineRule="auto"/>
        <w:rPr>
          <w:rFonts w:ascii="Times New Roman" w:hAnsi="Times New Roman" w:cs="Times New Roman"/>
          <w:sz w:val="24"/>
          <w:szCs w:val="24"/>
        </w:rPr>
      </w:pPr>
      <w:r>
        <w:rPr>
          <w:noProof/>
        </w:rPr>
        <w:lastRenderedPageBreak/>
        <w:drawing>
          <wp:inline distT="0" distB="0" distL="0" distR="0" wp14:anchorId="2DE2B60B" wp14:editId="6D6E882E">
            <wp:extent cx="5676900" cy="2048163"/>
            <wp:effectExtent l="0" t="0" r="0" b="9525"/>
            <wp:docPr id="1462267575" name="Picture 2" descr="A close-up of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67575" name="Picture 2" descr="A close-up of a metal objec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7360" cy="2059153"/>
                    </a:xfrm>
                    <a:prstGeom prst="rect">
                      <a:avLst/>
                    </a:prstGeom>
                    <a:noFill/>
                    <a:ln>
                      <a:noFill/>
                    </a:ln>
                  </pic:spPr>
                </pic:pic>
              </a:graphicData>
            </a:graphic>
          </wp:inline>
        </w:drawing>
      </w:r>
    </w:p>
    <w:p w14:paraId="51FB39BC" w14:textId="77777777" w:rsidR="00CF05BD" w:rsidRDefault="00CF05BD" w:rsidP="00CF05BD">
      <w:pPr>
        <w:pStyle w:val="ListParagraph"/>
        <w:wordWrap/>
        <w:spacing w:line="480" w:lineRule="auto"/>
        <w:ind w:leftChars="0" w:left="0"/>
        <w:rPr>
          <w:rFonts w:ascii="Times New Roman" w:hAnsi="Times New Roman" w:cs="Times New Roman"/>
          <w:sz w:val="24"/>
          <w:szCs w:val="24"/>
        </w:rPr>
      </w:pPr>
      <w:r w:rsidRPr="00933771">
        <w:rPr>
          <w:rFonts w:ascii="Times New Roman" w:hAnsi="Times New Roman" w:cs="Times New Roman"/>
          <w:b/>
          <w:bCs/>
          <w:sz w:val="24"/>
          <w:szCs w:val="24"/>
        </w:rPr>
        <w:t>Fig. S1.</w:t>
      </w:r>
      <w:r>
        <w:rPr>
          <w:rFonts w:ascii="Times New Roman" w:hAnsi="Times New Roman" w:cs="Times New Roman"/>
          <w:sz w:val="24"/>
          <w:szCs w:val="24"/>
        </w:rPr>
        <w:t xml:space="preserve"> </w:t>
      </w:r>
      <w:r w:rsidRPr="00C1784A">
        <w:rPr>
          <w:rFonts w:ascii="Times New Roman" w:hAnsi="Times New Roman" w:cs="Times New Roman"/>
          <w:bCs/>
          <w:sz w:val="24"/>
          <w:szCs w:val="24"/>
        </w:rPr>
        <w:t>D</w:t>
      </w:r>
      <w:r w:rsidRPr="00C1784A">
        <w:rPr>
          <w:rFonts w:ascii="Times New Roman" w:hAnsi="Times New Roman" w:cs="Times New Roman"/>
          <w:sz w:val="24"/>
          <w:szCs w:val="24"/>
        </w:rPr>
        <w:t>ifferent nozzle types used for superheated steam sanitation: (a) circular nozzle, (b) spray ball nozzle, and (c) flat fan nozzle.</w:t>
      </w:r>
    </w:p>
    <w:p w14:paraId="7C2E63B9" w14:textId="3848365C" w:rsidR="00CF05BD" w:rsidRDefault="00CF05BD">
      <w:pPr>
        <w:widowControl/>
        <w:wordWrap/>
        <w:autoSpaceDE/>
        <w:autoSpaceDN/>
        <w:rPr>
          <w:rFonts w:ascii="Times New Roman" w:hAnsi="Times New Roman" w:cs="Times New Roman"/>
          <w:bCs/>
          <w:sz w:val="24"/>
          <w:szCs w:val="24"/>
        </w:rPr>
      </w:pPr>
      <w:r>
        <w:rPr>
          <w:rFonts w:ascii="Times New Roman" w:hAnsi="Times New Roman" w:cs="Times New Roman"/>
          <w:bCs/>
          <w:sz w:val="24"/>
          <w:szCs w:val="24"/>
        </w:rPr>
        <w:br w:type="page"/>
      </w:r>
    </w:p>
    <w:p w14:paraId="29AB62D0" w14:textId="77777777" w:rsidR="00CF05BD" w:rsidRDefault="00CF05BD" w:rsidP="00CF05BD">
      <w:pPr>
        <w:pStyle w:val="ListParagraph"/>
        <w:wordWrap/>
        <w:spacing w:line="480" w:lineRule="auto"/>
        <w:ind w:leftChars="0" w:left="0"/>
        <w:rPr>
          <w:rFonts w:ascii="Times New Roman" w:hAnsi="Times New Roman" w:cs="Times New Roman"/>
          <w:sz w:val="24"/>
          <w:szCs w:val="24"/>
        </w:rPr>
      </w:pPr>
      <w:r>
        <w:rPr>
          <w:rFonts w:cs="Times New Roman"/>
          <w:bCs/>
          <w:noProof/>
        </w:rPr>
        <w:lastRenderedPageBreak/>
        <w:drawing>
          <wp:inline distT="0" distB="0" distL="0" distR="0" wp14:anchorId="5BB172E8" wp14:editId="6C355D91">
            <wp:extent cx="5486400" cy="3291840"/>
            <wp:effectExtent l="0" t="0" r="0" b="3810"/>
            <wp:docPr id="385552638" name="Picture 1" descr="A blue squares with red and yellow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52638" name="Picture 1" descr="A blue squares with red and yellow spot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3291840"/>
                    </a:xfrm>
                    <a:prstGeom prst="rect">
                      <a:avLst/>
                    </a:prstGeom>
                    <a:noFill/>
                    <a:ln>
                      <a:noFill/>
                    </a:ln>
                  </pic:spPr>
                </pic:pic>
              </a:graphicData>
            </a:graphic>
          </wp:inline>
        </w:drawing>
      </w:r>
    </w:p>
    <w:p w14:paraId="2EFA8447" w14:textId="306DE9E5" w:rsidR="00CF05BD" w:rsidRDefault="00CF05BD" w:rsidP="00CF05BD">
      <w:pPr>
        <w:pStyle w:val="ListParagraph"/>
        <w:wordWrap/>
        <w:spacing w:line="480" w:lineRule="auto"/>
        <w:ind w:leftChars="0" w:left="0"/>
        <w:rPr>
          <w:rFonts w:ascii="Times New Roman" w:hAnsi="Times New Roman" w:cs="Times New Roman"/>
          <w:bCs/>
          <w:sz w:val="24"/>
          <w:szCs w:val="24"/>
        </w:rPr>
      </w:pPr>
      <w:r w:rsidRPr="00933771">
        <w:rPr>
          <w:rFonts w:ascii="Times New Roman" w:hAnsi="Times New Roman" w:cs="Times New Roman"/>
          <w:b/>
          <w:sz w:val="24"/>
          <w:szCs w:val="24"/>
        </w:rPr>
        <w:t>Fig. S2.</w:t>
      </w:r>
      <w:r>
        <w:rPr>
          <w:rFonts w:ascii="Times New Roman" w:hAnsi="Times New Roman" w:cs="Times New Roman"/>
          <w:bCs/>
          <w:sz w:val="24"/>
          <w:szCs w:val="24"/>
        </w:rPr>
        <w:t xml:space="preserve"> </w:t>
      </w:r>
      <w:r w:rsidRPr="00BA381A">
        <w:rPr>
          <w:rFonts w:ascii="Times New Roman" w:hAnsi="Times New Roman" w:cs="Times New Roman"/>
          <w:bCs/>
          <w:sz w:val="24"/>
          <w:szCs w:val="24"/>
        </w:rPr>
        <w:t xml:space="preserve">Thermal image analysis of surface temperature distribution on a stainless steel (30 cm × 30 cm) during superheated steam sanitation with different nozzle types. The images are </w:t>
      </w:r>
      <w:proofErr w:type="gramStart"/>
      <w:r w:rsidRPr="00BA381A">
        <w:rPr>
          <w:rFonts w:ascii="Times New Roman" w:hAnsi="Times New Roman" w:cs="Times New Roman"/>
          <w:bCs/>
          <w:sz w:val="24"/>
          <w:szCs w:val="24"/>
        </w:rPr>
        <w:t>quarter-sections</w:t>
      </w:r>
      <w:proofErr w:type="gramEnd"/>
      <w:r w:rsidRPr="00BA381A">
        <w:rPr>
          <w:rFonts w:ascii="Times New Roman" w:hAnsi="Times New Roman" w:cs="Times New Roman"/>
          <w:bCs/>
          <w:sz w:val="24"/>
          <w:szCs w:val="24"/>
        </w:rPr>
        <w:t xml:space="preserve"> (15 cm × 15 cm) of the stainless steel surface, with the impingement located at the bottom left corner.</w:t>
      </w:r>
    </w:p>
    <w:p w14:paraId="03B2C10C" w14:textId="77777777" w:rsidR="00CF05BD" w:rsidRDefault="00CF05BD">
      <w:pPr>
        <w:widowControl/>
        <w:wordWrap/>
        <w:autoSpaceDE/>
        <w:autoSpaceDN/>
        <w:rPr>
          <w:rFonts w:ascii="Times New Roman" w:hAnsi="Times New Roman" w:cs="Times New Roman"/>
          <w:bCs/>
          <w:sz w:val="24"/>
          <w:szCs w:val="24"/>
        </w:rPr>
      </w:pPr>
      <w:r>
        <w:rPr>
          <w:rFonts w:ascii="Times New Roman" w:hAnsi="Times New Roman" w:cs="Times New Roman"/>
          <w:bCs/>
          <w:sz w:val="24"/>
          <w:szCs w:val="24"/>
        </w:rPr>
        <w:br w:type="page"/>
      </w:r>
    </w:p>
    <w:p w14:paraId="74E5CAED" w14:textId="77777777" w:rsidR="00CF05BD" w:rsidRDefault="00CF05BD" w:rsidP="00CF05BD">
      <w:pPr>
        <w:widowControl/>
        <w:wordWrap/>
        <w:autoSpaceDE/>
        <w:autoSpaceDN/>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3AA2C0C" wp14:editId="4268A62B">
            <wp:extent cx="5686425" cy="4264819"/>
            <wp:effectExtent l="0" t="0" r="0" b="2540"/>
            <wp:docPr id="408096294"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96294" name="Picture 1" descr="A graph of a number of objects&#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4648" cy="4270986"/>
                    </a:xfrm>
                    <a:prstGeom prst="rect">
                      <a:avLst/>
                    </a:prstGeom>
                    <a:noFill/>
                    <a:ln>
                      <a:noFill/>
                    </a:ln>
                  </pic:spPr>
                </pic:pic>
              </a:graphicData>
            </a:graphic>
          </wp:inline>
        </w:drawing>
      </w:r>
    </w:p>
    <w:p w14:paraId="2EA6E4F4" w14:textId="77777777" w:rsidR="00CF05BD" w:rsidRDefault="00CF05BD" w:rsidP="00CF05BD">
      <w:pPr>
        <w:pStyle w:val="ListParagraph"/>
        <w:wordWrap/>
        <w:spacing w:line="480" w:lineRule="auto"/>
        <w:ind w:leftChars="0" w:left="0"/>
        <w:rPr>
          <w:rFonts w:ascii="Times New Roman" w:hAnsi="Times New Roman" w:cs="Times New Roman"/>
          <w:bCs/>
          <w:sz w:val="24"/>
          <w:szCs w:val="24"/>
        </w:rPr>
      </w:pPr>
      <w:r w:rsidRPr="00933771">
        <w:rPr>
          <w:rFonts w:ascii="Times New Roman" w:hAnsi="Times New Roman" w:cs="Times New Roman"/>
          <w:b/>
          <w:bCs/>
          <w:sz w:val="24"/>
          <w:szCs w:val="24"/>
        </w:rPr>
        <w:t>Fig. S3.</w:t>
      </w:r>
      <w:r>
        <w:rPr>
          <w:rFonts w:ascii="Times New Roman" w:hAnsi="Times New Roman" w:cs="Times New Roman"/>
          <w:sz w:val="24"/>
          <w:szCs w:val="24"/>
        </w:rPr>
        <w:t xml:space="preserve"> </w:t>
      </w:r>
      <w:r w:rsidRPr="00926623">
        <w:rPr>
          <w:rFonts w:ascii="Times New Roman" w:hAnsi="Times New Roman" w:cs="Times New Roman"/>
          <w:bCs/>
          <w:sz w:val="24"/>
          <w:szCs w:val="24"/>
        </w:rPr>
        <w:t xml:space="preserve">Inactivation of </w:t>
      </w:r>
      <w:r w:rsidRPr="00926623">
        <w:rPr>
          <w:rFonts w:ascii="Times New Roman" w:hAnsi="Times New Roman" w:cs="Times New Roman"/>
          <w:bCs/>
          <w:i/>
          <w:iCs/>
          <w:sz w:val="24"/>
          <w:szCs w:val="24"/>
        </w:rPr>
        <w:t>Enterococcus faecium</w:t>
      </w:r>
      <w:r w:rsidRPr="00926623">
        <w:rPr>
          <w:rFonts w:ascii="Times New Roman" w:hAnsi="Times New Roman" w:cs="Times New Roman"/>
          <w:bCs/>
          <w:sz w:val="24"/>
          <w:szCs w:val="24"/>
        </w:rPr>
        <w:t xml:space="preserve"> after superheated steam sanitation under different sweeping conditions: single pass at 4 cm/s (SP4), double pass at 4 cm/s (DP4), single pass at 2 cm/s (SP2), and double pass at 2 cm/s (DP2).</w:t>
      </w:r>
      <w:r>
        <w:rPr>
          <w:rFonts w:ascii="Times New Roman" w:hAnsi="Times New Roman" w:cs="Times New Roman"/>
          <w:bCs/>
          <w:sz w:val="24"/>
          <w:szCs w:val="24"/>
        </w:rPr>
        <w:t xml:space="preserve"> The superheated steam conditions for these units are summarized in Table S1.</w:t>
      </w:r>
    </w:p>
    <w:p w14:paraId="6725CE72" w14:textId="77777777" w:rsidR="00CF05BD" w:rsidRPr="006938EB" w:rsidRDefault="00CF05BD" w:rsidP="00CF05BD">
      <w:pPr>
        <w:pStyle w:val="ListParagraph"/>
        <w:wordWrap/>
        <w:spacing w:line="480" w:lineRule="auto"/>
        <w:ind w:leftChars="0" w:left="0"/>
        <w:rPr>
          <w:rFonts w:ascii="Times New Roman" w:hAnsi="Times New Roman" w:cs="Times New Roman"/>
          <w:bCs/>
          <w:sz w:val="24"/>
          <w:szCs w:val="24"/>
        </w:rPr>
      </w:pPr>
    </w:p>
    <w:p w14:paraId="455A278F" w14:textId="77777777" w:rsidR="001A1012" w:rsidRPr="00CF05BD" w:rsidRDefault="001A1012" w:rsidP="00CF05BD">
      <w:pPr>
        <w:pStyle w:val="ListParagraph"/>
        <w:wordWrap/>
        <w:spacing w:line="480" w:lineRule="auto"/>
        <w:ind w:leftChars="0" w:left="0"/>
        <w:rPr>
          <w:rFonts w:ascii="Times New Roman" w:hAnsi="Times New Roman" w:cs="Times New Roman"/>
          <w:bCs/>
          <w:sz w:val="24"/>
          <w:szCs w:val="24"/>
        </w:rPr>
      </w:pPr>
    </w:p>
    <w:sectPr w:rsidR="001A1012" w:rsidRPr="00CF05BD" w:rsidSect="008230EA">
      <w:footerReference w:type="default" r:id="rId15"/>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61C2E5" w14:textId="77777777" w:rsidR="00FF7803" w:rsidRDefault="00FF7803" w:rsidP="00026D19">
      <w:pPr>
        <w:spacing w:after="0" w:line="240" w:lineRule="auto"/>
      </w:pPr>
      <w:r>
        <w:separator/>
      </w:r>
    </w:p>
  </w:endnote>
  <w:endnote w:type="continuationSeparator" w:id="0">
    <w:p w14:paraId="169157FB" w14:textId="77777777" w:rsidR="00FF7803" w:rsidRDefault="00FF7803" w:rsidP="0002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6345886"/>
      <w:docPartObj>
        <w:docPartGallery w:val="Page Numbers (Bottom of Page)"/>
        <w:docPartUnique/>
      </w:docPartObj>
    </w:sdtPr>
    <w:sdtContent>
      <w:p w14:paraId="76BB66A7" w14:textId="5F8661B6" w:rsidR="00A05F44" w:rsidRDefault="00A05F44">
        <w:pPr>
          <w:pStyle w:val="Footer"/>
          <w:jc w:val="center"/>
        </w:pPr>
        <w:r>
          <w:fldChar w:fldCharType="begin"/>
        </w:r>
        <w:r>
          <w:instrText>PAGE   \* MERGEFORMAT</w:instrText>
        </w:r>
        <w:r>
          <w:fldChar w:fldCharType="separate"/>
        </w:r>
        <w:r w:rsidR="007D10C7" w:rsidRPr="007D10C7">
          <w:rPr>
            <w:noProof/>
            <w:lang w:val="ko-KR"/>
          </w:rPr>
          <w:t>16</w:t>
        </w:r>
        <w:r>
          <w:fldChar w:fldCharType="end"/>
        </w:r>
      </w:p>
    </w:sdtContent>
  </w:sdt>
  <w:p w14:paraId="34D0731E" w14:textId="77777777" w:rsidR="00A05F44" w:rsidRDefault="00A05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40939" w14:textId="77777777" w:rsidR="00FF7803" w:rsidRDefault="00FF7803" w:rsidP="00026D19">
      <w:pPr>
        <w:spacing w:after="0" w:line="240" w:lineRule="auto"/>
      </w:pPr>
      <w:r>
        <w:separator/>
      </w:r>
    </w:p>
  </w:footnote>
  <w:footnote w:type="continuationSeparator" w:id="0">
    <w:p w14:paraId="4DE2CE18" w14:textId="77777777" w:rsidR="00FF7803" w:rsidRDefault="00FF7803" w:rsidP="0002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70BEE"/>
    <w:multiLevelType w:val="multilevel"/>
    <w:tmpl w:val="CDDACCA0"/>
    <w:lvl w:ilvl="0">
      <w:start w:val="1"/>
      <w:numFmt w:val="decimal"/>
      <w:lvlText w:val="%1."/>
      <w:lvlJc w:val="left"/>
      <w:pPr>
        <w:ind w:left="720" w:hanging="360"/>
      </w:pPr>
      <w:rPr>
        <w:rFonts w:hint="default"/>
      </w:rPr>
    </w:lvl>
    <w:lvl w:ilvl="1">
      <w:start w:val="1"/>
      <w:numFmt w:val="decimal"/>
      <w:isLgl/>
      <w:lvlText w:val="%1.%2."/>
      <w:lvlJc w:val="left"/>
      <w:pPr>
        <w:ind w:left="4050" w:hanging="360"/>
      </w:pPr>
      <w:rPr>
        <w:rFonts w:hint="default"/>
        <w:b/>
        <w:bCs/>
      </w:rPr>
    </w:lvl>
    <w:lvl w:ilvl="2">
      <w:start w:val="1"/>
      <w:numFmt w:val="decimal"/>
      <w:isLgl/>
      <w:lvlText w:val="%1.%2.%3."/>
      <w:lvlJc w:val="left"/>
      <w:pPr>
        <w:ind w:left="23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3046DBD"/>
    <w:multiLevelType w:val="hybridMultilevel"/>
    <w:tmpl w:val="CC5A4D54"/>
    <w:lvl w:ilvl="0" w:tplc="33F8274A">
      <w:start w:val="3"/>
      <w:numFmt w:val="bullet"/>
      <w:lvlText w:val="-"/>
      <w:lvlJc w:val="left"/>
      <w:pPr>
        <w:ind w:left="2030" w:hanging="360"/>
      </w:pPr>
      <w:rPr>
        <w:rFonts w:ascii="Times New Roman" w:eastAsiaTheme="minorEastAsia" w:hAnsi="Times New Roman" w:cs="Times New Roman" w:hint="default"/>
      </w:rPr>
    </w:lvl>
    <w:lvl w:ilvl="1" w:tplc="04090003" w:tentative="1">
      <w:start w:val="1"/>
      <w:numFmt w:val="bullet"/>
      <w:lvlText w:val="o"/>
      <w:lvlJc w:val="left"/>
      <w:pPr>
        <w:ind w:left="2750" w:hanging="360"/>
      </w:pPr>
      <w:rPr>
        <w:rFonts w:ascii="Courier New" w:hAnsi="Courier New" w:cs="Courier New" w:hint="default"/>
      </w:rPr>
    </w:lvl>
    <w:lvl w:ilvl="2" w:tplc="04090005" w:tentative="1">
      <w:start w:val="1"/>
      <w:numFmt w:val="bullet"/>
      <w:lvlText w:val=""/>
      <w:lvlJc w:val="left"/>
      <w:pPr>
        <w:ind w:left="3470" w:hanging="360"/>
      </w:pPr>
      <w:rPr>
        <w:rFonts w:ascii="Wingdings" w:hAnsi="Wingdings" w:hint="default"/>
      </w:rPr>
    </w:lvl>
    <w:lvl w:ilvl="3" w:tplc="04090001" w:tentative="1">
      <w:start w:val="1"/>
      <w:numFmt w:val="bullet"/>
      <w:lvlText w:val=""/>
      <w:lvlJc w:val="left"/>
      <w:pPr>
        <w:ind w:left="4190" w:hanging="360"/>
      </w:pPr>
      <w:rPr>
        <w:rFonts w:ascii="Symbol" w:hAnsi="Symbol" w:hint="default"/>
      </w:rPr>
    </w:lvl>
    <w:lvl w:ilvl="4" w:tplc="04090003" w:tentative="1">
      <w:start w:val="1"/>
      <w:numFmt w:val="bullet"/>
      <w:lvlText w:val="o"/>
      <w:lvlJc w:val="left"/>
      <w:pPr>
        <w:ind w:left="4910" w:hanging="360"/>
      </w:pPr>
      <w:rPr>
        <w:rFonts w:ascii="Courier New" w:hAnsi="Courier New" w:cs="Courier New" w:hint="default"/>
      </w:rPr>
    </w:lvl>
    <w:lvl w:ilvl="5" w:tplc="04090005" w:tentative="1">
      <w:start w:val="1"/>
      <w:numFmt w:val="bullet"/>
      <w:lvlText w:val=""/>
      <w:lvlJc w:val="left"/>
      <w:pPr>
        <w:ind w:left="5630" w:hanging="360"/>
      </w:pPr>
      <w:rPr>
        <w:rFonts w:ascii="Wingdings" w:hAnsi="Wingdings" w:hint="default"/>
      </w:rPr>
    </w:lvl>
    <w:lvl w:ilvl="6" w:tplc="04090001" w:tentative="1">
      <w:start w:val="1"/>
      <w:numFmt w:val="bullet"/>
      <w:lvlText w:val=""/>
      <w:lvlJc w:val="left"/>
      <w:pPr>
        <w:ind w:left="6350" w:hanging="360"/>
      </w:pPr>
      <w:rPr>
        <w:rFonts w:ascii="Symbol" w:hAnsi="Symbol" w:hint="default"/>
      </w:rPr>
    </w:lvl>
    <w:lvl w:ilvl="7" w:tplc="04090003" w:tentative="1">
      <w:start w:val="1"/>
      <w:numFmt w:val="bullet"/>
      <w:lvlText w:val="o"/>
      <w:lvlJc w:val="left"/>
      <w:pPr>
        <w:ind w:left="7070" w:hanging="360"/>
      </w:pPr>
      <w:rPr>
        <w:rFonts w:ascii="Courier New" w:hAnsi="Courier New" w:cs="Courier New" w:hint="default"/>
      </w:rPr>
    </w:lvl>
    <w:lvl w:ilvl="8" w:tplc="04090005" w:tentative="1">
      <w:start w:val="1"/>
      <w:numFmt w:val="bullet"/>
      <w:lvlText w:val=""/>
      <w:lvlJc w:val="left"/>
      <w:pPr>
        <w:ind w:left="7790" w:hanging="360"/>
      </w:pPr>
      <w:rPr>
        <w:rFonts w:ascii="Wingdings" w:hAnsi="Wingdings" w:hint="default"/>
      </w:rPr>
    </w:lvl>
  </w:abstractNum>
  <w:abstractNum w:abstractNumId="2" w15:restartNumberingAfterBreak="0">
    <w:nsid w:val="0D704659"/>
    <w:multiLevelType w:val="multilevel"/>
    <w:tmpl w:val="CDDACCA0"/>
    <w:lvl w:ilvl="0">
      <w:start w:val="1"/>
      <w:numFmt w:val="decimal"/>
      <w:lvlText w:val="%1."/>
      <w:lvlJc w:val="left"/>
      <w:pPr>
        <w:ind w:left="720" w:hanging="360"/>
      </w:pPr>
      <w:rPr>
        <w:rFonts w:hint="default"/>
      </w:rPr>
    </w:lvl>
    <w:lvl w:ilvl="1">
      <w:start w:val="1"/>
      <w:numFmt w:val="decimal"/>
      <w:isLgl/>
      <w:lvlText w:val="%1.%2."/>
      <w:lvlJc w:val="left"/>
      <w:pPr>
        <w:ind w:left="4050" w:hanging="360"/>
      </w:pPr>
      <w:rPr>
        <w:rFonts w:hint="default"/>
        <w:b/>
        <w:bCs/>
      </w:rPr>
    </w:lvl>
    <w:lvl w:ilvl="2">
      <w:start w:val="1"/>
      <w:numFmt w:val="decimal"/>
      <w:isLgl/>
      <w:lvlText w:val="%1.%2.%3."/>
      <w:lvlJc w:val="left"/>
      <w:pPr>
        <w:ind w:left="23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16A14C7B"/>
    <w:multiLevelType w:val="multilevel"/>
    <w:tmpl w:val="CDDACCA0"/>
    <w:lvl w:ilvl="0">
      <w:start w:val="1"/>
      <w:numFmt w:val="decimal"/>
      <w:lvlText w:val="%1."/>
      <w:lvlJc w:val="left"/>
      <w:pPr>
        <w:ind w:left="720" w:hanging="360"/>
      </w:pPr>
      <w:rPr>
        <w:rFonts w:hint="default"/>
      </w:rPr>
    </w:lvl>
    <w:lvl w:ilvl="1">
      <w:start w:val="1"/>
      <w:numFmt w:val="decimal"/>
      <w:isLgl/>
      <w:lvlText w:val="%1.%2."/>
      <w:lvlJc w:val="left"/>
      <w:pPr>
        <w:ind w:left="4050" w:hanging="360"/>
      </w:pPr>
      <w:rPr>
        <w:rFonts w:hint="default"/>
        <w:b/>
        <w:bCs/>
      </w:rPr>
    </w:lvl>
    <w:lvl w:ilvl="2">
      <w:start w:val="1"/>
      <w:numFmt w:val="decimal"/>
      <w:isLgl/>
      <w:lvlText w:val="%1.%2.%3."/>
      <w:lvlJc w:val="left"/>
      <w:pPr>
        <w:ind w:left="23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182C08F7"/>
    <w:multiLevelType w:val="multilevel"/>
    <w:tmpl w:val="5170B940"/>
    <w:lvl w:ilvl="0">
      <w:start w:val="2"/>
      <w:numFmt w:val="decimal"/>
      <w:lvlText w:val="%1."/>
      <w:lvlJc w:val="left"/>
      <w:pPr>
        <w:ind w:left="360" w:hanging="360"/>
      </w:pPr>
      <w:rPr>
        <w:rFonts w:hint="default"/>
      </w:rPr>
    </w:lvl>
    <w:lvl w:ilvl="1">
      <w:start w:val="1"/>
      <w:numFmt w:val="decimal"/>
      <w:lvlText w:val="%1.%2."/>
      <w:lvlJc w:val="left"/>
      <w:pPr>
        <w:ind w:left="1670" w:hanging="360"/>
      </w:pPr>
      <w:rPr>
        <w:rFonts w:hint="default"/>
      </w:rPr>
    </w:lvl>
    <w:lvl w:ilvl="2">
      <w:start w:val="1"/>
      <w:numFmt w:val="decimal"/>
      <w:lvlText w:val="%1.%2.%3."/>
      <w:lvlJc w:val="left"/>
      <w:pPr>
        <w:ind w:left="3340" w:hanging="720"/>
      </w:pPr>
      <w:rPr>
        <w:rFonts w:hint="default"/>
      </w:rPr>
    </w:lvl>
    <w:lvl w:ilvl="3">
      <w:start w:val="1"/>
      <w:numFmt w:val="decimal"/>
      <w:lvlText w:val="%1.%2.%3.%4."/>
      <w:lvlJc w:val="left"/>
      <w:pPr>
        <w:ind w:left="4650" w:hanging="720"/>
      </w:pPr>
      <w:rPr>
        <w:rFonts w:hint="default"/>
      </w:rPr>
    </w:lvl>
    <w:lvl w:ilvl="4">
      <w:start w:val="1"/>
      <w:numFmt w:val="decimal"/>
      <w:lvlText w:val="%1.%2.%3.%4.%5."/>
      <w:lvlJc w:val="left"/>
      <w:pPr>
        <w:ind w:left="6320" w:hanging="1080"/>
      </w:pPr>
      <w:rPr>
        <w:rFonts w:hint="default"/>
      </w:rPr>
    </w:lvl>
    <w:lvl w:ilvl="5">
      <w:start w:val="1"/>
      <w:numFmt w:val="decimal"/>
      <w:lvlText w:val="%1.%2.%3.%4.%5.%6."/>
      <w:lvlJc w:val="left"/>
      <w:pPr>
        <w:ind w:left="7630" w:hanging="1080"/>
      </w:pPr>
      <w:rPr>
        <w:rFonts w:hint="default"/>
      </w:rPr>
    </w:lvl>
    <w:lvl w:ilvl="6">
      <w:start w:val="1"/>
      <w:numFmt w:val="decimal"/>
      <w:lvlText w:val="%1.%2.%3.%4.%5.%6.%7."/>
      <w:lvlJc w:val="left"/>
      <w:pPr>
        <w:ind w:left="9300" w:hanging="1440"/>
      </w:pPr>
      <w:rPr>
        <w:rFonts w:hint="default"/>
      </w:rPr>
    </w:lvl>
    <w:lvl w:ilvl="7">
      <w:start w:val="1"/>
      <w:numFmt w:val="decimal"/>
      <w:lvlText w:val="%1.%2.%3.%4.%5.%6.%7.%8."/>
      <w:lvlJc w:val="left"/>
      <w:pPr>
        <w:ind w:left="10610" w:hanging="1440"/>
      </w:pPr>
      <w:rPr>
        <w:rFonts w:hint="default"/>
      </w:rPr>
    </w:lvl>
    <w:lvl w:ilvl="8">
      <w:start w:val="1"/>
      <w:numFmt w:val="decimal"/>
      <w:lvlText w:val="%1.%2.%3.%4.%5.%6.%7.%8.%9."/>
      <w:lvlJc w:val="left"/>
      <w:pPr>
        <w:ind w:left="12280" w:hanging="1800"/>
      </w:pPr>
      <w:rPr>
        <w:rFonts w:hint="default"/>
      </w:rPr>
    </w:lvl>
  </w:abstractNum>
  <w:abstractNum w:abstractNumId="5" w15:restartNumberingAfterBreak="0">
    <w:nsid w:val="18B17B7F"/>
    <w:multiLevelType w:val="hybridMultilevel"/>
    <w:tmpl w:val="7ADE24BC"/>
    <w:lvl w:ilvl="0" w:tplc="58F4E944">
      <w:start w:val="2"/>
      <w:numFmt w:val="bullet"/>
      <w:lvlText w:val="-"/>
      <w:lvlJc w:val="left"/>
      <w:pPr>
        <w:ind w:left="763" w:hanging="360"/>
      </w:pPr>
      <w:rPr>
        <w:rFonts w:ascii="Times New Roman" w:eastAsiaTheme="minorEastAsia" w:hAnsi="Times New Roman" w:cs="Times New Roman" w:hint="default"/>
      </w:rPr>
    </w:lvl>
    <w:lvl w:ilvl="1" w:tplc="04090003" w:tentative="1">
      <w:start w:val="1"/>
      <w:numFmt w:val="bullet"/>
      <w:lvlText w:val=""/>
      <w:lvlJc w:val="left"/>
      <w:pPr>
        <w:ind w:left="1203" w:hanging="400"/>
      </w:pPr>
      <w:rPr>
        <w:rFonts w:ascii="Wingdings" w:hAnsi="Wingdings" w:hint="default"/>
      </w:rPr>
    </w:lvl>
    <w:lvl w:ilvl="2" w:tplc="04090005" w:tentative="1">
      <w:start w:val="1"/>
      <w:numFmt w:val="bullet"/>
      <w:lvlText w:val=""/>
      <w:lvlJc w:val="left"/>
      <w:pPr>
        <w:ind w:left="1603" w:hanging="400"/>
      </w:pPr>
      <w:rPr>
        <w:rFonts w:ascii="Wingdings" w:hAnsi="Wingdings" w:hint="default"/>
      </w:rPr>
    </w:lvl>
    <w:lvl w:ilvl="3" w:tplc="04090001" w:tentative="1">
      <w:start w:val="1"/>
      <w:numFmt w:val="bullet"/>
      <w:lvlText w:val=""/>
      <w:lvlJc w:val="left"/>
      <w:pPr>
        <w:ind w:left="2003" w:hanging="400"/>
      </w:pPr>
      <w:rPr>
        <w:rFonts w:ascii="Wingdings" w:hAnsi="Wingdings" w:hint="default"/>
      </w:rPr>
    </w:lvl>
    <w:lvl w:ilvl="4" w:tplc="04090003" w:tentative="1">
      <w:start w:val="1"/>
      <w:numFmt w:val="bullet"/>
      <w:lvlText w:val=""/>
      <w:lvlJc w:val="left"/>
      <w:pPr>
        <w:ind w:left="2403" w:hanging="400"/>
      </w:pPr>
      <w:rPr>
        <w:rFonts w:ascii="Wingdings" w:hAnsi="Wingdings" w:hint="default"/>
      </w:rPr>
    </w:lvl>
    <w:lvl w:ilvl="5" w:tplc="04090005" w:tentative="1">
      <w:start w:val="1"/>
      <w:numFmt w:val="bullet"/>
      <w:lvlText w:val=""/>
      <w:lvlJc w:val="left"/>
      <w:pPr>
        <w:ind w:left="2803" w:hanging="400"/>
      </w:pPr>
      <w:rPr>
        <w:rFonts w:ascii="Wingdings" w:hAnsi="Wingdings" w:hint="default"/>
      </w:rPr>
    </w:lvl>
    <w:lvl w:ilvl="6" w:tplc="04090001" w:tentative="1">
      <w:start w:val="1"/>
      <w:numFmt w:val="bullet"/>
      <w:lvlText w:val=""/>
      <w:lvlJc w:val="left"/>
      <w:pPr>
        <w:ind w:left="3203" w:hanging="400"/>
      </w:pPr>
      <w:rPr>
        <w:rFonts w:ascii="Wingdings" w:hAnsi="Wingdings" w:hint="default"/>
      </w:rPr>
    </w:lvl>
    <w:lvl w:ilvl="7" w:tplc="04090003" w:tentative="1">
      <w:start w:val="1"/>
      <w:numFmt w:val="bullet"/>
      <w:lvlText w:val=""/>
      <w:lvlJc w:val="left"/>
      <w:pPr>
        <w:ind w:left="3603" w:hanging="400"/>
      </w:pPr>
      <w:rPr>
        <w:rFonts w:ascii="Wingdings" w:hAnsi="Wingdings" w:hint="default"/>
      </w:rPr>
    </w:lvl>
    <w:lvl w:ilvl="8" w:tplc="04090005" w:tentative="1">
      <w:start w:val="1"/>
      <w:numFmt w:val="bullet"/>
      <w:lvlText w:val=""/>
      <w:lvlJc w:val="left"/>
      <w:pPr>
        <w:ind w:left="4003" w:hanging="400"/>
      </w:pPr>
      <w:rPr>
        <w:rFonts w:ascii="Wingdings" w:hAnsi="Wingdings" w:hint="default"/>
      </w:rPr>
    </w:lvl>
  </w:abstractNum>
  <w:abstractNum w:abstractNumId="6" w15:restartNumberingAfterBreak="0">
    <w:nsid w:val="1AE62A5A"/>
    <w:multiLevelType w:val="hybridMultilevel"/>
    <w:tmpl w:val="3E361F64"/>
    <w:lvl w:ilvl="0" w:tplc="AC0A98E0">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4321AE"/>
    <w:multiLevelType w:val="hybridMultilevel"/>
    <w:tmpl w:val="2E5CD628"/>
    <w:lvl w:ilvl="0" w:tplc="346805F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067718"/>
    <w:multiLevelType w:val="hybridMultilevel"/>
    <w:tmpl w:val="3662B648"/>
    <w:lvl w:ilvl="0" w:tplc="2F94D19E">
      <w:start w:val="1"/>
      <w:numFmt w:val="decimal"/>
      <w:lvlText w:val="%1."/>
      <w:lvlJc w:val="left"/>
      <w:pPr>
        <w:ind w:left="1310" w:hanging="360"/>
      </w:pPr>
      <w:rPr>
        <w:rFonts w:hint="default"/>
      </w:rPr>
    </w:lvl>
    <w:lvl w:ilvl="1" w:tplc="04090019">
      <w:start w:val="1"/>
      <w:numFmt w:val="lowerLetter"/>
      <w:lvlText w:val="%2."/>
      <w:lvlJc w:val="left"/>
      <w:pPr>
        <w:ind w:left="2030" w:hanging="360"/>
      </w:pPr>
    </w:lvl>
    <w:lvl w:ilvl="2" w:tplc="0409001B">
      <w:start w:val="1"/>
      <w:numFmt w:val="lowerRoman"/>
      <w:lvlText w:val="%3."/>
      <w:lvlJc w:val="right"/>
      <w:pPr>
        <w:ind w:left="2750" w:hanging="180"/>
      </w:pPr>
    </w:lvl>
    <w:lvl w:ilvl="3" w:tplc="0409000F">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9" w15:restartNumberingAfterBreak="0">
    <w:nsid w:val="47956F18"/>
    <w:multiLevelType w:val="multilevel"/>
    <w:tmpl w:val="5170B940"/>
    <w:lvl w:ilvl="0">
      <w:start w:val="2"/>
      <w:numFmt w:val="decimal"/>
      <w:lvlText w:val="%1."/>
      <w:lvlJc w:val="left"/>
      <w:pPr>
        <w:ind w:left="360" w:hanging="360"/>
      </w:pPr>
      <w:rPr>
        <w:rFonts w:hint="default"/>
      </w:rPr>
    </w:lvl>
    <w:lvl w:ilvl="1">
      <w:start w:val="1"/>
      <w:numFmt w:val="decimal"/>
      <w:lvlText w:val="%1.%2."/>
      <w:lvlJc w:val="left"/>
      <w:pPr>
        <w:ind w:left="1670" w:hanging="360"/>
      </w:pPr>
      <w:rPr>
        <w:rFonts w:hint="default"/>
      </w:rPr>
    </w:lvl>
    <w:lvl w:ilvl="2">
      <w:start w:val="1"/>
      <w:numFmt w:val="decimal"/>
      <w:lvlText w:val="%1.%2.%3."/>
      <w:lvlJc w:val="left"/>
      <w:pPr>
        <w:ind w:left="3340" w:hanging="720"/>
      </w:pPr>
      <w:rPr>
        <w:rFonts w:hint="default"/>
      </w:rPr>
    </w:lvl>
    <w:lvl w:ilvl="3">
      <w:start w:val="1"/>
      <w:numFmt w:val="decimal"/>
      <w:lvlText w:val="%1.%2.%3.%4."/>
      <w:lvlJc w:val="left"/>
      <w:pPr>
        <w:ind w:left="4650" w:hanging="720"/>
      </w:pPr>
      <w:rPr>
        <w:rFonts w:hint="default"/>
      </w:rPr>
    </w:lvl>
    <w:lvl w:ilvl="4">
      <w:start w:val="1"/>
      <w:numFmt w:val="decimal"/>
      <w:lvlText w:val="%1.%2.%3.%4.%5."/>
      <w:lvlJc w:val="left"/>
      <w:pPr>
        <w:ind w:left="6320" w:hanging="1080"/>
      </w:pPr>
      <w:rPr>
        <w:rFonts w:hint="default"/>
      </w:rPr>
    </w:lvl>
    <w:lvl w:ilvl="5">
      <w:start w:val="1"/>
      <w:numFmt w:val="decimal"/>
      <w:lvlText w:val="%1.%2.%3.%4.%5.%6."/>
      <w:lvlJc w:val="left"/>
      <w:pPr>
        <w:ind w:left="7630" w:hanging="1080"/>
      </w:pPr>
      <w:rPr>
        <w:rFonts w:hint="default"/>
      </w:rPr>
    </w:lvl>
    <w:lvl w:ilvl="6">
      <w:start w:val="1"/>
      <w:numFmt w:val="decimal"/>
      <w:lvlText w:val="%1.%2.%3.%4.%5.%6.%7."/>
      <w:lvlJc w:val="left"/>
      <w:pPr>
        <w:ind w:left="9300" w:hanging="1440"/>
      </w:pPr>
      <w:rPr>
        <w:rFonts w:hint="default"/>
      </w:rPr>
    </w:lvl>
    <w:lvl w:ilvl="7">
      <w:start w:val="1"/>
      <w:numFmt w:val="decimal"/>
      <w:lvlText w:val="%1.%2.%3.%4.%5.%6.%7.%8."/>
      <w:lvlJc w:val="left"/>
      <w:pPr>
        <w:ind w:left="10610" w:hanging="1440"/>
      </w:pPr>
      <w:rPr>
        <w:rFonts w:hint="default"/>
      </w:rPr>
    </w:lvl>
    <w:lvl w:ilvl="8">
      <w:start w:val="1"/>
      <w:numFmt w:val="decimal"/>
      <w:lvlText w:val="%1.%2.%3.%4.%5.%6.%7.%8.%9."/>
      <w:lvlJc w:val="left"/>
      <w:pPr>
        <w:ind w:left="12280" w:hanging="1800"/>
      </w:pPr>
      <w:rPr>
        <w:rFonts w:hint="default"/>
      </w:rPr>
    </w:lvl>
  </w:abstractNum>
  <w:abstractNum w:abstractNumId="10" w15:restartNumberingAfterBreak="0">
    <w:nsid w:val="4AD513A1"/>
    <w:multiLevelType w:val="hybridMultilevel"/>
    <w:tmpl w:val="367A5D22"/>
    <w:lvl w:ilvl="0" w:tplc="19DEA486">
      <w:start w:val="1"/>
      <w:numFmt w:val="decimal"/>
      <w:lvlText w:val="(%1)"/>
      <w:lvlJc w:val="left"/>
      <w:pPr>
        <w:ind w:left="1880" w:hanging="360"/>
      </w:pPr>
      <w:rPr>
        <w:rFonts w:hint="default"/>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4FCC11F8"/>
    <w:multiLevelType w:val="hybridMultilevel"/>
    <w:tmpl w:val="31E0E1EC"/>
    <w:lvl w:ilvl="0" w:tplc="908E0604">
      <w:start w:val="3"/>
      <w:numFmt w:val="bullet"/>
      <w:lvlText w:val=""/>
      <w:lvlJc w:val="left"/>
      <w:pPr>
        <w:ind w:left="2030" w:hanging="360"/>
      </w:pPr>
      <w:rPr>
        <w:rFonts w:ascii="Wingdings" w:eastAsiaTheme="minorEastAsia" w:hAnsi="Wingdings" w:cs="Times New Roman" w:hint="default"/>
      </w:rPr>
    </w:lvl>
    <w:lvl w:ilvl="1" w:tplc="04090003" w:tentative="1">
      <w:start w:val="1"/>
      <w:numFmt w:val="bullet"/>
      <w:lvlText w:val="o"/>
      <w:lvlJc w:val="left"/>
      <w:pPr>
        <w:ind w:left="2750" w:hanging="360"/>
      </w:pPr>
      <w:rPr>
        <w:rFonts w:ascii="Courier New" w:hAnsi="Courier New" w:cs="Courier New" w:hint="default"/>
      </w:rPr>
    </w:lvl>
    <w:lvl w:ilvl="2" w:tplc="04090005" w:tentative="1">
      <w:start w:val="1"/>
      <w:numFmt w:val="bullet"/>
      <w:lvlText w:val=""/>
      <w:lvlJc w:val="left"/>
      <w:pPr>
        <w:ind w:left="3470" w:hanging="360"/>
      </w:pPr>
      <w:rPr>
        <w:rFonts w:ascii="Wingdings" w:hAnsi="Wingdings" w:hint="default"/>
      </w:rPr>
    </w:lvl>
    <w:lvl w:ilvl="3" w:tplc="04090001" w:tentative="1">
      <w:start w:val="1"/>
      <w:numFmt w:val="bullet"/>
      <w:lvlText w:val=""/>
      <w:lvlJc w:val="left"/>
      <w:pPr>
        <w:ind w:left="4190" w:hanging="360"/>
      </w:pPr>
      <w:rPr>
        <w:rFonts w:ascii="Symbol" w:hAnsi="Symbol" w:hint="default"/>
      </w:rPr>
    </w:lvl>
    <w:lvl w:ilvl="4" w:tplc="04090003" w:tentative="1">
      <w:start w:val="1"/>
      <w:numFmt w:val="bullet"/>
      <w:lvlText w:val="o"/>
      <w:lvlJc w:val="left"/>
      <w:pPr>
        <w:ind w:left="4910" w:hanging="360"/>
      </w:pPr>
      <w:rPr>
        <w:rFonts w:ascii="Courier New" w:hAnsi="Courier New" w:cs="Courier New" w:hint="default"/>
      </w:rPr>
    </w:lvl>
    <w:lvl w:ilvl="5" w:tplc="04090005" w:tentative="1">
      <w:start w:val="1"/>
      <w:numFmt w:val="bullet"/>
      <w:lvlText w:val=""/>
      <w:lvlJc w:val="left"/>
      <w:pPr>
        <w:ind w:left="5630" w:hanging="360"/>
      </w:pPr>
      <w:rPr>
        <w:rFonts w:ascii="Wingdings" w:hAnsi="Wingdings" w:hint="default"/>
      </w:rPr>
    </w:lvl>
    <w:lvl w:ilvl="6" w:tplc="04090001" w:tentative="1">
      <w:start w:val="1"/>
      <w:numFmt w:val="bullet"/>
      <w:lvlText w:val=""/>
      <w:lvlJc w:val="left"/>
      <w:pPr>
        <w:ind w:left="6350" w:hanging="360"/>
      </w:pPr>
      <w:rPr>
        <w:rFonts w:ascii="Symbol" w:hAnsi="Symbol" w:hint="default"/>
      </w:rPr>
    </w:lvl>
    <w:lvl w:ilvl="7" w:tplc="04090003" w:tentative="1">
      <w:start w:val="1"/>
      <w:numFmt w:val="bullet"/>
      <w:lvlText w:val="o"/>
      <w:lvlJc w:val="left"/>
      <w:pPr>
        <w:ind w:left="7070" w:hanging="360"/>
      </w:pPr>
      <w:rPr>
        <w:rFonts w:ascii="Courier New" w:hAnsi="Courier New" w:cs="Courier New" w:hint="default"/>
      </w:rPr>
    </w:lvl>
    <w:lvl w:ilvl="8" w:tplc="04090005" w:tentative="1">
      <w:start w:val="1"/>
      <w:numFmt w:val="bullet"/>
      <w:lvlText w:val=""/>
      <w:lvlJc w:val="left"/>
      <w:pPr>
        <w:ind w:left="7790" w:hanging="360"/>
      </w:pPr>
      <w:rPr>
        <w:rFonts w:ascii="Wingdings" w:hAnsi="Wingdings" w:hint="default"/>
      </w:rPr>
    </w:lvl>
  </w:abstractNum>
  <w:abstractNum w:abstractNumId="12" w15:restartNumberingAfterBreak="0">
    <w:nsid w:val="555A287C"/>
    <w:multiLevelType w:val="multilevel"/>
    <w:tmpl w:val="5170B940"/>
    <w:lvl w:ilvl="0">
      <w:start w:val="2"/>
      <w:numFmt w:val="decimal"/>
      <w:lvlText w:val="%1."/>
      <w:lvlJc w:val="left"/>
      <w:pPr>
        <w:ind w:left="360" w:hanging="360"/>
      </w:pPr>
      <w:rPr>
        <w:rFonts w:hint="default"/>
      </w:rPr>
    </w:lvl>
    <w:lvl w:ilvl="1">
      <w:start w:val="1"/>
      <w:numFmt w:val="decimal"/>
      <w:lvlText w:val="%1.%2."/>
      <w:lvlJc w:val="left"/>
      <w:pPr>
        <w:ind w:left="1670" w:hanging="360"/>
      </w:pPr>
      <w:rPr>
        <w:rFonts w:hint="default"/>
      </w:rPr>
    </w:lvl>
    <w:lvl w:ilvl="2">
      <w:start w:val="1"/>
      <w:numFmt w:val="decimal"/>
      <w:lvlText w:val="%1.%2.%3."/>
      <w:lvlJc w:val="left"/>
      <w:pPr>
        <w:ind w:left="3340" w:hanging="720"/>
      </w:pPr>
      <w:rPr>
        <w:rFonts w:hint="default"/>
      </w:rPr>
    </w:lvl>
    <w:lvl w:ilvl="3">
      <w:start w:val="1"/>
      <w:numFmt w:val="decimal"/>
      <w:lvlText w:val="%1.%2.%3.%4."/>
      <w:lvlJc w:val="left"/>
      <w:pPr>
        <w:ind w:left="4650" w:hanging="720"/>
      </w:pPr>
      <w:rPr>
        <w:rFonts w:hint="default"/>
      </w:rPr>
    </w:lvl>
    <w:lvl w:ilvl="4">
      <w:start w:val="1"/>
      <w:numFmt w:val="decimal"/>
      <w:lvlText w:val="%1.%2.%3.%4.%5."/>
      <w:lvlJc w:val="left"/>
      <w:pPr>
        <w:ind w:left="6320" w:hanging="1080"/>
      </w:pPr>
      <w:rPr>
        <w:rFonts w:hint="default"/>
      </w:rPr>
    </w:lvl>
    <w:lvl w:ilvl="5">
      <w:start w:val="1"/>
      <w:numFmt w:val="decimal"/>
      <w:lvlText w:val="%1.%2.%3.%4.%5.%6."/>
      <w:lvlJc w:val="left"/>
      <w:pPr>
        <w:ind w:left="7630" w:hanging="1080"/>
      </w:pPr>
      <w:rPr>
        <w:rFonts w:hint="default"/>
      </w:rPr>
    </w:lvl>
    <w:lvl w:ilvl="6">
      <w:start w:val="1"/>
      <w:numFmt w:val="decimal"/>
      <w:lvlText w:val="%1.%2.%3.%4.%5.%6.%7."/>
      <w:lvlJc w:val="left"/>
      <w:pPr>
        <w:ind w:left="9300" w:hanging="1440"/>
      </w:pPr>
      <w:rPr>
        <w:rFonts w:hint="default"/>
      </w:rPr>
    </w:lvl>
    <w:lvl w:ilvl="7">
      <w:start w:val="1"/>
      <w:numFmt w:val="decimal"/>
      <w:lvlText w:val="%1.%2.%3.%4.%5.%6.%7.%8."/>
      <w:lvlJc w:val="left"/>
      <w:pPr>
        <w:ind w:left="10610" w:hanging="1440"/>
      </w:pPr>
      <w:rPr>
        <w:rFonts w:hint="default"/>
      </w:rPr>
    </w:lvl>
    <w:lvl w:ilvl="8">
      <w:start w:val="1"/>
      <w:numFmt w:val="decimal"/>
      <w:lvlText w:val="%1.%2.%3.%4.%5.%6.%7.%8.%9."/>
      <w:lvlJc w:val="left"/>
      <w:pPr>
        <w:ind w:left="12280" w:hanging="1800"/>
      </w:pPr>
      <w:rPr>
        <w:rFonts w:hint="default"/>
      </w:rPr>
    </w:lvl>
  </w:abstractNum>
  <w:abstractNum w:abstractNumId="13" w15:restartNumberingAfterBreak="0">
    <w:nsid w:val="57F942F0"/>
    <w:multiLevelType w:val="hybridMultilevel"/>
    <w:tmpl w:val="AA4EE7A8"/>
    <w:lvl w:ilvl="0" w:tplc="223E24F8">
      <w:start w:val="3"/>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62E4B"/>
    <w:multiLevelType w:val="multilevel"/>
    <w:tmpl w:val="67885D36"/>
    <w:lvl w:ilvl="0">
      <w:start w:val="2"/>
      <w:numFmt w:val="decimal"/>
      <w:lvlText w:val="%1"/>
      <w:lvlJc w:val="left"/>
      <w:pPr>
        <w:ind w:left="420" w:hanging="420"/>
      </w:pPr>
      <w:rPr>
        <w:rFonts w:hint="default"/>
      </w:rPr>
    </w:lvl>
    <w:lvl w:ilvl="1">
      <w:start w:val="7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5" w15:restartNumberingAfterBreak="0">
    <w:nsid w:val="59C65338"/>
    <w:multiLevelType w:val="hybridMultilevel"/>
    <w:tmpl w:val="FEB2BC78"/>
    <w:lvl w:ilvl="0" w:tplc="3CBC6EB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8E0310"/>
    <w:multiLevelType w:val="hybridMultilevel"/>
    <w:tmpl w:val="54D002FA"/>
    <w:lvl w:ilvl="0" w:tplc="4564A14C">
      <w:start w:val="1"/>
      <w:numFmt w:val="decimal"/>
      <w:lvlText w:val="%1)"/>
      <w:lvlJc w:val="left"/>
      <w:pPr>
        <w:ind w:left="1880" w:hanging="360"/>
      </w:pPr>
      <w:rPr>
        <w:rFonts w:hint="default"/>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63237FDB"/>
    <w:multiLevelType w:val="hybridMultilevel"/>
    <w:tmpl w:val="AFEA0ED6"/>
    <w:lvl w:ilvl="0" w:tplc="897E2BE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93D19"/>
    <w:multiLevelType w:val="hybridMultilevel"/>
    <w:tmpl w:val="D5608464"/>
    <w:lvl w:ilvl="0" w:tplc="FE84BCAE">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7F17BA"/>
    <w:multiLevelType w:val="hybridMultilevel"/>
    <w:tmpl w:val="32320384"/>
    <w:lvl w:ilvl="0" w:tplc="E55CACCA">
      <w:start w:val="1"/>
      <w:numFmt w:val="decimal"/>
      <w:lvlText w:val="%1."/>
      <w:lvlJc w:val="left"/>
      <w:pPr>
        <w:ind w:left="763" w:hanging="36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0" w15:restartNumberingAfterBreak="0">
    <w:nsid w:val="6D9E21DE"/>
    <w:multiLevelType w:val="hybridMultilevel"/>
    <w:tmpl w:val="3662B648"/>
    <w:lvl w:ilvl="0" w:tplc="FFFFFFFF">
      <w:start w:val="1"/>
      <w:numFmt w:val="decimal"/>
      <w:lvlText w:val="%1."/>
      <w:lvlJc w:val="left"/>
      <w:pPr>
        <w:ind w:left="1310" w:hanging="360"/>
      </w:pPr>
      <w:rPr>
        <w:rFonts w:hint="default"/>
      </w:rPr>
    </w:lvl>
    <w:lvl w:ilvl="1" w:tplc="FFFFFFFF">
      <w:start w:val="1"/>
      <w:numFmt w:val="lowerLetter"/>
      <w:lvlText w:val="%2."/>
      <w:lvlJc w:val="left"/>
      <w:pPr>
        <w:ind w:left="2030" w:hanging="360"/>
      </w:pPr>
    </w:lvl>
    <w:lvl w:ilvl="2" w:tplc="FFFFFFFF">
      <w:start w:val="1"/>
      <w:numFmt w:val="lowerRoman"/>
      <w:lvlText w:val="%3."/>
      <w:lvlJc w:val="right"/>
      <w:pPr>
        <w:ind w:left="2750" w:hanging="180"/>
      </w:pPr>
    </w:lvl>
    <w:lvl w:ilvl="3" w:tplc="FFFFFFFF">
      <w:start w:val="1"/>
      <w:numFmt w:val="decimal"/>
      <w:lvlText w:val="%4."/>
      <w:lvlJc w:val="left"/>
      <w:pPr>
        <w:ind w:left="3470" w:hanging="360"/>
      </w:pPr>
    </w:lvl>
    <w:lvl w:ilvl="4" w:tplc="FFFFFFFF" w:tentative="1">
      <w:start w:val="1"/>
      <w:numFmt w:val="lowerLetter"/>
      <w:lvlText w:val="%5."/>
      <w:lvlJc w:val="left"/>
      <w:pPr>
        <w:ind w:left="4190" w:hanging="360"/>
      </w:pPr>
    </w:lvl>
    <w:lvl w:ilvl="5" w:tplc="FFFFFFFF" w:tentative="1">
      <w:start w:val="1"/>
      <w:numFmt w:val="lowerRoman"/>
      <w:lvlText w:val="%6."/>
      <w:lvlJc w:val="right"/>
      <w:pPr>
        <w:ind w:left="4910" w:hanging="180"/>
      </w:pPr>
    </w:lvl>
    <w:lvl w:ilvl="6" w:tplc="FFFFFFFF" w:tentative="1">
      <w:start w:val="1"/>
      <w:numFmt w:val="decimal"/>
      <w:lvlText w:val="%7."/>
      <w:lvlJc w:val="left"/>
      <w:pPr>
        <w:ind w:left="5630" w:hanging="360"/>
      </w:pPr>
    </w:lvl>
    <w:lvl w:ilvl="7" w:tplc="FFFFFFFF" w:tentative="1">
      <w:start w:val="1"/>
      <w:numFmt w:val="lowerLetter"/>
      <w:lvlText w:val="%8."/>
      <w:lvlJc w:val="left"/>
      <w:pPr>
        <w:ind w:left="6350" w:hanging="360"/>
      </w:pPr>
    </w:lvl>
    <w:lvl w:ilvl="8" w:tplc="FFFFFFFF" w:tentative="1">
      <w:start w:val="1"/>
      <w:numFmt w:val="lowerRoman"/>
      <w:lvlText w:val="%9."/>
      <w:lvlJc w:val="right"/>
      <w:pPr>
        <w:ind w:left="7070" w:hanging="180"/>
      </w:pPr>
    </w:lvl>
  </w:abstractNum>
  <w:abstractNum w:abstractNumId="21" w15:restartNumberingAfterBreak="0">
    <w:nsid w:val="70401036"/>
    <w:multiLevelType w:val="hybridMultilevel"/>
    <w:tmpl w:val="03E23EF0"/>
    <w:lvl w:ilvl="0" w:tplc="BA386842">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2F537D"/>
    <w:multiLevelType w:val="multilevel"/>
    <w:tmpl w:val="6450CC88"/>
    <w:lvl w:ilvl="0">
      <w:start w:val="4"/>
      <w:numFmt w:val="decimal"/>
      <w:lvlText w:val="%1."/>
      <w:lvlJc w:val="left"/>
      <w:pPr>
        <w:ind w:left="360" w:hanging="360"/>
      </w:pPr>
      <w:rPr>
        <w:rFonts w:hint="default"/>
      </w:rPr>
    </w:lvl>
    <w:lvl w:ilvl="1">
      <w:start w:val="1"/>
      <w:numFmt w:val="decimal"/>
      <w:lvlText w:val="%1.%2."/>
      <w:lvlJc w:val="left"/>
      <w:pPr>
        <w:ind w:left="950" w:hanging="360"/>
      </w:pPr>
      <w:rPr>
        <w:rFonts w:hint="default"/>
      </w:rPr>
    </w:lvl>
    <w:lvl w:ilvl="2">
      <w:start w:val="1"/>
      <w:numFmt w:val="decimal"/>
      <w:lvlText w:val="%1.%2.%3."/>
      <w:lvlJc w:val="left"/>
      <w:pPr>
        <w:ind w:left="1900" w:hanging="720"/>
      </w:pPr>
      <w:rPr>
        <w:rFonts w:hint="default"/>
      </w:rPr>
    </w:lvl>
    <w:lvl w:ilvl="3">
      <w:start w:val="1"/>
      <w:numFmt w:val="decimal"/>
      <w:lvlText w:val="%1.%2.%3.%4."/>
      <w:lvlJc w:val="left"/>
      <w:pPr>
        <w:ind w:left="2490" w:hanging="720"/>
      </w:pPr>
      <w:rPr>
        <w:rFonts w:hint="default"/>
      </w:rPr>
    </w:lvl>
    <w:lvl w:ilvl="4">
      <w:start w:val="1"/>
      <w:numFmt w:val="decimal"/>
      <w:lvlText w:val="%1.%2.%3.%4.%5."/>
      <w:lvlJc w:val="left"/>
      <w:pPr>
        <w:ind w:left="3440" w:hanging="1080"/>
      </w:pPr>
      <w:rPr>
        <w:rFonts w:hint="default"/>
      </w:rPr>
    </w:lvl>
    <w:lvl w:ilvl="5">
      <w:start w:val="1"/>
      <w:numFmt w:val="decimal"/>
      <w:lvlText w:val="%1.%2.%3.%4.%5.%6."/>
      <w:lvlJc w:val="left"/>
      <w:pPr>
        <w:ind w:left="4030" w:hanging="1080"/>
      </w:pPr>
      <w:rPr>
        <w:rFonts w:hint="default"/>
      </w:rPr>
    </w:lvl>
    <w:lvl w:ilvl="6">
      <w:start w:val="1"/>
      <w:numFmt w:val="decimal"/>
      <w:lvlText w:val="%1.%2.%3.%4.%5.%6.%7."/>
      <w:lvlJc w:val="left"/>
      <w:pPr>
        <w:ind w:left="4980" w:hanging="1440"/>
      </w:pPr>
      <w:rPr>
        <w:rFonts w:hint="default"/>
      </w:rPr>
    </w:lvl>
    <w:lvl w:ilvl="7">
      <w:start w:val="1"/>
      <w:numFmt w:val="decimal"/>
      <w:lvlText w:val="%1.%2.%3.%4.%5.%6.%7.%8."/>
      <w:lvlJc w:val="left"/>
      <w:pPr>
        <w:ind w:left="5570" w:hanging="1440"/>
      </w:pPr>
      <w:rPr>
        <w:rFonts w:hint="default"/>
      </w:rPr>
    </w:lvl>
    <w:lvl w:ilvl="8">
      <w:start w:val="1"/>
      <w:numFmt w:val="decimal"/>
      <w:lvlText w:val="%1.%2.%3.%4.%5.%6.%7.%8.%9."/>
      <w:lvlJc w:val="left"/>
      <w:pPr>
        <w:ind w:left="6520" w:hanging="1800"/>
      </w:pPr>
      <w:rPr>
        <w:rFonts w:hint="default"/>
      </w:rPr>
    </w:lvl>
  </w:abstractNum>
  <w:abstractNum w:abstractNumId="23" w15:restartNumberingAfterBreak="0">
    <w:nsid w:val="7E665030"/>
    <w:multiLevelType w:val="hybridMultilevel"/>
    <w:tmpl w:val="5A8E8AF2"/>
    <w:lvl w:ilvl="0" w:tplc="63202DA4">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0815269">
    <w:abstractNumId w:val="0"/>
  </w:num>
  <w:num w:numId="2" w16cid:durableId="1923417483">
    <w:abstractNumId w:val="13"/>
  </w:num>
  <w:num w:numId="3" w16cid:durableId="2084832796">
    <w:abstractNumId w:val="18"/>
  </w:num>
  <w:num w:numId="4" w16cid:durableId="821432741">
    <w:abstractNumId w:val="17"/>
  </w:num>
  <w:num w:numId="5" w16cid:durableId="186255415">
    <w:abstractNumId w:val="6"/>
  </w:num>
  <w:num w:numId="6" w16cid:durableId="1616407696">
    <w:abstractNumId w:val="21"/>
  </w:num>
  <w:num w:numId="7" w16cid:durableId="2143962258">
    <w:abstractNumId w:val="14"/>
  </w:num>
  <w:num w:numId="8" w16cid:durableId="2098669104">
    <w:abstractNumId w:val="5"/>
  </w:num>
  <w:num w:numId="9" w16cid:durableId="1954286559">
    <w:abstractNumId w:val="15"/>
  </w:num>
  <w:num w:numId="10" w16cid:durableId="603150795">
    <w:abstractNumId w:val="7"/>
  </w:num>
  <w:num w:numId="11" w16cid:durableId="1602370628">
    <w:abstractNumId w:val="3"/>
  </w:num>
  <w:num w:numId="12" w16cid:durableId="2099136980">
    <w:abstractNumId w:val="2"/>
  </w:num>
  <w:num w:numId="13" w16cid:durableId="1301961673">
    <w:abstractNumId w:val="19"/>
  </w:num>
  <w:num w:numId="14" w16cid:durableId="1857307060">
    <w:abstractNumId w:val="22"/>
  </w:num>
  <w:num w:numId="15" w16cid:durableId="410810226">
    <w:abstractNumId w:val="8"/>
  </w:num>
  <w:num w:numId="16" w16cid:durableId="1785998951">
    <w:abstractNumId w:val="20"/>
  </w:num>
  <w:num w:numId="17" w16cid:durableId="1015884962">
    <w:abstractNumId w:val="4"/>
  </w:num>
  <w:num w:numId="18" w16cid:durableId="1897282353">
    <w:abstractNumId w:val="10"/>
  </w:num>
  <w:num w:numId="19" w16cid:durableId="1508790551">
    <w:abstractNumId w:val="1"/>
  </w:num>
  <w:num w:numId="20" w16cid:durableId="434717698">
    <w:abstractNumId w:val="11"/>
  </w:num>
  <w:num w:numId="21" w16cid:durableId="685523669">
    <w:abstractNumId w:val="23"/>
  </w:num>
  <w:num w:numId="22" w16cid:durableId="1575386547">
    <w:abstractNumId w:val="16"/>
  </w:num>
  <w:num w:numId="23" w16cid:durableId="1355884448">
    <w:abstractNumId w:val="12"/>
  </w:num>
  <w:num w:numId="24" w16cid:durableId="75937306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en-US" w:vendorID="64" w:dllVersion="0" w:nlCheck="1" w:checkStyle="0"/>
  <w:activeWritingStyle w:appName="MSWord" w:lang="ko-KR" w:vendorID="64" w:dllVersion="0" w:nlCheck="1" w:checkStyle="1"/>
  <w:activeWritingStyle w:appName="MSWord" w:lang="en-US" w:vendorID="64" w:dllVersion="4096" w:nlCheck="1" w:checkStyle="0"/>
  <w:activeWritingStyle w:appName="MSWord" w:lang="ko-KR" w:vendorID="64" w:dllVersion="4096" w:nlCheck="1" w:checkStyle="0"/>
  <w:activeWritingStyle w:appName="MSWord" w:lang="en-IN" w:vendorID="64" w:dllVersion="0" w:nlCheck="1" w:checkStyle="0"/>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2MDUzMTE0NDcwMzNW0lEKTi0uzszPAykwrQUAAHBGYiwAAAA="/>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Malgun Gothic&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d52xwfls2de8etf215aew202zwr295z595&quot;&gt;My EndNote Library&lt;record-ids&gt;&lt;item&gt;540&lt;/item&gt;&lt;/record-ids&gt;&lt;/item&gt;&lt;item db-id=&quot;r9tdvffp3wr29qex0x15ads0pe22sarvw9wx&quot;&gt;My EndNote Library&lt;record-ids&gt;&lt;item&gt;371&lt;/item&gt;&lt;item&gt;509&lt;/item&gt;&lt;item&gt;510&lt;/item&gt;&lt;/record-ids&gt;&lt;/item&gt;&lt;/Libraries&gt;"/>
  </w:docVars>
  <w:rsids>
    <w:rsidRoot w:val="00395107"/>
    <w:rsid w:val="00000120"/>
    <w:rsid w:val="00000599"/>
    <w:rsid w:val="00000C20"/>
    <w:rsid w:val="00002C5B"/>
    <w:rsid w:val="00002F14"/>
    <w:rsid w:val="00004093"/>
    <w:rsid w:val="000044E4"/>
    <w:rsid w:val="00004E46"/>
    <w:rsid w:val="000055BD"/>
    <w:rsid w:val="0000578F"/>
    <w:rsid w:val="00005CAE"/>
    <w:rsid w:val="00006387"/>
    <w:rsid w:val="00006F5D"/>
    <w:rsid w:val="000074D2"/>
    <w:rsid w:val="000075A7"/>
    <w:rsid w:val="00007AC4"/>
    <w:rsid w:val="000109FA"/>
    <w:rsid w:val="00012AC8"/>
    <w:rsid w:val="00014315"/>
    <w:rsid w:val="000155BA"/>
    <w:rsid w:val="00016F63"/>
    <w:rsid w:val="000179F2"/>
    <w:rsid w:val="00020CF6"/>
    <w:rsid w:val="000213F2"/>
    <w:rsid w:val="00021668"/>
    <w:rsid w:val="00021739"/>
    <w:rsid w:val="0002290D"/>
    <w:rsid w:val="00022CAB"/>
    <w:rsid w:val="00022F2E"/>
    <w:rsid w:val="00025002"/>
    <w:rsid w:val="00025D0A"/>
    <w:rsid w:val="000260A3"/>
    <w:rsid w:val="00026595"/>
    <w:rsid w:val="00026CB7"/>
    <w:rsid w:val="00026D19"/>
    <w:rsid w:val="0002783D"/>
    <w:rsid w:val="00030526"/>
    <w:rsid w:val="00030576"/>
    <w:rsid w:val="00031816"/>
    <w:rsid w:val="000318C4"/>
    <w:rsid w:val="00032B96"/>
    <w:rsid w:val="000330E9"/>
    <w:rsid w:val="0003380B"/>
    <w:rsid w:val="00033E19"/>
    <w:rsid w:val="00033FF4"/>
    <w:rsid w:val="0003499D"/>
    <w:rsid w:val="00035A56"/>
    <w:rsid w:val="00036804"/>
    <w:rsid w:val="00036C18"/>
    <w:rsid w:val="00036DDF"/>
    <w:rsid w:val="00036F57"/>
    <w:rsid w:val="00037023"/>
    <w:rsid w:val="00037F24"/>
    <w:rsid w:val="00040580"/>
    <w:rsid w:val="00041C9A"/>
    <w:rsid w:val="000421EC"/>
    <w:rsid w:val="0004257A"/>
    <w:rsid w:val="00043563"/>
    <w:rsid w:val="000435B5"/>
    <w:rsid w:val="00044802"/>
    <w:rsid w:val="0004503A"/>
    <w:rsid w:val="00045966"/>
    <w:rsid w:val="000459D7"/>
    <w:rsid w:val="00046204"/>
    <w:rsid w:val="00050579"/>
    <w:rsid w:val="00052D10"/>
    <w:rsid w:val="00053BFB"/>
    <w:rsid w:val="00053D9F"/>
    <w:rsid w:val="0005559C"/>
    <w:rsid w:val="00055B63"/>
    <w:rsid w:val="00056320"/>
    <w:rsid w:val="00056B47"/>
    <w:rsid w:val="000576CF"/>
    <w:rsid w:val="000603BA"/>
    <w:rsid w:val="0006057D"/>
    <w:rsid w:val="000608BA"/>
    <w:rsid w:val="000616B1"/>
    <w:rsid w:val="00061772"/>
    <w:rsid w:val="00063102"/>
    <w:rsid w:val="0006398D"/>
    <w:rsid w:val="000645F6"/>
    <w:rsid w:val="00064BAD"/>
    <w:rsid w:val="0006568E"/>
    <w:rsid w:val="0006623A"/>
    <w:rsid w:val="0006736D"/>
    <w:rsid w:val="00071A51"/>
    <w:rsid w:val="00071E16"/>
    <w:rsid w:val="0007252A"/>
    <w:rsid w:val="00072582"/>
    <w:rsid w:val="0007349D"/>
    <w:rsid w:val="00073B7B"/>
    <w:rsid w:val="00073F5B"/>
    <w:rsid w:val="000747E2"/>
    <w:rsid w:val="00075133"/>
    <w:rsid w:val="000753CA"/>
    <w:rsid w:val="00076C16"/>
    <w:rsid w:val="00077212"/>
    <w:rsid w:val="000800A2"/>
    <w:rsid w:val="00083C91"/>
    <w:rsid w:val="00084D9C"/>
    <w:rsid w:val="000857D8"/>
    <w:rsid w:val="00085980"/>
    <w:rsid w:val="00085E6F"/>
    <w:rsid w:val="00090166"/>
    <w:rsid w:val="00090E65"/>
    <w:rsid w:val="0009128F"/>
    <w:rsid w:val="000933FA"/>
    <w:rsid w:val="00093F3C"/>
    <w:rsid w:val="00094603"/>
    <w:rsid w:val="0009469A"/>
    <w:rsid w:val="00095B1C"/>
    <w:rsid w:val="00096646"/>
    <w:rsid w:val="00097812"/>
    <w:rsid w:val="000A0F94"/>
    <w:rsid w:val="000A17CD"/>
    <w:rsid w:val="000A38CD"/>
    <w:rsid w:val="000A3B57"/>
    <w:rsid w:val="000A6E13"/>
    <w:rsid w:val="000B3027"/>
    <w:rsid w:val="000B4CC8"/>
    <w:rsid w:val="000B51DD"/>
    <w:rsid w:val="000B5661"/>
    <w:rsid w:val="000B6529"/>
    <w:rsid w:val="000B67CB"/>
    <w:rsid w:val="000B7E7E"/>
    <w:rsid w:val="000C1B21"/>
    <w:rsid w:val="000C1D1B"/>
    <w:rsid w:val="000C3283"/>
    <w:rsid w:val="000C3826"/>
    <w:rsid w:val="000C458C"/>
    <w:rsid w:val="000C4877"/>
    <w:rsid w:val="000C6017"/>
    <w:rsid w:val="000C62B2"/>
    <w:rsid w:val="000C63C8"/>
    <w:rsid w:val="000C79FE"/>
    <w:rsid w:val="000D0F26"/>
    <w:rsid w:val="000D1935"/>
    <w:rsid w:val="000D24B5"/>
    <w:rsid w:val="000D323A"/>
    <w:rsid w:val="000D434B"/>
    <w:rsid w:val="000D67E8"/>
    <w:rsid w:val="000D6A34"/>
    <w:rsid w:val="000D6A86"/>
    <w:rsid w:val="000D7FE0"/>
    <w:rsid w:val="000E0B36"/>
    <w:rsid w:val="000E17D6"/>
    <w:rsid w:val="000E19BD"/>
    <w:rsid w:val="000E2046"/>
    <w:rsid w:val="000E3577"/>
    <w:rsid w:val="000E4104"/>
    <w:rsid w:val="000E48BF"/>
    <w:rsid w:val="000E4C72"/>
    <w:rsid w:val="000E4E16"/>
    <w:rsid w:val="000F0E49"/>
    <w:rsid w:val="000F1788"/>
    <w:rsid w:val="000F1904"/>
    <w:rsid w:val="000F27EB"/>
    <w:rsid w:val="000F2F02"/>
    <w:rsid w:val="000F33F4"/>
    <w:rsid w:val="000F4A81"/>
    <w:rsid w:val="000F5766"/>
    <w:rsid w:val="000F5CDC"/>
    <w:rsid w:val="000F6136"/>
    <w:rsid w:val="000F6740"/>
    <w:rsid w:val="000F6953"/>
    <w:rsid w:val="001007FB"/>
    <w:rsid w:val="00101774"/>
    <w:rsid w:val="00103282"/>
    <w:rsid w:val="0010459B"/>
    <w:rsid w:val="001047DC"/>
    <w:rsid w:val="001059F7"/>
    <w:rsid w:val="00105FA0"/>
    <w:rsid w:val="00106704"/>
    <w:rsid w:val="00107578"/>
    <w:rsid w:val="00110E78"/>
    <w:rsid w:val="00112522"/>
    <w:rsid w:val="0011298A"/>
    <w:rsid w:val="0011341C"/>
    <w:rsid w:val="00113484"/>
    <w:rsid w:val="0011387B"/>
    <w:rsid w:val="00113D08"/>
    <w:rsid w:val="001141BD"/>
    <w:rsid w:val="001145B5"/>
    <w:rsid w:val="00117270"/>
    <w:rsid w:val="00117331"/>
    <w:rsid w:val="0011795E"/>
    <w:rsid w:val="001204E8"/>
    <w:rsid w:val="00121214"/>
    <w:rsid w:val="001215F3"/>
    <w:rsid w:val="001225B4"/>
    <w:rsid w:val="001230AF"/>
    <w:rsid w:val="00123C83"/>
    <w:rsid w:val="00124FEE"/>
    <w:rsid w:val="00125C5B"/>
    <w:rsid w:val="0012614D"/>
    <w:rsid w:val="0012625D"/>
    <w:rsid w:val="00127254"/>
    <w:rsid w:val="00130151"/>
    <w:rsid w:val="00130902"/>
    <w:rsid w:val="00131361"/>
    <w:rsid w:val="00131C1F"/>
    <w:rsid w:val="00135002"/>
    <w:rsid w:val="0013741E"/>
    <w:rsid w:val="001375C4"/>
    <w:rsid w:val="00140C00"/>
    <w:rsid w:val="00140D67"/>
    <w:rsid w:val="001422FB"/>
    <w:rsid w:val="0014304B"/>
    <w:rsid w:val="00143613"/>
    <w:rsid w:val="00143762"/>
    <w:rsid w:val="001441EF"/>
    <w:rsid w:val="00146102"/>
    <w:rsid w:val="00147A71"/>
    <w:rsid w:val="001506F8"/>
    <w:rsid w:val="0015259B"/>
    <w:rsid w:val="00152A30"/>
    <w:rsid w:val="00153554"/>
    <w:rsid w:val="0015438B"/>
    <w:rsid w:val="001566AD"/>
    <w:rsid w:val="0015754D"/>
    <w:rsid w:val="001578D0"/>
    <w:rsid w:val="0016398B"/>
    <w:rsid w:val="00164A3F"/>
    <w:rsid w:val="00166741"/>
    <w:rsid w:val="00166F10"/>
    <w:rsid w:val="00167F6C"/>
    <w:rsid w:val="0017183D"/>
    <w:rsid w:val="00171DB7"/>
    <w:rsid w:val="00172253"/>
    <w:rsid w:val="00172F96"/>
    <w:rsid w:val="00173258"/>
    <w:rsid w:val="00174B98"/>
    <w:rsid w:val="00175BC5"/>
    <w:rsid w:val="00175D3F"/>
    <w:rsid w:val="0017627F"/>
    <w:rsid w:val="0017724D"/>
    <w:rsid w:val="001773ED"/>
    <w:rsid w:val="00177631"/>
    <w:rsid w:val="001802DC"/>
    <w:rsid w:val="00180522"/>
    <w:rsid w:val="00181C15"/>
    <w:rsid w:val="0018297D"/>
    <w:rsid w:val="00183144"/>
    <w:rsid w:val="00183840"/>
    <w:rsid w:val="00183AED"/>
    <w:rsid w:val="0018418C"/>
    <w:rsid w:val="001846E4"/>
    <w:rsid w:val="00184FF2"/>
    <w:rsid w:val="00185120"/>
    <w:rsid w:val="001858B3"/>
    <w:rsid w:val="00185999"/>
    <w:rsid w:val="00185FB6"/>
    <w:rsid w:val="0018602B"/>
    <w:rsid w:val="001905C4"/>
    <w:rsid w:val="00190B8B"/>
    <w:rsid w:val="0019273B"/>
    <w:rsid w:val="0019329F"/>
    <w:rsid w:val="00194902"/>
    <w:rsid w:val="001949B4"/>
    <w:rsid w:val="0019564B"/>
    <w:rsid w:val="00195971"/>
    <w:rsid w:val="00195CBC"/>
    <w:rsid w:val="00197C2C"/>
    <w:rsid w:val="001A001D"/>
    <w:rsid w:val="001A055B"/>
    <w:rsid w:val="001A1012"/>
    <w:rsid w:val="001A2861"/>
    <w:rsid w:val="001A29C0"/>
    <w:rsid w:val="001A37F6"/>
    <w:rsid w:val="001A3801"/>
    <w:rsid w:val="001A39A0"/>
    <w:rsid w:val="001A39D2"/>
    <w:rsid w:val="001A6D57"/>
    <w:rsid w:val="001A6E62"/>
    <w:rsid w:val="001A72BF"/>
    <w:rsid w:val="001A7707"/>
    <w:rsid w:val="001A7933"/>
    <w:rsid w:val="001B03FC"/>
    <w:rsid w:val="001B0B5D"/>
    <w:rsid w:val="001B0D66"/>
    <w:rsid w:val="001B2D73"/>
    <w:rsid w:val="001B34A4"/>
    <w:rsid w:val="001B3EBF"/>
    <w:rsid w:val="001B6FBA"/>
    <w:rsid w:val="001B7736"/>
    <w:rsid w:val="001C016F"/>
    <w:rsid w:val="001C1BD1"/>
    <w:rsid w:val="001C2343"/>
    <w:rsid w:val="001C26D1"/>
    <w:rsid w:val="001C3EC0"/>
    <w:rsid w:val="001C4DF4"/>
    <w:rsid w:val="001C55A0"/>
    <w:rsid w:val="001C6CC8"/>
    <w:rsid w:val="001C6D2D"/>
    <w:rsid w:val="001C70A4"/>
    <w:rsid w:val="001C7BAA"/>
    <w:rsid w:val="001D5D28"/>
    <w:rsid w:val="001D67BE"/>
    <w:rsid w:val="001E0797"/>
    <w:rsid w:val="001E09C1"/>
    <w:rsid w:val="001E0A4C"/>
    <w:rsid w:val="001E35E8"/>
    <w:rsid w:val="001E375B"/>
    <w:rsid w:val="001E3EAD"/>
    <w:rsid w:val="001E4195"/>
    <w:rsid w:val="001E51E7"/>
    <w:rsid w:val="001E5ED8"/>
    <w:rsid w:val="001E7C03"/>
    <w:rsid w:val="001E7D3B"/>
    <w:rsid w:val="001F05F1"/>
    <w:rsid w:val="001F07E8"/>
    <w:rsid w:val="001F08BB"/>
    <w:rsid w:val="001F0FD3"/>
    <w:rsid w:val="001F10FD"/>
    <w:rsid w:val="001F1774"/>
    <w:rsid w:val="001F2664"/>
    <w:rsid w:val="001F3927"/>
    <w:rsid w:val="001F42A5"/>
    <w:rsid w:val="001F57E3"/>
    <w:rsid w:val="001F67D9"/>
    <w:rsid w:val="001F7095"/>
    <w:rsid w:val="001F7FD6"/>
    <w:rsid w:val="00201DFA"/>
    <w:rsid w:val="00201EA4"/>
    <w:rsid w:val="00202D1D"/>
    <w:rsid w:val="00203005"/>
    <w:rsid w:val="00203672"/>
    <w:rsid w:val="00203F8F"/>
    <w:rsid w:val="002049E3"/>
    <w:rsid w:val="00204E02"/>
    <w:rsid w:val="0020521E"/>
    <w:rsid w:val="0020633D"/>
    <w:rsid w:val="00207844"/>
    <w:rsid w:val="00210F71"/>
    <w:rsid w:val="00211314"/>
    <w:rsid w:val="002113F4"/>
    <w:rsid w:val="00211C31"/>
    <w:rsid w:val="002122AF"/>
    <w:rsid w:val="002123CD"/>
    <w:rsid w:val="00212449"/>
    <w:rsid w:val="00212600"/>
    <w:rsid w:val="00212F9D"/>
    <w:rsid w:val="0021337D"/>
    <w:rsid w:val="002153CB"/>
    <w:rsid w:val="00215570"/>
    <w:rsid w:val="00215CC7"/>
    <w:rsid w:val="0021607D"/>
    <w:rsid w:val="002167CE"/>
    <w:rsid w:val="00216C9C"/>
    <w:rsid w:val="002171A3"/>
    <w:rsid w:val="00217A0B"/>
    <w:rsid w:val="002204C4"/>
    <w:rsid w:val="0022123A"/>
    <w:rsid w:val="00221715"/>
    <w:rsid w:val="00221898"/>
    <w:rsid w:val="00221E97"/>
    <w:rsid w:val="00222496"/>
    <w:rsid w:val="0022385D"/>
    <w:rsid w:val="00224AA0"/>
    <w:rsid w:val="00225BD8"/>
    <w:rsid w:val="00226979"/>
    <w:rsid w:val="0022738F"/>
    <w:rsid w:val="00227CB2"/>
    <w:rsid w:val="00231643"/>
    <w:rsid w:val="00231B03"/>
    <w:rsid w:val="002324A6"/>
    <w:rsid w:val="00232B51"/>
    <w:rsid w:val="0023318A"/>
    <w:rsid w:val="002334A3"/>
    <w:rsid w:val="0023475F"/>
    <w:rsid w:val="00234B23"/>
    <w:rsid w:val="00234FA1"/>
    <w:rsid w:val="00236B3C"/>
    <w:rsid w:val="00237E53"/>
    <w:rsid w:val="00240716"/>
    <w:rsid w:val="002408E5"/>
    <w:rsid w:val="00241C15"/>
    <w:rsid w:val="00243483"/>
    <w:rsid w:val="00243E5A"/>
    <w:rsid w:val="002443C6"/>
    <w:rsid w:val="00246745"/>
    <w:rsid w:val="00246F06"/>
    <w:rsid w:val="002470CB"/>
    <w:rsid w:val="00247AA8"/>
    <w:rsid w:val="00247E6E"/>
    <w:rsid w:val="00247FD3"/>
    <w:rsid w:val="00250BD6"/>
    <w:rsid w:val="00250F3C"/>
    <w:rsid w:val="002515EB"/>
    <w:rsid w:val="00251670"/>
    <w:rsid w:val="0025219F"/>
    <w:rsid w:val="00253522"/>
    <w:rsid w:val="00255882"/>
    <w:rsid w:val="002570D0"/>
    <w:rsid w:val="002601C4"/>
    <w:rsid w:val="00260AC6"/>
    <w:rsid w:val="00260CCD"/>
    <w:rsid w:val="00261191"/>
    <w:rsid w:val="002614D8"/>
    <w:rsid w:val="00263A1F"/>
    <w:rsid w:val="0026409F"/>
    <w:rsid w:val="00266DF3"/>
    <w:rsid w:val="00272B62"/>
    <w:rsid w:val="00273018"/>
    <w:rsid w:val="002740F4"/>
    <w:rsid w:val="002743AE"/>
    <w:rsid w:val="00277453"/>
    <w:rsid w:val="00277E19"/>
    <w:rsid w:val="00280007"/>
    <w:rsid w:val="0028217A"/>
    <w:rsid w:val="00282CE5"/>
    <w:rsid w:val="00283934"/>
    <w:rsid w:val="00283B92"/>
    <w:rsid w:val="00283D87"/>
    <w:rsid w:val="0028761E"/>
    <w:rsid w:val="0029042C"/>
    <w:rsid w:val="00290F27"/>
    <w:rsid w:val="002911A9"/>
    <w:rsid w:val="002921C8"/>
    <w:rsid w:val="0029271D"/>
    <w:rsid w:val="0029444A"/>
    <w:rsid w:val="00294E28"/>
    <w:rsid w:val="00294E7D"/>
    <w:rsid w:val="00295093"/>
    <w:rsid w:val="00295DE3"/>
    <w:rsid w:val="00295FF6"/>
    <w:rsid w:val="00296F23"/>
    <w:rsid w:val="0029739A"/>
    <w:rsid w:val="0029786D"/>
    <w:rsid w:val="00297BC8"/>
    <w:rsid w:val="00297EAE"/>
    <w:rsid w:val="002A05A8"/>
    <w:rsid w:val="002A192A"/>
    <w:rsid w:val="002A1F23"/>
    <w:rsid w:val="002A2A32"/>
    <w:rsid w:val="002A4266"/>
    <w:rsid w:val="002A5ABB"/>
    <w:rsid w:val="002A605C"/>
    <w:rsid w:val="002A6C12"/>
    <w:rsid w:val="002A7089"/>
    <w:rsid w:val="002A792B"/>
    <w:rsid w:val="002B1B4C"/>
    <w:rsid w:val="002B1FF0"/>
    <w:rsid w:val="002B3230"/>
    <w:rsid w:val="002B49F9"/>
    <w:rsid w:val="002B4C8D"/>
    <w:rsid w:val="002B5943"/>
    <w:rsid w:val="002B6307"/>
    <w:rsid w:val="002B65A9"/>
    <w:rsid w:val="002B782B"/>
    <w:rsid w:val="002C0533"/>
    <w:rsid w:val="002C0DE0"/>
    <w:rsid w:val="002C166E"/>
    <w:rsid w:val="002C1C05"/>
    <w:rsid w:val="002C2308"/>
    <w:rsid w:val="002C29F5"/>
    <w:rsid w:val="002C2DB9"/>
    <w:rsid w:val="002C3F1A"/>
    <w:rsid w:val="002C45D6"/>
    <w:rsid w:val="002D05E0"/>
    <w:rsid w:val="002D0AF1"/>
    <w:rsid w:val="002D1DEB"/>
    <w:rsid w:val="002D2743"/>
    <w:rsid w:val="002D51B7"/>
    <w:rsid w:val="002D575B"/>
    <w:rsid w:val="002D5DFE"/>
    <w:rsid w:val="002D5FFF"/>
    <w:rsid w:val="002D6B99"/>
    <w:rsid w:val="002D7865"/>
    <w:rsid w:val="002E0578"/>
    <w:rsid w:val="002E0986"/>
    <w:rsid w:val="002E1236"/>
    <w:rsid w:val="002E14DE"/>
    <w:rsid w:val="002E306B"/>
    <w:rsid w:val="002E53F1"/>
    <w:rsid w:val="002E5DF6"/>
    <w:rsid w:val="002E667D"/>
    <w:rsid w:val="002E7411"/>
    <w:rsid w:val="002E7795"/>
    <w:rsid w:val="002F0135"/>
    <w:rsid w:val="002F15E0"/>
    <w:rsid w:val="002F1DF2"/>
    <w:rsid w:val="002F328C"/>
    <w:rsid w:val="002F3F14"/>
    <w:rsid w:val="002F4125"/>
    <w:rsid w:val="002F48FA"/>
    <w:rsid w:val="002F4F5E"/>
    <w:rsid w:val="002F60DE"/>
    <w:rsid w:val="003002C6"/>
    <w:rsid w:val="00302542"/>
    <w:rsid w:val="003025D1"/>
    <w:rsid w:val="003031C6"/>
    <w:rsid w:val="00303328"/>
    <w:rsid w:val="003037F5"/>
    <w:rsid w:val="0030441B"/>
    <w:rsid w:val="003045E1"/>
    <w:rsid w:val="00304DD1"/>
    <w:rsid w:val="00307EE3"/>
    <w:rsid w:val="00312005"/>
    <w:rsid w:val="003125C8"/>
    <w:rsid w:val="003128D3"/>
    <w:rsid w:val="00313487"/>
    <w:rsid w:val="003139AA"/>
    <w:rsid w:val="00313FB6"/>
    <w:rsid w:val="00314CB8"/>
    <w:rsid w:val="00316C54"/>
    <w:rsid w:val="00317CDA"/>
    <w:rsid w:val="003204F7"/>
    <w:rsid w:val="00321DF0"/>
    <w:rsid w:val="00321E0E"/>
    <w:rsid w:val="00322860"/>
    <w:rsid w:val="00322E29"/>
    <w:rsid w:val="00323420"/>
    <w:rsid w:val="00324325"/>
    <w:rsid w:val="00325E4F"/>
    <w:rsid w:val="00326B11"/>
    <w:rsid w:val="00326BFD"/>
    <w:rsid w:val="00326E32"/>
    <w:rsid w:val="00327327"/>
    <w:rsid w:val="00327D2F"/>
    <w:rsid w:val="00330AB0"/>
    <w:rsid w:val="003411CE"/>
    <w:rsid w:val="00341F19"/>
    <w:rsid w:val="00345BF9"/>
    <w:rsid w:val="00346A58"/>
    <w:rsid w:val="00347694"/>
    <w:rsid w:val="00347AEC"/>
    <w:rsid w:val="00350C58"/>
    <w:rsid w:val="00351337"/>
    <w:rsid w:val="00351A18"/>
    <w:rsid w:val="003530D9"/>
    <w:rsid w:val="003549E9"/>
    <w:rsid w:val="00355556"/>
    <w:rsid w:val="00355783"/>
    <w:rsid w:val="00355BC3"/>
    <w:rsid w:val="00355FD2"/>
    <w:rsid w:val="003611FF"/>
    <w:rsid w:val="0036271B"/>
    <w:rsid w:val="00362876"/>
    <w:rsid w:val="00363349"/>
    <w:rsid w:val="00363CD6"/>
    <w:rsid w:val="003643D8"/>
    <w:rsid w:val="00364F9B"/>
    <w:rsid w:val="00365A3A"/>
    <w:rsid w:val="00366F12"/>
    <w:rsid w:val="00370BDE"/>
    <w:rsid w:val="00370C54"/>
    <w:rsid w:val="0037176E"/>
    <w:rsid w:val="003719D5"/>
    <w:rsid w:val="00372911"/>
    <w:rsid w:val="00372F74"/>
    <w:rsid w:val="003730D0"/>
    <w:rsid w:val="00373842"/>
    <w:rsid w:val="00373F56"/>
    <w:rsid w:val="00374CDF"/>
    <w:rsid w:val="00375390"/>
    <w:rsid w:val="00376033"/>
    <w:rsid w:val="00377E8C"/>
    <w:rsid w:val="00381A82"/>
    <w:rsid w:val="00386684"/>
    <w:rsid w:val="00386CC1"/>
    <w:rsid w:val="00390743"/>
    <w:rsid w:val="00390F5C"/>
    <w:rsid w:val="00390FF7"/>
    <w:rsid w:val="00391204"/>
    <w:rsid w:val="00392375"/>
    <w:rsid w:val="003923D0"/>
    <w:rsid w:val="003944DB"/>
    <w:rsid w:val="00394AF3"/>
    <w:rsid w:val="00395107"/>
    <w:rsid w:val="00395A99"/>
    <w:rsid w:val="00396B37"/>
    <w:rsid w:val="00397672"/>
    <w:rsid w:val="00397A82"/>
    <w:rsid w:val="00397AAC"/>
    <w:rsid w:val="00397C50"/>
    <w:rsid w:val="003A00FD"/>
    <w:rsid w:val="003A01F4"/>
    <w:rsid w:val="003A07D1"/>
    <w:rsid w:val="003A2014"/>
    <w:rsid w:val="003A23F7"/>
    <w:rsid w:val="003A2916"/>
    <w:rsid w:val="003A2E6E"/>
    <w:rsid w:val="003A35EF"/>
    <w:rsid w:val="003A397B"/>
    <w:rsid w:val="003A3ACB"/>
    <w:rsid w:val="003A42EC"/>
    <w:rsid w:val="003A6BD8"/>
    <w:rsid w:val="003A6BFC"/>
    <w:rsid w:val="003A7B3A"/>
    <w:rsid w:val="003A7B52"/>
    <w:rsid w:val="003B02BE"/>
    <w:rsid w:val="003B087C"/>
    <w:rsid w:val="003B102B"/>
    <w:rsid w:val="003B397A"/>
    <w:rsid w:val="003B4806"/>
    <w:rsid w:val="003B5D78"/>
    <w:rsid w:val="003B6C3B"/>
    <w:rsid w:val="003B75E1"/>
    <w:rsid w:val="003C1696"/>
    <w:rsid w:val="003C1993"/>
    <w:rsid w:val="003C23C6"/>
    <w:rsid w:val="003C2675"/>
    <w:rsid w:val="003C4CD0"/>
    <w:rsid w:val="003C60A3"/>
    <w:rsid w:val="003C60D4"/>
    <w:rsid w:val="003C65BD"/>
    <w:rsid w:val="003C695B"/>
    <w:rsid w:val="003C712F"/>
    <w:rsid w:val="003C7FA6"/>
    <w:rsid w:val="003D1659"/>
    <w:rsid w:val="003D1AE3"/>
    <w:rsid w:val="003D28CA"/>
    <w:rsid w:val="003D2F08"/>
    <w:rsid w:val="003D3623"/>
    <w:rsid w:val="003D3EE6"/>
    <w:rsid w:val="003D467D"/>
    <w:rsid w:val="003D4760"/>
    <w:rsid w:val="003D4DB2"/>
    <w:rsid w:val="003D54A4"/>
    <w:rsid w:val="003D6BA2"/>
    <w:rsid w:val="003D6BFD"/>
    <w:rsid w:val="003D72DD"/>
    <w:rsid w:val="003D7384"/>
    <w:rsid w:val="003E1409"/>
    <w:rsid w:val="003E1672"/>
    <w:rsid w:val="003E28E7"/>
    <w:rsid w:val="003E2947"/>
    <w:rsid w:val="003E2E11"/>
    <w:rsid w:val="003E40C3"/>
    <w:rsid w:val="003E4FF5"/>
    <w:rsid w:val="003E50DA"/>
    <w:rsid w:val="003E5401"/>
    <w:rsid w:val="003E5BA2"/>
    <w:rsid w:val="003E5E38"/>
    <w:rsid w:val="003E68F1"/>
    <w:rsid w:val="003E690A"/>
    <w:rsid w:val="003E6F75"/>
    <w:rsid w:val="003E7B62"/>
    <w:rsid w:val="003E7CEC"/>
    <w:rsid w:val="003F21A6"/>
    <w:rsid w:val="003F23FA"/>
    <w:rsid w:val="003F55D2"/>
    <w:rsid w:val="003F5A9D"/>
    <w:rsid w:val="003F5AAB"/>
    <w:rsid w:val="003F699B"/>
    <w:rsid w:val="00400905"/>
    <w:rsid w:val="0040112F"/>
    <w:rsid w:val="00401165"/>
    <w:rsid w:val="004018F7"/>
    <w:rsid w:val="0040209A"/>
    <w:rsid w:val="0040285F"/>
    <w:rsid w:val="00403189"/>
    <w:rsid w:val="004048ED"/>
    <w:rsid w:val="00405BA5"/>
    <w:rsid w:val="00406781"/>
    <w:rsid w:val="0041066C"/>
    <w:rsid w:val="00412321"/>
    <w:rsid w:val="00413CC8"/>
    <w:rsid w:val="0041460A"/>
    <w:rsid w:val="00414F99"/>
    <w:rsid w:val="00415978"/>
    <w:rsid w:val="00415AFE"/>
    <w:rsid w:val="00417C27"/>
    <w:rsid w:val="00417E04"/>
    <w:rsid w:val="0042164A"/>
    <w:rsid w:val="0042334F"/>
    <w:rsid w:val="00424346"/>
    <w:rsid w:val="00425331"/>
    <w:rsid w:val="00425B96"/>
    <w:rsid w:val="00426198"/>
    <w:rsid w:val="00426D67"/>
    <w:rsid w:val="00427FC8"/>
    <w:rsid w:val="00430DF7"/>
    <w:rsid w:val="00431390"/>
    <w:rsid w:val="00431CA9"/>
    <w:rsid w:val="004320B1"/>
    <w:rsid w:val="00432CEC"/>
    <w:rsid w:val="00432F17"/>
    <w:rsid w:val="004343F0"/>
    <w:rsid w:val="004344EA"/>
    <w:rsid w:val="00434EB3"/>
    <w:rsid w:val="0043624C"/>
    <w:rsid w:val="00437CF6"/>
    <w:rsid w:val="00440362"/>
    <w:rsid w:val="00441FE8"/>
    <w:rsid w:val="004426B2"/>
    <w:rsid w:val="004428E8"/>
    <w:rsid w:val="004429C4"/>
    <w:rsid w:val="00443B76"/>
    <w:rsid w:val="00444A0A"/>
    <w:rsid w:val="00445EEE"/>
    <w:rsid w:val="004471EA"/>
    <w:rsid w:val="004472AA"/>
    <w:rsid w:val="0044751B"/>
    <w:rsid w:val="004476BC"/>
    <w:rsid w:val="00451AAD"/>
    <w:rsid w:val="004523C3"/>
    <w:rsid w:val="00452600"/>
    <w:rsid w:val="00453152"/>
    <w:rsid w:val="004539DA"/>
    <w:rsid w:val="00453E96"/>
    <w:rsid w:val="00454092"/>
    <w:rsid w:val="004558C8"/>
    <w:rsid w:val="00455CAB"/>
    <w:rsid w:val="0045770D"/>
    <w:rsid w:val="00457757"/>
    <w:rsid w:val="00457C30"/>
    <w:rsid w:val="00457D88"/>
    <w:rsid w:val="004609E7"/>
    <w:rsid w:val="00461B65"/>
    <w:rsid w:val="00461DA3"/>
    <w:rsid w:val="004625FE"/>
    <w:rsid w:val="00462676"/>
    <w:rsid w:val="004641EA"/>
    <w:rsid w:val="004655E9"/>
    <w:rsid w:val="0046570F"/>
    <w:rsid w:val="00465BEF"/>
    <w:rsid w:val="004660AA"/>
    <w:rsid w:val="00466877"/>
    <w:rsid w:val="0046724F"/>
    <w:rsid w:val="004678EB"/>
    <w:rsid w:val="004678F6"/>
    <w:rsid w:val="00467CD1"/>
    <w:rsid w:val="0047056B"/>
    <w:rsid w:val="004707D7"/>
    <w:rsid w:val="00470A2D"/>
    <w:rsid w:val="00470C9C"/>
    <w:rsid w:val="00471310"/>
    <w:rsid w:val="00471737"/>
    <w:rsid w:val="00471868"/>
    <w:rsid w:val="00472AD6"/>
    <w:rsid w:val="00472C9A"/>
    <w:rsid w:val="004731C2"/>
    <w:rsid w:val="0047338B"/>
    <w:rsid w:val="00476A3F"/>
    <w:rsid w:val="00476FFC"/>
    <w:rsid w:val="00477783"/>
    <w:rsid w:val="00480663"/>
    <w:rsid w:val="00480CB4"/>
    <w:rsid w:val="004814BF"/>
    <w:rsid w:val="00481B83"/>
    <w:rsid w:val="004823D0"/>
    <w:rsid w:val="0048381C"/>
    <w:rsid w:val="00484127"/>
    <w:rsid w:val="004844F8"/>
    <w:rsid w:val="00484F9C"/>
    <w:rsid w:val="004856EF"/>
    <w:rsid w:val="00486849"/>
    <w:rsid w:val="00486D91"/>
    <w:rsid w:val="0048723F"/>
    <w:rsid w:val="00487CB7"/>
    <w:rsid w:val="00490F99"/>
    <w:rsid w:val="00493585"/>
    <w:rsid w:val="00494022"/>
    <w:rsid w:val="004940D8"/>
    <w:rsid w:val="00494A48"/>
    <w:rsid w:val="00494D1E"/>
    <w:rsid w:val="00494E55"/>
    <w:rsid w:val="00496720"/>
    <w:rsid w:val="004A1F40"/>
    <w:rsid w:val="004A25C5"/>
    <w:rsid w:val="004A260C"/>
    <w:rsid w:val="004A27B2"/>
    <w:rsid w:val="004A3071"/>
    <w:rsid w:val="004A415A"/>
    <w:rsid w:val="004A420B"/>
    <w:rsid w:val="004A6077"/>
    <w:rsid w:val="004A67E0"/>
    <w:rsid w:val="004A7977"/>
    <w:rsid w:val="004A7FF3"/>
    <w:rsid w:val="004B02FF"/>
    <w:rsid w:val="004B09EB"/>
    <w:rsid w:val="004B1E6F"/>
    <w:rsid w:val="004B3C7F"/>
    <w:rsid w:val="004B444D"/>
    <w:rsid w:val="004B47F9"/>
    <w:rsid w:val="004B5D92"/>
    <w:rsid w:val="004B7730"/>
    <w:rsid w:val="004B7AB1"/>
    <w:rsid w:val="004C0C3C"/>
    <w:rsid w:val="004C0D21"/>
    <w:rsid w:val="004C157C"/>
    <w:rsid w:val="004C2380"/>
    <w:rsid w:val="004C25FC"/>
    <w:rsid w:val="004C3903"/>
    <w:rsid w:val="004C467B"/>
    <w:rsid w:val="004C50CF"/>
    <w:rsid w:val="004C5373"/>
    <w:rsid w:val="004C57F7"/>
    <w:rsid w:val="004C598D"/>
    <w:rsid w:val="004C7DB4"/>
    <w:rsid w:val="004D011C"/>
    <w:rsid w:val="004D0BE6"/>
    <w:rsid w:val="004D4835"/>
    <w:rsid w:val="004D60C0"/>
    <w:rsid w:val="004D6238"/>
    <w:rsid w:val="004D64F5"/>
    <w:rsid w:val="004D76C8"/>
    <w:rsid w:val="004E0137"/>
    <w:rsid w:val="004E16A8"/>
    <w:rsid w:val="004E1FB0"/>
    <w:rsid w:val="004E3088"/>
    <w:rsid w:val="004E34D0"/>
    <w:rsid w:val="004E34E6"/>
    <w:rsid w:val="004E3706"/>
    <w:rsid w:val="004E3A4C"/>
    <w:rsid w:val="004E3C61"/>
    <w:rsid w:val="004E3CD2"/>
    <w:rsid w:val="004E484D"/>
    <w:rsid w:val="004E5511"/>
    <w:rsid w:val="004E5FDA"/>
    <w:rsid w:val="004E66E0"/>
    <w:rsid w:val="004F07DF"/>
    <w:rsid w:val="004F0890"/>
    <w:rsid w:val="004F1C63"/>
    <w:rsid w:val="004F1DBC"/>
    <w:rsid w:val="004F2148"/>
    <w:rsid w:val="004F2DEF"/>
    <w:rsid w:val="004F62B9"/>
    <w:rsid w:val="004F7434"/>
    <w:rsid w:val="004F7858"/>
    <w:rsid w:val="004F7935"/>
    <w:rsid w:val="00500241"/>
    <w:rsid w:val="005006D5"/>
    <w:rsid w:val="00501CF9"/>
    <w:rsid w:val="005026E3"/>
    <w:rsid w:val="00502EE0"/>
    <w:rsid w:val="00502F26"/>
    <w:rsid w:val="00506A9D"/>
    <w:rsid w:val="0050772E"/>
    <w:rsid w:val="00507781"/>
    <w:rsid w:val="005077D0"/>
    <w:rsid w:val="005078ED"/>
    <w:rsid w:val="00507DE6"/>
    <w:rsid w:val="005106A0"/>
    <w:rsid w:val="00510A5D"/>
    <w:rsid w:val="0051110D"/>
    <w:rsid w:val="0051141A"/>
    <w:rsid w:val="00515790"/>
    <w:rsid w:val="005157A6"/>
    <w:rsid w:val="00516A36"/>
    <w:rsid w:val="0051751E"/>
    <w:rsid w:val="00520110"/>
    <w:rsid w:val="00520336"/>
    <w:rsid w:val="005203FE"/>
    <w:rsid w:val="00522E15"/>
    <w:rsid w:val="0052469A"/>
    <w:rsid w:val="00524B33"/>
    <w:rsid w:val="00525329"/>
    <w:rsid w:val="00525709"/>
    <w:rsid w:val="005266BE"/>
    <w:rsid w:val="00526EFE"/>
    <w:rsid w:val="00527F19"/>
    <w:rsid w:val="005304A0"/>
    <w:rsid w:val="00530516"/>
    <w:rsid w:val="00530E66"/>
    <w:rsid w:val="0053113E"/>
    <w:rsid w:val="00531A02"/>
    <w:rsid w:val="00533E3C"/>
    <w:rsid w:val="0053437D"/>
    <w:rsid w:val="00535D50"/>
    <w:rsid w:val="00537358"/>
    <w:rsid w:val="005377BD"/>
    <w:rsid w:val="005403C5"/>
    <w:rsid w:val="00543AAD"/>
    <w:rsid w:val="0054501D"/>
    <w:rsid w:val="005451B1"/>
    <w:rsid w:val="00545BE1"/>
    <w:rsid w:val="00546114"/>
    <w:rsid w:val="0054741D"/>
    <w:rsid w:val="00547BA9"/>
    <w:rsid w:val="00547FCC"/>
    <w:rsid w:val="00550611"/>
    <w:rsid w:val="005510A1"/>
    <w:rsid w:val="0055123F"/>
    <w:rsid w:val="00551448"/>
    <w:rsid w:val="00551507"/>
    <w:rsid w:val="00552DED"/>
    <w:rsid w:val="005534F4"/>
    <w:rsid w:val="00553896"/>
    <w:rsid w:val="00554BD6"/>
    <w:rsid w:val="0055549E"/>
    <w:rsid w:val="005567D5"/>
    <w:rsid w:val="00556F23"/>
    <w:rsid w:val="0055716A"/>
    <w:rsid w:val="0055737D"/>
    <w:rsid w:val="00557A83"/>
    <w:rsid w:val="00560F99"/>
    <w:rsid w:val="005638E1"/>
    <w:rsid w:val="00563F04"/>
    <w:rsid w:val="005646B9"/>
    <w:rsid w:val="00564BA8"/>
    <w:rsid w:val="00564D1B"/>
    <w:rsid w:val="00564D5A"/>
    <w:rsid w:val="00567187"/>
    <w:rsid w:val="005675A2"/>
    <w:rsid w:val="00567B8B"/>
    <w:rsid w:val="0057098A"/>
    <w:rsid w:val="00571689"/>
    <w:rsid w:val="0057201D"/>
    <w:rsid w:val="00572F32"/>
    <w:rsid w:val="005732B4"/>
    <w:rsid w:val="0057422A"/>
    <w:rsid w:val="0057485C"/>
    <w:rsid w:val="00574E42"/>
    <w:rsid w:val="005754E1"/>
    <w:rsid w:val="00576080"/>
    <w:rsid w:val="0057780F"/>
    <w:rsid w:val="00581ACB"/>
    <w:rsid w:val="005824E8"/>
    <w:rsid w:val="00583CE5"/>
    <w:rsid w:val="00583E7C"/>
    <w:rsid w:val="005842CC"/>
    <w:rsid w:val="005845D7"/>
    <w:rsid w:val="0058474D"/>
    <w:rsid w:val="00585003"/>
    <w:rsid w:val="00585DB7"/>
    <w:rsid w:val="00586DC6"/>
    <w:rsid w:val="00586DCD"/>
    <w:rsid w:val="00590438"/>
    <w:rsid w:val="005908A1"/>
    <w:rsid w:val="0059168A"/>
    <w:rsid w:val="0059198E"/>
    <w:rsid w:val="005931F0"/>
    <w:rsid w:val="005940D8"/>
    <w:rsid w:val="00596212"/>
    <w:rsid w:val="00596635"/>
    <w:rsid w:val="0059728C"/>
    <w:rsid w:val="00597F08"/>
    <w:rsid w:val="00597F5C"/>
    <w:rsid w:val="005A00B0"/>
    <w:rsid w:val="005A085D"/>
    <w:rsid w:val="005A0BAB"/>
    <w:rsid w:val="005A1790"/>
    <w:rsid w:val="005A27A6"/>
    <w:rsid w:val="005A4916"/>
    <w:rsid w:val="005A5690"/>
    <w:rsid w:val="005A5882"/>
    <w:rsid w:val="005A6230"/>
    <w:rsid w:val="005A63E3"/>
    <w:rsid w:val="005A7808"/>
    <w:rsid w:val="005A7F41"/>
    <w:rsid w:val="005B05C7"/>
    <w:rsid w:val="005B13C7"/>
    <w:rsid w:val="005B19B1"/>
    <w:rsid w:val="005B2976"/>
    <w:rsid w:val="005B4496"/>
    <w:rsid w:val="005B6FA1"/>
    <w:rsid w:val="005B7229"/>
    <w:rsid w:val="005B7555"/>
    <w:rsid w:val="005C036F"/>
    <w:rsid w:val="005C04B3"/>
    <w:rsid w:val="005C2B2C"/>
    <w:rsid w:val="005C35F0"/>
    <w:rsid w:val="005C4395"/>
    <w:rsid w:val="005C479F"/>
    <w:rsid w:val="005C632D"/>
    <w:rsid w:val="005C707F"/>
    <w:rsid w:val="005C7F82"/>
    <w:rsid w:val="005D01E1"/>
    <w:rsid w:val="005D03B8"/>
    <w:rsid w:val="005D2D46"/>
    <w:rsid w:val="005D372E"/>
    <w:rsid w:val="005D3FD0"/>
    <w:rsid w:val="005D66B0"/>
    <w:rsid w:val="005D6BEF"/>
    <w:rsid w:val="005D7067"/>
    <w:rsid w:val="005D7235"/>
    <w:rsid w:val="005D7922"/>
    <w:rsid w:val="005D7DD4"/>
    <w:rsid w:val="005E0213"/>
    <w:rsid w:val="005E0580"/>
    <w:rsid w:val="005E2562"/>
    <w:rsid w:val="005E2B79"/>
    <w:rsid w:val="005E317B"/>
    <w:rsid w:val="005E3CBD"/>
    <w:rsid w:val="005E4B0D"/>
    <w:rsid w:val="005E60DE"/>
    <w:rsid w:val="005E7DA9"/>
    <w:rsid w:val="005F09D2"/>
    <w:rsid w:val="005F1F4B"/>
    <w:rsid w:val="005F2E20"/>
    <w:rsid w:val="005F42B9"/>
    <w:rsid w:val="005F4587"/>
    <w:rsid w:val="005F4BD9"/>
    <w:rsid w:val="005F52AB"/>
    <w:rsid w:val="005F753B"/>
    <w:rsid w:val="006011E3"/>
    <w:rsid w:val="00603E6F"/>
    <w:rsid w:val="00604C4F"/>
    <w:rsid w:val="0060504C"/>
    <w:rsid w:val="0060562C"/>
    <w:rsid w:val="006057B1"/>
    <w:rsid w:val="0060590E"/>
    <w:rsid w:val="00605C1D"/>
    <w:rsid w:val="00606B97"/>
    <w:rsid w:val="00607677"/>
    <w:rsid w:val="00607976"/>
    <w:rsid w:val="00611491"/>
    <w:rsid w:val="006123DC"/>
    <w:rsid w:val="00612DCF"/>
    <w:rsid w:val="006144A1"/>
    <w:rsid w:val="0061623E"/>
    <w:rsid w:val="00616B49"/>
    <w:rsid w:val="00617033"/>
    <w:rsid w:val="006172CA"/>
    <w:rsid w:val="00617968"/>
    <w:rsid w:val="00617DEB"/>
    <w:rsid w:val="0062047B"/>
    <w:rsid w:val="006204B6"/>
    <w:rsid w:val="006208EE"/>
    <w:rsid w:val="00620ACD"/>
    <w:rsid w:val="00620EAC"/>
    <w:rsid w:val="00621EE6"/>
    <w:rsid w:val="006228E8"/>
    <w:rsid w:val="00623232"/>
    <w:rsid w:val="00624090"/>
    <w:rsid w:val="00624161"/>
    <w:rsid w:val="00625338"/>
    <w:rsid w:val="00625532"/>
    <w:rsid w:val="0062647A"/>
    <w:rsid w:val="00626A1C"/>
    <w:rsid w:val="00627AB4"/>
    <w:rsid w:val="00627FA0"/>
    <w:rsid w:val="00630273"/>
    <w:rsid w:val="006316F3"/>
    <w:rsid w:val="00631C4D"/>
    <w:rsid w:val="0063206C"/>
    <w:rsid w:val="0063341F"/>
    <w:rsid w:val="00633B48"/>
    <w:rsid w:val="0063416C"/>
    <w:rsid w:val="006368BD"/>
    <w:rsid w:val="00636D4E"/>
    <w:rsid w:val="00636DC4"/>
    <w:rsid w:val="00636F80"/>
    <w:rsid w:val="00637FFE"/>
    <w:rsid w:val="00640619"/>
    <w:rsid w:val="00640AC9"/>
    <w:rsid w:val="00643529"/>
    <w:rsid w:val="00645343"/>
    <w:rsid w:val="00647858"/>
    <w:rsid w:val="006509D8"/>
    <w:rsid w:val="006510EE"/>
    <w:rsid w:val="00651182"/>
    <w:rsid w:val="006516F6"/>
    <w:rsid w:val="006519CD"/>
    <w:rsid w:val="00655819"/>
    <w:rsid w:val="00655C46"/>
    <w:rsid w:val="006560E7"/>
    <w:rsid w:val="0065626D"/>
    <w:rsid w:val="00657614"/>
    <w:rsid w:val="006609F6"/>
    <w:rsid w:val="00660E4D"/>
    <w:rsid w:val="00661A96"/>
    <w:rsid w:val="00661D5E"/>
    <w:rsid w:val="00661E5A"/>
    <w:rsid w:val="006644C4"/>
    <w:rsid w:val="006651C9"/>
    <w:rsid w:val="00666F55"/>
    <w:rsid w:val="00667D54"/>
    <w:rsid w:val="00667F00"/>
    <w:rsid w:val="00670F65"/>
    <w:rsid w:val="00671B56"/>
    <w:rsid w:val="00672820"/>
    <w:rsid w:val="0067293A"/>
    <w:rsid w:val="00673B83"/>
    <w:rsid w:val="00673FE4"/>
    <w:rsid w:val="006751C2"/>
    <w:rsid w:val="00675213"/>
    <w:rsid w:val="00675600"/>
    <w:rsid w:val="00677197"/>
    <w:rsid w:val="00680878"/>
    <w:rsid w:val="00682203"/>
    <w:rsid w:val="00682B88"/>
    <w:rsid w:val="00682CBA"/>
    <w:rsid w:val="00682DFE"/>
    <w:rsid w:val="006830CF"/>
    <w:rsid w:val="006832B6"/>
    <w:rsid w:val="0068412B"/>
    <w:rsid w:val="00684D9D"/>
    <w:rsid w:val="0068598A"/>
    <w:rsid w:val="00685C4B"/>
    <w:rsid w:val="00687D95"/>
    <w:rsid w:val="006938EB"/>
    <w:rsid w:val="0069399C"/>
    <w:rsid w:val="00694F8E"/>
    <w:rsid w:val="00695CEF"/>
    <w:rsid w:val="00695D16"/>
    <w:rsid w:val="00697274"/>
    <w:rsid w:val="0069746D"/>
    <w:rsid w:val="006979D7"/>
    <w:rsid w:val="00697BF5"/>
    <w:rsid w:val="00697F67"/>
    <w:rsid w:val="006A1D77"/>
    <w:rsid w:val="006A4F0F"/>
    <w:rsid w:val="006A568E"/>
    <w:rsid w:val="006A586B"/>
    <w:rsid w:val="006A5BCC"/>
    <w:rsid w:val="006A7892"/>
    <w:rsid w:val="006A7D1B"/>
    <w:rsid w:val="006B00D7"/>
    <w:rsid w:val="006B2FBC"/>
    <w:rsid w:val="006B30B2"/>
    <w:rsid w:val="006B3268"/>
    <w:rsid w:val="006B35B4"/>
    <w:rsid w:val="006B5B19"/>
    <w:rsid w:val="006B6A34"/>
    <w:rsid w:val="006B6C67"/>
    <w:rsid w:val="006B75CE"/>
    <w:rsid w:val="006C03A6"/>
    <w:rsid w:val="006C082D"/>
    <w:rsid w:val="006C0F64"/>
    <w:rsid w:val="006C1D2C"/>
    <w:rsid w:val="006C23AA"/>
    <w:rsid w:val="006C2CCE"/>
    <w:rsid w:val="006C3E65"/>
    <w:rsid w:val="006C49B2"/>
    <w:rsid w:val="006C4A97"/>
    <w:rsid w:val="006C504F"/>
    <w:rsid w:val="006C7F0A"/>
    <w:rsid w:val="006D01BD"/>
    <w:rsid w:val="006D03E0"/>
    <w:rsid w:val="006D231C"/>
    <w:rsid w:val="006D250F"/>
    <w:rsid w:val="006D3219"/>
    <w:rsid w:val="006D48CA"/>
    <w:rsid w:val="006D545C"/>
    <w:rsid w:val="006D5B21"/>
    <w:rsid w:val="006D679D"/>
    <w:rsid w:val="006E16C2"/>
    <w:rsid w:val="006E224A"/>
    <w:rsid w:val="006E30B2"/>
    <w:rsid w:val="006E4BA4"/>
    <w:rsid w:val="006E4E1F"/>
    <w:rsid w:val="006E7DBE"/>
    <w:rsid w:val="006F0F6B"/>
    <w:rsid w:val="006F1977"/>
    <w:rsid w:val="006F243C"/>
    <w:rsid w:val="006F2848"/>
    <w:rsid w:val="006F31A4"/>
    <w:rsid w:val="006F451A"/>
    <w:rsid w:val="006F53FC"/>
    <w:rsid w:val="006F5C08"/>
    <w:rsid w:val="006F5F94"/>
    <w:rsid w:val="00700230"/>
    <w:rsid w:val="007012AD"/>
    <w:rsid w:val="0070165E"/>
    <w:rsid w:val="00701761"/>
    <w:rsid w:val="0070387F"/>
    <w:rsid w:val="00704C96"/>
    <w:rsid w:val="00704F25"/>
    <w:rsid w:val="00706788"/>
    <w:rsid w:val="00706DE5"/>
    <w:rsid w:val="00707167"/>
    <w:rsid w:val="007072CC"/>
    <w:rsid w:val="00707480"/>
    <w:rsid w:val="00707676"/>
    <w:rsid w:val="00707DC8"/>
    <w:rsid w:val="00710F72"/>
    <w:rsid w:val="00714112"/>
    <w:rsid w:val="00720605"/>
    <w:rsid w:val="00720810"/>
    <w:rsid w:val="00720830"/>
    <w:rsid w:val="00720D1B"/>
    <w:rsid w:val="00723254"/>
    <w:rsid w:val="00723D44"/>
    <w:rsid w:val="007246F7"/>
    <w:rsid w:val="007249A8"/>
    <w:rsid w:val="0072512C"/>
    <w:rsid w:val="0072640E"/>
    <w:rsid w:val="00726DF4"/>
    <w:rsid w:val="00727211"/>
    <w:rsid w:val="00727387"/>
    <w:rsid w:val="00731A0C"/>
    <w:rsid w:val="00731F13"/>
    <w:rsid w:val="00732319"/>
    <w:rsid w:val="00733021"/>
    <w:rsid w:val="0073373F"/>
    <w:rsid w:val="00734260"/>
    <w:rsid w:val="007343F8"/>
    <w:rsid w:val="0073658C"/>
    <w:rsid w:val="00741814"/>
    <w:rsid w:val="0074238B"/>
    <w:rsid w:val="00742746"/>
    <w:rsid w:val="00742E15"/>
    <w:rsid w:val="00743A58"/>
    <w:rsid w:val="00743EB1"/>
    <w:rsid w:val="00744701"/>
    <w:rsid w:val="0074571F"/>
    <w:rsid w:val="00745A29"/>
    <w:rsid w:val="00745C12"/>
    <w:rsid w:val="00745C92"/>
    <w:rsid w:val="00746752"/>
    <w:rsid w:val="00747979"/>
    <w:rsid w:val="00751242"/>
    <w:rsid w:val="00752CB3"/>
    <w:rsid w:val="00752E86"/>
    <w:rsid w:val="007533C6"/>
    <w:rsid w:val="00753CE0"/>
    <w:rsid w:val="00753F51"/>
    <w:rsid w:val="0075445E"/>
    <w:rsid w:val="007545AE"/>
    <w:rsid w:val="00754F86"/>
    <w:rsid w:val="007556BF"/>
    <w:rsid w:val="00757830"/>
    <w:rsid w:val="0076060D"/>
    <w:rsid w:val="00764763"/>
    <w:rsid w:val="0076614B"/>
    <w:rsid w:val="0076628C"/>
    <w:rsid w:val="00767BAE"/>
    <w:rsid w:val="00767D7B"/>
    <w:rsid w:val="00767F0D"/>
    <w:rsid w:val="00770055"/>
    <w:rsid w:val="0077039B"/>
    <w:rsid w:val="00770BD4"/>
    <w:rsid w:val="0077319C"/>
    <w:rsid w:val="00773BAA"/>
    <w:rsid w:val="00774656"/>
    <w:rsid w:val="0077484A"/>
    <w:rsid w:val="00776997"/>
    <w:rsid w:val="007779AC"/>
    <w:rsid w:val="007812AA"/>
    <w:rsid w:val="00781AF2"/>
    <w:rsid w:val="00782890"/>
    <w:rsid w:val="00783B28"/>
    <w:rsid w:val="00783E89"/>
    <w:rsid w:val="00783EFC"/>
    <w:rsid w:val="007840FE"/>
    <w:rsid w:val="00785FED"/>
    <w:rsid w:val="00786825"/>
    <w:rsid w:val="00786B0A"/>
    <w:rsid w:val="00791077"/>
    <w:rsid w:val="00791B17"/>
    <w:rsid w:val="00791E07"/>
    <w:rsid w:val="00794279"/>
    <w:rsid w:val="0079456E"/>
    <w:rsid w:val="007949A4"/>
    <w:rsid w:val="00794D1C"/>
    <w:rsid w:val="007975E9"/>
    <w:rsid w:val="007A023A"/>
    <w:rsid w:val="007A038A"/>
    <w:rsid w:val="007A1481"/>
    <w:rsid w:val="007A1BF4"/>
    <w:rsid w:val="007A360D"/>
    <w:rsid w:val="007A3C02"/>
    <w:rsid w:val="007A3F47"/>
    <w:rsid w:val="007A4180"/>
    <w:rsid w:val="007A550A"/>
    <w:rsid w:val="007A7AA8"/>
    <w:rsid w:val="007A7ACA"/>
    <w:rsid w:val="007B036A"/>
    <w:rsid w:val="007B13D2"/>
    <w:rsid w:val="007B188A"/>
    <w:rsid w:val="007B20EB"/>
    <w:rsid w:val="007B219D"/>
    <w:rsid w:val="007B2A31"/>
    <w:rsid w:val="007B2C10"/>
    <w:rsid w:val="007B3FC0"/>
    <w:rsid w:val="007B4A9E"/>
    <w:rsid w:val="007B4D84"/>
    <w:rsid w:val="007B5F46"/>
    <w:rsid w:val="007B622C"/>
    <w:rsid w:val="007B7AF9"/>
    <w:rsid w:val="007B7CC4"/>
    <w:rsid w:val="007B7E5D"/>
    <w:rsid w:val="007C2B49"/>
    <w:rsid w:val="007C2D3C"/>
    <w:rsid w:val="007C398D"/>
    <w:rsid w:val="007C3DE2"/>
    <w:rsid w:val="007C4844"/>
    <w:rsid w:val="007C49DC"/>
    <w:rsid w:val="007C4F3B"/>
    <w:rsid w:val="007C5527"/>
    <w:rsid w:val="007C6686"/>
    <w:rsid w:val="007C6C76"/>
    <w:rsid w:val="007C6CDE"/>
    <w:rsid w:val="007D1085"/>
    <w:rsid w:val="007D10C7"/>
    <w:rsid w:val="007D1B69"/>
    <w:rsid w:val="007D1C9B"/>
    <w:rsid w:val="007D1F75"/>
    <w:rsid w:val="007D216D"/>
    <w:rsid w:val="007D2412"/>
    <w:rsid w:val="007D4208"/>
    <w:rsid w:val="007D4B0D"/>
    <w:rsid w:val="007D5EA3"/>
    <w:rsid w:val="007D68EE"/>
    <w:rsid w:val="007D695E"/>
    <w:rsid w:val="007D6C37"/>
    <w:rsid w:val="007D73D5"/>
    <w:rsid w:val="007D7530"/>
    <w:rsid w:val="007D7565"/>
    <w:rsid w:val="007E12C6"/>
    <w:rsid w:val="007E1473"/>
    <w:rsid w:val="007E2734"/>
    <w:rsid w:val="007E3A98"/>
    <w:rsid w:val="007E4299"/>
    <w:rsid w:val="007E4B6C"/>
    <w:rsid w:val="007E51D8"/>
    <w:rsid w:val="007E5DC8"/>
    <w:rsid w:val="007E6068"/>
    <w:rsid w:val="007E6C6C"/>
    <w:rsid w:val="007F0C72"/>
    <w:rsid w:val="007F0D32"/>
    <w:rsid w:val="007F1168"/>
    <w:rsid w:val="007F1E0A"/>
    <w:rsid w:val="007F269D"/>
    <w:rsid w:val="007F276A"/>
    <w:rsid w:val="007F29B5"/>
    <w:rsid w:val="007F2F8B"/>
    <w:rsid w:val="007F2FC4"/>
    <w:rsid w:val="007F3050"/>
    <w:rsid w:val="007F5010"/>
    <w:rsid w:val="007F75E4"/>
    <w:rsid w:val="007F772D"/>
    <w:rsid w:val="007F792C"/>
    <w:rsid w:val="007F7FE8"/>
    <w:rsid w:val="008007DF"/>
    <w:rsid w:val="00801932"/>
    <w:rsid w:val="00801CF4"/>
    <w:rsid w:val="008020C0"/>
    <w:rsid w:val="00802CE5"/>
    <w:rsid w:val="00803148"/>
    <w:rsid w:val="00803395"/>
    <w:rsid w:val="00803475"/>
    <w:rsid w:val="0080416B"/>
    <w:rsid w:val="00804FDF"/>
    <w:rsid w:val="008052D1"/>
    <w:rsid w:val="00807E48"/>
    <w:rsid w:val="00811A7E"/>
    <w:rsid w:val="00812417"/>
    <w:rsid w:val="008124BC"/>
    <w:rsid w:val="00812DD1"/>
    <w:rsid w:val="00813B18"/>
    <w:rsid w:val="008140DD"/>
    <w:rsid w:val="00815355"/>
    <w:rsid w:val="008169BD"/>
    <w:rsid w:val="00816B22"/>
    <w:rsid w:val="00821D5E"/>
    <w:rsid w:val="008225CC"/>
    <w:rsid w:val="00822C89"/>
    <w:rsid w:val="008230EA"/>
    <w:rsid w:val="008258C3"/>
    <w:rsid w:val="00826DD3"/>
    <w:rsid w:val="00827DBC"/>
    <w:rsid w:val="00827F3F"/>
    <w:rsid w:val="00827FEE"/>
    <w:rsid w:val="00830987"/>
    <w:rsid w:val="00831FCC"/>
    <w:rsid w:val="008333CF"/>
    <w:rsid w:val="00833916"/>
    <w:rsid w:val="00833EC3"/>
    <w:rsid w:val="0083410E"/>
    <w:rsid w:val="00834D75"/>
    <w:rsid w:val="0083514C"/>
    <w:rsid w:val="0083559E"/>
    <w:rsid w:val="0083580C"/>
    <w:rsid w:val="008369C4"/>
    <w:rsid w:val="00836DEE"/>
    <w:rsid w:val="00837B6D"/>
    <w:rsid w:val="008401AE"/>
    <w:rsid w:val="008404D3"/>
    <w:rsid w:val="00840D0C"/>
    <w:rsid w:val="00843D3B"/>
    <w:rsid w:val="00843EE4"/>
    <w:rsid w:val="00843F87"/>
    <w:rsid w:val="00844336"/>
    <w:rsid w:val="00844343"/>
    <w:rsid w:val="00844457"/>
    <w:rsid w:val="0084481F"/>
    <w:rsid w:val="00844B4A"/>
    <w:rsid w:val="00844DDD"/>
    <w:rsid w:val="0084636E"/>
    <w:rsid w:val="00847AAA"/>
    <w:rsid w:val="00850DA1"/>
    <w:rsid w:val="00850E88"/>
    <w:rsid w:val="00853969"/>
    <w:rsid w:val="00853E0C"/>
    <w:rsid w:val="0085434F"/>
    <w:rsid w:val="0085436C"/>
    <w:rsid w:val="008571D6"/>
    <w:rsid w:val="0085736A"/>
    <w:rsid w:val="00857676"/>
    <w:rsid w:val="00857946"/>
    <w:rsid w:val="008606E5"/>
    <w:rsid w:val="0086111A"/>
    <w:rsid w:val="00861F6C"/>
    <w:rsid w:val="00863A90"/>
    <w:rsid w:val="00864201"/>
    <w:rsid w:val="008647F7"/>
    <w:rsid w:val="008654F2"/>
    <w:rsid w:val="00865B42"/>
    <w:rsid w:val="00865C12"/>
    <w:rsid w:val="00866011"/>
    <w:rsid w:val="0086653B"/>
    <w:rsid w:val="00871294"/>
    <w:rsid w:val="0087222E"/>
    <w:rsid w:val="008722E8"/>
    <w:rsid w:val="00872E09"/>
    <w:rsid w:val="00873F79"/>
    <w:rsid w:val="0087469E"/>
    <w:rsid w:val="008763E6"/>
    <w:rsid w:val="00876AA5"/>
    <w:rsid w:val="008811AD"/>
    <w:rsid w:val="0088169F"/>
    <w:rsid w:val="00881F7F"/>
    <w:rsid w:val="00882474"/>
    <w:rsid w:val="008827C2"/>
    <w:rsid w:val="008835A2"/>
    <w:rsid w:val="00883F77"/>
    <w:rsid w:val="0088657A"/>
    <w:rsid w:val="008871F3"/>
    <w:rsid w:val="00887A4D"/>
    <w:rsid w:val="00887BC1"/>
    <w:rsid w:val="00887BC4"/>
    <w:rsid w:val="0089080F"/>
    <w:rsid w:val="00891115"/>
    <w:rsid w:val="008920C9"/>
    <w:rsid w:val="00892A93"/>
    <w:rsid w:val="00893B53"/>
    <w:rsid w:val="00895379"/>
    <w:rsid w:val="0089679B"/>
    <w:rsid w:val="00896CA5"/>
    <w:rsid w:val="008972A8"/>
    <w:rsid w:val="008973E5"/>
    <w:rsid w:val="00897730"/>
    <w:rsid w:val="00897C0F"/>
    <w:rsid w:val="008A1B3E"/>
    <w:rsid w:val="008A200A"/>
    <w:rsid w:val="008A24FF"/>
    <w:rsid w:val="008A2B72"/>
    <w:rsid w:val="008A2F63"/>
    <w:rsid w:val="008A3EE6"/>
    <w:rsid w:val="008A3FE5"/>
    <w:rsid w:val="008A40C4"/>
    <w:rsid w:val="008A4D6C"/>
    <w:rsid w:val="008A5529"/>
    <w:rsid w:val="008A6E7F"/>
    <w:rsid w:val="008A7AD6"/>
    <w:rsid w:val="008B01A2"/>
    <w:rsid w:val="008B0ECB"/>
    <w:rsid w:val="008B13E7"/>
    <w:rsid w:val="008B22AD"/>
    <w:rsid w:val="008B3DF4"/>
    <w:rsid w:val="008B3F7B"/>
    <w:rsid w:val="008B472D"/>
    <w:rsid w:val="008B53F1"/>
    <w:rsid w:val="008B6193"/>
    <w:rsid w:val="008B62F6"/>
    <w:rsid w:val="008B6C30"/>
    <w:rsid w:val="008B72B1"/>
    <w:rsid w:val="008B72D0"/>
    <w:rsid w:val="008B7609"/>
    <w:rsid w:val="008B79A2"/>
    <w:rsid w:val="008B7C24"/>
    <w:rsid w:val="008C105F"/>
    <w:rsid w:val="008C1262"/>
    <w:rsid w:val="008C2998"/>
    <w:rsid w:val="008C3B60"/>
    <w:rsid w:val="008C4CED"/>
    <w:rsid w:val="008C5797"/>
    <w:rsid w:val="008C582E"/>
    <w:rsid w:val="008C5B7E"/>
    <w:rsid w:val="008C6FFD"/>
    <w:rsid w:val="008D1764"/>
    <w:rsid w:val="008D1AD3"/>
    <w:rsid w:val="008D2196"/>
    <w:rsid w:val="008D2F4C"/>
    <w:rsid w:val="008D3D15"/>
    <w:rsid w:val="008D52DC"/>
    <w:rsid w:val="008D55CE"/>
    <w:rsid w:val="008D56B8"/>
    <w:rsid w:val="008D5762"/>
    <w:rsid w:val="008D577B"/>
    <w:rsid w:val="008D5804"/>
    <w:rsid w:val="008D5B88"/>
    <w:rsid w:val="008D691E"/>
    <w:rsid w:val="008D7024"/>
    <w:rsid w:val="008D7BE1"/>
    <w:rsid w:val="008E059A"/>
    <w:rsid w:val="008E1E85"/>
    <w:rsid w:val="008E2541"/>
    <w:rsid w:val="008E40D9"/>
    <w:rsid w:val="008E5381"/>
    <w:rsid w:val="008E6113"/>
    <w:rsid w:val="008E6335"/>
    <w:rsid w:val="008E6384"/>
    <w:rsid w:val="008E675F"/>
    <w:rsid w:val="008E7647"/>
    <w:rsid w:val="008F028D"/>
    <w:rsid w:val="008F1FA3"/>
    <w:rsid w:val="008F36FD"/>
    <w:rsid w:val="008F3A19"/>
    <w:rsid w:val="008F43ED"/>
    <w:rsid w:val="008F4815"/>
    <w:rsid w:val="008F553D"/>
    <w:rsid w:val="008F66DB"/>
    <w:rsid w:val="008F7014"/>
    <w:rsid w:val="008F726C"/>
    <w:rsid w:val="008F7462"/>
    <w:rsid w:val="008F7B18"/>
    <w:rsid w:val="008F7E9D"/>
    <w:rsid w:val="00901040"/>
    <w:rsid w:val="00901587"/>
    <w:rsid w:val="009016C7"/>
    <w:rsid w:val="00901BBA"/>
    <w:rsid w:val="009029CA"/>
    <w:rsid w:val="009039DB"/>
    <w:rsid w:val="009047CC"/>
    <w:rsid w:val="0090570C"/>
    <w:rsid w:val="009070D6"/>
    <w:rsid w:val="00910DF4"/>
    <w:rsid w:val="00910F38"/>
    <w:rsid w:val="009119AA"/>
    <w:rsid w:val="00911A62"/>
    <w:rsid w:val="00911D33"/>
    <w:rsid w:val="009120F0"/>
    <w:rsid w:val="00912557"/>
    <w:rsid w:val="00912BB2"/>
    <w:rsid w:val="00912DF7"/>
    <w:rsid w:val="009132D6"/>
    <w:rsid w:val="0091390B"/>
    <w:rsid w:val="00913A4B"/>
    <w:rsid w:val="009145E4"/>
    <w:rsid w:val="00914F0A"/>
    <w:rsid w:val="00915906"/>
    <w:rsid w:val="00916A97"/>
    <w:rsid w:val="00917E38"/>
    <w:rsid w:val="00920932"/>
    <w:rsid w:val="009209EE"/>
    <w:rsid w:val="0092114F"/>
    <w:rsid w:val="00921CC3"/>
    <w:rsid w:val="0092248B"/>
    <w:rsid w:val="0092383C"/>
    <w:rsid w:val="00923F2A"/>
    <w:rsid w:val="00924679"/>
    <w:rsid w:val="0092487D"/>
    <w:rsid w:val="00925276"/>
    <w:rsid w:val="00926214"/>
    <w:rsid w:val="009263FB"/>
    <w:rsid w:val="0092644E"/>
    <w:rsid w:val="00926916"/>
    <w:rsid w:val="00927964"/>
    <w:rsid w:val="00927A1E"/>
    <w:rsid w:val="00930641"/>
    <w:rsid w:val="00930CE6"/>
    <w:rsid w:val="00931868"/>
    <w:rsid w:val="009319AC"/>
    <w:rsid w:val="009324D3"/>
    <w:rsid w:val="009325D7"/>
    <w:rsid w:val="0093353D"/>
    <w:rsid w:val="00933771"/>
    <w:rsid w:val="009350CB"/>
    <w:rsid w:val="00935254"/>
    <w:rsid w:val="009358AE"/>
    <w:rsid w:val="00935B6D"/>
    <w:rsid w:val="00936DE3"/>
    <w:rsid w:val="00937215"/>
    <w:rsid w:val="00937411"/>
    <w:rsid w:val="009420CE"/>
    <w:rsid w:val="00942910"/>
    <w:rsid w:val="0094344E"/>
    <w:rsid w:val="00943E35"/>
    <w:rsid w:val="00943E81"/>
    <w:rsid w:val="00944FD6"/>
    <w:rsid w:val="009459C1"/>
    <w:rsid w:val="00945E96"/>
    <w:rsid w:val="00947B24"/>
    <w:rsid w:val="00947C8A"/>
    <w:rsid w:val="00951AFA"/>
    <w:rsid w:val="009530A3"/>
    <w:rsid w:val="00954A83"/>
    <w:rsid w:val="00954C08"/>
    <w:rsid w:val="00954E7A"/>
    <w:rsid w:val="00955EC5"/>
    <w:rsid w:val="00956309"/>
    <w:rsid w:val="0095721D"/>
    <w:rsid w:val="00957F9B"/>
    <w:rsid w:val="0096005D"/>
    <w:rsid w:val="0096163C"/>
    <w:rsid w:val="00961745"/>
    <w:rsid w:val="00963CAE"/>
    <w:rsid w:val="00965E66"/>
    <w:rsid w:val="009663E1"/>
    <w:rsid w:val="00966521"/>
    <w:rsid w:val="00966A55"/>
    <w:rsid w:val="00967287"/>
    <w:rsid w:val="00967B37"/>
    <w:rsid w:val="00971A10"/>
    <w:rsid w:val="009721BA"/>
    <w:rsid w:val="00972D00"/>
    <w:rsid w:val="00973AB2"/>
    <w:rsid w:val="00973DFD"/>
    <w:rsid w:val="00974AEB"/>
    <w:rsid w:val="00974DE1"/>
    <w:rsid w:val="009751D3"/>
    <w:rsid w:val="00975D8C"/>
    <w:rsid w:val="00977F5F"/>
    <w:rsid w:val="0098018E"/>
    <w:rsid w:val="00980818"/>
    <w:rsid w:val="00980DDC"/>
    <w:rsid w:val="00981FA8"/>
    <w:rsid w:val="00982616"/>
    <w:rsid w:val="00982EF1"/>
    <w:rsid w:val="009835CE"/>
    <w:rsid w:val="00983B7B"/>
    <w:rsid w:val="0098479B"/>
    <w:rsid w:val="0098626F"/>
    <w:rsid w:val="009871F1"/>
    <w:rsid w:val="00990997"/>
    <w:rsid w:val="00991D1E"/>
    <w:rsid w:val="0099254F"/>
    <w:rsid w:val="00992A07"/>
    <w:rsid w:val="009930A2"/>
    <w:rsid w:val="0099320B"/>
    <w:rsid w:val="009933FA"/>
    <w:rsid w:val="0099458E"/>
    <w:rsid w:val="00994E51"/>
    <w:rsid w:val="009955F4"/>
    <w:rsid w:val="00996A96"/>
    <w:rsid w:val="0099732D"/>
    <w:rsid w:val="009A03D0"/>
    <w:rsid w:val="009A0432"/>
    <w:rsid w:val="009A12CB"/>
    <w:rsid w:val="009A24E3"/>
    <w:rsid w:val="009A2948"/>
    <w:rsid w:val="009A3306"/>
    <w:rsid w:val="009A3538"/>
    <w:rsid w:val="009A3BFD"/>
    <w:rsid w:val="009A3EA4"/>
    <w:rsid w:val="009A592C"/>
    <w:rsid w:val="009A59EE"/>
    <w:rsid w:val="009A612C"/>
    <w:rsid w:val="009A65BB"/>
    <w:rsid w:val="009A75EB"/>
    <w:rsid w:val="009A7631"/>
    <w:rsid w:val="009A77AB"/>
    <w:rsid w:val="009B0D0B"/>
    <w:rsid w:val="009B0FDD"/>
    <w:rsid w:val="009B3A47"/>
    <w:rsid w:val="009B491E"/>
    <w:rsid w:val="009B4F8E"/>
    <w:rsid w:val="009B5E62"/>
    <w:rsid w:val="009B6E80"/>
    <w:rsid w:val="009B70C9"/>
    <w:rsid w:val="009B7352"/>
    <w:rsid w:val="009B79DF"/>
    <w:rsid w:val="009C0823"/>
    <w:rsid w:val="009C0BBF"/>
    <w:rsid w:val="009C0C84"/>
    <w:rsid w:val="009C1225"/>
    <w:rsid w:val="009C13AC"/>
    <w:rsid w:val="009C1BC9"/>
    <w:rsid w:val="009C1F68"/>
    <w:rsid w:val="009C37B6"/>
    <w:rsid w:val="009C3C7B"/>
    <w:rsid w:val="009C4757"/>
    <w:rsid w:val="009C4E0D"/>
    <w:rsid w:val="009C76AA"/>
    <w:rsid w:val="009C78D1"/>
    <w:rsid w:val="009D0E45"/>
    <w:rsid w:val="009D1049"/>
    <w:rsid w:val="009D2063"/>
    <w:rsid w:val="009D2812"/>
    <w:rsid w:val="009D32FB"/>
    <w:rsid w:val="009D3461"/>
    <w:rsid w:val="009D4391"/>
    <w:rsid w:val="009D53E1"/>
    <w:rsid w:val="009D56F9"/>
    <w:rsid w:val="009D5F71"/>
    <w:rsid w:val="009D6C2C"/>
    <w:rsid w:val="009D6E9E"/>
    <w:rsid w:val="009D77D7"/>
    <w:rsid w:val="009D7BF1"/>
    <w:rsid w:val="009D7DD2"/>
    <w:rsid w:val="009E08A8"/>
    <w:rsid w:val="009E1D03"/>
    <w:rsid w:val="009E27B9"/>
    <w:rsid w:val="009E2EAE"/>
    <w:rsid w:val="009E72FB"/>
    <w:rsid w:val="009F1A96"/>
    <w:rsid w:val="009F1ED6"/>
    <w:rsid w:val="009F249C"/>
    <w:rsid w:val="009F2A75"/>
    <w:rsid w:val="009F2FAF"/>
    <w:rsid w:val="009F3335"/>
    <w:rsid w:val="009F506C"/>
    <w:rsid w:val="009F58AC"/>
    <w:rsid w:val="009F58CB"/>
    <w:rsid w:val="009F5BAE"/>
    <w:rsid w:val="009F5D2E"/>
    <w:rsid w:val="009F631E"/>
    <w:rsid w:val="00A01B94"/>
    <w:rsid w:val="00A04813"/>
    <w:rsid w:val="00A05F44"/>
    <w:rsid w:val="00A07903"/>
    <w:rsid w:val="00A07BA7"/>
    <w:rsid w:val="00A10856"/>
    <w:rsid w:val="00A11240"/>
    <w:rsid w:val="00A11880"/>
    <w:rsid w:val="00A11B30"/>
    <w:rsid w:val="00A11FDD"/>
    <w:rsid w:val="00A13356"/>
    <w:rsid w:val="00A13A36"/>
    <w:rsid w:val="00A14FD0"/>
    <w:rsid w:val="00A17126"/>
    <w:rsid w:val="00A17154"/>
    <w:rsid w:val="00A17691"/>
    <w:rsid w:val="00A178C2"/>
    <w:rsid w:val="00A207B0"/>
    <w:rsid w:val="00A221C0"/>
    <w:rsid w:val="00A233C9"/>
    <w:rsid w:val="00A23432"/>
    <w:rsid w:val="00A23674"/>
    <w:rsid w:val="00A23E66"/>
    <w:rsid w:val="00A249DC"/>
    <w:rsid w:val="00A253FF"/>
    <w:rsid w:val="00A2588C"/>
    <w:rsid w:val="00A25F86"/>
    <w:rsid w:val="00A26097"/>
    <w:rsid w:val="00A267B0"/>
    <w:rsid w:val="00A26A5D"/>
    <w:rsid w:val="00A26ECF"/>
    <w:rsid w:val="00A27F25"/>
    <w:rsid w:val="00A32722"/>
    <w:rsid w:val="00A33F1F"/>
    <w:rsid w:val="00A340F3"/>
    <w:rsid w:val="00A34D5B"/>
    <w:rsid w:val="00A36AC7"/>
    <w:rsid w:val="00A36D0A"/>
    <w:rsid w:val="00A36ECA"/>
    <w:rsid w:val="00A373B0"/>
    <w:rsid w:val="00A407B4"/>
    <w:rsid w:val="00A42257"/>
    <w:rsid w:val="00A422FB"/>
    <w:rsid w:val="00A503C6"/>
    <w:rsid w:val="00A517AE"/>
    <w:rsid w:val="00A52A22"/>
    <w:rsid w:val="00A52CE2"/>
    <w:rsid w:val="00A53621"/>
    <w:rsid w:val="00A53B9C"/>
    <w:rsid w:val="00A53EED"/>
    <w:rsid w:val="00A555F9"/>
    <w:rsid w:val="00A568E6"/>
    <w:rsid w:val="00A5706E"/>
    <w:rsid w:val="00A600D1"/>
    <w:rsid w:val="00A600E1"/>
    <w:rsid w:val="00A6164D"/>
    <w:rsid w:val="00A6194F"/>
    <w:rsid w:val="00A622A7"/>
    <w:rsid w:val="00A623D6"/>
    <w:rsid w:val="00A62936"/>
    <w:rsid w:val="00A62B3B"/>
    <w:rsid w:val="00A63318"/>
    <w:rsid w:val="00A638FA"/>
    <w:rsid w:val="00A64E7C"/>
    <w:rsid w:val="00A65F44"/>
    <w:rsid w:val="00A66251"/>
    <w:rsid w:val="00A668EB"/>
    <w:rsid w:val="00A669E2"/>
    <w:rsid w:val="00A6789B"/>
    <w:rsid w:val="00A706A3"/>
    <w:rsid w:val="00A71316"/>
    <w:rsid w:val="00A71591"/>
    <w:rsid w:val="00A71A17"/>
    <w:rsid w:val="00A7260E"/>
    <w:rsid w:val="00A72B6A"/>
    <w:rsid w:val="00A72BE8"/>
    <w:rsid w:val="00A7587B"/>
    <w:rsid w:val="00A76903"/>
    <w:rsid w:val="00A76D4E"/>
    <w:rsid w:val="00A775EA"/>
    <w:rsid w:val="00A77F51"/>
    <w:rsid w:val="00A80C9E"/>
    <w:rsid w:val="00A81C10"/>
    <w:rsid w:val="00A835CE"/>
    <w:rsid w:val="00A84633"/>
    <w:rsid w:val="00A84C85"/>
    <w:rsid w:val="00A85356"/>
    <w:rsid w:val="00A85E2E"/>
    <w:rsid w:val="00A85E4D"/>
    <w:rsid w:val="00A8699F"/>
    <w:rsid w:val="00A87107"/>
    <w:rsid w:val="00A871AA"/>
    <w:rsid w:val="00A871B1"/>
    <w:rsid w:val="00A87387"/>
    <w:rsid w:val="00A8750A"/>
    <w:rsid w:val="00A878DC"/>
    <w:rsid w:val="00A909E4"/>
    <w:rsid w:val="00A910D0"/>
    <w:rsid w:val="00A9232F"/>
    <w:rsid w:val="00A926DB"/>
    <w:rsid w:val="00A92C71"/>
    <w:rsid w:val="00A93171"/>
    <w:rsid w:val="00A939B4"/>
    <w:rsid w:val="00A9431F"/>
    <w:rsid w:val="00A9483E"/>
    <w:rsid w:val="00A949C1"/>
    <w:rsid w:val="00A94CAC"/>
    <w:rsid w:val="00A970AF"/>
    <w:rsid w:val="00AA03E3"/>
    <w:rsid w:val="00AA0EBD"/>
    <w:rsid w:val="00AA123E"/>
    <w:rsid w:val="00AA1AC2"/>
    <w:rsid w:val="00AA1D6C"/>
    <w:rsid w:val="00AA21FD"/>
    <w:rsid w:val="00AA260D"/>
    <w:rsid w:val="00AA369F"/>
    <w:rsid w:val="00AA36FF"/>
    <w:rsid w:val="00AA4221"/>
    <w:rsid w:val="00AA4C8E"/>
    <w:rsid w:val="00AA524A"/>
    <w:rsid w:val="00AA5346"/>
    <w:rsid w:val="00AA60D7"/>
    <w:rsid w:val="00AA7658"/>
    <w:rsid w:val="00AB0A5B"/>
    <w:rsid w:val="00AB0C2A"/>
    <w:rsid w:val="00AB1D78"/>
    <w:rsid w:val="00AB20BB"/>
    <w:rsid w:val="00AB296C"/>
    <w:rsid w:val="00AB3394"/>
    <w:rsid w:val="00AB42C6"/>
    <w:rsid w:val="00AB4FA3"/>
    <w:rsid w:val="00AB53EE"/>
    <w:rsid w:val="00AB59D9"/>
    <w:rsid w:val="00AB5AFB"/>
    <w:rsid w:val="00AC31D2"/>
    <w:rsid w:val="00AC5462"/>
    <w:rsid w:val="00AC5F03"/>
    <w:rsid w:val="00AC5F3C"/>
    <w:rsid w:val="00AC64A6"/>
    <w:rsid w:val="00AC747E"/>
    <w:rsid w:val="00AC775F"/>
    <w:rsid w:val="00AC7A19"/>
    <w:rsid w:val="00AD0681"/>
    <w:rsid w:val="00AD15B3"/>
    <w:rsid w:val="00AD35CB"/>
    <w:rsid w:val="00AD3C26"/>
    <w:rsid w:val="00AD4DBB"/>
    <w:rsid w:val="00AD5119"/>
    <w:rsid w:val="00AD53B9"/>
    <w:rsid w:val="00AD6487"/>
    <w:rsid w:val="00AE01E5"/>
    <w:rsid w:val="00AE0489"/>
    <w:rsid w:val="00AE0C2E"/>
    <w:rsid w:val="00AE1233"/>
    <w:rsid w:val="00AE144F"/>
    <w:rsid w:val="00AE179F"/>
    <w:rsid w:val="00AE19EA"/>
    <w:rsid w:val="00AE2914"/>
    <w:rsid w:val="00AE3503"/>
    <w:rsid w:val="00AE377C"/>
    <w:rsid w:val="00AE3CC5"/>
    <w:rsid w:val="00AE427A"/>
    <w:rsid w:val="00AE42BF"/>
    <w:rsid w:val="00AE5330"/>
    <w:rsid w:val="00AE5D1F"/>
    <w:rsid w:val="00AE62EA"/>
    <w:rsid w:val="00AE675D"/>
    <w:rsid w:val="00AF1E80"/>
    <w:rsid w:val="00AF31DA"/>
    <w:rsid w:val="00AF36A0"/>
    <w:rsid w:val="00B00AEC"/>
    <w:rsid w:val="00B02E3E"/>
    <w:rsid w:val="00B03409"/>
    <w:rsid w:val="00B04A15"/>
    <w:rsid w:val="00B04BB0"/>
    <w:rsid w:val="00B059A1"/>
    <w:rsid w:val="00B05C1B"/>
    <w:rsid w:val="00B07283"/>
    <w:rsid w:val="00B07ABF"/>
    <w:rsid w:val="00B10A5C"/>
    <w:rsid w:val="00B10D9B"/>
    <w:rsid w:val="00B11BD0"/>
    <w:rsid w:val="00B11ECB"/>
    <w:rsid w:val="00B12AD4"/>
    <w:rsid w:val="00B12CE9"/>
    <w:rsid w:val="00B13D45"/>
    <w:rsid w:val="00B15635"/>
    <w:rsid w:val="00B20C38"/>
    <w:rsid w:val="00B2112E"/>
    <w:rsid w:val="00B230B1"/>
    <w:rsid w:val="00B231F6"/>
    <w:rsid w:val="00B235CE"/>
    <w:rsid w:val="00B24F87"/>
    <w:rsid w:val="00B25250"/>
    <w:rsid w:val="00B252F3"/>
    <w:rsid w:val="00B26051"/>
    <w:rsid w:val="00B30E47"/>
    <w:rsid w:val="00B31082"/>
    <w:rsid w:val="00B318BD"/>
    <w:rsid w:val="00B32810"/>
    <w:rsid w:val="00B34A49"/>
    <w:rsid w:val="00B357E9"/>
    <w:rsid w:val="00B371C6"/>
    <w:rsid w:val="00B376E7"/>
    <w:rsid w:val="00B40175"/>
    <w:rsid w:val="00B417C2"/>
    <w:rsid w:val="00B43D65"/>
    <w:rsid w:val="00B4421F"/>
    <w:rsid w:val="00B47481"/>
    <w:rsid w:val="00B5084C"/>
    <w:rsid w:val="00B517E4"/>
    <w:rsid w:val="00B51F4B"/>
    <w:rsid w:val="00B52CAC"/>
    <w:rsid w:val="00B535E7"/>
    <w:rsid w:val="00B53877"/>
    <w:rsid w:val="00B541EF"/>
    <w:rsid w:val="00B55535"/>
    <w:rsid w:val="00B55DEE"/>
    <w:rsid w:val="00B5679C"/>
    <w:rsid w:val="00B568D7"/>
    <w:rsid w:val="00B56CE2"/>
    <w:rsid w:val="00B57D28"/>
    <w:rsid w:val="00B610EB"/>
    <w:rsid w:val="00B61583"/>
    <w:rsid w:val="00B6179C"/>
    <w:rsid w:val="00B61D1E"/>
    <w:rsid w:val="00B62340"/>
    <w:rsid w:val="00B62CF8"/>
    <w:rsid w:val="00B62E95"/>
    <w:rsid w:val="00B630FB"/>
    <w:rsid w:val="00B6349D"/>
    <w:rsid w:val="00B655B9"/>
    <w:rsid w:val="00B65F45"/>
    <w:rsid w:val="00B66586"/>
    <w:rsid w:val="00B66835"/>
    <w:rsid w:val="00B6684E"/>
    <w:rsid w:val="00B66C5D"/>
    <w:rsid w:val="00B66C7F"/>
    <w:rsid w:val="00B67BAE"/>
    <w:rsid w:val="00B71F2D"/>
    <w:rsid w:val="00B72424"/>
    <w:rsid w:val="00B72DFE"/>
    <w:rsid w:val="00B73A47"/>
    <w:rsid w:val="00B7415B"/>
    <w:rsid w:val="00B74FBA"/>
    <w:rsid w:val="00B753BC"/>
    <w:rsid w:val="00B760C8"/>
    <w:rsid w:val="00B80AE7"/>
    <w:rsid w:val="00B81A22"/>
    <w:rsid w:val="00B820B4"/>
    <w:rsid w:val="00B82E96"/>
    <w:rsid w:val="00B84A5E"/>
    <w:rsid w:val="00B853A7"/>
    <w:rsid w:val="00B858A3"/>
    <w:rsid w:val="00B86176"/>
    <w:rsid w:val="00B86425"/>
    <w:rsid w:val="00B90B0C"/>
    <w:rsid w:val="00B91EAC"/>
    <w:rsid w:val="00B923AB"/>
    <w:rsid w:val="00B923EE"/>
    <w:rsid w:val="00B92BBA"/>
    <w:rsid w:val="00B93FE8"/>
    <w:rsid w:val="00B9591B"/>
    <w:rsid w:val="00B95B44"/>
    <w:rsid w:val="00B96AF9"/>
    <w:rsid w:val="00B96BAB"/>
    <w:rsid w:val="00B96C3D"/>
    <w:rsid w:val="00B97A79"/>
    <w:rsid w:val="00BA0D64"/>
    <w:rsid w:val="00BA2044"/>
    <w:rsid w:val="00BA4820"/>
    <w:rsid w:val="00BA4F5A"/>
    <w:rsid w:val="00BA6237"/>
    <w:rsid w:val="00BB2146"/>
    <w:rsid w:val="00BB2884"/>
    <w:rsid w:val="00BB3359"/>
    <w:rsid w:val="00BB3464"/>
    <w:rsid w:val="00BB3E6A"/>
    <w:rsid w:val="00BB4080"/>
    <w:rsid w:val="00BB42AC"/>
    <w:rsid w:val="00BB5264"/>
    <w:rsid w:val="00BB5965"/>
    <w:rsid w:val="00BB59F7"/>
    <w:rsid w:val="00BB5C48"/>
    <w:rsid w:val="00BB669D"/>
    <w:rsid w:val="00BB66E6"/>
    <w:rsid w:val="00BB775F"/>
    <w:rsid w:val="00BC2F50"/>
    <w:rsid w:val="00BC32FB"/>
    <w:rsid w:val="00BC38A9"/>
    <w:rsid w:val="00BC4AF5"/>
    <w:rsid w:val="00BC4BBE"/>
    <w:rsid w:val="00BC4EA7"/>
    <w:rsid w:val="00BC56D0"/>
    <w:rsid w:val="00BC5D12"/>
    <w:rsid w:val="00BC68CF"/>
    <w:rsid w:val="00BD025C"/>
    <w:rsid w:val="00BD1693"/>
    <w:rsid w:val="00BD16CB"/>
    <w:rsid w:val="00BD1919"/>
    <w:rsid w:val="00BD1F60"/>
    <w:rsid w:val="00BD24AB"/>
    <w:rsid w:val="00BD2CB6"/>
    <w:rsid w:val="00BD340B"/>
    <w:rsid w:val="00BD3551"/>
    <w:rsid w:val="00BD410E"/>
    <w:rsid w:val="00BD67C9"/>
    <w:rsid w:val="00BE0A6C"/>
    <w:rsid w:val="00BE2511"/>
    <w:rsid w:val="00BE361D"/>
    <w:rsid w:val="00BE4124"/>
    <w:rsid w:val="00BE5588"/>
    <w:rsid w:val="00BE5809"/>
    <w:rsid w:val="00BE5C41"/>
    <w:rsid w:val="00BE7E49"/>
    <w:rsid w:val="00BF0554"/>
    <w:rsid w:val="00BF0D08"/>
    <w:rsid w:val="00BF0FEF"/>
    <w:rsid w:val="00BF193C"/>
    <w:rsid w:val="00BF1B7A"/>
    <w:rsid w:val="00BF1BF1"/>
    <w:rsid w:val="00BF2F67"/>
    <w:rsid w:val="00BF498B"/>
    <w:rsid w:val="00BF4B06"/>
    <w:rsid w:val="00BF4B92"/>
    <w:rsid w:val="00BF4F0D"/>
    <w:rsid w:val="00BF6186"/>
    <w:rsid w:val="00C00CA4"/>
    <w:rsid w:val="00C01BEA"/>
    <w:rsid w:val="00C03820"/>
    <w:rsid w:val="00C043FE"/>
    <w:rsid w:val="00C05AE5"/>
    <w:rsid w:val="00C05B59"/>
    <w:rsid w:val="00C06C4E"/>
    <w:rsid w:val="00C079C4"/>
    <w:rsid w:val="00C07C49"/>
    <w:rsid w:val="00C10441"/>
    <w:rsid w:val="00C1056C"/>
    <w:rsid w:val="00C10CBC"/>
    <w:rsid w:val="00C10D67"/>
    <w:rsid w:val="00C11DF2"/>
    <w:rsid w:val="00C13062"/>
    <w:rsid w:val="00C13F2D"/>
    <w:rsid w:val="00C1536F"/>
    <w:rsid w:val="00C15524"/>
    <w:rsid w:val="00C16B84"/>
    <w:rsid w:val="00C17E5E"/>
    <w:rsid w:val="00C20092"/>
    <w:rsid w:val="00C200F1"/>
    <w:rsid w:val="00C2047C"/>
    <w:rsid w:val="00C20F30"/>
    <w:rsid w:val="00C2139B"/>
    <w:rsid w:val="00C216DB"/>
    <w:rsid w:val="00C21D0E"/>
    <w:rsid w:val="00C2212A"/>
    <w:rsid w:val="00C2454C"/>
    <w:rsid w:val="00C25AF2"/>
    <w:rsid w:val="00C26926"/>
    <w:rsid w:val="00C27217"/>
    <w:rsid w:val="00C272DD"/>
    <w:rsid w:val="00C275CB"/>
    <w:rsid w:val="00C30988"/>
    <w:rsid w:val="00C317A6"/>
    <w:rsid w:val="00C31F96"/>
    <w:rsid w:val="00C3333C"/>
    <w:rsid w:val="00C342D5"/>
    <w:rsid w:val="00C357AF"/>
    <w:rsid w:val="00C357EF"/>
    <w:rsid w:val="00C35903"/>
    <w:rsid w:val="00C372E9"/>
    <w:rsid w:val="00C37852"/>
    <w:rsid w:val="00C37EE7"/>
    <w:rsid w:val="00C413EE"/>
    <w:rsid w:val="00C425C6"/>
    <w:rsid w:val="00C4721F"/>
    <w:rsid w:val="00C50FE3"/>
    <w:rsid w:val="00C5153F"/>
    <w:rsid w:val="00C5198D"/>
    <w:rsid w:val="00C52F4D"/>
    <w:rsid w:val="00C54F25"/>
    <w:rsid w:val="00C5638D"/>
    <w:rsid w:val="00C574E7"/>
    <w:rsid w:val="00C6036F"/>
    <w:rsid w:val="00C612D6"/>
    <w:rsid w:val="00C61BF7"/>
    <w:rsid w:val="00C622A2"/>
    <w:rsid w:val="00C63A86"/>
    <w:rsid w:val="00C65084"/>
    <w:rsid w:val="00C6564A"/>
    <w:rsid w:val="00C66B79"/>
    <w:rsid w:val="00C67F72"/>
    <w:rsid w:val="00C7192E"/>
    <w:rsid w:val="00C722D5"/>
    <w:rsid w:val="00C729E5"/>
    <w:rsid w:val="00C72BA0"/>
    <w:rsid w:val="00C7331F"/>
    <w:rsid w:val="00C73CD8"/>
    <w:rsid w:val="00C7465E"/>
    <w:rsid w:val="00C74A5A"/>
    <w:rsid w:val="00C74E1E"/>
    <w:rsid w:val="00C751B9"/>
    <w:rsid w:val="00C75DD3"/>
    <w:rsid w:val="00C764D5"/>
    <w:rsid w:val="00C765C9"/>
    <w:rsid w:val="00C769BD"/>
    <w:rsid w:val="00C7713D"/>
    <w:rsid w:val="00C775BF"/>
    <w:rsid w:val="00C77C2E"/>
    <w:rsid w:val="00C8173C"/>
    <w:rsid w:val="00C82086"/>
    <w:rsid w:val="00C82933"/>
    <w:rsid w:val="00C8331B"/>
    <w:rsid w:val="00C83808"/>
    <w:rsid w:val="00C8427D"/>
    <w:rsid w:val="00C8463E"/>
    <w:rsid w:val="00C8709E"/>
    <w:rsid w:val="00C870D6"/>
    <w:rsid w:val="00C87AD9"/>
    <w:rsid w:val="00C904C3"/>
    <w:rsid w:val="00C90B54"/>
    <w:rsid w:val="00C945EB"/>
    <w:rsid w:val="00C94B2C"/>
    <w:rsid w:val="00C952CF"/>
    <w:rsid w:val="00C9578D"/>
    <w:rsid w:val="00C95E53"/>
    <w:rsid w:val="00C9775C"/>
    <w:rsid w:val="00CA0CEE"/>
    <w:rsid w:val="00CA1181"/>
    <w:rsid w:val="00CA2CD4"/>
    <w:rsid w:val="00CA333C"/>
    <w:rsid w:val="00CA4EB0"/>
    <w:rsid w:val="00CA62EA"/>
    <w:rsid w:val="00CA6A20"/>
    <w:rsid w:val="00CA6E41"/>
    <w:rsid w:val="00CA785A"/>
    <w:rsid w:val="00CB0D91"/>
    <w:rsid w:val="00CB1713"/>
    <w:rsid w:val="00CB1DBE"/>
    <w:rsid w:val="00CB22FF"/>
    <w:rsid w:val="00CB27F1"/>
    <w:rsid w:val="00CB28DA"/>
    <w:rsid w:val="00CB2B3E"/>
    <w:rsid w:val="00CB2E85"/>
    <w:rsid w:val="00CB4D7C"/>
    <w:rsid w:val="00CB66F7"/>
    <w:rsid w:val="00CB71C6"/>
    <w:rsid w:val="00CB7755"/>
    <w:rsid w:val="00CB7CBB"/>
    <w:rsid w:val="00CB7D19"/>
    <w:rsid w:val="00CC0B41"/>
    <w:rsid w:val="00CC1B5D"/>
    <w:rsid w:val="00CC1E97"/>
    <w:rsid w:val="00CC2492"/>
    <w:rsid w:val="00CC2D61"/>
    <w:rsid w:val="00CC32A1"/>
    <w:rsid w:val="00CC3DF3"/>
    <w:rsid w:val="00CC3E7C"/>
    <w:rsid w:val="00CC5101"/>
    <w:rsid w:val="00CC5D6D"/>
    <w:rsid w:val="00CC743A"/>
    <w:rsid w:val="00CC76C8"/>
    <w:rsid w:val="00CC7A64"/>
    <w:rsid w:val="00CC7D06"/>
    <w:rsid w:val="00CD052C"/>
    <w:rsid w:val="00CD0560"/>
    <w:rsid w:val="00CD0BCE"/>
    <w:rsid w:val="00CD194C"/>
    <w:rsid w:val="00CD2084"/>
    <w:rsid w:val="00CD20D4"/>
    <w:rsid w:val="00CD2662"/>
    <w:rsid w:val="00CD31DE"/>
    <w:rsid w:val="00CD5A04"/>
    <w:rsid w:val="00CD5A99"/>
    <w:rsid w:val="00CD7936"/>
    <w:rsid w:val="00CD7B16"/>
    <w:rsid w:val="00CD7BA1"/>
    <w:rsid w:val="00CE0E31"/>
    <w:rsid w:val="00CE1C7D"/>
    <w:rsid w:val="00CE438B"/>
    <w:rsid w:val="00CE5060"/>
    <w:rsid w:val="00CE5C60"/>
    <w:rsid w:val="00CE6F63"/>
    <w:rsid w:val="00CE7C11"/>
    <w:rsid w:val="00CF0279"/>
    <w:rsid w:val="00CF05BD"/>
    <w:rsid w:val="00CF2CAB"/>
    <w:rsid w:val="00CF429D"/>
    <w:rsid w:val="00CF490D"/>
    <w:rsid w:val="00CF6DC9"/>
    <w:rsid w:val="00D00527"/>
    <w:rsid w:val="00D04EF1"/>
    <w:rsid w:val="00D06135"/>
    <w:rsid w:val="00D077C5"/>
    <w:rsid w:val="00D10328"/>
    <w:rsid w:val="00D10601"/>
    <w:rsid w:val="00D1182E"/>
    <w:rsid w:val="00D11A67"/>
    <w:rsid w:val="00D14C95"/>
    <w:rsid w:val="00D151C9"/>
    <w:rsid w:val="00D16FC9"/>
    <w:rsid w:val="00D17831"/>
    <w:rsid w:val="00D2016D"/>
    <w:rsid w:val="00D2041B"/>
    <w:rsid w:val="00D2050F"/>
    <w:rsid w:val="00D24C77"/>
    <w:rsid w:val="00D25971"/>
    <w:rsid w:val="00D26AAE"/>
    <w:rsid w:val="00D309CA"/>
    <w:rsid w:val="00D31C0B"/>
    <w:rsid w:val="00D31D33"/>
    <w:rsid w:val="00D31E0D"/>
    <w:rsid w:val="00D32846"/>
    <w:rsid w:val="00D330E8"/>
    <w:rsid w:val="00D3441A"/>
    <w:rsid w:val="00D3620A"/>
    <w:rsid w:val="00D372A5"/>
    <w:rsid w:val="00D373F9"/>
    <w:rsid w:val="00D374C9"/>
    <w:rsid w:val="00D37A64"/>
    <w:rsid w:val="00D41884"/>
    <w:rsid w:val="00D4294F"/>
    <w:rsid w:val="00D43360"/>
    <w:rsid w:val="00D433F3"/>
    <w:rsid w:val="00D43E13"/>
    <w:rsid w:val="00D4471B"/>
    <w:rsid w:val="00D44BE5"/>
    <w:rsid w:val="00D44C27"/>
    <w:rsid w:val="00D44C82"/>
    <w:rsid w:val="00D460D2"/>
    <w:rsid w:val="00D46332"/>
    <w:rsid w:val="00D466EF"/>
    <w:rsid w:val="00D50617"/>
    <w:rsid w:val="00D519B8"/>
    <w:rsid w:val="00D51B0C"/>
    <w:rsid w:val="00D52849"/>
    <w:rsid w:val="00D528AD"/>
    <w:rsid w:val="00D57786"/>
    <w:rsid w:val="00D615E4"/>
    <w:rsid w:val="00D61B20"/>
    <w:rsid w:val="00D629B5"/>
    <w:rsid w:val="00D6383E"/>
    <w:rsid w:val="00D64488"/>
    <w:rsid w:val="00D64E0B"/>
    <w:rsid w:val="00D66123"/>
    <w:rsid w:val="00D66618"/>
    <w:rsid w:val="00D66F9C"/>
    <w:rsid w:val="00D67F34"/>
    <w:rsid w:val="00D700BD"/>
    <w:rsid w:val="00D70497"/>
    <w:rsid w:val="00D70866"/>
    <w:rsid w:val="00D71571"/>
    <w:rsid w:val="00D71C9E"/>
    <w:rsid w:val="00D71DB8"/>
    <w:rsid w:val="00D720FF"/>
    <w:rsid w:val="00D722C3"/>
    <w:rsid w:val="00D72B4B"/>
    <w:rsid w:val="00D73E87"/>
    <w:rsid w:val="00D73EB5"/>
    <w:rsid w:val="00D74653"/>
    <w:rsid w:val="00D74DF7"/>
    <w:rsid w:val="00D758EC"/>
    <w:rsid w:val="00D75C2C"/>
    <w:rsid w:val="00D773CA"/>
    <w:rsid w:val="00D776E6"/>
    <w:rsid w:val="00D77D21"/>
    <w:rsid w:val="00D77DE3"/>
    <w:rsid w:val="00D80B64"/>
    <w:rsid w:val="00D81810"/>
    <w:rsid w:val="00D8248C"/>
    <w:rsid w:val="00D82F34"/>
    <w:rsid w:val="00D835F1"/>
    <w:rsid w:val="00D845F3"/>
    <w:rsid w:val="00D84E46"/>
    <w:rsid w:val="00D857A5"/>
    <w:rsid w:val="00D85E66"/>
    <w:rsid w:val="00D86C85"/>
    <w:rsid w:val="00D90B02"/>
    <w:rsid w:val="00D918A8"/>
    <w:rsid w:val="00D92004"/>
    <w:rsid w:val="00D93470"/>
    <w:rsid w:val="00D934B8"/>
    <w:rsid w:val="00D93D4E"/>
    <w:rsid w:val="00D942C3"/>
    <w:rsid w:val="00D94EFE"/>
    <w:rsid w:val="00D974A2"/>
    <w:rsid w:val="00DA11C9"/>
    <w:rsid w:val="00DA169A"/>
    <w:rsid w:val="00DA180D"/>
    <w:rsid w:val="00DA2087"/>
    <w:rsid w:val="00DA296E"/>
    <w:rsid w:val="00DA368F"/>
    <w:rsid w:val="00DA54BF"/>
    <w:rsid w:val="00DA7AD0"/>
    <w:rsid w:val="00DB020B"/>
    <w:rsid w:val="00DB0A42"/>
    <w:rsid w:val="00DB0A9E"/>
    <w:rsid w:val="00DB1154"/>
    <w:rsid w:val="00DB16B2"/>
    <w:rsid w:val="00DB3CEB"/>
    <w:rsid w:val="00DB56B0"/>
    <w:rsid w:val="00DB70C3"/>
    <w:rsid w:val="00DB7389"/>
    <w:rsid w:val="00DC0184"/>
    <w:rsid w:val="00DC0423"/>
    <w:rsid w:val="00DC09FF"/>
    <w:rsid w:val="00DC3D3F"/>
    <w:rsid w:val="00DC6327"/>
    <w:rsid w:val="00DC676E"/>
    <w:rsid w:val="00DC696E"/>
    <w:rsid w:val="00DC71E9"/>
    <w:rsid w:val="00DC75CE"/>
    <w:rsid w:val="00DC7611"/>
    <w:rsid w:val="00DD0590"/>
    <w:rsid w:val="00DD119F"/>
    <w:rsid w:val="00DD1305"/>
    <w:rsid w:val="00DD1963"/>
    <w:rsid w:val="00DD4332"/>
    <w:rsid w:val="00DD4E8A"/>
    <w:rsid w:val="00DD6139"/>
    <w:rsid w:val="00DD61BA"/>
    <w:rsid w:val="00DD7618"/>
    <w:rsid w:val="00DD7CE0"/>
    <w:rsid w:val="00DE10C3"/>
    <w:rsid w:val="00DE10F0"/>
    <w:rsid w:val="00DE1292"/>
    <w:rsid w:val="00DE4C9B"/>
    <w:rsid w:val="00DE5E8A"/>
    <w:rsid w:val="00DE624E"/>
    <w:rsid w:val="00DE6995"/>
    <w:rsid w:val="00DE7058"/>
    <w:rsid w:val="00DE7B31"/>
    <w:rsid w:val="00DF07D5"/>
    <w:rsid w:val="00DF1D6C"/>
    <w:rsid w:val="00DF2060"/>
    <w:rsid w:val="00DF4453"/>
    <w:rsid w:val="00DF46A7"/>
    <w:rsid w:val="00DF4C23"/>
    <w:rsid w:val="00DF50EF"/>
    <w:rsid w:val="00DF6AA5"/>
    <w:rsid w:val="00DF7D10"/>
    <w:rsid w:val="00E0132C"/>
    <w:rsid w:val="00E01833"/>
    <w:rsid w:val="00E022EC"/>
    <w:rsid w:val="00E02F63"/>
    <w:rsid w:val="00E030E0"/>
    <w:rsid w:val="00E05778"/>
    <w:rsid w:val="00E0595F"/>
    <w:rsid w:val="00E05F86"/>
    <w:rsid w:val="00E1122E"/>
    <w:rsid w:val="00E12B59"/>
    <w:rsid w:val="00E13C71"/>
    <w:rsid w:val="00E16503"/>
    <w:rsid w:val="00E16996"/>
    <w:rsid w:val="00E17C7E"/>
    <w:rsid w:val="00E211F4"/>
    <w:rsid w:val="00E21D46"/>
    <w:rsid w:val="00E22E41"/>
    <w:rsid w:val="00E233C7"/>
    <w:rsid w:val="00E234DF"/>
    <w:rsid w:val="00E239B2"/>
    <w:rsid w:val="00E23A22"/>
    <w:rsid w:val="00E23DA9"/>
    <w:rsid w:val="00E23DB5"/>
    <w:rsid w:val="00E24109"/>
    <w:rsid w:val="00E24D2F"/>
    <w:rsid w:val="00E25850"/>
    <w:rsid w:val="00E261C2"/>
    <w:rsid w:val="00E26D7D"/>
    <w:rsid w:val="00E26EC7"/>
    <w:rsid w:val="00E3006D"/>
    <w:rsid w:val="00E3067C"/>
    <w:rsid w:val="00E327EE"/>
    <w:rsid w:val="00E33694"/>
    <w:rsid w:val="00E363E9"/>
    <w:rsid w:val="00E36C21"/>
    <w:rsid w:val="00E370B8"/>
    <w:rsid w:val="00E370CB"/>
    <w:rsid w:val="00E37EBA"/>
    <w:rsid w:val="00E401F4"/>
    <w:rsid w:val="00E413E1"/>
    <w:rsid w:val="00E41613"/>
    <w:rsid w:val="00E42072"/>
    <w:rsid w:val="00E420B8"/>
    <w:rsid w:val="00E43813"/>
    <w:rsid w:val="00E43DCA"/>
    <w:rsid w:val="00E45D98"/>
    <w:rsid w:val="00E468CF"/>
    <w:rsid w:val="00E4761F"/>
    <w:rsid w:val="00E4775C"/>
    <w:rsid w:val="00E54C70"/>
    <w:rsid w:val="00E555B0"/>
    <w:rsid w:val="00E561FE"/>
    <w:rsid w:val="00E563A7"/>
    <w:rsid w:val="00E56DA0"/>
    <w:rsid w:val="00E600DB"/>
    <w:rsid w:val="00E60702"/>
    <w:rsid w:val="00E61936"/>
    <w:rsid w:val="00E61BA7"/>
    <w:rsid w:val="00E61DA7"/>
    <w:rsid w:val="00E629E0"/>
    <w:rsid w:val="00E633C6"/>
    <w:rsid w:val="00E640DF"/>
    <w:rsid w:val="00E646B2"/>
    <w:rsid w:val="00E6471B"/>
    <w:rsid w:val="00E647AD"/>
    <w:rsid w:val="00E64E89"/>
    <w:rsid w:val="00E6563F"/>
    <w:rsid w:val="00E67EB1"/>
    <w:rsid w:val="00E701B2"/>
    <w:rsid w:val="00E70AA8"/>
    <w:rsid w:val="00E71225"/>
    <w:rsid w:val="00E72C3B"/>
    <w:rsid w:val="00E73880"/>
    <w:rsid w:val="00E73950"/>
    <w:rsid w:val="00E73E86"/>
    <w:rsid w:val="00E752A5"/>
    <w:rsid w:val="00E75716"/>
    <w:rsid w:val="00E77292"/>
    <w:rsid w:val="00E80A09"/>
    <w:rsid w:val="00E80BD1"/>
    <w:rsid w:val="00E812EA"/>
    <w:rsid w:val="00E837B5"/>
    <w:rsid w:val="00E83918"/>
    <w:rsid w:val="00E83A2E"/>
    <w:rsid w:val="00E854E7"/>
    <w:rsid w:val="00E86D5E"/>
    <w:rsid w:val="00E87B2A"/>
    <w:rsid w:val="00E91009"/>
    <w:rsid w:val="00E93429"/>
    <w:rsid w:val="00E93C11"/>
    <w:rsid w:val="00E95598"/>
    <w:rsid w:val="00EA1477"/>
    <w:rsid w:val="00EA21D8"/>
    <w:rsid w:val="00EA2744"/>
    <w:rsid w:val="00EA3440"/>
    <w:rsid w:val="00EA4086"/>
    <w:rsid w:val="00EA4C38"/>
    <w:rsid w:val="00EA5875"/>
    <w:rsid w:val="00EA5F65"/>
    <w:rsid w:val="00EA6444"/>
    <w:rsid w:val="00EB1414"/>
    <w:rsid w:val="00EB1529"/>
    <w:rsid w:val="00EB2A29"/>
    <w:rsid w:val="00EB348D"/>
    <w:rsid w:val="00EB499C"/>
    <w:rsid w:val="00EB49DC"/>
    <w:rsid w:val="00EB5324"/>
    <w:rsid w:val="00EB599B"/>
    <w:rsid w:val="00EB6F43"/>
    <w:rsid w:val="00EC1F26"/>
    <w:rsid w:val="00EC4169"/>
    <w:rsid w:val="00EC4A06"/>
    <w:rsid w:val="00EC4C10"/>
    <w:rsid w:val="00EC5870"/>
    <w:rsid w:val="00EC5E96"/>
    <w:rsid w:val="00EC6E56"/>
    <w:rsid w:val="00EC7108"/>
    <w:rsid w:val="00EC743C"/>
    <w:rsid w:val="00EC7D15"/>
    <w:rsid w:val="00ED085D"/>
    <w:rsid w:val="00ED0B7F"/>
    <w:rsid w:val="00ED0CBF"/>
    <w:rsid w:val="00ED0FDE"/>
    <w:rsid w:val="00ED167C"/>
    <w:rsid w:val="00ED1A2C"/>
    <w:rsid w:val="00ED1BC6"/>
    <w:rsid w:val="00ED2AD8"/>
    <w:rsid w:val="00ED4470"/>
    <w:rsid w:val="00ED49BC"/>
    <w:rsid w:val="00ED4BE2"/>
    <w:rsid w:val="00ED4C71"/>
    <w:rsid w:val="00ED555B"/>
    <w:rsid w:val="00ED6DE8"/>
    <w:rsid w:val="00ED7286"/>
    <w:rsid w:val="00ED72ED"/>
    <w:rsid w:val="00EE02D0"/>
    <w:rsid w:val="00EE1DAD"/>
    <w:rsid w:val="00EE21DF"/>
    <w:rsid w:val="00EE2597"/>
    <w:rsid w:val="00EE4114"/>
    <w:rsid w:val="00EE50EE"/>
    <w:rsid w:val="00EE5EB0"/>
    <w:rsid w:val="00EE68D0"/>
    <w:rsid w:val="00EE719B"/>
    <w:rsid w:val="00EE75FE"/>
    <w:rsid w:val="00EE76C0"/>
    <w:rsid w:val="00EE7D67"/>
    <w:rsid w:val="00EF0274"/>
    <w:rsid w:val="00EF0B31"/>
    <w:rsid w:val="00EF1664"/>
    <w:rsid w:val="00EF20F5"/>
    <w:rsid w:val="00EF3045"/>
    <w:rsid w:val="00EF3C5C"/>
    <w:rsid w:val="00EF3E7A"/>
    <w:rsid w:val="00EF631A"/>
    <w:rsid w:val="00EF699F"/>
    <w:rsid w:val="00EF69F8"/>
    <w:rsid w:val="00EF7151"/>
    <w:rsid w:val="00EF77C2"/>
    <w:rsid w:val="00F01521"/>
    <w:rsid w:val="00F01A2A"/>
    <w:rsid w:val="00F03814"/>
    <w:rsid w:val="00F058E7"/>
    <w:rsid w:val="00F072FA"/>
    <w:rsid w:val="00F07FE5"/>
    <w:rsid w:val="00F11897"/>
    <w:rsid w:val="00F11AC1"/>
    <w:rsid w:val="00F122D9"/>
    <w:rsid w:val="00F123D5"/>
    <w:rsid w:val="00F13F52"/>
    <w:rsid w:val="00F142FD"/>
    <w:rsid w:val="00F14ECA"/>
    <w:rsid w:val="00F222AF"/>
    <w:rsid w:val="00F23265"/>
    <w:rsid w:val="00F236CB"/>
    <w:rsid w:val="00F24BD3"/>
    <w:rsid w:val="00F2627A"/>
    <w:rsid w:val="00F26A14"/>
    <w:rsid w:val="00F2725D"/>
    <w:rsid w:val="00F30418"/>
    <w:rsid w:val="00F31D5D"/>
    <w:rsid w:val="00F3204D"/>
    <w:rsid w:val="00F32BC2"/>
    <w:rsid w:val="00F3366D"/>
    <w:rsid w:val="00F35243"/>
    <w:rsid w:val="00F37525"/>
    <w:rsid w:val="00F37AB7"/>
    <w:rsid w:val="00F37B1E"/>
    <w:rsid w:val="00F400C8"/>
    <w:rsid w:val="00F40350"/>
    <w:rsid w:val="00F41117"/>
    <w:rsid w:val="00F412CF"/>
    <w:rsid w:val="00F41461"/>
    <w:rsid w:val="00F41DF4"/>
    <w:rsid w:val="00F42562"/>
    <w:rsid w:val="00F4263C"/>
    <w:rsid w:val="00F426BC"/>
    <w:rsid w:val="00F43057"/>
    <w:rsid w:val="00F442FC"/>
    <w:rsid w:val="00F45480"/>
    <w:rsid w:val="00F472D2"/>
    <w:rsid w:val="00F472F4"/>
    <w:rsid w:val="00F50E8A"/>
    <w:rsid w:val="00F50EF5"/>
    <w:rsid w:val="00F5235A"/>
    <w:rsid w:val="00F53F67"/>
    <w:rsid w:val="00F549E5"/>
    <w:rsid w:val="00F54E10"/>
    <w:rsid w:val="00F5519A"/>
    <w:rsid w:val="00F57681"/>
    <w:rsid w:val="00F57E57"/>
    <w:rsid w:val="00F60245"/>
    <w:rsid w:val="00F6036B"/>
    <w:rsid w:val="00F60764"/>
    <w:rsid w:val="00F60B2A"/>
    <w:rsid w:val="00F626F0"/>
    <w:rsid w:val="00F6343D"/>
    <w:rsid w:val="00F636A9"/>
    <w:rsid w:val="00F63E13"/>
    <w:rsid w:val="00F6457E"/>
    <w:rsid w:val="00F64CE5"/>
    <w:rsid w:val="00F65540"/>
    <w:rsid w:val="00F67C9B"/>
    <w:rsid w:val="00F67FB4"/>
    <w:rsid w:val="00F71792"/>
    <w:rsid w:val="00F733A7"/>
    <w:rsid w:val="00F74BEE"/>
    <w:rsid w:val="00F7566C"/>
    <w:rsid w:val="00F75D9F"/>
    <w:rsid w:val="00F76718"/>
    <w:rsid w:val="00F769FF"/>
    <w:rsid w:val="00F76EA1"/>
    <w:rsid w:val="00F77635"/>
    <w:rsid w:val="00F82E19"/>
    <w:rsid w:val="00F836C3"/>
    <w:rsid w:val="00F83954"/>
    <w:rsid w:val="00F840BA"/>
    <w:rsid w:val="00F86106"/>
    <w:rsid w:val="00F9065D"/>
    <w:rsid w:val="00F9366E"/>
    <w:rsid w:val="00F93BB0"/>
    <w:rsid w:val="00F94051"/>
    <w:rsid w:val="00F9466B"/>
    <w:rsid w:val="00F950EA"/>
    <w:rsid w:val="00F95374"/>
    <w:rsid w:val="00F95A65"/>
    <w:rsid w:val="00F96431"/>
    <w:rsid w:val="00F97E76"/>
    <w:rsid w:val="00FA0389"/>
    <w:rsid w:val="00FA21E1"/>
    <w:rsid w:val="00FA231A"/>
    <w:rsid w:val="00FA3CBE"/>
    <w:rsid w:val="00FA471A"/>
    <w:rsid w:val="00FA5642"/>
    <w:rsid w:val="00FA6546"/>
    <w:rsid w:val="00FA7543"/>
    <w:rsid w:val="00FB2500"/>
    <w:rsid w:val="00FB35A5"/>
    <w:rsid w:val="00FB4B8D"/>
    <w:rsid w:val="00FB69FB"/>
    <w:rsid w:val="00FB7672"/>
    <w:rsid w:val="00FB7862"/>
    <w:rsid w:val="00FB7EB6"/>
    <w:rsid w:val="00FC2139"/>
    <w:rsid w:val="00FC2B4F"/>
    <w:rsid w:val="00FC342A"/>
    <w:rsid w:val="00FC4414"/>
    <w:rsid w:val="00FC4B6B"/>
    <w:rsid w:val="00FC53A5"/>
    <w:rsid w:val="00FC6D3C"/>
    <w:rsid w:val="00FD152E"/>
    <w:rsid w:val="00FD1DC5"/>
    <w:rsid w:val="00FD1ED2"/>
    <w:rsid w:val="00FD2613"/>
    <w:rsid w:val="00FD2765"/>
    <w:rsid w:val="00FD2E2F"/>
    <w:rsid w:val="00FD3FFC"/>
    <w:rsid w:val="00FD4388"/>
    <w:rsid w:val="00FD49B2"/>
    <w:rsid w:val="00FD52B5"/>
    <w:rsid w:val="00FD597D"/>
    <w:rsid w:val="00FD5E6D"/>
    <w:rsid w:val="00FD5F61"/>
    <w:rsid w:val="00FD61F6"/>
    <w:rsid w:val="00FD6D68"/>
    <w:rsid w:val="00FD73E8"/>
    <w:rsid w:val="00FE10AB"/>
    <w:rsid w:val="00FE24D7"/>
    <w:rsid w:val="00FE3AF2"/>
    <w:rsid w:val="00FE431C"/>
    <w:rsid w:val="00FE4F83"/>
    <w:rsid w:val="00FE5981"/>
    <w:rsid w:val="00FE5E65"/>
    <w:rsid w:val="00FE6892"/>
    <w:rsid w:val="00FE7743"/>
    <w:rsid w:val="00FF1196"/>
    <w:rsid w:val="00FF1250"/>
    <w:rsid w:val="00FF1479"/>
    <w:rsid w:val="00FF18B8"/>
    <w:rsid w:val="00FF250B"/>
    <w:rsid w:val="00FF2D27"/>
    <w:rsid w:val="00FF601A"/>
    <w:rsid w:val="00FF7803"/>
    <w:rsid w:val="00FF7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48924"/>
  <w15:docId w15:val="{65731B88-DAAF-4649-9A76-1F12662B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F1"/>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D19"/>
    <w:pPr>
      <w:tabs>
        <w:tab w:val="center" w:pos="4513"/>
        <w:tab w:val="right" w:pos="9026"/>
      </w:tabs>
      <w:snapToGrid w:val="0"/>
    </w:pPr>
  </w:style>
  <w:style w:type="character" w:customStyle="1" w:styleId="HeaderChar">
    <w:name w:val="Header Char"/>
    <w:basedOn w:val="DefaultParagraphFont"/>
    <w:link w:val="Header"/>
    <w:uiPriority w:val="99"/>
    <w:rsid w:val="00026D19"/>
  </w:style>
  <w:style w:type="paragraph" w:styleId="Footer">
    <w:name w:val="footer"/>
    <w:basedOn w:val="Normal"/>
    <w:link w:val="FooterChar"/>
    <w:uiPriority w:val="99"/>
    <w:unhideWhenUsed/>
    <w:rsid w:val="00026D19"/>
    <w:pPr>
      <w:tabs>
        <w:tab w:val="center" w:pos="4513"/>
        <w:tab w:val="right" w:pos="9026"/>
      </w:tabs>
      <w:snapToGrid w:val="0"/>
    </w:pPr>
  </w:style>
  <w:style w:type="character" w:customStyle="1" w:styleId="FooterChar">
    <w:name w:val="Footer Char"/>
    <w:basedOn w:val="DefaultParagraphFont"/>
    <w:link w:val="Footer"/>
    <w:uiPriority w:val="99"/>
    <w:rsid w:val="00026D19"/>
  </w:style>
  <w:style w:type="paragraph" w:styleId="ListParagraph">
    <w:name w:val="List Paragraph"/>
    <w:basedOn w:val="Normal"/>
    <w:link w:val="ListParagraphChar"/>
    <w:uiPriority w:val="34"/>
    <w:qFormat/>
    <w:rsid w:val="00026D19"/>
    <w:pPr>
      <w:ind w:leftChars="400" w:left="800"/>
    </w:pPr>
  </w:style>
  <w:style w:type="character" w:styleId="CommentReference">
    <w:name w:val="annotation reference"/>
    <w:basedOn w:val="DefaultParagraphFont"/>
    <w:uiPriority w:val="99"/>
    <w:semiHidden/>
    <w:unhideWhenUsed/>
    <w:rsid w:val="00A71591"/>
    <w:rPr>
      <w:sz w:val="18"/>
      <w:szCs w:val="18"/>
    </w:rPr>
  </w:style>
  <w:style w:type="paragraph" w:styleId="CommentText">
    <w:name w:val="annotation text"/>
    <w:basedOn w:val="Normal"/>
    <w:link w:val="CommentTextChar"/>
    <w:uiPriority w:val="10"/>
    <w:unhideWhenUsed/>
    <w:rsid w:val="00A71591"/>
    <w:pPr>
      <w:jc w:val="left"/>
    </w:pPr>
  </w:style>
  <w:style w:type="character" w:customStyle="1" w:styleId="CommentTextChar">
    <w:name w:val="Comment Text Char"/>
    <w:basedOn w:val="DefaultParagraphFont"/>
    <w:link w:val="CommentText"/>
    <w:uiPriority w:val="10"/>
    <w:rsid w:val="00A71591"/>
  </w:style>
  <w:style w:type="paragraph" w:styleId="CommentSubject">
    <w:name w:val="annotation subject"/>
    <w:basedOn w:val="CommentText"/>
    <w:next w:val="CommentText"/>
    <w:link w:val="CommentSubjectChar"/>
    <w:uiPriority w:val="99"/>
    <w:semiHidden/>
    <w:unhideWhenUsed/>
    <w:rsid w:val="00A71591"/>
    <w:rPr>
      <w:b/>
      <w:bCs/>
    </w:rPr>
  </w:style>
  <w:style w:type="character" w:customStyle="1" w:styleId="CommentSubjectChar">
    <w:name w:val="Comment Subject Char"/>
    <w:basedOn w:val="CommentTextChar"/>
    <w:link w:val="CommentSubject"/>
    <w:uiPriority w:val="99"/>
    <w:semiHidden/>
    <w:rsid w:val="00A71591"/>
    <w:rPr>
      <w:b/>
      <w:bCs/>
    </w:rPr>
  </w:style>
  <w:style w:type="paragraph" w:styleId="BalloonText">
    <w:name w:val="Balloon Text"/>
    <w:basedOn w:val="Normal"/>
    <w:link w:val="BalloonTextChar"/>
    <w:uiPriority w:val="99"/>
    <w:semiHidden/>
    <w:unhideWhenUsed/>
    <w:rsid w:val="00A71591"/>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71591"/>
    <w:rPr>
      <w:rFonts w:asciiTheme="majorHAnsi" w:eastAsiaTheme="majorEastAsia" w:hAnsiTheme="majorHAnsi" w:cstheme="majorBidi"/>
      <w:sz w:val="18"/>
      <w:szCs w:val="18"/>
    </w:rPr>
  </w:style>
  <w:style w:type="paragraph" w:customStyle="1" w:styleId="a">
    <w:name w:val="바탕글"/>
    <w:basedOn w:val="Normal"/>
    <w:rsid w:val="00B86425"/>
    <w:pPr>
      <w:snapToGrid w:val="0"/>
      <w:spacing w:after="0" w:line="384" w:lineRule="auto"/>
      <w:textAlignment w:val="baseline"/>
    </w:pPr>
    <w:rPr>
      <w:rFonts w:ascii="Batang" w:eastAsia="Gulim" w:hAnsi="Gulim" w:cs="Gulim"/>
      <w:color w:val="000000"/>
      <w:kern w:val="0"/>
      <w:szCs w:val="20"/>
    </w:rPr>
  </w:style>
  <w:style w:type="character" w:styleId="PlaceholderText">
    <w:name w:val="Placeholder Text"/>
    <w:basedOn w:val="DefaultParagraphFont"/>
    <w:uiPriority w:val="99"/>
    <w:semiHidden/>
    <w:rsid w:val="00BE5C41"/>
    <w:rPr>
      <w:color w:val="808080"/>
    </w:rPr>
  </w:style>
  <w:style w:type="character" w:styleId="LineNumber">
    <w:name w:val="line number"/>
    <w:basedOn w:val="DefaultParagraphFont"/>
    <w:uiPriority w:val="99"/>
    <w:semiHidden/>
    <w:unhideWhenUsed/>
    <w:rsid w:val="00893B53"/>
  </w:style>
  <w:style w:type="character" w:styleId="Hyperlink">
    <w:name w:val="Hyperlink"/>
    <w:basedOn w:val="DefaultParagraphFont"/>
    <w:uiPriority w:val="99"/>
    <w:unhideWhenUsed/>
    <w:rsid w:val="00617DEB"/>
    <w:rPr>
      <w:color w:val="0563C1" w:themeColor="hyperlink"/>
      <w:u w:val="single"/>
    </w:rPr>
  </w:style>
  <w:style w:type="character" w:customStyle="1" w:styleId="UnresolvedMention1">
    <w:name w:val="Unresolved Mention1"/>
    <w:basedOn w:val="DefaultParagraphFont"/>
    <w:uiPriority w:val="99"/>
    <w:semiHidden/>
    <w:unhideWhenUsed/>
    <w:rsid w:val="00617DEB"/>
    <w:rPr>
      <w:color w:val="808080"/>
      <w:shd w:val="clear" w:color="auto" w:fill="E6E6E6"/>
    </w:rPr>
  </w:style>
  <w:style w:type="character" w:styleId="Emphasis">
    <w:name w:val="Emphasis"/>
    <w:basedOn w:val="DefaultParagraphFont"/>
    <w:uiPriority w:val="20"/>
    <w:qFormat/>
    <w:rsid w:val="00B82E96"/>
    <w:rPr>
      <w:i/>
      <w:iCs/>
    </w:rPr>
  </w:style>
  <w:style w:type="character" w:styleId="Strong">
    <w:name w:val="Strong"/>
    <w:basedOn w:val="DefaultParagraphFont"/>
    <w:uiPriority w:val="22"/>
    <w:qFormat/>
    <w:rsid w:val="00B82E96"/>
    <w:rPr>
      <w:b/>
      <w:bCs/>
    </w:rPr>
  </w:style>
  <w:style w:type="paragraph" w:customStyle="1" w:styleId="EndNoteBibliographyTitle">
    <w:name w:val="EndNote Bibliography Title"/>
    <w:basedOn w:val="Normal"/>
    <w:link w:val="EndNoteBibliographyTitleChar"/>
    <w:rsid w:val="00A53B9C"/>
    <w:pPr>
      <w:spacing w:after="0"/>
      <w:jc w:val="center"/>
    </w:pPr>
    <w:rPr>
      <w:rFonts w:ascii="Malgun Gothic" w:eastAsia="Malgun Gothic" w:hAnsi="Malgun Gothic"/>
      <w:noProof/>
    </w:rPr>
  </w:style>
  <w:style w:type="character" w:customStyle="1" w:styleId="ListParagraphChar">
    <w:name w:val="List Paragraph Char"/>
    <w:basedOn w:val="DefaultParagraphFont"/>
    <w:link w:val="ListParagraph"/>
    <w:uiPriority w:val="34"/>
    <w:rsid w:val="00A53B9C"/>
  </w:style>
  <w:style w:type="character" w:customStyle="1" w:styleId="EndNoteBibliographyTitleChar">
    <w:name w:val="EndNote Bibliography Title Char"/>
    <w:basedOn w:val="ListParagraphChar"/>
    <w:link w:val="EndNoteBibliographyTitle"/>
    <w:rsid w:val="00A53B9C"/>
    <w:rPr>
      <w:rFonts w:ascii="Malgun Gothic" w:eastAsia="Malgun Gothic" w:hAnsi="Malgun Gothic"/>
      <w:noProof/>
    </w:rPr>
  </w:style>
  <w:style w:type="paragraph" w:customStyle="1" w:styleId="EndNoteBibliography">
    <w:name w:val="EndNote Bibliography"/>
    <w:basedOn w:val="Normal"/>
    <w:link w:val="EndNoteBibliographyChar"/>
    <w:rsid w:val="00A53B9C"/>
    <w:pPr>
      <w:spacing w:line="240" w:lineRule="auto"/>
    </w:pPr>
    <w:rPr>
      <w:rFonts w:ascii="Malgun Gothic" w:eastAsia="Malgun Gothic" w:hAnsi="Malgun Gothic"/>
      <w:noProof/>
    </w:rPr>
  </w:style>
  <w:style w:type="character" w:customStyle="1" w:styleId="EndNoteBibliographyChar">
    <w:name w:val="EndNote Bibliography Char"/>
    <w:basedOn w:val="ListParagraphChar"/>
    <w:link w:val="EndNoteBibliography"/>
    <w:rsid w:val="00A53B9C"/>
    <w:rPr>
      <w:rFonts w:ascii="Malgun Gothic" w:eastAsia="Malgun Gothic" w:hAnsi="Malgun Gothic"/>
      <w:noProof/>
    </w:rPr>
  </w:style>
  <w:style w:type="paragraph" w:styleId="NormalWeb">
    <w:name w:val="Normal (Web)"/>
    <w:basedOn w:val="Normal"/>
    <w:uiPriority w:val="99"/>
    <w:unhideWhenUsed/>
    <w:rsid w:val="003C4CD0"/>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ref-lnk">
    <w:name w:val="ref-lnk"/>
    <w:basedOn w:val="DefaultParagraphFont"/>
    <w:rsid w:val="006123DC"/>
  </w:style>
  <w:style w:type="character" w:customStyle="1" w:styleId="ref-overlay">
    <w:name w:val="ref-overlay"/>
    <w:basedOn w:val="DefaultParagraphFont"/>
    <w:rsid w:val="006123DC"/>
  </w:style>
  <w:style w:type="character" w:customStyle="1" w:styleId="hlfld-contribauthor">
    <w:name w:val="hlfld-contribauthor"/>
    <w:basedOn w:val="DefaultParagraphFont"/>
    <w:rsid w:val="006123DC"/>
  </w:style>
  <w:style w:type="character" w:customStyle="1" w:styleId="nlmgiven-names">
    <w:name w:val="nlm_given-names"/>
    <w:basedOn w:val="DefaultParagraphFont"/>
    <w:rsid w:val="006123DC"/>
  </w:style>
  <w:style w:type="character" w:customStyle="1" w:styleId="nlmarticle-title">
    <w:name w:val="nlm_article-title"/>
    <w:basedOn w:val="DefaultParagraphFont"/>
    <w:rsid w:val="006123DC"/>
  </w:style>
  <w:style w:type="character" w:customStyle="1" w:styleId="nlmyear">
    <w:name w:val="nlm_year"/>
    <w:basedOn w:val="DefaultParagraphFont"/>
    <w:rsid w:val="006123DC"/>
  </w:style>
  <w:style w:type="character" w:customStyle="1" w:styleId="reflink-block">
    <w:name w:val="reflink-block"/>
    <w:basedOn w:val="DefaultParagraphFont"/>
    <w:rsid w:val="006123DC"/>
  </w:style>
  <w:style w:type="character" w:customStyle="1" w:styleId="googlescholar-container">
    <w:name w:val="googlescholar-container"/>
    <w:basedOn w:val="DefaultParagraphFont"/>
    <w:rsid w:val="006123DC"/>
  </w:style>
  <w:style w:type="paragraph" w:styleId="Revision">
    <w:name w:val="Revision"/>
    <w:hidden/>
    <w:uiPriority w:val="99"/>
    <w:semiHidden/>
    <w:rsid w:val="00212F9D"/>
    <w:pPr>
      <w:spacing w:after="0" w:line="240" w:lineRule="auto"/>
      <w:jc w:val="left"/>
    </w:pPr>
  </w:style>
  <w:style w:type="character" w:styleId="UnresolvedMention">
    <w:name w:val="Unresolved Mention"/>
    <w:basedOn w:val="DefaultParagraphFont"/>
    <w:uiPriority w:val="99"/>
    <w:semiHidden/>
    <w:unhideWhenUsed/>
    <w:rsid w:val="001007FB"/>
    <w:rPr>
      <w:color w:val="605E5C"/>
      <w:shd w:val="clear" w:color="auto" w:fill="E1DFDD"/>
    </w:rPr>
  </w:style>
  <w:style w:type="table" w:styleId="TableGrid">
    <w:name w:val="Table Grid"/>
    <w:basedOn w:val="TableNormal"/>
    <w:uiPriority w:val="39"/>
    <w:rsid w:val="00221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65219">
      <w:bodyDiv w:val="1"/>
      <w:marLeft w:val="0"/>
      <w:marRight w:val="0"/>
      <w:marTop w:val="0"/>
      <w:marBottom w:val="0"/>
      <w:divBdr>
        <w:top w:val="none" w:sz="0" w:space="0" w:color="auto"/>
        <w:left w:val="none" w:sz="0" w:space="0" w:color="auto"/>
        <w:bottom w:val="none" w:sz="0" w:space="0" w:color="auto"/>
        <w:right w:val="none" w:sz="0" w:space="0" w:color="auto"/>
      </w:divBdr>
    </w:div>
    <w:div w:id="63450089">
      <w:bodyDiv w:val="1"/>
      <w:marLeft w:val="0"/>
      <w:marRight w:val="0"/>
      <w:marTop w:val="0"/>
      <w:marBottom w:val="0"/>
      <w:divBdr>
        <w:top w:val="none" w:sz="0" w:space="0" w:color="auto"/>
        <w:left w:val="none" w:sz="0" w:space="0" w:color="auto"/>
        <w:bottom w:val="none" w:sz="0" w:space="0" w:color="auto"/>
        <w:right w:val="none" w:sz="0" w:space="0" w:color="auto"/>
      </w:divBdr>
    </w:div>
    <w:div w:id="102237069">
      <w:bodyDiv w:val="1"/>
      <w:marLeft w:val="0"/>
      <w:marRight w:val="0"/>
      <w:marTop w:val="0"/>
      <w:marBottom w:val="0"/>
      <w:divBdr>
        <w:top w:val="none" w:sz="0" w:space="0" w:color="auto"/>
        <w:left w:val="none" w:sz="0" w:space="0" w:color="auto"/>
        <w:bottom w:val="none" w:sz="0" w:space="0" w:color="auto"/>
        <w:right w:val="none" w:sz="0" w:space="0" w:color="auto"/>
      </w:divBdr>
    </w:div>
    <w:div w:id="112748053">
      <w:bodyDiv w:val="1"/>
      <w:marLeft w:val="0"/>
      <w:marRight w:val="0"/>
      <w:marTop w:val="0"/>
      <w:marBottom w:val="0"/>
      <w:divBdr>
        <w:top w:val="none" w:sz="0" w:space="0" w:color="auto"/>
        <w:left w:val="none" w:sz="0" w:space="0" w:color="auto"/>
        <w:bottom w:val="none" w:sz="0" w:space="0" w:color="auto"/>
        <w:right w:val="none" w:sz="0" w:space="0" w:color="auto"/>
      </w:divBdr>
    </w:div>
    <w:div w:id="175929122">
      <w:bodyDiv w:val="1"/>
      <w:marLeft w:val="0"/>
      <w:marRight w:val="0"/>
      <w:marTop w:val="0"/>
      <w:marBottom w:val="0"/>
      <w:divBdr>
        <w:top w:val="none" w:sz="0" w:space="0" w:color="auto"/>
        <w:left w:val="none" w:sz="0" w:space="0" w:color="auto"/>
        <w:bottom w:val="none" w:sz="0" w:space="0" w:color="auto"/>
        <w:right w:val="none" w:sz="0" w:space="0" w:color="auto"/>
      </w:divBdr>
    </w:div>
    <w:div w:id="298000169">
      <w:bodyDiv w:val="1"/>
      <w:marLeft w:val="0"/>
      <w:marRight w:val="0"/>
      <w:marTop w:val="0"/>
      <w:marBottom w:val="0"/>
      <w:divBdr>
        <w:top w:val="none" w:sz="0" w:space="0" w:color="auto"/>
        <w:left w:val="none" w:sz="0" w:space="0" w:color="auto"/>
        <w:bottom w:val="none" w:sz="0" w:space="0" w:color="auto"/>
        <w:right w:val="none" w:sz="0" w:space="0" w:color="auto"/>
      </w:divBdr>
    </w:div>
    <w:div w:id="364327444">
      <w:bodyDiv w:val="1"/>
      <w:marLeft w:val="0"/>
      <w:marRight w:val="0"/>
      <w:marTop w:val="0"/>
      <w:marBottom w:val="0"/>
      <w:divBdr>
        <w:top w:val="none" w:sz="0" w:space="0" w:color="auto"/>
        <w:left w:val="none" w:sz="0" w:space="0" w:color="auto"/>
        <w:bottom w:val="none" w:sz="0" w:space="0" w:color="auto"/>
        <w:right w:val="none" w:sz="0" w:space="0" w:color="auto"/>
      </w:divBdr>
    </w:div>
    <w:div w:id="369182742">
      <w:bodyDiv w:val="1"/>
      <w:marLeft w:val="0"/>
      <w:marRight w:val="0"/>
      <w:marTop w:val="0"/>
      <w:marBottom w:val="0"/>
      <w:divBdr>
        <w:top w:val="none" w:sz="0" w:space="0" w:color="auto"/>
        <w:left w:val="none" w:sz="0" w:space="0" w:color="auto"/>
        <w:bottom w:val="none" w:sz="0" w:space="0" w:color="auto"/>
        <w:right w:val="none" w:sz="0" w:space="0" w:color="auto"/>
      </w:divBdr>
    </w:div>
    <w:div w:id="408425586">
      <w:bodyDiv w:val="1"/>
      <w:marLeft w:val="0"/>
      <w:marRight w:val="0"/>
      <w:marTop w:val="0"/>
      <w:marBottom w:val="0"/>
      <w:divBdr>
        <w:top w:val="none" w:sz="0" w:space="0" w:color="auto"/>
        <w:left w:val="none" w:sz="0" w:space="0" w:color="auto"/>
        <w:bottom w:val="none" w:sz="0" w:space="0" w:color="auto"/>
        <w:right w:val="none" w:sz="0" w:space="0" w:color="auto"/>
      </w:divBdr>
    </w:div>
    <w:div w:id="443039812">
      <w:bodyDiv w:val="1"/>
      <w:marLeft w:val="0"/>
      <w:marRight w:val="0"/>
      <w:marTop w:val="0"/>
      <w:marBottom w:val="0"/>
      <w:divBdr>
        <w:top w:val="none" w:sz="0" w:space="0" w:color="auto"/>
        <w:left w:val="none" w:sz="0" w:space="0" w:color="auto"/>
        <w:bottom w:val="none" w:sz="0" w:space="0" w:color="auto"/>
        <w:right w:val="none" w:sz="0" w:space="0" w:color="auto"/>
      </w:divBdr>
    </w:div>
    <w:div w:id="478109211">
      <w:bodyDiv w:val="1"/>
      <w:marLeft w:val="0"/>
      <w:marRight w:val="0"/>
      <w:marTop w:val="0"/>
      <w:marBottom w:val="0"/>
      <w:divBdr>
        <w:top w:val="none" w:sz="0" w:space="0" w:color="auto"/>
        <w:left w:val="none" w:sz="0" w:space="0" w:color="auto"/>
        <w:bottom w:val="none" w:sz="0" w:space="0" w:color="auto"/>
        <w:right w:val="none" w:sz="0" w:space="0" w:color="auto"/>
      </w:divBdr>
    </w:div>
    <w:div w:id="494877797">
      <w:bodyDiv w:val="1"/>
      <w:marLeft w:val="0"/>
      <w:marRight w:val="0"/>
      <w:marTop w:val="0"/>
      <w:marBottom w:val="0"/>
      <w:divBdr>
        <w:top w:val="none" w:sz="0" w:space="0" w:color="auto"/>
        <w:left w:val="none" w:sz="0" w:space="0" w:color="auto"/>
        <w:bottom w:val="none" w:sz="0" w:space="0" w:color="auto"/>
        <w:right w:val="none" w:sz="0" w:space="0" w:color="auto"/>
      </w:divBdr>
    </w:div>
    <w:div w:id="498430181">
      <w:bodyDiv w:val="1"/>
      <w:marLeft w:val="0"/>
      <w:marRight w:val="0"/>
      <w:marTop w:val="0"/>
      <w:marBottom w:val="0"/>
      <w:divBdr>
        <w:top w:val="none" w:sz="0" w:space="0" w:color="auto"/>
        <w:left w:val="none" w:sz="0" w:space="0" w:color="auto"/>
        <w:bottom w:val="none" w:sz="0" w:space="0" w:color="auto"/>
        <w:right w:val="none" w:sz="0" w:space="0" w:color="auto"/>
      </w:divBdr>
    </w:div>
    <w:div w:id="544298613">
      <w:bodyDiv w:val="1"/>
      <w:marLeft w:val="0"/>
      <w:marRight w:val="0"/>
      <w:marTop w:val="0"/>
      <w:marBottom w:val="0"/>
      <w:divBdr>
        <w:top w:val="none" w:sz="0" w:space="0" w:color="auto"/>
        <w:left w:val="none" w:sz="0" w:space="0" w:color="auto"/>
        <w:bottom w:val="none" w:sz="0" w:space="0" w:color="auto"/>
        <w:right w:val="none" w:sz="0" w:space="0" w:color="auto"/>
      </w:divBdr>
    </w:div>
    <w:div w:id="720595712">
      <w:bodyDiv w:val="1"/>
      <w:marLeft w:val="0"/>
      <w:marRight w:val="0"/>
      <w:marTop w:val="0"/>
      <w:marBottom w:val="0"/>
      <w:divBdr>
        <w:top w:val="none" w:sz="0" w:space="0" w:color="auto"/>
        <w:left w:val="none" w:sz="0" w:space="0" w:color="auto"/>
        <w:bottom w:val="none" w:sz="0" w:space="0" w:color="auto"/>
        <w:right w:val="none" w:sz="0" w:space="0" w:color="auto"/>
      </w:divBdr>
    </w:div>
    <w:div w:id="721638735">
      <w:bodyDiv w:val="1"/>
      <w:marLeft w:val="0"/>
      <w:marRight w:val="0"/>
      <w:marTop w:val="0"/>
      <w:marBottom w:val="0"/>
      <w:divBdr>
        <w:top w:val="none" w:sz="0" w:space="0" w:color="auto"/>
        <w:left w:val="none" w:sz="0" w:space="0" w:color="auto"/>
        <w:bottom w:val="none" w:sz="0" w:space="0" w:color="auto"/>
        <w:right w:val="none" w:sz="0" w:space="0" w:color="auto"/>
      </w:divBdr>
    </w:div>
    <w:div w:id="724648479">
      <w:bodyDiv w:val="1"/>
      <w:marLeft w:val="0"/>
      <w:marRight w:val="0"/>
      <w:marTop w:val="0"/>
      <w:marBottom w:val="0"/>
      <w:divBdr>
        <w:top w:val="none" w:sz="0" w:space="0" w:color="auto"/>
        <w:left w:val="none" w:sz="0" w:space="0" w:color="auto"/>
        <w:bottom w:val="none" w:sz="0" w:space="0" w:color="auto"/>
        <w:right w:val="none" w:sz="0" w:space="0" w:color="auto"/>
      </w:divBdr>
    </w:div>
    <w:div w:id="946235518">
      <w:bodyDiv w:val="1"/>
      <w:marLeft w:val="0"/>
      <w:marRight w:val="0"/>
      <w:marTop w:val="0"/>
      <w:marBottom w:val="0"/>
      <w:divBdr>
        <w:top w:val="none" w:sz="0" w:space="0" w:color="auto"/>
        <w:left w:val="none" w:sz="0" w:space="0" w:color="auto"/>
        <w:bottom w:val="none" w:sz="0" w:space="0" w:color="auto"/>
        <w:right w:val="none" w:sz="0" w:space="0" w:color="auto"/>
      </w:divBdr>
    </w:div>
    <w:div w:id="1020397603">
      <w:bodyDiv w:val="1"/>
      <w:marLeft w:val="0"/>
      <w:marRight w:val="0"/>
      <w:marTop w:val="0"/>
      <w:marBottom w:val="0"/>
      <w:divBdr>
        <w:top w:val="none" w:sz="0" w:space="0" w:color="auto"/>
        <w:left w:val="none" w:sz="0" w:space="0" w:color="auto"/>
        <w:bottom w:val="none" w:sz="0" w:space="0" w:color="auto"/>
        <w:right w:val="none" w:sz="0" w:space="0" w:color="auto"/>
      </w:divBdr>
    </w:div>
    <w:div w:id="1024550333">
      <w:bodyDiv w:val="1"/>
      <w:marLeft w:val="0"/>
      <w:marRight w:val="0"/>
      <w:marTop w:val="0"/>
      <w:marBottom w:val="0"/>
      <w:divBdr>
        <w:top w:val="none" w:sz="0" w:space="0" w:color="auto"/>
        <w:left w:val="none" w:sz="0" w:space="0" w:color="auto"/>
        <w:bottom w:val="none" w:sz="0" w:space="0" w:color="auto"/>
        <w:right w:val="none" w:sz="0" w:space="0" w:color="auto"/>
      </w:divBdr>
    </w:div>
    <w:div w:id="1030112069">
      <w:bodyDiv w:val="1"/>
      <w:marLeft w:val="0"/>
      <w:marRight w:val="0"/>
      <w:marTop w:val="0"/>
      <w:marBottom w:val="0"/>
      <w:divBdr>
        <w:top w:val="none" w:sz="0" w:space="0" w:color="auto"/>
        <w:left w:val="none" w:sz="0" w:space="0" w:color="auto"/>
        <w:bottom w:val="none" w:sz="0" w:space="0" w:color="auto"/>
        <w:right w:val="none" w:sz="0" w:space="0" w:color="auto"/>
      </w:divBdr>
    </w:div>
    <w:div w:id="1062944971">
      <w:bodyDiv w:val="1"/>
      <w:marLeft w:val="0"/>
      <w:marRight w:val="0"/>
      <w:marTop w:val="0"/>
      <w:marBottom w:val="0"/>
      <w:divBdr>
        <w:top w:val="none" w:sz="0" w:space="0" w:color="auto"/>
        <w:left w:val="none" w:sz="0" w:space="0" w:color="auto"/>
        <w:bottom w:val="none" w:sz="0" w:space="0" w:color="auto"/>
        <w:right w:val="none" w:sz="0" w:space="0" w:color="auto"/>
      </w:divBdr>
    </w:div>
    <w:div w:id="1081634005">
      <w:bodyDiv w:val="1"/>
      <w:marLeft w:val="0"/>
      <w:marRight w:val="0"/>
      <w:marTop w:val="0"/>
      <w:marBottom w:val="0"/>
      <w:divBdr>
        <w:top w:val="none" w:sz="0" w:space="0" w:color="auto"/>
        <w:left w:val="none" w:sz="0" w:space="0" w:color="auto"/>
        <w:bottom w:val="none" w:sz="0" w:space="0" w:color="auto"/>
        <w:right w:val="none" w:sz="0" w:space="0" w:color="auto"/>
      </w:divBdr>
    </w:div>
    <w:div w:id="1124933296">
      <w:bodyDiv w:val="1"/>
      <w:marLeft w:val="0"/>
      <w:marRight w:val="0"/>
      <w:marTop w:val="0"/>
      <w:marBottom w:val="0"/>
      <w:divBdr>
        <w:top w:val="none" w:sz="0" w:space="0" w:color="auto"/>
        <w:left w:val="none" w:sz="0" w:space="0" w:color="auto"/>
        <w:bottom w:val="none" w:sz="0" w:space="0" w:color="auto"/>
        <w:right w:val="none" w:sz="0" w:space="0" w:color="auto"/>
      </w:divBdr>
    </w:div>
    <w:div w:id="1222671640">
      <w:bodyDiv w:val="1"/>
      <w:marLeft w:val="0"/>
      <w:marRight w:val="0"/>
      <w:marTop w:val="0"/>
      <w:marBottom w:val="0"/>
      <w:divBdr>
        <w:top w:val="none" w:sz="0" w:space="0" w:color="auto"/>
        <w:left w:val="none" w:sz="0" w:space="0" w:color="auto"/>
        <w:bottom w:val="none" w:sz="0" w:space="0" w:color="auto"/>
        <w:right w:val="none" w:sz="0" w:space="0" w:color="auto"/>
      </w:divBdr>
    </w:div>
    <w:div w:id="1270549138">
      <w:bodyDiv w:val="1"/>
      <w:marLeft w:val="0"/>
      <w:marRight w:val="0"/>
      <w:marTop w:val="0"/>
      <w:marBottom w:val="0"/>
      <w:divBdr>
        <w:top w:val="none" w:sz="0" w:space="0" w:color="auto"/>
        <w:left w:val="none" w:sz="0" w:space="0" w:color="auto"/>
        <w:bottom w:val="none" w:sz="0" w:space="0" w:color="auto"/>
        <w:right w:val="none" w:sz="0" w:space="0" w:color="auto"/>
      </w:divBdr>
    </w:div>
    <w:div w:id="1418016300">
      <w:bodyDiv w:val="1"/>
      <w:marLeft w:val="0"/>
      <w:marRight w:val="0"/>
      <w:marTop w:val="0"/>
      <w:marBottom w:val="0"/>
      <w:divBdr>
        <w:top w:val="none" w:sz="0" w:space="0" w:color="auto"/>
        <w:left w:val="none" w:sz="0" w:space="0" w:color="auto"/>
        <w:bottom w:val="none" w:sz="0" w:space="0" w:color="auto"/>
        <w:right w:val="none" w:sz="0" w:space="0" w:color="auto"/>
      </w:divBdr>
    </w:div>
    <w:div w:id="1482427503">
      <w:bodyDiv w:val="1"/>
      <w:marLeft w:val="0"/>
      <w:marRight w:val="0"/>
      <w:marTop w:val="0"/>
      <w:marBottom w:val="0"/>
      <w:divBdr>
        <w:top w:val="none" w:sz="0" w:space="0" w:color="auto"/>
        <w:left w:val="none" w:sz="0" w:space="0" w:color="auto"/>
        <w:bottom w:val="none" w:sz="0" w:space="0" w:color="auto"/>
        <w:right w:val="none" w:sz="0" w:space="0" w:color="auto"/>
      </w:divBdr>
    </w:div>
    <w:div w:id="1516531253">
      <w:bodyDiv w:val="1"/>
      <w:marLeft w:val="0"/>
      <w:marRight w:val="0"/>
      <w:marTop w:val="0"/>
      <w:marBottom w:val="0"/>
      <w:divBdr>
        <w:top w:val="none" w:sz="0" w:space="0" w:color="auto"/>
        <w:left w:val="none" w:sz="0" w:space="0" w:color="auto"/>
        <w:bottom w:val="none" w:sz="0" w:space="0" w:color="auto"/>
        <w:right w:val="none" w:sz="0" w:space="0" w:color="auto"/>
      </w:divBdr>
    </w:div>
    <w:div w:id="1530334503">
      <w:bodyDiv w:val="1"/>
      <w:marLeft w:val="0"/>
      <w:marRight w:val="0"/>
      <w:marTop w:val="0"/>
      <w:marBottom w:val="0"/>
      <w:divBdr>
        <w:top w:val="none" w:sz="0" w:space="0" w:color="auto"/>
        <w:left w:val="none" w:sz="0" w:space="0" w:color="auto"/>
        <w:bottom w:val="none" w:sz="0" w:space="0" w:color="auto"/>
        <w:right w:val="none" w:sz="0" w:space="0" w:color="auto"/>
      </w:divBdr>
    </w:div>
    <w:div w:id="1546719900">
      <w:bodyDiv w:val="1"/>
      <w:marLeft w:val="0"/>
      <w:marRight w:val="0"/>
      <w:marTop w:val="0"/>
      <w:marBottom w:val="0"/>
      <w:divBdr>
        <w:top w:val="none" w:sz="0" w:space="0" w:color="auto"/>
        <w:left w:val="none" w:sz="0" w:space="0" w:color="auto"/>
        <w:bottom w:val="none" w:sz="0" w:space="0" w:color="auto"/>
        <w:right w:val="none" w:sz="0" w:space="0" w:color="auto"/>
      </w:divBdr>
    </w:div>
    <w:div w:id="1565336194">
      <w:bodyDiv w:val="1"/>
      <w:marLeft w:val="0"/>
      <w:marRight w:val="0"/>
      <w:marTop w:val="0"/>
      <w:marBottom w:val="0"/>
      <w:divBdr>
        <w:top w:val="none" w:sz="0" w:space="0" w:color="auto"/>
        <w:left w:val="none" w:sz="0" w:space="0" w:color="auto"/>
        <w:bottom w:val="none" w:sz="0" w:space="0" w:color="auto"/>
        <w:right w:val="none" w:sz="0" w:space="0" w:color="auto"/>
      </w:divBdr>
    </w:div>
    <w:div w:id="1576012056">
      <w:bodyDiv w:val="1"/>
      <w:marLeft w:val="0"/>
      <w:marRight w:val="0"/>
      <w:marTop w:val="0"/>
      <w:marBottom w:val="0"/>
      <w:divBdr>
        <w:top w:val="none" w:sz="0" w:space="0" w:color="auto"/>
        <w:left w:val="none" w:sz="0" w:space="0" w:color="auto"/>
        <w:bottom w:val="none" w:sz="0" w:space="0" w:color="auto"/>
        <w:right w:val="none" w:sz="0" w:space="0" w:color="auto"/>
      </w:divBdr>
    </w:div>
    <w:div w:id="1670132392">
      <w:bodyDiv w:val="1"/>
      <w:marLeft w:val="0"/>
      <w:marRight w:val="0"/>
      <w:marTop w:val="0"/>
      <w:marBottom w:val="0"/>
      <w:divBdr>
        <w:top w:val="none" w:sz="0" w:space="0" w:color="auto"/>
        <w:left w:val="none" w:sz="0" w:space="0" w:color="auto"/>
        <w:bottom w:val="none" w:sz="0" w:space="0" w:color="auto"/>
        <w:right w:val="none" w:sz="0" w:space="0" w:color="auto"/>
      </w:divBdr>
    </w:div>
    <w:div w:id="1782609445">
      <w:bodyDiv w:val="1"/>
      <w:marLeft w:val="0"/>
      <w:marRight w:val="0"/>
      <w:marTop w:val="0"/>
      <w:marBottom w:val="0"/>
      <w:divBdr>
        <w:top w:val="none" w:sz="0" w:space="0" w:color="auto"/>
        <w:left w:val="none" w:sz="0" w:space="0" w:color="auto"/>
        <w:bottom w:val="none" w:sz="0" w:space="0" w:color="auto"/>
        <w:right w:val="none" w:sz="0" w:space="0" w:color="auto"/>
      </w:divBdr>
    </w:div>
    <w:div w:id="1831942174">
      <w:bodyDiv w:val="1"/>
      <w:marLeft w:val="0"/>
      <w:marRight w:val="0"/>
      <w:marTop w:val="0"/>
      <w:marBottom w:val="0"/>
      <w:divBdr>
        <w:top w:val="none" w:sz="0" w:space="0" w:color="auto"/>
        <w:left w:val="none" w:sz="0" w:space="0" w:color="auto"/>
        <w:bottom w:val="none" w:sz="0" w:space="0" w:color="auto"/>
        <w:right w:val="none" w:sz="0" w:space="0" w:color="auto"/>
      </w:divBdr>
    </w:div>
    <w:div w:id="1842235677">
      <w:bodyDiv w:val="1"/>
      <w:marLeft w:val="0"/>
      <w:marRight w:val="0"/>
      <w:marTop w:val="0"/>
      <w:marBottom w:val="0"/>
      <w:divBdr>
        <w:top w:val="none" w:sz="0" w:space="0" w:color="auto"/>
        <w:left w:val="none" w:sz="0" w:space="0" w:color="auto"/>
        <w:bottom w:val="none" w:sz="0" w:space="0" w:color="auto"/>
        <w:right w:val="none" w:sz="0" w:space="0" w:color="auto"/>
      </w:divBdr>
    </w:div>
    <w:div w:id="1904364415">
      <w:bodyDiv w:val="1"/>
      <w:marLeft w:val="0"/>
      <w:marRight w:val="0"/>
      <w:marTop w:val="0"/>
      <w:marBottom w:val="0"/>
      <w:divBdr>
        <w:top w:val="none" w:sz="0" w:space="0" w:color="auto"/>
        <w:left w:val="none" w:sz="0" w:space="0" w:color="auto"/>
        <w:bottom w:val="none" w:sz="0" w:space="0" w:color="auto"/>
        <w:right w:val="none" w:sz="0" w:space="0" w:color="auto"/>
      </w:divBdr>
    </w:div>
    <w:div w:id="1922790054">
      <w:bodyDiv w:val="1"/>
      <w:marLeft w:val="0"/>
      <w:marRight w:val="0"/>
      <w:marTop w:val="0"/>
      <w:marBottom w:val="0"/>
      <w:divBdr>
        <w:top w:val="none" w:sz="0" w:space="0" w:color="auto"/>
        <w:left w:val="none" w:sz="0" w:space="0" w:color="auto"/>
        <w:bottom w:val="none" w:sz="0" w:space="0" w:color="auto"/>
        <w:right w:val="none" w:sz="0" w:space="0" w:color="auto"/>
      </w:divBdr>
    </w:div>
    <w:div w:id="1971208718">
      <w:bodyDiv w:val="1"/>
      <w:marLeft w:val="0"/>
      <w:marRight w:val="0"/>
      <w:marTop w:val="0"/>
      <w:marBottom w:val="0"/>
      <w:divBdr>
        <w:top w:val="none" w:sz="0" w:space="0" w:color="auto"/>
        <w:left w:val="none" w:sz="0" w:space="0" w:color="auto"/>
        <w:bottom w:val="none" w:sz="0" w:space="0" w:color="auto"/>
        <w:right w:val="none" w:sz="0" w:space="0" w:color="auto"/>
      </w:divBdr>
    </w:div>
    <w:div w:id="1996839481">
      <w:bodyDiv w:val="1"/>
      <w:marLeft w:val="0"/>
      <w:marRight w:val="0"/>
      <w:marTop w:val="0"/>
      <w:marBottom w:val="0"/>
      <w:divBdr>
        <w:top w:val="none" w:sz="0" w:space="0" w:color="auto"/>
        <w:left w:val="none" w:sz="0" w:space="0" w:color="auto"/>
        <w:bottom w:val="none" w:sz="0" w:space="0" w:color="auto"/>
        <w:right w:val="none" w:sz="0" w:space="0" w:color="auto"/>
      </w:divBdr>
    </w:div>
    <w:div w:id="205422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
          <w:marLeft w:val="0"/>
          <w:marRight w:val="0"/>
          <w:marTop w:val="0"/>
          <w:marBottom w:val="0"/>
          <w:divBdr>
            <w:top w:val="none" w:sz="0" w:space="0" w:color="auto"/>
            <w:left w:val="none" w:sz="0" w:space="0" w:color="auto"/>
            <w:bottom w:val="none" w:sz="0" w:space="0" w:color="auto"/>
            <w:right w:val="none" w:sz="0" w:space="0" w:color="auto"/>
          </w:divBdr>
        </w:div>
        <w:div w:id="2135174821">
          <w:marLeft w:val="0"/>
          <w:marRight w:val="0"/>
          <w:marTop w:val="0"/>
          <w:marBottom w:val="0"/>
          <w:divBdr>
            <w:top w:val="none" w:sz="0" w:space="0" w:color="auto"/>
            <w:left w:val="none" w:sz="0" w:space="0" w:color="auto"/>
            <w:bottom w:val="none" w:sz="0" w:space="0" w:color="auto"/>
            <w:right w:val="none" w:sz="0" w:space="0" w:color="auto"/>
          </w:divBdr>
        </w:div>
      </w:divsChild>
    </w:div>
    <w:div w:id="2066947111">
      <w:bodyDiv w:val="1"/>
      <w:marLeft w:val="0"/>
      <w:marRight w:val="0"/>
      <w:marTop w:val="0"/>
      <w:marBottom w:val="0"/>
      <w:divBdr>
        <w:top w:val="none" w:sz="0" w:space="0" w:color="auto"/>
        <w:left w:val="none" w:sz="0" w:space="0" w:color="auto"/>
        <w:bottom w:val="none" w:sz="0" w:space="0" w:color="auto"/>
        <w:right w:val="none" w:sz="0" w:space="0" w:color="auto"/>
      </w:divBdr>
    </w:div>
    <w:div w:id="2112898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lasubramaniam.1@osu.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af1d8e-32c3-4bac-9c0d-73420dca177c" xsi:nil="true"/>
    <lcf76f155ced4ddcb4097134ff3c332f xmlns="1147b617-9260-458e-9fab-1df985087f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3EE97FABFA2E4E89EDFB60E2719ADD" ma:contentTypeVersion="18" ma:contentTypeDescription="Create a new document." ma:contentTypeScope="" ma:versionID="d89e1a796aea8bdccbe5e36c6050dec4">
  <xsd:schema xmlns:xsd="http://www.w3.org/2001/XMLSchema" xmlns:xs="http://www.w3.org/2001/XMLSchema" xmlns:p="http://schemas.microsoft.com/office/2006/metadata/properties" xmlns:ns2="1147b617-9260-458e-9fab-1df985087f9d" xmlns:ns3="64af1d8e-32c3-4bac-9c0d-73420dca177c" targetNamespace="http://schemas.microsoft.com/office/2006/metadata/properties" ma:root="true" ma:fieldsID="68bc4ad17fabd0adb3f49088b4551646" ns2:_="" ns3:_="">
    <xsd:import namespace="1147b617-9260-458e-9fab-1df985087f9d"/>
    <xsd:import namespace="64af1d8e-32c3-4bac-9c0d-73420dca17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7b617-9260-458e-9fab-1df985087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af1d8e-32c3-4bac-9c0d-73420dca17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312818-ccf6-4487-b0d9-cf36ef14f25a}" ma:internalName="TaxCatchAll" ma:showField="CatchAllData" ma:web="64af1d8e-32c3-4bac-9c0d-73420dca177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2942D-41F9-4D9A-977B-350E0F4B8250}">
  <ds:schemaRefs>
    <ds:schemaRef ds:uri="http://schemas.microsoft.com/office/2006/metadata/properties"/>
    <ds:schemaRef ds:uri="http://schemas.microsoft.com/office/infopath/2007/PartnerControls"/>
    <ds:schemaRef ds:uri="64af1d8e-32c3-4bac-9c0d-73420dca177c"/>
    <ds:schemaRef ds:uri="1147b617-9260-458e-9fab-1df985087f9d"/>
  </ds:schemaRefs>
</ds:datastoreItem>
</file>

<file path=customXml/itemProps2.xml><?xml version="1.0" encoding="utf-8"?>
<ds:datastoreItem xmlns:ds="http://schemas.openxmlformats.org/officeDocument/2006/customXml" ds:itemID="{F4948682-19D7-4B85-BDA1-289518DDBD6E}">
  <ds:schemaRefs>
    <ds:schemaRef ds:uri="http://schemas.microsoft.com/sharepoint/v3/contenttype/forms"/>
  </ds:schemaRefs>
</ds:datastoreItem>
</file>

<file path=customXml/itemProps3.xml><?xml version="1.0" encoding="utf-8"?>
<ds:datastoreItem xmlns:ds="http://schemas.openxmlformats.org/officeDocument/2006/customXml" ds:itemID="{255392E5-D93B-4768-BDA2-A6401E156D98}">
  <ds:schemaRefs>
    <ds:schemaRef ds:uri="http://schemas.openxmlformats.org/officeDocument/2006/bibliography"/>
  </ds:schemaRefs>
</ds:datastoreItem>
</file>

<file path=customXml/itemProps4.xml><?xml version="1.0" encoding="utf-8"?>
<ds:datastoreItem xmlns:ds="http://schemas.openxmlformats.org/officeDocument/2006/customXml" ds:itemID="{BF9FF377-5676-487C-82DB-2B9C0DD52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7b617-9260-458e-9fab-1df985087f9d"/>
    <ds:schemaRef ds:uri="64af1d8e-32c3-4bac-9c0d-73420dca1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468</Words>
  <Characters>2669</Characters>
  <Application>Microsoft Office Word</Application>
  <DocSecurity>0</DocSecurity>
  <Lines>22</Lines>
  <Paragraphs>6</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Hewlett-Packard</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Howard1</dc:creator>
  <cp:keywords/>
  <dc:description/>
  <cp:lastModifiedBy>Park, Howard</cp:lastModifiedBy>
  <cp:revision>2</cp:revision>
  <dcterms:created xsi:type="dcterms:W3CDTF">2024-07-14T21:00:00Z</dcterms:created>
  <dcterms:modified xsi:type="dcterms:W3CDTF">2024-07-14T21:00:00Z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0x010100AD3EE97FABFA2E4E89EDFB60E2719ADD</vt:lpwstr>
  </property>
</Properties>
</file>