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1656" w14:textId="47B04490" w:rsidR="000470BB" w:rsidRDefault="000470BB" w:rsidP="00047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5677A98C" w14:textId="32691728" w:rsidR="000470BB" w:rsidRDefault="001B74FE" w:rsidP="00E102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1B74FE">
        <w:rPr>
          <w:rFonts w:ascii="Times New Roman" w:hAnsi="Times New Roman" w:cs="Times New Roman"/>
          <w:sz w:val="24"/>
          <w:szCs w:val="24"/>
          <w:lang w:val="en-US"/>
        </w:rPr>
        <w:t>Figure 1S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 w:rsidRPr="001B74FE">
        <w:rPr>
          <w:rFonts w:ascii="Times New Roman" w:hAnsi="Times New Roman" w:cs="Times New Roman"/>
          <w:sz w:val="24"/>
          <w:szCs w:val="24"/>
          <w:lang w:val="en"/>
        </w:rPr>
        <w:t>Variation of ozone concentration (mean ± standard error) during filling of the incorporation tank (a) and ozone decomposition in the water in the immersion tank (b) for input concentrations equal to 15.77; 25.18 and 37.20 mg L</w:t>
      </w:r>
      <w:r w:rsidRPr="001B74FE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-1</w:t>
      </w:r>
      <w:r w:rsidRPr="001B74FE">
        <w:rPr>
          <w:rFonts w:ascii="Times New Roman" w:hAnsi="Times New Roman" w:cs="Times New Roman"/>
          <w:sz w:val="24"/>
          <w:szCs w:val="24"/>
          <w:lang w:val="en"/>
        </w:rPr>
        <w:t>.</w:t>
      </w:r>
    </w:p>
    <w:tbl>
      <w:tblPr>
        <w:tblW w:w="8586" w:type="dxa"/>
        <w:tblLayout w:type="fixed"/>
        <w:tblLook w:val="0400" w:firstRow="0" w:lastRow="0" w:firstColumn="0" w:lastColumn="0" w:noHBand="0" w:noVBand="1"/>
      </w:tblPr>
      <w:tblGrid>
        <w:gridCol w:w="4249"/>
        <w:gridCol w:w="4337"/>
      </w:tblGrid>
      <w:tr w:rsidR="001B74FE" w:rsidRPr="001B74FE" w14:paraId="661BA8E0" w14:textId="77777777" w:rsidTr="008335D8">
        <w:trPr>
          <w:trHeight w:val="3465"/>
        </w:trPr>
        <w:tc>
          <w:tcPr>
            <w:tcW w:w="4249" w:type="dxa"/>
          </w:tcPr>
          <w:p w14:paraId="327974A6" w14:textId="77777777" w:rsidR="001B74FE" w:rsidRPr="001B74FE" w:rsidRDefault="001B74FE" w:rsidP="001B7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pt-BR"/>
              </w:rPr>
            </w:pPr>
            <w:r w:rsidRPr="001B74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hidden="0" allowOverlap="1" wp14:anchorId="703318FB" wp14:editId="73524B7E">
                  <wp:simplePos x="0" y="0"/>
                  <wp:positionH relativeFrom="column">
                    <wp:posOffset>1271</wp:posOffset>
                  </wp:positionH>
                  <wp:positionV relativeFrom="paragraph">
                    <wp:posOffset>0</wp:posOffset>
                  </wp:positionV>
                  <wp:extent cx="2552065" cy="2117090"/>
                  <wp:effectExtent l="0" t="0" r="0" b="0"/>
                  <wp:wrapSquare wrapText="bothSides" distT="0" distB="0" distL="114300" distR="114300"/>
                  <wp:docPr id="214471215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065" cy="21170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7" w:type="dxa"/>
          </w:tcPr>
          <w:p w14:paraId="787CC843" w14:textId="77777777" w:rsidR="001B74FE" w:rsidRPr="001B74FE" w:rsidRDefault="001B74FE" w:rsidP="001B7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pt-BR"/>
              </w:rPr>
            </w:pPr>
            <w:r w:rsidRPr="001B74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0288" behindDoc="0" locked="0" layoutInCell="1" hidden="0" allowOverlap="1" wp14:anchorId="372719C9" wp14:editId="7214F4FB">
                  <wp:simplePos x="0" y="0"/>
                  <wp:positionH relativeFrom="column">
                    <wp:posOffset>-906</wp:posOffset>
                  </wp:positionH>
                  <wp:positionV relativeFrom="paragraph">
                    <wp:posOffset>594</wp:posOffset>
                  </wp:positionV>
                  <wp:extent cx="2607945" cy="2104390"/>
                  <wp:effectExtent l="0" t="0" r="0" b="0"/>
                  <wp:wrapSquare wrapText="bothSides" distT="0" distB="0" distL="114300" distR="114300"/>
                  <wp:docPr id="214471215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945" cy="2104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sdt>
        <w:sdtPr>
          <w:rPr>
            <w:rFonts w:ascii="Times New Roman" w:eastAsia="Times New Roman" w:hAnsi="Times New Roman" w:cs="Times New Roman"/>
            <w:sz w:val="24"/>
            <w:szCs w:val="24"/>
            <w:lang w:val="en" w:eastAsia="pt-BR"/>
          </w:rPr>
          <w:tag w:val="goog_rdk_67"/>
          <w:id w:val="-487109541"/>
        </w:sdtPr>
        <w:sdtContent>
          <w:tr w:rsidR="001B74FE" w:rsidRPr="001B74FE" w14:paraId="57DDB9F0" w14:textId="77777777" w:rsidTr="008335D8">
            <w:trPr>
              <w:trHeight w:val="337"/>
            </w:trPr>
            <w:tc>
              <w:tcPr>
                <w:tcW w:w="4249" w:type="dxa"/>
              </w:tcPr>
              <w:p w14:paraId="4E2A8100" w14:textId="77777777" w:rsidR="001B74FE" w:rsidRPr="001B74FE" w:rsidRDefault="001B74FE" w:rsidP="001B74FE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pt-BR"/>
                  </w:rPr>
                </w:pPr>
                <w:r w:rsidRPr="001B74F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pt-BR"/>
                  </w:rPr>
                  <w:t>(a)</w:t>
                </w:r>
              </w:p>
            </w:tc>
            <w:tc>
              <w:tcPr>
                <w:tcW w:w="4337" w:type="dxa"/>
              </w:tcPr>
              <w:p w14:paraId="4FA3BEDB" w14:textId="77777777" w:rsidR="001B74FE" w:rsidRPr="001B74FE" w:rsidRDefault="001B74FE" w:rsidP="001B74FE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pt-BR"/>
                  </w:rPr>
                </w:pPr>
                <w:r w:rsidRPr="001B74F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pt-BR"/>
                  </w:rPr>
                  <w:t>(b)</w:t>
                </w:r>
              </w:p>
            </w:tc>
          </w:tr>
        </w:sdtContent>
      </w:sdt>
    </w:tbl>
    <w:p w14:paraId="075E7A78" w14:textId="4E60784E" w:rsidR="001B74FE" w:rsidRDefault="001B74FE" w:rsidP="001B74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1B74FE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Figure </w:t>
      </w:r>
      <w:r w:rsidR="00E1023C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2S</w:t>
      </w:r>
      <w:r w:rsidRPr="001B74FE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-</w:t>
      </w:r>
      <w:r w:rsidRPr="001B74FE">
        <w:rPr>
          <w:rFonts w:ascii="Times New Roman" w:eastAsia="Times New Roman" w:hAnsi="Times New Roman" w:cs="Times New Roman"/>
          <w:b/>
          <w:sz w:val="24"/>
          <w:szCs w:val="24"/>
          <w:lang w:val="en" w:eastAsia="pt-BR"/>
        </w:rPr>
        <w:t xml:space="preserve"> </w:t>
      </w:r>
      <w:r w:rsidRPr="001B74FE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Adjusted first-order reaction kinetic models for the decay of ozone concentration in the immersion tank for inlet concentrations equal to 15.77; 25.18 and 37.20 mg L</w:t>
      </w:r>
      <w:r w:rsidRPr="001B74FE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pt-BR"/>
        </w:rPr>
        <w:t>-1</w:t>
      </w:r>
      <w:r w:rsidRPr="001B74FE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. </w:t>
      </w:r>
    </w:p>
    <w:p w14:paraId="3D95E0A3" w14:textId="77777777" w:rsidR="00E1023C" w:rsidRPr="00E1023C" w:rsidRDefault="00E1023C" w:rsidP="00E102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1E5396BD" wp14:editId="07CA92C0">
            <wp:simplePos x="0" y="0"/>
            <wp:positionH relativeFrom="column">
              <wp:posOffset>1189042</wp:posOffset>
            </wp:positionH>
            <wp:positionV relativeFrom="paragraph">
              <wp:posOffset>322</wp:posOffset>
            </wp:positionV>
            <wp:extent cx="3023616" cy="2368296"/>
            <wp:effectExtent l="0" t="0" r="0" b="0"/>
            <wp:wrapSquare wrapText="bothSides" distT="0" distB="0" distL="114300" distR="114300"/>
            <wp:docPr id="214471215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23682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90779C" w14:textId="77777777" w:rsidR="00E1023C" w:rsidRPr="001B74FE" w:rsidRDefault="00E1023C" w:rsidP="001B74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</w:p>
    <w:p w14:paraId="6C761357" w14:textId="77777777" w:rsidR="001B74FE" w:rsidRPr="001B74FE" w:rsidRDefault="001B74FE" w:rsidP="004922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sectPr w:rsidR="001B74FE" w:rsidRPr="001B74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C0A3" w14:textId="77777777" w:rsidR="008C17F8" w:rsidRDefault="008C17F8" w:rsidP="00492281">
      <w:pPr>
        <w:spacing w:after="0" w:line="240" w:lineRule="auto"/>
      </w:pPr>
      <w:r>
        <w:separator/>
      </w:r>
    </w:p>
  </w:endnote>
  <w:endnote w:type="continuationSeparator" w:id="0">
    <w:p w14:paraId="28E077C6" w14:textId="77777777" w:rsidR="008C17F8" w:rsidRDefault="008C17F8" w:rsidP="0049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3D91" w14:textId="77777777" w:rsidR="008C17F8" w:rsidRDefault="008C17F8" w:rsidP="00492281">
      <w:pPr>
        <w:spacing w:after="0" w:line="240" w:lineRule="auto"/>
      </w:pPr>
      <w:r>
        <w:separator/>
      </w:r>
    </w:p>
  </w:footnote>
  <w:footnote w:type="continuationSeparator" w:id="0">
    <w:p w14:paraId="13A48D4A" w14:textId="77777777" w:rsidR="008C17F8" w:rsidRDefault="008C17F8" w:rsidP="004922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81"/>
    <w:rsid w:val="00024784"/>
    <w:rsid w:val="000470BB"/>
    <w:rsid w:val="000A5501"/>
    <w:rsid w:val="000F6ED7"/>
    <w:rsid w:val="001075A7"/>
    <w:rsid w:val="001125E7"/>
    <w:rsid w:val="0012304D"/>
    <w:rsid w:val="0014782F"/>
    <w:rsid w:val="0018082B"/>
    <w:rsid w:val="00187EB1"/>
    <w:rsid w:val="001B74FE"/>
    <w:rsid w:val="001C04D6"/>
    <w:rsid w:val="001F63B8"/>
    <w:rsid w:val="002A52AD"/>
    <w:rsid w:val="002E4AD8"/>
    <w:rsid w:val="003024FB"/>
    <w:rsid w:val="003116BA"/>
    <w:rsid w:val="00337085"/>
    <w:rsid w:val="00347AB3"/>
    <w:rsid w:val="003570E1"/>
    <w:rsid w:val="00375836"/>
    <w:rsid w:val="00492281"/>
    <w:rsid w:val="004A4ECB"/>
    <w:rsid w:val="004C68A5"/>
    <w:rsid w:val="0054403B"/>
    <w:rsid w:val="00724477"/>
    <w:rsid w:val="00732A1A"/>
    <w:rsid w:val="0078641C"/>
    <w:rsid w:val="007869AA"/>
    <w:rsid w:val="007B166D"/>
    <w:rsid w:val="007D05AF"/>
    <w:rsid w:val="00851D80"/>
    <w:rsid w:val="008C17F8"/>
    <w:rsid w:val="00AD3E53"/>
    <w:rsid w:val="00BF65C4"/>
    <w:rsid w:val="00C848AC"/>
    <w:rsid w:val="00CF0E0D"/>
    <w:rsid w:val="00E1023C"/>
    <w:rsid w:val="00E33F21"/>
    <w:rsid w:val="00E54F8E"/>
    <w:rsid w:val="00E71BD8"/>
    <w:rsid w:val="00E877EB"/>
    <w:rsid w:val="00EB4CD3"/>
    <w:rsid w:val="00EE5734"/>
    <w:rsid w:val="00EF2FEF"/>
    <w:rsid w:val="00EF7928"/>
    <w:rsid w:val="00F6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733CC7"/>
  <w15:docId w15:val="{6DEEB8F7-9FEF-48F3-A428-E012C2E6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2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570E1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7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70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FD435D-0486-F04C-ABBD-3260F2B7FE70}">
  <we:reference id="wa200001011" version="1.2.0.0" store="pt-BR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Silva</dc:creator>
  <cp:lastModifiedBy>Marcus Silva</cp:lastModifiedBy>
  <cp:revision>15</cp:revision>
  <dcterms:created xsi:type="dcterms:W3CDTF">2021-04-09T18:25:00Z</dcterms:created>
  <dcterms:modified xsi:type="dcterms:W3CDTF">2025-12-10T12:11:00Z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documentId_1775</vt:lpwstr>
  </property>
  <property fmtid="{D5CDD505-2E9C-101B-9397-08002B2CF9AE}" pid="3" name="grammarly_documentContext">
    <vt:lpwstr>{"goals":[],"domain":"academic","emotions":["neutral","analytical","confident"],"dialect":"american","audience":"expert","style":"formal"}</vt:lpwstr>
  </property>
</Properties>
</file>