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6082" w:rsidRPr="00B509BA" w:rsidRDefault="00B76082" w:rsidP="00B76082">
      <w:pPr>
        <w:spacing w:after="120" w:line="480" w:lineRule="auto"/>
        <w:jc w:val="center"/>
        <w:rPr>
          <w:b/>
          <w:sz w:val="36"/>
          <w:szCs w:val="36"/>
        </w:rPr>
      </w:pPr>
      <w:r>
        <w:rPr>
          <w:b/>
          <w:sz w:val="36"/>
          <w:szCs w:val="36"/>
        </w:rPr>
        <w:t>Appendix</w:t>
      </w:r>
    </w:p>
    <w:p w:rsidR="00B76082" w:rsidRDefault="00B76082" w:rsidP="00B76082">
      <w:pPr>
        <w:spacing w:line="480" w:lineRule="auto"/>
      </w:pPr>
      <w:r>
        <w:rPr>
          <w:b/>
        </w:rPr>
        <w:t>Supplementary</w:t>
      </w:r>
      <w:r w:rsidRPr="00423CA1">
        <w:rPr>
          <w:b/>
        </w:rPr>
        <w:t xml:space="preserve"> Table 1</w:t>
      </w:r>
      <w:r w:rsidRPr="00423CA1">
        <w:t xml:space="preserve"> – </w:t>
      </w:r>
      <w:r w:rsidRPr="001A535E">
        <w:t>Respondent Comments Grouped by Text Presence of Keyword Relevant to Survey Question</w:t>
      </w:r>
      <w:r>
        <w:t xml:space="preserve"> </w:t>
      </w:r>
    </w:p>
    <w:tbl>
      <w:tblPr>
        <w:tblStyle w:val="TableGrid"/>
        <w:tblW w:w="0" w:type="auto"/>
        <w:tblLook w:val="04A0" w:firstRow="1" w:lastRow="0" w:firstColumn="1" w:lastColumn="0" w:noHBand="0" w:noVBand="1"/>
      </w:tblPr>
      <w:tblGrid>
        <w:gridCol w:w="4500"/>
        <w:gridCol w:w="1393"/>
        <w:gridCol w:w="1106"/>
        <w:gridCol w:w="1102"/>
        <w:gridCol w:w="915"/>
      </w:tblGrid>
      <w:tr w:rsidR="00B76082" w:rsidRPr="00D47417" w:rsidTr="004D1F70">
        <w:trPr>
          <w:trHeight w:val="637"/>
        </w:trPr>
        <w:tc>
          <w:tcPr>
            <w:tcW w:w="4968" w:type="dxa"/>
            <w:shd w:val="pct20" w:color="auto" w:fill="auto"/>
          </w:tcPr>
          <w:p w:rsidR="00B76082" w:rsidRPr="00D47417" w:rsidRDefault="00B76082" w:rsidP="004D1F70">
            <w:pPr>
              <w:spacing w:line="480" w:lineRule="auto"/>
              <w:rPr>
                <w:sz w:val="20"/>
                <w:szCs w:val="20"/>
              </w:rPr>
            </w:pPr>
            <w:r>
              <w:rPr>
                <w:sz w:val="20"/>
                <w:szCs w:val="20"/>
              </w:rPr>
              <w:t>Keyword category (Relevant Survey Question)</w:t>
            </w:r>
          </w:p>
        </w:tc>
        <w:tc>
          <w:tcPr>
            <w:tcW w:w="1440" w:type="dxa"/>
            <w:shd w:val="pct20" w:color="auto" w:fill="auto"/>
          </w:tcPr>
          <w:p w:rsidR="00B76082" w:rsidRPr="00D47417" w:rsidRDefault="00B76082" w:rsidP="004D1F70">
            <w:pPr>
              <w:spacing w:line="480" w:lineRule="auto"/>
              <w:rPr>
                <w:sz w:val="20"/>
                <w:szCs w:val="20"/>
              </w:rPr>
            </w:pPr>
            <w:r>
              <w:rPr>
                <w:sz w:val="20"/>
                <w:szCs w:val="20"/>
              </w:rPr>
              <w:t>% of Total Grouped Comments (N)</w:t>
            </w:r>
          </w:p>
        </w:tc>
        <w:tc>
          <w:tcPr>
            <w:tcW w:w="1146" w:type="dxa"/>
            <w:shd w:val="pct20" w:color="auto" w:fill="auto"/>
          </w:tcPr>
          <w:p w:rsidR="00B76082" w:rsidRDefault="00B76082" w:rsidP="004D1F70">
            <w:pPr>
              <w:spacing w:line="480" w:lineRule="auto"/>
              <w:rPr>
                <w:sz w:val="20"/>
                <w:szCs w:val="20"/>
              </w:rPr>
            </w:pPr>
            <w:r>
              <w:rPr>
                <w:sz w:val="20"/>
                <w:szCs w:val="20"/>
              </w:rPr>
              <w:t>% Positive Only</w:t>
            </w:r>
          </w:p>
        </w:tc>
        <w:tc>
          <w:tcPr>
            <w:tcW w:w="1105" w:type="dxa"/>
            <w:shd w:val="pct20" w:color="auto" w:fill="auto"/>
          </w:tcPr>
          <w:p w:rsidR="00B76082" w:rsidRDefault="00B76082" w:rsidP="004D1F70">
            <w:pPr>
              <w:spacing w:line="480" w:lineRule="auto"/>
              <w:rPr>
                <w:sz w:val="20"/>
                <w:szCs w:val="20"/>
              </w:rPr>
            </w:pPr>
            <w:r>
              <w:rPr>
                <w:sz w:val="20"/>
                <w:szCs w:val="20"/>
              </w:rPr>
              <w:t>%Negative Only</w:t>
            </w:r>
          </w:p>
        </w:tc>
        <w:tc>
          <w:tcPr>
            <w:tcW w:w="917" w:type="dxa"/>
            <w:shd w:val="pct20" w:color="auto" w:fill="auto"/>
          </w:tcPr>
          <w:p w:rsidR="00B76082" w:rsidRDefault="00B76082" w:rsidP="004D1F70">
            <w:pPr>
              <w:spacing w:line="480" w:lineRule="auto"/>
              <w:rPr>
                <w:sz w:val="20"/>
                <w:szCs w:val="20"/>
              </w:rPr>
            </w:pPr>
            <w:r>
              <w:rPr>
                <w:sz w:val="20"/>
                <w:szCs w:val="20"/>
              </w:rPr>
              <w:t xml:space="preserve">%Both </w:t>
            </w:r>
            <w:proofErr w:type="spellStart"/>
            <w:r>
              <w:rPr>
                <w:sz w:val="20"/>
                <w:szCs w:val="20"/>
              </w:rPr>
              <w:t>Pos</w:t>
            </w:r>
            <w:proofErr w:type="spellEnd"/>
            <w:r>
              <w:rPr>
                <w:sz w:val="20"/>
                <w:szCs w:val="20"/>
              </w:rPr>
              <w:t>/</w:t>
            </w:r>
            <w:proofErr w:type="spellStart"/>
            <w:r>
              <w:rPr>
                <w:sz w:val="20"/>
                <w:szCs w:val="20"/>
              </w:rPr>
              <w:t>Neg</w:t>
            </w:r>
            <w:proofErr w:type="spellEnd"/>
          </w:p>
        </w:tc>
      </w:tr>
      <w:tr w:rsidR="00B76082" w:rsidRPr="00D47417" w:rsidTr="004D1F70">
        <w:trPr>
          <w:trHeight w:val="474"/>
        </w:trPr>
        <w:tc>
          <w:tcPr>
            <w:tcW w:w="4968" w:type="dxa"/>
          </w:tcPr>
          <w:p w:rsidR="00B76082" w:rsidRDefault="00B76082" w:rsidP="004D1F70">
            <w:pPr>
              <w:pStyle w:val="NormalWeb"/>
              <w:spacing w:after="0" w:line="480" w:lineRule="auto"/>
              <w:rPr>
                <w:sz w:val="20"/>
                <w:szCs w:val="20"/>
              </w:rPr>
            </w:pPr>
            <w:r>
              <w:rPr>
                <w:sz w:val="20"/>
                <w:szCs w:val="20"/>
              </w:rPr>
              <w:t>Written</w:t>
            </w:r>
            <w:r w:rsidRPr="00D47417">
              <w:rPr>
                <w:sz w:val="20"/>
                <w:szCs w:val="20"/>
              </w:rPr>
              <w:t xml:space="preserve"> </w:t>
            </w:r>
          </w:p>
          <w:p w:rsidR="00B76082" w:rsidRPr="00423CA1" w:rsidRDefault="00B76082" w:rsidP="004D1F70">
            <w:pPr>
              <w:pStyle w:val="NormalWeb"/>
              <w:spacing w:before="0" w:beforeAutospacing="0" w:after="0" w:line="480" w:lineRule="auto"/>
              <w:rPr>
                <w:i/>
                <w:iCs/>
                <w:sz w:val="20"/>
                <w:szCs w:val="20"/>
              </w:rPr>
            </w:pPr>
            <w:r w:rsidRPr="00423CA1">
              <w:rPr>
                <w:i/>
                <w:iCs/>
                <w:sz w:val="20"/>
                <w:szCs w:val="20"/>
              </w:rPr>
              <w:t>Q1: Did you feel the reviewer feedback was well written, cohesive, and balanced?</w:t>
            </w:r>
          </w:p>
        </w:tc>
        <w:tc>
          <w:tcPr>
            <w:tcW w:w="1440" w:type="dxa"/>
          </w:tcPr>
          <w:p w:rsidR="00B76082" w:rsidRPr="00D47417" w:rsidRDefault="00B76082" w:rsidP="004D1F70">
            <w:pPr>
              <w:spacing w:line="480" w:lineRule="auto"/>
              <w:rPr>
                <w:sz w:val="20"/>
                <w:szCs w:val="20"/>
              </w:rPr>
            </w:pPr>
            <w:r>
              <w:rPr>
                <w:sz w:val="20"/>
                <w:szCs w:val="20"/>
              </w:rPr>
              <w:t>10% (8)</w:t>
            </w:r>
          </w:p>
        </w:tc>
        <w:tc>
          <w:tcPr>
            <w:tcW w:w="1146" w:type="dxa"/>
          </w:tcPr>
          <w:p w:rsidR="00B76082" w:rsidRDefault="00B76082" w:rsidP="004D1F70">
            <w:pPr>
              <w:spacing w:line="480" w:lineRule="auto"/>
              <w:rPr>
                <w:sz w:val="20"/>
                <w:szCs w:val="20"/>
              </w:rPr>
            </w:pPr>
            <w:r>
              <w:rPr>
                <w:sz w:val="20"/>
                <w:szCs w:val="20"/>
              </w:rPr>
              <w:t>0%</w:t>
            </w:r>
          </w:p>
        </w:tc>
        <w:tc>
          <w:tcPr>
            <w:tcW w:w="1105" w:type="dxa"/>
          </w:tcPr>
          <w:p w:rsidR="00B76082" w:rsidRDefault="00B76082" w:rsidP="004D1F70">
            <w:pPr>
              <w:spacing w:line="480" w:lineRule="auto"/>
              <w:rPr>
                <w:sz w:val="20"/>
                <w:szCs w:val="20"/>
              </w:rPr>
            </w:pPr>
            <w:r>
              <w:rPr>
                <w:sz w:val="20"/>
                <w:szCs w:val="20"/>
              </w:rPr>
              <w:t>38%</w:t>
            </w:r>
          </w:p>
        </w:tc>
        <w:tc>
          <w:tcPr>
            <w:tcW w:w="917" w:type="dxa"/>
          </w:tcPr>
          <w:p w:rsidR="00B76082" w:rsidRDefault="00B76082" w:rsidP="004D1F70">
            <w:pPr>
              <w:spacing w:line="480" w:lineRule="auto"/>
              <w:rPr>
                <w:sz w:val="20"/>
                <w:szCs w:val="20"/>
              </w:rPr>
            </w:pPr>
            <w:r>
              <w:rPr>
                <w:sz w:val="20"/>
                <w:szCs w:val="20"/>
              </w:rPr>
              <w:t>63%</w:t>
            </w:r>
            <w:r>
              <w:rPr>
                <w:sz w:val="20"/>
                <w:szCs w:val="20"/>
              </w:rPr>
              <w:br/>
            </w:r>
          </w:p>
        </w:tc>
      </w:tr>
      <w:tr w:rsidR="00B76082" w:rsidRPr="00D47417" w:rsidTr="004D1F70">
        <w:trPr>
          <w:trHeight w:val="474"/>
        </w:trPr>
        <w:tc>
          <w:tcPr>
            <w:tcW w:w="4968" w:type="dxa"/>
          </w:tcPr>
          <w:p w:rsidR="00B76082" w:rsidRDefault="00B76082" w:rsidP="004D1F70">
            <w:pPr>
              <w:spacing w:line="480" w:lineRule="auto"/>
              <w:rPr>
                <w:sz w:val="20"/>
                <w:szCs w:val="20"/>
              </w:rPr>
            </w:pPr>
            <w:r>
              <w:rPr>
                <w:sz w:val="20"/>
                <w:szCs w:val="20"/>
              </w:rPr>
              <w:t xml:space="preserve">Bias </w:t>
            </w:r>
          </w:p>
          <w:p w:rsidR="00B76082" w:rsidRPr="00423CA1" w:rsidRDefault="00B76082" w:rsidP="004D1F70">
            <w:pPr>
              <w:spacing w:line="480" w:lineRule="auto"/>
              <w:rPr>
                <w:i/>
                <w:iCs/>
                <w:sz w:val="20"/>
                <w:szCs w:val="20"/>
              </w:rPr>
            </w:pPr>
            <w:r w:rsidRPr="00423CA1">
              <w:rPr>
                <w:i/>
                <w:iCs/>
                <w:sz w:val="20"/>
                <w:szCs w:val="20"/>
              </w:rPr>
              <w:t>Q2: Did you feel the reviewer feedback was fair and unbiased?</w:t>
            </w:r>
          </w:p>
        </w:tc>
        <w:tc>
          <w:tcPr>
            <w:tcW w:w="1440" w:type="dxa"/>
          </w:tcPr>
          <w:p w:rsidR="00B76082" w:rsidRPr="00D47417" w:rsidRDefault="00B76082" w:rsidP="004D1F70">
            <w:pPr>
              <w:spacing w:line="480" w:lineRule="auto"/>
              <w:rPr>
                <w:sz w:val="20"/>
                <w:szCs w:val="20"/>
              </w:rPr>
            </w:pPr>
            <w:r>
              <w:rPr>
                <w:sz w:val="20"/>
                <w:szCs w:val="20"/>
              </w:rPr>
              <w:t>33% (26)</w:t>
            </w:r>
          </w:p>
        </w:tc>
        <w:tc>
          <w:tcPr>
            <w:tcW w:w="1146" w:type="dxa"/>
          </w:tcPr>
          <w:p w:rsidR="00B76082" w:rsidRDefault="00B76082" w:rsidP="004D1F70">
            <w:pPr>
              <w:spacing w:line="480" w:lineRule="auto"/>
              <w:rPr>
                <w:sz w:val="20"/>
                <w:szCs w:val="20"/>
              </w:rPr>
            </w:pPr>
            <w:r>
              <w:rPr>
                <w:sz w:val="20"/>
                <w:szCs w:val="20"/>
              </w:rPr>
              <w:t>0%</w:t>
            </w:r>
          </w:p>
        </w:tc>
        <w:tc>
          <w:tcPr>
            <w:tcW w:w="1105" w:type="dxa"/>
          </w:tcPr>
          <w:p w:rsidR="00B76082" w:rsidRDefault="00B76082" w:rsidP="004D1F70">
            <w:pPr>
              <w:spacing w:line="480" w:lineRule="auto"/>
              <w:rPr>
                <w:sz w:val="20"/>
                <w:szCs w:val="20"/>
              </w:rPr>
            </w:pPr>
            <w:r>
              <w:rPr>
                <w:sz w:val="20"/>
                <w:szCs w:val="20"/>
              </w:rPr>
              <w:t>54%</w:t>
            </w:r>
          </w:p>
        </w:tc>
        <w:tc>
          <w:tcPr>
            <w:tcW w:w="917" w:type="dxa"/>
          </w:tcPr>
          <w:p w:rsidR="00B76082" w:rsidRDefault="00B76082" w:rsidP="004D1F70">
            <w:pPr>
              <w:spacing w:line="480" w:lineRule="auto"/>
              <w:rPr>
                <w:sz w:val="20"/>
                <w:szCs w:val="20"/>
              </w:rPr>
            </w:pPr>
            <w:r>
              <w:rPr>
                <w:sz w:val="20"/>
                <w:szCs w:val="20"/>
              </w:rPr>
              <w:t>46%</w:t>
            </w:r>
          </w:p>
        </w:tc>
      </w:tr>
      <w:tr w:rsidR="00B76082" w:rsidRPr="00D47417" w:rsidTr="004D1F70">
        <w:trPr>
          <w:trHeight w:val="637"/>
        </w:trPr>
        <w:tc>
          <w:tcPr>
            <w:tcW w:w="4968" w:type="dxa"/>
          </w:tcPr>
          <w:p w:rsidR="00B76082" w:rsidRDefault="00B76082" w:rsidP="004D1F70">
            <w:pPr>
              <w:spacing w:line="480" w:lineRule="auto"/>
              <w:rPr>
                <w:sz w:val="20"/>
                <w:szCs w:val="20"/>
              </w:rPr>
            </w:pPr>
            <w:r>
              <w:rPr>
                <w:sz w:val="20"/>
                <w:szCs w:val="20"/>
              </w:rPr>
              <w:t xml:space="preserve">Expertise </w:t>
            </w:r>
          </w:p>
          <w:p w:rsidR="00B76082" w:rsidRPr="00423CA1" w:rsidRDefault="00B76082" w:rsidP="004D1F70">
            <w:pPr>
              <w:spacing w:line="480" w:lineRule="auto"/>
              <w:rPr>
                <w:i/>
                <w:iCs/>
                <w:sz w:val="20"/>
                <w:szCs w:val="20"/>
              </w:rPr>
            </w:pPr>
            <w:r w:rsidRPr="00423CA1">
              <w:rPr>
                <w:i/>
                <w:iCs/>
                <w:sz w:val="20"/>
                <w:szCs w:val="20"/>
              </w:rPr>
              <w:t>Q3: Based on the reviewer feedback you received, do you feel that the reviewers had the appropriate expertise to evaluate your grant application?</w:t>
            </w:r>
          </w:p>
        </w:tc>
        <w:tc>
          <w:tcPr>
            <w:tcW w:w="1440" w:type="dxa"/>
          </w:tcPr>
          <w:p w:rsidR="00B76082" w:rsidRPr="00D47417" w:rsidRDefault="00B76082" w:rsidP="004D1F70">
            <w:pPr>
              <w:spacing w:line="480" w:lineRule="auto"/>
              <w:rPr>
                <w:sz w:val="20"/>
                <w:szCs w:val="20"/>
              </w:rPr>
            </w:pPr>
            <w:r>
              <w:rPr>
                <w:sz w:val="20"/>
                <w:szCs w:val="20"/>
              </w:rPr>
              <w:t>48% (38)</w:t>
            </w:r>
          </w:p>
        </w:tc>
        <w:tc>
          <w:tcPr>
            <w:tcW w:w="1146" w:type="dxa"/>
          </w:tcPr>
          <w:p w:rsidR="00B76082" w:rsidRDefault="00B76082" w:rsidP="004D1F70">
            <w:pPr>
              <w:spacing w:line="480" w:lineRule="auto"/>
              <w:rPr>
                <w:sz w:val="20"/>
                <w:szCs w:val="20"/>
              </w:rPr>
            </w:pPr>
            <w:r>
              <w:rPr>
                <w:sz w:val="20"/>
                <w:szCs w:val="20"/>
              </w:rPr>
              <w:t>0%</w:t>
            </w:r>
          </w:p>
        </w:tc>
        <w:tc>
          <w:tcPr>
            <w:tcW w:w="1105" w:type="dxa"/>
          </w:tcPr>
          <w:p w:rsidR="00B76082" w:rsidRDefault="00B76082" w:rsidP="004D1F70">
            <w:pPr>
              <w:spacing w:line="480" w:lineRule="auto"/>
              <w:rPr>
                <w:sz w:val="20"/>
                <w:szCs w:val="20"/>
              </w:rPr>
            </w:pPr>
            <w:r>
              <w:rPr>
                <w:sz w:val="20"/>
                <w:szCs w:val="20"/>
              </w:rPr>
              <w:t>39%</w:t>
            </w:r>
          </w:p>
        </w:tc>
        <w:tc>
          <w:tcPr>
            <w:tcW w:w="917" w:type="dxa"/>
          </w:tcPr>
          <w:p w:rsidR="00B76082" w:rsidRDefault="00B76082" w:rsidP="004D1F70">
            <w:pPr>
              <w:spacing w:line="480" w:lineRule="auto"/>
              <w:rPr>
                <w:sz w:val="20"/>
                <w:szCs w:val="20"/>
              </w:rPr>
            </w:pPr>
            <w:r>
              <w:rPr>
                <w:sz w:val="20"/>
                <w:szCs w:val="20"/>
              </w:rPr>
              <w:t>61%</w:t>
            </w:r>
          </w:p>
        </w:tc>
      </w:tr>
      <w:tr w:rsidR="00B76082" w:rsidRPr="00D47417" w:rsidTr="004D1F70">
        <w:trPr>
          <w:trHeight w:val="2386"/>
        </w:trPr>
        <w:tc>
          <w:tcPr>
            <w:tcW w:w="4968" w:type="dxa"/>
          </w:tcPr>
          <w:p w:rsidR="00B76082" w:rsidRDefault="00B76082" w:rsidP="004D1F70">
            <w:pPr>
              <w:spacing w:line="480" w:lineRule="auto"/>
              <w:rPr>
                <w:sz w:val="20"/>
                <w:szCs w:val="20"/>
              </w:rPr>
            </w:pPr>
            <w:r>
              <w:rPr>
                <w:sz w:val="20"/>
                <w:szCs w:val="20"/>
              </w:rPr>
              <w:t xml:space="preserve">Useful/Helpful </w:t>
            </w:r>
          </w:p>
          <w:p w:rsidR="00B76082" w:rsidRPr="00423CA1" w:rsidRDefault="00B76082" w:rsidP="004D1F70">
            <w:pPr>
              <w:spacing w:line="480" w:lineRule="auto"/>
              <w:rPr>
                <w:i/>
                <w:iCs/>
                <w:sz w:val="20"/>
                <w:szCs w:val="20"/>
              </w:rPr>
            </w:pPr>
            <w:r w:rsidRPr="00423CA1">
              <w:rPr>
                <w:i/>
                <w:iCs/>
                <w:sz w:val="20"/>
                <w:szCs w:val="20"/>
              </w:rPr>
              <w:t xml:space="preserve">Q4. On a scale of 1-5 (1 most useful, 5 least useful), overall how useful was the reviewer feedback you received on your last grant submission? </w:t>
            </w:r>
          </w:p>
          <w:p w:rsidR="00B76082" w:rsidRPr="00423CA1" w:rsidRDefault="00B76082" w:rsidP="004D1F70">
            <w:pPr>
              <w:spacing w:line="480" w:lineRule="auto"/>
              <w:rPr>
                <w:i/>
                <w:iCs/>
                <w:sz w:val="20"/>
                <w:szCs w:val="20"/>
              </w:rPr>
            </w:pPr>
            <w:r w:rsidRPr="00423CA1">
              <w:rPr>
                <w:i/>
                <w:iCs/>
                <w:sz w:val="20"/>
                <w:szCs w:val="20"/>
              </w:rPr>
              <w:t xml:space="preserve">Q5. On a scale of 1-5 (1 most useful, 5 least useful), how useful was the reviewer feedback in improving your </w:t>
            </w:r>
            <w:proofErr w:type="spellStart"/>
            <w:r w:rsidRPr="00423CA1">
              <w:rPr>
                <w:i/>
                <w:iCs/>
                <w:sz w:val="20"/>
                <w:szCs w:val="20"/>
              </w:rPr>
              <w:t>grantsmanship</w:t>
            </w:r>
            <w:proofErr w:type="spellEnd"/>
            <w:r w:rsidRPr="00423CA1">
              <w:rPr>
                <w:i/>
                <w:iCs/>
                <w:sz w:val="20"/>
                <w:szCs w:val="20"/>
              </w:rPr>
              <w:t>?</w:t>
            </w:r>
          </w:p>
          <w:p w:rsidR="00B76082" w:rsidRPr="00423CA1" w:rsidRDefault="00B76082" w:rsidP="004D1F70">
            <w:pPr>
              <w:spacing w:line="480" w:lineRule="auto"/>
              <w:rPr>
                <w:i/>
                <w:iCs/>
                <w:sz w:val="20"/>
                <w:szCs w:val="20"/>
              </w:rPr>
            </w:pPr>
            <w:r w:rsidRPr="00423CA1">
              <w:rPr>
                <w:i/>
                <w:iCs/>
                <w:sz w:val="20"/>
                <w:szCs w:val="20"/>
              </w:rPr>
              <w:t>Q6. If you were not funded, on a scale of 1-5 (1 most useful, 5 least useful), how useful was the reviewer feedback in improving your future submissions?</w:t>
            </w:r>
          </w:p>
          <w:p w:rsidR="00B76082" w:rsidRPr="00D47417" w:rsidRDefault="00B76082" w:rsidP="004D1F70">
            <w:pPr>
              <w:spacing w:line="480" w:lineRule="auto"/>
              <w:rPr>
                <w:sz w:val="20"/>
                <w:szCs w:val="20"/>
              </w:rPr>
            </w:pPr>
            <w:r w:rsidRPr="00423CA1">
              <w:rPr>
                <w:i/>
                <w:iCs/>
                <w:sz w:val="20"/>
                <w:szCs w:val="20"/>
              </w:rPr>
              <w:lastRenderedPageBreak/>
              <w:t>Q7. On a scale of 1-5 (1 most useful, 5 least useful), how useful was the reviewer feedback in informing your future scientific endeavors in the proposed research area?</w:t>
            </w:r>
          </w:p>
        </w:tc>
        <w:tc>
          <w:tcPr>
            <w:tcW w:w="1440" w:type="dxa"/>
          </w:tcPr>
          <w:p w:rsidR="00B76082" w:rsidRPr="00D47417" w:rsidRDefault="00B76082" w:rsidP="004D1F70">
            <w:pPr>
              <w:spacing w:line="480" w:lineRule="auto"/>
              <w:rPr>
                <w:sz w:val="20"/>
                <w:szCs w:val="20"/>
              </w:rPr>
            </w:pPr>
            <w:r>
              <w:rPr>
                <w:sz w:val="20"/>
                <w:szCs w:val="20"/>
              </w:rPr>
              <w:lastRenderedPageBreak/>
              <w:t>33% (26)</w:t>
            </w:r>
          </w:p>
        </w:tc>
        <w:tc>
          <w:tcPr>
            <w:tcW w:w="1146" w:type="dxa"/>
          </w:tcPr>
          <w:p w:rsidR="00B76082" w:rsidRDefault="00B76082" w:rsidP="004D1F70">
            <w:pPr>
              <w:spacing w:line="480" w:lineRule="auto"/>
              <w:rPr>
                <w:sz w:val="20"/>
                <w:szCs w:val="20"/>
              </w:rPr>
            </w:pPr>
            <w:r>
              <w:rPr>
                <w:sz w:val="20"/>
                <w:szCs w:val="20"/>
              </w:rPr>
              <w:t>8%</w:t>
            </w:r>
          </w:p>
        </w:tc>
        <w:tc>
          <w:tcPr>
            <w:tcW w:w="1105" w:type="dxa"/>
          </w:tcPr>
          <w:p w:rsidR="00B76082" w:rsidRDefault="00B76082" w:rsidP="004D1F70">
            <w:pPr>
              <w:spacing w:line="480" w:lineRule="auto"/>
              <w:rPr>
                <w:sz w:val="20"/>
                <w:szCs w:val="20"/>
              </w:rPr>
            </w:pPr>
            <w:r>
              <w:rPr>
                <w:sz w:val="20"/>
                <w:szCs w:val="20"/>
              </w:rPr>
              <w:t>31%</w:t>
            </w:r>
          </w:p>
        </w:tc>
        <w:tc>
          <w:tcPr>
            <w:tcW w:w="917" w:type="dxa"/>
          </w:tcPr>
          <w:p w:rsidR="00B76082" w:rsidRDefault="00B76082" w:rsidP="004D1F70">
            <w:pPr>
              <w:spacing w:line="480" w:lineRule="auto"/>
              <w:rPr>
                <w:sz w:val="20"/>
                <w:szCs w:val="20"/>
              </w:rPr>
            </w:pPr>
            <w:r>
              <w:rPr>
                <w:sz w:val="20"/>
                <w:szCs w:val="20"/>
              </w:rPr>
              <w:t>62%</w:t>
            </w:r>
          </w:p>
        </w:tc>
      </w:tr>
    </w:tbl>
    <w:p w:rsidR="00B76082" w:rsidRDefault="00B76082" w:rsidP="00B76082">
      <w:pPr>
        <w:spacing w:line="480" w:lineRule="auto"/>
      </w:pPr>
      <w:r>
        <w:rPr>
          <w:bCs/>
          <w:sz w:val="20"/>
          <w:szCs w:val="20"/>
        </w:rPr>
        <w:lastRenderedPageBreak/>
        <w:t xml:space="preserve">Proportions calculated based on a total of 79 comments  </w:t>
      </w:r>
    </w:p>
    <w:p w:rsidR="00B76082" w:rsidRDefault="00B76082" w:rsidP="00B76082">
      <w:pPr>
        <w:spacing w:line="480" w:lineRule="auto"/>
      </w:pPr>
    </w:p>
    <w:p w:rsidR="00B76082" w:rsidRDefault="00B76082" w:rsidP="00B76082">
      <w:pPr>
        <w:spacing w:line="480" w:lineRule="auto"/>
      </w:pPr>
    </w:p>
    <w:p w:rsidR="00B76082" w:rsidRDefault="00B76082" w:rsidP="00B76082">
      <w:pPr>
        <w:spacing w:line="480" w:lineRule="auto"/>
      </w:pPr>
      <w:r>
        <w:rPr>
          <w:b/>
        </w:rPr>
        <w:t>Supplementary</w:t>
      </w:r>
      <w:r w:rsidRPr="00423CA1">
        <w:rPr>
          <w:b/>
        </w:rPr>
        <w:t xml:space="preserve"> Table </w:t>
      </w:r>
      <w:r>
        <w:rPr>
          <w:b/>
        </w:rPr>
        <w:t>2</w:t>
      </w:r>
      <w:r w:rsidRPr="00423CA1">
        <w:t xml:space="preserve"> – </w:t>
      </w:r>
      <w:r w:rsidRPr="005E04ED">
        <w:t xml:space="preserve">Comparisons of the quantitative answers to questions for Usefulness and Appropriateness </w:t>
      </w:r>
      <w:r>
        <w:t xml:space="preserve">for two waves of responses (first wave versus second wave). </w:t>
      </w:r>
    </w:p>
    <w:tbl>
      <w:tblPr>
        <w:tblStyle w:val="TableGrid"/>
        <w:tblW w:w="0" w:type="auto"/>
        <w:tblLook w:val="04A0" w:firstRow="1" w:lastRow="0" w:firstColumn="1" w:lastColumn="0" w:noHBand="0" w:noVBand="1"/>
      </w:tblPr>
      <w:tblGrid>
        <w:gridCol w:w="5250"/>
        <w:gridCol w:w="1937"/>
        <w:gridCol w:w="1829"/>
      </w:tblGrid>
      <w:tr w:rsidR="00B76082" w:rsidRPr="00D47417" w:rsidTr="004D1F70">
        <w:trPr>
          <w:trHeight w:val="630"/>
        </w:trPr>
        <w:tc>
          <w:tcPr>
            <w:tcW w:w="5395" w:type="dxa"/>
            <w:shd w:val="pct20" w:color="auto" w:fill="auto"/>
          </w:tcPr>
          <w:p w:rsidR="00B76082" w:rsidRPr="00D47417" w:rsidRDefault="00B76082" w:rsidP="004D1F70">
            <w:pPr>
              <w:spacing w:line="480" w:lineRule="auto"/>
              <w:rPr>
                <w:sz w:val="20"/>
                <w:szCs w:val="20"/>
              </w:rPr>
            </w:pPr>
            <w:r>
              <w:rPr>
                <w:sz w:val="20"/>
                <w:szCs w:val="20"/>
              </w:rPr>
              <w:t>Survey Question</w:t>
            </w:r>
          </w:p>
        </w:tc>
        <w:tc>
          <w:tcPr>
            <w:tcW w:w="1980" w:type="dxa"/>
            <w:shd w:val="pct20" w:color="auto" w:fill="auto"/>
          </w:tcPr>
          <w:p w:rsidR="00B76082" w:rsidRDefault="00B76082" w:rsidP="004D1F70">
            <w:pPr>
              <w:spacing w:line="480" w:lineRule="auto"/>
              <w:rPr>
                <w:sz w:val="20"/>
                <w:szCs w:val="20"/>
              </w:rPr>
            </w:pPr>
            <w:r>
              <w:rPr>
                <w:sz w:val="20"/>
                <w:szCs w:val="20"/>
              </w:rPr>
              <w:t xml:space="preserve">First Wave: </w:t>
            </w:r>
          </w:p>
          <w:p w:rsidR="00B76082" w:rsidRPr="00D47417" w:rsidRDefault="00B76082" w:rsidP="004D1F70">
            <w:pPr>
              <w:spacing w:line="480" w:lineRule="auto"/>
              <w:rPr>
                <w:sz w:val="20"/>
                <w:szCs w:val="20"/>
              </w:rPr>
            </w:pPr>
            <w:r>
              <w:rPr>
                <w:sz w:val="20"/>
                <w:szCs w:val="20"/>
              </w:rPr>
              <w:t xml:space="preserve">%Yes (95%CI) or Median </w:t>
            </w:r>
            <w:r w:rsidRPr="006B37D2">
              <w:rPr>
                <w:sz w:val="20"/>
                <w:szCs w:val="20"/>
              </w:rPr>
              <w:sym w:font="Symbol" w:char="F0B1"/>
            </w:r>
            <w:r>
              <w:rPr>
                <w:sz w:val="20"/>
                <w:szCs w:val="20"/>
              </w:rPr>
              <w:t xml:space="preserve"> 95%CI</w:t>
            </w:r>
          </w:p>
        </w:tc>
        <w:tc>
          <w:tcPr>
            <w:tcW w:w="1867" w:type="dxa"/>
            <w:shd w:val="pct20" w:color="auto" w:fill="auto"/>
          </w:tcPr>
          <w:p w:rsidR="00B76082" w:rsidRDefault="00B76082" w:rsidP="004D1F70">
            <w:pPr>
              <w:spacing w:line="480" w:lineRule="auto"/>
              <w:rPr>
                <w:sz w:val="20"/>
                <w:szCs w:val="20"/>
              </w:rPr>
            </w:pPr>
            <w:r>
              <w:rPr>
                <w:sz w:val="20"/>
                <w:szCs w:val="20"/>
              </w:rPr>
              <w:t xml:space="preserve">Second Wave: %Yes (95%CI) or Median </w:t>
            </w:r>
            <w:r w:rsidRPr="006B37D2">
              <w:rPr>
                <w:sz w:val="20"/>
                <w:szCs w:val="20"/>
              </w:rPr>
              <w:sym w:font="Symbol" w:char="F0B1"/>
            </w:r>
            <w:r>
              <w:rPr>
                <w:sz w:val="20"/>
                <w:szCs w:val="20"/>
              </w:rPr>
              <w:t xml:space="preserve"> 95%CI</w:t>
            </w:r>
          </w:p>
        </w:tc>
      </w:tr>
      <w:tr w:rsidR="00B76082" w:rsidRPr="00D47417" w:rsidTr="004D1F70">
        <w:trPr>
          <w:trHeight w:val="468"/>
        </w:trPr>
        <w:tc>
          <w:tcPr>
            <w:tcW w:w="5395" w:type="dxa"/>
          </w:tcPr>
          <w:p w:rsidR="00B76082" w:rsidRDefault="00B76082" w:rsidP="004D1F70">
            <w:pPr>
              <w:pStyle w:val="NormalWeb"/>
              <w:spacing w:before="0" w:beforeAutospacing="0" w:after="0" w:line="480" w:lineRule="auto"/>
              <w:rPr>
                <w:i/>
                <w:iCs/>
                <w:sz w:val="20"/>
                <w:szCs w:val="20"/>
              </w:rPr>
            </w:pPr>
            <w:r w:rsidRPr="00423CA1">
              <w:rPr>
                <w:i/>
                <w:iCs/>
                <w:sz w:val="20"/>
                <w:szCs w:val="20"/>
              </w:rPr>
              <w:t>Q1: Did you feel the reviewer feedback was well written, cohesive, and balanced?</w:t>
            </w:r>
          </w:p>
          <w:p w:rsidR="00B76082" w:rsidRPr="00423CA1" w:rsidRDefault="00B76082" w:rsidP="004D1F70">
            <w:pPr>
              <w:pStyle w:val="NormalWeb"/>
              <w:spacing w:before="0" w:beforeAutospacing="0" w:after="0" w:line="480" w:lineRule="auto"/>
              <w:rPr>
                <w:i/>
                <w:iCs/>
                <w:sz w:val="20"/>
                <w:szCs w:val="20"/>
              </w:rPr>
            </w:pPr>
          </w:p>
        </w:tc>
        <w:tc>
          <w:tcPr>
            <w:tcW w:w="1980" w:type="dxa"/>
          </w:tcPr>
          <w:p w:rsidR="00B76082" w:rsidRPr="00D47417" w:rsidRDefault="00B76082" w:rsidP="004D1F70">
            <w:pPr>
              <w:spacing w:line="480" w:lineRule="auto"/>
              <w:rPr>
                <w:sz w:val="20"/>
                <w:szCs w:val="20"/>
              </w:rPr>
            </w:pPr>
            <w:r>
              <w:rPr>
                <w:sz w:val="20"/>
                <w:szCs w:val="20"/>
              </w:rPr>
              <w:t>55% (50% to 60%)</w:t>
            </w:r>
          </w:p>
        </w:tc>
        <w:tc>
          <w:tcPr>
            <w:tcW w:w="1867" w:type="dxa"/>
          </w:tcPr>
          <w:p w:rsidR="00B76082" w:rsidRDefault="00B76082" w:rsidP="004D1F70">
            <w:pPr>
              <w:spacing w:line="480" w:lineRule="auto"/>
              <w:rPr>
                <w:sz w:val="20"/>
                <w:szCs w:val="20"/>
              </w:rPr>
            </w:pPr>
            <w:r>
              <w:rPr>
                <w:sz w:val="20"/>
                <w:szCs w:val="20"/>
              </w:rPr>
              <w:t>57% (51% to 63%)</w:t>
            </w:r>
          </w:p>
        </w:tc>
      </w:tr>
      <w:tr w:rsidR="00B76082" w:rsidRPr="00D47417" w:rsidTr="004D1F70">
        <w:trPr>
          <w:trHeight w:val="468"/>
        </w:trPr>
        <w:tc>
          <w:tcPr>
            <w:tcW w:w="5395" w:type="dxa"/>
          </w:tcPr>
          <w:p w:rsidR="00B76082" w:rsidRPr="00423CA1" w:rsidRDefault="00B76082" w:rsidP="004D1F70">
            <w:pPr>
              <w:spacing w:line="480" w:lineRule="auto"/>
              <w:rPr>
                <w:i/>
                <w:iCs/>
                <w:sz w:val="20"/>
                <w:szCs w:val="20"/>
              </w:rPr>
            </w:pPr>
            <w:r w:rsidRPr="00423CA1">
              <w:rPr>
                <w:i/>
                <w:iCs/>
                <w:sz w:val="20"/>
                <w:szCs w:val="20"/>
              </w:rPr>
              <w:t>Q2: Did you feel the reviewer feedback was fair and unbiased?</w:t>
            </w:r>
          </w:p>
        </w:tc>
        <w:tc>
          <w:tcPr>
            <w:tcW w:w="1980" w:type="dxa"/>
          </w:tcPr>
          <w:p w:rsidR="00B76082" w:rsidRPr="00D47417" w:rsidRDefault="00B76082" w:rsidP="004D1F70">
            <w:pPr>
              <w:spacing w:line="480" w:lineRule="auto"/>
              <w:rPr>
                <w:sz w:val="20"/>
                <w:szCs w:val="20"/>
              </w:rPr>
            </w:pPr>
            <w:r>
              <w:rPr>
                <w:sz w:val="20"/>
                <w:szCs w:val="20"/>
              </w:rPr>
              <w:t>62% (56% to 68%)</w:t>
            </w:r>
          </w:p>
        </w:tc>
        <w:tc>
          <w:tcPr>
            <w:tcW w:w="1867" w:type="dxa"/>
          </w:tcPr>
          <w:p w:rsidR="00B76082" w:rsidRDefault="00B76082" w:rsidP="004D1F70">
            <w:pPr>
              <w:spacing w:line="480" w:lineRule="auto"/>
              <w:rPr>
                <w:sz w:val="20"/>
                <w:szCs w:val="20"/>
              </w:rPr>
            </w:pPr>
            <w:r>
              <w:rPr>
                <w:sz w:val="20"/>
                <w:szCs w:val="20"/>
              </w:rPr>
              <w:t>57% (51% to 63%)</w:t>
            </w:r>
          </w:p>
        </w:tc>
      </w:tr>
      <w:tr w:rsidR="00B76082" w:rsidRPr="00D47417" w:rsidTr="004D1F70">
        <w:trPr>
          <w:trHeight w:val="630"/>
        </w:trPr>
        <w:tc>
          <w:tcPr>
            <w:tcW w:w="5395" w:type="dxa"/>
          </w:tcPr>
          <w:p w:rsidR="00B76082" w:rsidRDefault="00B76082" w:rsidP="004D1F70">
            <w:pPr>
              <w:spacing w:line="480" w:lineRule="auto"/>
              <w:rPr>
                <w:i/>
                <w:iCs/>
                <w:sz w:val="20"/>
                <w:szCs w:val="20"/>
              </w:rPr>
            </w:pPr>
            <w:r w:rsidRPr="00423CA1">
              <w:rPr>
                <w:i/>
                <w:iCs/>
                <w:sz w:val="20"/>
                <w:szCs w:val="20"/>
              </w:rPr>
              <w:t>Q3: Based on the reviewer feedback you received, do you feel that the reviewers had the appropriate expertise to evaluate your grant application?</w:t>
            </w:r>
          </w:p>
          <w:p w:rsidR="00B76082" w:rsidRPr="00423CA1" w:rsidRDefault="00B76082" w:rsidP="004D1F70">
            <w:pPr>
              <w:spacing w:line="480" w:lineRule="auto"/>
              <w:rPr>
                <w:i/>
                <w:iCs/>
                <w:sz w:val="20"/>
                <w:szCs w:val="20"/>
              </w:rPr>
            </w:pPr>
          </w:p>
        </w:tc>
        <w:tc>
          <w:tcPr>
            <w:tcW w:w="1980" w:type="dxa"/>
          </w:tcPr>
          <w:p w:rsidR="00B76082" w:rsidRPr="00D47417" w:rsidRDefault="00B76082" w:rsidP="004D1F70">
            <w:pPr>
              <w:spacing w:line="480" w:lineRule="auto"/>
              <w:rPr>
                <w:sz w:val="20"/>
                <w:szCs w:val="20"/>
              </w:rPr>
            </w:pPr>
            <w:r>
              <w:rPr>
                <w:sz w:val="20"/>
                <w:szCs w:val="20"/>
              </w:rPr>
              <w:t>59% (54% to 64%)</w:t>
            </w:r>
          </w:p>
        </w:tc>
        <w:tc>
          <w:tcPr>
            <w:tcW w:w="1867" w:type="dxa"/>
          </w:tcPr>
          <w:p w:rsidR="00B76082" w:rsidRDefault="00B76082" w:rsidP="004D1F70">
            <w:pPr>
              <w:spacing w:line="480" w:lineRule="auto"/>
              <w:rPr>
                <w:sz w:val="20"/>
                <w:szCs w:val="20"/>
              </w:rPr>
            </w:pPr>
            <w:r>
              <w:rPr>
                <w:sz w:val="20"/>
                <w:szCs w:val="20"/>
              </w:rPr>
              <w:t>57% (51% to 63%)</w:t>
            </w:r>
          </w:p>
        </w:tc>
      </w:tr>
      <w:tr w:rsidR="00B76082" w:rsidRPr="00D47417" w:rsidTr="004D1F70">
        <w:trPr>
          <w:trHeight w:val="978"/>
        </w:trPr>
        <w:tc>
          <w:tcPr>
            <w:tcW w:w="5395" w:type="dxa"/>
          </w:tcPr>
          <w:p w:rsidR="00B76082" w:rsidRPr="005E04ED" w:rsidRDefault="00B76082" w:rsidP="004D1F70">
            <w:pPr>
              <w:spacing w:line="480" w:lineRule="auto"/>
              <w:rPr>
                <w:i/>
                <w:iCs/>
                <w:sz w:val="20"/>
                <w:szCs w:val="20"/>
              </w:rPr>
            </w:pPr>
            <w:r w:rsidRPr="00423CA1">
              <w:rPr>
                <w:i/>
                <w:iCs/>
                <w:sz w:val="20"/>
                <w:szCs w:val="20"/>
              </w:rPr>
              <w:t xml:space="preserve">Q4. On a scale of 1-5 (1 most useful, 5 least useful), overall how useful was the reviewer feedback you received on your last grant submission? </w:t>
            </w:r>
          </w:p>
        </w:tc>
        <w:tc>
          <w:tcPr>
            <w:tcW w:w="1980" w:type="dxa"/>
          </w:tcPr>
          <w:p w:rsidR="00B76082" w:rsidRPr="00D47417" w:rsidRDefault="00B76082" w:rsidP="004D1F70">
            <w:pPr>
              <w:spacing w:line="480" w:lineRule="auto"/>
              <w:rPr>
                <w:sz w:val="20"/>
                <w:szCs w:val="20"/>
              </w:rPr>
            </w:pPr>
            <w:r w:rsidRPr="00AC03C9">
              <w:rPr>
                <w:sz w:val="20"/>
                <w:szCs w:val="20"/>
              </w:rPr>
              <w:t xml:space="preserve">3.0 </w:t>
            </w:r>
            <w:r w:rsidRPr="00AC03C9">
              <w:rPr>
                <w:sz w:val="20"/>
                <w:szCs w:val="20"/>
              </w:rPr>
              <w:sym w:font="Symbol" w:char="F0B1"/>
            </w:r>
            <w:r w:rsidRPr="00AC03C9">
              <w:rPr>
                <w:sz w:val="20"/>
                <w:szCs w:val="20"/>
              </w:rPr>
              <w:t xml:space="preserve"> 0.12</w:t>
            </w:r>
          </w:p>
        </w:tc>
        <w:tc>
          <w:tcPr>
            <w:tcW w:w="1867" w:type="dxa"/>
          </w:tcPr>
          <w:p w:rsidR="00B76082" w:rsidRDefault="00B76082" w:rsidP="004D1F70">
            <w:pPr>
              <w:spacing w:line="480" w:lineRule="auto"/>
              <w:rPr>
                <w:sz w:val="20"/>
                <w:szCs w:val="20"/>
              </w:rPr>
            </w:pPr>
            <w:r w:rsidRPr="00B604FC">
              <w:rPr>
                <w:sz w:val="20"/>
                <w:szCs w:val="20"/>
              </w:rPr>
              <w:t xml:space="preserve">3.0 </w:t>
            </w:r>
            <w:r w:rsidRPr="00B604FC">
              <w:rPr>
                <w:sz w:val="20"/>
                <w:szCs w:val="20"/>
              </w:rPr>
              <w:sym w:font="Symbol" w:char="F0B1"/>
            </w:r>
            <w:r w:rsidRPr="00B604FC">
              <w:rPr>
                <w:sz w:val="20"/>
                <w:szCs w:val="20"/>
              </w:rPr>
              <w:t xml:space="preserve"> 0.1</w:t>
            </w:r>
            <w:r>
              <w:rPr>
                <w:sz w:val="20"/>
                <w:szCs w:val="20"/>
              </w:rPr>
              <w:t>4</w:t>
            </w:r>
          </w:p>
        </w:tc>
      </w:tr>
      <w:tr w:rsidR="00B76082" w:rsidRPr="00D47417" w:rsidTr="004D1F70">
        <w:trPr>
          <w:trHeight w:val="566"/>
        </w:trPr>
        <w:tc>
          <w:tcPr>
            <w:tcW w:w="5395" w:type="dxa"/>
          </w:tcPr>
          <w:p w:rsidR="00B76082" w:rsidRDefault="00B76082" w:rsidP="004D1F70">
            <w:pPr>
              <w:spacing w:line="480" w:lineRule="auto"/>
              <w:rPr>
                <w:i/>
                <w:iCs/>
                <w:sz w:val="20"/>
                <w:szCs w:val="20"/>
              </w:rPr>
            </w:pPr>
            <w:r w:rsidRPr="00423CA1">
              <w:rPr>
                <w:i/>
                <w:iCs/>
                <w:sz w:val="20"/>
                <w:szCs w:val="20"/>
              </w:rPr>
              <w:lastRenderedPageBreak/>
              <w:t xml:space="preserve">Q5. On a scale of 1-5 (1 most useful, 5 least useful), how useful was the reviewer feedback in improving your </w:t>
            </w:r>
            <w:proofErr w:type="spellStart"/>
            <w:r w:rsidRPr="00423CA1">
              <w:rPr>
                <w:i/>
                <w:iCs/>
                <w:sz w:val="20"/>
                <w:szCs w:val="20"/>
              </w:rPr>
              <w:t>grantsmanship</w:t>
            </w:r>
            <w:proofErr w:type="spellEnd"/>
            <w:r w:rsidRPr="00423CA1">
              <w:rPr>
                <w:i/>
                <w:iCs/>
                <w:sz w:val="20"/>
                <w:szCs w:val="20"/>
              </w:rPr>
              <w:t>?</w:t>
            </w:r>
          </w:p>
          <w:p w:rsidR="00B76082" w:rsidRPr="005E04ED" w:rsidRDefault="00B76082" w:rsidP="004D1F70">
            <w:pPr>
              <w:spacing w:line="480" w:lineRule="auto"/>
              <w:rPr>
                <w:i/>
                <w:iCs/>
                <w:sz w:val="20"/>
                <w:szCs w:val="20"/>
              </w:rPr>
            </w:pPr>
          </w:p>
        </w:tc>
        <w:tc>
          <w:tcPr>
            <w:tcW w:w="1980" w:type="dxa"/>
          </w:tcPr>
          <w:p w:rsidR="00B76082" w:rsidRDefault="00B76082" w:rsidP="004D1F70">
            <w:pPr>
              <w:spacing w:line="480" w:lineRule="auto"/>
              <w:rPr>
                <w:sz w:val="20"/>
                <w:szCs w:val="20"/>
              </w:rPr>
            </w:pPr>
            <w:r w:rsidRPr="00AC03C9">
              <w:rPr>
                <w:sz w:val="20"/>
                <w:szCs w:val="20"/>
              </w:rPr>
              <w:t xml:space="preserve">3.0 </w:t>
            </w:r>
            <w:r w:rsidRPr="00AC03C9">
              <w:rPr>
                <w:sz w:val="20"/>
                <w:szCs w:val="20"/>
              </w:rPr>
              <w:sym w:font="Symbol" w:char="F0B1"/>
            </w:r>
            <w:r w:rsidRPr="00AC03C9">
              <w:rPr>
                <w:sz w:val="20"/>
                <w:szCs w:val="20"/>
              </w:rPr>
              <w:t xml:space="preserve"> 0.12</w:t>
            </w:r>
          </w:p>
        </w:tc>
        <w:tc>
          <w:tcPr>
            <w:tcW w:w="1867" w:type="dxa"/>
          </w:tcPr>
          <w:p w:rsidR="00B76082" w:rsidRDefault="00B76082" w:rsidP="004D1F70">
            <w:pPr>
              <w:spacing w:line="480" w:lineRule="auto"/>
              <w:rPr>
                <w:sz w:val="20"/>
                <w:szCs w:val="20"/>
              </w:rPr>
            </w:pPr>
            <w:r w:rsidRPr="00B604FC">
              <w:rPr>
                <w:sz w:val="20"/>
                <w:szCs w:val="20"/>
              </w:rPr>
              <w:t xml:space="preserve">3.0 </w:t>
            </w:r>
            <w:r w:rsidRPr="00B604FC">
              <w:rPr>
                <w:sz w:val="20"/>
                <w:szCs w:val="20"/>
              </w:rPr>
              <w:sym w:font="Symbol" w:char="F0B1"/>
            </w:r>
            <w:r w:rsidRPr="00B604FC">
              <w:rPr>
                <w:sz w:val="20"/>
                <w:szCs w:val="20"/>
              </w:rPr>
              <w:t xml:space="preserve"> 0.1</w:t>
            </w:r>
            <w:r>
              <w:rPr>
                <w:sz w:val="20"/>
                <w:szCs w:val="20"/>
              </w:rPr>
              <w:t>5</w:t>
            </w:r>
          </w:p>
        </w:tc>
      </w:tr>
      <w:tr w:rsidR="00B76082" w:rsidRPr="00D47417" w:rsidTr="004D1F70">
        <w:trPr>
          <w:trHeight w:val="800"/>
        </w:trPr>
        <w:tc>
          <w:tcPr>
            <w:tcW w:w="5395" w:type="dxa"/>
          </w:tcPr>
          <w:p w:rsidR="00B76082" w:rsidRDefault="00B76082" w:rsidP="004D1F70">
            <w:pPr>
              <w:spacing w:line="480" w:lineRule="auto"/>
              <w:rPr>
                <w:i/>
                <w:iCs/>
                <w:sz w:val="20"/>
                <w:szCs w:val="20"/>
              </w:rPr>
            </w:pPr>
            <w:r w:rsidRPr="00423CA1">
              <w:rPr>
                <w:i/>
                <w:iCs/>
                <w:sz w:val="20"/>
                <w:szCs w:val="20"/>
              </w:rPr>
              <w:t>Q6. If you were not funded, on a scale of 1-5 (1 most useful, 5 least useful), how useful was the reviewer feedback in improving your future submissions?</w:t>
            </w:r>
          </w:p>
          <w:p w:rsidR="00B76082" w:rsidRPr="00423CA1" w:rsidRDefault="00B76082" w:rsidP="004D1F70">
            <w:pPr>
              <w:spacing w:line="480" w:lineRule="auto"/>
              <w:rPr>
                <w:i/>
                <w:iCs/>
                <w:sz w:val="20"/>
                <w:szCs w:val="20"/>
              </w:rPr>
            </w:pPr>
          </w:p>
        </w:tc>
        <w:tc>
          <w:tcPr>
            <w:tcW w:w="1980" w:type="dxa"/>
          </w:tcPr>
          <w:p w:rsidR="00B76082" w:rsidRDefault="00B76082" w:rsidP="004D1F70">
            <w:pPr>
              <w:spacing w:line="480" w:lineRule="auto"/>
              <w:rPr>
                <w:sz w:val="20"/>
                <w:szCs w:val="20"/>
              </w:rPr>
            </w:pPr>
            <w:r w:rsidRPr="00AC03C9">
              <w:rPr>
                <w:sz w:val="20"/>
                <w:szCs w:val="20"/>
              </w:rPr>
              <w:t xml:space="preserve">3.0 </w:t>
            </w:r>
            <w:r w:rsidRPr="00AC03C9">
              <w:rPr>
                <w:sz w:val="20"/>
                <w:szCs w:val="20"/>
              </w:rPr>
              <w:sym w:font="Symbol" w:char="F0B1"/>
            </w:r>
            <w:r w:rsidRPr="00AC03C9">
              <w:rPr>
                <w:sz w:val="20"/>
                <w:szCs w:val="20"/>
              </w:rPr>
              <w:t xml:space="preserve"> 0.1</w:t>
            </w:r>
            <w:r>
              <w:rPr>
                <w:sz w:val="20"/>
                <w:szCs w:val="20"/>
              </w:rPr>
              <w:t>4</w:t>
            </w:r>
          </w:p>
        </w:tc>
        <w:tc>
          <w:tcPr>
            <w:tcW w:w="1867" w:type="dxa"/>
          </w:tcPr>
          <w:p w:rsidR="00B76082" w:rsidRDefault="00B76082" w:rsidP="004D1F70">
            <w:pPr>
              <w:spacing w:line="480" w:lineRule="auto"/>
              <w:rPr>
                <w:sz w:val="20"/>
                <w:szCs w:val="20"/>
              </w:rPr>
            </w:pPr>
            <w:r w:rsidRPr="00B604FC">
              <w:rPr>
                <w:sz w:val="20"/>
                <w:szCs w:val="20"/>
              </w:rPr>
              <w:t xml:space="preserve">3.0 </w:t>
            </w:r>
            <w:r w:rsidRPr="00B604FC">
              <w:rPr>
                <w:sz w:val="20"/>
                <w:szCs w:val="20"/>
              </w:rPr>
              <w:sym w:font="Symbol" w:char="F0B1"/>
            </w:r>
            <w:r w:rsidRPr="00B604FC">
              <w:rPr>
                <w:sz w:val="20"/>
                <w:szCs w:val="20"/>
              </w:rPr>
              <w:t xml:space="preserve"> 0.1</w:t>
            </w:r>
            <w:r>
              <w:rPr>
                <w:sz w:val="20"/>
                <w:szCs w:val="20"/>
              </w:rPr>
              <w:t>6</w:t>
            </w:r>
          </w:p>
        </w:tc>
      </w:tr>
      <w:tr w:rsidR="00B76082" w:rsidRPr="00D47417" w:rsidTr="004D1F70">
        <w:trPr>
          <w:trHeight w:val="969"/>
        </w:trPr>
        <w:tc>
          <w:tcPr>
            <w:tcW w:w="5395" w:type="dxa"/>
          </w:tcPr>
          <w:p w:rsidR="00B76082" w:rsidRPr="00423CA1" w:rsidRDefault="00B76082" w:rsidP="004D1F70">
            <w:pPr>
              <w:spacing w:line="480" w:lineRule="auto"/>
              <w:rPr>
                <w:i/>
                <w:iCs/>
                <w:sz w:val="20"/>
                <w:szCs w:val="20"/>
              </w:rPr>
            </w:pPr>
            <w:r w:rsidRPr="00423CA1">
              <w:rPr>
                <w:i/>
                <w:iCs/>
                <w:sz w:val="20"/>
                <w:szCs w:val="20"/>
              </w:rPr>
              <w:t>Q7. On a scale of 1-5 (1 most useful, 5 least useful), how useful was the reviewer feedback in informing your future scientific endeavors in the proposed research area?</w:t>
            </w:r>
          </w:p>
        </w:tc>
        <w:tc>
          <w:tcPr>
            <w:tcW w:w="1980" w:type="dxa"/>
          </w:tcPr>
          <w:p w:rsidR="00B76082" w:rsidRDefault="00B76082" w:rsidP="004D1F70">
            <w:pPr>
              <w:spacing w:line="480" w:lineRule="auto"/>
              <w:rPr>
                <w:sz w:val="20"/>
                <w:szCs w:val="20"/>
              </w:rPr>
            </w:pPr>
            <w:r w:rsidRPr="00AC03C9">
              <w:rPr>
                <w:sz w:val="20"/>
                <w:szCs w:val="20"/>
              </w:rPr>
              <w:t xml:space="preserve">3.0 </w:t>
            </w:r>
            <w:r w:rsidRPr="00AC03C9">
              <w:rPr>
                <w:sz w:val="20"/>
                <w:szCs w:val="20"/>
              </w:rPr>
              <w:sym w:font="Symbol" w:char="F0B1"/>
            </w:r>
            <w:r w:rsidRPr="00AC03C9">
              <w:rPr>
                <w:sz w:val="20"/>
                <w:szCs w:val="20"/>
              </w:rPr>
              <w:t xml:space="preserve"> 0.1</w:t>
            </w:r>
            <w:r>
              <w:rPr>
                <w:sz w:val="20"/>
                <w:szCs w:val="20"/>
              </w:rPr>
              <w:t>3</w:t>
            </w:r>
          </w:p>
        </w:tc>
        <w:tc>
          <w:tcPr>
            <w:tcW w:w="1867" w:type="dxa"/>
          </w:tcPr>
          <w:p w:rsidR="00B76082" w:rsidRDefault="00B76082" w:rsidP="004D1F70">
            <w:pPr>
              <w:spacing w:line="480" w:lineRule="auto"/>
              <w:rPr>
                <w:sz w:val="20"/>
                <w:szCs w:val="20"/>
              </w:rPr>
            </w:pPr>
            <w:r w:rsidRPr="00B604FC">
              <w:rPr>
                <w:sz w:val="20"/>
                <w:szCs w:val="20"/>
              </w:rPr>
              <w:t xml:space="preserve">3.0 </w:t>
            </w:r>
            <w:r w:rsidRPr="00B604FC">
              <w:rPr>
                <w:sz w:val="20"/>
                <w:szCs w:val="20"/>
              </w:rPr>
              <w:sym w:font="Symbol" w:char="F0B1"/>
            </w:r>
            <w:r w:rsidRPr="00B604FC">
              <w:rPr>
                <w:sz w:val="20"/>
                <w:szCs w:val="20"/>
              </w:rPr>
              <w:t xml:space="preserve"> 0.1</w:t>
            </w:r>
            <w:r>
              <w:rPr>
                <w:sz w:val="20"/>
                <w:szCs w:val="20"/>
              </w:rPr>
              <w:t>5</w:t>
            </w:r>
          </w:p>
        </w:tc>
      </w:tr>
    </w:tbl>
    <w:p w:rsidR="00B76082" w:rsidRDefault="00B76082" w:rsidP="00B76082">
      <w:pPr>
        <w:spacing w:line="480" w:lineRule="auto"/>
      </w:pPr>
    </w:p>
    <w:p w:rsidR="00B76082" w:rsidRDefault="00B76082" w:rsidP="00B76082">
      <w:pPr>
        <w:spacing w:line="480" w:lineRule="auto"/>
      </w:pPr>
    </w:p>
    <w:p w:rsidR="00B76082" w:rsidRDefault="00B76082" w:rsidP="00B76082">
      <w:pPr>
        <w:spacing w:after="120" w:line="480" w:lineRule="auto"/>
      </w:pPr>
      <w:r w:rsidRPr="000D1727">
        <w:rPr>
          <w:b/>
          <w:bCs/>
        </w:rPr>
        <w:t xml:space="preserve">Supplementary Table </w:t>
      </w:r>
      <w:r>
        <w:rPr>
          <w:b/>
          <w:bCs/>
        </w:rPr>
        <w:t>3</w:t>
      </w:r>
      <w:r>
        <w:t xml:space="preserve"> – Demographics and Respondents with Comments</w:t>
      </w:r>
    </w:p>
    <w:tbl>
      <w:tblPr>
        <w:tblStyle w:val="TableGrid"/>
        <w:tblW w:w="0" w:type="auto"/>
        <w:tblLook w:val="04A0" w:firstRow="1" w:lastRow="0" w:firstColumn="1" w:lastColumn="0" w:noHBand="0" w:noVBand="1"/>
      </w:tblPr>
      <w:tblGrid>
        <w:gridCol w:w="1403"/>
        <w:gridCol w:w="2122"/>
        <w:gridCol w:w="2798"/>
        <w:gridCol w:w="2693"/>
      </w:tblGrid>
      <w:tr w:rsidR="00B76082" w:rsidRPr="00D47417" w:rsidTr="004D1F70">
        <w:trPr>
          <w:trHeight w:val="526"/>
        </w:trPr>
        <w:tc>
          <w:tcPr>
            <w:tcW w:w="1405" w:type="dxa"/>
            <w:shd w:val="pct20" w:color="auto" w:fill="auto"/>
          </w:tcPr>
          <w:p w:rsidR="00B76082" w:rsidRPr="00D47417" w:rsidRDefault="00B76082" w:rsidP="004D1F70">
            <w:pPr>
              <w:spacing w:line="480" w:lineRule="auto"/>
              <w:rPr>
                <w:sz w:val="20"/>
                <w:szCs w:val="20"/>
              </w:rPr>
            </w:pPr>
          </w:p>
        </w:tc>
        <w:tc>
          <w:tcPr>
            <w:tcW w:w="2071" w:type="dxa"/>
            <w:shd w:val="pct20" w:color="auto" w:fill="auto"/>
          </w:tcPr>
          <w:p w:rsidR="00B76082" w:rsidRPr="00D47417" w:rsidRDefault="00B76082" w:rsidP="004D1F70">
            <w:pPr>
              <w:spacing w:line="480" w:lineRule="auto"/>
              <w:rPr>
                <w:sz w:val="20"/>
                <w:szCs w:val="20"/>
              </w:rPr>
            </w:pPr>
          </w:p>
        </w:tc>
        <w:tc>
          <w:tcPr>
            <w:tcW w:w="3112" w:type="dxa"/>
            <w:shd w:val="pct20" w:color="auto" w:fill="auto"/>
          </w:tcPr>
          <w:p w:rsidR="00B76082" w:rsidRPr="00D47417" w:rsidRDefault="00B76082" w:rsidP="004D1F70">
            <w:pPr>
              <w:spacing w:line="480" w:lineRule="auto"/>
              <w:rPr>
                <w:sz w:val="20"/>
                <w:szCs w:val="20"/>
              </w:rPr>
            </w:pPr>
            <w:r>
              <w:rPr>
                <w:sz w:val="20"/>
                <w:szCs w:val="20"/>
              </w:rPr>
              <w:t>Proportion That Made a Comment (n) [Total N =216]</w:t>
            </w:r>
          </w:p>
        </w:tc>
        <w:tc>
          <w:tcPr>
            <w:tcW w:w="2988" w:type="dxa"/>
            <w:shd w:val="pct20" w:color="auto" w:fill="auto"/>
          </w:tcPr>
          <w:p w:rsidR="00B76082" w:rsidRPr="00D47417" w:rsidRDefault="00B76082" w:rsidP="004D1F70">
            <w:pPr>
              <w:spacing w:line="480" w:lineRule="auto"/>
              <w:rPr>
                <w:sz w:val="20"/>
                <w:szCs w:val="20"/>
              </w:rPr>
            </w:pPr>
            <w:r>
              <w:rPr>
                <w:sz w:val="20"/>
                <w:szCs w:val="20"/>
              </w:rPr>
              <w:t>Proportion That Did Not Make a Comment (n) [Total N =417]</w:t>
            </w:r>
          </w:p>
        </w:tc>
      </w:tr>
      <w:tr w:rsidR="00B76082" w:rsidRPr="00D47417" w:rsidTr="004D1F70">
        <w:trPr>
          <w:trHeight w:val="255"/>
        </w:trPr>
        <w:tc>
          <w:tcPr>
            <w:tcW w:w="1405" w:type="dxa"/>
          </w:tcPr>
          <w:p w:rsidR="00B76082" w:rsidRPr="00D47417" w:rsidRDefault="00B76082" w:rsidP="004D1F70">
            <w:pPr>
              <w:pStyle w:val="NormalWeb"/>
              <w:spacing w:after="0" w:line="480" w:lineRule="auto"/>
              <w:rPr>
                <w:sz w:val="20"/>
                <w:szCs w:val="20"/>
              </w:rPr>
            </w:pPr>
            <w:r>
              <w:rPr>
                <w:sz w:val="20"/>
                <w:szCs w:val="20"/>
              </w:rPr>
              <w:t xml:space="preserve">Gender </w:t>
            </w:r>
          </w:p>
        </w:tc>
        <w:tc>
          <w:tcPr>
            <w:tcW w:w="2071" w:type="dxa"/>
          </w:tcPr>
          <w:p w:rsidR="00B76082" w:rsidRPr="00D47417" w:rsidRDefault="00B76082" w:rsidP="004D1F70">
            <w:pPr>
              <w:spacing w:line="480" w:lineRule="auto"/>
              <w:rPr>
                <w:sz w:val="20"/>
                <w:szCs w:val="20"/>
              </w:rPr>
            </w:pPr>
            <w:r>
              <w:rPr>
                <w:sz w:val="20"/>
                <w:szCs w:val="20"/>
              </w:rPr>
              <w:t>Men</w:t>
            </w:r>
          </w:p>
        </w:tc>
        <w:tc>
          <w:tcPr>
            <w:tcW w:w="3112" w:type="dxa"/>
          </w:tcPr>
          <w:p w:rsidR="00B76082" w:rsidRPr="00D47417" w:rsidRDefault="00B76082" w:rsidP="004D1F70">
            <w:pPr>
              <w:spacing w:line="480" w:lineRule="auto"/>
              <w:rPr>
                <w:sz w:val="20"/>
                <w:szCs w:val="20"/>
              </w:rPr>
            </w:pPr>
            <w:r>
              <w:rPr>
                <w:sz w:val="20"/>
                <w:szCs w:val="20"/>
              </w:rPr>
              <w:t>62% (133)</w:t>
            </w:r>
          </w:p>
        </w:tc>
        <w:tc>
          <w:tcPr>
            <w:tcW w:w="2988" w:type="dxa"/>
          </w:tcPr>
          <w:p w:rsidR="00B76082" w:rsidRPr="00D47417" w:rsidRDefault="00B76082" w:rsidP="004D1F70">
            <w:pPr>
              <w:spacing w:line="480" w:lineRule="auto"/>
              <w:rPr>
                <w:sz w:val="20"/>
                <w:szCs w:val="20"/>
              </w:rPr>
            </w:pPr>
            <w:r>
              <w:rPr>
                <w:sz w:val="20"/>
                <w:szCs w:val="20"/>
              </w:rPr>
              <w:t>64% (265)</w:t>
            </w:r>
          </w:p>
        </w:tc>
      </w:tr>
      <w:tr w:rsidR="00B76082" w:rsidRPr="00D47417" w:rsidTr="004D1F70">
        <w:trPr>
          <w:trHeight w:val="255"/>
        </w:trPr>
        <w:tc>
          <w:tcPr>
            <w:tcW w:w="1405" w:type="dxa"/>
            <w:tcBorders>
              <w:bottom w:val="single" w:sz="4" w:space="0" w:color="auto"/>
            </w:tcBorders>
          </w:tcPr>
          <w:p w:rsidR="00B76082" w:rsidRPr="00D47417" w:rsidRDefault="00B76082" w:rsidP="004D1F70">
            <w:pPr>
              <w:spacing w:line="480" w:lineRule="auto"/>
              <w:rPr>
                <w:sz w:val="20"/>
                <w:szCs w:val="20"/>
              </w:rPr>
            </w:pPr>
          </w:p>
        </w:tc>
        <w:tc>
          <w:tcPr>
            <w:tcW w:w="2071" w:type="dxa"/>
            <w:tcBorders>
              <w:bottom w:val="single" w:sz="4" w:space="0" w:color="auto"/>
            </w:tcBorders>
          </w:tcPr>
          <w:p w:rsidR="00B76082" w:rsidRPr="00D47417" w:rsidRDefault="00B76082" w:rsidP="004D1F70">
            <w:pPr>
              <w:spacing w:line="480" w:lineRule="auto"/>
              <w:rPr>
                <w:sz w:val="20"/>
                <w:szCs w:val="20"/>
              </w:rPr>
            </w:pPr>
            <w:r>
              <w:rPr>
                <w:sz w:val="20"/>
                <w:szCs w:val="20"/>
              </w:rPr>
              <w:t>Women</w:t>
            </w:r>
          </w:p>
        </w:tc>
        <w:tc>
          <w:tcPr>
            <w:tcW w:w="3112" w:type="dxa"/>
            <w:tcBorders>
              <w:bottom w:val="single" w:sz="4" w:space="0" w:color="auto"/>
            </w:tcBorders>
          </w:tcPr>
          <w:p w:rsidR="00B76082" w:rsidRPr="00D47417" w:rsidRDefault="00B76082" w:rsidP="004D1F70">
            <w:pPr>
              <w:spacing w:line="480" w:lineRule="auto"/>
              <w:rPr>
                <w:sz w:val="20"/>
                <w:szCs w:val="20"/>
              </w:rPr>
            </w:pPr>
            <w:r>
              <w:rPr>
                <w:sz w:val="20"/>
                <w:szCs w:val="20"/>
              </w:rPr>
              <w:t>38% (83)</w:t>
            </w:r>
          </w:p>
        </w:tc>
        <w:tc>
          <w:tcPr>
            <w:tcW w:w="2988" w:type="dxa"/>
            <w:tcBorders>
              <w:bottom w:val="single" w:sz="4" w:space="0" w:color="auto"/>
            </w:tcBorders>
          </w:tcPr>
          <w:p w:rsidR="00B76082" w:rsidRPr="00D47417" w:rsidRDefault="00B76082" w:rsidP="004D1F70">
            <w:pPr>
              <w:spacing w:line="480" w:lineRule="auto"/>
              <w:rPr>
                <w:sz w:val="20"/>
                <w:szCs w:val="20"/>
              </w:rPr>
            </w:pPr>
            <w:r>
              <w:rPr>
                <w:sz w:val="20"/>
                <w:szCs w:val="20"/>
              </w:rPr>
              <w:t>36% (152)</w:t>
            </w:r>
          </w:p>
        </w:tc>
      </w:tr>
      <w:tr w:rsidR="00B76082" w:rsidRPr="00D47417" w:rsidTr="004D1F70">
        <w:trPr>
          <w:trHeight w:val="255"/>
        </w:trPr>
        <w:tc>
          <w:tcPr>
            <w:tcW w:w="1405" w:type="dxa"/>
            <w:shd w:val="pct20" w:color="auto" w:fill="auto"/>
          </w:tcPr>
          <w:p w:rsidR="00B76082" w:rsidRDefault="00B76082" w:rsidP="004D1F70">
            <w:pPr>
              <w:spacing w:line="480" w:lineRule="auto"/>
              <w:rPr>
                <w:sz w:val="20"/>
                <w:szCs w:val="20"/>
              </w:rPr>
            </w:pPr>
          </w:p>
        </w:tc>
        <w:tc>
          <w:tcPr>
            <w:tcW w:w="2071" w:type="dxa"/>
            <w:shd w:val="pct20" w:color="auto" w:fill="auto"/>
          </w:tcPr>
          <w:p w:rsidR="00B76082" w:rsidRPr="00D47417" w:rsidRDefault="00B76082" w:rsidP="004D1F70">
            <w:pPr>
              <w:spacing w:line="480" w:lineRule="auto"/>
              <w:rPr>
                <w:sz w:val="20"/>
                <w:szCs w:val="20"/>
              </w:rPr>
            </w:pPr>
          </w:p>
        </w:tc>
        <w:tc>
          <w:tcPr>
            <w:tcW w:w="3112" w:type="dxa"/>
            <w:shd w:val="pct20" w:color="auto" w:fill="auto"/>
          </w:tcPr>
          <w:p w:rsidR="00B76082" w:rsidRPr="00D47417" w:rsidRDefault="00B76082" w:rsidP="004D1F70">
            <w:pPr>
              <w:spacing w:line="480" w:lineRule="auto"/>
              <w:rPr>
                <w:sz w:val="20"/>
                <w:szCs w:val="20"/>
              </w:rPr>
            </w:pPr>
          </w:p>
        </w:tc>
        <w:tc>
          <w:tcPr>
            <w:tcW w:w="2988" w:type="dxa"/>
            <w:shd w:val="pct20" w:color="auto" w:fill="auto"/>
          </w:tcPr>
          <w:p w:rsidR="00B76082" w:rsidRPr="00D47417" w:rsidRDefault="00B76082" w:rsidP="004D1F70">
            <w:pPr>
              <w:spacing w:line="480" w:lineRule="auto"/>
              <w:rPr>
                <w:sz w:val="20"/>
                <w:szCs w:val="20"/>
              </w:rPr>
            </w:pPr>
          </w:p>
        </w:tc>
      </w:tr>
      <w:tr w:rsidR="00B76082" w:rsidRPr="00D47417" w:rsidTr="004D1F70">
        <w:trPr>
          <w:trHeight w:val="255"/>
        </w:trPr>
        <w:tc>
          <w:tcPr>
            <w:tcW w:w="1405" w:type="dxa"/>
          </w:tcPr>
          <w:p w:rsidR="00B76082" w:rsidRPr="00D47417" w:rsidRDefault="00B76082" w:rsidP="004D1F70">
            <w:pPr>
              <w:spacing w:line="480" w:lineRule="auto"/>
              <w:rPr>
                <w:sz w:val="20"/>
                <w:szCs w:val="20"/>
              </w:rPr>
            </w:pPr>
            <w:r>
              <w:rPr>
                <w:sz w:val="20"/>
                <w:szCs w:val="20"/>
              </w:rPr>
              <w:t>Age</w:t>
            </w:r>
          </w:p>
        </w:tc>
        <w:tc>
          <w:tcPr>
            <w:tcW w:w="2071" w:type="dxa"/>
          </w:tcPr>
          <w:p w:rsidR="00B76082" w:rsidRPr="00D47417" w:rsidRDefault="00B76082" w:rsidP="004D1F70">
            <w:pPr>
              <w:spacing w:line="480" w:lineRule="auto"/>
              <w:rPr>
                <w:sz w:val="20"/>
                <w:szCs w:val="20"/>
              </w:rPr>
            </w:pPr>
            <w:r>
              <w:rPr>
                <w:sz w:val="20"/>
                <w:szCs w:val="20"/>
              </w:rPr>
              <w:t>Under 50</w:t>
            </w:r>
          </w:p>
        </w:tc>
        <w:tc>
          <w:tcPr>
            <w:tcW w:w="3112" w:type="dxa"/>
          </w:tcPr>
          <w:p w:rsidR="00B76082" w:rsidRPr="00D47417" w:rsidRDefault="00B76082" w:rsidP="004D1F70">
            <w:pPr>
              <w:spacing w:line="480" w:lineRule="auto"/>
              <w:rPr>
                <w:sz w:val="20"/>
                <w:szCs w:val="20"/>
              </w:rPr>
            </w:pPr>
            <w:r>
              <w:rPr>
                <w:sz w:val="20"/>
                <w:szCs w:val="20"/>
              </w:rPr>
              <w:t>21% (44)</w:t>
            </w:r>
          </w:p>
        </w:tc>
        <w:tc>
          <w:tcPr>
            <w:tcW w:w="2988" w:type="dxa"/>
          </w:tcPr>
          <w:p w:rsidR="00B76082" w:rsidRPr="00D47417" w:rsidRDefault="00B76082" w:rsidP="004D1F70">
            <w:pPr>
              <w:spacing w:line="480" w:lineRule="auto"/>
              <w:rPr>
                <w:sz w:val="20"/>
                <w:szCs w:val="20"/>
              </w:rPr>
            </w:pPr>
            <w:r>
              <w:rPr>
                <w:sz w:val="20"/>
                <w:szCs w:val="20"/>
              </w:rPr>
              <w:t>32% (132)</w:t>
            </w:r>
          </w:p>
        </w:tc>
      </w:tr>
      <w:tr w:rsidR="00B76082" w:rsidRPr="00D47417" w:rsidTr="004D1F70">
        <w:trPr>
          <w:trHeight w:val="255"/>
        </w:trPr>
        <w:tc>
          <w:tcPr>
            <w:tcW w:w="1405" w:type="dxa"/>
          </w:tcPr>
          <w:p w:rsidR="00B76082" w:rsidRPr="00D47417" w:rsidRDefault="00B76082" w:rsidP="004D1F70">
            <w:pPr>
              <w:spacing w:line="480" w:lineRule="auto"/>
              <w:rPr>
                <w:sz w:val="20"/>
                <w:szCs w:val="20"/>
              </w:rPr>
            </w:pPr>
          </w:p>
        </w:tc>
        <w:tc>
          <w:tcPr>
            <w:tcW w:w="2071" w:type="dxa"/>
          </w:tcPr>
          <w:p w:rsidR="00B76082" w:rsidRPr="00D47417" w:rsidRDefault="00B76082" w:rsidP="004D1F70">
            <w:pPr>
              <w:spacing w:line="480" w:lineRule="auto"/>
              <w:rPr>
                <w:sz w:val="20"/>
                <w:szCs w:val="20"/>
              </w:rPr>
            </w:pPr>
            <w:r>
              <w:rPr>
                <w:sz w:val="20"/>
                <w:szCs w:val="20"/>
              </w:rPr>
              <w:t>50 and Over</w:t>
            </w:r>
          </w:p>
        </w:tc>
        <w:tc>
          <w:tcPr>
            <w:tcW w:w="3112" w:type="dxa"/>
          </w:tcPr>
          <w:p w:rsidR="00B76082" w:rsidRPr="00D47417" w:rsidRDefault="00B76082" w:rsidP="004D1F70">
            <w:pPr>
              <w:spacing w:line="480" w:lineRule="auto"/>
              <w:rPr>
                <w:sz w:val="20"/>
                <w:szCs w:val="20"/>
              </w:rPr>
            </w:pPr>
            <w:r>
              <w:rPr>
                <w:sz w:val="20"/>
                <w:szCs w:val="20"/>
              </w:rPr>
              <w:t>79% (169)</w:t>
            </w:r>
          </w:p>
        </w:tc>
        <w:tc>
          <w:tcPr>
            <w:tcW w:w="2988" w:type="dxa"/>
          </w:tcPr>
          <w:p w:rsidR="00B76082" w:rsidRPr="00D47417" w:rsidRDefault="00B76082" w:rsidP="004D1F70">
            <w:pPr>
              <w:spacing w:line="480" w:lineRule="auto"/>
              <w:rPr>
                <w:sz w:val="20"/>
                <w:szCs w:val="20"/>
              </w:rPr>
            </w:pPr>
            <w:r>
              <w:rPr>
                <w:sz w:val="20"/>
                <w:szCs w:val="20"/>
              </w:rPr>
              <w:t>68% (278)</w:t>
            </w:r>
          </w:p>
        </w:tc>
      </w:tr>
      <w:tr w:rsidR="00B76082" w:rsidRPr="00D47417" w:rsidTr="004D1F70">
        <w:trPr>
          <w:trHeight w:val="270"/>
        </w:trPr>
        <w:tc>
          <w:tcPr>
            <w:tcW w:w="1405" w:type="dxa"/>
            <w:shd w:val="pct20" w:color="auto" w:fill="auto"/>
          </w:tcPr>
          <w:p w:rsidR="00B76082" w:rsidRPr="00D47417" w:rsidRDefault="00B76082" w:rsidP="004D1F70">
            <w:pPr>
              <w:spacing w:line="480" w:lineRule="auto"/>
              <w:rPr>
                <w:sz w:val="20"/>
                <w:szCs w:val="20"/>
              </w:rPr>
            </w:pPr>
          </w:p>
        </w:tc>
        <w:tc>
          <w:tcPr>
            <w:tcW w:w="2071" w:type="dxa"/>
            <w:shd w:val="pct20" w:color="auto" w:fill="auto"/>
          </w:tcPr>
          <w:p w:rsidR="00B76082" w:rsidRPr="00D47417" w:rsidRDefault="00B76082" w:rsidP="004D1F70">
            <w:pPr>
              <w:spacing w:line="480" w:lineRule="auto"/>
              <w:rPr>
                <w:sz w:val="20"/>
                <w:szCs w:val="20"/>
              </w:rPr>
            </w:pPr>
          </w:p>
        </w:tc>
        <w:tc>
          <w:tcPr>
            <w:tcW w:w="3112" w:type="dxa"/>
            <w:shd w:val="pct20" w:color="auto" w:fill="auto"/>
          </w:tcPr>
          <w:p w:rsidR="00B76082" w:rsidRPr="00D47417" w:rsidRDefault="00B76082" w:rsidP="004D1F70">
            <w:pPr>
              <w:spacing w:line="480" w:lineRule="auto"/>
              <w:rPr>
                <w:sz w:val="20"/>
                <w:szCs w:val="20"/>
              </w:rPr>
            </w:pPr>
          </w:p>
        </w:tc>
        <w:tc>
          <w:tcPr>
            <w:tcW w:w="2988" w:type="dxa"/>
            <w:shd w:val="pct20" w:color="auto" w:fill="auto"/>
          </w:tcPr>
          <w:p w:rsidR="00B76082" w:rsidRPr="00D47417" w:rsidRDefault="00B76082" w:rsidP="004D1F70">
            <w:pPr>
              <w:spacing w:line="480" w:lineRule="auto"/>
              <w:rPr>
                <w:sz w:val="20"/>
                <w:szCs w:val="20"/>
              </w:rPr>
            </w:pPr>
          </w:p>
        </w:tc>
      </w:tr>
      <w:tr w:rsidR="00B76082" w:rsidRPr="00D47417" w:rsidTr="004D1F70">
        <w:trPr>
          <w:trHeight w:val="255"/>
        </w:trPr>
        <w:tc>
          <w:tcPr>
            <w:tcW w:w="1405" w:type="dxa"/>
          </w:tcPr>
          <w:p w:rsidR="00B76082" w:rsidRPr="0070170C" w:rsidRDefault="00B76082" w:rsidP="004D1F70">
            <w:pPr>
              <w:spacing w:line="480" w:lineRule="auto"/>
              <w:rPr>
                <w:sz w:val="20"/>
                <w:szCs w:val="20"/>
              </w:rPr>
            </w:pPr>
            <w:r w:rsidRPr="0070170C">
              <w:rPr>
                <w:sz w:val="20"/>
                <w:szCs w:val="20"/>
              </w:rPr>
              <w:t>Race/Ethnicity</w:t>
            </w:r>
          </w:p>
        </w:tc>
        <w:tc>
          <w:tcPr>
            <w:tcW w:w="2071" w:type="dxa"/>
          </w:tcPr>
          <w:p w:rsidR="00B76082" w:rsidRPr="00D47417" w:rsidRDefault="00B76082" w:rsidP="004D1F70">
            <w:pPr>
              <w:spacing w:line="480" w:lineRule="auto"/>
              <w:rPr>
                <w:sz w:val="20"/>
                <w:szCs w:val="20"/>
              </w:rPr>
            </w:pPr>
            <w:r>
              <w:rPr>
                <w:sz w:val="20"/>
                <w:szCs w:val="20"/>
              </w:rPr>
              <w:t>White</w:t>
            </w:r>
          </w:p>
        </w:tc>
        <w:tc>
          <w:tcPr>
            <w:tcW w:w="3112" w:type="dxa"/>
          </w:tcPr>
          <w:p w:rsidR="00B76082" w:rsidRPr="00D47417" w:rsidRDefault="00B76082" w:rsidP="004D1F70">
            <w:pPr>
              <w:spacing w:line="480" w:lineRule="auto"/>
              <w:rPr>
                <w:sz w:val="20"/>
                <w:szCs w:val="20"/>
              </w:rPr>
            </w:pPr>
            <w:r>
              <w:rPr>
                <w:sz w:val="20"/>
                <w:szCs w:val="20"/>
              </w:rPr>
              <w:t>83% (180)</w:t>
            </w:r>
          </w:p>
        </w:tc>
        <w:tc>
          <w:tcPr>
            <w:tcW w:w="2988" w:type="dxa"/>
          </w:tcPr>
          <w:p w:rsidR="00B76082" w:rsidRPr="00D47417" w:rsidRDefault="00B76082" w:rsidP="004D1F70">
            <w:pPr>
              <w:spacing w:line="480" w:lineRule="auto"/>
              <w:rPr>
                <w:sz w:val="20"/>
                <w:szCs w:val="20"/>
              </w:rPr>
            </w:pPr>
            <w:r>
              <w:rPr>
                <w:sz w:val="20"/>
                <w:szCs w:val="20"/>
              </w:rPr>
              <w:t>71% (297)</w:t>
            </w:r>
          </w:p>
        </w:tc>
      </w:tr>
      <w:tr w:rsidR="00B76082" w:rsidRPr="00D47417" w:rsidTr="004D1F70">
        <w:trPr>
          <w:trHeight w:val="255"/>
        </w:trPr>
        <w:tc>
          <w:tcPr>
            <w:tcW w:w="1405" w:type="dxa"/>
          </w:tcPr>
          <w:p w:rsidR="00B76082" w:rsidRPr="00D47417" w:rsidRDefault="00B76082" w:rsidP="004D1F70">
            <w:pPr>
              <w:pStyle w:val="NormalWeb"/>
              <w:spacing w:after="0" w:line="480" w:lineRule="auto"/>
              <w:rPr>
                <w:sz w:val="20"/>
                <w:szCs w:val="20"/>
              </w:rPr>
            </w:pPr>
          </w:p>
        </w:tc>
        <w:tc>
          <w:tcPr>
            <w:tcW w:w="2071" w:type="dxa"/>
          </w:tcPr>
          <w:p w:rsidR="00B76082" w:rsidRPr="00D47417" w:rsidRDefault="00B76082" w:rsidP="004D1F70">
            <w:pPr>
              <w:spacing w:line="480" w:lineRule="auto"/>
              <w:rPr>
                <w:sz w:val="20"/>
                <w:szCs w:val="20"/>
              </w:rPr>
            </w:pPr>
            <w:r>
              <w:rPr>
                <w:sz w:val="20"/>
                <w:szCs w:val="20"/>
              </w:rPr>
              <w:t>Non-White</w:t>
            </w:r>
          </w:p>
        </w:tc>
        <w:tc>
          <w:tcPr>
            <w:tcW w:w="3112" w:type="dxa"/>
          </w:tcPr>
          <w:p w:rsidR="00B76082" w:rsidRPr="00D47417" w:rsidRDefault="00B76082" w:rsidP="004D1F70">
            <w:pPr>
              <w:spacing w:line="480" w:lineRule="auto"/>
              <w:rPr>
                <w:sz w:val="20"/>
                <w:szCs w:val="20"/>
              </w:rPr>
            </w:pPr>
            <w:r>
              <w:rPr>
                <w:sz w:val="20"/>
                <w:szCs w:val="20"/>
              </w:rPr>
              <w:t>17% (36)</w:t>
            </w:r>
          </w:p>
        </w:tc>
        <w:tc>
          <w:tcPr>
            <w:tcW w:w="2988" w:type="dxa"/>
          </w:tcPr>
          <w:p w:rsidR="00B76082" w:rsidRPr="00D47417" w:rsidRDefault="00B76082" w:rsidP="004D1F70">
            <w:pPr>
              <w:spacing w:line="480" w:lineRule="auto"/>
              <w:rPr>
                <w:sz w:val="20"/>
                <w:szCs w:val="20"/>
              </w:rPr>
            </w:pPr>
            <w:r>
              <w:rPr>
                <w:sz w:val="20"/>
                <w:szCs w:val="20"/>
              </w:rPr>
              <w:t>29% (120)</w:t>
            </w:r>
          </w:p>
        </w:tc>
      </w:tr>
      <w:tr w:rsidR="00B76082" w:rsidRPr="00D47417" w:rsidTr="004D1F70">
        <w:trPr>
          <w:trHeight w:val="255"/>
        </w:trPr>
        <w:tc>
          <w:tcPr>
            <w:tcW w:w="1405" w:type="dxa"/>
            <w:shd w:val="pct20" w:color="auto" w:fill="auto"/>
          </w:tcPr>
          <w:p w:rsidR="00B76082" w:rsidRPr="00D47417" w:rsidRDefault="00B76082" w:rsidP="004D1F70">
            <w:pPr>
              <w:pStyle w:val="NormalWeb"/>
              <w:spacing w:after="0" w:line="480" w:lineRule="auto"/>
              <w:rPr>
                <w:sz w:val="20"/>
                <w:szCs w:val="20"/>
              </w:rPr>
            </w:pPr>
          </w:p>
        </w:tc>
        <w:tc>
          <w:tcPr>
            <w:tcW w:w="2071" w:type="dxa"/>
            <w:shd w:val="pct20" w:color="auto" w:fill="auto"/>
          </w:tcPr>
          <w:p w:rsidR="00B76082" w:rsidRPr="00D47417" w:rsidRDefault="00B76082" w:rsidP="004D1F70">
            <w:pPr>
              <w:spacing w:line="480" w:lineRule="auto"/>
              <w:rPr>
                <w:sz w:val="20"/>
                <w:szCs w:val="20"/>
              </w:rPr>
            </w:pPr>
          </w:p>
        </w:tc>
        <w:tc>
          <w:tcPr>
            <w:tcW w:w="3112" w:type="dxa"/>
            <w:shd w:val="pct20" w:color="auto" w:fill="auto"/>
          </w:tcPr>
          <w:p w:rsidR="00B76082" w:rsidRPr="00D47417" w:rsidRDefault="00B76082" w:rsidP="004D1F70">
            <w:pPr>
              <w:spacing w:line="480" w:lineRule="auto"/>
              <w:rPr>
                <w:sz w:val="20"/>
                <w:szCs w:val="20"/>
              </w:rPr>
            </w:pPr>
          </w:p>
        </w:tc>
        <w:tc>
          <w:tcPr>
            <w:tcW w:w="2988" w:type="dxa"/>
            <w:shd w:val="pct20" w:color="auto" w:fill="auto"/>
          </w:tcPr>
          <w:p w:rsidR="00B76082" w:rsidRPr="00D47417" w:rsidRDefault="00B76082" w:rsidP="004D1F70">
            <w:pPr>
              <w:spacing w:line="480" w:lineRule="auto"/>
              <w:rPr>
                <w:sz w:val="20"/>
                <w:szCs w:val="20"/>
              </w:rPr>
            </w:pPr>
          </w:p>
        </w:tc>
      </w:tr>
      <w:tr w:rsidR="00B76082" w:rsidRPr="00D47417" w:rsidTr="004D1F70">
        <w:trPr>
          <w:trHeight w:val="255"/>
        </w:trPr>
        <w:tc>
          <w:tcPr>
            <w:tcW w:w="1405" w:type="dxa"/>
          </w:tcPr>
          <w:p w:rsidR="00B76082" w:rsidRPr="00D47417" w:rsidRDefault="00B76082" w:rsidP="004D1F70">
            <w:pPr>
              <w:pStyle w:val="NormalWeb"/>
              <w:spacing w:after="0" w:line="480" w:lineRule="auto"/>
              <w:rPr>
                <w:sz w:val="20"/>
                <w:szCs w:val="20"/>
              </w:rPr>
            </w:pPr>
            <w:r>
              <w:rPr>
                <w:sz w:val="20"/>
                <w:szCs w:val="20"/>
              </w:rPr>
              <w:t>Degree Type</w:t>
            </w:r>
          </w:p>
        </w:tc>
        <w:tc>
          <w:tcPr>
            <w:tcW w:w="2071" w:type="dxa"/>
          </w:tcPr>
          <w:p w:rsidR="00B76082" w:rsidRPr="00D47417" w:rsidRDefault="00B76082" w:rsidP="004D1F70">
            <w:pPr>
              <w:spacing w:line="480" w:lineRule="auto"/>
              <w:rPr>
                <w:sz w:val="20"/>
                <w:szCs w:val="20"/>
              </w:rPr>
            </w:pPr>
            <w:r>
              <w:rPr>
                <w:sz w:val="20"/>
                <w:szCs w:val="20"/>
              </w:rPr>
              <w:t>PhD</w:t>
            </w:r>
          </w:p>
        </w:tc>
        <w:tc>
          <w:tcPr>
            <w:tcW w:w="3112" w:type="dxa"/>
          </w:tcPr>
          <w:p w:rsidR="00B76082" w:rsidRPr="00D47417" w:rsidRDefault="00B76082" w:rsidP="004D1F70">
            <w:pPr>
              <w:spacing w:line="480" w:lineRule="auto"/>
              <w:rPr>
                <w:sz w:val="20"/>
                <w:szCs w:val="20"/>
              </w:rPr>
            </w:pPr>
            <w:r>
              <w:rPr>
                <w:sz w:val="20"/>
                <w:szCs w:val="20"/>
              </w:rPr>
              <w:t>84% (182)</w:t>
            </w:r>
          </w:p>
        </w:tc>
        <w:tc>
          <w:tcPr>
            <w:tcW w:w="2988" w:type="dxa"/>
          </w:tcPr>
          <w:p w:rsidR="00B76082" w:rsidRPr="00D47417" w:rsidRDefault="00B76082" w:rsidP="004D1F70">
            <w:pPr>
              <w:spacing w:line="480" w:lineRule="auto"/>
              <w:rPr>
                <w:sz w:val="20"/>
                <w:szCs w:val="20"/>
              </w:rPr>
            </w:pPr>
            <w:r>
              <w:rPr>
                <w:sz w:val="20"/>
                <w:szCs w:val="20"/>
              </w:rPr>
              <w:t>82% (342)</w:t>
            </w:r>
          </w:p>
        </w:tc>
      </w:tr>
      <w:tr w:rsidR="00B76082" w:rsidRPr="00D47417" w:rsidTr="004D1F70">
        <w:trPr>
          <w:trHeight w:val="255"/>
        </w:trPr>
        <w:tc>
          <w:tcPr>
            <w:tcW w:w="1405" w:type="dxa"/>
          </w:tcPr>
          <w:p w:rsidR="00B76082" w:rsidRPr="00D47417" w:rsidRDefault="00B76082" w:rsidP="004D1F70">
            <w:pPr>
              <w:pStyle w:val="NormalWeb"/>
              <w:spacing w:after="0" w:line="480" w:lineRule="auto"/>
              <w:rPr>
                <w:sz w:val="20"/>
                <w:szCs w:val="20"/>
              </w:rPr>
            </w:pPr>
          </w:p>
        </w:tc>
        <w:tc>
          <w:tcPr>
            <w:tcW w:w="2071" w:type="dxa"/>
          </w:tcPr>
          <w:p w:rsidR="00B76082" w:rsidRPr="00D47417" w:rsidRDefault="00B76082" w:rsidP="004D1F70">
            <w:pPr>
              <w:spacing w:line="480" w:lineRule="auto"/>
              <w:rPr>
                <w:sz w:val="20"/>
                <w:szCs w:val="20"/>
              </w:rPr>
            </w:pPr>
            <w:r>
              <w:rPr>
                <w:sz w:val="20"/>
                <w:szCs w:val="20"/>
              </w:rPr>
              <w:t>Non-PhD</w:t>
            </w:r>
          </w:p>
        </w:tc>
        <w:tc>
          <w:tcPr>
            <w:tcW w:w="3112" w:type="dxa"/>
          </w:tcPr>
          <w:p w:rsidR="00B76082" w:rsidRPr="00D47417" w:rsidRDefault="00B76082" w:rsidP="004D1F70">
            <w:pPr>
              <w:spacing w:line="480" w:lineRule="auto"/>
              <w:rPr>
                <w:sz w:val="20"/>
                <w:szCs w:val="20"/>
              </w:rPr>
            </w:pPr>
            <w:r>
              <w:rPr>
                <w:sz w:val="20"/>
                <w:szCs w:val="20"/>
              </w:rPr>
              <w:t xml:space="preserve">16% (34) </w:t>
            </w:r>
          </w:p>
        </w:tc>
        <w:tc>
          <w:tcPr>
            <w:tcW w:w="2988" w:type="dxa"/>
          </w:tcPr>
          <w:p w:rsidR="00B76082" w:rsidRPr="00D47417" w:rsidRDefault="00B76082" w:rsidP="004D1F70">
            <w:pPr>
              <w:spacing w:line="480" w:lineRule="auto"/>
              <w:rPr>
                <w:sz w:val="20"/>
                <w:szCs w:val="20"/>
              </w:rPr>
            </w:pPr>
            <w:r>
              <w:rPr>
                <w:sz w:val="20"/>
                <w:szCs w:val="20"/>
              </w:rPr>
              <w:t>18% (75)</w:t>
            </w:r>
          </w:p>
        </w:tc>
      </w:tr>
      <w:tr w:rsidR="00B76082" w:rsidRPr="00D47417" w:rsidTr="004D1F70">
        <w:trPr>
          <w:trHeight w:val="270"/>
        </w:trPr>
        <w:tc>
          <w:tcPr>
            <w:tcW w:w="1405" w:type="dxa"/>
            <w:shd w:val="pct20" w:color="auto" w:fill="auto"/>
          </w:tcPr>
          <w:p w:rsidR="00B76082" w:rsidRPr="00D47417" w:rsidRDefault="00B76082" w:rsidP="004D1F70">
            <w:pPr>
              <w:pStyle w:val="NormalWeb"/>
              <w:spacing w:after="0" w:line="480" w:lineRule="auto"/>
              <w:rPr>
                <w:sz w:val="20"/>
                <w:szCs w:val="20"/>
              </w:rPr>
            </w:pPr>
          </w:p>
        </w:tc>
        <w:tc>
          <w:tcPr>
            <w:tcW w:w="2071" w:type="dxa"/>
            <w:shd w:val="pct20" w:color="auto" w:fill="auto"/>
          </w:tcPr>
          <w:p w:rsidR="00B76082" w:rsidRPr="00D47417" w:rsidRDefault="00B76082" w:rsidP="004D1F70">
            <w:pPr>
              <w:spacing w:line="480" w:lineRule="auto"/>
              <w:rPr>
                <w:sz w:val="20"/>
                <w:szCs w:val="20"/>
              </w:rPr>
            </w:pPr>
          </w:p>
        </w:tc>
        <w:tc>
          <w:tcPr>
            <w:tcW w:w="3112" w:type="dxa"/>
            <w:shd w:val="pct20" w:color="auto" w:fill="auto"/>
          </w:tcPr>
          <w:p w:rsidR="00B76082" w:rsidRPr="00D47417" w:rsidRDefault="00B76082" w:rsidP="004D1F70">
            <w:pPr>
              <w:spacing w:line="480" w:lineRule="auto"/>
              <w:rPr>
                <w:sz w:val="20"/>
                <w:szCs w:val="20"/>
              </w:rPr>
            </w:pPr>
          </w:p>
        </w:tc>
        <w:tc>
          <w:tcPr>
            <w:tcW w:w="2988" w:type="dxa"/>
            <w:shd w:val="pct20" w:color="auto" w:fill="auto"/>
          </w:tcPr>
          <w:p w:rsidR="00B76082" w:rsidRPr="00D47417" w:rsidRDefault="00B76082" w:rsidP="004D1F70">
            <w:pPr>
              <w:spacing w:line="480" w:lineRule="auto"/>
              <w:rPr>
                <w:sz w:val="20"/>
                <w:szCs w:val="20"/>
              </w:rPr>
            </w:pPr>
          </w:p>
        </w:tc>
      </w:tr>
      <w:tr w:rsidR="00B76082" w:rsidRPr="00D47417" w:rsidTr="004D1F70">
        <w:trPr>
          <w:trHeight w:val="255"/>
        </w:trPr>
        <w:tc>
          <w:tcPr>
            <w:tcW w:w="1405" w:type="dxa"/>
          </w:tcPr>
          <w:p w:rsidR="00B76082" w:rsidRPr="00D47417" w:rsidRDefault="00B76082" w:rsidP="004D1F70">
            <w:pPr>
              <w:pStyle w:val="NormalWeb"/>
              <w:spacing w:after="0" w:line="480" w:lineRule="auto"/>
              <w:rPr>
                <w:sz w:val="20"/>
                <w:szCs w:val="20"/>
              </w:rPr>
            </w:pPr>
            <w:r>
              <w:rPr>
                <w:sz w:val="20"/>
                <w:szCs w:val="20"/>
              </w:rPr>
              <w:t>Organization</w:t>
            </w:r>
          </w:p>
        </w:tc>
        <w:tc>
          <w:tcPr>
            <w:tcW w:w="2071" w:type="dxa"/>
          </w:tcPr>
          <w:p w:rsidR="00B76082" w:rsidRPr="00D47417" w:rsidRDefault="00B76082" w:rsidP="004D1F70">
            <w:pPr>
              <w:spacing w:line="480" w:lineRule="auto"/>
              <w:rPr>
                <w:sz w:val="20"/>
                <w:szCs w:val="20"/>
              </w:rPr>
            </w:pPr>
            <w:r>
              <w:rPr>
                <w:sz w:val="20"/>
                <w:szCs w:val="20"/>
              </w:rPr>
              <w:t>Academia</w:t>
            </w:r>
          </w:p>
        </w:tc>
        <w:tc>
          <w:tcPr>
            <w:tcW w:w="3112" w:type="dxa"/>
          </w:tcPr>
          <w:p w:rsidR="00B76082" w:rsidRPr="00D47417" w:rsidRDefault="00B76082" w:rsidP="004D1F70">
            <w:pPr>
              <w:spacing w:line="480" w:lineRule="auto"/>
              <w:rPr>
                <w:sz w:val="20"/>
                <w:szCs w:val="20"/>
              </w:rPr>
            </w:pPr>
            <w:r>
              <w:rPr>
                <w:sz w:val="20"/>
                <w:szCs w:val="20"/>
              </w:rPr>
              <w:t>88% (188)</w:t>
            </w:r>
          </w:p>
        </w:tc>
        <w:tc>
          <w:tcPr>
            <w:tcW w:w="2988" w:type="dxa"/>
          </w:tcPr>
          <w:p w:rsidR="00B76082" w:rsidRPr="00D47417" w:rsidRDefault="00B76082" w:rsidP="004D1F70">
            <w:pPr>
              <w:spacing w:line="480" w:lineRule="auto"/>
              <w:rPr>
                <w:sz w:val="20"/>
                <w:szCs w:val="20"/>
              </w:rPr>
            </w:pPr>
            <w:r>
              <w:rPr>
                <w:sz w:val="20"/>
                <w:szCs w:val="20"/>
              </w:rPr>
              <w:t>88% (364)</w:t>
            </w:r>
          </w:p>
        </w:tc>
      </w:tr>
      <w:tr w:rsidR="00B76082" w:rsidRPr="00D47417" w:rsidTr="004D1F70">
        <w:trPr>
          <w:trHeight w:val="269"/>
        </w:trPr>
        <w:tc>
          <w:tcPr>
            <w:tcW w:w="1405" w:type="dxa"/>
          </w:tcPr>
          <w:p w:rsidR="00B76082" w:rsidRPr="00D47417" w:rsidRDefault="00B76082" w:rsidP="004D1F70">
            <w:pPr>
              <w:pStyle w:val="NormalWeb"/>
              <w:spacing w:after="0" w:line="480" w:lineRule="auto"/>
              <w:rPr>
                <w:sz w:val="20"/>
                <w:szCs w:val="20"/>
              </w:rPr>
            </w:pPr>
          </w:p>
        </w:tc>
        <w:tc>
          <w:tcPr>
            <w:tcW w:w="2071" w:type="dxa"/>
          </w:tcPr>
          <w:p w:rsidR="00B76082" w:rsidRPr="00D47417" w:rsidRDefault="00B76082" w:rsidP="004D1F70">
            <w:pPr>
              <w:spacing w:line="480" w:lineRule="auto"/>
              <w:rPr>
                <w:sz w:val="20"/>
                <w:szCs w:val="20"/>
              </w:rPr>
            </w:pPr>
            <w:r>
              <w:rPr>
                <w:sz w:val="20"/>
                <w:szCs w:val="20"/>
              </w:rPr>
              <w:t>Non-Academia</w:t>
            </w:r>
          </w:p>
        </w:tc>
        <w:tc>
          <w:tcPr>
            <w:tcW w:w="3112" w:type="dxa"/>
          </w:tcPr>
          <w:p w:rsidR="00B76082" w:rsidRPr="00D47417" w:rsidRDefault="00B76082" w:rsidP="004D1F70">
            <w:pPr>
              <w:spacing w:line="480" w:lineRule="auto"/>
              <w:rPr>
                <w:sz w:val="20"/>
                <w:szCs w:val="20"/>
              </w:rPr>
            </w:pPr>
            <w:r>
              <w:rPr>
                <w:sz w:val="20"/>
                <w:szCs w:val="20"/>
              </w:rPr>
              <w:t>12% (25)</w:t>
            </w:r>
          </w:p>
        </w:tc>
        <w:tc>
          <w:tcPr>
            <w:tcW w:w="2988" w:type="dxa"/>
          </w:tcPr>
          <w:p w:rsidR="00B76082" w:rsidRPr="00D47417" w:rsidRDefault="00B76082" w:rsidP="004D1F70">
            <w:pPr>
              <w:spacing w:line="480" w:lineRule="auto"/>
              <w:rPr>
                <w:sz w:val="20"/>
                <w:szCs w:val="20"/>
              </w:rPr>
            </w:pPr>
            <w:r>
              <w:rPr>
                <w:sz w:val="20"/>
                <w:szCs w:val="20"/>
              </w:rPr>
              <w:t>11% (46)</w:t>
            </w:r>
          </w:p>
        </w:tc>
      </w:tr>
      <w:tr w:rsidR="00B76082" w:rsidRPr="00D47417" w:rsidTr="004D1F70">
        <w:trPr>
          <w:trHeight w:val="255"/>
        </w:trPr>
        <w:tc>
          <w:tcPr>
            <w:tcW w:w="1405" w:type="dxa"/>
            <w:shd w:val="pct20" w:color="auto" w:fill="auto"/>
          </w:tcPr>
          <w:p w:rsidR="00B76082" w:rsidRPr="00D47417" w:rsidRDefault="00B76082" w:rsidP="004D1F70">
            <w:pPr>
              <w:pStyle w:val="NormalWeb"/>
              <w:spacing w:after="0" w:line="480" w:lineRule="auto"/>
              <w:rPr>
                <w:sz w:val="20"/>
                <w:szCs w:val="20"/>
              </w:rPr>
            </w:pPr>
          </w:p>
        </w:tc>
        <w:tc>
          <w:tcPr>
            <w:tcW w:w="2071" w:type="dxa"/>
            <w:shd w:val="pct20" w:color="auto" w:fill="auto"/>
          </w:tcPr>
          <w:p w:rsidR="00B76082" w:rsidRPr="00D47417" w:rsidRDefault="00B76082" w:rsidP="004D1F70">
            <w:pPr>
              <w:spacing w:line="480" w:lineRule="auto"/>
              <w:rPr>
                <w:sz w:val="20"/>
                <w:szCs w:val="20"/>
              </w:rPr>
            </w:pPr>
          </w:p>
        </w:tc>
        <w:tc>
          <w:tcPr>
            <w:tcW w:w="3112" w:type="dxa"/>
            <w:shd w:val="pct20" w:color="auto" w:fill="auto"/>
          </w:tcPr>
          <w:p w:rsidR="00B76082" w:rsidRPr="00D47417" w:rsidRDefault="00B76082" w:rsidP="004D1F70">
            <w:pPr>
              <w:spacing w:line="480" w:lineRule="auto"/>
              <w:rPr>
                <w:sz w:val="20"/>
                <w:szCs w:val="20"/>
              </w:rPr>
            </w:pPr>
          </w:p>
        </w:tc>
        <w:tc>
          <w:tcPr>
            <w:tcW w:w="2988" w:type="dxa"/>
            <w:shd w:val="pct20" w:color="auto" w:fill="auto"/>
          </w:tcPr>
          <w:p w:rsidR="00B76082" w:rsidRPr="00D47417" w:rsidRDefault="00B76082" w:rsidP="004D1F70">
            <w:pPr>
              <w:spacing w:line="480" w:lineRule="auto"/>
              <w:rPr>
                <w:sz w:val="20"/>
                <w:szCs w:val="20"/>
              </w:rPr>
            </w:pPr>
          </w:p>
        </w:tc>
      </w:tr>
      <w:tr w:rsidR="00B76082" w:rsidRPr="00D47417" w:rsidTr="004D1F70">
        <w:trPr>
          <w:trHeight w:val="270"/>
        </w:trPr>
        <w:tc>
          <w:tcPr>
            <w:tcW w:w="1405" w:type="dxa"/>
          </w:tcPr>
          <w:p w:rsidR="00B76082" w:rsidRPr="00D47417" w:rsidRDefault="00B76082" w:rsidP="004D1F70">
            <w:pPr>
              <w:pStyle w:val="NormalWeb"/>
              <w:spacing w:after="0" w:line="480" w:lineRule="auto"/>
              <w:rPr>
                <w:sz w:val="20"/>
                <w:szCs w:val="20"/>
              </w:rPr>
            </w:pPr>
            <w:r>
              <w:rPr>
                <w:sz w:val="20"/>
                <w:szCs w:val="20"/>
              </w:rPr>
              <w:t>Career Stage</w:t>
            </w:r>
          </w:p>
        </w:tc>
        <w:tc>
          <w:tcPr>
            <w:tcW w:w="2071" w:type="dxa"/>
          </w:tcPr>
          <w:p w:rsidR="00B76082" w:rsidRPr="00D47417" w:rsidRDefault="00B76082" w:rsidP="004D1F70">
            <w:pPr>
              <w:spacing w:line="480" w:lineRule="auto"/>
              <w:rPr>
                <w:sz w:val="20"/>
                <w:szCs w:val="20"/>
              </w:rPr>
            </w:pPr>
            <w:r>
              <w:rPr>
                <w:sz w:val="20"/>
                <w:szCs w:val="20"/>
              </w:rPr>
              <w:t>Early/Mid</w:t>
            </w:r>
          </w:p>
        </w:tc>
        <w:tc>
          <w:tcPr>
            <w:tcW w:w="3112" w:type="dxa"/>
          </w:tcPr>
          <w:p w:rsidR="00B76082" w:rsidRPr="00D47417" w:rsidRDefault="00B76082" w:rsidP="004D1F70">
            <w:pPr>
              <w:spacing w:line="480" w:lineRule="auto"/>
              <w:rPr>
                <w:sz w:val="20"/>
                <w:szCs w:val="20"/>
              </w:rPr>
            </w:pPr>
            <w:r>
              <w:rPr>
                <w:sz w:val="20"/>
                <w:szCs w:val="20"/>
              </w:rPr>
              <w:t>27% (57)</w:t>
            </w:r>
          </w:p>
        </w:tc>
        <w:tc>
          <w:tcPr>
            <w:tcW w:w="2988" w:type="dxa"/>
          </w:tcPr>
          <w:p w:rsidR="00B76082" w:rsidRPr="00D47417" w:rsidRDefault="00B76082" w:rsidP="004D1F70">
            <w:pPr>
              <w:spacing w:line="480" w:lineRule="auto"/>
              <w:rPr>
                <w:sz w:val="20"/>
                <w:szCs w:val="20"/>
              </w:rPr>
            </w:pPr>
            <w:r>
              <w:rPr>
                <w:sz w:val="20"/>
                <w:szCs w:val="20"/>
              </w:rPr>
              <w:t>38% (156)</w:t>
            </w:r>
          </w:p>
        </w:tc>
      </w:tr>
      <w:tr w:rsidR="00B76082" w:rsidRPr="00D47417" w:rsidTr="004D1F70">
        <w:trPr>
          <w:trHeight w:val="255"/>
        </w:trPr>
        <w:tc>
          <w:tcPr>
            <w:tcW w:w="1405" w:type="dxa"/>
          </w:tcPr>
          <w:p w:rsidR="00B76082" w:rsidRPr="00D47417" w:rsidRDefault="00B76082" w:rsidP="004D1F70">
            <w:pPr>
              <w:pStyle w:val="NormalWeb"/>
              <w:spacing w:after="0" w:line="480" w:lineRule="auto"/>
              <w:rPr>
                <w:sz w:val="20"/>
                <w:szCs w:val="20"/>
              </w:rPr>
            </w:pPr>
          </w:p>
        </w:tc>
        <w:tc>
          <w:tcPr>
            <w:tcW w:w="2071" w:type="dxa"/>
          </w:tcPr>
          <w:p w:rsidR="00B76082" w:rsidRPr="00D47417" w:rsidRDefault="00B76082" w:rsidP="004D1F70">
            <w:pPr>
              <w:spacing w:line="480" w:lineRule="auto"/>
              <w:rPr>
                <w:sz w:val="20"/>
                <w:szCs w:val="20"/>
              </w:rPr>
            </w:pPr>
            <w:r>
              <w:rPr>
                <w:sz w:val="20"/>
                <w:szCs w:val="20"/>
              </w:rPr>
              <w:t>Late/Tenured/Emeritus</w:t>
            </w:r>
          </w:p>
        </w:tc>
        <w:tc>
          <w:tcPr>
            <w:tcW w:w="3112" w:type="dxa"/>
          </w:tcPr>
          <w:p w:rsidR="00B76082" w:rsidRPr="00D47417" w:rsidRDefault="00B76082" w:rsidP="004D1F70">
            <w:pPr>
              <w:spacing w:line="480" w:lineRule="auto"/>
              <w:rPr>
                <w:sz w:val="20"/>
                <w:szCs w:val="20"/>
              </w:rPr>
            </w:pPr>
            <w:r>
              <w:rPr>
                <w:sz w:val="20"/>
                <w:szCs w:val="20"/>
              </w:rPr>
              <w:t>73% (156)</w:t>
            </w:r>
          </w:p>
        </w:tc>
        <w:tc>
          <w:tcPr>
            <w:tcW w:w="2988" w:type="dxa"/>
          </w:tcPr>
          <w:p w:rsidR="00B76082" w:rsidRPr="00D47417" w:rsidRDefault="00B76082" w:rsidP="004D1F70">
            <w:pPr>
              <w:spacing w:line="480" w:lineRule="auto"/>
              <w:rPr>
                <w:sz w:val="20"/>
                <w:szCs w:val="20"/>
              </w:rPr>
            </w:pPr>
            <w:r>
              <w:rPr>
                <w:sz w:val="20"/>
                <w:szCs w:val="20"/>
              </w:rPr>
              <w:t>62% (256)</w:t>
            </w:r>
          </w:p>
        </w:tc>
      </w:tr>
    </w:tbl>
    <w:p w:rsidR="00B76082" w:rsidRDefault="00B76082" w:rsidP="00B76082">
      <w:pPr>
        <w:spacing w:line="480" w:lineRule="auto"/>
      </w:pPr>
    </w:p>
    <w:p w:rsidR="00B76082" w:rsidRDefault="00B76082" w:rsidP="00B76082">
      <w:pPr>
        <w:spacing w:line="480" w:lineRule="auto"/>
      </w:pPr>
    </w:p>
    <w:p w:rsidR="00B76082" w:rsidRDefault="00B76082" w:rsidP="00B76082">
      <w:pPr>
        <w:spacing w:line="480" w:lineRule="auto"/>
      </w:pPr>
    </w:p>
    <w:p w:rsidR="00B76082" w:rsidRDefault="00B76082" w:rsidP="00B76082">
      <w:pPr>
        <w:spacing w:line="480" w:lineRule="auto"/>
      </w:pPr>
      <w:r w:rsidRPr="007F69E8">
        <w:rPr>
          <w:b/>
          <w:bCs/>
        </w:rPr>
        <w:t xml:space="preserve">Supplementary </w:t>
      </w:r>
      <w:r w:rsidRPr="00423CA1">
        <w:rPr>
          <w:b/>
        </w:rPr>
        <w:t xml:space="preserve">Table </w:t>
      </w:r>
      <w:r>
        <w:rPr>
          <w:b/>
        </w:rPr>
        <w:t>4</w:t>
      </w:r>
      <w:r w:rsidRPr="00423CA1">
        <w:t xml:space="preserve"> – </w:t>
      </w:r>
      <w:r>
        <w:t xml:space="preserve">Example </w:t>
      </w:r>
      <w:r w:rsidRPr="001A535E">
        <w:t>Respondent Comments Grouped by Survey Question</w:t>
      </w:r>
      <w:r>
        <w:t xml:space="preserve"> </w:t>
      </w:r>
    </w:p>
    <w:p w:rsidR="00B76082" w:rsidRDefault="00B76082" w:rsidP="00B76082">
      <w:pPr>
        <w:spacing w:line="480" w:lineRule="auto"/>
      </w:pPr>
    </w:p>
    <w:tbl>
      <w:tblPr>
        <w:tblStyle w:val="TableGrid"/>
        <w:tblW w:w="9436" w:type="dxa"/>
        <w:tblLook w:val="04A0" w:firstRow="1" w:lastRow="0" w:firstColumn="1" w:lastColumn="0" w:noHBand="0" w:noVBand="1"/>
      </w:tblPr>
      <w:tblGrid>
        <w:gridCol w:w="1840"/>
        <w:gridCol w:w="885"/>
        <w:gridCol w:w="6711"/>
      </w:tblGrid>
      <w:tr w:rsidR="00B76082" w:rsidRPr="00D47417" w:rsidTr="004D1F70">
        <w:trPr>
          <w:trHeight w:val="311"/>
        </w:trPr>
        <w:tc>
          <w:tcPr>
            <w:tcW w:w="1842" w:type="dxa"/>
            <w:shd w:val="pct20" w:color="auto" w:fill="auto"/>
          </w:tcPr>
          <w:p w:rsidR="00B76082" w:rsidRPr="00D47417" w:rsidRDefault="00B76082" w:rsidP="004D1F70">
            <w:pPr>
              <w:spacing w:line="480" w:lineRule="auto"/>
              <w:rPr>
                <w:sz w:val="20"/>
                <w:szCs w:val="20"/>
              </w:rPr>
            </w:pPr>
            <w:r>
              <w:rPr>
                <w:sz w:val="20"/>
                <w:szCs w:val="20"/>
              </w:rPr>
              <w:t>Relevant Survey Question</w:t>
            </w:r>
          </w:p>
        </w:tc>
        <w:tc>
          <w:tcPr>
            <w:tcW w:w="872" w:type="dxa"/>
            <w:shd w:val="pct20" w:color="auto" w:fill="auto"/>
          </w:tcPr>
          <w:p w:rsidR="00B76082" w:rsidRDefault="00B76082" w:rsidP="004D1F70">
            <w:pPr>
              <w:spacing w:line="480" w:lineRule="auto"/>
              <w:rPr>
                <w:sz w:val="20"/>
                <w:szCs w:val="20"/>
              </w:rPr>
            </w:pPr>
            <w:r>
              <w:rPr>
                <w:sz w:val="20"/>
                <w:szCs w:val="20"/>
              </w:rPr>
              <w:t>Number</w:t>
            </w:r>
          </w:p>
        </w:tc>
        <w:tc>
          <w:tcPr>
            <w:tcW w:w="6722" w:type="dxa"/>
            <w:shd w:val="pct20" w:color="auto" w:fill="auto"/>
          </w:tcPr>
          <w:p w:rsidR="00B76082" w:rsidRPr="00D47417" w:rsidRDefault="00B76082" w:rsidP="004D1F70">
            <w:pPr>
              <w:spacing w:line="480" w:lineRule="auto"/>
              <w:rPr>
                <w:sz w:val="20"/>
                <w:szCs w:val="20"/>
              </w:rPr>
            </w:pPr>
            <w:r>
              <w:rPr>
                <w:sz w:val="20"/>
                <w:szCs w:val="20"/>
              </w:rPr>
              <w:t xml:space="preserve">Comment </w:t>
            </w:r>
          </w:p>
        </w:tc>
      </w:tr>
      <w:tr w:rsidR="00B76082" w:rsidRPr="00D47417" w:rsidTr="004D1F70">
        <w:trPr>
          <w:trHeight w:val="231"/>
        </w:trPr>
        <w:tc>
          <w:tcPr>
            <w:tcW w:w="1842" w:type="dxa"/>
          </w:tcPr>
          <w:p w:rsidR="00B76082" w:rsidRPr="00423CA1" w:rsidRDefault="00B76082" w:rsidP="004D1F70">
            <w:pPr>
              <w:pStyle w:val="NormalWeb"/>
              <w:spacing w:before="0" w:beforeAutospacing="0" w:after="0" w:line="480" w:lineRule="auto"/>
              <w:rPr>
                <w:i/>
                <w:iCs/>
                <w:sz w:val="20"/>
                <w:szCs w:val="20"/>
              </w:rPr>
            </w:pPr>
            <w:r w:rsidRPr="00423CA1">
              <w:rPr>
                <w:i/>
                <w:iCs/>
                <w:sz w:val="20"/>
                <w:szCs w:val="20"/>
              </w:rPr>
              <w:t>Q1</w:t>
            </w:r>
            <w:r>
              <w:rPr>
                <w:i/>
                <w:iCs/>
                <w:sz w:val="20"/>
                <w:szCs w:val="20"/>
              </w:rPr>
              <w:t>:</w:t>
            </w:r>
            <w:r w:rsidRPr="00423CA1">
              <w:rPr>
                <w:i/>
                <w:iCs/>
                <w:sz w:val="20"/>
                <w:szCs w:val="20"/>
              </w:rPr>
              <w:t xml:space="preserve"> </w:t>
            </w:r>
            <w:r>
              <w:rPr>
                <w:i/>
                <w:iCs/>
                <w:sz w:val="20"/>
                <w:szCs w:val="20"/>
              </w:rPr>
              <w:t>(</w:t>
            </w:r>
            <w:r w:rsidRPr="00423CA1">
              <w:rPr>
                <w:i/>
                <w:iCs/>
                <w:sz w:val="20"/>
                <w:szCs w:val="20"/>
              </w:rPr>
              <w:t>well written, cohesive, and balanced?</w:t>
            </w:r>
            <w:r>
              <w:rPr>
                <w:i/>
                <w:iCs/>
                <w:sz w:val="20"/>
                <w:szCs w:val="20"/>
              </w:rPr>
              <w:t>)</w:t>
            </w:r>
          </w:p>
        </w:tc>
        <w:tc>
          <w:tcPr>
            <w:tcW w:w="872" w:type="dxa"/>
          </w:tcPr>
          <w:p w:rsidR="00B76082" w:rsidRPr="00D47417" w:rsidRDefault="00B76082" w:rsidP="004D1F70">
            <w:pPr>
              <w:spacing w:line="480" w:lineRule="auto"/>
              <w:rPr>
                <w:sz w:val="20"/>
                <w:szCs w:val="20"/>
              </w:rPr>
            </w:pPr>
            <w:r>
              <w:rPr>
                <w:sz w:val="20"/>
                <w:szCs w:val="20"/>
              </w:rPr>
              <w:t>Q1.1</w:t>
            </w:r>
          </w:p>
        </w:tc>
        <w:tc>
          <w:tcPr>
            <w:tcW w:w="6722" w:type="dxa"/>
          </w:tcPr>
          <w:p w:rsidR="00B76082" w:rsidRPr="00D47417" w:rsidRDefault="00B76082" w:rsidP="004D1F70">
            <w:pPr>
              <w:spacing w:after="120" w:line="480" w:lineRule="auto"/>
              <w:rPr>
                <w:sz w:val="20"/>
                <w:szCs w:val="20"/>
              </w:rPr>
            </w:pPr>
            <w:r w:rsidRPr="006018A3">
              <w:rPr>
                <w:i/>
                <w:iCs/>
              </w:rPr>
              <w:t>“Current reviews are very short and written as bullet points. Therefore, there is normally criticism but no guidance which makes the review absolutely not useful for future improvement/applications.”</w:t>
            </w:r>
          </w:p>
        </w:tc>
      </w:tr>
      <w:tr w:rsidR="00B76082" w:rsidRPr="00D47417" w:rsidTr="004D1F70">
        <w:trPr>
          <w:trHeight w:val="334"/>
        </w:trPr>
        <w:tc>
          <w:tcPr>
            <w:tcW w:w="1842" w:type="dxa"/>
          </w:tcPr>
          <w:p w:rsidR="00B76082" w:rsidRPr="00423CA1" w:rsidRDefault="00B76082" w:rsidP="004D1F70">
            <w:pPr>
              <w:pStyle w:val="NormalWeb"/>
              <w:spacing w:before="0" w:beforeAutospacing="0" w:after="0" w:line="480" w:lineRule="auto"/>
              <w:rPr>
                <w:i/>
                <w:iCs/>
                <w:sz w:val="20"/>
                <w:szCs w:val="20"/>
              </w:rPr>
            </w:pPr>
          </w:p>
        </w:tc>
        <w:tc>
          <w:tcPr>
            <w:tcW w:w="872" w:type="dxa"/>
          </w:tcPr>
          <w:p w:rsidR="00B76082" w:rsidRDefault="00B76082" w:rsidP="004D1F70">
            <w:pPr>
              <w:spacing w:line="480" w:lineRule="auto"/>
              <w:rPr>
                <w:sz w:val="20"/>
                <w:szCs w:val="20"/>
              </w:rPr>
            </w:pPr>
            <w:r>
              <w:rPr>
                <w:sz w:val="20"/>
                <w:szCs w:val="20"/>
              </w:rPr>
              <w:t>Q1.2</w:t>
            </w:r>
          </w:p>
        </w:tc>
        <w:tc>
          <w:tcPr>
            <w:tcW w:w="6722" w:type="dxa"/>
          </w:tcPr>
          <w:p w:rsidR="00B76082" w:rsidRDefault="00B76082" w:rsidP="004D1F70">
            <w:pPr>
              <w:spacing w:after="120" w:line="480" w:lineRule="auto"/>
              <w:rPr>
                <w:sz w:val="20"/>
                <w:szCs w:val="20"/>
              </w:rPr>
            </w:pPr>
            <w:r w:rsidRPr="006018A3">
              <w:rPr>
                <w:i/>
                <w:iCs/>
              </w:rPr>
              <w:t>“</w:t>
            </w:r>
            <w:r w:rsidRPr="006B0DAC">
              <w:rPr>
                <w:i/>
                <w:iCs/>
              </w:rPr>
              <w:t xml:space="preserve">The critiques seemed to be hastily written (as they are, from my live-panel reviewer experience).  Most annoyingly, NIH reviewers often down-score a proposal without comment, although again from my experience as </w:t>
            </w:r>
            <w:r>
              <w:rPr>
                <w:i/>
                <w:iCs/>
              </w:rPr>
              <w:t>a</w:t>
            </w:r>
            <w:r w:rsidRPr="006B0DAC">
              <w:rPr>
                <w:i/>
                <w:iCs/>
              </w:rPr>
              <w:t xml:space="preserve"> reviewer, I know they are instructed NOT to do that. In such cases they are in essence tell</w:t>
            </w:r>
            <w:r>
              <w:rPr>
                <w:i/>
                <w:iCs/>
              </w:rPr>
              <w:t>ing</w:t>
            </w:r>
            <w:r w:rsidRPr="006B0DAC">
              <w:rPr>
                <w:i/>
                <w:iCs/>
              </w:rPr>
              <w:t xml:space="preserve"> me that there was something they didn't like, but couldn't or wouldn't say what </w:t>
            </w:r>
            <w:r w:rsidRPr="006B0DAC">
              <w:rPr>
                <w:i/>
                <w:iCs/>
              </w:rPr>
              <w:lastRenderedPageBreak/>
              <w:t>it was. This makes the information un-actionable, and thus useless.</w:t>
            </w:r>
            <w:r w:rsidRPr="006018A3">
              <w:rPr>
                <w:i/>
                <w:iCs/>
              </w:rPr>
              <w:t>”</w:t>
            </w:r>
          </w:p>
        </w:tc>
      </w:tr>
      <w:tr w:rsidR="00B76082" w:rsidRPr="00D47417" w:rsidTr="004D1F70">
        <w:trPr>
          <w:trHeight w:val="231"/>
        </w:trPr>
        <w:tc>
          <w:tcPr>
            <w:tcW w:w="1842" w:type="dxa"/>
          </w:tcPr>
          <w:p w:rsidR="00B76082" w:rsidRPr="00423CA1" w:rsidRDefault="00B76082" w:rsidP="004D1F70">
            <w:pPr>
              <w:spacing w:line="480" w:lineRule="auto"/>
              <w:rPr>
                <w:i/>
                <w:iCs/>
                <w:sz w:val="20"/>
                <w:szCs w:val="20"/>
              </w:rPr>
            </w:pPr>
            <w:r w:rsidRPr="00423CA1">
              <w:rPr>
                <w:i/>
                <w:iCs/>
                <w:sz w:val="20"/>
                <w:szCs w:val="20"/>
              </w:rPr>
              <w:lastRenderedPageBreak/>
              <w:t xml:space="preserve">Q2: </w:t>
            </w:r>
            <w:r>
              <w:rPr>
                <w:i/>
                <w:iCs/>
                <w:sz w:val="20"/>
                <w:szCs w:val="20"/>
              </w:rPr>
              <w:t>(</w:t>
            </w:r>
            <w:r w:rsidRPr="00423CA1">
              <w:rPr>
                <w:i/>
                <w:iCs/>
                <w:sz w:val="20"/>
                <w:szCs w:val="20"/>
              </w:rPr>
              <w:t>fair and unbiased?</w:t>
            </w:r>
            <w:r>
              <w:rPr>
                <w:i/>
                <w:iCs/>
                <w:sz w:val="20"/>
                <w:szCs w:val="20"/>
              </w:rPr>
              <w:t>)</w:t>
            </w:r>
          </w:p>
        </w:tc>
        <w:tc>
          <w:tcPr>
            <w:tcW w:w="872" w:type="dxa"/>
          </w:tcPr>
          <w:p w:rsidR="00B76082" w:rsidRPr="00D47417" w:rsidRDefault="00B76082" w:rsidP="004D1F70">
            <w:pPr>
              <w:spacing w:line="480" w:lineRule="auto"/>
              <w:rPr>
                <w:sz w:val="20"/>
                <w:szCs w:val="20"/>
              </w:rPr>
            </w:pPr>
            <w:r>
              <w:rPr>
                <w:sz w:val="20"/>
                <w:szCs w:val="20"/>
              </w:rPr>
              <w:t>Q2.1</w:t>
            </w:r>
          </w:p>
        </w:tc>
        <w:tc>
          <w:tcPr>
            <w:tcW w:w="6722" w:type="dxa"/>
          </w:tcPr>
          <w:p w:rsidR="00B76082" w:rsidRPr="00D47417" w:rsidRDefault="00B76082" w:rsidP="004D1F70">
            <w:pPr>
              <w:spacing w:after="120" w:line="480" w:lineRule="auto"/>
              <w:rPr>
                <w:sz w:val="20"/>
                <w:szCs w:val="20"/>
              </w:rPr>
            </w:pPr>
            <w:r>
              <w:t>“</w:t>
            </w:r>
            <w:r w:rsidRPr="00127687">
              <w:rPr>
                <w:i/>
                <w:iCs/>
              </w:rPr>
              <w:t>Reviewers these days are often quite biased towards specific methodologies, often the ones they use</w:t>
            </w:r>
            <w:r w:rsidRPr="00EB395D">
              <w:t>.</w:t>
            </w:r>
            <w:r>
              <w:t>”</w:t>
            </w:r>
          </w:p>
        </w:tc>
      </w:tr>
      <w:tr w:rsidR="00B76082" w:rsidRPr="00D47417" w:rsidTr="004D1F70">
        <w:trPr>
          <w:trHeight w:val="360"/>
        </w:trPr>
        <w:tc>
          <w:tcPr>
            <w:tcW w:w="1842" w:type="dxa"/>
          </w:tcPr>
          <w:p w:rsidR="00B76082" w:rsidRPr="00423CA1" w:rsidRDefault="00B76082" w:rsidP="004D1F70">
            <w:pPr>
              <w:spacing w:line="480" w:lineRule="auto"/>
              <w:rPr>
                <w:i/>
                <w:iCs/>
                <w:sz w:val="20"/>
                <w:szCs w:val="20"/>
              </w:rPr>
            </w:pPr>
          </w:p>
        </w:tc>
        <w:tc>
          <w:tcPr>
            <w:tcW w:w="872" w:type="dxa"/>
          </w:tcPr>
          <w:p w:rsidR="00B76082" w:rsidRDefault="00B76082" w:rsidP="004D1F70">
            <w:pPr>
              <w:spacing w:line="480" w:lineRule="auto"/>
              <w:rPr>
                <w:sz w:val="20"/>
                <w:szCs w:val="20"/>
              </w:rPr>
            </w:pPr>
            <w:r>
              <w:rPr>
                <w:sz w:val="20"/>
                <w:szCs w:val="20"/>
              </w:rPr>
              <w:t>Q2.2</w:t>
            </w:r>
          </w:p>
        </w:tc>
        <w:tc>
          <w:tcPr>
            <w:tcW w:w="6722" w:type="dxa"/>
          </w:tcPr>
          <w:p w:rsidR="00B76082" w:rsidRDefault="00B76082" w:rsidP="004D1F70">
            <w:pPr>
              <w:spacing w:after="120" w:line="480" w:lineRule="auto"/>
              <w:rPr>
                <w:sz w:val="20"/>
                <w:szCs w:val="20"/>
              </w:rPr>
            </w:pPr>
            <w:r>
              <w:t>“</w:t>
            </w:r>
            <w:r w:rsidRPr="00681911">
              <w:rPr>
                <w:i/>
                <w:iCs/>
              </w:rPr>
              <w:t>There is too much personal bias in grant review. Reviewers seem to have the people they want to champion and shoot down others they do not know.”</w:t>
            </w:r>
          </w:p>
        </w:tc>
      </w:tr>
      <w:tr w:rsidR="00B76082" w:rsidRPr="00D47417" w:rsidTr="004D1F70">
        <w:trPr>
          <w:trHeight w:val="360"/>
        </w:trPr>
        <w:tc>
          <w:tcPr>
            <w:tcW w:w="1842" w:type="dxa"/>
          </w:tcPr>
          <w:p w:rsidR="00B76082" w:rsidRPr="00423CA1" w:rsidRDefault="00B76082" w:rsidP="004D1F70">
            <w:pPr>
              <w:spacing w:line="480" w:lineRule="auto"/>
              <w:rPr>
                <w:i/>
                <w:iCs/>
                <w:sz w:val="20"/>
                <w:szCs w:val="20"/>
              </w:rPr>
            </w:pPr>
          </w:p>
        </w:tc>
        <w:tc>
          <w:tcPr>
            <w:tcW w:w="872" w:type="dxa"/>
          </w:tcPr>
          <w:p w:rsidR="00B76082" w:rsidRDefault="00B76082" w:rsidP="004D1F70">
            <w:pPr>
              <w:spacing w:line="480" w:lineRule="auto"/>
              <w:rPr>
                <w:sz w:val="20"/>
                <w:szCs w:val="20"/>
              </w:rPr>
            </w:pPr>
            <w:r>
              <w:rPr>
                <w:sz w:val="20"/>
                <w:szCs w:val="20"/>
              </w:rPr>
              <w:t>Q2.3</w:t>
            </w:r>
          </w:p>
        </w:tc>
        <w:tc>
          <w:tcPr>
            <w:tcW w:w="6722" w:type="dxa"/>
          </w:tcPr>
          <w:p w:rsidR="00B76082" w:rsidRDefault="00B76082" w:rsidP="004D1F70">
            <w:pPr>
              <w:spacing w:after="120" w:line="480" w:lineRule="auto"/>
            </w:pPr>
            <w:r>
              <w:rPr>
                <w:i/>
                <w:iCs/>
              </w:rPr>
              <w:t>“</w:t>
            </w:r>
            <w:r w:rsidRPr="00D93D4C">
              <w:rPr>
                <w:i/>
                <w:iCs/>
              </w:rPr>
              <w:t>I believe there is too much in the way of politics and also bias again</w:t>
            </w:r>
            <w:r>
              <w:rPr>
                <w:i/>
                <w:iCs/>
              </w:rPr>
              <w:t>s</w:t>
            </w:r>
            <w:r w:rsidRPr="00D93D4C">
              <w:rPr>
                <w:i/>
                <w:iCs/>
              </w:rPr>
              <w:t>t women in the peer review process.</w:t>
            </w:r>
            <w:r>
              <w:rPr>
                <w:i/>
                <w:iCs/>
              </w:rPr>
              <w:t>”</w:t>
            </w:r>
          </w:p>
        </w:tc>
      </w:tr>
      <w:tr w:rsidR="00B76082" w:rsidRPr="00D47417" w:rsidTr="004D1F70">
        <w:trPr>
          <w:trHeight w:val="360"/>
        </w:trPr>
        <w:tc>
          <w:tcPr>
            <w:tcW w:w="1842" w:type="dxa"/>
          </w:tcPr>
          <w:p w:rsidR="00B76082" w:rsidRPr="00423CA1" w:rsidRDefault="00B76082" w:rsidP="004D1F70">
            <w:pPr>
              <w:spacing w:line="480" w:lineRule="auto"/>
              <w:rPr>
                <w:i/>
                <w:iCs/>
                <w:sz w:val="20"/>
                <w:szCs w:val="20"/>
              </w:rPr>
            </w:pPr>
          </w:p>
        </w:tc>
        <w:tc>
          <w:tcPr>
            <w:tcW w:w="872" w:type="dxa"/>
          </w:tcPr>
          <w:p w:rsidR="00B76082" w:rsidRDefault="00B76082" w:rsidP="004D1F70">
            <w:pPr>
              <w:spacing w:line="480" w:lineRule="auto"/>
              <w:rPr>
                <w:sz w:val="20"/>
                <w:szCs w:val="20"/>
              </w:rPr>
            </w:pPr>
            <w:r>
              <w:rPr>
                <w:sz w:val="20"/>
                <w:szCs w:val="20"/>
              </w:rPr>
              <w:t>Q2.4</w:t>
            </w:r>
          </w:p>
        </w:tc>
        <w:tc>
          <w:tcPr>
            <w:tcW w:w="6722" w:type="dxa"/>
          </w:tcPr>
          <w:p w:rsidR="00B76082" w:rsidRPr="00CF78AB" w:rsidRDefault="00B76082" w:rsidP="004D1F70">
            <w:pPr>
              <w:spacing w:after="120" w:line="480" w:lineRule="auto"/>
            </w:pPr>
            <w:r>
              <w:t>“</w:t>
            </w:r>
            <w:r w:rsidRPr="00EB5292">
              <w:rPr>
                <w:i/>
                <w:iCs/>
              </w:rPr>
              <w:t>It takes just one biased or not knowledgeable reviewer to sink a grant application</w:t>
            </w:r>
            <w:r w:rsidRPr="00EB5292">
              <w:t>.</w:t>
            </w:r>
            <w:r>
              <w:t>”</w:t>
            </w:r>
          </w:p>
        </w:tc>
      </w:tr>
      <w:tr w:rsidR="00B76082" w:rsidRPr="00D47417" w:rsidTr="004D1F70">
        <w:trPr>
          <w:trHeight w:val="311"/>
        </w:trPr>
        <w:tc>
          <w:tcPr>
            <w:tcW w:w="1842" w:type="dxa"/>
          </w:tcPr>
          <w:p w:rsidR="00B76082" w:rsidRPr="00423CA1" w:rsidRDefault="00B76082" w:rsidP="004D1F70">
            <w:pPr>
              <w:spacing w:line="480" w:lineRule="auto"/>
              <w:rPr>
                <w:i/>
                <w:iCs/>
                <w:sz w:val="20"/>
                <w:szCs w:val="20"/>
              </w:rPr>
            </w:pPr>
            <w:r w:rsidRPr="00423CA1">
              <w:rPr>
                <w:i/>
                <w:iCs/>
                <w:sz w:val="20"/>
                <w:szCs w:val="20"/>
              </w:rPr>
              <w:t xml:space="preserve">Q3: </w:t>
            </w:r>
            <w:r>
              <w:rPr>
                <w:i/>
                <w:iCs/>
                <w:sz w:val="20"/>
                <w:szCs w:val="20"/>
              </w:rPr>
              <w:t>(</w:t>
            </w:r>
            <w:r w:rsidRPr="00423CA1">
              <w:rPr>
                <w:i/>
                <w:iCs/>
                <w:sz w:val="20"/>
                <w:szCs w:val="20"/>
              </w:rPr>
              <w:t>appropriate expertise?</w:t>
            </w:r>
            <w:r>
              <w:rPr>
                <w:i/>
                <w:iCs/>
                <w:sz w:val="20"/>
                <w:szCs w:val="20"/>
              </w:rPr>
              <w:t>)</w:t>
            </w:r>
          </w:p>
        </w:tc>
        <w:tc>
          <w:tcPr>
            <w:tcW w:w="872" w:type="dxa"/>
          </w:tcPr>
          <w:p w:rsidR="00B76082" w:rsidRPr="00D47417" w:rsidRDefault="00B76082" w:rsidP="004D1F70">
            <w:pPr>
              <w:spacing w:line="480" w:lineRule="auto"/>
              <w:rPr>
                <w:sz w:val="20"/>
                <w:szCs w:val="20"/>
              </w:rPr>
            </w:pPr>
            <w:r>
              <w:rPr>
                <w:sz w:val="20"/>
                <w:szCs w:val="20"/>
              </w:rPr>
              <w:t>Q3.1</w:t>
            </w:r>
          </w:p>
        </w:tc>
        <w:tc>
          <w:tcPr>
            <w:tcW w:w="6722" w:type="dxa"/>
          </w:tcPr>
          <w:p w:rsidR="00B76082" w:rsidRPr="00D47417" w:rsidRDefault="00B76082" w:rsidP="004D1F70">
            <w:pPr>
              <w:spacing w:after="120" w:line="480" w:lineRule="auto"/>
              <w:rPr>
                <w:sz w:val="20"/>
                <w:szCs w:val="20"/>
              </w:rPr>
            </w:pPr>
            <w:r w:rsidRPr="006018A3">
              <w:rPr>
                <w:i/>
                <w:iCs/>
              </w:rPr>
              <w:t>“</w:t>
            </w:r>
            <w:r w:rsidRPr="00B467CE">
              <w:rPr>
                <w:i/>
                <w:iCs/>
              </w:rPr>
              <w:t>I feel that reviewers often lack technical background in my field and instead substitute comments related to empirical details that should be less important. But some reviewers do possess the necessary technical background</w:t>
            </w:r>
            <w:r w:rsidRPr="006018A3">
              <w:rPr>
                <w:i/>
                <w:iCs/>
              </w:rPr>
              <w:t>.”</w:t>
            </w:r>
          </w:p>
        </w:tc>
      </w:tr>
      <w:tr w:rsidR="00B76082" w:rsidRPr="00D47417" w:rsidTr="004D1F70">
        <w:trPr>
          <w:trHeight w:val="311"/>
        </w:trPr>
        <w:tc>
          <w:tcPr>
            <w:tcW w:w="1842" w:type="dxa"/>
          </w:tcPr>
          <w:p w:rsidR="00B76082" w:rsidRPr="00423CA1" w:rsidRDefault="00B76082" w:rsidP="004D1F70">
            <w:pPr>
              <w:spacing w:line="480" w:lineRule="auto"/>
              <w:rPr>
                <w:i/>
                <w:iCs/>
                <w:sz w:val="20"/>
                <w:szCs w:val="20"/>
              </w:rPr>
            </w:pPr>
          </w:p>
        </w:tc>
        <w:tc>
          <w:tcPr>
            <w:tcW w:w="872" w:type="dxa"/>
          </w:tcPr>
          <w:p w:rsidR="00B76082" w:rsidRDefault="00B76082" w:rsidP="004D1F70">
            <w:pPr>
              <w:spacing w:line="480" w:lineRule="auto"/>
              <w:rPr>
                <w:sz w:val="20"/>
                <w:szCs w:val="20"/>
              </w:rPr>
            </w:pPr>
            <w:r>
              <w:rPr>
                <w:sz w:val="20"/>
                <w:szCs w:val="20"/>
              </w:rPr>
              <w:t>Q3.2</w:t>
            </w:r>
          </w:p>
        </w:tc>
        <w:tc>
          <w:tcPr>
            <w:tcW w:w="6722" w:type="dxa"/>
          </w:tcPr>
          <w:p w:rsidR="00B76082" w:rsidRDefault="00B76082" w:rsidP="004D1F70">
            <w:pPr>
              <w:spacing w:after="120" w:line="480" w:lineRule="auto"/>
              <w:rPr>
                <w:sz w:val="20"/>
                <w:szCs w:val="20"/>
              </w:rPr>
            </w:pPr>
            <w:r>
              <w:rPr>
                <w:i/>
                <w:iCs/>
              </w:rPr>
              <w:t>“</w:t>
            </w:r>
            <w:r w:rsidRPr="00133CF2">
              <w:rPr>
                <w:i/>
                <w:iCs/>
              </w:rPr>
              <w:t>The last grant submitted was a mix of oncology, nutrition and immunology. No one reviewer could cover all of th</w:t>
            </w:r>
            <w:r>
              <w:rPr>
                <w:i/>
                <w:iCs/>
              </w:rPr>
              <w:t>is</w:t>
            </w:r>
            <w:r w:rsidRPr="00133CF2">
              <w:rPr>
                <w:i/>
                <w:iCs/>
              </w:rPr>
              <w:t xml:space="preserve"> expertise.</w:t>
            </w:r>
            <w:r>
              <w:rPr>
                <w:i/>
                <w:iCs/>
              </w:rPr>
              <w:t>”</w:t>
            </w:r>
          </w:p>
        </w:tc>
      </w:tr>
      <w:tr w:rsidR="00B76082" w:rsidRPr="00D47417" w:rsidTr="004D1F70">
        <w:trPr>
          <w:trHeight w:val="378"/>
        </w:trPr>
        <w:tc>
          <w:tcPr>
            <w:tcW w:w="1842" w:type="dxa"/>
          </w:tcPr>
          <w:p w:rsidR="00B76082" w:rsidRPr="00D47417" w:rsidRDefault="00B76082" w:rsidP="004D1F70">
            <w:pPr>
              <w:spacing w:line="480" w:lineRule="auto"/>
              <w:rPr>
                <w:sz w:val="20"/>
                <w:szCs w:val="20"/>
              </w:rPr>
            </w:pPr>
            <w:r w:rsidRPr="00423CA1">
              <w:rPr>
                <w:i/>
                <w:iCs/>
                <w:sz w:val="20"/>
                <w:szCs w:val="20"/>
              </w:rPr>
              <w:t>Q4</w:t>
            </w:r>
            <w:r>
              <w:rPr>
                <w:i/>
                <w:iCs/>
                <w:sz w:val="20"/>
                <w:szCs w:val="20"/>
              </w:rPr>
              <w:t>-7:</w:t>
            </w:r>
            <w:r w:rsidRPr="00423CA1">
              <w:rPr>
                <w:i/>
                <w:iCs/>
                <w:sz w:val="20"/>
                <w:szCs w:val="20"/>
              </w:rPr>
              <w:t xml:space="preserve"> </w:t>
            </w:r>
            <w:r>
              <w:rPr>
                <w:i/>
                <w:iCs/>
                <w:sz w:val="20"/>
                <w:szCs w:val="20"/>
              </w:rPr>
              <w:t>(u</w:t>
            </w:r>
            <w:r w:rsidRPr="00423CA1">
              <w:rPr>
                <w:i/>
                <w:iCs/>
                <w:sz w:val="20"/>
                <w:szCs w:val="20"/>
              </w:rPr>
              <w:t>seful reviewer feedback</w:t>
            </w:r>
            <w:r>
              <w:rPr>
                <w:i/>
                <w:iCs/>
                <w:sz w:val="20"/>
                <w:szCs w:val="20"/>
              </w:rPr>
              <w:t>?)</w:t>
            </w:r>
          </w:p>
        </w:tc>
        <w:tc>
          <w:tcPr>
            <w:tcW w:w="872" w:type="dxa"/>
          </w:tcPr>
          <w:p w:rsidR="00B76082" w:rsidRPr="00D47417" w:rsidRDefault="00B76082" w:rsidP="004D1F70">
            <w:pPr>
              <w:spacing w:line="480" w:lineRule="auto"/>
              <w:rPr>
                <w:sz w:val="20"/>
                <w:szCs w:val="20"/>
              </w:rPr>
            </w:pPr>
            <w:r>
              <w:rPr>
                <w:sz w:val="20"/>
                <w:szCs w:val="20"/>
              </w:rPr>
              <w:t>Q4-7.1</w:t>
            </w:r>
          </w:p>
        </w:tc>
        <w:tc>
          <w:tcPr>
            <w:tcW w:w="6722" w:type="dxa"/>
          </w:tcPr>
          <w:p w:rsidR="00B76082" w:rsidRPr="00D47417" w:rsidRDefault="00B76082" w:rsidP="004D1F70">
            <w:pPr>
              <w:spacing w:after="120" w:line="480" w:lineRule="auto"/>
              <w:rPr>
                <w:sz w:val="20"/>
                <w:szCs w:val="20"/>
              </w:rPr>
            </w:pPr>
            <w:r w:rsidRPr="006018A3">
              <w:rPr>
                <w:i/>
                <w:iCs/>
              </w:rPr>
              <w:t xml:space="preserve">“The last review was very short, but it did touch on some very important questions about the feasibility of completing the project. It is worth adding that this was a project that was previously submitted twice before to different organizations. Each time, the reviews were incredibly helpful and I believe they led me </w:t>
            </w:r>
            <w:r w:rsidRPr="006018A3">
              <w:rPr>
                <w:i/>
                <w:iCs/>
              </w:rPr>
              <w:lastRenderedPageBreak/>
              <w:t>to improve the proposal during each iteration to the point it was eventually funded... which is the whole point of the peer review... constructive criticism.”</w:t>
            </w:r>
          </w:p>
        </w:tc>
      </w:tr>
      <w:tr w:rsidR="00B76082" w:rsidRPr="00D47417" w:rsidTr="004D1F70">
        <w:trPr>
          <w:trHeight w:val="343"/>
        </w:trPr>
        <w:tc>
          <w:tcPr>
            <w:tcW w:w="1842" w:type="dxa"/>
          </w:tcPr>
          <w:p w:rsidR="00B76082" w:rsidRPr="00423CA1" w:rsidRDefault="00B76082" w:rsidP="004D1F70">
            <w:pPr>
              <w:spacing w:line="480" w:lineRule="auto"/>
              <w:rPr>
                <w:i/>
                <w:iCs/>
                <w:sz w:val="20"/>
                <w:szCs w:val="20"/>
              </w:rPr>
            </w:pPr>
          </w:p>
        </w:tc>
        <w:tc>
          <w:tcPr>
            <w:tcW w:w="872" w:type="dxa"/>
          </w:tcPr>
          <w:p w:rsidR="00B76082" w:rsidRDefault="00B76082" w:rsidP="004D1F70">
            <w:pPr>
              <w:spacing w:line="480" w:lineRule="auto"/>
              <w:rPr>
                <w:sz w:val="20"/>
                <w:szCs w:val="20"/>
              </w:rPr>
            </w:pPr>
            <w:r>
              <w:rPr>
                <w:sz w:val="20"/>
                <w:szCs w:val="20"/>
              </w:rPr>
              <w:t>Q4-7.2</w:t>
            </w:r>
          </w:p>
        </w:tc>
        <w:tc>
          <w:tcPr>
            <w:tcW w:w="6722" w:type="dxa"/>
          </w:tcPr>
          <w:p w:rsidR="00B76082" w:rsidRDefault="00B76082" w:rsidP="004D1F70">
            <w:pPr>
              <w:spacing w:after="120" w:line="480" w:lineRule="auto"/>
              <w:rPr>
                <w:sz w:val="20"/>
                <w:szCs w:val="20"/>
              </w:rPr>
            </w:pPr>
            <w:r w:rsidRPr="006018A3">
              <w:rPr>
                <w:i/>
                <w:iCs/>
              </w:rPr>
              <w:t>“</w:t>
            </w:r>
            <w:r>
              <w:rPr>
                <w:i/>
                <w:iCs/>
              </w:rPr>
              <w:t>T</w:t>
            </w:r>
            <w:r w:rsidRPr="00896872">
              <w:rPr>
                <w:i/>
                <w:iCs/>
              </w:rPr>
              <w:t>he application scored on the verge of fundability, this score had clearly been lowered by people who had voted outside the reviewer</w:t>
            </w:r>
            <w:r>
              <w:rPr>
                <w:i/>
                <w:iCs/>
              </w:rPr>
              <w:t>’</w:t>
            </w:r>
            <w:r w:rsidRPr="00896872">
              <w:rPr>
                <w:i/>
                <w:iCs/>
              </w:rPr>
              <w:t>s limits. The resubmission, incorporating improvements suggested by the original review, was triaged. Such inconsistency between panels implies a profoundly unreliable quality of review and tends to confirm the view that we are in a casino rather than an effectively regulated system</w:t>
            </w:r>
            <w:r w:rsidRPr="006018A3">
              <w:rPr>
                <w:i/>
                <w:iCs/>
              </w:rPr>
              <w:t>.”</w:t>
            </w:r>
          </w:p>
        </w:tc>
      </w:tr>
      <w:tr w:rsidR="00B76082" w:rsidRPr="00D47417" w:rsidTr="004D1F70">
        <w:trPr>
          <w:trHeight w:val="343"/>
        </w:trPr>
        <w:tc>
          <w:tcPr>
            <w:tcW w:w="1842" w:type="dxa"/>
          </w:tcPr>
          <w:p w:rsidR="00B76082" w:rsidRPr="00423CA1" w:rsidRDefault="00B76082" w:rsidP="004D1F70">
            <w:pPr>
              <w:spacing w:line="480" w:lineRule="auto"/>
              <w:rPr>
                <w:i/>
                <w:iCs/>
                <w:sz w:val="20"/>
                <w:szCs w:val="20"/>
              </w:rPr>
            </w:pPr>
          </w:p>
        </w:tc>
        <w:tc>
          <w:tcPr>
            <w:tcW w:w="872" w:type="dxa"/>
          </w:tcPr>
          <w:p w:rsidR="00B76082" w:rsidRDefault="00B76082" w:rsidP="004D1F70">
            <w:pPr>
              <w:spacing w:line="480" w:lineRule="auto"/>
              <w:rPr>
                <w:sz w:val="20"/>
                <w:szCs w:val="20"/>
              </w:rPr>
            </w:pPr>
            <w:r>
              <w:rPr>
                <w:sz w:val="20"/>
                <w:szCs w:val="20"/>
              </w:rPr>
              <w:t>Q4-7.3</w:t>
            </w:r>
          </w:p>
        </w:tc>
        <w:tc>
          <w:tcPr>
            <w:tcW w:w="6722" w:type="dxa"/>
          </w:tcPr>
          <w:p w:rsidR="00B76082" w:rsidRPr="006018A3" w:rsidRDefault="00B76082" w:rsidP="004D1F70">
            <w:pPr>
              <w:spacing w:after="120" w:line="480" w:lineRule="auto"/>
              <w:rPr>
                <w:i/>
                <w:iCs/>
              </w:rPr>
            </w:pPr>
            <w:r w:rsidRPr="006018A3">
              <w:rPr>
                <w:i/>
                <w:iCs/>
              </w:rPr>
              <w:t>“</w:t>
            </w:r>
            <w:r w:rsidRPr="00704D1A">
              <w:rPr>
                <w:i/>
                <w:iCs/>
              </w:rPr>
              <w:t xml:space="preserve">While reviewers have often been helpful, they are frequently less helpful when they make sweeping comments outside their area of expertise, especially statistics </w:t>
            </w:r>
            <w:r>
              <w:rPr>
                <w:i/>
                <w:iCs/>
              </w:rPr>
              <w:t>–</w:t>
            </w:r>
            <w:r w:rsidRPr="00704D1A">
              <w:rPr>
                <w:i/>
                <w:iCs/>
              </w:rPr>
              <w:t xml:space="preserve"> where they sometimes criticize methods they are unfamiliar with or don</w:t>
            </w:r>
            <w:r>
              <w:rPr>
                <w:i/>
                <w:iCs/>
              </w:rPr>
              <w:t>’</w:t>
            </w:r>
            <w:r w:rsidRPr="00704D1A">
              <w:rPr>
                <w:i/>
                <w:iCs/>
              </w:rPr>
              <w:t>t understand, or worse-yet, ask for irrelevant/inappropriate analyses to be added.</w:t>
            </w:r>
            <w:r w:rsidRPr="006018A3">
              <w:rPr>
                <w:i/>
                <w:iCs/>
              </w:rPr>
              <w:t>”</w:t>
            </w:r>
          </w:p>
        </w:tc>
      </w:tr>
      <w:tr w:rsidR="00B76082" w:rsidRPr="00D47417" w:rsidTr="004D1F70">
        <w:trPr>
          <w:trHeight w:val="343"/>
        </w:trPr>
        <w:tc>
          <w:tcPr>
            <w:tcW w:w="1842" w:type="dxa"/>
          </w:tcPr>
          <w:p w:rsidR="00B76082" w:rsidRPr="00423CA1" w:rsidRDefault="00B76082" w:rsidP="004D1F70">
            <w:pPr>
              <w:spacing w:line="480" w:lineRule="auto"/>
              <w:rPr>
                <w:i/>
                <w:iCs/>
                <w:sz w:val="20"/>
                <w:szCs w:val="20"/>
              </w:rPr>
            </w:pPr>
          </w:p>
        </w:tc>
        <w:tc>
          <w:tcPr>
            <w:tcW w:w="872" w:type="dxa"/>
          </w:tcPr>
          <w:p w:rsidR="00B76082" w:rsidRDefault="00B76082" w:rsidP="004D1F70">
            <w:pPr>
              <w:spacing w:line="480" w:lineRule="auto"/>
              <w:rPr>
                <w:sz w:val="20"/>
                <w:szCs w:val="20"/>
              </w:rPr>
            </w:pPr>
            <w:r>
              <w:rPr>
                <w:sz w:val="20"/>
                <w:szCs w:val="20"/>
              </w:rPr>
              <w:t>Q4-7.4</w:t>
            </w:r>
          </w:p>
        </w:tc>
        <w:tc>
          <w:tcPr>
            <w:tcW w:w="6722" w:type="dxa"/>
          </w:tcPr>
          <w:p w:rsidR="00B76082" w:rsidRPr="006018A3" w:rsidRDefault="00B76082" w:rsidP="004D1F70">
            <w:pPr>
              <w:spacing w:after="120" w:line="480" w:lineRule="auto"/>
              <w:rPr>
                <w:i/>
                <w:iCs/>
              </w:rPr>
            </w:pPr>
            <w:r w:rsidRPr="006018A3">
              <w:rPr>
                <w:i/>
                <w:iCs/>
              </w:rPr>
              <w:t>“</w:t>
            </w:r>
            <w:r w:rsidRPr="001C2FFA">
              <w:rPr>
                <w:i/>
                <w:iCs/>
              </w:rPr>
              <w:t xml:space="preserve">The reviews were one sentence </w:t>
            </w:r>
            <w:r>
              <w:rPr>
                <w:i/>
                <w:iCs/>
              </w:rPr>
              <w:t>‘</w:t>
            </w:r>
            <w:r w:rsidRPr="001C2FFA">
              <w:rPr>
                <w:i/>
                <w:iCs/>
              </w:rPr>
              <w:t>bullets</w:t>
            </w:r>
            <w:r>
              <w:rPr>
                <w:i/>
                <w:iCs/>
              </w:rPr>
              <w:t>’</w:t>
            </w:r>
            <w:r w:rsidRPr="001C2FFA">
              <w:rPr>
                <w:i/>
                <w:iCs/>
              </w:rPr>
              <w:t xml:space="preserve"> (these were NIH applications). NIH has (in my experience as a reviewer w</w:t>
            </w:r>
            <w:r>
              <w:rPr>
                <w:i/>
                <w:iCs/>
              </w:rPr>
              <w:t>ith</w:t>
            </w:r>
            <w:r w:rsidRPr="001C2FFA">
              <w:rPr>
                <w:i/>
                <w:iCs/>
              </w:rPr>
              <w:t xml:space="preserve">in the past decade) given reviewers explicit instructions to NOT offer suggestions for alternative approaches </w:t>
            </w:r>
            <w:r>
              <w:rPr>
                <w:i/>
                <w:iCs/>
              </w:rPr>
              <w:t>–</w:t>
            </w:r>
            <w:r w:rsidRPr="001C2FFA">
              <w:rPr>
                <w:i/>
                <w:iCs/>
              </w:rPr>
              <w:t xml:space="preserve"> and the reviews we received stated only that </w:t>
            </w:r>
            <w:r>
              <w:rPr>
                <w:i/>
                <w:iCs/>
              </w:rPr>
              <w:t>‘</w:t>
            </w:r>
            <w:r w:rsidRPr="001C2FFA">
              <w:rPr>
                <w:i/>
                <w:iCs/>
              </w:rPr>
              <w:t>X was not likely to be useful / informative / etc.</w:t>
            </w:r>
            <w:r>
              <w:rPr>
                <w:i/>
                <w:iCs/>
              </w:rPr>
              <w:t>’.</w:t>
            </w:r>
            <w:r w:rsidRPr="006018A3">
              <w:rPr>
                <w:i/>
                <w:iCs/>
              </w:rPr>
              <w:t>”</w:t>
            </w:r>
          </w:p>
        </w:tc>
      </w:tr>
      <w:tr w:rsidR="00B76082" w:rsidRPr="00D47417" w:rsidTr="004D1F70">
        <w:trPr>
          <w:trHeight w:val="343"/>
        </w:trPr>
        <w:tc>
          <w:tcPr>
            <w:tcW w:w="1842" w:type="dxa"/>
          </w:tcPr>
          <w:p w:rsidR="00B76082" w:rsidRPr="00423CA1" w:rsidRDefault="00B76082" w:rsidP="004D1F70">
            <w:pPr>
              <w:spacing w:line="480" w:lineRule="auto"/>
              <w:rPr>
                <w:i/>
                <w:iCs/>
                <w:sz w:val="20"/>
                <w:szCs w:val="20"/>
              </w:rPr>
            </w:pPr>
          </w:p>
        </w:tc>
        <w:tc>
          <w:tcPr>
            <w:tcW w:w="872" w:type="dxa"/>
          </w:tcPr>
          <w:p w:rsidR="00B76082" w:rsidRPr="004E4146" w:rsidRDefault="00B76082" w:rsidP="004D1F70">
            <w:pPr>
              <w:spacing w:line="480" w:lineRule="auto"/>
              <w:rPr>
                <w:b/>
                <w:bCs/>
                <w:sz w:val="20"/>
                <w:szCs w:val="20"/>
              </w:rPr>
            </w:pPr>
            <w:r>
              <w:rPr>
                <w:sz w:val="20"/>
                <w:szCs w:val="20"/>
              </w:rPr>
              <w:t>Q4-7.5</w:t>
            </w:r>
          </w:p>
        </w:tc>
        <w:tc>
          <w:tcPr>
            <w:tcW w:w="6722" w:type="dxa"/>
          </w:tcPr>
          <w:p w:rsidR="00B76082" w:rsidRPr="006018A3" w:rsidRDefault="00B76082" w:rsidP="004D1F70">
            <w:pPr>
              <w:spacing w:after="120" w:line="480" w:lineRule="auto"/>
              <w:rPr>
                <w:i/>
                <w:iCs/>
              </w:rPr>
            </w:pPr>
            <w:r w:rsidRPr="006018A3">
              <w:rPr>
                <w:i/>
                <w:iCs/>
              </w:rPr>
              <w:t>“The reviews are often helpful, but frequently they are also misfires. By that, I mean they bring up some issue that nobody else has ever brought up, and something we will never see again. If we transform our proposal in response to such unusual comments, we will be bouncing around too much. Yet such a comment can kill a grant. There is far too much noise in the system. Also, the ability to distinguish good grants from excellent ones is diminished because of such noise. Say that adds +/-10% error into the system. Yet the pay lines are sometimes at this level of noise!”</w:t>
            </w:r>
          </w:p>
        </w:tc>
      </w:tr>
    </w:tbl>
    <w:p w:rsidR="00B76082" w:rsidRDefault="00B76082" w:rsidP="00B76082">
      <w:pPr>
        <w:spacing w:line="480" w:lineRule="auto"/>
      </w:pPr>
    </w:p>
    <w:p w:rsidR="00B76082" w:rsidRDefault="00B76082" w:rsidP="00B76082">
      <w:pPr>
        <w:spacing w:line="480" w:lineRule="auto"/>
      </w:pPr>
    </w:p>
    <w:p w:rsidR="00B76082" w:rsidRDefault="00B76082" w:rsidP="00B76082">
      <w:pPr>
        <w:spacing w:line="480" w:lineRule="auto"/>
      </w:pPr>
      <w:r>
        <w:rPr>
          <w:b/>
        </w:rPr>
        <w:t>Supplementary Table 5</w:t>
      </w:r>
      <w:r w:rsidRPr="00425EF1">
        <w:rPr>
          <w:b/>
        </w:rPr>
        <w:t xml:space="preserve">  </w:t>
      </w:r>
      <w:r>
        <w:t xml:space="preserve">- Answers for Appropriateness Questions and Respondents with Comments   </w:t>
      </w:r>
    </w:p>
    <w:tbl>
      <w:tblPr>
        <w:tblStyle w:val="TableGrid"/>
        <w:tblW w:w="9350" w:type="dxa"/>
        <w:tblLook w:val="04A0" w:firstRow="1" w:lastRow="0" w:firstColumn="1" w:lastColumn="0" w:noHBand="0" w:noVBand="1"/>
      </w:tblPr>
      <w:tblGrid>
        <w:gridCol w:w="3685"/>
        <w:gridCol w:w="1013"/>
        <w:gridCol w:w="900"/>
        <w:gridCol w:w="990"/>
        <w:gridCol w:w="974"/>
        <w:gridCol w:w="1788"/>
      </w:tblGrid>
      <w:tr w:rsidR="00B76082" w:rsidTr="004D1F70">
        <w:trPr>
          <w:trHeight w:val="830"/>
        </w:trPr>
        <w:tc>
          <w:tcPr>
            <w:tcW w:w="3685" w:type="dxa"/>
            <w:shd w:val="pct20" w:color="auto" w:fill="auto"/>
          </w:tcPr>
          <w:p w:rsidR="00B76082" w:rsidRDefault="00B76082" w:rsidP="004D1F70">
            <w:pPr>
              <w:spacing w:line="480" w:lineRule="auto"/>
            </w:pPr>
            <w:r>
              <w:t>Question (Appropriateness)</w:t>
            </w:r>
          </w:p>
        </w:tc>
        <w:tc>
          <w:tcPr>
            <w:tcW w:w="1913" w:type="dxa"/>
            <w:gridSpan w:val="2"/>
            <w:shd w:val="pct20" w:color="auto" w:fill="auto"/>
          </w:tcPr>
          <w:p w:rsidR="00B76082" w:rsidRDefault="00B76082" w:rsidP="004D1F70">
            <w:pPr>
              <w:spacing w:line="480" w:lineRule="auto"/>
            </w:pPr>
            <w:r>
              <w:t xml:space="preserve">Commenting Respondents </w:t>
            </w:r>
          </w:p>
        </w:tc>
        <w:tc>
          <w:tcPr>
            <w:tcW w:w="1964" w:type="dxa"/>
            <w:gridSpan w:val="2"/>
            <w:shd w:val="pct20" w:color="auto" w:fill="auto"/>
          </w:tcPr>
          <w:p w:rsidR="00B76082" w:rsidRDefault="00B76082" w:rsidP="004D1F70">
            <w:pPr>
              <w:spacing w:line="480" w:lineRule="auto"/>
            </w:pPr>
            <w:r>
              <w:t xml:space="preserve">Non-Commenting Respondents </w:t>
            </w:r>
          </w:p>
        </w:tc>
        <w:tc>
          <w:tcPr>
            <w:tcW w:w="1788" w:type="dxa"/>
            <w:shd w:val="pct20" w:color="auto" w:fill="auto"/>
          </w:tcPr>
          <w:p w:rsidR="00B76082" w:rsidRDefault="00B76082" w:rsidP="004D1F70">
            <w:pPr>
              <w:spacing w:line="480" w:lineRule="auto"/>
            </w:pPr>
            <w:r>
              <w:t>Comparison</w:t>
            </w:r>
          </w:p>
        </w:tc>
      </w:tr>
      <w:tr w:rsidR="00B76082" w:rsidTr="004D1F70">
        <w:trPr>
          <w:trHeight w:val="276"/>
        </w:trPr>
        <w:tc>
          <w:tcPr>
            <w:tcW w:w="3685" w:type="dxa"/>
          </w:tcPr>
          <w:p w:rsidR="00B76082" w:rsidRPr="00665496" w:rsidRDefault="00B76082" w:rsidP="004D1F70">
            <w:pPr>
              <w:spacing w:line="480" w:lineRule="auto"/>
              <w:rPr>
                <w:color w:val="000000"/>
                <w:sz w:val="20"/>
                <w:szCs w:val="20"/>
              </w:rPr>
            </w:pPr>
          </w:p>
        </w:tc>
        <w:tc>
          <w:tcPr>
            <w:tcW w:w="1013" w:type="dxa"/>
          </w:tcPr>
          <w:p w:rsidR="00B76082" w:rsidRPr="00665496" w:rsidRDefault="00B76082" w:rsidP="004D1F70">
            <w:pPr>
              <w:spacing w:line="480" w:lineRule="auto"/>
              <w:rPr>
                <w:sz w:val="20"/>
                <w:szCs w:val="20"/>
              </w:rPr>
            </w:pPr>
            <w:r>
              <w:rPr>
                <w:sz w:val="20"/>
                <w:szCs w:val="20"/>
              </w:rPr>
              <w:t>% Yes</w:t>
            </w:r>
          </w:p>
        </w:tc>
        <w:tc>
          <w:tcPr>
            <w:tcW w:w="900" w:type="dxa"/>
          </w:tcPr>
          <w:p w:rsidR="00B76082" w:rsidRPr="00665496" w:rsidRDefault="00B76082" w:rsidP="004D1F70">
            <w:pPr>
              <w:spacing w:line="480" w:lineRule="auto"/>
              <w:rPr>
                <w:sz w:val="20"/>
                <w:szCs w:val="20"/>
              </w:rPr>
            </w:pPr>
            <w:r>
              <w:rPr>
                <w:sz w:val="20"/>
                <w:szCs w:val="20"/>
              </w:rPr>
              <w:t xml:space="preserve">Total </w:t>
            </w:r>
            <w:r w:rsidRPr="00665496">
              <w:rPr>
                <w:sz w:val="20"/>
                <w:szCs w:val="20"/>
              </w:rPr>
              <w:t>N</w:t>
            </w:r>
          </w:p>
        </w:tc>
        <w:tc>
          <w:tcPr>
            <w:tcW w:w="990" w:type="dxa"/>
          </w:tcPr>
          <w:p w:rsidR="00B76082" w:rsidRPr="00665496" w:rsidRDefault="00B76082" w:rsidP="004D1F70">
            <w:pPr>
              <w:spacing w:line="480" w:lineRule="auto"/>
              <w:rPr>
                <w:sz w:val="20"/>
                <w:szCs w:val="20"/>
              </w:rPr>
            </w:pPr>
            <w:r>
              <w:rPr>
                <w:sz w:val="20"/>
                <w:szCs w:val="20"/>
              </w:rPr>
              <w:t>% Yes</w:t>
            </w:r>
          </w:p>
        </w:tc>
        <w:tc>
          <w:tcPr>
            <w:tcW w:w="974" w:type="dxa"/>
          </w:tcPr>
          <w:p w:rsidR="00B76082" w:rsidRPr="00665496" w:rsidRDefault="00B76082" w:rsidP="004D1F70">
            <w:pPr>
              <w:spacing w:line="480" w:lineRule="auto"/>
              <w:rPr>
                <w:sz w:val="20"/>
                <w:szCs w:val="20"/>
              </w:rPr>
            </w:pPr>
            <w:r>
              <w:rPr>
                <w:sz w:val="20"/>
                <w:szCs w:val="20"/>
              </w:rPr>
              <w:t xml:space="preserve">Total </w:t>
            </w:r>
            <w:r w:rsidRPr="00665496">
              <w:rPr>
                <w:sz w:val="20"/>
                <w:szCs w:val="20"/>
              </w:rPr>
              <w:t>N</w:t>
            </w:r>
          </w:p>
        </w:tc>
        <w:tc>
          <w:tcPr>
            <w:tcW w:w="1788" w:type="dxa"/>
          </w:tcPr>
          <w:p w:rsidR="00B76082" w:rsidRPr="00665496" w:rsidRDefault="00B76082" w:rsidP="004D1F70">
            <w:pPr>
              <w:spacing w:line="480" w:lineRule="auto"/>
              <w:rPr>
                <w:sz w:val="20"/>
                <w:szCs w:val="20"/>
              </w:rPr>
            </w:pPr>
            <w:r>
              <w:rPr>
                <w:sz w:val="20"/>
                <w:szCs w:val="20"/>
              </w:rPr>
              <w:t xml:space="preserve">Chi-square </w:t>
            </w:r>
          </w:p>
        </w:tc>
      </w:tr>
      <w:tr w:rsidR="00B76082" w:rsidTr="004D1F70">
        <w:trPr>
          <w:trHeight w:val="691"/>
        </w:trPr>
        <w:tc>
          <w:tcPr>
            <w:tcW w:w="3685" w:type="dxa"/>
          </w:tcPr>
          <w:p w:rsidR="00B76082" w:rsidRPr="004F7C7A" w:rsidRDefault="00B76082" w:rsidP="004D1F70">
            <w:pPr>
              <w:spacing w:line="480" w:lineRule="auto"/>
              <w:rPr>
                <w:color w:val="000000"/>
                <w:sz w:val="20"/>
                <w:szCs w:val="20"/>
              </w:rPr>
            </w:pPr>
            <w:r w:rsidRPr="00880B31">
              <w:rPr>
                <w:sz w:val="20"/>
                <w:szCs w:val="20"/>
              </w:rPr>
              <w:t>Q1: Did you feel the reviewer feedback was well written, cohesive, and balanced?</w:t>
            </w:r>
          </w:p>
        </w:tc>
        <w:tc>
          <w:tcPr>
            <w:tcW w:w="1013" w:type="dxa"/>
          </w:tcPr>
          <w:p w:rsidR="00B76082" w:rsidRPr="00665496" w:rsidRDefault="00B76082" w:rsidP="004D1F70">
            <w:pPr>
              <w:spacing w:line="480" w:lineRule="auto"/>
              <w:rPr>
                <w:sz w:val="20"/>
                <w:szCs w:val="20"/>
              </w:rPr>
            </w:pPr>
            <w:r>
              <w:rPr>
                <w:sz w:val="20"/>
                <w:szCs w:val="20"/>
              </w:rPr>
              <w:t>45%</w:t>
            </w:r>
          </w:p>
        </w:tc>
        <w:tc>
          <w:tcPr>
            <w:tcW w:w="900" w:type="dxa"/>
          </w:tcPr>
          <w:p w:rsidR="00B76082" w:rsidRPr="00665496" w:rsidRDefault="00B76082" w:rsidP="004D1F70">
            <w:pPr>
              <w:spacing w:line="480" w:lineRule="auto"/>
              <w:rPr>
                <w:sz w:val="20"/>
                <w:szCs w:val="20"/>
              </w:rPr>
            </w:pPr>
            <w:r>
              <w:rPr>
                <w:sz w:val="20"/>
                <w:szCs w:val="20"/>
              </w:rPr>
              <w:t>207</w:t>
            </w:r>
          </w:p>
        </w:tc>
        <w:tc>
          <w:tcPr>
            <w:tcW w:w="990" w:type="dxa"/>
          </w:tcPr>
          <w:p w:rsidR="00B76082" w:rsidRPr="00665496" w:rsidRDefault="00B76082" w:rsidP="004D1F70">
            <w:pPr>
              <w:spacing w:line="480" w:lineRule="auto"/>
              <w:rPr>
                <w:sz w:val="20"/>
                <w:szCs w:val="20"/>
              </w:rPr>
            </w:pPr>
            <w:r>
              <w:rPr>
                <w:sz w:val="20"/>
                <w:szCs w:val="20"/>
              </w:rPr>
              <w:t>61%</w:t>
            </w:r>
          </w:p>
        </w:tc>
        <w:tc>
          <w:tcPr>
            <w:tcW w:w="974" w:type="dxa"/>
          </w:tcPr>
          <w:p w:rsidR="00B76082" w:rsidRPr="00665496" w:rsidRDefault="00B76082" w:rsidP="004D1F70">
            <w:pPr>
              <w:spacing w:line="480" w:lineRule="auto"/>
              <w:rPr>
                <w:sz w:val="20"/>
                <w:szCs w:val="20"/>
              </w:rPr>
            </w:pPr>
            <w:r>
              <w:rPr>
                <w:sz w:val="20"/>
                <w:szCs w:val="20"/>
              </w:rPr>
              <w:t>405</w:t>
            </w:r>
          </w:p>
        </w:tc>
        <w:tc>
          <w:tcPr>
            <w:tcW w:w="1788" w:type="dxa"/>
          </w:tcPr>
          <w:p w:rsidR="00B76082" w:rsidRPr="00445902" w:rsidRDefault="00B76082" w:rsidP="004D1F70">
            <w:pPr>
              <w:spacing w:line="480" w:lineRule="auto"/>
              <w:rPr>
                <w:sz w:val="20"/>
                <w:szCs w:val="20"/>
              </w:rPr>
            </w:pPr>
            <w:r w:rsidRPr="00880B31">
              <w:rPr>
                <w:sz w:val="20"/>
                <w:szCs w:val="20"/>
              </w:rPr>
              <w:t>X</w:t>
            </w:r>
            <w:r w:rsidRPr="00880B31">
              <w:rPr>
                <w:sz w:val="20"/>
                <w:szCs w:val="20"/>
                <w:vertAlign w:val="superscript"/>
              </w:rPr>
              <w:t>2</w:t>
            </w:r>
            <w:r w:rsidRPr="00880B31">
              <w:rPr>
                <w:sz w:val="20"/>
                <w:szCs w:val="20"/>
              </w:rPr>
              <w:t xml:space="preserve"> [1]=1</w:t>
            </w:r>
            <w:r>
              <w:rPr>
                <w:sz w:val="20"/>
                <w:szCs w:val="20"/>
              </w:rPr>
              <w:t>4.7</w:t>
            </w:r>
            <w:r w:rsidRPr="00880B31">
              <w:rPr>
                <w:sz w:val="20"/>
                <w:szCs w:val="20"/>
              </w:rPr>
              <w:t>, p=0.000</w:t>
            </w:r>
            <w:r>
              <w:rPr>
                <w:sz w:val="20"/>
                <w:szCs w:val="20"/>
              </w:rPr>
              <w:t>1</w:t>
            </w:r>
            <w:r w:rsidRPr="00880B31">
              <w:rPr>
                <w:sz w:val="20"/>
                <w:szCs w:val="20"/>
              </w:rPr>
              <w:t>, phi=0.1</w:t>
            </w:r>
            <w:r>
              <w:rPr>
                <w:sz w:val="20"/>
                <w:szCs w:val="20"/>
              </w:rPr>
              <w:t>6</w:t>
            </w:r>
          </w:p>
        </w:tc>
      </w:tr>
      <w:tr w:rsidR="00B76082" w:rsidRPr="007C011B" w:rsidTr="004D1F70">
        <w:trPr>
          <w:trHeight w:val="320"/>
        </w:trPr>
        <w:tc>
          <w:tcPr>
            <w:tcW w:w="3685" w:type="dxa"/>
            <w:noWrap/>
            <w:hideMark/>
          </w:tcPr>
          <w:p w:rsidR="00B76082" w:rsidRPr="004F7C7A" w:rsidRDefault="00B76082" w:rsidP="004D1F70">
            <w:pPr>
              <w:spacing w:line="480" w:lineRule="auto"/>
              <w:rPr>
                <w:color w:val="000000"/>
                <w:sz w:val="20"/>
                <w:szCs w:val="20"/>
              </w:rPr>
            </w:pPr>
            <w:r w:rsidRPr="00880B31">
              <w:rPr>
                <w:sz w:val="20"/>
                <w:szCs w:val="20"/>
              </w:rPr>
              <w:t>Q2: Did you feel the reviewer feedback was fair and unbiased?</w:t>
            </w:r>
          </w:p>
        </w:tc>
        <w:tc>
          <w:tcPr>
            <w:tcW w:w="1013" w:type="dxa"/>
            <w:noWrap/>
          </w:tcPr>
          <w:p w:rsidR="00B76082" w:rsidRPr="00665496" w:rsidRDefault="00B76082" w:rsidP="004D1F70">
            <w:pPr>
              <w:spacing w:line="480" w:lineRule="auto"/>
              <w:rPr>
                <w:sz w:val="20"/>
                <w:szCs w:val="20"/>
              </w:rPr>
            </w:pPr>
            <w:r>
              <w:rPr>
                <w:sz w:val="20"/>
                <w:szCs w:val="20"/>
              </w:rPr>
              <w:t>44%</w:t>
            </w:r>
          </w:p>
        </w:tc>
        <w:tc>
          <w:tcPr>
            <w:tcW w:w="900" w:type="dxa"/>
          </w:tcPr>
          <w:p w:rsidR="00B76082" w:rsidRPr="00665496" w:rsidRDefault="00B76082" w:rsidP="004D1F70">
            <w:pPr>
              <w:spacing w:line="480" w:lineRule="auto"/>
              <w:rPr>
                <w:sz w:val="20"/>
                <w:szCs w:val="20"/>
              </w:rPr>
            </w:pPr>
            <w:r>
              <w:rPr>
                <w:sz w:val="20"/>
                <w:szCs w:val="20"/>
              </w:rPr>
              <w:t>202</w:t>
            </w:r>
          </w:p>
        </w:tc>
        <w:tc>
          <w:tcPr>
            <w:tcW w:w="990" w:type="dxa"/>
          </w:tcPr>
          <w:p w:rsidR="00B76082" w:rsidRPr="00665496" w:rsidRDefault="00B76082" w:rsidP="004D1F70">
            <w:pPr>
              <w:spacing w:line="480" w:lineRule="auto"/>
              <w:rPr>
                <w:sz w:val="20"/>
                <w:szCs w:val="20"/>
              </w:rPr>
            </w:pPr>
            <w:r>
              <w:rPr>
                <w:sz w:val="20"/>
                <w:szCs w:val="20"/>
              </w:rPr>
              <w:t>69%</w:t>
            </w:r>
          </w:p>
        </w:tc>
        <w:tc>
          <w:tcPr>
            <w:tcW w:w="974" w:type="dxa"/>
          </w:tcPr>
          <w:p w:rsidR="00B76082" w:rsidRPr="00665496" w:rsidRDefault="00B76082" w:rsidP="004D1F70">
            <w:pPr>
              <w:spacing w:line="480" w:lineRule="auto"/>
              <w:rPr>
                <w:sz w:val="20"/>
                <w:szCs w:val="20"/>
              </w:rPr>
            </w:pPr>
            <w:r>
              <w:rPr>
                <w:sz w:val="20"/>
                <w:szCs w:val="20"/>
              </w:rPr>
              <w:t>392</w:t>
            </w:r>
          </w:p>
        </w:tc>
        <w:tc>
          <w:tcPr>
            <w:tcW w:w="1788" w:type="dxa"/>
          </w:tcPr>
          <w:p w:rsidR="00B76082" w:rsidRPr="00665496" w:rsidRDefault="00B76082" w:rsidP="004D1F70">
            <w:pPr>
              <w:spacing w:line="480" w:lineRule="auto"/>
              <w:rPr>
                <w:sz w:val="20"/>
                <w:szCs w:val="20"/>
              </w:rPr>
            </w:pPr>
            <w:r w:rsidRPr="00880B31">
              <w:rPr>
                <w:sz w:val="20"/>
                <w:szCs w:val="20"/>
              </w:rPr>
              <w:t>X</w:t>
            </w:r>
            <w:r w:rsidRPr="00880B31">
              <w:rPr>
                <w:sz w:val="20"/>
                <w:szCs w:val="20"/>
                <w:vertAlign w:val="superscript"/>
              </w:rPr>
              <w:t>2</w:t>
            </w:r>
            <w:r w:rsidRPr="00880B31">
              <w:rPr>
                <w:sz w:val="20"/>
                <w:szCs w:val="20"/>
              </w:rPr>
              <w:t xml:space="preserve"> [1]=</w:t>
            </w:r>
            <w:r>
              <w:rPr>
                <w:sz w:val="20"/>
                <w:szCs w:val="20"/>
              </w:rPr>
              <w:t>34.3</w:t>
            </w:r>
            <w:r w:rsidRPr="00880B31">
              <w:rPr>
                <w:sz w:val="20"/>
                <w:szCs w:val="20"/>
              </w:rPr>
              <w:t>, p</w:t>
            </w:r>
            <w:r>
              <w:rPr>
                <w:sz w:val="20"/>
                <w:szCs w:val="20"/>
              </w:rPr>
              <w:t>&lt;</w:t>
            </w:r>
            <w:r w:rsidRPr="00880B31">
              <w:rPr>
                <w:sz w:val="20"/>
                <w:szCs w:val="20"/>
              </w:rPr>
              <w:t>0.000</w:t>
            </w:r>
            <w:r>
              <w:rPr>
                <w:sz w:val="20"/>
                <w:szCs w:val="20"/>
              </w:rPr>
              <w:t>1</w:t>
            </w:r>
            <w:r w:rsidRPr="00880B31">
              <w:rPr>
                <w:sz w:val="20"/>
                <w:szCs w:val="20"/>
              </w:rPr>
              <w:t>, phi=0.</w:t>
            </w:r>
            <w:r>
              <w:rPr>
                <w:sz w:val="20"/>
                <w:szCs w:val="20"/>
              </w:rPr>
              <w:t>24</w:t>
            </w:r>
          </w:p>
        </w:tc>
      </w:tr>
      <w:tr w:rsidR="00B76082" w:rsidTr="004D1F70">
        <w:trPr>
          <w:trHeight w:val="918"/>
        </w:trPr>
        <w:tc>
          <w:tcPr>
            <w:tcW w:w="3685" w:type="dxa"/>
          </w:tcPr>
          <w:p w:rsidR="00B76082" w:rsidRPr="004F7C7A" w:rsidRDefault="00B76082" w:rsidP="004D1F70">
            <w:pPr>
              <w:spacing w:line="480" w:lineRule="auto"/>
              <w:rPr>
                <w:color w:val="000000"/>
                <w:sz w:val="20"/>
                <w:szCs w:val="20"/>
              </w:rPr>
            </w:pPr>
            <w:r w:rsidRPr="00880B31">
              <w:rPr>
                <w:sz w:val="20"/>
                <w:szCs w:val="20"/>
              </w:rPr>
              <w:t>Q3: Based on the reviewer feedback you received, do you feel that the reviewers had the appropriate expertise to evaluate your grant application?</w:t>
            </w:r>
          </w:p>
        </w:tc>
        <w:tc>
          <w:tcPr>
            <w:tcW w:w="1013" w:type="dxa"/>
          </w:tcPr>
          <w:p w:rsidR="00B76082" w:rsidRPr="00665496" w:rsidRDefault="00B76082" w:rsidP="004D1F70">
            <w:pPr>
              <w:spacing w:line="480" w:lineRule="auto"/>
              <w:rPr>
                <w:sz w:val="20"/>
                <w:szCs w:val="20"/>
              </w:rPr>
            </w:pPr>
            <w:r>
              <w:rPr>
                <w:sz w:val="20"/>
                <w:szCs w:val="20"/>
              </w:rPr>
              <w:t>44%</w:t>
            </w:r>
          </w:p>
        </w:tc>
        <w:tc>
          <w:tcPr>
            <w:tcW w:w="900" w:type="dxa"/>
          </w:tcPr>
          <w:p w:rsidR="00B76082" w:rsidRPr="00665496" w:rsidRDefault="00B76082" w:rsidP="004D1F70">
            <w:pPr>
              <w:spacing w:line="480" w:lineRule="auto"/>
              <w:rPr>
                <w:sz w:val="20"/>
                <w:szCs w:val="20"/>
              </w:rPr>
            </w:pPr>
            <w:r>
              <w:rPr>
                <w:sz w:val="20"/>
                <w:szCs w:val="20"/>
              </w:rPr>
              <w:t>203</w:t>
            </w:r>
          </w:p>
        </w:tc>
        <w:tc>
          <w:tcPr>
            <w:tcW w:w="990" w:type="dxa"/>
          </w:tcPr>
          <w:p w:rsidR="00B76082" w:rsidRPr="00665496" w:rsidRDefault="00B76082" w:rsidP="004D1F70">
            <w:pPr>
              <w:spacing w:line="480" w:lineRule="auto"/>
              <w:rPr>
                <w:sz w:val="20"/>
                <w:szCs w:val="20"/>
              </w:rPr>
            </w:pPr>
            <w:r>
              <w:rPr>
                <w:sz w:val="20"/>
                <w:szCs w:val="20"/>
              </w:rPr>
              <w:t>66%</w:t>
            </w:r>
          </w:p>
        </w:tc>
        <w:tc>
          <w:tcPr>
            <w:tcW w:w="974" w:type="dxa"/>
          </w:tcPr>
          <w:p w:rsidR="00B76082" w:rsidRPr="00665496" w:rsidRDefault="00B76082" w:rsidP="004D1F70">
            <w:pPr>
              <w:spacing w:line="480" w:lineRule="auto"/>
              <w:rPr>
                <w:sz w:val="20"/>
                <w:szCs w:val="20"/>
              </w:rPr>
            </w:pPr>
            <w:r>
              <w:rPr>
                <w:sz w:val="20"/>
                <w:szCs w:val="20"/>
              </w:rPr>
              <w:t>393</w:t>
            </w:r>
          </w:p>
        </w:tc>
        <w:tc>
          <w:tcPr>
            <w:tcW w:w="1788" w:type="dxa"/>
          </w:tcPr>
          <w:p w:rsidR="00B76082" w:rsidRPr="00665496" w:rsidRDefault="00B76082" w:rsidP="004D1F70">
            <w:pPr>
              <w:spacing w:line="480" w:lineRule="auto"/>
              <w:rPr>
                <w:sz w:val="20"/>
                <w:szCs w:val="20"/>
              </w:rPr>
            </w:pPr>
            <w:r w:rsidRPr="00880B31">
              <w:rPr>
                <w:sz w:val="20"/>
                <w:szCs w:val="20"/>
              </w:rPr>
              <w:t>X</w:t>
            </w:r>
            <w:r w:rsidRPr="00880B31">
              <w:rPr>
                <w:sz w:val="20"/>
                <w:szCs w:val="20"/>
                <w:vertAlign w:val="superscript"/>
              </w:rPr>
              <w:t>2</w:t>
            </w:r>
            <w:r w:rsidRPr="00880B31">
              <w:rPr>
                <w:sz w:val="20"/>
                <w:szCs w:val="20"/>
              </w:rPr>
              <w:t xml:space="preserve"> [1]=</w:t>
            </w:r>
            <w:r>
              <w:rPr>
                <w:sz w:val="20"/>
                <w:szCs w:val="20"/>
              </w:rPr>
              <w:t>25.0</w:t>
            </w:r>
            <w:r w:rsidRPr="00880B31">
              <w:rPr>
                <w:sz w:val="20"/>
                <w:szCs w:val="20"/>
              </w:rPr>
              <w:t>, p</w:t>
            </w:r>
            <w:r>
              <w:rPr>
                <w:sz w:val="20"/>
                <w:szCs w:val="20"/>
              </w:rPr>
              <w:t>&lt;</w:t>
            </w:r>
            <w:r w:rsidRPr="00880B31">
              <w:rPr>
                <w:sz w:val="20"/>
                <w:szCs w:val="20"/>
              </w:rPr>
              <w:t>0.000</w:t>
            </w:r>
            <w:r>
              <w:rPr>
                <w:sz w:val="20"/>
                <w:szCs w:val="20"/>
              </w:rPr>
              <w:t>1</w:t>
            </w:r>
            <w:r w:rsidRPr="00880B31">
              <w:rPr>
                <w:sz w:val="20"/>
                <w:szCs w:val="20"/>
              </w:rPr>
              <w:t>, phi=0.</w:t>
            </w:r>
            <w:r>
              <w:rPr>
                <w:sz w:val="20"/>
                <w:szCs w:val="20"/>
              </w:rPr>
              <w:t>20</w:t>
            </w:r>
          </w:p>
        </w:tc>
      </w:tr>
    </w:tbl>
    <w:p w:rsidR="00B76082" w:rsidRPr="008B4260" w:rsidRDefault="00B76082" w:rsidP="00B76082">
      <w:pPr>
        <w:spacing w:line="480" w:lineRule="auto"/>
        <w:rPr>
          <w:sz w:val="20"/>
          <w:szCs w:val="20"/>
        </w:rPr>
      </w:pPr>
      <w:r w:rsidRPr="008B4260">
        <w:rPr>
          <w:sz w:val="20"/>
          <w:szCs w:val="20"/>
        </w:rPr>
        <w:t xml:space="preserve">** indicates </w:t>
      </w:r>
      <w:r>
        <w:rPr>
          <w:sz w:val="20"/>
          <w:szCs w:val="20"/>
        </w:rPr>
        <w:t>p&lt;0.01</w:t>
      </w:r>
    </w:p>
    <w:p w:rsidR="00B76082" w:rsidRDefault="00B76082" w:rsidP="00B76082">
      <w:pPr>
        <w:spacing w:line="480" w:lineRule="auto"/>
      </w:pPr>
    </w:p>
    <w:p w:rsidR="00B76082" w:rsidRDefault="00B76082" w:rsidP="00B76082">
      <w:pPr>
        <w:spacing w:line="480" w:lineRule="auto"/>
      </w:pPr>
    </w:p>
    <w:p w:rsidR="00B76082" w:rsidRPr="00B96F13" w:rsidRDefault="00B76082" w:rsidP="00B76082">
      <w:pPr>
        <w:spacing w:line="480" w:lineRule="auto"/>
      </w:pPr>
      <w:r w:rsidRPr="00B96F13">
        <w:rPr>
          <w:b/>
          <w:bCs/>
        </w:rPr>
        <w:t xml:space="preserve">Supplementary Table </w:t>
      </w:r>
      <w:r>
        <w:rPr>
          <w:b/>
          <w:bCs/>
        </w:rPr>
        <w:t>6</w:t>
      </w:r>
      <w:r w:rsidRPr="00B96F13">
        <w:t xml:space="preserve"> – Variance Inflation Factor</w:t>
      </w:r>
      <w:r>
        <w:t>s</w:t>
      </w:r>
      <w:r w:rsidRPr="00B96F13">
        <w:t xml:space="preserve"> </w:t>
      </w:r>
      <w:r>
        <w:t xml:space="preserve">(VIFs) </w:t>
      </w:r>
      <w:r w:rsidRPr="00B96F13">
        <w:t xml:space="preserve">for independent variables from </w:t>
      </w:r>
      <w:r>
        <w:t xml:space="preserve">the logistic </w:t>
      </w:r>
      <w:r w:rsidRPr="00B96F13">
        <w:t xml:space="preserve">regression </w:t>
      </w:r>
      <w:r>
        <w:t xml:space="preserve">models for </w:t>
      </w:r>
      <w:r w:rsidRPr="00B96F13">
        <w:t>Q1</w:t>
      </w:r>
      <w:r>
        <w:t>-7</w:t>
      </w:r>
    </w:p>
    <w:p w:rsidR="00B76082" w:rsidRPr="00B96F13" w:rsidRDefault="00B76082" w:rsidP="00B76082">
      <w:pPr>
        <w:spacing w:line="480" w:lineRule="auto"/>
      </w:pPr>
    </w:p>
    <w:tbl>
      <w:tblPr>
        <w:tblStyle w:val="TableGrid"/>
        <w:tblW w:w="0" w:type="auto"/>
        <w:tblLook w:val="04A0" w:firstRow="1" w:lastRow="0" w:firstColumn="1" w:lastColumn="0" w:noHBand="0" w:noVBand="1"/>
      </w:tblPr>
      <w:tblGrid>
        <w:gridCol w:w="1821"/>
        <w:gridCol w:w="810"/>
        <w:gridCol w:w="1080"/>
        <w:gridCol w:w="900"/>
        <w:gridCol w:w="810"/>
        <w:gridCol w:w="1170"/>
        <w:gridCol w:w="1350"/>
        <w:gridCol w:w="1075"/>
      </w:tblGrid>
      <w:tr w:rsidR="00B76082" w:rsidRPr="00B96F13" w:rsidTr="004D1F70">
        <w:trPr>
          <w:trHeight w:val="260"/>
        </w:trPr>
        <w:tc>
          <w:tcPr>
            <w:tcW w:w="2155" w:type="dxa"/>
            <w:shd w:val="pct10" w:color="auto" w:fill="auto"/>
          </w:tcPr>
          <w:p w:rsidR="00B76082" w:rsidRPr="002F4DBF" w:rsidRDefault="00B76082" w:rsidP="004D1F70">
            <w:pPr>
              <w:spacing w:line="480" w:lineRule="auto"/>
              <w:rPr>
                <w:sz w:val="18"/>
                <w:szCs w:val="18"/>
              </w:rPr>
            </w:pPr>
            <w:r w:rsidRPr="002F4DBF">
              <w:rPr>
                <w:sz w:val="18"/>
                <w:szCs w:val="18"/>
              </w:rPr>
              <w:t>Factor</w:t>
            </w:r>
          </w:p>
        </w:tc>
        <w:tc>
          <w:tcPr>
            <w:tcW w:w="810" w:type="dxa"/>
            <w:shd w:val="pct10" w:color="auto" w:fill="auto"/>
            <w:noWrap/>
            <w:hideMark/>
          </w:tcPr>
          <w:p w:rsidR="00B76082" w:rsidRPr="002F4DBF" w:rsidRDefault="00B76082" w:rsidP="004D1F70">
            <w:pPr>
              <w:spacing w:line="480" w:lineRule="auto"/>
              <w:rPr>
                <w:sz w:val="18"/>
                <w:szCs w:val="18"/>
              </w:rPr>
            </w:pPr>
            <w:r w:rsidRPr="002F4DBF">
              <w:rPr>
                <w:sz w:val="18"/>
                <w:szCs w:val="18"/>
              </w:rPr>
              <w:t>M</w:t>
            </w:r>
            <w:r>
              <w:rPr>
                <w:sz w:val="18"/>
                <w:szCs w:val="18"/>
              </w:rPr>
              <w:t>en</w:t>
            </w:r>
          </w:p>
        </w:tc>
        <w:tc>
          <w:tcPr>
            <w:tcW w:w="1080" w:type="dxa"/>
            <w:shd w:val="pct10" w:color="auto" w:fill="auto"/>
            <w:noWrap/>
            <w:hideMark/>
          </w:tcPr>
          <w:p w:rsidR="00B76082" w:rsidRPr="002F4DBF" w:rsidRDefault="00B76082" w:rsidP="004D1F70">
            <w:pPr>
              <w:spacing w:line="480" w:lineRule="auto"/>
              <w:rPr>
                <w:sz w:val="18"/>
                <w:szCs w:val="18"/>
              </w:rPr>
            </w:pPr>
            <w:r w:rsidRPr="002F4DBF">
              <w:rPr>
                <w:sz w:val="18"/>
                <w:szCs w:val="18"/>
              </w:rPr>
              <w:t xml:space="preserve">Age </w:t>
            </w:r>
          </w:p>
          <w:p w:rsidR="00B76082" w:rsidRPr="002F4DBF" w:rsidRDefault="00B76082" w:rsidP="004D1F70">
            <w:pPr>
              <w:spacing w:line="480" w:lineRule="auto"/>
              <w:rPr>
                <w:sz w:val="18"/>
                <w:szCs w:val="18"/>
              </w:rPr>
            </w:pPr>
            <w:r w:rsidRPr="002F4DBF">
              <w:rPr>
                <w:sz w:val="18"/>
                <w:szCs w:val="18"/>
              </w:rPr>
              <w:t>(Over 50)?</w:t>
            </w:r>
          </w:p>
        </w:tc>
        <w:tc>
          <w:tcPr>
            <w:tcW w:w="900" w:type="dxa"/>
            <w:shd w:val="pct10" w:color="auto" w:fill="auto"/>
            <w:noWrap/>
            <w:hideMark/>
          </w:tcPr>
          <w:p w:rsidR="00B76082" w:rsidRPr="002F4DBF" w:rsidRDefault="00B76082" w:rsidP="004D1F70">
            <w:pPr>
              <w:spacing w:line="480" w:lineRule="auto"/>
              <w:rPr>
                <w:sz w:val="18"/>
                <w:szCs w:val="18"/>
              </w:rPr>
            </w:pPr>
            <w:r w:rsidRPr="002F4DBF">
              <w:rPr>
                <w:sz w:val="18"/>
                <w:szCs w:val="18"/>
              </w:rPr>
              <w:t>White?</w:t>
            </w:r>
          </w:p>
        </w:tc>
        <w:tc>
          <w:tcPr>
            <w:tcW w:w="810" w:type="dxa"/>
            <w:shd w:val="pct10" w:color="auto" w:fill="auto"/>
            <w:noWrap/>
            <w:hideMark/>
          </w:tcPr>
          <w:p w:rsidR="00B76082" w:rsidRPr="002F4DBF" w:rsidRDefault="00B76082" w:rsidP="004D1F70">
            <w:pPr>
              <w:spacing w:line="480" w:lineRule="auto"/>
              <w:rPr>
                <w:sz w:val="18"/>
                <w:szCs w:val="18"/>
              </w:rPr>
            </w:pPr>
            <w:r w:rsidRPr="002F4DBF">
              <w:rPr>
                <w:sz w:val="18"/>
                <w:szCs w:val="18"/>
              </w:rPr>
              <w:t>PhD?</w:t>
            </w:r>
          </w:p>
        </w:tc>
        <w:tc>
          <w:tcPr>
            <w:tcW w:w="1170" w:type="dxa"/>
            <w:shd w:val="pct10" w:color="auto" w:fill="auto"/>
            <w:noWrap/>
            <w:hideMark/>
          </w:tcPr>
          <w:p w:rsidR="00B76082" w:rsidRPr="002F4DBF" w:rsidRDefault="00B76082" w:rsidP="004D1F70">
            <w:pPr>
              <w:spacing w:line="480" w:lineRule="auto"/>
              <w:rPr>
                <w:sz w:val="18"/>
                <w:szCs w:val="18"/>
              </w:rPr>
            </w:pPr>
            <w:r w:rsidRPr="002F4DBF">
              <w:rPr>
                <w:sz w:val="18"/>
                <w:szCs w:val="18"/>
              </w:rPr>
              <w:t>Academia?</w:t>
            </w:r>
          </w:p>
        </w:tc>
        <w:tc>
          <w:tcPr>
            <w:tcW w:w="1350" w:type="dxa"/>
            <w:shd w:val="pct10" w:color="auto" w:fill="auto"/>
            <w:noWrap/>
            <w:hideMark/>
          </w:tcPr>
          <w:p w:rsidR="00B76082" w:rsidRPr="002F4DBF" w:rsidRDefault="00B76082" w:rsidP="004D1F70">
            <w:pPr>
              <w:spacing w:line="480" w:lineRule="auto"/>
              <w:rPr>
                <w:sz w:val="18"/>
                <w:szCs w:val="18"/>
              </w:rPr>
            </w:pPr>
            <w:r w:rsidRPr="002F4DBF">
              <w:rPr>
                <w:sz w:val="18"/>
                <w:szCs w:val="18"/>
              </w:rPr>
              <w:t xml:space="preserve">Early / </w:t>
            </w:r>
          </w:p>
          <w:p w:rsidR="00B76082" w:rsidRPr="002F4DBF" w:rsidRDefault="00B76082" w:rsidP="004D1F70">
            <w:pPr>
              <w:spacing w:line="480" w:lineRule="auto"/>
              <w:rPr>
                <w:sz w:val="18"/>
                <w:szCs w:val="18"/>
              </w:rPr>
            </w:pPr>
            <w:r w:rsidRPr="002F4DBF">
              <w:rPr>
                <w:sz w:val="18"/>
                <w:szCs w:val="18"/>
              </w:rPr>
              <w:t>Mid-Career?</w:t>
            </w:r>
          </w:p>
        </w:tc>
        <w:tc>
          <w:tcPr>
            <w:tcW w:w="1075" w:type="dxa"/>
            <w:shd w:val="pct10" w:color="auto" w:fill="auto"/>
            <w:noWrap/>
            <w:hideMark/>
          </w:tcPr>
          <w:p w:rsidR="00B76082" w:rsidRPr="002F4DBF" w:rsidRDefault="00B76082" w:rsidP="004D1F70">
            <w:pPr>
              <w:spacing w:line="480" w:lineRule="auto"/>
              <w:rPr>
                <w:sz w:val="18"/>
                <w:szCs w:val="18"/>
              </w:rPr>
            </w:pPr>
            <w:r w:rsidRPr="002F4DBF">
              <w:rPr>
                <w:sz w:val="18"/>
                <w:szCs w:val="18"/>
              </w:rPr>
              <w:t>Funded?</w:t>
            </w:r>
          </w:p>
        </w:tc>
      </w:tr>
      <w:tr w:rsidR="00B76082" w:rsidRPr="00B96F13" w:rsidTr="004D1F70">
        <w:trPr>
          <w:trHeight w:val="260"/>
        </w:trPr>
        <w:tc>
          <w:tcPr>
            <w:tcW w:w="2155" w:type="dxa"/>
          </w:tcPr>
          <w:p w:rsidR="00B76082" w:rsidRPr="002F4DBF" w:rsidRDefault="00B76082" w:rsidP="004D1F70">
            <w:pPr>
              <w:spacing w:line="480" w:lineRule="auto"/>
              <w:rPr>
                <w:sz w:val="18"/>
                <w:szCs w:val="18"/>
              </w:rPr>
            </w:pPr>
            <w:r w:rsidRPr="002F4DBF">
              <w:rPr>
                <w:sz w:val="18"/>
                <w:szCs w:val="18"/>
              </w:rPr>
              <w:t xml:space="preserve">VIF – Q1 </w:t>
            </w:r>
          </w:p>
          <w:p w:rsidR="00B76082" w:rsidRPr="002F4DBF" w:rsidRDefault="00B76082" w:rsidP="004D1F70">
            <w:pPr>
              <w:spacing w:line="480" w:lineRule="auto"/>
              <w:rPr>
                <w:sz w:val="18"/>
                <w:szCs w:val="18"/>
              </w:rPr>
            </w:pPr>
            <w:r w:rsidRPr="002F4DBF">
              <w:rPr>
                <w:sz w:val="18"/>
                <w:szCs w:val="18"/>
              </w:rPr>
              <w:t>(Well Written)</w:t>
            </w:r>
          </w:p>
        </w:tc>
        <w:tc>
          <w:tcPr>
            <w:tcW w:w="810" w:type="dxa"/>
            <w:noWrap/>
            <w:vAlign w:val="bottom"/>
            <w:hideMark/>
          </w:tcPr>
          <w:p w:rsidR="00B76082" w:rsidRPr="002F4DBF" w:rsidRDefault="00B76082" w:rsidP="004D1F70">
            <w:pPr>
              <w:spacing w:line="480" w:lineRule="auto"/>
              <w:rPr>
                <w:sz w:val="18"/>
                <w:szCs w:val="18"/>
              </w:rPr>
            </w:pPr>
            <w:r w:rsidRPr="002F4DBF">
              <w:rPr>
                <w:color w:val="000000"/>
                <w:sz w:val="18"/>
                <w:szCs w:val="18"/>
              </w:rPr>
              <w:t>1.02</w:t>
            </w:r>
          </w:p>
        </w:tc>
        <w:tc>
          <w:tcPr>
            <w:tcW w:w="1080" w:type="dxa"/>
            <w:noWrap/>
            <w:vAlign w:val="bottom"/>
            <w:hideMark/>
          </w:tcPr>
          <w:p w:rsidR="00B76082" w:rsidRPr="002F4DBF" w:rsidRDefault="00B76082" w:rsidP="004D1F70">
            <w:pPr>
              <w:spacing w:line="480" w:lineRule="auto"/>
              <w:rPr>
                <w:sz w:val="18"/>
                <w:szCs w:val="18"/>
              </w:rPr>
            </w:pPr>
            <w:r w:rsidRPr="002F4DBF">
              <w:rPr>
                <w:color w:val="000000"/>
                <w:sz w:val="18"/>
                <w:szCs w:val="18"/>
              </w:rPr>
              <w:t>1.29</w:t>
            </w:r>
          </w:p>
        </w:tc>
        <w:tc>
          <w:tcPr>
            <w:tcW w:w="900" w:type="dxa"/>
            <w:noWrap/>
            <w:vAlign w:val="bottom"/>
            <w:hideMark/>
          </w:tcPr>
          <w:p w:rsidR="00B76082" w:rsidRPr="002F4DBF" w:rsidRDefault="00B76082" w:rsidP="004D1F70">
            <w:pPr>
              <w:spacing w:line="480" w:lineRule="auto"/>
              <w:rPr>
                <w:sz w:val="18"/>
                <w:szCs w:val="18"/>
              </w:rPr>
            </w:pPr>
            <w:r w:rsidRPr="002F4DBF">
              <w:rPr>
                <w:color w:val="000000"/>
                <w:sz w:val="18"/>
                <w:szCs w:val="18"/>
              </w:rPr>
              <w:t>1.04</w:t>
            </w:r>
          </w:p>
        </w:tc>
        <w:tc>
          <w:tcPr>
            <w:tcW w:w="810" w:type="dxa"/>
            <w:noWrap/>
            <w:vAlign w:val="bottom"/>
            <w:hideMark/>
          </w:tcPr>
          <w:p w:rsidR="00B76082" w:rsidRPr="002F4DBF" w:rsidRDefault="00B76082" w:rsidP="004D1F70">
            <w:pPr>
              <w:spacing w:line="480" w:lineRule="auto"/>
              <w:rPr>
                <w:sz w:val="18"/>
                <w:szCs w:val="18"/>
              </w:rPr>
            </w:pPr>
            <w:r w:rsidRPr="002F4DBF">
              <w:rPr>
                <w:color w:val="000000"/>
                <w:sz w:val="18"/>
                <w:szCs w:val="18"/>
              </w:rPr>
              <w:t>1.02</w:t>
            </w:r>
          </w:p>
        </w:tc>
        <w:tc>
          <w:tcPr>
            <w:tcW w:w="1170" w:type="dxa"/>
            <w:noWrap/>
            <w:vAlign w:val="bottom"/>
            <w:hideMark/>
          </w:tcPr>
          <w:p w:rsidR="00B76082" w:rsidRPr="002F4DBF" w:rsidRDefault="00B76082" w:rsidP="004D1F70">
            <w:pPr>
              <w:spacing w:line="480" w:lineRule="auto"/>
              <w:rPr>
                <w:sz w:val="18"/>
                <w:szCs w:val="18"/>
              </w:rPr>
            </w:pPr>
            <w:r w:rsidRPr="002F4DBF">
              <w:rPr>
                <w:color w:val="000000"/>
                <w:sz w:val="18"/>
                <w:szCs w:val="18"/>
              </w:rPr>
              <w:t>1.02</w:t>
            </w:r>
          </w:p>
        </w:tc>
        <w:tc>
          <w:tcPr>
            <w:tcW w:w="1350" w:type="dxa"/>
            <w:noWrap/>
            <w:vAlign w:val="bottom"/>
            <w:hideMark/>
          </w:tcPr>
          <w:p w:rsidR="00B76082" w:rsidRPr="002F4DBF" w:rsidRDefault="00B76082" w:rsidP="004D1F70">
            <w:pPr>
              <w:spacing w:line="480" w:lineRule="auto"/>
              <w:rPr>
                <w:sz w:val="18"/>
                <w:szCs w:val="18"/>
              </w:rPr>
            </w:pPr>
            <w:r w:rsidRPr="002F4DBF">
              <w:rPr>
                <w:color w:val="000000"/>
                <w:sz w:val="18"/>
                <w:szCs w:val="18"/>
              </w:rPr>
              <w:t>1.33</w:t>
            </w:r>
          </w:p>
        </w:tc>
        <w:tc>
          <w:tcPr>
            <w:tcW w:w="1075" w:type="dxa"/>
            <w:noWrap/>
            <w:vAlign w:val="bottom"/>
            <w:hideMark/>
          </w:tcPr>
          <w:p w:rsidR="00B76082" w:rsidRPr="002F4DBF" w:rsidRDefault="00B76082" w:rsidP="004D1F70">
            <w:pPr>
              <w:spacing w:line="480" w:lineRule="auto"/>
              <w:rPr>
                <w:sz w:val="18"/>
                <w:szCs w:val="18"/>
              </w:rPr>
            </w:pPr>
            <w:r w:rsidRPr="002F4DBF">
              <w:rPr>
                <w:color w:val="000000"/>
                <w:sz w:val="18"/>
                <w:szCs w:val="18"/>
              </w:rPr>
              <w:t>1.01</w:t>
            </w:r>
          </w:p>
        </w:tc>
      </w:tr>
      <w:tr w:rsidR="00B76082" w:rsidRPr="00B96F13" w:rsidTr="004D1F70">
        <w:trPr>
          <w:trHeight w:val="260"/>
        </w:trPr>
        <w:tc>
          <w:tcPr>
            <w:tcW w:w="2155" w:type="dxa"/>
          </w:tcPr>
          <w:p w:rsidR="00B76082" w:rsidRPr="002F4DBF" w:rsidRDefault="00B76082" w:rsidP="004D1F70">
            <w:pPr>
              <w:spacing w:line="480" w:lineRule="auto"/>
              <w:rPr>
                <w:sz w:val="18"/>
                <w:szCs w:val="18"/>
              </w:rPr>
            </w:pPr>
            <w:r w:rsidRPr="002F4DBF">
              <w:rPr>
                <w:sz w:val="18"/>
                <w:szCs w:val="18"/>
              </w:rPr>
              <w:t>VIF – Q2</w:t>
            </w:r>
          </w:p>
          <w:p w:rsidR="00B76082" w:rsidRPr="002F4DBF" w:rsidRDefault="00B76082" w:rsidP="004D1F70">
            <w:pPr>
              <w:spacing w:line="480" w:lineRule="auto"/>
              <w:rPr>
                <w:sz w:val="18"/>
                <w:szCs w:val="18"/>
              </w:rPr>
            </w:pPr>
            <w:r w:rsidRPr="002F4DBF">
              <w:rPr>
                <w:sz w:val="18"/>
                <w:szCs w:val="18"/>
              </w:rPr>
              <w:t>(Fair/Unbiased)</w:t>
            </w:r>
          </w:p>
        </w:tc>
        <w:tc>
          <w:tcPr>
            <w:tcW w:w="810" w:type="dxa"/>
            <w:noWrap/>
            <w:vAlign w:val="bottom"/>
          </w:tcPr>
          <w:p w:rsidR="00B76082" w:rsidRPr="002F4DBF" w:rsidRDefault="00B76082" w:rsidP="004D1F70">
            <w:pPr>
              <w:spacing w:line="480" w:lineRule="auto"/>
              <w:rPr>
                <w:color w:val="000000"/>
                <w:sz w:val="18"/>
                <w:szCs w:val="18"/>
              </w:rPr>
            </w:pPr>
            <w:r w:rsidRPr="002F4DBF">
              <w:rPr>
                <w:color w:val="000000"/>
                <w:sz w:val="18"/>
                <w:szCs w:val="18"/>
              </w:rPr>
              <w:t>1.02</w:t>
            </w:r>
          </w:p>
        </w:tc>
        <w:tc>
          <w:tcPr>
            <w:tcW w:w="1080" w:type="dxa"/>
            <w:noWrap/>
            <w:vAlign w:val="bottom"/>
          </w:tcPr>
          <w:p w:rsidR="00B76082" w:rsidRPr="002F4DBF" w:rsidRDefault="00B76082" w:rsidP="004D1F70">
            <w:pPr>
              <w:spacing w:line="480" w:lineRule="auto"/>
              <w:rPr>
                <w:color w:val="000000"/>
                <w:sz w:val="18"/>
                <w:szCs w:val="18"/>
              </w:rPr>
            </w:pPr>
            <w:r w:rsidRPr="002F4DBF">
              <w:rPr>
                <w:color w:val="000000"/>
                <w:sz w:val="18"/>
                <w:szCs w:val="18"/>
              </w:rPr>
              <w:t>1.29</w:t>
            </w:r>
          </w:p>
        </w:tc>
        <w:tc>
          <w:tcPr>
            <w:tcW w:w="900" w:type="dxa"/>
            <w:noWrap/>
            <w:vAlign w:val="bottom"/>
          </w:tcPr>
          <w:p w:rsidR="00B76082" w:rsidRPr="002F4DBF" w:rsidRDefault="00B76082" w:rsidP="004D1F70">
            <w:pPr>
              <w:spacing w:line="480" w:lineRule="auto"/>
              <w:rPr>
                <w:color w:val="000000"/>
                <w:sz w:val="18"/>
                <w:szCs w:val="18"/>
              </w:rPr>
            </w:pPr>
            <w:r w:rsidRPr="002F4DBF">
              <w:rPr>
                <w:color w:val="000000"/>
                <w:sz w:val="18"/>
                <w:szCs w:val="18"/>
              </w:rPr>
              <w:t>1.03</w:t>
            </w:r>
          </w:p>
        </w:tc>
        <w:tc>
          <w:tcPr>
            <w:tcW w:w="810" w:type="dxa"/>
            <w:noWrap/>
            <w:vAlign w:val="bottom"/>
          </w:tcPr>
          <w:p w:rsidR="00B76082" w:rsidRPr="002F4DBF" w:rsidRDefault="00B76082" w:rsidP="004D1F70">
            <w:pPr>
              <w:spacing w:line="480" w:lineRule="auto"/>
              <w:rPr>
                <w:color w:val="000000"/>
                <w:sz w:val="18"/>
                <w:szCs w:val="18"/>
              </w:rPr>
            </w:pPr>
            <w:r w:rsidRPr="002F4DBF">
              <w:rPr>
                <w:color w:val="000000"/>
                <w:sz w:val="18"/>
                <w:szCs w:val="18"/>
              </w:rPr>
              <w:t>1.02</w:t>
            </w:r>
          </w:p>
        </w:tc>
        <w:tc>
          <w:tcPr>
            <w:tcW w:w="1170" w:type="dxa"/>
            <w:noWrap/>
            <w:vAlign w:val="bottom"/>
          </w:tcPr>
          <w:p w:rsidR="00B76082" w:rsidRPr="002F4DBF" w:rsidRDefault="00B76082" w:rsidP="004D1F70">
            <w:pPr>
              <w:spacing w:line="480" w:lineRule="auto"/>
              <w:rPr>
                <w:color w:val="000000"/>
                <w:sz w:val="18"/>
                <w:szCs w:val="18"/>
              </w:rPr>
            </w:pPr>
            <w:r w:rsidRPr="002F4DBF">
              <w:rPr>
                <w:color w:val="000000"/>
                <w:sz w:val="18"/>
                <w:szCs w:val="18"/>
              </w:rPr>
              <w:t>1.02</w:t>
            </w:r>
          </w:p>
        </w:tc>
        <w:tc>
          <w:tcPr>
            <w:tcW w:w="1350" w:type="dxa"/>
            <w:noWrap/>
            <w:vAlign w:val="bottom"/>
          </w:tcPr>
          <w:p w:rsidR="00B76082" w:rsidRPr="002F4DBF" w:rsidRDefault="00B76082" w:rsidP="004D1F70">
            <w:pPr>
              <w:spacing w:line="480" w:lineRule="auto"/>
              <w:rPr>
                <w:color w:val="000000"/>
                <w:sz w:val="18"/>
                <w:szCs w:val="18"/>
              </w:rPr>
            </w:pPr>
            <w:r w:rsidRPr="002F4DBF">
              <w:rPr>
                <w:color w:val="000000"/>
                <w:sz w:val="18"/>
                <w:szCs w:val="18"/>
              </w:rPr>
              <w:t>1.31</w:t>
            </w:r>
          </w:p>
        </w:tc>
        <w:tc>
          <w:tcPr>
            <w:tcW w:w="1075" w:type="dxa"/>
            <w:noWrap/>
            <w:vAlign w:val="bottom"/>
          </w:tcPr>
          <w:p w:rsidR="00B76082" w:rsidRPr="002F4DBF" w:rsidRDefault="00B76082" w:rsidP="004D1F70">
            <w:pPr>
              <w:spacing w:line="480" w:lineRule="auto"/>
              <w:rPr>
                <w:color w:val="000000"/>
                <w:sz w:val="18"/>
                <w:szCs w:val="18"/>
              </w:rPr>
            </w:pPr>
            <w:r w:rsidRPr="002F4DBF">
              <w:rPr>
                <w:color w:val="000000"/>
                <w:sz w:val="18"/>
                <w:szCs w:val="18"/>
              </w:rPr>
              <w:t>1.01</w:t>
            </w:r>
          </w:p>
        </w:tc>
      </w:tr>
      <w:tr w:rsidR="00B76082" w:rsidRPr="00B96F13" w:rsidTr="004D1F70">
        <w:trPr>
          <w:trHeight w:val="260"/>
        </w:trPr>
        <w:tc>
          <w:tcPr>
            <w:tcW w:w="2155" w:type="dxa"/>
          </w:tcPr>
          <w:p w:rsidR="00B76082" w:rsidRPr="002F4DBF" w:rsidRDefault="00B76082" w:rsidP="004D1F70">
            <w:pPr>
              <w:spacing w:line="480" w:lineRule="auto"/>
              <w:rPr>
                <w:sz w:val="18"/>
                <w:szCs w:val="18"/>
              </w:rPr>
            </w:pPr>
            <w:r w:rsidRPr="002F4DBF">
              <w:rPr>
                <w:sz w:val="18"/>
                <w:szCs w:val="18"/>
              </w:rPr>
              <w:t>VIF – Q3</w:t>
            </w:r>
          </w:p>
          <w:p w:rsidR="00B76082" w:rsidRPr="002F4DBF" w:rsidRDefault="00B76082" w:rsidP="004D1F70">
            <w:pPr>
              <w:spacing w:line="480" w:lineRule="auto"/>
              <w:rPr>
                <w:sz w:val="18"/>
                <w:szCs w:val="18"/>
              </w:rPr>
            </w:pPr>
            <w:r w:rsidRPr="002F4DBF">
              <w:rPr>
                <w:sz w:val="18"/>
                <w:szCs w:val="18"/>
              </w:rPr>
              <w:t>(Expertise)</w:t>
            </w:r>
          </w:p>
        </w:tc>
        <w:tc>
          <w:tcPr>
            <w:tcW w:w="810" w:type="dxa"/>
            <w:noWrap/>
            <w:vAlign w:val="bottom"/>
          </w:tcPr>
          <w:p w:rsidR="00B76082" w:rsidRPr="002F4DBF" w:rsidRDefault="00B76082" w:rsidP="004D1F70">
            <w:pPr>
              <w:spacing w:line="480" w:lineRule="auto"/>
              <w:rPr>
                <w:color w:val="000000"/>
                <w:sz w:val="18"/>
                <w:szCs w:val="18"/>
              </w:rPr>
            </w:pPr>
            <w:r w:rsidRPr="002F4DBF">
              <w:rPr>
                <w:color w:val="000000"/>
                <w:sz w:val="18"/>
                <w:szCs w:val="18"/>
              </w:rPr>
              <w:t>1.02</w:t>
            </w:r>
          </w:p>
        </w:tc>
        <w:tc>
          <w:tcPr>
            <w:tcW w:w="1080" w:type="dxa"/>
            <w:noWrap/>
            <w:vAlign w:val="bottom"/>
          </w:tcPr>
          <w:p w:rsidR="00B76082" w:rsidRPr="002F4DBF" w:rsidRDefault="00B76082" w:rsidP="004D1F70">
            <w:pPr>
              <w:spacing w:line="480" w:lineRule="auto"/>
              <w:rPr>
                <w:color w:val="000000"/>
                <w:sz w:val="18"/>
                <w:szCs w:val="18"/>
              </w:rPr>
            </w:pPr>
            <w:r w:rsidRPr="002F4DBF">
              <w:rPr>
                <w:color w:val="000000"/>
                <w:sz w:val="18"/>
                <w:szCs w:val="18"/>
              </w:rPr>
              <w:t>1.34</w:t>
            </w:r>
          </w:p>
        </w:tc>
        <w:tc>
          <w:tcPr>
            <w:tcW w:w="900" w:type="dxa"/>
            <w:noWrap/>
            <w:vAlign w:val="bottom"/>
          </w:tcPr>
          <w:p w:rsidR="00B76082" w:rsidRPr="002F4DBF" w:rsidRDefault="00B76082" w:rsidP="004D1F70">
            <w:pPr>
              <w:spacing w:line="480" w:lineRule="auto"/>
              <w:rPr>
                <w:color w:val="000000"/>
                <w:sz w:val="18"/>
                <w:szCs w:val="18"/>
              </w:rPr>
            </w:pPr>
            <w:r w:rsidRPr="002F4DBF">
              <w:rPr>
                <w:color w:val="000000"/>
                <w:sz w:val="18"/>
                <w:szCs w:val="18"/>
              </w:rPr>
              <w:t>1.04</w:t>
            </w:r>
          </w:p>
        </w:tc>
        <w:tc>
          <w:tcPr>
            <w:tcW w:w="810" w:type="dxa"/>
            <w:noWrap/>
            <w:vAlign w:val="bottom"/>
          </w:tcPr>
          <w:p w:rsidR="00B76082" w:rsidRPr="002F4DBF" w:rsidRDefault="00B76082" w:rsidP="004D1F70">
            <w:pPr>
              <w:spacing w:line="480" w:lineRule="auto"/>
              <w:rPr>
                <w:color w:val="000000"/>
                <w:sz w:val="18"/>
                <w:szCs w:val="18"/>
              </w:rPr>
            </w:pPr>
            <w:r w:rsidRPr="002F4DBF">
              <w:rPr>
                <w:color w:val="000000"/>
                <w:sz w:val="18"/>
                <w:szCs w:val="18"/>
              </w:rPr>
              <w:t>1.03</w:t>
            </w:r>
          </w:p>
        </w:tc>
        <w:tc>
          <w:tcPr>
            <w:tcW w:w="1170" w:type="dxa"/>
            <w:noWrap/>
            <w:vAlign w:val="bottom"/>
          </w:tcPr>
          <w:p w:rsidR="00B76082" w:rsidRPr="002F4DBF" w:rsidRDefault="00B76082" w:rsidP="004D1F70">
            <w:pPr>
              <w:spacing w:line="480" w:lineRule="auto"/>
              <w:rPr>
                <w:color w:val="000000"/>
                <w:sz w:val="18"/>
                <w:szCs w:val="18"/>
              </w:rPr>
            </w:pPr>
            <w:r w:rsidRPr="002F4DBF">
              <w:rPr>
                <w:color w:val="000000"/>
                <w:sz w:val="18"/>
                <w:szCs w:val="18"/>
              </w:rPr>
              <w:t>1.03</w:t>
            </w:r>
          </w:p>
        </w:tc>
        <w:tc>
          <w:tcPr>
            <w:tcW w:w="1350" w:type="dxa"/>
            <w:noWrap/>
            <w:vAlign w:val="bottom"/>
          </w:tcPr>
          <w:p w:rsidR="00B76082" w:rsidRPr="002F4DBF" w:rsidRDefault="00B76082" w:rsidP="004D1F70">
            <w:pPr>
              <w:spacing w:line="480" w:lineRule="auto"/>
              <w:rPr>
                <w:color w:val="000000"/>
                <w:sz w:val="18"/>
                <w:szCs w:val="18"/>
              </w:rPr>
            </w:pPr>
            <w:r w:rsidRPr="002F4DBF">
              <w:rPr>
                <w:color w:val="000000"/>
                <w:sz w:val="18"/>
                <w:szCs w:val="18"/>
              </w:rPr>
              <w:t>1.37</w:t>
            </w:r>
          </w:p>
        </w:tc>
        <w:tc>
          <w:tcPr>
            <w:tcW w:w="1075" w:type="dxa"/>
            <w:noWrap/>
            <w:vAlign w:val="bottom"/>
          </w:tcPr>
          <w:p w:rsidR="00B76082" w:rsidRPr="002F4DBF" w:rsidRDefault="00B76082" w:rsidP="004D1F70">
            <w:pPr>
              <w:spacing w:line="480" w:lineRule="auto"/>
              <w:rPr>
                <w:color w:val="000000"/>
                <w:sz w:val="18"/>
                <w:szCs w:val="18"/>
              </w:rPr>
            </w:pPr>
            <w:r w:rsidRPr="002F4DBF">
              <w:rPr>
                <w:color w:val="000000"/>
                <w:sz w:val="18"/>
                <w:szCs w:val="18"/>
              </w:rPr>
              <w:t>1.01</w:t>
            </w:r>
          </w:p>
        </w:tc>
      </w:tr>
      <w:tr w:rsidR="00B76082" w:rsidRPr="00B96F13" w:rsidTr="004D1F70">
        <w:trPr>
          <w:trHeight w:val="260"/>
        </w:trPr>
        <w:tc>
          <w:tcPr>
            <w:tcW w:w="2155" w:type="dxa"/>
          </w:tcPr>
          <w:p w:rsidR="00B76082" w:rsidRPr="002F4DBF" w:rsidRDefault="00B76082" w:rsidP="004D1F70">
            <w:pPr>
              <w:spacing w:line="480" w:lineRule="auto"/>
              <w:rPr>
                <w:sz w:val="18"/>
                <w:szCs w:val="18"/>
              </w:rPr>
            </w:pPr>
            <w:r w:rsidRPr="002F4DBF">
              <w:rPr>
                <w:sz w:val="18"/>
                <w:szCs w:val="18"/>
              </w:rPr>
              <w:t>VIF – Q</w:t>
            </w:r>
            <w:r>
              <w:rPr>
                <w:sz w:val="18"/>
                <w:szCs w:val="18"/>
              </w:rPr>
              <w:t>4</w:t>
            </w:r>
            <w:r w:rsidRPr="002F4DBF">
              <w:rPr>
                <w:sz w:val="18"/>
                <w:szCs w:val="18"/>
              </w:rPr>
              <w:t xml:space="preserve"> </w:t>
            </w:r>
          </w:p>
          <w:p w:rsidR="00B76082" w:rsidRPr="002F4DBF" w:rsidRDefault="00B76082" w:rsidP="004D1F70">
            <w:pPr>
              <w:spacing w:line="480" w:lineRule="auto"/>
              <w:rPr>
                <w:sz w:val="18"/>
                <w:szCs w:val="18"/>
              </w:rPr>
            </w:pPr>
            <w:r w:rsidRPr="002F4DBF">
              <w:rPr>
                <w:sz w:val="18"/>
                <w:szCs w:val="18"/>
              </w:rPr>
              <w:t>(Overall Useful)</w:t>
            </w:r>
          </w:p>
        </w:tc>
        <w:tc>
          <w:tcPr>
            <w:tcW w:w="810" w:type="dxa"/>
            <w:noWrap/>
            <w:vAlign w:val="bottom"/>
          </w:tcPr>
          <w:p w:rsidR="00B76082" w:rsidRPr="002F4DBF" w:rsidRDefault="00B76082" w:rsidP="004D1F70">
            <w:pPr>
              <w:spacing w:line="480" w:lineRule="auto"/>
              <w:rPr>
                <w:color w:val="000000"/>
                <w:sz w:val="18"/>
                <w:szCs w:val="18"/>
              </w:rPr>
            </w:pPr>
            <w:r>
              <w:rPr>
                <w:color w:val="000000"/>
                <w:sz w:val="18"/>
                <w:szCs w:val="18"/>
              </w:rPr>
              <w:t>1.03</w:t>
            </w:r>
          </w:p>
        </w:tc>
        <w:tc>
          <w:tcPr>
            <w:tcW w:w="1080" w:type="dxa"/>
            <w:noWrap/>
            <w:vAlign w:val="bottom"/>
          </w:tcPr>
          <w:p w:rsidR="00B76082" w:rsidRPr="002F4DBF" w:rsidRDefault="00B76082" w:rsidP="004D1F70">
            <w:pPr>
              <w:spacing w:line="480" w:lineRule="auto"/>
              <w:rPr>
                <w:color w:val="000000"/>
                <w:sz w:val="18"/>
                <w:szCs w:val="18"/>
              </w:rPr>
            </w:pPr>
            <w:r>
              <w:rPr>
                <w:color w:val="000000"/>
                <w:sz w:val="18"/>
                <w:szCs w:val="18"/>
              </w:rPr>
              <w:t>1.33</w:t>
            </w:r>
          </w:p>
        </w:tc>
        <w:tc>
          <w:tcPr>
            <w:tcW w:w="900" w:type="dxa"/>
            <w:noWrap/>
            <w:vAlign w:val="bottom"/>
          </w:tcPr>
          <w:p w:rsidR="00B76082" w:rsidRPr="002F4DBF" w:rsidRDefault="00B76082" w:rsidP="004D1F70">
            <w:pPr>
              <w:spacing w:line="480" w:lineRule="auto"/>
              <w:rPr>
                <w:color w:val="000000"/>
                <w:sz w:val="18"/>
                <w:szCs w:val="18"/>
              </w:rPr>
            </w:pPr>
            <w:r>
              <w:rPr>
                <w:color w:val="000000"/>
                <w:sz w:val="18"/>
                <w:szCs w:val="18"/>
              </w:rPr>
              <w:t>1.03</w:t>
            </w:r>
          </w:p>
        </w:tc>
        <w:tc>
          <w:tcPr>
            <w:tcW w:w="810" w:type="dxa"/>
            <w:noWrap/>
            <w:vAlign w:val="bottom"/>
          </w:tcPr>
          <w:p w:rsidR="00B76082" w:rsidRPr="002F4DBF" w:rsidRDefault="00B76082" w:rsidP="004D1F70">
            <w:pPr>
              <w:spacing w:line="480" w:lineRule="auto"/>
              <w:rPr>
                <w:color w:val="000000"/>
                <w:sz w:val="18"/>
                <w:szCs w:val="18"/>
              </w:rPr>
            </w:pPr>
            <w:r>
              <w:rPr>
                <w:color w:val="000000"/>
                <w:sz w:val="18"/>
                <w:szCs w:val="18"/>
              </w:rPr>
              <w:t>1.03</w:t>
            </w:r>
          </w:p>
        </w:tc>
        <w:tc>
          <w:tcPr>
            <w:tcW w:w="1170" w:type="dxa"/>
            <w:noWrap/>
            <w:vAlign w:val="bottom"/>
          </w:tcPr>
          <w:p w:rsidR="00B76082" w:rsidRPr="002F4DBF" w:rsidRDefault="00B76082" w:rsidP="004D1F70">
            <w:pPr>
              <w:spacing w:line="480" w:lineRule="auto"/>
              <w:rPr>
                <w:color w:val="000000"/>
                <w:sz w:val="18"/>
                <w:szCs w:val="18"/>
              </w:rPr>
            </w:pPr>
            <w:r>
              <w:rPr>
                <w:color w:val="000000"/>
                <w:sz w:val="18"/>
                <w:szCs w:val="18"/>
              </w:rPr>
              <w:t>1.03</w:t>
            </w:r>
          </w:p>
        </w:tc>
        <w:tc>
          <w:tcPr>
            <w:tcW w:w="1350" w:type="dxa"/>
            <w:noWrap/>
            <w:vAlign w:val="bottom"/>
          </w:tcPr>
          <w:p w:rsidR="00B76082" w:rsidRPr="002F4DBF" w:rsidRDefault="00B76082" w:rsidP="004D1F70">
            <w:pPr>
              <w:spacing w:line="480" w:lineRule="auto"/>
              <w:rPr>
                <w:color w:val="000000"/>
                <w:sz w:val="18"/>
                <w:szCs w:val="18"/>
              </w:rPr>
            </w:pPr>
            <w:r>
              <w:rPr>
                <w:color w:val="000000"/>
                <w:sz w:val="18"/>
                <w:szCs w:val="18"/>
              </w:rPr>
              <w:t>1.36</w:t>
            </w:r>
          </w:p>
        </w:tc>
        <w:tc>
          <w:tcPr>
            <w:tcW w:w="1075" w:type="dxa"/>
            <w:noWrap/>
            <w:vAlign w:val="bottom"/>
          </w:tcPr>
          <w:p w:rsidR="00B76082" w:rsidRPr="002F4DBF" w:rsidRDefault="00B76082" w:rsidP="004D1F70">
            <w:pPr>
              <w:spacing w:line="480" w:lineRule="auto"/>
              <w:rPr>
                <w:color w:val="000000"/>
                <w:sz w:val="18"/>
                <w:szCs w:val="18"/>
              </w:rPr>
            </w:pPr>
            <w:r>
              <w:rPr>
                <w:color w:val="000000"/>
                <w:sz w:val="18"/>
                <w:szCs w:val="18"/>
              </w:rPr>
              <w:t>1.01</w:t>
            </w:r>
          </w:p>
        </w:tc>
      </w:tr>
      <w:tr w:rsidR="00B76082" w:rsidRPr="00B96F13" w:rsidTr="004D1F70">
        <w:trPr>
          <w:trHeight w:val="260"/>
        </w:trPr>
        <w:tc>
          <w:tcPr>
            <w:tcW w:w="2155" w:type="dxa"/>
          </w:tcPr>
          <w:p w:rsidR="00B76082" w:rsidRPr="002F4DBF" w:rsidRDefault="00B76082" w:rsidP="004D1F70">
            <w:pPr>
              <w:spacing w:line="480" w:lineRule="auto"/>
              <w:rPr>
                <w:sz w:val="18"/>
                <w:szCs w:val="18"/>
              </w:rPr>
            </w:pPr>
            <w:r w:rsidRPr="002F4DBF">
              <w:rPr>
                <w:sz w:val="18"/>
                <w:szCs w:val="18"/>
              </w:rPr>
              <w:t>VIF – Q</w:t>
            </w:r>
            <w:r>
              <w:rPr>
                <w:sz w:val="18"/>
                <w:szCs w:val="18"/>
              </w:rPr>
              <w:t>4</w:t>
            </w:r>
            <w:r w:rsidRPr="002F4DBF">
              <w:rPr>
                <w:sz w:val="18"/>
                <w:szCs w:val="18"/>
              </w:rPr>
              <w:t xml:space="preserve"> </w:t>
            </w:r>
          </w:p>
          <w:p w:rsidR="00B76082" w:rsidRPr="002F4DBF" w:rsidRDefault="00B76082" w:rsidP="004D1F70">
            <w:pPr>
              <w:spacing w:line="480" w:lineRule="auto"/>
              <w:rPr>
                <w:sz w:val="18"/>
                <w:szCs w:val="18"/>
              </w:rPr>
            </w:pPr>
            <w:r w:rsidRPr="002F4DBF">
              <w:rPr>
                <w:sz w:val="18"/>
                <w:szCs w:val="18"/>
              </w:rPr>
              <w:t>(</w:t>
            </w:r>
            <w:proofErr w:type="spellStart"/>
            <w:r>
              <w:rPr>
                <w:sz w:val="18"/>
                <w:szCs w:val="18"/>
              </w:rPr>
              <w:t>Grantsmanship</w:t>
            </w:r>
            <w:proofErr w:type="spellEnd"/>
            <w:r>
              <w:rPr>
                <w:sz w:val="18"/>
                <w:szCs w:val="18"/>
              </w:rPr>
              <w:t>-</w:t>
            </w:r>
            <w:r w:rsidRPr="002F4DBF">
              <w:rPr>
                <w:sz w:val="18"/>
                <w:szCs w:val="18"/>
              </w:rPr>
              <w:t>Useful)</w:t>
            </w:r>
          </w:p>
        </w:tc>
        <w:tc>
          <w:tcPr>
            <w:tcW w:w="810" w:type="dxa"/>
            <w:noWrap/>
            <w:vAlign w:val="bottom"/>
          </w:tcPr>
          <w:p w:rsidR="00B76082" w:rsidRPr="002F4DBF" w:rsidRDefault="00B76082" w:rsidP="004D1F70">
            <w:pPr>
              <w:spacing w:line="480" w:lineRule="auto"/>
              <w:rPr>
                <w:color w:val="000000"/>
                <w:sz w:val="18"/>
                <w:szCs w:val="18"/>
              </w:rPr>
            </w:pPr>
            <w:r>
              <w:rPr>
                <w:color w:val="000000"/>
                <w:sz w:val="18"/>
                <w:szCs w:val="18"/>
              </w:rPr>
              <w:t>1.03</w:t>
            </w:r>
          </w:p>
        </w:tc>
        <w:tc>
          <w:tcPr>
            <w:tcW w:w="1080" w:type="dxa"/>
            <w:noWrap/>
            <w:vAlign w:val="bottom"/>
          </w:tcPr>
          <w:p w:rsidR="00B76082" w:rsidRPr="002F4DBF" w:rsidRDefault="00B76082" w:rsidP="004D1F70">
            <w:pPr>
              <w:spacing w:line="480" w:lineRule="auto"/>
              <w:rPr>
                <w:color w:val="000000"/>
                <w:sz w:val="18"/>
                <w:szCs w:val="18"/>
              </w:rPr>
            </w:pPr>
            <w:r>
              <w:rPr>
                <w:color w:val="000000"/>
                <w:sz w:val="18"/>
                <w:szCs w:val="18"/>
              </w:rPr>
              <w:t>1.35</w:t>
            </w:r>
          </w:p>
        </w:tc>
        <w:tc>
          <w:tcPr>
            <w:tcW w:w="900" w:type="dxa"/>
            <w:noWrap/>
            <w:vAlign w:val="bottom"/>
          </w:tcPr>
          <w:p w:rsidR="00B76082" w:rsidRPr="002F4DBF" w:rsidRDefault="00B76082" w:rsidP="004D1F70">
            <w:pPr>
              <w:spacing w:line="480" w:lineRule="auto"/>
              <w:rPr>
                <w:color w:val="000000"/>
                <w:sz w:val="18"/>
                <w:szCs w:val="18"/>
              </w:rPr>
            </w:pPr>
            <w:r>
              <w:rPr>
                <w:color w:val="000000"/>
                <w:sz w:val="18"/>
                <w:szCs w:val="18"/>
              </w:rPr>
              <w:t>1.05</w:t>
            </w:r>
          </w:p>
        </w:tc>
        <w:tc>
          <w:tcPr>
            <w:tcW w:w="810" w:type="dxa"/>
            <w:noWrap/>
            <w:vAlign w:val="bottom"/>
          </w:tcPr>
          <w:p w:rsidR="00B76082" w:rsidRPr="002F4DBF" w:rsidRDefault="00B76082" w:rsidP="004D1F70">
            <w:pPr>
              <w:spacing w:line="480" w:lineRule="auto"/>
              <w:rPr>
                <w:color w:val="000000"/>
                <w:sz w:val="18"/>
                <w:szCs w:val="18"/>
              </w:rPr>
            </w:pPr>
            <w:r>
              <w:rPr>
                <w:color w:val="000000"/>
                <w:sz w:val="18"/>
                <w:szCs w:val="18"/>
              </w:rPr>
              <w:t>1.03</w:t>
            </w:r>
          </w:p>
        </w:tc>
        <w:tc>
          <w:tcPr>
            <w:tcW w:w="1170" w:type="dxa"/>
            <w:noWrap/>
            <w:vAlign w:val="bottom"/>
          </w:tcPr>
          <w:p w:rsidR="00B76082" w:rsidRPr="002F4DBF" w:rsidRDefault="00B76082" w:rsidP="004D1F70">
            <w:pPr>
              <w:spacing w:line="480" w:lineRule="auto"/>
              <w:rPr>
                <w:color w:val="000000"/>
                <w:sz w:val="18"/>
                <w:szCs w:val="18"/>
              </w:rPr>
            </w:pPr>
            <w:r>
              <w:rPr>
                <w:color w:val="000000"/>
                <w:sz w:val="18"/>
                <w:szCs w:val="18"/>
              </w:rPr>
              <w:t>1.04</w:t>
            </w:r>
          </w:p>
        </w:tc>
        <w:tc>
          <w:tcPr>
            <w:tcW w:w="1350" w:type="dxa"/>
            <w:noWrap/>
            <w:vAlign w:val="bottom"/>
          </w:tcPr>
          <w:p w:rsidR="00B76082" w:rsidRPr="002F4DBF" w:rsidRDefault="00B76082" w:rsidP="004D1F70">
            <w:pPr>
              <w:spacing w:line="480" w:lineRule="auto"/>
              <w:rPr>
                <w:color w:val="000000"/>
                <w:sz w:val="18"/>
                <w:szCs w:val="18"/>
              </w:rPr>
            </w:pPr>
            <w:r>
              <w:rPr>
                <w:color w:val="000000"/>
                <w:sz w:val="18"/>
                <w:szCs w:val="18"/>
              </w:rPr>
              <w:t>1.39</w:t>
            </w:r>
          </w:p>
        </w:tc>
        <w:tc>
          <w:tcPr>
            <w:tcW w:w="1075" w:type="dxa"/>
            <w:noWrap/>
            <w:vAlign w:val="bottom"/>
          </w:tcPr>
          <w:p w:rsidR="00B76082" w:rsidRPr="002F4DBF" w:rsidRDefault="00B76082" w:rsidP="004D1F70">
            <w:pPr>
              <w:spacing w:line="480" w:lineRule="auto"/>
              <w:rPr>
                <w:color w:val="000000"/>
                <w:sz w:val="18"/>
                <w:szCs w:val="18"/>
              </w:rPr>
            </w:pPr>
            <w:r>
              <w:rPr>
                <w:color w:val="000000"/>
                <w:sz w:val="18"/>
                <w:szCs w:val="18"/>
              </w:rPr>
              <w:t>1.01</w:t>
            </w:r>
          </w:p>
        </w:tc>
      </w:tr>
      <w:tr w:rsidR="00B76082" w:rsidRPr="00B96F13" w:rsidTr="004D1F70">
        <w:trPr>
          <w:trHeight w:val="260"/>
        </w:trPr>
        <w:tc>
          <w:tcPr>
            <w:tcW w:w="2155" w:type="dxa"/>
          </w:tcPr>
          <w:p w:rsidR="00B76082" w:rsidRPr="002F4DBF" w:rsidRDefault="00B76082" w:rsidP="004D1F70">
            <w:pPr>
              <w:spacing w:line="480" w:lineRule="auto"/>
              <w:rPr>
                <w:sz w:val="18"/>
                <w:szCs w:val="18"/>
              </w:rPr>
            </w:pPr>
            <w:r w:rsidRPr="002F4DBF">
              <w:rPr>
                <w:sz w:val="18"/>
                <w:szCs w:val="18"/>
              </w:rPr>
              <w:t>VIF – Q</w:t>
            </w:r>
            <w:r>
              <w:rPr>
                <w:sz w:val="18"/>
                <w:szCs w:val="18"/>
              </w:rPr>
              <w:t>4</w:t>
            </w:r>
            <w:r w:rsidRPr="002F4DBF">
              <w:rPr>
                <w:sz w:val="18"/>
                <w:szCs w:val="18"/>
              </w:rPr>
              <w:t xml:space="preserve"> </w:t>
            </w:r>
          </w:p>
          <w:p w:rsidR="00B76082" w:rsidRPr="002F4DBF" w:rsidRDefault="00B76082" w:rsidP="004D1F70">
            <w:pPr>
              <w:spacing w:line="480" w:lineRule="auto"/>
              <w:rPr>
                <w:sz w:val="18"/>
                <w:szCs w:val="18"/>
              </w:rPr>
            </w:pPr>
            <w:r w:rsidRPr="002F4DBF">
              <w:rPr>
                <w:sz w:val="18"/>
                <w:szCs w:val="18"/>
              </w:rPr>
              <w:t>(</w:t>
            </w:r>
            <w:r>
              <w:rPr>
                <w:sz w:val="18"/>
                <w:szCs w:val="18"/>
              </w:rPr>
              <w:t>Future Submissions-</w:t>
            </w:r>
            <w:r w:rsidRPr="002F4DBF">
              <w:rPr>
                <w:sz w:val="18"/>
                <w:szCs w:val="18"/>
              </w:rPr>
              <w:t>Useful)</w:t>
            </w:r>
          </w:p>
        </w:tc>
        <w:tc>
          <w:tcPr>
            <w:tcW w:w="810" w:type="dxa"/>
            <w:noWrap/>
            <w:vAlign w:val="bottom"/>
          </w:tcPr>
          <w:p w:rsidR="00B76082" w:rsidRPr="002F4DBF" w:rsidRDefault="00B76082" w:rsidP="004D1F70">
            <w:pPr>
              <w:spacing w:line="480" w:lineRule="auto"/>
              <w:rPr>
                <w:color w:val="000000"/>
                <w:sz w:val="18"/>
                <w:szCs w:val="18"/>
              </w:rPr>
            </w:pPr>
            <w:r>
              <w:rPr>
                <w:color w:val="000000"/>
                <w:sz w:val="18"/>
                <w:szCs w:val="18"/>
              </w:rPr>
              <w:t>1.04</w:t>
            </w:r>
          </w:p>
        </w:tc>
        <w:tc>
          <w:tcPr>
            <w:tcW w:w="1080" w:type="dxa"/>
            <w:noWrap/>
            <w:vAlign w:val="bottom"/>
          </w:tcPr>
          <w:p w:rsidR="00B76082" w:rsidRPr="002F4DBF" w:rsidRDefault="00B76082" w:rsidP="004D1F70">
            <w:pPr>
              <w:spacing w:line="480" w:lineRule="auto"/>
              <w:rPr>
                <w:color w:val="000000"/>
                <w:sz w:val="18"/>
                <w:szCs w:val="18"/>
              </w:rPr>
            </w:pPr>
            <w:r>
              <w:rPr>
                <w:color w:val="000000"/>
                <w:sz w:val="18"/>
                <w:szCs w:val="18"/>
              </w:rPr>
              <w:t>1.32</w:t>
            </w:r>
          </w:p>
        </w:tc>
        <w:tc>
          <w:tcPr>
            <w:tcW w:w="900" w:type="dxa"/>
            <w:noWrap/>
            <w:vAlign w:val="bottom"/>
          </w:tcPr>
          <w:p w:rsidR="00B76082" w:rsidRPr="002F4DBF" w:rsidRDefault="00B76082" w:rsidP="004D1F70">
            <w:pPr>
              <w:spacing w:line="480" w:lineRule="auto"/>
              <w:rPr>
                <w:color w:val="000000"/>
                <w:sz w:val="18"/>
                <w:szCs w:val="18"/>
              </w:rPr>
            </w:pPr>
            <w:r>
              <w:rPr>
                <w:color w:val="000000"/>
                <w:sz w:val="18"/>
                <w:szCs w:val="18"/>
              </w:rPr>
              <w:t>1.05</w:t>
            </w:r>
          </w:p>
        </w:tc>
        <w:tc>
          <w:tcPr>
            <w:tcW w:w="810" w:type="dxa"/>
            <w:noWrap/>
            <w:vAlign w:val="bottom"/>
          </w:tcPr>
          <w:p w:rsidR="00B76082" w:rsidRPr="002F4DBF" w:rsidRDefault="00B76082" w:rsidP="004D1F70">
            <w:pPr>
              <w:spacing w:line="480" w:lineRule="auto"/>
              <w:rPr>
                <w:color w:val="000000"/>
                <w:sz w:val="18"/>
                <w:szCs w:val="18"/>
              </w:rPr>
            </w:pPr>
            <w:r>
              <w:rPr>
                <w:color w:val="000000"/>
                <w:sz w:val="18"/>
                <w:szCs w:val="18"/>
              </w:rPr>
              <w:t>1.03</w:t>
            </w:r>
          </w:p>
        </w:tc>
        <w:tc>
          <w:tcPr>
            <w:tcW w:w="1170" w:type="dxa"/>
            <w:noWrap/>
            <w:vAlign w:val="bottom"/>
          </w:tcPr>
          <w:p w:rsidR="00B76082" w:rsidRPr="002F4DBF" w:rsidRDefault="00B76082" w:rsidP="004D1F70">
            <w:pPr>
              <w:spacing w:line="480" w:lineRule="auto"/>
              <w:rPr>
                <w:color w:val="000000"/>
                <w:sz w:val="18"/>
                <w:szCs w:val="18"/>
              </w:rPr>
            </w:pPr>
            <w:r>
              <w:rPr>
                <w:color w:val="000000"/>
                <w:sz w:val="18"/>
                <w:szCs w:val="18"/>
              </w:rPr>
              <w:t>1.03</w:t>
            </w:r>
          </w:p>
        </w:tc>
        <w:tc>
          <w:tcPr>
            <w:tcW w:w="1350" w:type="dxa"/>
            <w:noWrap/>
            <w:vAlign w:val="bottom"/>
          </w:tcPr>
          <w:p w:rsidR="00B76082" w:rsidRPr="002F4DBF" w:rsidRDefault="00B76082" w:rsidP="004D1F70">
            <w:pPr>
              <w:spacing w:line="480" w:lineRule="auto"/>
              <w:rPr>
                <w:color w:val="000000"/>
                <w:sz w:val="18"/>
                <w:szCs w:val="18"/>
              </w:rPr>
            </w:pPr>
            <w:r>
              <w:rPr>
                <w:color w:val="000000"/>
                <w:sz w:val="18"/>
                <w:szCs w:val="18"/>
              </w:rPr>
              <w:t>1.33</w:t>
            </w:r>
          </w:p>
        </w:tc>
        <w:tc>
          <w:tcPr>
            <w:tcW w:w="1075" w:type="dxa"/>
            <w:noWrap/>
            <w:vAlign w:val="bottom"/>
          </w:tcPr>
          <w:p w:rsidR="00B76082" w:rsidRPr="002F4DBF" w:rsidRDefault="00B76082" w:rsidP="004D1F70">
            <w:pPr>
              <w:spacing w:line="480" w:lineRule="auto"/>
              <w:rPr>
                <w:color w:val="000000"/>
                <w:sz w:val="18"/>
                <w:szCs w:val="18"/>
              </w:rPr>
            </w:pPr>
            <w:r>
              <w:rPr>
                <w:color w:val="000000"/>
                <w:sz w:val="18"/>
                <w:szCs w:val="18"/>
              </w:rPr>
              <w:t>1.02</w:t>
            </w:r>
          </w:p>
        </w:tc>
      </w:tr>
      <w:tr w:rsidR="00B76082" w:rsidRPr="00B96F13" w:rsidTr="004D1F70">
        <w:trPr>
          <w:trHeight w:val="260"/>
        </w:trPr>
        <w:tc>
          <w:tcPr>
            <w:tcW w:w="2155" w:type="dxa"/>
          </w:tcPr>
          <w:p w:rsidR="00B76082" w:rsidRPr="002F4DBF" w:rsidRDefault="00B76082" w:rsidP="004D1F70">
            <w:pPr>
              <w:spacing w:line="480" w:lineRule="auto"/>
              <w:rPr>
                <w:sz w:val="18"/>
                <w:szCs w:val="18"/>
              </w:rPr>
            </w:pPr>
            <w:r w:rsidRPr="002F4DBF">
              <w:rPr>
                <w:sz w:val="18"/>
                <w:szCs w:val="18"/>
              </w:rPr>
              <w:t>VIF – Q</w:t>
            </w:r>
            <w:r>
              <w:rPr>
                <w:sz w:val="18"/>
                <w:szCs w:val="18"/>
              </w:rPr>
              <w:t>4</w:t>
            </w:r>
            <w:r w:rsidRPr="002F4DBF">
              <w:rPr>
                <w:sz w:val="18"/>
                <w:szCs w:val="18"/>
              </w:rPr>
              <w:t xml:space="preserve"> </w:t>
            </w:r>
          </w:p>
          <w:p w:rsidR="00B76082" w:rsidRPr="002F4DBF" w:rsidRDefault="00B76082" w:rsidP="004D1F70">
            <w:pPr>
              <w:spacing w:line="480" w:lineRule="auto"/>
              <w:rPr>
                <w:sz w:val="18"/>
                <w:szCs w:val="18"/>
              </w:rPr>
            </w:pPr>
            <w:r w:rsidRPr="002F4DBF">
              <w:rPr>
                <w:sz w:val="18"/>
                <w:szCs w:val="18"/>
              </w:rPr>
              <w:t>(</w:t>
            </w:r>
            <w:r>
              <w:rPr>
                <w:sz w:val="18"/>
                <w:szCs w:val="18"/>
              </w:rPr>
              <w:t>Future Research Endeavors-</w:t>
            </w:r>
            <w:r w:rsidRPr="002F4DBF">
              <w:rPr>
                <w:sz w:val="18"/>
                <w:szCs w:val="18"/>
              </w:rPr>
              <w:t>Useful)</w:t>
            </w:r>
          </w:p>
        </w:tc>
        <w:tc>
          <w:tcPr>
            <w:tcW w:w="810" w:type="dxa"/>
            <w:noWrap/>
            <w:vAlign w:val="bottom"/>
          </w:tcPr>
          <w:p w:rsidR="00B76082" w:rsidRPr="002F4DBF" w:rsidRDefault="00B76082" w:rsidP="004D1F70">
            <w:pPr>
              <w:spacing w:line="480" w:lineRule="auto"/>
              <w:rPr>
                <w:color w:val="000000"/>
                <w:sz w:val="18"/>
                <w:szCs w:val="18"/>
              </w:rPr>
            </w:pPr>
            <w:r>
              <w:rPr>
                <w:color w:val="000000"/>
                <w:sz w:val="18"/>
                <w:szCs w:val="18"/>
              </w:rPr>
              <w:t>1.03</w:t>
            </w:r>
          </w:p>
        </w:tc>
        <w:tc>
          <w:tcPr>
            <w:tcW w:w="1080" w:type="dxa"/>
            <w:noWrap/>
            <w:vAlign w:val="bottom"/>
          </w:tcPr>
          <w:p w:rsidR="00B76082" w:rsidRPr="002F4DBF" w:rsidRDefault="00B76082" w:rsidP="004D1F70">
            <w:pPr>
              <w:spacing w:line="480" w:lineRule="auto"/>
              <w:rPr>
                <w:color w:val="000000"/>
                <w:sz w:val="18"/>
                <w:szCs w:val="18"/>
              </w:rPr>
            </w:pPr>
            <w:r>
              <w:rPr>
                <w:color w:val="000000"/>
                <w:sz w:val="18"/>
                <w:szCs w:val="18"/>
              </w:rPr>
              <w:t>1.30</w:t>
            </w:r>
          </w:p>
        </w:tc>
        <w:tc>
          <w:tcPr>
            <w:tcW w:w="900" w:type="dxa"/>
            <w:noWrap/>
            <w:vAlign w:val="bottom"/>
          </w:tcPr>
          <w:p w:rsidR="00B76082" w:rsidRPr="002F4DBF" w:rsidRDefault="00B76082" w:rsidP="004D1F70">
            <w:pPr>
              <w:spacing w:line="480" w:lineRule="auto"/>
              <w:rPr>
                <w:color w:val="000000"/>
                <w:sz w:val="18"/>
                <w:szCs w:val="18"/>
              </w:rPr>
            </w:pPr>
            <w:r>
              <w:rPr>
                <w:color w:val="000000"/>
                <w:sz w:val="18"/>
                <w:szCs w:val="18"/>
              </w:rPr>
              <w:t>1.05</w:t>
            </w:r>
          </w:p>
        </w:tc>
        <w:tc>
          <w:tcPr>
            <w:tcW w:w="810" w:type="dxa"/>
            <w:noWrap/>
            <w:vAlign w:val="bottom"/>
          </w:tcPr>
          <w:p w:rsidR="00B76082" w:rsidRPr="002F4DBF" w:rsidRDefault="00B76082" w:rsidP="004D1F70">
            <w:pPr>
              <w:spacing w:line="480" w:lineRule="auto"/>
              <w:rPr>
                <w:color w:val="000000"/>
                <w:sz w:val="18"/>
                <w:szCs w:val="18"/>
              </w:rPr>
            </w:pPr>
            <w:r>
              <w:rPr>
                <w:color w:val="000000"/>
                <w:sz w:val="18"/>
                <w:szCs w:val="18"/>
              </w:rPr>
              <w:t>1.02</w:t>
            </w:r>
          </w:p>
        </w:tc>
        <w:tc>
          <w:tcPr>
            <w:tcW w:w="1170" w:type="dxa"/>
            <w:noWrap/>
            <w:vAlign w:val="bottom"/>
          </w:tcPr>
          <w:p w:rsidR="00B76082" w:rsidRPr="002F4DBF" w:rsidRDefault="00B76082" w:rsidP="004D1F70">
            <w:pPr>
              <w:spacing w:line="480" w:lineRule="auto"/>
              <w:rPr>
                <w:color w:val="000000"/>
                <w:sz w:val="18"/>
                <w:szCs w:val="18"/>
              </w:rPr>
            </w:pPr>
            <w:r>
              <w:rPr>
                <w:color w:val="000000"/>
                <w:sz w:val="18"/>
                <w:szCs w:val="18"/>
              </w:rPr>
              <w:t>1.04</w:t>
            </w:r>
          </w:p>
        </w:tc>
        <w:tc>
          <w:tcPr>
            <w:tcW w:w="1350" w:type="dxa"/>
            <w:noWrap/>
            <w:vAlign w:val="bottom"/>
          </w:tcPr>
          <w:p w:rsidR="00B76082" w:rsidRPr="002F4DBF" w:rsidRDefault="00B76082" w:rsidP="004D1F70">
            <w:pPr>
              <w:spacing w:line="480" w:lineRule="auto"/>
              <w:rPr>
                <w:color w:val="000000"/>
                <w:sz w:val="18"/>
                <w:szCs w:val="18"/>
              </w:rPr>
            </w:pPr>
            <w:r>
              <w:rPr>
                <w:color w:val="000000"/>
                <w:sz w:val="18"/>
                <w:szCs w:val="18"/>
              </w:rPr>
              <w:t>1.34</w:t>
            </w:r>
          </w:p>
        </w:tc>
        <w:tc>
          <w:tcPr>
            <w:tcW w:w="1075" w:type="dxa"/>
            <w:noWrap/>
            <w:vAlign w:val="bottom"/>
          </w:tcPr>
          <w:p w:rsidR="00B76082" w:rsidRPr="002F4DBF" w:rsidRDefault="00B76082" w:rsidP="004D1F70">
            <w:pPr>
              <w:spacing w:line="480" w:lineRule="auto"/>
              <w:rPr>
                <w:color w:val="000000"/>
                <w:sz w:val="18"/>
                <w:szCs w:val="18"/>
              </w:rPr>
            </w:pPr>
            <w:r>
              <w:rPr>
                <w:color w:val="000000"/>
                <w:sz w:val="18"/>
                <w:szCs w:val="18"/>
              </w:rPr>
              <w:t>1.01</w:t>
            </w:r>
          </w:p>
        </w:tc>
      </w:tr>
    </w:tbl>
    <w:p w:rsidR="00B76082" w:rsidRDefault="00B76082" w:rsidP="00B76082">
      <w:pPr>
        <w:spacing w:after="120" w:line="480" w:lineRule="auto"/>
      </w:pPr>
    </w:p>
    <w:p w:rsidR="00B76082" w:rsidRDefault="00B76082" w:rsidP="00B76082">
      <w:pPr>
        <w:spacing w:line="480" w:lineRule="auto"/>
      </w:pPr>
    </w:p>
    <w:p w:rsidR="00AF3354" w:rsidRDefault="00AF3354">
      <w:bookmarkStart w:id="0" w:name="_GoBack"/>
      <w:bookmarkEnd w:id="0"/>
    </w:p>
    <w:sectPr w:rsidR="00AF335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082"/>
    <w:rsid w:val="00023F28"/>
    <w:rsid w:val="000321D0"/>
    <w:rsid w:val="00041B9C"/>
    <w:rsid w:val="00064C36"/>
    <w:rsid w:val="00066830"/>
    <w:rsid w:val="0007055B"/>
    <w:rsid w:val="00083556"/>
    <w:rsid w:val="00085192"/>
    <w:rsid w:val="00090A13"/>
    <w:rsid w:val="0009432C"/>
    <w:rsid w:val="000A2846"/>
    <w:rsid w:val="000B54D6"/>
    <w:rsid w:val="000E3B5A"/>
    <w:rsid w:val="000E71DE"/>
    <w:rsid w:val="000F172F"/>
    <w:rsid w:val="00106D38"/>
    <w:rsid w:val="0019722E"/>
    <w:rsid w:val="001A5B2C"/>
    <w:rsid w:val="001B55FC"/>
    <w:rsid w:val="001C4E76"/>
    <w:rsid w:val="00205891"/>
    <w:rsid w:val="00206BD5"/>
    <w:rsid w:val="002077F2"/>
    <w:rsid w:val="00214706"/>
    <w:rsid w:val="00216DEE"/>
    <w:rsid w:val="00232F68"/>
    <w:rsid w:val="00237F6E"/>
    <w:rsid w:val="002737F3"/>
    <w:rsid w:val="002A4286"/>
    <w:rsid w:val="002A42AF"/>
    <w:rsid w:val="002A48BD"/>
    <w:rsid w:val="002B3536"/>
    <w:rsid w:val="002C3D39"/>
    <w:rsid w:val="002C4C97"/>
    <w:rsid w:val="002D5F95"/>
    <w:rsid w:val="002F1757"/>
    <w:rsid w:val="002F422C"/>
    <w:rsid w:val="002F4414"/>
    <w:rsid w:val="00300EA5"/>
    <w:rsid w:val="00301D5B"/>
    <w:rsid w:val="00320EB6"/>
    <w:rsid w:val="00324DD8"/>
    <w:rsid w:val="003477A9"/>
    <w:rsid w:val="00353EA7"/>
    <w:rsid w:val="003806B7"/>
    <w:rsid w:val="003963ED"/>
    <w:rsid w:val="003B51BF"/>
    <w:rsid w:val="003E36C8"/>
    <w:rsid w:val="003E7A1D"/>
    <w:rsid w:val="00415894"/>
    <w:rsid w:val="004173E5"/>
    <w:rsid w:val="00441E99"/>
    <w:rsid w:val="00451D0F"/>
    <w:rsid w:val="00454564"/>
    <w:rsid w:val="004563A8"/>
    <w:rsid w:val="004565A7"/>
    <w:rsid w:val="004716F7"/>
    <w:rsid w:val="0047300E"/>
    <w:rsid w:val="004746B4"/>
    <w:rsid w:val="00474CBC"/>
    <w:rsid w:val="004825D0"/>
    <w:rsid w:val="00492427"/>
    <w:rsid w:val="00492E58"/>
    <w:rsid w:val="004A7A58"/>
    <w:rsid w:val="004B610D"/>
    <w:rsid w:val="004C473A"/>
    <w:rsid w:val="004E346D"/>
    <w:rsid w:val="004F0F35"/>
    <w:rsid w:val="004F61EF"/>
    <w:rsid w:val="0050170A"/>
    <w:rsid w:val="00516013"/>
    <w:rsid w:val="005244B6"/>
    <w:rsid w:val="00524754"/>
    <w:rsid w:val="0055246E"/>
    <w:rsid w:val="0055673A"/>
    <w:rsid w:val="005579AE"/>
    <w:rsid w:val="005966D6"/>
    <w:rsid w:val="005B381A"/>
    <w:rsid w:val="005B3BBB"/>
    <w:rsid w:val="005D663C"/>
    <w:rsid w:val="005D7A9E"/>
    <w:rsid w:val="005F24BF"/>
    <w:rsid w:val="005F7B79"/>
    <w:rsid w:val="00646879"/>
    <w:rsid w:val="0066080E"/>
    <w:rsid w:val="006A11C7"/>
    <w:rsid w:val="006A6130"/>
    <w:rsid w:val="006A71E2"/>
    <w:rsid w:val="006B73CB"/>
    <w:rsid w:val="006D3977"/>
    <w:rsid w:val="006D3C0F"/>
    <w:rsid w:val="006E1F21"/>
    <w:rsid w:val="006F44ED"/>
    <w:rsid w:val="006F6C1A"/>
    <w:rsid w:val="007060BE"/>
    <w:rsid w:val="00707119"/>
    <w:rsid w:val="00743F76"/>
    <w:rsid w:val="007646DC"/>
    <w:rsid w:val="007A2B3D"/>
    <w:rsid w:val="007A7F0A"/>
    <w:rsid w:val="007C3EBB"/>
    <w:rsid w:val="00804B04"/>
    <w:rsid w:val="00807B54"/>
    <w:rsid w:val="00840CB9"/>
    <w:rsid w:val="008574E4"/>
    <w:rsid w:val="00860357"/>
    <w:rsid w:val="00893E0E"/>
    <w:rsid w:val="008B15DB"/>
    <w:rsid w:val="008C0A08"/>
    <w:rsid w:val="008E7D09"/>
    <w:rsid w:val="00916F37"/>
    <w:rsid w:val="0091753E"/>
    <w:rsid w:val="00920695"/>
    <w:rsid w:val="00946DAF"/>
    <w:rsid w:val="00955692"/>
    <w:rsid w:val="00983B3A"/>
    <w:rsid w:val="00992B80"/>
    <w:rsid w:val="00995C0F"/>
    <w:rsid w:val="009D5718"/>
    <w:rsid w:val="00A118D8"/>
    <w:rsid w:val="00A34909"/>
    <w:rsid w:val="00A45050"/>
    <w:rsid w:val="00A47C76"/>
    <w:rsid w:val="00A67DF8"/>
    <w:rsid w:val="00A76166"/>
    <w:rsid w:val="00A84FCA"/>
    <w:rsid w:val="00AB4F88"/>
    <w:rsid w:val="00AC5F32"/>
    <w:rsid w:val="00AF1B49"/>
    <w:rsid w:val="00AF32D3"/>
    <w:rsid w:val="00AF3354"/>
    <w:rsid w:val="00AF7988"/>
    <w:rsid w:val="00B27A3D"/>
    <w:rsid w:val="00B541EF"/>
    <w:rsid w:val="00B72FA9"/>
    <w:rsid w:val="00B76082"/>
    <w:rsid w:val="00BA346D"/>
    <w:rsid w:val="00BA4DB3"/>
    <w:rsid w:val="00BC4E6A"/>
    <w:rsid w:val="00BD345C"/>
    <w:rsid w:val="00BF1184"/>
    <w:rsid w:val="00C011E2"/>
    <w:rsid w:val="00C033A5"/>
    <w:rsid w:val="00C03F25"/>
    <w:rsid w:val="00C059CA"/>
    <w:rsid w:val="00C21E3C"/>
    <w:rsid w:val="00C31373"/>
    <w:rsid w:val="00C32947"/>
    <w:rsid w:val="00C402B9"/>
    <w:rsid w:val="00C44299"/>
    <w:rsid w:val="00C82C68"/>
    <w:rsid w:val="00C94B41"/>
    <w:rsid w:val="00CA0133"/>
    <w:rsid w:val="00CA15C1"/>
    <w:rsid w:val="00CB0A44"/>
    <w:rsid w:val="00CF195C"/>
    <w:rsid w:val="00D3415E"/>
    <w:rsid w:val="00D649E6"/>
    <w:rsid w:val="00D64FB3"/>
    <w:rsid w:val="00D730C3"/>
    <w:rsid w:val="00D75E8F"/>
    <w:rsid w:val="00D82F8C"/>
    <w:rsid w:val="00DA5019"/>
    <w:rsid w:val="00DC4E0D"/>
    <w:rsid w:val="00DC6B18"/>
    <w:rsid w:val="00DD0E3E"/>
    <w:rsid w:val="00E11B6D"/>
    <w:rsid w:val="00E17955"/>
    <w:rsid w:val="00E3552E"/>
    <w:rsid w:val="00E4317D"/>
    <w:rsid w:val="00E53AC8"/>
    <w:rsid w:val="00E91CEA"/>
    <w:rsid w:val="00EA5A25"/>
    <w:rsid w:val="00EB5544"/>
    <w:rsid w:val="00EC3FFE"/>
    <w:rsid w:val="00EC7949"/>
    <w:rsid w:val="00F02CA0"/>
    <w:rsid w:val="00F33806"/>
    <w:rsid w:val="00F405E8"/>
    <w:rsid w:val="00F90649"/>
    <w:rsid w:val="00FA1057"/>
    <w:rsid w:val="00FA1800"/>
    <w:rsid w:val="00FD7AB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367F09-BF70-4E8D-A668-73FB32C2F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76082"/>
    <w:pPr>
      <w:spacing w:after="0" w:line="240" w:lineRule="auto"/>
    </w:pPr>
    <w:rPr>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B76082"/>
    <w:pPr>
      <w:spacing w:before="100" w:beforeAutospacing="1" w:after="144" w:line="276"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1284</Words>
  <Characters>7319</Characters>
  <Application>Microsoft Office Word</Application>
  <DocSecurity>0</DocSecurity>
  <Lines>60</Lines>
  <Paragraphs>17</Paragraphs>
  <ScaleCrop>false</ScaleCrop>
  <Company/>
  <LinksUpToDate>false</LinksUpToDate>
  <CharactersWithSpaces>8586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Jayanthi M.</dc:creator>
  <cp:keywords/>
  <dc:description/>
  <cp:lastModifiedBy>Jayanthi M.</cp:lastModifiedBy>
  <cp:revision>1</cp:revision>
  <dcterms:created xsi:type="dcterms:W3CDTF">2021-03-08T17:16:00Z</dcterms:created>
  <dcterms:modified xsi:type="dcterms:W3CDTF">2021-03-08T17:16:00Z</dcterms:modified>
</cp:coreProperties>
</file>