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9B71A" w14:textId="1E116F9D" w:rsidR="00886C43" w:rsidRPr="003857A2" w:rsidRDefault="00833122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Additional file1</w:t>
      </w:r>
    </w:p>
    <w:p w14:paraId="78E46F5A" w14:textId="74C40FF9" w:rsidR="00833122" w:rsidRPr="003857A2" w:rsidRDefault="00833122" w:rsidP="00833122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TableS1. Subgroup analysis of the associations of blood selenium levels with diabetes</w:t>
      </w:r>
    </w:p>
    <w:tbl>
      <w:tblPr>
        <w:tblW w:w="6678" w:type="pct"/>
        <w:jc w:val="center"/>
        <w:tblLook w:val="04A0" w:firstRow="1" w:lastRow="0" w:firstColumn="1" w:lastColumn="0" w:noHBand="0" w:noVBand="1"/>
      </w:tblPr>
      <w:tblGrid>
        <w:gridCol w:w="1918"/>
        <w:gridCol w:w="949"/>
        <w:gridCol w:w="1521"/>
        <w:gridCol w:w="1521"/>
        <w:gridCol w:w="1521"/>
        <w:gridCol w:w="959"/>
        <w:gridCol w:w="1521"/>
        <w:gridCol w:w="949"/>
        <w:gridCol w:w="234"/>
      </w:tblGrid>
      <w:tr w:rsidR="00A152DA" w:rsidRPr="003857A2" w14:paraId="3C2A0EE8" w14:textId="77777777" w:rsidTr="00E942E5">
        <w:trPr>
          <w:trHeight w:val="276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09ACB6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338422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Selenium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60C0CD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for trend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14C36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per 10μg/L</w:t>
            </w:r>
          </w:p>
          <w:p w14:paraId="0D1FEC29" w14:textId="1398544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increment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3358B2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for</w:t>
            </w:r>
          </w:p>
          <w:p w14:paraId="3E6DF923" w14:textId="5827845F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15802" w14:textId="3F1908A8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082D03A2" w14:textId="77777777" w:rsidTr="00E942E5">
        <w:trPr>
          <w:trHeight w:val="276"/>
          <w:jc w:val="center"/>
        </w:trPr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8AAD61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72A2693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716A20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A53C5F4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ADE1DCB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Q4</w:t>
            </w: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29F433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3AE2B63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1A8F67FD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8A2152" w14:textId="1BFB80F8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7D73C39" w14:textId="77777777" w:rsidTr="00E942E5">
        <w:trPr>
          <w:trHeight w:val="276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1F12436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70B9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4848F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E409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07DC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6197A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545649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A34D50" w14:textId="08B7EA0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9C4386" w14:textId="0A9509BD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5E7CE672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2E6107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20-59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D0901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F65CC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0.993(0.742,1.330)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D1154F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1.020(0.788,1.320)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2B352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1.469(1.076,2.004)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A27DD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A7CE3" w14:textId="5DCB5F4F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1.065(1.017,1.115)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A612F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1AFAA" w14:textId="1DD9ABA3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BE57B41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A18D82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BEBC3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7A44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1.034(0.821,1.303)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551B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1.143(0.865,1.510)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CDB0E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1.385(1.048,1.831)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076CE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534F20" w14:textId="14624280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1.027(1</w:t>
            </w:r>
            <w:r w:rsidR="00680C62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.000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,1.054)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F820FA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E98022" w14:textId="378F212A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16039B23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663D3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206F31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686F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4753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29853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A88F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CECDC3" w14:textId="34BEFB0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5A9325" w14:textId="1299E5B0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0.265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9512EA" w14:textId="3215CCB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4ECD656F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635892" w14:textId="484D2DC4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499E20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3F73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1.142(0.837,1.557)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088D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1.266(0.933,1.719)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3DB9D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1.496(1.109,2.018)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ED62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71728" w14:textId="76DAA761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1.051(1.019,1.085)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D3959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3B6639" w14:textId="72CBBB0B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481679F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B938AA" w14:textId="53E1A61F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FB21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20F30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0.973(0.753,1.258)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17397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0.918(0.691,1.218)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55F3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1.415(1.074,1.865)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326B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E737CA" w14:textId="3D543291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1.026(0.994,1.058)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886A60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0EA83" w14:textId="2C1DF68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2C08FF98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13C45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1E02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A0539E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B4910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C1E4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921269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881C08" w14:textId="1DB0B39A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1CD72D" w14:textId="350D4DE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0.558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D91BB7" w14:textId="50658E9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5702EEEF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4221F6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High school or </w:t>
            </w: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Less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1DDFF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25DB79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1.087(0.83,1.424)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619B81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1.119(0.843,1.484)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78918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1.331(1.011,1.752)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73206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0EAF24" w14:textId="381D8F1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1.029(0.991,1.068)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9CCAFF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AF0295" w14:textId="6477D7C0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0FD8AC5B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953ABD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Above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FB3E6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96A64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1.013(0.767,1.338)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76B57B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1.091(0.804,1.481)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D23E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1.542(1.113,2.135)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F6FDE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35D5CD" w14:textId="6106888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1.049(1.017,1.083)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8A1E7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776E8B" w14:textId="6E248834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6AACBAE0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8DB14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954B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9326F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4B176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CD379C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DB452C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D07939" w14:textId="1EE6EB0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53A2C9" w14:textId="5A7377C1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9793B" w14:textId="6FC074F4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2BAEF818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8A1989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≤1.30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287C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1F52B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1.052(0.776,1.427)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B59265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1.120(0.831,1.509)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BE0AF3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1.423(0.996,2.031)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6F97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DF06D7" w14:textId="4BE6A3B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1.073(1.034,1.115)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F5128F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8C7D47" w14:textId="3498D37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034E2D05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06863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1.31-3.49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19C9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C14C2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0.885(0.646,1.212)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938BA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1.116(0.736,1.692)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6229F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1.274(0.878,1.849)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0B27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9ABB60" w14:textId="6A22B93B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1.025(0.982,1.069)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9BBB8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FB2885" w14:textId="05D5D6BD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2FBD5CD1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21D3D9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≥3.50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C921E0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25637F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1.195(0.802,1.782)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6BFC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1.086(0.718,1.642)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D8EBF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1.671(1.125,2.481)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E07FE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D744C9" w14:textId="5128F6E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1.041(1.002,1.082)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6AD201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97845A" w14:textId="2C75B343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67985F8A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9E9BE4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Serum Cotinine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CF24C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C229C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88D9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EC5703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D2C550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F57214" w14:textId="1BD3E58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4F2EBA" w14:textId="1AC60E3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E879DF" w14:textId="2F0740D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D07F4AD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610F7" w14:textId="78312D7B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&lt;1.00</w:t>
            </w:r>
            <w:r w:rsidR="00A73EE4"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ng/ml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5B9C9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8516A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1.087(0.865,1.366)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20AB0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1.161(0.924,1.459)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20C08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1.473(1.165,1.861)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5E20B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52B638" w14:textId="0E3CDB91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1.035(1.006,1.065)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E3254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3D76EC" w14:textId="2CC07F5F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63360CC8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4292D9" w14:textId="14084B8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≥1.00</w:t>
            </w:r>
            <w:r w:rsidR="00A73EE4"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ng/ml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86E5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ED65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0.897(0.607,1.326)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F1279C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0.936(0.610,1.437)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89765E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1.380(0.919,2.074)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EE72A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92EE9F" w14:textId="4FBFF7FB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1.076(1.009,1.147)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032BF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470920" w14:textId="7819A60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1E696D98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52DBF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08D11B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4AAEAF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1C3A0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EBF3B0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F0A78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E1097A" w14:textId="2B185DE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793F0" w14:textId="3B1C2B6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7411B" w14:textId="13BB73D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5C5FC1B5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9E3051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&lt;25.00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B073EF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5C6FD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1.019(0.663,1.566)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C5B8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0.990(0.562,1.746)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05FF9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1.274(0.718,2.257)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EBF0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0.463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479B9E" w14:textId="1B96910B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1.024(0.969,1.082)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33979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B44FA1" w14:textId="4FD324B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5C6D7C42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71E16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25.00-29.99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6A09F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0CDF49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0.971(0.682,1.384)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DEC0D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1.075(0.757,1.527)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9909B1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1.393(0.927,2.092)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15A25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1B0BB" w14:textId="7A47075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1.056(1.014,1.099)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EEF780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02CC89" w14:textId="404AFD94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11FC7E15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44DDAB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≥30.00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8E65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A8EC1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1.037(0.787,1.366)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55A49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1.112(0.840,1.471)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58401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1.506(1.148,1.976)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5D9E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CC97A8" w14:textId="11F2A01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1.038(0.994,1.084)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04F38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354DF5" w14:textId="4599B01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54AC702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DA972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4EA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77CFC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52AB1C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B29AA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FA261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785D4E" w14:textId="60D7512A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E28031" w14:textId="42BAA719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941733" w14:textId="3CFED94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35D098AA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C17C81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D2468B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E908A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1.275(0.901,1.805)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CE2E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1.224(0.900,1.666)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9A8128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1.714(1.282,2.293)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59AAF6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A339A" w14:textId="189DEBB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1.066(1.02</w:t>
            </w:r>
            <w:r w:rsidR="00680C62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,1.113)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2859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004129" w14:textId="675C93E4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4EEAE757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7D8947" w14:textId="77777777" w:rsidR="00A152DA" w:rsidRPr="003857A2" w:rsidRDefault="00A152DA" w:rsidP="00A152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108224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174A6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0.906(0.715,1.147)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8DC74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1.013(0.766,1.339)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223C12B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1.302(0.991,1.709)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B6738D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0.039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5E81606" w14:textId="7D687C5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1.029(0.998,1.06</w:t>
            </w:r>
            <w:r w:rsidR="00680C62" w:rsidRPr="003857A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298734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27BB566" w14:textId="26EBE40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165E7A04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B9D3EB" w14:textId="28B3C1DD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Alcohol</w:t>
            </w:r>
            <w:r w:rsidR="00A73EE4"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73EE4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consumption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0393A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440067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D032A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3321B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A0E0B7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0008C1C" w14:textId="3F51A7D4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B8317FA" w14:textId="0DA9544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BD99CBA" w14:textId="6D8C541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5F6457B5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17BBB67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D130F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513A3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0.992(0.768,1.281)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32534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1.073(0.792,1.455)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B28138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1.227(0.900,1.672)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1142FC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0.169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246B8A" w14:textId="6D1CAAA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1.017(0.988,1.047)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E10114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E7A282E" w14:textId="2F3BA40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6CC0AACD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85A348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D5C38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FBB82C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1.105(0.827,1.475)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7954A50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1.122(0.833,1.512)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50AB1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1.638(1.212,2.214)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C15F6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1319909" w14:textId="7FCBAD3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1.073(1.036,1.111)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856A93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75295D" w14:textId="6972E8B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2A071E33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656865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62B02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0C8A4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20C18C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ADDAD8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B1792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2CB083A" w14:textId="3AA03540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6C95415" w14:textId="34122A3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0.464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8150D8" w14:textId="2FA6A309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028EAEA4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1E590D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4B2F5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644B43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0.914(0.632,1.324)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AA832B0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1.045(0.743,1.471)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1AD729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1.313(0.887,1.942)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12C15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0.129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00FE600" w14:textId="65217FB1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1.043(1</w:t>
            </w:r>
            <w:r w:rsidR="00680C62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.000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,1.088)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F55ED0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890B579" w14:textId="14AB6BD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26171515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CE683A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8137B7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3432C4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1.129(0.927,1.374)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305FCC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1.105(0.866,1.41)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C024F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1.504(1.182,1.913)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57893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C1AC07A" w14:textId="297378CA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1.037(1.007,1.068)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93DDD13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383A08" w14:textId="6E72128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6F1D769F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9087BD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Hyperuricemia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9B457F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9EA32C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E6BB08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4A1F8E7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D664F9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0246AA3" w14:textId="2F27ABC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26F5771" w14:textId="37EA495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0.768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FEC80FE" w14:textId="4556EA8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59695B4C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5CB69C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D65A7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5927E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1.033(0.828,1.288)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5C83E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1.134(0.908,1.416)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03C738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1.512(1.143,1.999)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28062F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82035C" w14:textId="512C944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1.04</w:t>
            </w:r>
            <w:r w:rsidR="00680C62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(1.008,1.073)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9687AE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C822F9C" w14:textId="747A5833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26AE9AC7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E0548B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181B7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DE3265C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1.084(0.712,1.652)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4367D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1.024(0.688,1.525)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F2B94E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1.247(0.866,1.795)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BBD34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0.294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6417F8" w14:textId="784E3A3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1.041(0.991,1.094)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D0C2F2A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CA4506F" w14:textId="6DDFC818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1644CBA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747FB7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 total cholesterol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544487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D5DFF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FDB00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56669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AA803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DD174C" w14:textId="1FF678E5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4B79D3" w14:textId="3A14BAC0" w:rsidR="00A152DA" w:rsidRPr="003857A2" w:rsidRDefault="00680C62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</w:t>
            </w:r>
            <w:r w:rsidR="00A152DA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A152DA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061519" w14:textId="177A2E3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64286141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E063F2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6715CD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3BC3FF9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1.026(0.816,1.289)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EF1FE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1.065(0.824,1.377)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BA6CE3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1.530(1.216,1.926)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41AE6F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6D4793D" w14:textId="12CF829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1.06</w:t>
            </w:r>
            <w:r w:rsidR="00680C62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(1.029,1.092)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CA5815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7CD905F" w14:textId="7B8D73EF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4CD24BC1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27E528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8F3AF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D63DA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0.981(0.667,1.444)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07BEF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1.068(0.680,1.677)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357293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1.201(0.865,1.667)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D796CB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0.193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3961ED2" w14:textId="6C6FA9B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1.006(0.974,1.04</w:t>
            </w:r>
            <w:r w:rsidR="00680C62" w:rsidRPr="003857A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FF7C092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4D4163" w14:textId="745F1D66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7FA730AD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B10E52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Heart Failure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7F262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9E748C8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E01DB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E0AF06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A76633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408EC8" w14:textId="4D889D1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FA9E71" w14:textId="1A501CD0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0.975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7089774" w14:textId="5EA39E3E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369FF54B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03607F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99C785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881BE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1.044(0.845,1.290)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A4081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1.107(0.920,1.332)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D68491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1.458(1.169,1.818)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A862FA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778D29C" w14:textId="36421023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1.042(1.015,1.07</w:t>
            </w:r>
            <w:r w:rsidR="00680C62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DCBB397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E9E26A" w14:textId="3A9D40CC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A152DA" w:rsidRPr="003857A2" w14:paraId="3F3B64E7" w14:textId="77777777" w:rsidTr="00A152DA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1921098" w14:textId="77777777" w:rsidR="00A152DA" w:rsidRPr="003857A2" w:rsidRDefault="00A152DA" w:rsidP="00A152D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B936299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03A5714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1.215(0.719,2.057)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92B8FC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1.299(0.722,2.346)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736B1C2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1.658(0.909,3.054)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84E46BB" w14:textId="77777777" w:rsidR="00A152DA" w:rsidRPr="003857A2" w:rsidRDefault="00A152DA" w:rsidP="00A152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CAB7F7" w14:textId="1F71D11B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1.067(0.992,1.15</w:t>
            </w:r>
            <w:r w:rsidR="00680C62" w:rsidRPr="003857A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0C2684" w14:textId="77777777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FC32F3" w14:textId="4AB58DC2" w:rsidR="00A152DA" w:rsidRPr="003857A2" w:rsidRDefault="00A152DA" w:rsidP="00A152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</w:tbl>
    <w:p w14:paraId="0749C0CA" w14:textId="77777777" w:rsidR="00784C6C" w:rsidRPr="003857A2" w:rsidRDefault="00784C6C" w:rsidP="00784C6C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 xml:space="preserve">Note: </w:t>
      </w:r>
      <w:proofErr w:type="gramStart"/>
      <w:r w:rsidRPr="003857A2">
        <w:rPr>
          <w:rFonts w:ascii="Times New Roman" w:hAnsi="Times New Roman" w:cs="Times New Roman"/>
        </w:rPr>
        <w:t>OR(</w:t>
      </w:r>
      <w:proofErr w:type="gramEnd"/>
      <w:r w:rsidRPr="003857A2">
        <w:rPr>
          <w:rFonts w:ascii="Times New Roman" w:hAnsi="Times New Roman" w:cs="Times New Roman"/>
        </w:rPr>
        <w:t>95% CI) were calculated with the multivariate logistic regression model.</w:t>
      </w:r>
    </w:p>
    <w:p w14:paraId="3375B6EA" w14:textId="001D9C8A" w:rsidR="00784C6C" w:rsidRPr="003857A2" w:rsidRDefault="00784C6C" w:rsidP="00784C6C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 xml:space="preserve">The associations were adjusted for age, gender, race, education level, PIR, serum cotinine, BMI, </w:t>
      </w:r>
      <w:r w:rsidRPr="003857A2">
        <w:rPr>
          <w:rFonts w:ascii="Times New Roman" w:hAnsi="Times New Roman" w:cs="Times New Roman"/>
        </w:rPr>
        <w:lastRenderedPageBreak/>
        <w:t xml:space="preserve">physical activity, alcohol, hypertension, hyperuricemia, TC, HDL-C, albumin, creatinine, </w:t>
      </w:r>
      <w:r w:rsidR="00A40412" w:rsidRPr="003857A2">
        <w:rPr>
          <w:rFonts w:ascii="Times New Roman" w:hAnsi="Times New Roman" w:cs="Times New Roman"/>
        </w:rPr>
        <w:t>BUN</w:t>
      </w:r>
      <w:r w:rsidRPr="003857A2">
        <w:rPr>
          <w:rFonts w:ascii="Times New Roman" w:hAnsi="Times New Roman" w:cs="Times New Roman"/>
        </w:rPr>
        <w:t>, heart failure.</w:t>
      </w:r>
    </w:p>
    <w:p w14:paraId="45F6F075" w14:textId="77777777" w:rsidR="00784C6C" w:rsidRPr="003857A2" w:rsidRDefault="00784C6C" w:rsidP="00784C6C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Test for trend based on weighted median blood selenium levels for each quantile.</w:t>
      </w:r>
    </w:p>
    <w:p w14:paraId="2D73989A" w14:textId="77777777" w:rsidR="00784C6C" w:rsidRPr="003857A2" w:rsidRDefault="00784C6C" w:rsidP="00784C6C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Test for interaction between blood selenium levels (continuous) and covariates.</w:t>
      </w:r>
    </w:p>
    <w:p w14:paraId="164135B3" w14:textId="77777777" w:rsidR="00991249" w:rsidRPr="003857A2" w:rsidRDefault="00991249" w:rsidP="00991249">
      <w:pPr>
        <w:rPr>
          <w:rFonts w:ascii="Times New Roman" w:hAnsi="Times New Roman" w:cs="Times New Roman"/>
        </w:rPr>
      </w:pPr>
    </w:p>
    <w:p w14:paraId="39BF1576" w14:textId="08B4AC43" w:rsidR="00991249" w:rsidRPr="003857A2" w:rsidRDefault="00991249" w:rsidP="00991249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Additional file2</w:t>
      </w:r>
    </w:p>
    <w:p w14:paraId="55248B53" w14:textId="77777777" w:rsidR="00833122" w:rsidRPr="003857A2" w:rsidRDefault="00833122" w:rsidP="00833122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TableS2. Subgroup analysis of the associations of blood selenium levels with heart failure</w:t>
      </w:r>
    </w:p>
    <w:tbl>
      <w:tblPr>
        <w:tblW w:w="6452" w:type="pct"/>
        <w:jc w:val="center"/>
        <w:tblLook w:val="04A0" w:firstRow="1" w:lastRow="0" w:firstColumn="1" w:lastColumn="0" w:noHBand="0" w:noVBand="1"/>
      </w:tblPr>
      <w:tblGrid>
        <w:gridCol w:w="1961"/>
        <w:gridCol w:w="945"/>
        <w:gridCol w:w="1555"/>
        <w:gridCol w:w="1555"/>
        <w:gridCol w:w="1555"/>
        <w:gridCol w:w="621"/>
        <w:gridCol w:w="1555"/>
        <w:gridCol w:w="971"/>
      </w:tblGrid>
      <w:tr w:rsidR="00833122" w:rsidRPr="003857A2" w14:paraId="2DED4268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1C94A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D94096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Selenium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3A8A03" w14:textId="77777777" w:rsidR="00833122" w:rsidRPr="003857A2" w:rsidRDefault="00833122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for</w:t>
            </w:r>
          </w:p>
          <w:p w14:paraId="27CD991E" w14:textId="77777777" w:rsidR="00833122" w:rsidRPr="003857A2" w:rsidRDefault="00833122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trend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1577C97A" w14:textId="77777777" w:rsidR="00833122" w:rsidRPr="003857A2" w:rsidRDefault="00833122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per 10μg/L</w:t>
            </w:r>
          </w:p>
          <w:p w14:paraId="2F78FBED" w14:textId="77777777" w:rsidR="00833122" w:rsidRPr="003857A2" w:rsidRDefault="00833122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increment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F658C3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for</w:t>
            </w:r>
          </w:p>
          <w:p w14:paraId="05BFE628" w14:textId="77777777" w:rsidR="00833122" w:rsidRPr="003857A2" w:rsidRDefault="00833122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interaction</w:t>
            </w:r>
          </w:p>
        </w:tc>
      </w:tr>
      <w:tr w:rsidR="00833122" w:rsidRPr="003857A2" w14:paraId="7AA9914A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2195A44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1A884F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901122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921612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098842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Q4</w:t>
            </w: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612E9D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EA0D75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B72B57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06C16B46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637C116" w14:textId="77777777" w:rsidR="00833122" w:rsidRPr="003857A2" w:rsidRDefault="00833122" w:rsidP="00386F3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756E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E146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121D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AE81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7087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2D4B1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A7C87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0.203 </w:t>
            </w:r>
          </w:p>
        </w:tc>
      </w:tr>
      <w:tr w:rsidR="00833122" w:rsidRPr="003857A2" w14:paraId="204D3C8E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3D1633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20-59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897E1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B710D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0.639(0.356,1.147)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0E1C2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0.631(0.335,1.191)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5B4E1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0.827(0.418,1.634)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D0030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0.520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002C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0.977(0.854,1.118)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463AD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1DF3D241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8C843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7806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646B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0.676(0.425,1.074)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22A22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0.550(0.320,0.945)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B3B8A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0.567(0.337,0.954)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02D5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977B4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0.930(0.874,0.989)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1407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5ACC2250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5CF19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76B07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DDDB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10812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38ED0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8D57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52267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9ACD8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0.804 </w:t>
            </w:r>
          </w:p>
        </w:tc>
      </w:tr>
      <w:tr w:rsidR="00833122" w:rsidRPr="003857A2" w14:paraId="0C60E99A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D4894" w14:textId="12AEDF03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E636B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CE32B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0.627(0.384,1.023)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7BA82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0.603(0.359,1.013)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F004E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0.561(0.312,1.010)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F8754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8AFC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0.961(0.888,1.04)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3BACC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40093002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EE641A" w14:textId="59AE3135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8339A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70B0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0.735(0.415,1.301)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F5CE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0.601(0.333,1.083)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1B83F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0.786(0.457,1.352)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A3C06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0.252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19F9E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0.936(0.87,1.007)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95DB4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73ED8A7F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38170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096ED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ED2C8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D31B4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9540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921A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7BE0D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6DCA1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0.645 </w:t>
            </w:r>
          </w:p>
        </w:tc>
      </w:tr>
      <w:tr w:rsidR="00833122" w:rsidRPr="003857A2" w14:paraId="40B159AC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E71D4C" w14:textId="77777777" w:rsidR="00833122" w:rsidRPr="003857A2" w:rsidRDefault="00833122" w:rsidP="00386F3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High school or </w:t>
            </w: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Less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5BF3D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A6ED2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0.599(0.391,0.920)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4CDC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0.547(0.348,0.859)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B7389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0.534(0.314,0.910)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03B97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EF3A0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0.932(0.853,1.019)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9163E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33122" w:rsidRPr="003857A2" w14:paraId="3ADCA37D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9F865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Above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4B1D8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B867A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0.739(0.420,1.299)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6C966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0.686(0.395,1.194)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D2E47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0.799(0.439,1.455)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40E3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0.468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20B0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0.967(0.904,1.034)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9EDEF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5C71857D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8D29E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4D9E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953D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31DA1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88515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4434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B6C7A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15191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0.420 </w:t>
            </w:r>
          </w:p>
        </w:tc>
      </w:tr>
      <w:tr w:rsidR="00833122" w:rsidRPr="003857A2" w14:paraId="08412873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1AF457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≤1.30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1C5E9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66589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0.994(0.624,1.583)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60A0F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0.826(0.477,1.429)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C325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0.730(0.407,1.310)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F340A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04A1B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0.958(0.887,1.034)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B8DF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50A0E11C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B98BC9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1.31-3.49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3466D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A81F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0.709(0.440,1.144)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382F6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0.565(0.313,1.019)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8054D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0.747(0.444,1.256)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44B49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0.206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D207C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0.957(0.903,1.013)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1838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55251307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E8D90C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≥3.50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DB6E1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B1BD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0.315(0.117,0.852)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078C2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0.444(0.192,1.028)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9787F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0.382(0.159,0.917)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4898A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50AC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0.894(0.744,1.073)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BFC9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42ADCF8E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57D0E8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Serum Cotinine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6143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7199A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21880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CF40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B595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EFE1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6603D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0.459 </w:t>
            </w:r>
          </w:p>
        </w:tc>
      </w:tr>
      <w:tr w:rsidR="00833122" w:rsidRPr="003857A2" w14:paraId="7158BF33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05806" w14:textId="1A86021D" w:rsidR="00833122" w:rsidRPr="003857A2" w:rsidRDefault="00833122" w:rsidP="00386F3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&lt;1.00</w:t>
            </w:r>
            <w:r w:rsidR="00A73EE4" w:rsidRPr="003857A2">
              <w:rPr>
                <w:rFonts w:ascii="Times New Roman" w:hAnsi="Times New Roman" w:cs="Times New Roman"/>
              </w:rPr>
              <w:t xml:space="preserve"> </w:t>
            </w:r>
            <w:r w:rsidR="00A73EE4" w:rsidRPr="003857A2">
              <w:rPr>
                <w:rFonts w:ascii="Times New Roman" w:hAnsi="Times New Roman" w:cs="Times New Roman"/>
                <w:sz w:val="16"/>
                <w:szCs w:val="16"/>
              </w:rPr>
              <w:t>ng/ml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DA51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F22A3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0.598(0.364,0.981)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A137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0.604(0.369,0.986)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D9786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0.613(0.380,0.987)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ECB56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F8DE7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0.954(0.897,1.015)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7AE96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33122" w:rsidRPr="003857A2" w14:paraId="0E5A65D0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ABFCDD" w14:textId="2C290B7B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≥1.00</w:t>
            </w:r>
            <w:r w:rsidR="00A73EE4" w:rsidRPr="003857A2">
              <w:rPr>
                <w:rFonts w:ascii="Times New Roman" w:hAnsi="Times New Roman" w:cs="Times New Roman"/>
              </w:rPr>
              <w:t xml:space="preserve"> </w:t>
            </w:r>
            <w:r w:rsidR="00A73EE4" w:rsidRPr="003857A2">
              <w:rPr>
                <w:rFonts w:ascii="Times New Roman" w:hAnsi="Times New Roman" w:cs="Times New Roman"/>
                <w:sz w:val="16"/>
                <w:szCs w:val="16"/>
              </w:rPr>
              <w:t>ng/ml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10958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44735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1.037(0.554,1.944)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0AC08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0.652(0.330,1.285)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7E92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0.879(0.382,2.023)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88AA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0.537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BB404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0.951(0.841,1.076)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E561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1F109485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0096C8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555A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D440E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CA0E0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89A41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682BD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66C72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F1DF4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0.172 </w:t>
            </w:r>
          </w:p>
        </w:tc>
      </w:tr>
      <w:tr w:rsidR="00833122" w:rsidRPr="003857A2" w14:paraId="5EDF01FA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E7C58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&lt;25.00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95277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8D95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1.800(0.796,4.071)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571D9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0.592(0.209,1.679)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17507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0.524(0.193,1.426)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77F0C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5CD79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0.936(0.83,1.055)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67E1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39BA1BED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5BCFAE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25.00-29.99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B035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C75E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0.692(0.362,1.324)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4E3F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0.578(0.279,1.199)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EA063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0.522(0.259,1.055)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FC7DF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7A13E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0.956(0.866,1.054)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593E5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1AD115C5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CE1808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≥30.00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7CC8F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59DD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0.471(0.299,0.739)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F433B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0.602(0.365,0.993)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70D6B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0.691(0.428,1.114)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E8E44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B009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0.953(0.899,1.011)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A2778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0E01F997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3CED39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5888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34C28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1749B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741D2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8ECD3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646AD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6461A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0.543 </w:t>
            </w:r>
          </w:p>
        </w:tc>
      </w:tr>
      <w:tr w:rsidR="00833122" w:rsidRPr="003857A2" w14:paraId="41AA1404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D0CDC0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722BE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BC93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0.663(0.402,1.093)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33EE2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0.595(0.354,1.003)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44CCA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0.676(0.386,1.183)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6AEA4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AA323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0.953(0.896,1.013)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55E11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2339E54E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CEA84F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1BA3C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71BA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0.696(0.397,1.219)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BBF9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0.609(0.359,1.034)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11BE1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0.618(0.346,1.105)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B5BDE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4379C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0.942(0.864,1.028)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A36A8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24BFF276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EA046" w14:textId="48F8DD65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Alcohol</w:t>
            </w:r>
            <w:r w:rsidR="00A73EE4" w:rsidRPr="003857A2">
              <w:rPr>
                <w:rFonts w:ascii="Times New Roman" w:hAnsi="Times New Roman" w:cs="Times New Roman"/>
              </w:rPr>
              <w:t xml:space="preserve"> </w:t>
            </w:r>
            <w:r w:rsidR="00A73EE4"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F78D7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FA3D8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7728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929DD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BEC67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D03F9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232E9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0.694 </w:t>
            </w:r>
          </w:p>
        </w:tc>
      </w:tr>
      <w:tr w:rsidR="00833122" w:rsidRPr="003857A2" w14:paraId="18ED114F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55FE5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FCDBE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8C6B8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0.489(0.301,0.793)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51E1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0.652(0.354,1.198)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6107B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0.597(0.334,1.069)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72C94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9FBC8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0.952(0.888,1.020)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10287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4DCEB901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BDC064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A9B1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6D78C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0.872(0.554,1.372)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BE806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0.566(0.344,0.933)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516FD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0.687(0.410,1.152)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3BBB4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0.067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8D8E6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0.944(0.875,1.018)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9C009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64B3003F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9C3ECC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21CD0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C2A8B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CEFF9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2F596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4DA2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B28E1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20CD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0.186 </w:t>
            </w:r>
          </w:p>
        </w:tc>
      </w:tr>
      <w:tr w:rsidR="00833122" w:rsidRPr="003857A2" w14:paraId="5135C5BB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D6BEB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C1F9F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9EC87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0.718(0.320,1.609)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7DCB1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0.207(0.066,0.652)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3D70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0.424(0.157,1.147)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BC82C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F0F8E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0.882(0.762,1.020)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89D17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563D2929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F684F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815C3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BB88B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0.669(0.479,0.934)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7B88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0.740(0.515,1.064)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FF9B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0.719(0.458,1.130)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C1BC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D1840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0.962(0.908,1.019)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C2838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2191ECEA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60F68B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Hyperuricemia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DEF48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6FA0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C3312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208C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58739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66C6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886B8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0.334 </w:t>
            </w:r>
          </w:p>
        </w:tc>
      </w:tr>
      <w:tr w:rsidR="00833122" w:rsidRPr="003857A2" w14:paraId="6961BAA5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3AA2CC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46B7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1C6C2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0.600(0.372,0.967)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6E1AE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0.565(0.381,0.838)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A671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0.589(0.350,0.994)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16AC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09CED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0.927(0.857,1.002)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50448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3463412B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42306B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4868F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EF9B60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0.811(0.466,1.410)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28B54C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0.680(0.390,1.183)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C0158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0.781(0.413,1.478)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06AB9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0.395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0F2A2A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0.979(0.909,1.055)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7564A0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6D15EAE3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C7D8CC" w14:textId="77777777" w:rsidR="00833122" w:rsidRPr="003857A2" w:rsidRDefault="00833122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 total cholesterol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50392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F6BC61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A57B8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80BCE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DC32C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95BB7D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467C2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0.077</w:t>
            </w:r>
          </w:p>
        </w:tc>
      </w:tr>
      <w:tr w:rsidR="00833122" w:rsidRPr="003857A2" w14:paraId="25932981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E0F6EE" w14:textId="77777777" w:rsidR="00833122" w:rsidRPr="003857A2" w:rsidRDefault="00833122" w:rsidP="00386F3E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DFB06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40B0A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0.579(0.369,0.908)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68741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0.683(0.449,1.037)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3B9BE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0.442(0.268,0.729)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D8FA88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1018C9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0.920(0.854,0.991)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3A7A4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33122" w:rsidRPr="003857A2" w14:paraId="646FE589" w14:textId="77777777" w:rsidTr="00386F3E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9ABF522" w14:textId="77777777" w:rsidR="00833122" w:rsidRPr="003857A2" w:rsidRDefault="00833122" w:rsidP="00386F3E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    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4E7E6D3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ref(</w:t>
            </w:r>
            <w:proofErr w:type="gramEnd"/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F8F25CF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1.058(0.518,2.162)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1AA6B77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0.368(0.158,0.858)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1E9720B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1.294(0.623,2.688)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3C90A9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 xml:space="preserve">0.686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A7AFE5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857A2">
              <w:rPr>
                <w:rFonts w:ascii="Times New Roman" w:hAnsi="Times New Roman" w:cs="Times New Roman"/>
                <w:sz w:val="16"/>
                <w:szCs w:val="16"/>
              </w:rPr>
              <w:t>0.996(0.953,1.042)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13E61E" w14:textId="77777777" w:rsidR="00833122" w:rsidRPr="003857A2" w:rsidRDefault="00833122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</w:tbl>
    <w:p w14:paraId="33C5B467" w14:textId="77777777" w:rsidR="00833122" w:rsidRPr="003857A2" w:rsidRDefault="00833122" w:rsidP="00833122">
      <w:pPr>
        <w:ind w:firstLineChars="200" w:firstLine="420"/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lastRenderedPageBreak/>
        <w:t xml:space="preserve">Note: </w:t>
      </w:r>
      <w:proofErr w:type="gramStart"/>
      <w:r w:rsidRPr="003857A2">
        <w:rPr>
          <w:rFonts w:ascii="Times New Roman" w:hAnsi="Times New Roman" w:cs="Times New Roman"/>
        </w:rPr>
        <w:t>OR(</w:t>
      </w:r>
      <w:proofErr w:type="gramEnd"/>
      <w:r w:rsidRPr="003857A2">
        <w:rPr>
          <w:rFonts w:ascii="Times New Roman" w:hAnsi="Times New Roman" w:cs="Times New Roman"/>
        </w:rPr>
        <w:t>95% CI) were calculated with the multivariate logistic regression model.</w:t>
      </w:r>
    </w:p>
    <w:p w14:paraId="42A6A205" w14:textId="084373AC" w:rsidR="00833122" w:rsidRPr="003857A2" w:rsidRDefault="00833122" w:rsidP="00833122">
      <w:pPr>
        <w:ind w:firstLineChars="200" w:firstLine="420"/>
        <w:rPr>
          <w:rFonts w:ascii="Times New Roman" w:hAnsi="Times New Roman" w:cs="Times New Roman"/>
        </w:rPr>
      </w:pPr>
      <w:bookmarkStart w:id="0" w:name="_Hlk133771870"/>
      <w:r w:rsidRPr="003857A2">
        <w:rPr>
          <w:rFonts w:ascii="Times New Roman" w:hAnsi="Times New Roman" w:cs="Times New Roman"/>
        </w:rPr>
        <w:t xml:space="preserve">The associations were adjusted for age, gender, race, education level, PIR, serum cotinine, BMI, physical activity, alcohol, hypertension, hyperuricemia, TC, HDL-C, albumin, creatinine, </w:t>
      </w:r>
      <w:r w:rsidR="00A40412" w:rsidRPr="003857A2">
        <w:rPr>
          <w:rFonts w:ascii="Times New Roman" w:hAnsi="Times New Roman" w:cs="Times New Roman"/>
        </w:rPr>
        <w:t>BUN</w:t>
      </w:r>
      <w:r w:rsidRPr="003857A2">
        <w:rPr>
          <w:rFonts w:ascii="Times New Roman" w:hAnsi="Times New Roman" w:cs="Times New Roman"/>
        </w:rPr>
        <w:t>, HbA1c.</w:t>
      </w:r>
    </w:p>
    <w:bookmarkEnd w:id="0"/>
    <w:p w14:paraId="0DA2620D" w14:textId="77777777" w:rsidR="00833122" w:rsidRPr="003857A2" w:rsidRDefault="00833122" w:rsidP="00833122">
      <w:pPr>
        <w:ind w:firstLineChars="200" w:firstLine="420"/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Test for trend based on weighted median blood selenium levels for each quantile.</w:t>
      </w:r>
    </w:p>
    <w:p w14:paraId="29984419" w14:textId="77777777" w:rsidR="00833122" w:rsidRPr="003857A2" w:rsidRDefault="00833122" w:rsidP="00833122">
      <w:pPr>
        <w:ind w:firstLineChars="200" w:firstLine="420"/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Test for interaction between blood selenium levels (continuous) and covariates.</w:t>
      </w:r>
    </w:p>
    <w:p w14:paraId="2C79418F" w14:textId="77777777" w:rsidR="00991249" w:rsidRPr="003857A2" w:rsidRDefault="00991249" w:rsidP="00991249">
      <w:pPr>
        <w:rPr>
          <w:rFonts w:ascii="Times New Roman" w:hAnsi="Times New Roman" w:cs="Times New Roman"/>
        </w:rPr>
      </w:pPr>
    </w:p>
    <w:p w14:paraId="5EB5BFB6" w14:textId="00D5FDE1" w:rsidR="00991249" w:rsidRPr="003857A2" w:rsidRDefault="00991249" w:rsidP="00991249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Additional file3</w:t>
      </w:r>
    </w:p>
    <w:p w14:paraId="3EE5E715" w14:textId="7EE3D0B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Table S3. Sensitivity analysis of the associations of blood selenium levels with diabetes</w:t>
      </w:r>
    </w:p>
    <w:tbl>
      <w:tblPr>
        <w:tblW w:w="6343" w:type="pct"/>
        <w:jc w:val="center"/>
        <w:tblLook w:val="04A0" w:firstRow="1" w:lastRow="0" w:firstColumn="1" w:lastColumn="0" w:noHBand="0" w:noVBand="1"/>
      </w:tblPr>
      <w:tblGrid>
        <w:gridCol w:w="808"/>
        <w:gridCol w:w="1047"/>
        <w:gridCol w:w="1850"/>
        <w:gridCol w:w="1850"/>
        <w:gridCol w:w="1852"/>
        <w:gridCol w:w="1058"/>
        <w:gridCol w:w="1850"/>
        <w:gridCol w:w="222"/>
      </w:tblGrid>
      <w:tr w:rsidR="00A152DA" w:rsidRPr="003857A2" w14:paraId="23BF104A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DEE6CD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31" w:type="pct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48F59A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502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02F872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for trend</w:t>
            </w:r>
          </w:p>
        </w:tc>
        <w:tc>
          <w:tcPr>
            <w:tcW w:w="878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5023603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 10μg/L</w:t>
            </w:r>
          </w:p>
          <w:p w14:paraId="60DEC9A9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increment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14:paraId="5DEB378D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264F0322" w14:textId="77777777" w:rsidTr="00386F3E">
        <w:trPr>
          <w:trHeight w:val="276"/>
          <w:jc w:val="center"/>
        </w:trPr>
        <w:tc>
          <w:tcPr>
            <w:tcW w:w="383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E0A838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CA2552C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AAA30F5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Q2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E24F4C7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Q3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CF64F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50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161162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49B6F1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14:paraId="0A02BE6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34E9B4E3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7EC0B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Model1</w:t>
            </w:r>
          </w:p>
        </w:tc>
        <w:tc>
          <w:tcPr>
            <w:tcW w:w="49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C6740C8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02D09E0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1.083(0.856,1.370)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AE0D2AF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1.206(0.978,1.488)</w:t>
            </w:r>
          </w:p>
        </w:tc>
        <w:tc>
          <w:tcPr>
            <w:tcW w:w="8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DFF442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1.406(1.103,1.793)</w:t>
            </w:r>
          </w:p>
        </w:tc>
        <w:tc>
          <w:tcPr>
            <w:tcW w:w="50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6C8C4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0.005 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B0C1F2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1.042(1.009,1.075)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14:paraId="4C0D4A5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5028C825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CD34AC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A538B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13EA04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1.010(0.807,1.263)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057238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1.097(0.893,1.347)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BB539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1.454(1.152,1.834)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40E3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0.002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</w:tcPr>
          <w:p w14:paraId="038345C1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1.042(1.013,1.072)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14:paraId="5E17BFDF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478BDE56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931021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DE8FE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43DA40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1.050(0.851,1.296)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18A5C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1.140(0.933,1.393)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9CF65F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1.548(1.235,1.941)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4792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0.000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</w:tcPr>
          <w:p w14:paraId="32C86A17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1.045(1.017,1.074)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14:paraId="4D9AD28A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302D7DB4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DD59CA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CA7E5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5D8EEB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0.955(0.743,1.228)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0B9DF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1.063(0.811,1.393)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275416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1.398(1.069,1.829)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1B30D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0.011 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</w:tcPr>
          <w:p w14:paraId="1CCEB225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1.035(1.007,1.064)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</w:tcPr>
          <w:p w14:paraId="409506AA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45F6EBA9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3C22FA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Model5</w:t>
            </w: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16C0B1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87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EB010C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1.082(0.872,1.342)</w:t>
            </w:r>
          </w:p>
        </w:tc>
        <w:tc>
          <w:tcPr>
            <w:tcW w:w="87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93EC6C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1.149(0.927,1.424)</w:t>
            </w:r>
          </w:p>
        </w:tc>
        <w:tc>
          <w:tcPr>
            <w:tcW w:w="87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E1B484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1.496(1.177,1.901)</w:t>
            </w: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D6F828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0.002 </w:t>
            </w:r>
          </w:p>
        </w:tc>
        <w:tc>
          <w:tcPr>
            <w:tcW w:w="878" w:type="pct"/>
            <w:tcBorders>
              <w:top w:val="nil"/>
              <w:left w:val="nil"/>
              <w:right w:val="nil"/>
            </w:tcBorders>
          </w:tcPr>
          <w:p w14:paraId="66FAE5F4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1.038(1.011,1.066)</w:t>
            </w:r>
          </w:p>
        </w:tc>
        <w:tc>
          <w:tcPr>
            <w:tcW w:w="105" w:type="pct"/>
            <w:tcBorders>
              <w:top w:val="nil"/>
              <w:left w:val="nil"/>
              <w:right w:val="nil"/>
            </w:tcBorders>
          </w:tcPr>
          <w:p w14:paraId="4254B02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6250C6FB" w14:textId="77777777" w:rsidTr="00386F3E">
        <w:trPr>
          <w:trHeight w:val="276"/>
          <w:jc w:val="center"/>
        </w:trPr>
        <w:tc>
          <w:tcPr>
            <w:tcW w:w="3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CBB9946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3F3D4F8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C3DECF6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1.193(0.893,1.594)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EB85C0D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1.002(0.723,1.390)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1B051E3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1.389(1.016,1.898)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442524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 xml:space="preserve">0.083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5B14FB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1.039(0.999,1.080)</w:t>
            </w:r>
          </w:p>
        </w:tc>
        <w:tc>
          <w:tcPr>
            <w:tcW w:w="10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40BAF3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FEE68B2" w14:textId="7777777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 xml:space="preserve">Note: </w:t>
      </w:r>
      <w:proofErr w:type="gramStart"/>
      <w:r w:rsidRPr="003857A2">
        <w:rPr>
          <w:rFonts w:ascii="Times New Roman" w:hAnsi="Times New Roman" w:cs="Times New Roman"/>
        </w:rPr>
        <w:t>OR(</w:t>
      </w:r>
      <w:proofErr w:type="gramEnd"/>
      <w:r w:rsidRPr="003857A2">
        <w:rPr>
          <w:rFonts w:ascii="Times New Roman" w:hAnsi="Times New Roman" w:cs="Times New Roman"/>
        </w:rPr>
        <w:t>95% CI) were calculated with the multivariate logistic regression model.</w:t>
      </w:r>
    </w:p>
    <w:p w14:paraId="08334285" w14:textId="5FFB6339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 xml:space="preserve">The associations were adjusted for age, gender, race, education level, PIR, serum cotinine, BMI, physical activity, alcohol, hypertension, hyperuricemia, TC, HDL-C, albumin, creatinine, </w:t>
      </w:r>
      <w:r w:rsidR="00A40412" w:rsidRPr="003857A2">
        <w:rPr>
          <w:rFonts w:ascii="Times New Roman" w:hAnsi="Times New Roman" w:cs="Times New Roman"/>
        </w:rPr>
        <w:t>BUN</w:t>
      </w:r>
      <w:r w:rsidRPr="003857A2">
        <w:rPr>
          <w:rFonts w:ascii="Times New Roman" w:hAnsi="Times New Roman" w:cs="Times New Roman"/>
        </w:rPr>
        <w:t xml:space="preserve">, </w:t>
      </w:r>
      <w:r w:rsidR="00451B63" w:rsidRPr="003857A2">
        <w:rPr>
          <w:rFonts w:ascii="Times New Roman" w:hAnsi="Times New Roman" w:cs="Times New Roman"/>
        </w:rPr>
        <w:t>heart failure</w:t>
      </w:r>
      <w:r w:rsidRPr="003857A2">
        <w:rPr>
          <w:rFonts w:ascii="Times New Roman" w:hAnsi="Times New Roman" w:cs="Times New Roman"/>
        </w:rPr>
        <w:t>.</w:t>
      </w:r>
    </w:p>
    <w:p w14:paraId="318B913A" w14:textId="7777777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Model 1 excluded participants taking selenium supplements; Model 2 excluded participants aged 80 years and over; Model 3 excluded participants with missing PIR data; Model 4 excluded participants with missing alcohol consumption; Model 5 excluded participants taking insulin now; Model 6 excluded participants Take diabetic pills to lower blood sugar now.</w:t>
      </w:r>
    </w:p>
    <w:p w14:paraId="524F3EA7" w14:textId="7777777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Test for trend based on weighted median blood selenium levels for each quantile.</w:t>
      </w:r>
    </w:p>
    <w:p w14:paraId="25AF3BE2" w14:textId="77777777" w:rsidR="00991249" w:rsidRPr="003857A2" w:rsidRDefault="00991249" w:rsidP="00A152DA">
      <w:pPr>
        <w:rPr>
          <w:rFonts w:ascii="Times New Roman" w:hAnsi="Times New Roman" w:cs="Times New Roman"/>
        </w:rPr>
      </w:pPr>
    </w:p>
    <w:p w14:paraId="45236BAD" w14:textId="6443FF8C" w:rsidR="00A152DA" w:rsidRPr="003857A2" w:rsidRDefault="00991249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Additional file4</w:t>
      </w:r>
    </w:p>
    <w:p w14:paraId="7AE6B1F9" w14:textId="71AF655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Table S4. Sensitivity analysis of the associations of blood selenium levels with heart failure</w:t>
      </w:r>
    </w:p>
    <w:tbl>
      <w:tblPr>
        <w:tblW w:w="6468" w:type="pct"/>
        <w:jc w:val="center"/>
        <w:tblLook w:val="04A0" w:firstRow="1" w:lastRow="0" w:firstColumn="1" w:lastColumn="0" w:noHBand="0" w:noVBand="1"/>
      </w:tblPr>
      <w:tblGrid>
        <w:gridCol w:w="807"/>
        <w:gridCol w:w="1046"/>
        <w:gridCol w:w="1957"/>
        <w:gridCol w:w="1957"/>
        <w:gridCol w:w="1960"/>
        <w:gridCol w:w="1057"/>
        <w:gridCol w:w="1739"/>
        <w:gridCol w:w="222"/>
      </w:tblGrid>
      <w:tr w:rsidR="00A152DA" w:rsidRPr="003857A2" w14:paraId="51781949" w14:textId="77777777" w:rsidTr="00386F3E">
        <w:trPr>
          <w:trHeight w:val="276"/>
          <w:jc w:val="center"/>
        </w:trPr>
        <w:tc>
          <w:tcPr>
            <w:tcW w:w="376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468D65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20" w:type="pct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AB6A47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492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19191B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for trend</w:t>
            </w:r>
          </w:p>
        </w:tc>
        <w:tc>
          <w:tcPr>
            <w:tcW w:w="80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CE50F8D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 10μg/L</w:t>
            </w:r>
          </w:p>
          <w:p w14:paraId="2A927FE5" w14:textId="77777777" w:rsidR="00A152DA" w:rsidRPr="003857A2" w:rsidRDefault="00A152DA" w:rsidP="00386F3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increment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51414EC7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458BAE62" w14:textId="77777777" w:rsidTr="00386F3E">
        <w:trPr>
          <w:trHeight w:val="276"/>
          <w:jc w:val="center"/>
        </w:trPr>
        <w:tc>
          <w:tcPr>
            <w:tcW w:w="376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6EDC11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2FD23C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91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52A4EC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Q2</w:t>
            </w:r>
          </w:p>
        </w:tc>
        <w:tc>
          <w:tcPr>
            <w:tcW w:w="91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18DAF7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Q3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391A892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49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FCCD5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E5F714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1E8A953B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637BF922" w14:textId="77777777" w:rsidTr="00386F3E">
        <w:trPr>
          <w:trHeight w:val="276"/>
          <w:jc w:val="center"/>
        </w:trPr>
        <w:tc>
          <w:tcPr>
            <w:tcW w:w="3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DB70D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Model1</w:t>
            </w:r>
          </w:p>
        </w:tc>
        <w:tc>
          <w:tcPr>
            <w:tcW w:w="48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43236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91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6F5D7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0.675(0.468,0.973)</w:t>
            </w:r>
          </w:p>
        </w:tc>
        <w:tc>
          <w:tcPr>
            <w:tcW w:w="91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DE22A1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0.620(0.433,0.888)</w:t>
            </w:r>
          </w:p>
        </w:tc>
        <w:tc>
          <w:tcPr>
            <w:tcW w:w="91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875D7A0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0.669(0.455,0.984)</w:t>
            </w:r>
          </w:p>
        </w:tc>
        <w:tc>
          <w:tcPr>
            <w:tcW w:w="49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BDDE719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0.031 </w:t>
            </w:r>
          </w:p>
        </w:tc>
        <w:tc>
          <w:tcPr>
            <w:tcW w:w="80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F778FC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0.954(0.904,1.007)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22E9194A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152DA" w:rsidRPr="003857A2" w14:paraId="1787C824" w14:textId="77777777" w:rsidTr="00386F3E">
        <w:trPr>
          <w:trHeight w:val="276"/>
          <w:jc w:val="center"/>
        </w:trPr>
        <w:tc>
          <w:tcPr>
            <w:tcW w:w="3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611719C" w14:textId="77777777" w:rsidR="00A152DA" w:rsidRPr="003857A2" w:rsidRDefault="00A152DA" w:rsidP="00386F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Model2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6402280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ref.(</w:t>
            </w:r>
            <w:proofErr w:type="gramEnd"/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1.000)</w:t>
            </w:r>
          </w:p>
        </w:tc>
        <w:tc>
          <w:tcPr>
            <w:tcW w:w="9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5783E26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0.640(0.434,0.944)</w:t>
            </w:r>
          </w:p>
        </w:tc>
        <w:tc>
          <w:tcPr>
            <w:tcW w:w="9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0F513B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0.577(0.389,0.857)</w:t>
            </w:r>
          </w:p>
        </w:tc>
        <w:tc>
          <w:tcPr>
            <w:tcW w:w="9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50334FD" w14:textId="77777777" w:rsidR="00A152DA" w:rsidRPr="003857A2" w:rsidRDefault="00A152DA" w:rsidP="00386F3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0.612(0.391,0.957)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714CD5D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0.022 </w:t>
            </w:r>
          </w:p>
        </w:tc>
        <w:tc>
          <w:tcPr>
            <w:tcW w:w="80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174181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857A2">
              <w:rPr>
                <w:rFonts w:ascii="Times New Roman" w:hAnsi="Times New Roman" w:cs="Times New Roman"/>
                <w:sz w:val="18"/>
                <w:szCs w:val="18"/>
              </w:rPr>
              <w:t>0.939(0.880,1.003)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0B38A7BE" w14:textId="77777777" w:rsidR="00A152DA" w:rsidRPr="003857A2" w:rsidRDefault="00A152DA" w:rsidP="00386F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F15D5AF" w14:textId="7777777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 xml:space="preserve">Note: </w:t>
      </w:r>
      <w:proofErr w:type="gramStart"/>
      <w:r w:rsidRPr="003857A2">
        <w:rPr>
          <w:rFonts w:ascii="Times New Roman" w:hAnsi="Times New Roman" w:cs="Times New Roman"/>
        </w:rPr>
        <w:t>OR(</w:t>
      </w:r>
      <w:proofErr w:type="gramEnd"/>
      <w:r w:rsidRPr="003857A2">
        <w:rPr>
          <w:rFonts w:ascii="Times New Roman" w:hAnsi="Times New Roman" w:cs="Times New Roman"/>
        </w:rPr>
        <w:t>95% CI) were calculated with the multivariate logistic regression model.</w:t>
      </w:r>
    </w:p>
    <w:p w14:paraId="13B374CA" w14:textId="23237206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 xml:space="preserve">The associations were adjusted for age, gender, race, education level, PIR, serum cotinine, BMI, physical activity, alcohol, hypertension, hyperuricemia, TC, HDL-C, albumin, creatinine, </w:t>
      </w:r>
      <w:r w:rsidR="00A40412" w:rsidRPr="003857A2">
        <w:rPr>
          <w:rFonts w:ascii="Times New Roman" w:hAnsi="Times New Roman" w:cs="Times New Roman"/>
        </w:rPr>
        <w:t>BUN</w:t>
      </w:r>
      <w:r w:rsidRPr="003857A2">
        <w:rPr>
          <w:rFonts w:ascii="Times New Roman" w:hAnsi="Times New Roman" w:cs="Times New Roman"/>
        </w:rPr>
        <w:t>, HbA1c.</w:t>
      </w:r>
    </w:p>
    <w:p w14:paraId="66943788" w14:textId="7777777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Model 1 excluded participants with blood selenium levels more than 400; Model 2 excluded participants aged 80 years and over.</w:t>
      </w:r>
    </w:p>
    <w:p w14:paraId="5F23478D" w14:textId="77777777" w:rsidR="00A152DA" w:rsidRPr="003857A2" w:rsidRDefault="00A152DA" w:rsidP="00A152DA">
      <w:pPr>
        <w:rPr>
          <w:rFonts w:ascii="Times New Roman" w:hAnsi="Times New Roman" w:cs="Times New Roman"/>
        </w:rPr>
      </w:pPr>
      <w:r w:rsidRPr="003857A2">
        <w:rPr>
          <w:rFonts w:ascii="Times New Roman" w:hAnsi="Times New Roman" w:cs="Times New Roman"/>
        </w:rPr>
        <w:t>Test for trend based on weighted median blood selenium levels for each quantile.</w:t>
      </w:r>
    </w:p>
    <w:p w14:paraId="4EC33735" w14:textId="77777777" w:rsidR="00833122" w:rsidRPr="003857A2" w:rsidRDefault="00833122">
      <w:pPr>
        <w:rPr>
          <w:rFonts w:ascii="Times New Roman" w:hAnsi="Times New Roman" w:cs="Times New Roman"/>
        </w:rPr>
      </w:pPr>
    </w:p>
    <w:sectPr w:rsidR="00833122" w:rsidRPr="003857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A40A0" w14:textId="77777777" w:rsidR="001D2D71" w:rsidRDefault="001D2D71" w:rsidP="00833122">
      <w:r>
        <w:separator/>
      </w:r>
    </w:p>
  </w:endnote>
  <w:endnote w:type="continuationSeparator" w:id="0">
    <w:p w14:paraId="34D36C83" w14:textId="77777777" w:rsidR="001D2D71" w:rsidRDefault="001D2D71" w:rsidP="0083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A16CF" w14:textId="77777777" w:rsidR="001D2D71" w:rsidRDefault="001D2D71" w:rsidP="00833122">
      <w:r>
        <w:separator/>
      </w:r>
    </w:p>
  </w:footnote>
  <w:footnote w:type="continuationSeparator" w:id="0">
    <w:p w14:paraId="32040C87" w14:textId="77777777" w:rsidR="001D2D71" w:rsidRDefault="001D2D71" w:rsidP="00833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01"/>
    <w:rsid w:val="00107348"/>
    <w:rsid w:val="001D2D71"/>
    <w:rsid w:val="00311201"/>
    <w:rsid w:val="003857A2"/>
    <w:rsid w:val="00451B63"/>
    <w:rsid w:val="00680C62"/>
    <w:rsid w:val="0074236E"/>
    <w:rsid w:val="00784C6C"/>
    <w:rsid w:val="00833122"/>
    <w:rsid w:val="00886C43"/>
    <w:rsid w:val="00991249"/>
    <w:rsid w:val="00A152DA"/>
    <w:rsid w:val="00A40412"/>
    <w:rsid w:val="00A73EE4"/>
    <w:rsid w:val="00A97D2F"/>
    <w:rsid w:val="00B359A1"/>
    <w:rsid w:val="00BF3CC0"/>
    <w:rsid w:val="00CC7818"/>
    <w:rsid w:val="00E45B1C"/>
    <w:rsid w:val="00E942E5"/>
    <w:rsid w:val="00FE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A1E"/>
  <w15:chartTrackingRefBased/>
  <w15:docId w15:val="{6EDEA2DC-6D2F-48DF-A8B6-F53AFA8F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2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1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31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3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3122"/>
    <w:rPr>
      <w:sz w:val="18"/>
      <w:szCs w:val="18"/>
    </w:rPr>
  </w:style>
  <w:style w:type="table" w:styleId="a7">
    <w:name w:val="Table Grid"/>
    <w:basedOn w:val="a1"/>
    <w:uiPriority w:val="39"/>
    <w:rsid w:val="00A15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1442</Words>
  <Characters>8222</Characters>
  <Application>Microsoft Office Word</Application>
  <DocSecurity>0</DocSecurity>
  <Lines>68</Lines>
  <Paragraphs>19</Paragraphs>
  <ScaleCrop>false</ScaleCrop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重阳</dc:creator>
  <cp:keywords/>
  <dc:description/>
  <cp:lastModifiedBy>张 重阳</cp:lastModifiedBy>
  <cp:revision>18</cp:revision>
  <dcterms:created xsi:type="dcterms:W3CDTF">2023-08-03T03:22:00Z</dcterms:created>
  <dcterms:modified xsi:type="dcterms:W3CDTF">2023-08-19T03:19:00Z</dcterms:modified>
</cp:coreProperties>
</file>