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83E2A" w14:textId="496FCFB2" w:rsidR="001D7D0F" w:rsidRPr="001D7D0F" w:rsidRDefault="004456D1" w:rsidP="001D7D0F">
      <w:pPr>
        <w:spacing w:line="240" w:lineRule="auto"/>
        <w:jc w:val="both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Supplementary </w:t>
      </w:r>
      <w:r w:rsidR="001D7D0F" w:rsidRPr="001D7D0F">
        <w:rPr>
          <w:rFonts w:ascii="Palatino Linotype" w:hAnsi="Palatino Linotype"/>
          <w:b/>
          <w:bCs/>
          <w:sz w:val="20"/>
          <w:szCs w:val="20"/>
        </w:rPr>
        <w:t xml:space="preserve">Table </w:t>
      </w:r>
      <w:r>
        <w:rPr>
          <w:rFonts w:ascii="Palatino Linotype" w:hAnsi="Palatino Linotype"/>
          <w:b/>
          <w:bCs/>
          <w:sz w:val="20"/>
          <w:szCs w:val="20"/>
        </w:rPr>
        <w:t>S1</w:t>
      </w:r>
      <w:r w:rsidR="001D7D0F" w:rsidRPr="001D7D0F">
        <w:rPr>
          <w:rFonts w:ascii="Palatino Linotype" w:hAnsi="Palatino Linotype"/>
          <w:b/>
          <w:bCs/>
          <w:sz w:val="20"/>
          <w:szCs w:val="20"/>
        </w:rPr>
        <w:t>. Elemental concentrations in certified samples (CRM) by microwave digestion method (MWD)</w:t>
      </w:r>
    </w:p>
    <w:tbl>
      <w:tblPr>
        <w:tblpPr w:leftFromText="180" w:rightFromText="180" w:vertAnchor="page" w:horzAnchor="page" w:tblpX="1888" w:tblpY="2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1D7D0F" w:rsidRPr="001D7D0F" w14:paraId="4B1099E7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86BD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Elements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C85F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Certified values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9178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MWD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81D6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T </w:t>
            </w: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  <w:vertAlign w:val="subscript"/>
              </w:rPr>
              <w:t>value</w:t>
            </w: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</w:t>
            </w: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AF07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Recovery</w:t>
            </w: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1D7D0F" w:rsidRPr="001D7D0F" w14:paraId="5CDEB95E" w14:textId="77777777" w:rsidTr="001D7D0F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FE25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CRM of whole serum (mg /L)</w:t>
            </w:r>
          </w:p>
        </w:tc>
      </w:tr>
      <w:tr w:rsidR="001D7D0F" w:rsidRPr="001D7D0F" w14:paraId="7A926FDA" w14:textId="77777777" w:rsidTr="001D7D0F">
        <w:trPr>
          <w:trHeight w:val="62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2283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Iron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F3D9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1.30±0.3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BA21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1.286±0.087</w:t>
            </w:r>
          </w:p>
          <w:p w14:paraId="342645D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(7.65)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8913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0.824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5F50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98.9</w:t>
            </w:r>
          </w:p>
        </w:tc>
      </w:tr>
      <w:tr w:rsidR="001D7D0F" w:rsidRPr="001D7D0F" w14:paraId="3C2563F4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FEB2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Copper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E048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1.2±0.2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2065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1.194±0.074</w:t>
            </w:r>
          </w:p>
          <w:p w14:paraId="70B88E71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(6.20)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7763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0.855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185D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99.5</w:t>
            </w:r>
          </w:p>
        </w:tc>
      </w:tr>
      <w:tr w:rsidR="001D7D0F" w:rsidRPr="001D7D0F" w14:paraId="395E3DED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5C04" w14:textId="77777777" w:rsidR="001D7D0F" w:rsidRPr="001D7D0F" w:rsidRDefault="001D7D0F" w:rsidP="001D7D0F">
            <w:pPr>
              <w:spacing w:after="0" w:line="240" w:lineRule="auto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Zinc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A6CD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0.97±0.01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B36F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0.965±0.019</w:t>
            </w:r>
          </w:p>
          <w:p w14:paraId="154D67B4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(1.97)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1C55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0.376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D59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99.5</w:t>
            </w:r>
          </w:p>
        </w:tc>
      </w:tr>
      <w:tr w:rsidR="001D7D0F" w:rsidRPr="001D7D0F" w14:paraId="533C271F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3C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Selenium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BC4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-------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4FE8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------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35C6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------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B324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----------</w:t>
            </w:r>
          </w:p>
        </w:tc>
      </w:tr>
      <w:tr w:rsidR="001D7D0F" w:rsidRPr="001D7D0F" w14:paraId="5DCDAF28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AF32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Calcium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F052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58 ±1.9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6DD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57.4 ±0.95</w:t>
            </w:r>
          </w:p>
          <w:p w14:paraId="6B512BE5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 xml:space="preserve"> (1.65)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905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0.00415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CC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98.9</w:t>
            </w:r>
          </w:p>
        </w:tc>
      </w:tr>
      <w:tr w:rsidR="001D7D0F" w:rsidRPr="001D7D0F" w14:paraId="113B5F77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034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Magnesium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093B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8.1 ±0.36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FB11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8.05 ±0.087</w:t>
            </w:r>
          </w:p>
          <w:p w14:paraId="2C16A4D4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 xml:space="preserve"> (1.08)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0D5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0.00362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C7F2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99.4</w:t>
            </w:r>
          </w:p>
        </w:tc>
      </w:tr>
      <w:tr w:rsidR="001D7D0F" w:rsidRPr="001D7D0F" w14:paraId="3CB3FEF8" w14:textId="77777777" w:rsidTr="001D7D0F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15D3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CRM of whole blood (mg /L)</w:t>
            </w:r>
          </w:p>
        </w:tc>
      </w:tr>
      <w:tr w:rsidR="001D7D0F" w:rsidRPr="001D7D0F" w14:paraId="3E7102A7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363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Iron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2982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14.2±3.24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4349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 xml:space="preserve">14.15±0.76 (5.37)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17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0.935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5185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99.6</w:t>
            </w:r>
          </w:p>
        </w:tc>
      </w:tr>
      <w:tr w:rsidR="001D7D0F" w:rsidRPr="001D7D0F" w14:paraId="4714D7C7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A85F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>Copper</w:t>
            </w: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06F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 xml:space="preserve">13.9±2.7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5CB9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13.85±0.97</w:t>
            </w:r>
          </w:p>
          <w:p w14:paraId="2CACC5A7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(7.00)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418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0.910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DC8D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99.6</w:t>
            </w:r>
          </w:p>
        </w:tc>
      </w:tr>
      <w:tr w:rsidR="001D7D0F" w:rsidRPr="001D7D0F" w14:paraId="6977457A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BCDF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Zinc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66BD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2.27±0.06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558D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2.24±0.05</w:t>
            </w:r>
          </w:p>
          <w:p w14:paraId="3330C37C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(2.23)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4DE7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0.304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794C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98.7</w:t>
            </w:r>
          </w:p>
        </w:tc>
      </w:tr>
      <w:tr w:rsidR="001D7D0F" w:rsidRPr="001D7D0F" w14:paraId="6DEF00B6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569A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Selenium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2064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116±23.5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A359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115.2±2.56</w:t>
            </w:r>
          </w:p>
          <w:p w14:paraId="13667376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(2.22)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3F72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0.236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07E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99.3</w:t>
            </w:r>
          </w:p>
        </w:tc>
      </w:tr>
      <w:tr w:rsidR="001D7D0F" w:rsidRPr="001D7D0F" w14:paraId="20FDA7CD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624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Calcium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579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14.7 ±0.3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4BE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14.62 ±1.15</w:t>
            </w:r>
          </w:p>
          <w:p w14:paraId="317E694C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(7.86)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4E24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0.865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AA80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99.4</w:t>
            </w:r>
          </w:p>
        </w:tc>
      </w:tr>
      <w:tr w:rsidR="001D7D0F" w:rsidRPr="001D7D0F" w14:paraId="4F7839FE" w14:textId="77777777" w:rsidTr="001D7D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18E6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Magnesium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697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17.0 ±0.3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B9D3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16.93 ±1.56</w:t>
            </w:r>
          </w:p>
          <w:p w14:paraId="5AABAB9E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color w:val="000000"/>
                <w:sz w:val="20"/>
                <w:szCs w:val="20"/>
              </w:rPr>
              <w:t>(9.21)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AFAF" w14:textId="77777777" w:rsidR="001D7D0F" w:rsidRPr="001D7D0F" w:rsidRDefault="001D7D0F" w:rsidP="001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0.935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389" w14:textId="77777777" w:rsidR="001D7D0F" w:rsidRPr="001D7D0F" w:rsidRDefault="001D7D0F" w:rsidP="001D7D0F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99.6</w:t>
            </w:r>
          </w:p>
        </w:tc>
      </w:tr>
    </w:tbl>
    <w:p w14:paraId="6113E3CF" w14:textId="77777777" w:rsidR="001D7D0F" w:rsidRPr="001D7D0F" w:rsidRDefault="001D7D0F" w:rsidP="001D7D0F">
      <w:pPr>
        <w:spacing w:line="240" w:lineRule="auto"/>
        <w:ind w:firstLine="720"/>
        <w:jc w:val="both"/>
        <w:rPr>
          <w:rFonts w:ascii="Palatino Linotype" w:hAnsi="Palatino Linotype"/>
          <w:b/>
          <w:bCs/>
          <w:sz w:val="20"/>
          <w:szCs w:val="20"/>
          <w:vertAlign w:val="superscript"/>
        </w:rPr>
      </w:pPr>
      <w:r w:rsidRPr="001D7D0F">
        <w:rPr>
          <w:rFonts w:ascii="Palatino Linotype" w:hAnsi="Palatino Linotype"/>
          <w:b/>
          <w:bCs/>
          <w:sz w:val="20"/>
          <w:szCs w:val="20"/>
        </w:rPr>
        <w:t xml:space="preserve">Key:- </w:t>
      </w:r>
      <w:r w:rsidRPr="001D7D0F">
        <w:rPr>
          <w:rFonts w:ascii="Palatino Linotype" w:hAnsi="Palatino Linotype"/>
          <w:b/>
          <w:sz w:val="20"/>
          <w:szCs w:val="20"/>
        </w:rPr>
        <w:t xml:space="preserve">Values in ( ) are %RSD, </w:t>
      </w:r>
    </w:p>
    <w:p w14:paraId="53175F54" w14:textId="77777777" w:rsidR="001D7D0F" w:rsidRPr="001D7D0F" w:rsidRDefault="001D7D0F" w:rsidP="001D7D0F">
      <w:pPr>
        <w:spacing w:line="240" w:lineRule="auto"/>
        <w:ind w:left="720"/>
        <w:rPr>
          <w:rFonts w:ascii="Palatino Linotype" w:hAnsi="Palatino Linotype"/>
          <w:b/>
          <w:bCs/>
          <w:color w:val="000000"/>
          <w:sz w:val="20"/>
          <w:szCs w:val="20"/>
        </w:rPr>
      </w:pPr>
      <w:r w:rsidRPr="001D7D0F">
        <w:rPr>
          <w:rFonts w:ascii="Palatino Linotype" w:hAnsi="Palatino Linotype"/>
          <w:b/>
          <w:sz w:val="20"/>
          <w:szCs w:val="20"/>
        </w:rPr>
        <w:t>^Paired t-test between Certified Value and MWD DF = 5,</w:t>
      </w:r>
      <w:r w:rsidRPr="001D7D0F">
        <w:rPr>
          <w:rFonts w:ascii="Palatino Linotype" w:hAnsi="Palatino Linotype"/>
          <w:b/>
          <w:sz w:val="20"/>
          <w:szCs w:val="20"/>
        </w:rPr>
        <w:br/>
        <w:t xml:space="preserve">T (critical) at 95 % CI = 2.57, p &lt; 0.50, </w:t>
      </w:r>
      <w:r w:rsidRPr="001D7D0F">
        <w:rPr>
          <w:rFonts w:ascii="Palatino Linotype" w:hAnsi="Palatino Linotype"/>
          <w:b/>
          <w:sz w:val="20"/>
          <w:szCs w:val="20"/>
        </w:rPr>
        <w:br/>
        <w:t xml:space="preserve">$ </w:t>
      </w:r>
      <w:r w:rsidRPr="001D7D0F">
        <w:rPr>
          <w:rFonts w:ascii="Palatino Linotype" w:hAnsi="Palatino Linotype"/>
          <w:b/>
          <w:i/>
          <w:iCs/>
          <w:sz w:val="20"/>
          <w:szCs w:val="20"/>
        </w:rPr>
        <w:t xml:space="preserve">% </w:t>
      </w:r>
      <w:r w:rsidRPr="001D7D0F">
        <w:rPr>
          <w:rFonts w:ascii="Palatino Linotype" w:hAnsi="Palatino Linotype"/>
          <w:b/>
          <w:sz w:val="20"/>
          <w:szCs w:val="20"/>
        </w:rPr>
        <w:t xml:space="preserve">recovery was calculated according to </w:t>
      </w:r>
      <w:r w:rsidRPr="001D7D0F">
        <w:rPr>
          <w:rFonts w:ascii="Palatino Linotype" w:hAnsi="Palatino Linotype"/>
          <w:b/>
          <w:bCs/>
          <w:color w:val="000000"/>
          <w:sz w:val="20"/>
          <w:szCs w:val="20"/>
        </w:rPr>
        <w:t>: ([MDM])/([Certified Value]) x 100</w:t>
      </w:r>
    </w:p>
    <w:p w14:paraId="7DF61740" w14:textId="77777777" w:rsidR="001D7D0F" w:rsidRDefault="001D7D0F" w:rsidP="001D7D0F">
      <w:pPr>
        <w:rPr>
          <w:rFonts w:ascii="Palatino Linotype" w:hAnsi="Palatino Linotype"/>
          <w:sz w:val="20"/>
          <w:szCs w:val="20"/>
        </w:rPr>
        <w:sectPr w:rsidR="001D7D0F" w:rsidSect="001D7D0F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1D7D0F">
        <w:rPr>
          <w:rFonts w:ascii="Palatino Linotype" w:hAnsi="Palatino Linotype"/>
          <w:sz w:val="20"/>
          <w:szCs w:val="20"/>
        </w:rPr>
        <w:br w:type="page"/>
      </w:r>
    </w:p>
    <w:p w14:paraId="1B3DC72C" w14:textId="101DC619" w:rsidR="001D7D0F" w:rsidRPr="001D7D0F" w:rsidRDefault="004456D1" w:rsidP="001D7D0F">
      <w:pPr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lastRenderedPageBreak/>
        <w:t xml:space="preserve">Supplementary </w:t>
      </w:r>
      <w:r w:rsidR="001D7D0F" w:rsidRPr="001D7D0F">
        <w:rPr>
          <w:rFonts w:ascii="Palatino Linotype" w:hAnsi="Palatino Linotype"/>
          <w:b/>
          <w:bCs/>
          <w:sz w:val="20"/>
          <w:szCs w:val="20"/>
        </w:rPr>
        <w:t xml:space="preserve">Table </w:t>
      </w:r>
      <w:r>
        <w:rPr>
          <w:rFonts w:ascii="Palatino Linotype" w:hAnsi="Palatino Linotype"/>
          <w:b/>
          <w:bCs/>
          <w:sz w:val="20"/>
          <w:szCs w:val="20"/>
        </w:rPr>
        <w:t>S2</w:t>
      </w:r>
      <w:r w:rsidR="001D7D0F" w:rsidRPr="001D7D0F">
        <w:rPr>
          <w:rFonts w:ascii="Palatino Linotype" w:hAnsi="Palatino Linotype"/>
          <w:b/>
          <w:bCs/>
          <w:sz w:val="20"/>
          <w:szCs w:val="20"/>
        </w:rPr>
        <w:t xml:space="preserve">. Elemental concentrations in biological samples of </w:t>
      </w:r>
      <w:r w:rsidR="001D7D0F" w:rsidRPr="001D7D0F">
        <w:rPr>
          <w:rFonts w:ascii="Palatino Linotype" w:hAnsi="Palatino Linotype"/>
          <w:b/>
          <w:sz w:val="20"/>
          <w:szCs w:val="20"/>
        </w:rPr>
        <w:t xml:space="preserve">in adult healthy referent </w:t>
      </w:r>
      <w:r w:rsidR="001D7D0F" w:rsidRPr="001D7D0F">
        <w:rPr>
          <w:rFonts w:ascii="Palatino Linotype" w:hAnsi="Palatino Linotype"/>
          <w:b/>
          <w:bCs/>
          <w:sz w:val="20"/>
          <w:szCs w:val="20"/>
        </w:rPr>
        <w:t xml:space="preserve">and </w:t>
      </w:r>
      <w:r w:rsidR="001D7D0F" w:rsidRPr="001D7D0F">
        <w:rPr>
          <w:rFonts w:ascii="Palatino Linotype" w:hAnsi="Palatino Linotype"/>
          <w:b/>
          <w:sz w:val="20"/>
          <w:szCs w:val="20"/>
        </w:rPr>
        <w:t>different types of infertility patients</w:t>
      </w:r>
      <w:r w:rsidR="001D7D0F" w:rsidRPr="001D7D0F">
        <w:rPr>
          <w:rFonts w:ascii="Palatino Linotype" w:hAnsi="Palatino Linotype"/>
          <w:b/>
          <w:bCs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Y="628"/>
        <w:tblOverlap w:val="never"/>
        <w:tblW w:w="11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8"/>
        <w:gridCol w:w="1071"/>
        <w:gridCol w:w="1260"/>
        <w:gridCol w:w="1606"/>
        <w:gridCol w:w="1188"/>
        <w:gridCol w:w="1188"/>
        <w:gridCol w:w="1188"/>
        <w:gridCol w:w="1188"/>
      </w:tblGrid>
      <w:tr w:rsidR="00EA26BF" w:rsidRPr="001D7D0F" w14:paraId="209B7979" w14:textId="77777777" w:rsidTr="00EA26BF">
        <w:trPr>
          <w:trHeight w:val="611"/>
        </w:trPr>
        <w:tc>
          <w:tcPr>
            <w:tcW w:w="3038" w:type="dxa"/>
            <w:shd w:val="clear" w:color="auto" w:fill="auto"/>
          </w:tcPr>
          <w:p w14:paraId="70B3F85C" w14:textId="77777777" w:rsidR="00EA26BF" w:rsidRPr="001D7D0F" w:rsidRDefault="00EA26BF" w:rsidP="00EA26BF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Referents/ Patients</w:t>
            </w:r>
          </w:p>
        </w:tc>
        <w:tc>
          <w:tcPr>
            <w:tcW w:w="1071" w:type="dxa"/>
          </w:tcPr>
          <w:p w14:paraId="434BC9A6" w14:textId="77777777" w:rsidR="00EA26BF" w:rsidRPr="001D7D0F" w:rsidRDefault="00EA26BF" w:rsidP="00EA26BF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Age</w:t>
            </w:r>
          </w:p>
          <w:p w14:paraId="4D83B241" w14:textId="77777777" w:rsidR="00EA26BF" w:rsidRPr="001D7D0F" w:rsidRDefault="00EA26BF" w:rsidP="00EA26BF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years</w:t>
            </w:r>
          </w:p>
        </w:tc>
        <w:tc>
          <w:tcPr>
            <w:tcW w:w="1260" w:type="dxa"/>
          </w:tcPr>
          <w:p w14:paraId="505A565B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 xml:space="preserve">Calcium </w:t>
            </w:r>
          </w:p>
          <w:p w14:paraId="34AFCCBB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606" w:type="dxa"/>
          </w:tcPr>
          <w:p w14:paraId="574DFC72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 xml:space="preserve">Magnesium </w:t>
            </w:r>
          </w:p>
          <w:p w14:paraId="65DA8B70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188" w:type="dxa"/>
          </w:tcPr>
          <w:p w14:paraId="0C24225B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 xml:space="preserve">Zinc </w:t>
            </w:r>
          </w:p>
          <w:p w14:paraId="6146A84A" w14:textId="77777777" w:rsidR="00EA26BF" w:rsidRPr="001D7D0F" w:rsidRDefault="00EA26BF" w:rsidP="00EA26BF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188" w:type="dxa"/>
          </w:tcPr>
          <w:p w14:paraId="6EB317AA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Selenium µg/L</w:t>
            </w:r>
          </w:p>
          <w:p w14:paraId="679FCD77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</w:tcPr>
          <w:p w14:paraId="789A400B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Iron</w:t>
            </w:r>
          </w:p>
          <w:p w14:paraId="5097E2D3" w14:textId="77777777" w:rsidR="00EA26BF" w:rsidRPr="001D7D0F" w:rsidRDefault="00EA26BF" w:rsidP="00EA26BF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188" w:type="dxa"/>
            <w:shd w:val="clear" w:color="auto" w:fill="auto"/>
          </w:tcPr>
          <w:p w14:paraId="6DE5AA04" w14:textId="77777777" w:rsidR="00EA26BF" w:rsidRPr="001D7D0F" w:rsidRDefault="00EA26BF" w:rsidP="00EA26BF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Copper</w:t>
            </w:r>
          </w:p>
          <w:p w14:paraId="1EB854D7" w14:textId="77777777" w:rsidR="00EA26BF" w:rsidRPr="001D7D0F" w:rsidRDefault="00EA26BF" w:rsidP="00EA26BF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mg/L</w:t>
            </w:r>
          </w:p>
        </w:tc>
      </w:tr>
      <w:tr w:rsidR="00EA26BF" w:rsidRPr="001D7D0F" w14:paraId="0F8B2C47" w14:textId="77777777" w:rsidTr="00EA26BF">
        <w:trPr>
          <w:trHeight w:val="521"/>
        </w:trPr>
        <w:tc>
          <w:tcPr>
            <w:tcW w:w="11727" w:type="dxa"/>
            <w:gridSpan w:val="8"/>
            <w:shd w:val="clear" w:color="auto" w:fill="auto"/>
          </w:tcPr>
          <w:p w14:paraId="078FE7BC" w14:textId="77777777" w:rsidR="00EA26BF" w:rsidRPr="001D7D0F" w:rsidRDefault="00EA26BF" w:rsidP="00EA26BF">
            <w:pPr>
              <w:spacing w:after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Blood</w:t>
            </w:r>
          </w:p>
          <w:p w14:paraId="36B9C36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</w:tr>
      <w:tr w:rsidR="00EA26BF" w:rsidRPr="001D7D0F" w14:paraId="1498A2E9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692E670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Referent</w:t>
            </w:r>
          </w:p>
        </w:tc>
        <w:tc>
          <w:tcPr>
            <w:tcW w:w="1071" w:type="dxa"/>
          </w:tcPr>
          <w:p w14:paraId="34342D9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15-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30</w:t>
            </w:r>
          </w:p>
        </w:tc>
        <w:tc>
          <w:tcPr>
            <w:tcW w:w="1260" w:type="dxa"/>
          </w:tcPr>
          <w:p w14:paraId="50C6122F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48.4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 xml:space="preserve"> ±1.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75</w:t>
            </w:r>
          </w:p>
          <w:p w14:paraId="59B4797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 xml:space="preserve">46.7- 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49.7</w:t>
            </w:r>
          </w:p>
        </w:tc>
        <w:tc>
          <w:tcPr>
            <w:tcW w:w="1606" w:type="dxa"/>
          </w:tcPr>
          <w:p w14:paraId="7BA5267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6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±2.9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</w:t>
            </w:r>
          </w:p>
          <w:p w14:paraId="09C0B730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64.7-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69.5</w:t>
            </w:r>
          </w:p>
        </w:tc>
        <w:tc>
          <w:tcPr>
            <w:tcW w:w="1188" w:type="dxa"/>
          </w:tcPr>
          <w:p w14:paraId="414062C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6.65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±0.19</w:t>
            </w:r>
          </w:p>
          <w:p w14:paraId="5E19A0C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6.56-6.75</w:t>
            </w:r>
          </w:p>
        </w:tc>
        <w:tc>
          <w:tcPr>
            <w:tcW w:w="1188" w:type="dxa"/>
          </w:tcPr>
          <w:p w14:paraId="1839557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19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±5.29</w:t>
            </w:r>
          </w:p>
          <w:p w14:paraId="6A8FD2E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207-2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23</w:t>
            </w:r>
          </w:p>
        </w:tc>
        <w:tc>
          <w:tcPr>
            <w:tcW w:w="1188" w:type="dxa"/>
            <w:shd w:val="clear" w:color="auto" w:fill="auto"/>
          </w:tcPr>
          <w:p w14:paraId="2A99BAC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70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±12.5</w:t>
            </w:r>
          </w:p>
          <w:p w14:paraId="669E871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455-4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88" w:type="dxa"/>
            <w:shd w:val="clear" w:color="auto" w:fill="auto"/>
          </w:tcPr>
          <w:p w14:paraId="6AB10BF7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±0.05</w:t>
            </w:r>
          </w:p>
          <w:p w14:paraId="2524ECA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0.79-0.92</w:t>
            </w:r>
          </w:p>
        </w:tc>
      </w:tr>
      <w:tr w:rsidR="00EA26BF" w:rsidRPr="001D7D0F" w14:paraId="31B32E1E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3EAE740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Oligozoospermia</w:t>
            </w:r>
            <w:proofErr w:type="spellEnd"/>
          </w:p>
        </w:tc>
        <w:tc>
          <w:tcPr>
            <w:tcW w:w="1071" w:type="dxa"/>
          </w:tcPr>
          <w:p w14:paraId="45A4F60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480003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35.9 ±2.05</w:t>
            </w:r>
          </w:p>
          <w:p w14:paraId="1D95910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35.0- 37.0</w:t>
            </w:r>
          </w:p>
        </w:tc>
        <w:tc>
          <w:tcPr>
            <w:tcW w:w="1606" w:type="dxa"/>
          </w:tcPr>
          <w:p w14:paraId="0DEA93B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54.7±3.35</w:t>
            </w:r>
          </w:p>
          <w:p w14:paraId="7B318DD9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52.7- 56.2</w:t>
            </w:r>
          </w:p>
        </w:tc>
        <w:tc>
          <w:tcPr>
            <w:tcW w:w="1188" w:type="dxa"/>
          </w:tcPr>
          <w:p w14:paraId="371BAAC7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4.85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±0.51</w:t>
            </w:r>
          </w:p>
          <w:p w14:paraId="3B73722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4.59-5.12</w:t>
            </w:r>
          </w:p>
        </w:tc>
        <w:tc>
          <w:tcPr>
            <w:tcW w:w="1188" w:type="dxa"/>
          </w:tcPr>
          <w:p w14:paraId="56F0190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155±4.52</w:t>
            </w:r>
          </w:p>
          <w:p w14:paraId="53FD75A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152-158</w:t>
            </w:r>
          </w:p>
        </w:tc>
        <w:tc>
          <w:tcPr>
            <w:tcW w:w="1188" w:type="dxa"/>
            <w:shd w:val="clear" w:color="auto" w:fill="auto"/>
          </w:tcPr>
          <w:p w14:paraId="3D97DD37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404±5.32</w:t>
            </w:r>
          </w:p>
          <w:p w14:paraId="060E546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401-406</w:t>
            </w:r>
          </w:p>
        </w:tc>
        <w:tc>
          <w:tcPr>
            <w:tcW w:w="1188" w:type="dxa"/>
            <w:shd w:val="clear" w:color="auto" w:fill="auto"/>
          </w:tcPr>
          <w:p w14:paraId="6EC7FF6D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0.70±0.07</w:t>
            </w:r>
          </w:p>
          <w:p w14:paraId="099EF1E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0.67-0.74</w:t>
            </w:r>
          </w:p>
        </w:tc>
      </w:tr>
      <w:tr w:rsidR="00EA26BF" w:rsidRPr="001D7D0F" w14:paraId="756B07AA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41FD10C3" w14:textId="77777777" w:rsidR="00EA26BF" w:rsidRPr="001B4D31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2478D6D8" w14:textId="77777777" w:rsidR="00EA26BF" w:rsidRPr="001B4D31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14:paraId="4AD6D351" w14:textId="77777777" w:rsidR="00EA26BF" w:rsidRPr="001B4D31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0.005</w:t>
            </w:r>
          </w:p>
        </w:tc>
        <w:tc>
          <w:tcPr>
            <w:tcW w:w="1606" w:type="dxa"/>
          </w:tcPr>
          <w:p w14:paraId="2E75A2C5" w14:textId="77777777" w:rsidR="00EA26BF" w:rsidRPr="001B4D31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0.004</w:t>
            </w:r>
          </w:p>
        </w:tc>
        <w:tc>
          <w:tcPr>
            <w:tcW w:w="1188" w:type="dxa"/>
          </w:tcPr>
          <w:p w14:paraId="71F218F5" w14:textId="77777777" w:rsidR="00EA26BF" w:rsidRPr="001B4D31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>
              <w:rPr>
                <w:rFonts w:ascii="Palatino Linotype" w:hAnsi="Palatino Linotype"/>
                <w:sz w:val="20"/>
                <w:szCs w:val="20"/>
                <w:highlight w:val="yellow"/>
              </w:rPr>
              <w:t>0.002</w:t>
            </w:r>
          </w:p>
        </w:tc>
        <w:tc>
          <w:tcPr>
            <w:tcW w:w="1188" w:type="dxa"/>
          </w:tcPr>
          <w:p w14:paraId="6FB47473" w14:textId="77777777" w:rsidR="00EA26BF" w:rsidRPr="001B4D31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8E44CF2" w14:textId="77777777" w:rsidR="00EA26BF" w:rsidRPr="001B4D31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0.003</w:t>
            </w:r>
          </w:p>
        </w:tc>
        <w:tc>
          <w:tcPr>
            <w:tcW w:w="1188" w:type="dxa"/>
            <w:shd w:val="clear" w:color="auto" w:fill="auto"/>
          </w:tcPr>
          <w:p w14:paraId="6968D2C7" w14:textId="77777777" w:rsidR="00EA26BF" w:rsidRPr="001B4D31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0.005</w:t>
            </w:r>
          </w:p>
        </w:tc>
      </w:tr>
      <w:tr w:rsidR="00EA26BF" w:rsidRPr="001D7D0F" w14:paraId="76E17081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2611E9C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Asthenozoospermia</w:t>
            </w:r>
            <w:proofErr w:type="spellEnd"/>
          </w:p>
        </w:tc>
        <w:tc>
          <w:tcPr>
            <w:tcW w:w="1071" w:type="dxa"/>
          </w:tcPr>
          <w:p w14:paraId="1841B1F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55E9B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34.2 ±1.35</w:t>
            </w:r>
          </w:p>
          <w:p w14:paraId="19F3CAC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33.5- 34.9</w:t>
            </w:r>
          </w:p>
        </w:tc>
        <w:tc>
          <w:tcPr>
            <w:tcW w:w="1606" w:type="dxa"/>
          </w:tcPr>
          <w:p w14:paraId="38B7F29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50.8±5.45</w:t>
            </w:r>
          </w:p>
          <w:p w14:paraId="03E255B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47.4- 54.0</w:t>
            </w:r>
          </w:p>
        </w:tc>
        <w:tc>
          <w:tcPr>
            <w:tcW w:w="1188" w:type="dxa"/>
          </w:tcPr>
          <w:p w14:paraId="1CFEEC34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5.21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±0.24</w:t>
            </w:r>
          </w:p>
          <w:p w14:paraId="7AB84C7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5.09-5.32</w:t>
            </w:r>
          </w:p>
        </w:tc>
        <w:tc>
          <w:tcPr>
            <w:tcW w:w="1188" w:type="dxa"/>
          </w:tcPr>
          <w:p w14:paraId="0B5B9A8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173±3.55</w:t>
            </w:r>
          </w:p>
          <w:p w14:paraId="5443E03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171-175</w:t>
            </w:r>
          </w:p>
        </w:tc>
        <w:tc>
          <w:tcPr>
            <w:tcW w:w="1188" w:type="dxa"/>
            <w:shd w:val="clear" w:color="auto" w:fill="auto"/>
          </w:tcPr>
          <w:p w14:paraId="4AFDA081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414±8.34</w:t>
            </w:r>
          </w:p>
          <w:p w14:paraId="7F035EB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410-417</w:t>
            </w:r>
          </w:p>
        </w:tc>
        <w:tc>
          <w:tcPr>
            <w:tcW w:w="1188" w:type="dxa"/>
            <w:shd w:val="clear" w:color="auto" w:fill="auto"/>
          </w:tcPr>
          <w:p w14:paraId="3F56456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0.73±0.05</w:t>
            </w:r>
          </w:p>
          <w:p w14:paraId="6BB0C0C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0.70-0.76</w:t>
            </w:r>
          </w:p>
        </w:tc>
      </w:tr>
      <w:tr w:rsidR="00EA26BF" w:rsidRPr="001D7D0F" w14:paraId="5D266D9F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41A6049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190BEFB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9F778BF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25E0259C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0.003</w:t>
            </w:r>
          </w:p>
        </w:tc>
        <w:tc>
          <w:tcPr>
            <w:tcW w:w="1188" w:type="dxa"/>
          </w:tcPr>
          <w:p w14:paraId="230F8CA4" w14:textId="77777777" w:rsidR="00EA26BF" w:rsidRPr="00351609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2693478C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188" w:type="dxa"/>
            <w:shd w:val="clear" w:color="auto" w:fill="auto"/>
          </w:tcPr>
          <w:p w14:paraId="7B2C82C6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0.002</w:t>
            </w:r>
          </w:p>
        </w:tc>
        <w:tc>
          <w:tcPr>
            <w:tcW w:w="1188" w:type="dxa"/>
            <w:shd w:val="clear" w:color="auto" w:fill="auto"/>
          </w:tcPr>
          <w:p w14:paraId="75A1D99E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0.007</w:t>
            </w:r>
          </w:p>
        </w:tc>
      </w:tr>
      <w:tr w:rsidR="00EA26BF" w:rsidRPr="001D7D0F" w14:paraId="74D9A09B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264843E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Oligoasthenozoospermia</w:t>
            </w:r>
            <w:proofErr w:type="spellEnd"/>
          </w:p>
        </w:tc>
        <w:tc>
          <w:tcPr>
            <w:tcW w:w="1071" w:type="dxa"/>
          </w:tcPr>
          <w:p w14:paraId="3D61D84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B2C9B9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32.0 ±0.62</w:t>
            </w:r>
          </w:p>
          <w:p w14:paraId="7EF1A54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31.7- 32.4</w:t>
            </w:r>
          </w:p>
        </w:tc>
        <w:tc>
          <w:tcPr>
            <w:tcW w:w="1606" w:type="dxa"/>
          </w:tcPr>
          <w:p w14:paraId="175F9F2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51.5±1.90</w:t>
            </w:r>
          </w:p>
          <w:p w14:paraId="4A69010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50.6- 52.6</w:t>
            </w:r>
          </w:p>
        </w:tc>
        <w:tc>
          <w:tcPr>
            <w:tcW w:w="1188" w:type="dxa"/>
          </w:tcPr>
          <w:p w14:paraId="3958E798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5.15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±0.19</w:t>
            </w:r>
          </w:p>
          <w:p w14:paraId="22B996B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5.06-5.24</w:t>
            </w:r>
          </w:p>
        </w:tc>
        <w:tc>
          <w:tcPr>
            <w:tcW w:w="1188" w:type="dxa"/>
          </w:tcPr>
          <w:p w14:paraId="44D71AC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167±2.82</w:t>
            </w:r>
          </w:p>
          <w:p w14:paraId="0B2A542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165-170</w:t>
            </w:r>
          </w:p>
        </w:tc>
        <w:tc>
          <w:tcPr>
            <w:tcW w:w="1188" w:type="dxa"/>
            <w:shd w:val="clear" w:color="auto" w:fill="auto"/>
          </w:tcPr>
          <w:p w14:paraId="71EA2CAF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410±7.65</w:t>
            </w:r>
          </w:p>
          <w:p w14:paraId="3FC1265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407-414</w:t>
            </w:r>
          </w:p>
        </w:tc>
        <w:tc>
          <w:tcPr>
            <w:tcW w:w="1188" w:type="dxa"/>
            <w:shd w:val="clear" w:color="auto" w:fill="auto"/>
          </w:tcPr>
          <w:p w14:paraId="6FE8BFA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0.78±0.05</w:t>
            </w:r>
          </w:p>
          <w:p w14:paraId="4F0E5B8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0.76-0.80</w:t>
            </w:r>
          </w:p>
        </w:tc>
      </w:tr>
      <w:tr w:rsidR="00EA26BF" w:rsidRPr="001D7D0F" w14:paraId="1FE6A91C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5BF3495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1F51E2E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3799BC5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0B5999BB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076B4127" w14:textId="77777777" w:rsidR="00EA26BF" w:rsidRPr="00351609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38AF1AB5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30A06BAB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54F57C4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0.011</w:t>
            </w:r>
          </w:p>
        </w:tc>
      </w:tr>
      <w:tr w:rsidR="00EA26BF" w:rsidRPr="001D7D0F" w14:paraId="42AA4D3F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6EF265C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Oliasthenoteratozoospermia</w:t>
            </w:r>
            <w:proofErr w:type="spellEnd"/>
          </w:p>
        </w:tc>
        <w:tc>
          <w:tcPr>
            <w:tcW w:w="1071" w:type="dxa"/>
          </w:tcPr>
          <w:p w14:paraId="6437252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29973A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31.3 ±0.59</w:t>
            </w:r>
          </w:p>
          <w:p w14:paraId="43F5CA3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31.0- 31.7</w:t>
            </w:r>
          </w:p>
        </w:tc>
        <w:tc>
          <w:tcPr>
            <w:tcW w:w="1606" w:type="dxa"/>
          </w:tcPr>
          <w:p w14:paraId="475C95CC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51.0±2.25</w:t>
            </w:r>
          </w:p>
          <w:p w14:paraId="45EB94D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49.9- 52.3</w:t>
            </w:r>
          </w:p>
        </w:tc>
        <w:tc>
          <w:tcPr>
            <w:tcW w:w="1188" w:type="dxa"/>
          </w:tcPr>
          <w:p w14:paraId="79B8EA5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5.03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±0.27</w:t>
            </w:r>
          </w:p>
          <w:p w14:paraId="46040D3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4.87-5.15</w:t>
            </w:r>
          </w:p>
        </w:tc>
        <w:tc>
          <w:tcPr>
            <w:tcW w:w="1188" w:type="dxa"/>
          </w:tcPr>
          <w:p w14:paraId="247AB9A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157±1.98</w:t>
            </w:r>
          </w:p>
          <w:p w14:paraId="13307BD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155-160</w:t>
            </w:r>
          </w:p>
        </w:tc>
        <w:tc>
          <w:tcPr>
            <w:tcW w:w="1188" w:type="dxa"/>
            <w:shd w:val="clear" w:color="auto" w:fill="auto"/>
          </w:tcPr>
          <w:p w14:paraId="460B5725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394±3.60</w:t>
            </w:r>
          </w:p>
          <w:p w14:paraId="3C1B0C3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392-396</w:t>
            </w:r>
          </w:p>
        </w:tc>
        <w:tc>
          <w:tcPr>
            <w:tcW w:w="1188" w:type="dxa"/>
            <w:shd w:val="clear" w:color="auto" w:fill="auto"/>
          </w:tcPr>
          <w:p w14:paraId="74AFA74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0.74±0.05</w:t>
            </w:r>
          </w:p>
          <w:p w14:paraId="11B0B20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0.72-0.76</w:t>
            </w:r>
          </w:p>
        </w:tc>
      </w:tr>
      <w:tr w:rsidR="00EA26BF" w:rsidRPr="001D7D0F" w14:paraId="562C31ED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1A62452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4703A5C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FBE7D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606" w:type="dxa"/>
          </w:tcPr>
          <w:p w14:paraId="67F9D21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188" w:type="dxa"/>
          </w:tcPr>
          <w:p w14:paraId="75FD6BA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0.001</w:t>
            </w:r>
          </w:p>
        </w:tc>
        <w:tc>
          <w:tcPr>
            <w:tcW w:w="1188" w:type="dxa"/>
          </w:tcPr>
          <w:p w14:paraId="1617174C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EE5723D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35C476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0.004</w:t>
            </w:r>
          </w:p>
        </w:tc>
      </w:tr>
      <w:tr w:rsidR="00EA26BF" w:rsidRPr="001D7D0F" w14:paraId="689C9BAC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7884466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4453ED">
              <w:rPr>
                <w:rFonts w:ascii="Palatino Linotype" w:hAnsi="Palatino Linotype"/>
                <w:b/>
                <w:sz w:val="20"/>
                <w:szCs w:val="20"/>
              </w:rPr>
              <w:t>Azoospermia</w:t>
            </w:r>
          </w:p>
        </w:tc>
        <w:tc>
          <w:tcPr>
            <w:tcW w:w="1071" w:type="dxa"/>
          </w:tcPr>
          <w:p w14:paraId="058EFB6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4F414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30.6 ±052</w:t>
            </w:r>
          </w:p>
          <w:p w14:paraId="50876C9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30.3- 31.0</w:t>
            </w:r>
          </w:p>
        </w:tc>
        <w:tc>
          <w:tcPr>
            <w:tcW w:w="1606" w:type="dxa"/>
          </w:tcPr>
          <w:p w14:paraId="765D16F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45.2±1.45</w:t>
            </w:r>
          </w:p>
          <w:p w14:paraId="6C46300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44.5- 45.8</w:t>
            </w:r>
          </w:p>
        </w:tc>
        <w:tc>
          <w:tcPr>
            <w:tcW w:w="1188" w:type="dxa"/>
          </w:tcPr>
          <w:p w14:paraId="5BAE89BD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4.47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±0.21</w:t>
            </w:r>
          </w:p>
          <w:p w14:paraId="51E6ECD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4.36-4.57</w:t>
            </w:r>
          </w:p>
        </w:tc>
        <w:tc>
          <w:tcPr>
            <w:tcW w:w="1188" w:type="dxa"/>
          </w:tcPr>
          <w:p w14:paraId="2319553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142±4.52</w:t>
            </w:r>
          </w:p>
          <w:p w14:paraId="1DE6052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139-145</w:t>
            </w:r>
          </w:p>
        </w:tc>
        <w:tc>
          <w:tcPr>
            <w:tcW w:w="1188" w:type="dxa"/>
            <w:shd w:val="clear" w:color="auto" w:fill="auto"/>
          </w:tcPr>
          <w:p w14:paraId="1C608688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385±5.19</w:t>
            </w:r>
          </w:p>
          <w:p w14:paraId="3E15CF5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382-389</w:t>
            </w:r>
          </w:p>
        </w:tc>
        <w:tc>
          <w:tcPr>
            <w:tcW w:w="1188" w:type="dxa"/>
            <w:shd w:val="clear" w:color="auto" w:fill="auto"/>
          </w:tcPr>
          <w:p w14:paraId="65BF544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0.71±0.05</w:t>
            </w:r>
          </w:p>
          <w:p w14:paraId="7812142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0.68-0.73</w:t>
            </w:r>
          </w:p>
        </w:tc>
      </w:tr>
      <w:tr w:rsidR="00EA26BF" w:rsidRPr="001D7D0F" w14:paraId="188FF2FE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5B0CFE75" w14:textId="77777777" w:rsidR="00EA26BF" w:rsidRPr="004453ED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1C8ABAB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2949F5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7807092D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40F806FF" w14:textId="77777777" w:rsidR="00EA26BF" w:rsidRPr="00351609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6314406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2B0B566C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CFF4892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0.002</w:t>
            </w:r>
          </w:p>
        </w:tc>
      </w:tr>
      <w:tr w:rsidR="00EA26BF" w:rsidRPr="001D7D0F" w14:paraId="24B75C77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6569A79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Referent</w:t>
            </w:r>
          </w:p>
        </w:tc>
        <w:tc>
          <w:tcPr>
            <w:tcW w:w="1071" w:type="dxa"/>
          </w:tcPr>
          <w:p w14:paraId="214FBB0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-4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0AC6CD9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3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4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 xml:space="preserve"> ±2.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42</w:t>
            </w:r>
          </w:p>
          <w:p w14:paraId="07C9EFB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51.7- 53.3</w:t>
            </w:r>
          </w:p>
        </w:tc>
        <w:tc>
          <w:tcPr>
            <w:tcW w:w="1606" w:type="dxa"/>
          </w:tcPr>
          <w:p w14:paraId="68FE6C30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70.0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±1.95</w:t>
            </w:r>
          </w:p>
          <w:p w14:paraId="0389616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68.6-70.4</w:t>
            </w:r>
          </w:p>
        </w:tc>
        <w:tc>
          <w:tcPr>
            <w:tcW w:w="1188" w:type="dxa"/>
          </w:tcPr>
          <w:p w14:paraId="486B7354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6.89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±0.30</w:t>
            </w:r>
          </w:p>
          <w:p w14:paraId="5D344A7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6.65-7.02</w:t>
            </w:r>
          </w:p>
        </w:tc>
        <w:tc>
          <w:tcPr>
            <w:tcW w:w="1188" w:type="dxa"/>
          </w:tcPr>
          <w:p w14:paraId="3A196EC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236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7.30</w:t>
            </w:r>
          </w:p>
          <w:p w14:paraId="7CBAAC7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231-237</w:t>
            </w:r>
          </w:p>
        </w:tc>
        <w:tc>
          <w:tcPr>
            <w:tcW w:w="1188" w:type="dxa"/>
            <w:shd w:val="clear" w:color="auto" w:fill="auto"/>
          </w:tcPr>
          <w:p w14:paraId="20764C16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48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±8.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82</w:t>
            </w:r>
          </w:p>
          <w:p w14:paraId="7551A42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477-486</w:t>
            </w:r>
          </w:p>
        </w:tc>
        <w:tc>
          <w:tcPr>
            <w:tcW w:w="1188" w:type="dxa"/>
            <w:shd w:val="clear" w:color="auto" w:fill="auto"/>
          </w:tcPr>
          <w:p w14:paraId="58138D4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1.0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±0.13</w:t>
            </w:r>
          </w:p>
          <w:p w14:paraId="011F316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1.00-1.15</w:t>
            </w:r>
          </w:p>
        </w:tc>
      </w:tr>
      <w:tr w:rsidR="00EA26BF" w:rsidRPr="001D7D0F" w14:paraId="21202433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29631A7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Oligozoospermia</w:t>
            </w:r>
            <w:proofErr w:type="spellEnd"/>
          </w:p>
        </w:tc>
        <w:tc>
          <w:tcPr>
            <w:tcW w:w="1071" w:type="dxa"/>
          </w:tcPr>
          <w:p w14:paraId="59FB5FB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B95050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37.4 ±0.62</w:t>
            </w:r>
          </w:p>
          <w:p w14:paraId="3EEECF9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36.9- 37.8</w:t>
            </w:r>
          </w:p>
        </w:tc>
        <w:tc>
          <w:tcPr>
            <w:tcW w:w="1606" w:type="dxa"/>
          </w:tcPr>
          <w:p w14:paraId="6A9E7280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57.5±1.53</w:t>
            </w:r>
          </w:p>
          <w:p w14:paraId="5B9B7D8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56.7- 58.3</w:t>
            </w:r>
          </w:p>
        </w:tc>
        <w:tc>
          <w:tcPr>
            <w:tcW w:w="1188" w:type="dxa"/>
          </w:tcPr>
          <w:p w14:paraId="772A9201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5.17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±0.25</w:t>
            </w:r>
          </w:p>
          <w:p w14:paraId="37302FE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5.02-5.30</w:t>
            </w:r>
          </w:p>
        </w:tc>
        <w:tc>
          <w:tcPr>
            <w:tcW w:w="1188" w:type="dxa"/>
          </w:tcPr>
          <w:p w14:paraId="4EAA1D8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175±6.92</w:t>
            </w:r>
          </w:p>
          <w:p w14:paraId="6F3B02B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172-178</w:t>
            </w:r>
          </w:p>
        </w:tc>
        <w:tc>
          <w:tcPr>
            <w:tcW w:w="1188" w:type="dxa"/>
            <w:shd w:val="clear" w:color="auto" w:fill="auto"/>
          </w:tcPr>
          <w:p w14:paraId="45E3A49B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421±5.22</w:t>
            </w:r>
          </w:p>
          <w:p w14:paraId="492EB9D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417-424</w:t>
            </w:r>
          </w:p>
        </w:tc>
        <w:tc>
          <w:tcPr>
            <w:tcW w:w="1188" w:type="dxa"/>
            <w:shd w:val="clear" w:color="auto" w:fill="auto"/>
          </w:tcPr>
          <w:p w14:paraId="209BECF5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0.82±0.05</w:t>
            </w:r>
          </w:p>
          <w:p w14:paraId="18DE3EE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0.79-0.85</w:t>
            </w:r>
          </w:p>
        </w:tc>
      </w:tr>
      <w:tr w:rsidR="00EA26BF" w:rsidRPr="001D7D0F" w14:paraId="1FB60C29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69196AC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0F23361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4DF7868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1C1B1C61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188" w:type="dxa"/>
          </w:tcPr>
          <w:p w14:paraId="571C6C9C" w14:textId="77777777" w:rsidR="00EA26BF" w:rsidRPr="00351609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787F7F6D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E4861DF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0.003</w:t>
            </w:r>
          </w:p>
        </w:tc>
        <w:tc>
          <w:tcPr>
            <w:tcW w:w="1188" w:type="dxa"/>
            <w:shd w:val="clear" w:color="auto" w:fill="auto"/>
          </w:tcPr>
          <w:p w14:paraId="49DF89CB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EA26BF" w:rsidRPr="001D7D0F" w14:paraId="1D7536E4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25FD4B7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Asthenozoospermia</w:t>
            </w:r>
            <w:proofErr w:type="spellEnd"/>
          </w:p>
        </w:tc>
        <w:tc>
          <w:tcPr>
            <w:tcW w:w="1071" w:type="dxa"/>
          </w:tcPr>
          <w:p w14:paraId="01444A5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3E534C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35.9 ±0.85</w:t>
            </w:r>
          </w:p>
          <w:p w14:paraId="7B26F7E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35.3- 36.4</w:t>
            </w:r>
          </w:p>
        </w:tc>
        <w:tc>
          <w:tcPr>
            <w:tcW w:w="1606" w:type="dxa"/>
          </w:tcPr>
          <w:p w14:paraId="21017269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52.7±4.35</w:t>
            </w:r>
          </w:p>
          <w:p w14:paraId="4F8EF03F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50.5- 55.0</w:t>
            </w:r>
          </w:p>
        </w:tc>
        <w:tc>
          <w:tcPr>
            <w:tcW w:w="1188" w:type="dxa"/>
          </w:tcPr>
          <w:p w14:paraId="39A39361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5.45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±0.23</w:t>
            </w:r>
          </w:p>
          <w:p w14:paraId="5359B8B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5.34-5.56</w:t>
            </w:r>
          </w:p>
        </w:tc>
        <w:tc>
          <w:tcPr>
            <w:tcW w:w="1188" w:type="dxa"/>
          </w:tcPr>
          <w:p w14:paraId="340F50F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183±4.65</w:t>
            </w:r>
          </w:p>
          <w:p w14:paraId="4AA103F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180-185</w:t>
            </w:r>
          </w:p>
        </w:tc>
        <w:tc>
          <w:tcPr>
            <w:tcW w:w="1188" w:type="dxa"/>
            <w:shd w:val="clear" w:color="auto" w:fill="auto"/>
          </w:tcPr>
          <w:p w14:paraId="1E211EF4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435±6.07</w:t>
            </w:r>
          </w:p>
          <w:p w14:paraId="77AD276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432-439</w:t>
            </w:r>
          </w:p>
        </w:tc>
        <w:tc>
          <w:tcPr>
            <w:tcW w:w="1188" w:type="dxa"/>
            <w:shd w:val="clear" w:color="auto" w:fill="auto"/>
          </w:tcPr>
          <w:p w14:paraId="48CE173A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0.79±0.05</w:t>
            </w:r>
          </w:p>
          <w:p w14:paraId="255DE05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0.77-0.81</w:t>
            </w:r>
          </w:p>
        </w:tc>
      </w:tr>
      <w:tr w:rsidR="00EA26BF" w:rsidRPr="001D7D0F" w14:paraId="0DE5E7D3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34C779E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639C922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89F7F9E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69EF92A2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26D94092" w14:textId="77777777" w:rsidR="00EA26BF" w:rsidRPr="00351609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778EF435" w14:textId="77777777" w:rsidR="00EA26BF" w:rsidRPr="00351609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351609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23B86EC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0B3D458" w14:textId="77777777" w:rsidR="00EA26BF" w:rsidRPr="00351609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351609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0.002</w:t>
            </w:r>
          </w:p>
        </w:tc>
      </w:tr>
      <w:tr w:rsidR="00EA26BF" w:rsidRPr="001D7D0F" w14:paraId="29820C3C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47FB317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Oligoasthenozoospermia</w:t>
            </w:r>
            <w:proofErr w:type="spellEnd"/>
          </w:p>
        </w:tc>
        <w:tc>
          <w:tcPr>
            <w:tcW w:w="1071" w:type="dxa"/>
          </w:tcPr>
          <w:p w14:paraId="0AA48C5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A89E0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34.2 ±0.82</w:t>
            </w:r>
          </w:p>
          <w:p w14:paraId="10C343C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33.7- 34.6</w:t>
            </w:r>
          </w:p>
        </w:tc>
        <w:tc>
          <w:tcPr>
            <w:tcW w:w="1606" w:type="dxa"/>
          </w:tcPr>
          <w:p w14:paraId="2E0B8C2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53.3±2.65</w:t>
            </w:r>
          </w:p>
          <w:p w14:paraId="0C0C4E6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52.0- 54.7</w:t>
            </w:r>
          </w:p>
        </w:tc>
        <w:tc>
          <w:tcPr>
            <w:tcW w:w="1188" w:type="dxa"/>
          </w:tcPr>
          <w:p w14:paraId="4F284232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5.24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±0.17</w:t>
            </w:r>
          </w:p>
          <w:p w14:paraId="5680594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5.18-5.32</w:t>
            </w:r>
          </w:p>
        </w:tc>
        <w:tc>
          <w:tcPr>
            <w:tcW w:w="1188" w:type="dxa"/>
          </w:tcPr>
          <w:p w14:paraId="14ED957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183±5.29</w:t>
            </w:r>
          </w:p>
          <w:p w14:paraId="798CCC0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179-186</w:t>
            </w:r>
          </w:p>
        </w:tc>
        <w:tc>
          <w:tcPr>
            <w:tcW w:w="1188" w:type="dxa"/>
            <w:shd w:val="clear" w:color="auto" w:fill="auto"/>
          </w:tcPr>
          <w:p w14:paraId="297D014A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425±3.62</w:t>
            </w:r>
          </w:p>
          <w:p w14:paraId="3BA7436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422-428</w:t>
            </w:r>
          </w:p>
        </w:tc>
        <w:tc>
          <w:tcPr>
            <w:tcW w:w="1188" w:type="dxa"/>
            <w:shd w:val="clear" w:color="auto" w:fill="auto"/>
          </w:tcPr>
          <w:p w14:paraId="1AD0D5BA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0.85±0.09</w:t>
            </w:r>
          </w:p>
          <w:p w14:paraId="58A4133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0.81-0.89</w:t>
            </w:r>
          </w:p>
        </w:tc>
      </w:tr>
      <w:tr w:rsidR="00EA26BF" w:rsidRPr="001D7D0F" w14:paraId="071A6A51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7D1C18C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39F0B43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3D59FF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66B26D31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6613DDAB" w14:textId="77777777" w:rsidR="00EA26BF" w:rsidRPr="00EA26B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</w:rPr>
              <w:t>0.002</w:t>
            </w:r>
          </w:p>
        </w:tc>
        <w:tc>
          <w:tcPr>
            <w:tcW w:w="1188" w:type="dxa"/>
          </w:tcPr>
          <w:p w14:paraId="232BE667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632CBDE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5C3E44E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5</w:t>
            </w:r>
          </w:p>
        </w:tc>
      </w:tr>
      <w:tr w:rsidR="00EA26BF" w:rsidRPr="001D7D0F" w14:paraId="25B42418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1B6D611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Oliasthenoteratozoospermia</w:t>
            </w:r>
            <w:proofErr w:type="spellEnd"/>
          </w:p>
        </w:tc>
        <w:tc>
          <w:tcPr>
            <w:tcW w:w="1071" w:type="dxa"/>
          </w:tcPr>
          <w:p w14:paraId="4E31B97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4A5FB5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32.5 ±0.59</w:t>
            </w:r>
          </w:p>
          <w:p w14:paraId="4EA7963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32.2</w:t>
            </w:r>
            <w:r>
              <w:rPr>
                <w:rFonts w:ascii="Palatino Linotype" w:hAnsi="Palatino Linotype"/>
                <w:sz w:val="20"/>
                <w:szCs w:val="20"/>
              </w:rPr>
              <w:t>0.001-0.002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32.9</w:t>
            </w:r>
          </w:p>
        </w:tc>
        <w:tc>
          <w:tcPr>
            <w:tcW w:w="1606" w:type="dxa"/>
          </w:tcPr>
          <w:p w14:paraId="0E3A878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52.9±1.82</w:t>
            </w:r>
          </w:p>
          <w:p w14:paraId="766D63A9" w14:textId="77777777" w:rsidR="00EA26BF" w:rsidRPr="001D7D0F" w:rsidRDefault="00EA26BF" w:rsidP="00EA26BF">
            <w:pPr>
              <w:tabs>
                <w:tab w:val="center" w:pos="1415"/>
              </w:tabs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51.9- 53.7</w:t>
            </w:r>
          </w:p>
        </w:tc>
        <w:tc>
          <w:tcPr>
            <w:tcW w:w="1188" w:type="dxa"/>
          </w:tcPr>
          <w:p w14:paraId="5D9537A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5.27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±0.24</w:t>
            </w:r>
          </w:p>
          <w:p w14:paraId="408461F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5.15-5.40</w:t>
            </w:r>
          </w:p>
        </w:tc>
        <w:tc>
          <w:tcPr>
            <w:tcW w:w="1188" w:type="dxa"/>
          </w:tcPr>
          <w:p w14:paraId="31AF6DAB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169±4.09</w:t>
            </w:r>
          </w:p>
          <w:p w14:paraId="320EF54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167-172</w:t>
            </w:r>
          </w:p>
        </w:tc>
        <w:tc>
          <w:tcPr>
            <w:tcW w:w="1188" w:type="dxa"/>
            <w:shd w:val="clear" w:color="auto" w:fill="auto"/>
          </w:tcPr>
          <w:p w14:paraId="02E4EC42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417±3.09</w:t>
            </w:r>
          </w:p>
          <w:p w14:paraId="2348415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415-420</w:t>
            </w:r>
          </w:p>
        </w:tc>
        <w:tc>
          <w:tcPr>
            <w:tcW w:w="1188" w:type="dxa"/>
            <w:shd w:val="clear" w:color="auto" w:fill="auto"/>
          </w:tcPr>
          <w:p w14:paraId="25FEBA1D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0.83±0.09</w:t>
            </w:r>
          </w:p>
          <w:p w14:paraId="3836B46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0.79-0.87</w:t>
            </w:r>
          </w:p>
        </w:tc>
      </w:tr>
      <w:tr w:rsidR="00EA26BF" w:rsidRPr="001D7D0F" w14:paraId="02C7E7E8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0AD9818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554B564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63A0F7A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3C7096CF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465654B9" w14:textId="77777777" w:rsidR="00EA26BF" w:rsidRPr="00EA26B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78FD08A8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E4211DD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7B41649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0.003</w:t>
            </w:r>
          </w:p>
        </w:tc>
      </w:tr>
      <w:tr w:rsidR="00EA26BF" w:rsidRPr="001D7D0F" w14:paraId="32C94C7B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4A186CA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4453ED">
              <w:rPr>
                <w:rFonts w:ascii="Palatino Linotype" w:hAnsi="Palatino Linotype"/>
                <w:b/>
                <w:sz w:val="20"/>
                <w:szCs w:val="20"/>
              </w:rPr>
              <w:t>Azoospermia</w:t>
            </w:r>
          </w:p>
        </w:tc>
        <w:tc>
          <w:tcPr>
            <w:tcW w:w="1071" w:type="dxa"/>
          </w:tcPr>
          <w:p w14:paraId="260CED1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F001C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31.9 ±0.46</w:t>
            </w:r>
          </w:p>
          <w:p w14:paraId="0A808C7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31.6- 32.3</w:t>
            </w:r>
          </w:p>
        </w:tc>
        <w:tc>
          <w:tcPr>
            <w:tcW w:w="1606" w:type="dxa"/>
          </w:tcPr>
          <w:p w14:paraId="0099063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48.9±1.55</w:t>
            </w:r>
          </w:p>
          <w:p w14:paraId="0990888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48.2-  49.7</w:t>
            </w:r>
          </w:p>
        </w:tc>
        <w:tc>
          <w:tcPr>
            <w:tcW w:w="1188" w:type="dxa"/>
          </w:tcPr>
          <w:p w14:paraId="08D1A7D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4.94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±0.35</w:t>
            </w:r>
          </w:p>
          <w:p w14:paraId="6E2196F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4.76-5.23</w:t>
            </w:r>
          </w:p>
        </w:tc>
        <w:tc>
          <w:tcPr>
            <w:tcW w:w="1188" w:type="dxa"/>
          </w:tcPr>
          <w:p w14:paraId="19A8B95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166±6.92</w:t>
            </w:r>
          </w:p>
          <w:p w14:paraId="78DA09C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163-170</w:t>
            </w:r>
          </w:p>
        </w:tc>
        <w:tc>
          <w:tcPr>
            <w:tcW w:w="1188" w:type="dxa"/>
            <w:shd w:val="clear" w:color="auto" w:fill="auto"/>
          </w:tcPr>
          <w:p w14:paraId="5FB6F236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403±9.85</w:t>
            </w:r>
          </w:p>
          <w:p w14:paraId="0876DB4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397-409</w:t>
            </w:r>
          </w:p>
        </w:tc>
        <w:tc>
          <w:tcPr>
            <w:tcW w:w="1188" w:type="dxa"/>
            <w:shd w:val="clear" w:color="auto" w:fill="auto"/>
          </w:tcPr>
          <w:p w14:paraId="52C8296F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0.77±0.07</w:t>
            </w:r>
          </w:p>
          <w:p w14:paraId="63EA68F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0.75-0.80</w:t>
            </w:r>
          </w:p>
        </w:tc>
      </w:tr>
      <w:tr w:rsidR="00EA26BF" w:rsidRPr="001D7D0F" w14:paraId="75CC2BB3" w14:textId="77777777" w:rsidTr="00EA26BF">
        <w:trPr>
          <w:trHeight w:val="521"/>
        </w:trPr>
        <w:tc>
          <w:tcPr>
            <w:tcW w:w="3038" w:type="dxa"/>
            <w:shd w:val="clear" w:color="auto" w:fill="auto"/>
          </w:tcPr>
          <w:p w14:paraId="6F87DD7A" w14:textId="77777777" w:rsidR="00EA26BF" w:rsidRPr="004453ED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4A48868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5D065C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1AC9EF29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4FE8B569" w14:textId="77777777" w:rsidR="00EA26BF" w:rsidRPr="00EA26B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2D845BDB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9C4AAD0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8D9C7A1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0.002</w:t>
            </w:r>
          </w:p>
        </w:tc>
      </w:tr>
      <w:tr w:rsidR="00EA26BF" w:rsidRPr="001D7D0F" w14:paraId="41FEE41A" w14:textId="77777777" w:rsidTr="00EA26BF">
        <w:trPr>
          <w:trHeight w:val="305"/>
        </w:trPr>
        <w:tc>
          <w:tcPr>
            <w:tcW w:w="3038" w:type="dxa"/>
            <w:shd w:val="clear" w:color="auto" w:fill="auto"/>
          </w:tcPr>
          <w:p w14:paraId="34B5656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14:paraId="2E00893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9D10E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</w:p>
        </w:tc>
        <w:tc>
          <w:tcPr>
            <w:tcW w:w="1606" w:type="dxa"/>
          </w:tcPr>
          <w:p w14:paraId="559DFC1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</w:tcPr>
          <w:p w14:paraId="28DC71C5" w14:textId="77777777" w:rsidR="00EA26BF" w:rsidRPr="00A82E6C" w:rsidRDefault="00EA26BF" w:rsidP="00EA26BF">
            <w:pPr>
              <w:spacing w:after="0"/>
              <w:jc w:val="center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1188" w:type="dxa"/>
          </w:tcPr>
          <w:p w14:paraId="2C0558A0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auto"/>
          </w:tcPr>
          <w:p w14:paraId="6425C598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</w:tcPr>
          <w:p w14:paraId="181A3F66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</w:tr>
      <w:tr w:rsidR="00EA26BF" w:rsidRPr="001D7D0F" w14:paraId="3AAA695A" w14:textId="77777777" w:rsidTr="00EA26BF">
        <w:trPr>
          <w:trHeight w:val="56"/>
        </w:trPr>
        <w:tc>
          <w:tcPr>
            <w:tcW w:w="3038" w:type="dxa"/>
            <w:shd w:val="clear" w:color="auto" w:fill="auto"/>
          </w:tcPr>
          <w:p w14:paraId="6A818E3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Referent</w:t>
            </w:r>
          </w:p>
        </w:tc>
        <w:tc>
          <w:tcPr>
            <w:tcW w:w="1071" w:type="dxa"/>
          </w:tcPr>
          <w:p w14:paraId="0738B1FD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15-30</w:t>
            </w:r>
          </w:p>
        </w:tc>
        <w:tc>
          <w:tcPr>
            <w:tcW w:w="1260" w:type="dxa"/>
          </w:tcPr>
          <w:p w14:paraId="2510F5A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32.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9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 xml:space="preserve"> ±1.4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</w:t>
            </w:r>
          </w:p>
          <w:p w14:paraId="16ABD63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31.7- 33.0</w:t>
            </w:r>
          </w:p>
        </w:tc>
        <w:tc>
          <w:tcPr>
            <w:tcW w:w="1606" w:type="dxa"/>
          </w:tcPr>
          <w:p w14:paraId="5946B73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22.5± 0.99</w:t>
            </w:r>
          </w:p>
          <w:p w14:paraId="08EF25F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21.7- 22.7</w:t>
            </w:r>
          </w:p>
        </w:tc>
        <w:tc>
          <w:tcPr>
            <w:tcW w:w="1188" w:type="dxa"/>
          </w:tcPr>
          <w:p w14:paraId="598FAFDF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1.</w:t>
            </w:r>
            <w:r>
              <w:rPr>
                <w:rFonts w:ascii="Palatino Linotype" w:hAnsi="Palatino Linotype"/>
                <w:sz w:val="20"/>
                <w:szCs w:val="20"/>
              </w:rPr>
              <w:t>21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±0.15</w:t>
            </w:r>
          </w:p>
          <w:p w14:paraId="785ADA9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1.10-1.25</w:t>
            </w:r>
          </w:p>
        </w:tc>
        <w:tc>
          <w:tcPr>
            <w:tcW w:w="1188" w:type="dxa"/>
          </w:tcPr>
          <w:p w14:paraId="5081F31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6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±1.4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9</w:t>
            </w:r>
          </w:p>
          <w:p w14:paraId="2457471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54.0-55.6</w:t>
            </w:r>
          </w:p>
        </w:tc>
        <w:tc>
          <w:tcPr>
            <w:tcW w:w="1188" w:type="dxa"/>
            <w:shd w:val="clear" w:color="auto" w:fill="auto"/>
          </w:tcPr>
          <w:p w14:paraId="434E3A3B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3.3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29</w:t>
            </w:r>
          </w:p>
          <w:p w14:paraId="2B1CC83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3.19-3.52</w:t>
            </w:r>
          </w:p>
        </w:tc>
        <w:tc>
          <w:tcPr>
            <w:tcW w:w="1188" w:type="dxa"/>
            <w:shd w:val="clear" w:color="auto" w:fill="auto"/>
          </w:tcPr>
          <w:p w14:paraId="0A39DD92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0.6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</w:t>
            </w:r>
          </w:p>
          <w:p w14:paraId="68F5D99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0.57-0.69</w:t>
            </w:r>
          </w:p>
        </w:tc>
      </w:tr>
      <w:tr w:rsidR="00EA26BF" w:rsidRPr="001D7D0F" w14:paraId="55B7D200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36986B3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Oligozoospermia</w:t>
            </w:r>
            <w:proofErr w:type="spellEnd"/>
          </w:p>
        </w:tc>
        <w:tc>
          <w:tcPr>
            <w:tcW w:w="1071" w:type="dxa"/>
          </w:tcPr>
          <w:p w14:paraId="105564A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02844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27.4 ±1.07</w:t>
            </w:r>
          </w:p>
          <w:p w14:paraId="7699611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26.9- 28.0</w:t>
            </w:r>
          </w:p>
        </w:tc>
        <w:tc>
          <w:tcPr>
            <w:tcW w:w="1606" w:type="dxa"/>
          </w:tcPr>
          <w:p w14:paraId="752DE21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16.5±0.65</w:t>
            </w:r>
          </w:p>
          <w:p w14:paraId="7C47F54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16.2- 16.8</w:t>
            </w:r>
          </w:p>
        </w:tc>
        <w:tc>
          <w:tcPr>
            <w:tcW w:w="1188" w:type="dxa"/>
          </w:tcPr>
          <w:p w14:paraId="6F9AA6E5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0.96±0.05</w:t>
            </w:r>
          </w:p>
          <w:p w14:paraId="1B019F3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0.93-0.99</w:t>
            </w:r>
          </w:p>
        </w:tc>
        <w:tc>
          <w:tcPr>
            <w:tcW w:w="1188" w:type="dxa"/>
          </w:tcPr>
          <w:p w14:paraId="2846F7B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41.2±0.98</w:t>
            </w:r>
          </w:p>
          <w:p w14:paraId="4599504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40.6-41.7</w:t>
            </w:r>
          </w:p>
        </w:tc>
        <w:tc>
          <w:tcPr>
            <w:tcW w:w="1188" w:type="dxa"/>
            <w:shd w:val="clear" w:color="auto" w:fill="auto"/>
          </w:tcPr>
          <w:p w14:paraId="25A90A0F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3.05±0.24</w:t>
            </w:r>
          </w:p>
          <w:p w14:paraId="60F3B49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2.92-3.16</w:t>
            </w:r>
          </w:p>
        </w:tc>
        <w:tc>
          <w:tcPr>
            <w:tcW w:w="1188" w:type="dxa"/>
            <w:shd w:val="clear" w:color="auto" w:fill="auto"/>
          </w:tcPr>
          <w:p w14:paraId="00650312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0.43±0.06</w:t>
            </w:r>
          </w:p>
          <w:p w14:paraId="3E336BB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0.40-0.47</w:t>
            </w:r>
          </w:p>
        </w:tc>
      </w:tr>
      <w:tr w:rsidR="00EA26BF" w:rsidRPr="001D7D0F" w14:paraId="3C23663E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08002AA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0971550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D70FBB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0.003</w:t>
            </w:r>
          </w:p>
        </w:tc>
        <w:tc>
          <w:tcPr>
            <w:tcW w:w="1606" w:type="dxa"/>
          </w:tcPr>
          <w:p w14:paraId="64836940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188" w:type="dxa"/>
          </w:tcPr>
          <w:p w14:paraId="2069A0CE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F4ACF89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408864C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614EF0C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EA26BF" w:rsidRPr="001D7D0F" w14:paraId="4BF3B849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35162BE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Asthenozoospermia</w:t>
            </w:r>
            <w:proofErr w:type="spellEnd"/>
          </w:p>
        </w:tc>
        <w:tc>
          <w:tcPr>
            <w:tcW w:w="1071" w:type="dxa"/>
          </w:tcPr>
          <w:p w14:paraId="2E9FB69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2C2E4C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26.2 ±0.95</w:t>
            </w:r>
          </w:p>
          <w:p w14:paraId="79F8EDF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25.7- 26.7</w:t>
            </w:r>
          </w:p>
        </w:tc>
        <w:tc>
          <w:tcPr>
            <w:tcW w:w="1606" w:type="dxa"/>
          </w:tcPr>
          <w:p w14:paraId="5DCE7DE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16.2±0.59</w:t>
            </w:r>
          </w:p>
          <w:p w14:paraId="55C06739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15.8- 16.5</w:t>
            </w:r>
          </w:p>
        </w:tc>
        <w:tc>
          <w:tcPr>
            <w:tcW w:w="1188" w:type="dxa"/>
          </w:tcPr>
          <w:p w14:paraId="5144D5EA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0.93±0.07</w:t>
            </w:r>
          </w:p>
          <w:p w14:paraId="58CF548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0.89-0.96</w:t>
            </w:r>
          </w:p>
        </w:tc>
        <w:tc>
          <w:tcPr>
            <w:tcW w:w="1188" w:type="dxa"/>
          </w:tcPr>
          <w:p w14:paraId="24EB068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37.5±1.09</w:t>
            </w:r>
          </w:p>
          <w:p w14:paraId="67654A9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36.8-38.2</w:t>
            </w:r>
          </w:p>
        </w:tc>
        <w:tc>
          <w:tcPr>
            <w:tcW w:w="1188" w:type="dxa"/>
            <w:shd w:val="clear" w:color="auto" w:fill="auto"/>
          </w:tcPr>
          <w:p w14:paraId="33EA965C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3.02±0.20</w:t>
            </w:r>
          </w:p>
          <w:p w14:paraId="499720A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2.91-3.13</w:t>
            </w:r>
          </w:p>
        </w:tc>
        <w:tc>
          <w:tcPr>
            <w:tcW w:w="1188" w:type="dxa"/>
            <w:shd w:val="clear" w:color="auto" w:fill="auto"/>
          </w:tcPr>
          <w:p w14:paraId="45CCDA0C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0.49±0.08</w:t>
            </w:r>
          </w:p>
          <w:p w14:paraId="5ED5D25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0.45-0.54</w:t>
            </w:r>
          </w:p>
        </w:tc>
      </w:tr>
      <w:tr w:rsidR="00EA26BF" w:rsidRPr="001D7D0F" w14:paraId="20344247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5FF1B07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560ADCC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9C4B68D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0A9C2D85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188" w:type="dxa"/>
          </w:tcPr>
          <w:p w14:paraId="248B092E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4EBF697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B5FC044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535FE07F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0.007</w:t>
            </w:r>
          </w:p>
        </w:tc>
      </w:tr>
      <w:tr w:rsidR="00EA26BF" w:rsidRPr="001D7D0F" w14:paraId="77DF0D13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0FDF64F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Oligoasthenozoospermia</w:t>
            </w:r>
            <w:proofErr w:type="spellEnd"/>
          </w:p>
        </w:tc>
        <w:tc>
          <w:tcPr>
            <w:tcW w:w="1071" w:type="dxa"/>
          </w:tcPr>
          <w:p w14:paraId="083193B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0FD164B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24.3 ±1.05</w:t>
            </w:r>
          </w:p>
          <w:p w14:paraId="384D1F4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23.8- 24.9</w:t>
            </w:r>
          </w:p>
        </w:tc>
        <w:tc>
          <w:tcPr>
            <w:tcW w:w="1606" w:type="dxa"/>
          </w:tcPr>
          <w:p w14:paraId="01B5AD2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15.4±0.62</w:t>
            </w:r>
          </w:p>
          <w:p w14:paraId="31C07A2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15.0- 15.6</w:t>
            </w:r>
          </w:p>
        </w:tc>
        <w:tc>
          <w:tcPr>
            <w:tcW w:w="1188" w:type="dxa"/>
          </w:tcPr>
          <w:p w14:paraId="401ADA80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0.84±0.05</w:t>
            </w:r>
          </w:p>
          <w:p w14:paraId="613D310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0.82-0.87</w:t>
            </w:r>
          </w:p>
        </w:tc>
        <w:tc>
          <w:tcPr>
            <w:tcW w:w="1188" w:type="dxa"/>
          </w:tcPr>
          <w:p w14:paraId="038F7D5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35.9±1.12</w:t>
            </w:r>
          </w:p>
          <w:p w14:paraId="32C74BB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35.3-36.5</w:t>
            </w:r>
          </w:p>
        </w:tc>
        <w:tc>
          <w:tcPr>
            <w:tcW w:w="1188" w:type="dxa"/>
            <w:shd w:val="clear" w:color="auto" w:fill="auto"/>
          </w:tcPr>
          <w:p w14:paraId="22B17E2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2.94±0.15</w:t>
            </w:r>
          </w:p>
          <w:p w14:paraId="0E419EF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2.86-3.03</w:t>
            </w:r>
          </w:p>
        </w:tc>
        <w:tc>
          <w:tcPr>
            <w:tcW w:w="1188" w:type="dxa"/>
            <w:shd w:val="clear" w:color="auto" w:fill="auto"/>
          </w:tcPr>
          <w:p w14:paraId="067C7327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0.52±0.04</w:t>
            </w:r>
          </w:p>
          <w:p w14:paraId="6F5A579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0.50-0.5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</w:p>
        </w:tc>
      </w:tr>
      <w:tr w:rsidR="00EA26BF" w:rsidRPr="001D7D0F" w14:paraId="30666EEB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43058E35" w14:textId="6AEBC0C3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472D6E4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4EC90A1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72754D79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192A04C2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7C054C3B" w14:textId="77777777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24A77C1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2DE11EC6" w14:textId="77777777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0.009</w:t>
            </w:r>
          </w:p>
        </w:tc>
      </w:tr>
      <w:tr w:rsidR="00EA26BF" w:rsidRPr="001D7D0F" w14:paraId="48F61640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08FF607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Oliasthenoteratozoospermia</w:t>
            </w:r>
            <w:proofErr w:type="spellEnd"/>
          </w:p>
        </w:tc>
        <w:tc>
          <w:tcPr>
            <w:tcW w:w="1071" w:type="dxa"/>
          </w:tcPr>
          <w:p w14:paraId="482424F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DAB2E5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24.5 ±0.75</w:t>
            </w:r>
          </w:p>
          <w:p w14:paraId="1B1D76D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24.2- 25.8</w:t>
            </w:r>
          </w:p>
        </w:tc>
        <w:tc>
          <w:tcPr>
            <w:tcW w:w="1606" w:type="dxa"/>
          </w:tcPr>
          <w:p w14:paraId="546477D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15.2±0.40</w:t>
            </w:r>
          </w:p>
          <w:p w14:paraId="2D5617E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15.0- 15.5</w:t>
            </w:r>
          </w:p>
        </w:tc>
        <w:tc>
          <w:tcPr>
            <w:tcW w:w="1188" w:type="dxa"/>
          </w:tcPr>
          <w:p w14:paraId="5ADF8D26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0.82±0.04</w:t>
            </w:r>
          </w:p>
          <w:p w14:paraId="4D36C64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0.80-0.84</w:t>
            </w:r>
          </w:p>
        </w:tc>
        <w:tc>
          <w:tcPr>
            <w:tcW w:w="1188" w:type="dxa"/>
          </w:tcPr>
          <w:p w14:paraId="4961FCC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34.8±0.75</w:t>
            </w:r>
          </w:p>
          <w:p w14:paraId="4F2ADD0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34.4-35.3</w:t>
            </w:r>
          </w:p>
        </w:tc>
        <w:tc>
          <w:tcPr>
            <w:tcW w:w="1188" w:type="dxa"/>
            <w:shd w:val="clear" w:color="auto" w:fill="auto"/>
          </w:tcPr>
          <w:p w14:paraId="3A6DDF4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2.85±0.19</w:t>
            </w:r>
          </w:p>
          <w:p w14:paraId="241BBE8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2.74-2.96</w:t>
            </w:r>
          </w:p>
        </w:tc>
        <w:tc>
          <w:tcPr>
            <w:tcW w:w="1188" w:type="dxa"/>
            <w:shd w:val="clear" w:color="auto" w:fill="auto"/>
          </w:tcPr>
          <w:p w14:paraId="5768EDB3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0.49±0.06</w:t>
            </w:r>
          </w:p>
          <w:p w14:paraId="6F73CFC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0.46-0.52</w:t>
            </w:r>
          </w:p>
        </w:tc>
      </w:tr>
      <w:tr w:rsidR="00EA26BF" w:rsidRPr="001D7D0F" w14:paraId="1169C5F3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70BC0E50" w14:textId="21DBAD8E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797DF87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0B0D7BF" w14:textId="039DF5DC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4B51AC5A" w14:textId="5DEDA128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174DDD2D" w14:textId="004C6A21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212AD114" w14:textId="0E902B5D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2A3BBEB" w14:textId="4BDC4B2E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5E6CDD11" w14:textId="5D3CF4FD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0.007</w:t>
            </w:r>
          </w:p>
        </w:tc>
      </w:tr>
      <w:tr w:rsidR="00EA26BF" w:rsidRPr="001D7D0F" w14:paraId="709D79E4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49EECF5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4453ED">
              <w:rPr>
                <w:rFonts w:ascii="Palatino Linotype" w:hAnsi="Palatino Linotype"/>
                <w:b/>
                <w:sz w:val="20"/>
                <w:szCs w:val="20"/>
              </w:rPr>
              <w:t>Azoospermia</w:t>
            </w:r>
            <w:proofErr w:type="spellEnd"/>
          </w:p>
        </w:tc>
        <w:tc>
          <w:tcPr>
            <w:tcW w:w="1071" w:type="dxa"/>
          </w:tcPr>
          <w:p w14:paraId="6994147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0E2025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23.5 ±0.99</w:t>
            </w:r>
          </w:p>
          <w:p w14:paraId="298130D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23.0- 24.0</w:t>
            </w:r>
          </w:p>
        </w:tc>
        <w:tc>
          <w:tcPr>
            <w:tcW w:w="1606" w:type="dxa"/>
          </w:tcPr>
          <w:p w14:paraId="5C3B11B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12.8±0.45</w:t>
            </w:r>
          </w:p>
          <w:p w14:paraId="6122F450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12.5- 13.0</w:t>
            </w:r>
          </w:p>
        </w:tc>
        <w:tc>
          <w:tcPr>
            <w:tcW w:w="1188" w:type="dxa"/>
          </w:tcPr>
          <w:p w14:paraId="15039DAC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0.64±0.06</w:t>
            </w:r>
          </w:p>
          <w:p w14:paraId="46C4859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0.61-0.67</w:t>
            </w:r>
          </w:p>
        </w:tc>
        <w:tc>
          <w:tcPr>
            <w:tcW w:w="1188" w:type="dxa"/>
          </w:tcPr>
          <w:p w14:paraId="7C45848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31.5±0.64</w:t>
            </w:r>
          </w:p>
          <w:p w14:paraId="11F9783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31.2-31.9</w:t>
            </w:r>
          </w:p>
        </w:tc>
        <w:tc>
          <w:tcPr>
            <w:tcW w:w="1188" w:type="dxa"/>
            <w:shd w:val="clear" w:color="auto" w:fill="auto"/>
          </w:tcPr>
          <w:p w14:paraId="2A84F181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2.51±0.25</w:t>
            </w:r>
          </w:p>
          <w:p w14:paraId="4931A57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2.42-2.65</w:t>
            </w:r>
          </w:p>
        </w:tc>
        <w:tc>
          <w:tcPr>
            <w:tcW w:w="1188" w:type="dxa"/>
            <w:shd w:val="clear" w:color="auto" w:fill="auto"/>
          </w:tcPr>
          <w:p w14:paraId="10A5007A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0.44±0.05</w:t>
            </w:r>
          </w:p>
          <w:p w14:paraId="250FF7A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0.42-0.47</w:t>
            </w:r>
          </w:p>
        </w:tc>
      </w:tr>
      <w:tr w:rsidR="00EA26BF" w:rsidRPr="001D7D0F" w14:paraId="54321E30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448012A8" w14:textId="3DCC7F40" w:rsidR="00EA26BF" w:rsidRPr="004453ED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00589AD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38DB7B" w14:textId="693A8972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606" w:type="dxa"/>
          </w:tcPr>
          <w:p w14:paraId="3A48F26D" w14:textId="05B7DA65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1B890150" w14:textId="76A49B41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72041900" w14:textId="23E50014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22400505" w14:textId="2340D5A9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D0D5993" w14:textId="0951786F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0.002</w:t>
            </w:r>
          </w:p>
        </w:tc>
      </w:tr>
      <w:tr w:rsidR="00EA26BF" w:rsidRPr="001D7D0F" w14:paraId="0AB47728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367F16A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Referent</w:t>
            </w:r>
          </w:p>
        </w:tc>
        <w:tc>
          <w:tcPr>
            <w:tcW w:w="1071" w:type="dxa"/>
          </w:tcPr>
          <w:p w14:paraId="4495A25F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b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- 4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3B82E0D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34.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5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±1.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72</w:t>
            </w:r>
          </w:p>
          <w:p w14:paraId="26F8792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33.8- 35.9</w:t>
            </w:r>
          </w:p>
        </w:tc>
        <w:tc>
          <w:tcPr>
            <w:tcW w:w="1606" w:type="dxa"/>
          </w:tcPr>
          <w:p w14:paraId="254C162C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3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5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 0.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75</w:t>
            </w:r>
          </w:p>
          <w:p w14:paraId="72FB636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23.8- 24.7</w:t>
            </w:r>
          </w:p>
        </w:tc>
        <w:tc>
          <w:tcPr>
            <w:tcW w:w="1188" w:type="dxa"/>
          </w:tcPr>
          <w:p w14:paraId="312098CB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</w:rPr>
              <w:t>1.</w:t>
            </w:r>
            <w:r>
              <w:rPr>
                <w:rFonts w:ascii="Palatino Linotype" w:hAnsi="Palatino Linotype"/>
                <w:sz w:val="20"/>
                <w:szCs w:val="20"/>
              </w:rPr>
              <w:t>37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30</w:t>
            </w:r>
          </w:p>
          <w:p w14:paraId="4A9276B1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1.23-1.59</w:t>
            </w:r>
          </w:p>
        </w:tc>
        <w:tc>
          <w:tcPr>
            <w:tcW w:w="1188" w:type="dxa"/>
          </w:tcPr>
          <w:p w14:paraId="6FE0410F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6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0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2</w:t>
            </w: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±0.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70</w:t>
            </w:r>
          </w:p>
          <w:p w14:paraId="092CD7B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61.2-62.0</w:t>
            </w:r>
          </w:p>
        </w:tc>
        <w:tc>
          <w:tcPr>
            <w:tcW w:w="1188" w:type="dxa"/>
            <w:shd w:val="clear" w:color="auto" w:fill="auto"/>
          </w:tcPr>
          <w:p w14:paraId="185C0CF4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68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42</w:t>
            </w:r>
          </w:p>
          <w:p w14:paraId="1E69AA1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3.57-3.93</w:t>
            </w:r>
          </w:p>
        </w:tc>
        <w:tc>
          <w:tcPr>
            <w:tcW w:w="1188" w:type="dxa"/>
            <w:shd w:val="clear" w:color="auto" w:fill="auto"/>
          </w:tcPr>
          <w:p w14:paraId="56AEBF5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 xml:space="preserve">0. 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</w:t>
            </w:r>
          </w:p>
          <w:p w14:paraId="08F06DE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0.70-0.93</w:t>
            </w:r>
          </w:p>
        </w:tc>
      </w:tr>
      <w:tr w:rsidR="00EA26BF" w:rsidRPr="001D7D0F" w14:paraId="0F2AE1B3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484BFD44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Oligozoospermia</w:t>
            </w:r>
            <w:proofErr w:type="spellEnd"/>
          </w:p>
        </w:tc>
        <w:tc>
          <w:tcPr>
            <w:tcW w:w="1071" w:type="dxa"/>
          </w:tcPr>
          <w:p w14:paraId="263FFB5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99DFB7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25.0 ±1.02</w:t>
            </w:r>
          </w:p>
          <w:p w14:paraId="4D2868A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24.5- 25.4</w:t>
            </w:r>
          </w:p>
        </w:tc>
        <w:tc>
          <w:tcPr>
            <w:tcW w:w="1606" w:type="dxa"/>
          </w:tcPr>
          <w:p w14:paraId="22432A7B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15.0±0.42</w:t>
            </w:r>
          </w:p>
          <w:p w14:paraId="05C16E6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14.7- 15.2</w:t>
            </w:r>
          </w:p>
        </w:tc>
        <w:tc>
          <w:tcPr>
            <w:tcW w:w="1188" w:type="dxa"/>
          </w:tcPr>
          <w:p w14:paraId="68B618D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0.82±0.17</w:t>
            </w:r>
          </w:p>
          <w:p w14:paraId="2CE4211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0.74-0.90</w:t>
            </w:r>
          </w:p>
        </w:tc>
        <w:tc>
          <w:tcPr>
            <w:tcW w:w="1188" w:type="dxa"/>
          </w:tcPr>
          <w:p w14:paraId="46D6242E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38.7±0.63</w:t>
            </w:r>
          </w:p>
          <w:p w14:paraId="2036D4B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38.4-39.0</w:t>
            </w:r>
          </w:p>
        </w:tc>
        <w:tc>
          <w:tcPr>
            <w:tcW w:w="1188" w:type="dxa"/>
            <w:shd w:val="clear" w:color="auto" w:fill="auto"/>
          </w:tcPr>
          <w:p w14:paraId="728B9924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2.92±0.34</w:t>
            </w:r>
          </w:p>
          <w:p w14:paraId="707EF56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2.74-3.09</w:t>
            </w:r>
          </w:p>
        </w:tc>
        <w:tc>
          <w:tcPr>
            <w:tcW w:w="1188" w:type="dxa"/>
            <w:shd w:val="clear" w:color="auto" w:fill="auto"/>
          </w:tcPr>
          <w:p w14:paraId="5199963C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0.43±0.14</w:t>
            </w:r>
          </w:p>
          <w:p w14:paraId="0C25549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0.36-0.49</w:t>
            </w:r>
          </w:p>
        </w:tc>
      </w:tr>
      <w:tr w:rsidR="00EA26BF" w:rsidRPr="001D7D0F" w14:paraId="13581D25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0A1EF9A2" w14:textId="3662C452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615B68A8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CAE6B3" w14:textId="06125A41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2501298F" w14:textId="091D28A3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38A42632" w14:textId="3EACB175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C5A1E70" w14:textId="0220B0D8" w:rsidR="00EA26BF" w:rsidRPr="00EA26B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EA26BF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84E7318" w14:textId="3B2D120E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4A259B3" w14:textId="4B1A76C8" w:rsidR="00EA26BF" w:rsidRPr="00EA26B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EA26BF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EA26BF" w:rsidRPr="001D7D0F" w14:paraId="4035E273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57995300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Asthenozoospermia</w:t>
            </w:r>
            <w:proofErr w:type="spellEnd"/>
          </w:p>
        </w:tc>
        <w:tc>
          <w:tcPr>
            <w:tcW w:w="1071" w:type="dxa"/>
          </w:tcPr>
          <w:p w14:paraId="3012175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16D2F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23.5 ±0.65</w:t>
            </w:r>
          </w:p>
          <w:p w14:paraId="23A7ACC4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23.2- 23.8</w:t>
            </w:r>
          </w:p>
        </w:tc>
        <w:tc>
          <w:tcPr>
            <w:tcW w:w="1606" w:type="dxa"/>
          </w:tcPr>
          <w:p w14:paraId="729B91AC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13.9±0.52</w:t>
            </w:r>
          </w:p>
          <w:p w14:paraId="553075B5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13.6- 14.3</w:t>
            </w:r>
          </w:p>
        </w:tc>
        <w:tc>
          <w:tcPr>
            <w:tcW w:w="1188" w:type="dxa"/>
          </w:tcPr>
          <w:p w14:paraId="3F20951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0.77±0.09</w:t>
            </w:r>
          </w:p>
          <w:p w14:paraId="60057D1C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0.72-0.84</w:t>
            </w:r>
          </w:p>
        </w:tc>
        <w:tc>
          <w:tcPr>
            <w:tcW w:w="1188" w:type="dxa"/>
          </w:tcPr>
          <w:p w14:paraId="4D9D738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37.9±2.36</w:t>
            </w:r>
          </w:p>
          <w:p w14:paraId="2C65485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36.7-39.2</w:t>
            </w:r>
          </w:p>
        </w:tc>
        <w:tc>
          <w:tcPr>
            <w:tcW w:w="1188" w:type="dxa"/>
            <w:shd w:val="clear" w:color="auto" w:fill="auto"/>
          </w:tcPr>
          <w:p w14:paraId="44955D6B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2.75±0.33</w:t>
            </w:r>
          </w:p>
          <w:p w14:paraId="312D989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2.58-2.95</w:t>
            </w:r>
          </w:p>
        </w:tc>
        <w:tc>
          <w:tcPr>
            <w:tcW w:w="1188" w:type="dxa"/>
            <w:shd w:val="clear" w:color="auto" w:fill="auto"/>
          </w:tcPr>
          <w:p w14:paraId="3D4437C5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0.45±0.12</w:t>
            </w:r>
          </w:p>
          <w:p w14:paraId="7D1C42A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0.37-0.52</w:t>
            </w:r>
          </w:p>
        </w:tc>
      </w:tr>
      <w:tr w:rsidR="00A03A56" w:rsidRPr="001D7D0F" w14:paraId="284F6F25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339BBBDB" w14:textId="0A67A4CD" w:rsidR="00A03A56" w:rsidRPr="001D7D0F" w:rsidRDefault="00A03A56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78829ED1" w14:textId="77777777" w:rsidR="00A03A56" w:rsidRPr="001D7D0F" w:rsidRDefault="00A03A56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613A519" w14:textId="452A1574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7AB17C95" w14:textId="7A85D9D4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06054B6E" w14:textId="7C02A049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142B72A3" w14:textId="0BCBFD8B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1D9891E" w14:textId="2BCA7C10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16E1CB0" w14:textId="12063EFE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EA26BF" w:rsidRPr="001D7D0F" w14:paraId="1D09A56D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630342CE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Oligoasthenozoospermia</w:t>
            </w:r>
            <w:proofErr w:type="spellEnd"/>
          </w:p>
        </w:tc>
        <w:tc>
          <w:tcPr>
            <w:tcW w:w="1071" w:type="dxa"/>
          </w:tcPr>
          <w:p w14:paraId="0F26D23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5B9212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22.0 ±0.80</w:t>
            </w:r>
          </w:p>
          <w:p w14:paraId="56FFB3AD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21.5- 23.4</w:t>
            </w:r>
          </w:p>
        </w:tc>
        <w:tc>
          <w:tcPr>
            <w:tcW w:w="1606" w:type="dxa"/>
          </w:tcPr>
          <w:p w14:paraId="2A9CC65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13.5±0.48</w:t>
            </w:r>
          </w:p>
          <w:p w14:paraId="5B71F74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13.2- 13.8</w:t>
            </w:r>
          </w:p>
        </w:tc>
        <w:tc>
          <w:tcPr>
            <w:tcW w:w="1188" w:type="dxa"/>
          </w:tcPr>
          <w:p w14:paraId="3E2872C7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0.79±0.12</w:t>
            </w:r>
          </w:p>
          <w:p w14:paraId="30C80C2B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0.73-0.85</w:t>
            </w:r>
          </w:p>
        </w:tc>
        <w:tc>
          <w:tcPr>
            <w:tcW w:w="1188" w:type="dxa"/>
          </w:tcPr>
          <w:p w14:paraId="0587993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36.8±0.70</w:t>
            </w:r>
          </w:p>
          <w:p w14:paraId="3E0E041D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36.4-37.2</w:t>
            </w:r>
          </w:p>
        </w:tc>
        <w:tc>
          <w:tcPr>
            <w:tcW w:w="1188" w:type="dxa"/>
            <w:shd w:val="clear" w:color="auto" w:fill="auto"/>
          </w:tcPr>
          <w:p w14:paraId="3AC08F4C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2.87±0.25</w:t>
            </w:r>
          </w:p>
          <w:p w14:paraId="08462A6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2.74-2.99</w:t>
            </w:r>
          </w:p>
        </w:tc>
        <w:tc>
          <w:tcPr>
            <w:tcW w:w="1188" w:type="dxa"/>
            <w:shd w:val="clear" w:color="auto" w:fill="auto"/>
          </w:tcPr>
          <w:p w14:paraId="06D4A7EE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0.48±0.07</w:t>
            </w:r>
          </w:p>
          <w:p w14:paraId="273AFD0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0.45-0.51</w:t>
            </w:r>
          </w:p>
        </w:tc>
      </w:tr>
      <w:tr w:rsidR="00A03A56" w:rsidRPr="001D7D0F" w14:paraId="79F19662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3BBBC114" w14:textId="442318C0" w:rsidR="00A03A56" w:rsidRPr="001D7D0F" w:rsidRDefault="00A03A56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2CEAECAA" w14:textId="77777777" w:rsidR="00A03A56" w:rsidRPr="001D7D0F" w:rsidRDefault="00A03A56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860BC6" w14:textId="11794DDA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707E98D9" w14:textId="75AC5E56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43BAA894" w14:textId="70AC07A5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6AE2173F" w14:textId="12AE2F45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EA2B1C9" w14:textId="3F5813F4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28B6D6C" w14:textId="31023FB9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EA26BF" w:rsidRPr="001D7D0F" w14:paraId="3CF73B60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6AA68F1F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Oliasthenoteratozoospermia</w:t>
            </w:r>
            <w:proofErr w:type="spellEnd"/>
          </w:p>
        </w:tc>
        <w:tc>
          <w:tcPr>
            <w:tcW w:w="1071" w:type="dxa"/>
          </w:tcPr>
          <w:p w14:paraId="12CD925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732981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23.6 ±0.75</w:t>
            </w:r>
          </w:p>
          <w:p w14:paraId="240C324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23.2- 24.0</w:t>
            </w:r>
          </w:p>
        </w:tc>
        <w:tc>
          <w:tcPr>
            <w:tcW w:w="1606" w:type="dxa"/>
          </w:tcPr>
          <w:p w14:paraId="02F17D60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14.2±0.55</w:t>
            </w:r>
          </w:p>
          <w:p w14:paraId="05638C78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13.9- 14.5</w:t>
            </w:r>
          </w:p>
        </w:tc>
        <w:tc>
          <w:tcPr>
            <w:tcW w:w="1188" w:type="dxa"/>
          </w:tcPr>
          <w:p w14:paraId="57107ABD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0.74±0.07</w:t>
            </w:r>
          </w:p>
          <w:p w14:paraId="2E417667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0.71-0.77</w:t>
            </w:r>
          </w:p>
        </w:tc>
        <w:tc>
          <w:tcPr>
            <w:tcW w:w="1188" w:type="dxa"/>
          </w:tcPr>
          <w:p w14:paraId="20682623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35.3±0.65</w:t>
            </w:r>
          </w:p>
          <w:p w14:paraId="568BC29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35.0-35.7</w:t>
            </w:r>
          </w:p>
        </w:tc>
        <w:tc>
          <w:tcPr>
            <w:tcW w:w="1188" w:type="dxa"/>
            <w:shd w:val="clear" w:color="auto" w:fill="auto"/>
          </w:tcPr>
          <w:p w14:paraId="4AB4E555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2.69±0.31</w:t>
            </w:r>
          </w:p>
          <w:p w14:paraId="18CEDCDA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2.35-2.87</w:t>
            </w:r>
          </w:p>
        </w:tc>
        <w:tc>
          <w:tcPr>
            <w:tcW w:w="1188" w:type="dxa"/>
            <w:shd w:val="clear" w:color="auto" w:fill="auto"/>
          </w:tcPr>
          <w:p w14:paraId="52FB4B0B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0.43±0.05</w:t>
            </w:r>
          </w:p>
          <w:p w14:paraId="0D7AD983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0.40-0.45</w:t>
            </w:r>
          </w:p>
        </w:tc>
      </w:tr>
      <w:tr w:rsidR="00A03A56" w:rsidRPr="001D7D0F" w14:paraId="5BA2F507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49ADD910" w14:textId="159EE1C4" w:rsidR="00A03A56" w:rsidRPr="001D7D0F" w:rsidRDefault="00A03A56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2D6D10D5" w14:textId="77777777" w:rsidR="00A03A56" w:rsidRPr="00A03A56" w:rsidRDefault="00A03A56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14:paraId="4C2B82EF" w14:textId="3D76D14F" w:rsidR="00A03A56" w:rsidRPr="00A03A56" w:rsidRDefault="00A03A56" w:rsidP="00A03A56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3C4AF692" w14:textId="12488B09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22E22086" w14:textId="040A88C1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58067438" w14:textId="232CF53C" w:rsidR="00A03A56" w:rsidRPr="00A03A56" w:rsidRDefault="00A03A56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AA56363" w14:textId="0EC8BD37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5E274AE" w14:textId="460FA638" w:rsidR="00A03A56" w:rsidRPr="00A03A56" w:rsidRDefault="00A03A56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EA26BF" w:rsidRPr="001D7D0F" w14:paraId="635104DA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0DE6C22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4453ED">
              <w:rPr>
                <w:rFonts w:ascii="Palatino Linotype" w:hAnsi="Palatino Linotype"/>
                <w:b/>
                <w:sz w:val="20"/>
                <w:szCs w:val="20"/>
              </w:rPr>
              <w:t>Azoospermia</w:t>
            </w:r>
            <w:proofErr w:type="spellEnd"/>
          </w:p>
        </w:tc>
        <w:tc>
          <w:tcPr>
            <w:tcW w:w="1071" w:type="dxa"/>
          </w:tcPr>
          <w:p w14:paraId="68B2579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D6E90A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22.5 ±1.52</w:t>
            </w:r>
          </w:p>
          <w:p w14:paraId="7BB6EC69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21.7- 23.4</w:t>
            </w:r>
          </w:p>
        </w:tc>
        <w:tc>
          <w:tcPr>
            <w:tcW w:w="1606" w:type="dxa"/>
          </w:tcPr>
          <w:p w14:paraId="339878CC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12.2±0.31</w:t>
            </w:r>
          </w:p>
          <w:p w14:paraId="7B5EFF4D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12.0- 12.4</w:t>
            </w:r>
          </w:p>
        </w:tc>
        <w:tc>
          <w:tcPr>
            <w:tcW w:w="1188" w:type="dxa"/>
          </w:tcPr>
          <w:p w14:paraId="06751AF9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0.63±0.15</w:t>
            </w:r>
          </w:p>
          <w:p w14:paraId="55986872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0.57-0.69</w:t>
            </w:r>
          </w:p>
        </w:tc>
        <w:tc>
          <w:tcPr>
            <w:tcW w:w="1188" w:type="dxa"/>
          </w:tcPr>
          <w:p w14:paraId="52EBBAC6" w14:textId="77777777" w:rsidR="00EA26BF" w:rsidRPr="001D7D0F" w:rsidRDefault="00EA26BF" w:rsidP="00EA26BF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29.5±0.52</w:t>
            </w:r>
          </w:p>
          <w:p w14:paraId="38692435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sz w:val="20"/>
                <w:szCs w:val="20"/>
                <w:lang w:val="en-GB"/>
              </w:rPr>
              <w:t>28.9-29.9</w:t>
            </w:r>
          </w:p>
        </w:tc>
        <w:tc>
          <w:tcPr>
            <w:tcW w:w="1188" w:type="dxa"/>
            <w:shd w:val="clear" w:color="auto" w:fill="auto"/>
          </w:tcPr>
          <w:p w14:paraId="349EDCC5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2.52±0.25</w:t>
            </w:r>
          </w:p>
          <w:p w14:paraId="4D885166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2.39-2.62</w:t>
            </w:r>
          </w:p>
        </w:tc>
        <w:tc>
          <w:tcPr>
            <w:tcW w:w="1188" w:type="dxa"/>
            <w:shd w:val="clear" w:color="auto" w:fill="auto"/>
          </w:tcPr>
          <w:p w14:paraId="01A79C1C" w14:textId="77777777" w:rsidR="00EA26BF" w:rsidRPr="001D7D0F" w:rsidRDefault="00EA26BF" w:rsidP="00EA26BF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0.38±0.06</w:t>
            </w:r>
          </w:p>
          <w:p w14:paraId="161CA0C9" w14:textId="77777777" w:rsidR="00EA26BF" w:rsidRPr="001D7D0F" w:rsidRDefault="00EA26BF" w:rsidP="00EA26BF">
            <w:pPr>
              <w:spacing w:after="0"/>
              <w:rPr>
                <w:rFonts w:ascii="Palatino Linotype" w:hAnsi="Palatino Linotype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0.35-0.41</w:t>
            </w:r>
          </w:p>
        </w:tc>
      </w:tr>
      <w:tr w:rsidR="00A03A56" w:rsidRPr="001D7D0F" w14:paraId="351C2527" w14:textId="77777777" w:rsidTr="00EA26BF">
        <w:trPr>
          <w:trHeight w:val="503"/>
        </w:trPr>
        <w:tc>
          <w:tcPr>
            <w:tcW w:w="3038" w:type="dxa"/>
            <w:shd w:val="clear" w:color="auto" w:fill="auto"/>
          </w:tcPr>
          <w:p w14:paraId="45CA83F1" w14:textId="25F77CF9" w:rsidR="00A03A56" w:rsidRPr="004453ED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05349A88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190F0C" w14:textId="228228E3" w:rsidR="00A03A56" w:rsidRPr="001D7D0F" w:rsidRDefault="00A03A56" w:rsidP="00A03A56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32632FAE" w14:textId="76674A6D" w:rsidR="00A03A56" w:rsidRPr="001D7D0F" w:rsidRDefault="00A03A56" w:rsidP="00A03A56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2228E467" w14:textId="739F401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15CF141E" w14:textId="3F6B96CA" w:rsidR="00A03A56" w:rsidRPr="001D7D0F" w:rsidRDefault="00A03A56" w:rsidP="00A03A56">
            <w:pPr>
              <w:spacing w:after="0" w:line="240" w:lineRule="auto"/>
              <w:ind w:right="-1440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4438E6D" w14:textId="1D849FC6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EBBC908" w14:textId="03F220FC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4DDE4D9E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57A90BE6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14:paraId="0B3A5651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0E1A25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</w:tcPr>
          <w:p w14:paraId="300DEA8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Seminal  plasma</w:t>
            </w:r>
          </w:p>
        </w:tc>
        <w:tc>
          <w:tcPr>
            <w:tcW w:w="1188" w:type="dxa"/>
          </w:tcPr>
          <w:p w14:paraId="20EB7598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</w:tcPr>
          <w:p w14:paraId="040B0A4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</w:tcPr>
          <w:p w14:paraId="3697341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</w:tcPr>
          <w:p w14:paraId="61B73E4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</w:p>
        </w:tc>
      </w:tr>
      <w:tr w:rsidR="00A03A56" w:rsidRPr="001D7D0F" w14:paraId="02A6ED5D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645475F8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Referent</w:t>
            </w:r>
          </w:p>
        </w:tc>
        <w:tc>
          <w:tcPr>
            <w:tcW w:w="1071" w:type="dxa"/>
          </w:tcPr>
          <w:p w14:paraId="173EA78D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15-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30</w:t>
            </w:r>
          </w:p>
        </w:tc>
        <w:tc>
          <w:tcPr>
            <w:tcW w:w="1260" w:type="dxa"/>
          </w:tcPr>
          <w:p w14:paraId="59AE9AB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8±1.89</w:t>
            </w:r>
          </w:p>
          <w:p w14:paraId="1A73790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55.4- 5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.6</w:t>
            </w:r>
          </w:p>
        </w:tc>
        <w:tc>
          <w:tcPr>
            <w:tcW w:w="1606" w:type="dxa"/>
          </w:tcPr>
          <w:p w14:paraId="5AF649F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70.5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 xml:space="preserve">± 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.65</w:t>
            </w:r>
          </w:p>
          <w:p w14:paraId="357FAB4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67.7- 74.0</w:t>
            </w:r>
          </w:p>
        </w:tc>
        <w:tc>
          <w:tcPr>
            <w:tcW w:w="1188" w:type="dxa"/>
          </w:tcPr>
          <w:p w14:paraId="7DDB490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 8.06</w:t>
            </w:r>
          </w:p>
          <w:p w14:paraId="608DFAF1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-12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8" w:type="dxa"/>
          </w:tcPr>
          <w:p w14:paraId="41E0E88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30.6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±1.95</w:t>
            </w:r>
          </w:p>
          <w:p w14:paraId="6C469D3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28.7-3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.5</w:t>
            </w:r>
          </w:p>
        </w:tc>
        <w:tc>
          <w:tcPr>
            <w:tcW w:w="1188" w:type="dxa"/>
            <w:shd w:val="clear" w:color="auto" w:fill="auto"/>
          </w:tcPr>
          <w:p w14:paraId="6C0992E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46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 7.90</w:t>
            </w:r>
          </w:p>
          <w:p w14:paraId="46559EF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23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8" w:type="dxa"/>
            <w:shd w:val="clear" w:color="auto" w:fill="auto"/>
          </w:tcPr>
          <w:p w14:paraId="5DC0CEC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30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±7.15</w:t>
            </w:r>
          </w:p>
          <w:p w14:paraId="48C9D96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125-13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</w:t>
            </w:r>
          </w:p>
        </w:tc>
      </w:tr>
      <w:tr w:rsidR="00A03A56" w:rsidRPr="001D7D0F" w14:paraId="0C9BE436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58ECB631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Oligozoospermia</w:t>
            </w:r>
            <w:proofErr w:type="spellEnd"/>
          </w:p>
        </w:tc>
        <w:tc>
          <w:tcPr>
            <w:tcW w:w="1071" w:type="dxa"/>
          </w:tcPr>
          <w:p w14:paraId="0C16527E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676A5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35.2±1.50</w:t>
            </w:r>
          </w:p>
          <w:p w14:paraId="4D6758C8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34.5- 35.9</w:t>
            </w:r>
          </w:p>
        </w:tc>
        <w:tc>
          <w:tcPr>
            <w:tcW w:w="1606" w:type="dxa"/>
          </w:tcPr>
          <w:p w14:paraId="10C5CDF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37.6± 2.65</w:t>
            </w:r>
          </w:p>
          <w:p w14:paraId="0F7A75D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36.3- 39.0</w:t>
            </w:r>
          </w:p>
        </w:tc>
        <w:tc>
          <w:tcPr>
            <w:tcW w:w="1188" w:type="dxa"/>
          </w:tcPr>
          <w:p w14:paraId="6808548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63.2±1.96</w:t>
            </w:r>
          </w:p>
          <w:p w14:paraId="22A0D16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62.3-64.4</w:t>
            </w:r>
          </w:p>
        </w:tc>
        <w:tc>
          <w:tcPr>
            <w:tcW w:w="1188" w:type="dxa"/>
          </w:tcPr>
          <w:p w14:paraId="0E8E6C5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17.0±1.52</w:t>
            </w:r>
          </w:p>
          <w:p w14:paraId="08DFB64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16.3-17.7</w:t>
            </w:r>
          </w:p>
        </w:tc>
        <w:tc>
          <w:tcPr>
            <w:tcW w:w="1188" w:type="dxa"/>
            <w:shd w:val="clear" w:color="auto" w:fill="auto"/>
          </w:tcPr>
          <w:p w14:paraId="096085C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180± 6.29</w:t>
            </w:r>
          </w:p>
          <w:p w14:paraId="56F80D4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176-184</w:t>
            </w:r>
          </w:p>
        </w:tc>
        <w:tc>
          <w:tcPr>
            <w:tcW w:w="1188" w:type="dxa"/>
            <w:shd w:val="clear" w:color="auto" w:fill="auto"/>
          </w:tcPr>
          <w:p w14:paraId="0522910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94.9±5.42</w:t>
            </w:r>
          </w:p>
          <w:p w14:paraId="1A215A8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92.3-97.2</w:t>
            </w:r>
          </w:p>
        </w:tc>
      </w:tr>
      <w:tr w:rsidR="00A03A56" w:rsidRPr="001D7D0F" w14:paraId="10B8BCFA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26EEB46D" w14:textId="7FE376BE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2E8C847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C21B39" w14:textId="4558D864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2</w:t>
            </w:r>
          </w:p>
        </w:tc>
        <w:tc>
          <w:tcPr>
            <w:tcW w:w="1606" w:type="dxa"/>
          </w:tcPr>
          <w:p w14:paraId="349B45AE" w14:textId="00C1359E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43CCF43C" w14:textId="0F329F68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28C27B57" w14:textId="241A0451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8026E67" w14:textId="15246AD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20524F4B" w14:textId="31244A6F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46CB6469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337347F5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Asthenozoospermia</w:t>
            </w:r>
            <w:proofErr w:type="spellEnd"/>
          </w:p>
        </w:tc>
        <w:tc>
          <w:tcPr>
            <w:tcW w:w="1071" w:type="dxa"/>
          </w:tcPr>
          <w:p w14:paraId="689C607D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2E771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34.9±1.77</w:t>
            </w:r>
          </w:p>
          <w:p w14:paraId="5B9CC6B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33.9- 36.0</w:t>
            </w:r>
          </w:p>
        </w:tc>
        <w:tc>
          <w:tcPr>
            <w:tcW w:w="1606" w:type="dxa"/>
          </w:tcPr>
          <w:p w14:paraId="287F336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36.2± 0.55</w:t>
            </w:r>
          </w:p>
          <w:p w14:paraId="32E35AE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35.9- 36.5</w:t>
            </w:r>
          </w:p>
        </w:tc>
        <w:tc>
          <w:tcPr>
            <w:tcW w:w="1188" w:type="dxa"/>
          </w:tcPr>
          <w:p w14:paraId="5723D02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64.0±0.72</w:t>
            </w:r>
          </w:p>
          <w:p w14:paraId="13F609E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63.6-64.4</w:t>
            </w:r>
          </w:p>
        </w:tc>
        <w:tc>
          <w:tcPr>
            <w:tcW w:w="1188" w:type="dxa"/>
          </w:tcPr>
          <w:p w14:paraId="60E73F5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16.4±2.19</w:t>
            </w:r>
          </w:p>
          <w:p w14:paraId="22766EB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15.3-17.5</w:t>
            </w:r>
          </w:p>
        </w:tc>
        <w:tc>
          <w:tcPr>
            <w:tcW w:w="1188" w:type="dxa"/>
            <w:shd w:val="clear" w:color="auto" w:fill="auto"/>
          </w:tcPr>
          <w:p w14:paraId="3482F29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156± 6.82</w:t>
            </w:r>
          </w:p>
          <w:p w14:paraId="1EA28CD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152-160</w:t>
            </w:r>
          </w:p>
        </w:tc>
        <w:tc>
          <w:tcPr>
            <w:tcW w:w="1188" w:type="dxa"/>
            <w:shd w:val="clear" w:color="auto" w:fill="auto"/>
          </w:tcPr>
          <w:p w14:paraId="5D00D33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95.3±6.05</w:t>
            </w:r>
          </w:p>
          <w:p w14:paraId="03B4B68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92.0-97.9</w:t>
            </w:r>
          </w:p>
        </w:tc>
      </w:tr>
      <w:tr w:rsidR="00A03A56" w:rsidRPr="001D7D0F" w14:paraId="77A2AF40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120D05CD" w14:textId="02B4CC09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18A450E2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BFA58C" w14:textId="6D042F7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3D3ED595" w14:textId="549EAD6C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2E949A5C" w14:textId="666FDEE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15F27E1C" w14:textId="6CC80A01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2DCC4FA" w14:textId="5134B562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3A7D6544" w14:textId="6E1F558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2E1973FE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087EC96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Oligoasthenozoospermia</w:t>
            </w:r>
            <w:proofErr w:type="spellEnd"/>
          </w:p>
        </w:tc>
        <w:tc>
          <w:tcPr>
            <w:tcW w:w="1071" w:type="dxa"/>
          </w:tcPr>
          <w:p w14:paraId="0300C66B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C8961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35.4±1.05</w:t>
            </w:r>
          </w:p>
          <w:p w14:paraId="5D33CCE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35.0- 36.2</w:t>
            </w:r>
          </w:p>
        </w:tc>
        <w:tc>
          <w:tcPr>
            <w:tcW w:w="1606" w:type="dxa"/>
          </w:tcPr>
          <w:p w14:paraId="27496A4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35.4± 0.51</w:t>
            </w:r>
          </w:p>
          <w:p w14:paraId="467EF8E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34.2- 36.7</w:t>
            </w:r>
          </w:p>
        </w:tc>
        <w:tc>
          <w:tcPr>
            <w:tcW w:w="1188" w:type="dxa"/>
          </w:tcPr>
          <w:p w14:paraId="101F072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63.5±1.05</w:t>
            </w:r>
          </w:p>
          <w:p w14:paraId="1162A2E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63.0-64.2</w:t>
            </w:r>
          </w:p>
        </w:tc>
        <w:tc>
          <w:tcPr>
            <w:tcW w:w="1188" w:type="dxa"/>
          </w:tcPr>
          <w:p w14:paraId="10109785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15.9±1.40</w:t>
            </w:r>
          </w:p>
          <w:p w14:paraId="679178B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15.2-16.5</w:t>
            </w:r>
          </w:p>
        </w:tc>
        <w:tc>
          <w:tcPr>
            <w:tcW w:w="1188" w:type="dxa"/>
            <w:shd w:val="clear" w:color="auto" w:fill="auto"/>
          </w:tcPr>
          <w:p w14:paraId="52D2106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151± 5.40</w:t>
            </w:r>
          </w:p>
          <w:p w14:paraId="5FCC112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148-154</w:t>
            </w:r>
          </w:p>
        </w:tc>
        <w:tc>
          <w:tcPr>
            <w:tcW w:w="1188" w:type="dxa"/>
            <w:shd w:val="clear" w:color="auto" w:fill="auto"/>
          </w:tcPr>
          <w:p w14:paraId="32BB589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94.8±6.02</w:t>
            </w:r>
          </w:p>
          <w:p w14:paraId="58436F8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91.0-98.2</w:t>
            </w:r>
          </w:p>
        </w:tc>
      </w:tr>
      <w:tr w:rsidR="00A03A56" w:rsidRPr="001D7D0F" w14:paraId="25835BE7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79E6D394" w14:textId="56DBF2A9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274FCE00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9EABCB" w14:textId="4EF92372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513163C3" w14:textId="46D1B563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6ECD0196" w14:textId="7628832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49C2B7DA" w14:textId="0B3CA0D4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E13F04D" w14:textId="2FF28BE8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DF68619" w14:textId="06EE012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589B7F39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617764C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Oliasthenoteratozoospermia</w:t>
            </w:r>
            <w:proofErr w:type="spellEnd"/>
          </w:p>
        </w:tc>
        <w:tc>
          <w:tcPr>
            <w:tcW w:w="1071" w:type="dxa"/>
          </w:tcPr>
          <w:p w14:paraId="3C61968F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D9C03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34.5±1.17</w:t>
            </w:r>
          </w:p>
          <w:p w14:paraId="6AB0F19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33.8- 35.2</w:t>
            </w:r>
          </w:p>
        </w:tc>
        <w:tc>
          <w:tcPr>
            <w:tcW w:w="1606" w:type="dxa"/>
          </w:tcPr>
          <w:p w14:paraId="21325E9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34.5± 0.72</w:t>
            </w:r>
          </w:p>
          <w:p w14:paraId="2462B98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34.2- 35.8</w:t>
            </w:r>
          </w:p>
        </w:tc>
        <w:tc>
          <w:tcPr>
            <w:tcW w:w="1188" w:type="dxa"/>
          </w:tcPr>
          <w:p w14:paraId="7A74CD4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55.7±0.95</w:t>
            </w:r>
          </w:p>
          <w:p w14:paraId="6DF511E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55.2-56.2</w:t>
            </w:r>
          </w:p>
        </w:tc>
        <w:tc>
          <w:tcPr>
            <w:tcW w:w="1188" w:type="dxa"/>
          </w:tcPr>
          <w:p w14:paraId="6DBDED8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14.7±1.03</w:t>
            </w:r>
          </w:p>
          <w:p w14:paraId="2A4EC0B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14.2-15.4</w:t>
            </w:r>
          </w:p>
        </w:tc>
        <w:tc>
          <w:tcPr>
            <w:tcW w:w="1188" w:type="dxa"/>
            <w:shd w:val="clear" w:color="auto" w:fill="auto"/>
          </w:tcPr>
          <w:p w14:paraId="2A450B5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155± 6.37</w:t>
            </w:r>
          </w:p>
          <w:p w14:paraId="35D206E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151-158</w:t>
            </w:r>
          </w:p>
        </w:tc>
        <w:tc>
          <w:tcPr>
            <w:tcW w:w="1188" w:type="dxa"/>
            <w:shd w:val="clear" w:color="auto" w:fill="auto"/>
          </w:tcPr>
          <w:p w14:paraId="555F285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92.5±4.67</w:t>
            </w:r>
          </w:p>
          <w:p w14:paraId="3E9AEDA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91.9-95.0</w:t>
            </w:r>
          </w:p>
        </w:tc>
      </w:tr>
      <w:tr w:rsidR="00A03A56" w:rsidRPr="001D7D0F" w14:paraId="291831A6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3101077C" w14:textId="23BA60C9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0F88FA4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F5AA7E" w14:textId="401FBF4F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2F9A688F" w14:textId="1CFB0DB2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51AA060C" w14:textId="664930E4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2B6DADF" w14:textId="20E582C2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3BF74EB1" w14:textId="1FD5FD7B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992A031" w14:textId="6F6A2994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186853BB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7D6EE30B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4453ED">
              <w:rPr>
                <w:rFonts w:ascii="Palatino Linotype" w:hAnsi="Palatino Linotype"/>
                <w:b/>
                <w:sz w:val="20"/>
                <w:szCs w:val="20"/>
              </w:rPr>
              <w:t>Azoospermia</w:t>
            </w:r>
            <w:proofErr w:type="spellEnd"/>
          </w:p>
        </w:tc>
        <w:tc>
          <w:tcPr>
            <w:tcW w:w="1071" w:type="dxa"/>
          </w:tcPr>
          <w:p w14:paraId="220909DE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CC60A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21.9±0.47</w:t>
            </w:r>
          </w:p>
          <w:p w14:paraId="6EA448F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21.6- 22.3</w:t>
            </w:r>
          </w:p>
        </w:tc>
        <w:tc>
          <w:tcPr>
            <w:tcW w:w="1606" w:type="dxa"/>
          </w:tcPr>
          <w:p w14:paraId="2F913B2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19.6± 0.82</w:t>
            </w:r>
          </w:p>
          <w:p w14:paraId="7197ED6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19.2- 20.0</w:t>
            </w:r>
          </w:p>
        </w:tc>
        <w:tc>
          <w:tcPr>
            <w:tcW w:w="1188" w:type="dxa"/>
          </w:tcPr>
          <w:p w14:paraId="6C7BBA98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35.4±1.95</w:t>
            </w:r>
          </w:p>
          <w:p w14:paraId="61B2572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33.5-36.5</w:t>
            </w:r>
          </w:p>
        </w:tc>
        <w:tc>
          <w:tcPr>
            <w:tcW w:w="1188" w:type="dxa"/>
          </w:tcPr>
          <w:p w14:paraId="11C719D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8.47±0.72</w:t>
            </w:r>
          </w:p>
          <w:p w14:paraId="1E37F5D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8.14-8.75</w:t>
            </w:r>
          </w:p>
        </w:tc>
        <w:tc>
          <w:tcPr>
            <w:tcW w:w="1188" w:type="dxa"/>
            <w:shd w:val="clear" w:color="auto" w:fill="auto"/>
          </w:tcPr>
          <w:p w14:paraId="63DE5E8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139± 4.52</w:t>
            </w:r>
          </w:p>
          <w:p w14:paraId="64DCD70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154-160</w:t>
            </w:r>
          </w:p>
        </w:tc>
        <w:tc>
          <w:tcPr>
            <w:tcW w:w="1188" w:type="dxa"/>
            <w:shd w:val="clear" w:color="auto" w:fill="auto"/>
          </w:tcPr>
          <w:p w14:paraId="07310E2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90.9±3.12</w:t>
            </w:r>
          </w:p>
          <w:p w14:paraId="7FF9421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88.2-92.4</w:t>
            </w:r>
          </w:p>
        </w:tc>
      </w:tr>
      <w:tr w:rsidR="00A03A56" w:rsidRPr="001D7D0F" w14:paraId="7DEBAD0B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649F68B6" w14:textId="74FBEB97" w:rsidR="00A03A56" w:rsidRPr="004453ED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5280F225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D66217" w14:textId="5CA1FF31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1</w:t>
            </w:r>
          </w:p>
        </w:tc>
        <w:tc>
          <w:tcPr>
            <w:tcW w:w="1606" w:type="dxa"/>
          </w:tcPr>
          <w:p w14:paraId="367DCE5E" w14:textId="6CA40C05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1362C6F7" w14:textId="6C6E173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4F77AAE6" w14:textId="567DC5D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3CE42A19" w14:textId="321BA4BE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182FD42E" w14:textId="698BEC7B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6A82244E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0855C36D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Referent</w:t>
            </w:r>
          </w:p>
        </w:tc>
        <w:tc>
          <w:tcPr>
            <w:tcW w:w="1071" w:type="dxa"/>
          </w:tcPr>
          <w:p w14:paraId="5D36D236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-4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1B2B4281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±0.86</w:t>
            </w:r>
          </w:p>
          <w:p w14:paraId="65A2FD0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56.2- 5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606" w:type="dxa"/>
          </w:tcPr>
          <w:p w14:paraId="38D17E7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70.3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 0.95</w:t>
            </w:r>
          </w:p>
          <w:p w14:paraId="57ED3FF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69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- 7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.9</w:t>
            </w:r>
          </w:p>
        </w:tc>
        <w:tc>
          <w:tcPr>
            <w:tcW w:w="1188" w:type="dxa"/>
          </w:tcPr>
          <w:p w14:paraId="43BB00E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18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 7.95</w:t>
            </w:r>
          </w:p>
          <w:p w14:paraId="781E7D8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-12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8" w:type="dxa"/>
          </w:tcPr>
          <w:p w14:paraId="44C27531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30.4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±0.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85</w:t>
            </w:r>
          </w:p>
          <w:p w14:paraId="7316A7D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29.9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-3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8" w:type="dxa"/>
            <w:shd w:val="clear" w:color="auto" w:fill="auto"/>
          </w:tcPr>
          <w:p w14:paraId="473221D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42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 5.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95</w:t>
            </w:r>
          </w:p>
          <w:p w14:paraId="694A536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39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-2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88" w:type="dxa"/>
            <w:shd w:val="clear" w:color="auto" w:fill="auto"/>
          </w:tcPr>
          <w:p w14:paraId="636DBB9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27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±4.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22</w:t>
            </w:r>
          </w:p>
          <w:p w14:paraId="03C2FD75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24</w:t>
            </w: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-13</w:t>
            </w:r>
            <w:r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0</w:t>
            </w:r>
          </w:p>
        </w:tc>
      </w:tr>
      <w:tr w:rsidR="00A03A56" w:rsidRPr="001D7D0F" w14:paraId="2DE99A59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1DB7A406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Oligozoospe8rmia</w:t>
            </w:r>
          </w:p>
        </w:tc>
        <w:tc>
          <w:tcPr>
            <w:tcW w:w="1071" w:type="dxa"/>
          </w:tcPr>
          <w:p w14:paraId="291C2BEF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8CE3AA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34.2±1.05</w:t>
            </w:r>
          </w:p>
          <w:p w14:paraId="5AADEA4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33.7- 35.7</w:t>
            </w:r>
          </w:p>
        </w:tc>
        <w:tc>
          <w:tcPr>
            <w:tcW w:w="1606" w:type="dxa"/>
          </w:tcPr>
          <w:p w14:paraId="5D022B3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37.5± 0.92</w:t>
            </w:r>
          </w:p>
          <w:p w14:paraId="3740D35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37.0- 38.2</w:t>
            </w:r>
          </w:p>
        </w:tc>
        <w:tc>
          <w:tcPr>
            <w:tcW w:w="1188" w:type="dxa"/>
          </w:tcPr>
          <w:p w14:paraId="4CF996B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63.7±1.02</w:t>
            </w:r>
          </w:p>
          <w:p w14:paraId="1E16BA1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63.2-64.3</w:t>
            </w:r>
          </w:p>
        </w:tc>
        <w:tc>
          <w:tcPr>
            <w:tcW w:w="1188" w:type="dxa"/>
          </w:tcPr>
          <w:p w14:paraId="68EE3AF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16.0±0.80</w:t>
            </w:r>
          </w:p>
          <w:p w14:paraId="165895B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15.6-16.5</w:t>
            </w:r>
          </w:p>
        </w:tc>
        <w:tc>
          <w:tcPr>
            <w:tcW w:w="1188" w:type="dxa"/>
            <w:shd w:val="clear" w:color="auto" w:fill="auto"/>
          </w:tcPr>
          <w:p w14:paraId="5F7500C5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163± 5.55</w:t>
            </w:r>
          </w:p>
          <w:p w14:paraId="26AB7D9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160-166</w:t>
            </w:r>
          </w:p>
        </w:tc>
        <w:tc>
          <w:tcPr>
            <w:tcW w:w="1188" w:type="dxa"/>
            <w:shd w:val="clear" w:color="auto" w:fill="auto"/>
          </w:tcPr>
          <w:p w14:paraId="1BFE565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92.9±1.52</w:t>
            </w:r>
          </w:p>
          <w:p w14:paraId="0742EF7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92.2-93.6</w:t>
            </w:r>
          </w:p>
        </w:tc>
      </w:tr>
      <w:tr w:rsidR="00A03A56" w:rsidRPr="001D7D0F" w14:paraId="343409DD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2CFB7217" w14:textId="2247AAFA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4554B9A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62A7E3" w14:textId="3276FAE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09CF8B1B" w14:textId="19847811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7A1843E7" w14:textId="09FED93B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FF1DE7F" w14:textId="10E050A1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CF15F10" w14:textId="0881D9B4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2D8DA1A" w14:textId="78897E1E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2791D5C3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63FDAF3F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Asthenozoospermia</w:t>
            </w:r>
            <w:proofErr w:type="spellEnd"/>
          </w:p>
        </w:tc>
        <w:tc>
          <w:tcPr>
            <w:tcW w:w="1071" w:type="dxa"/>
          </w:tcPr>
          <w:p w14:paraId="1638DE5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EB5F93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32.7±0.91</w:t>
            </w:r>
          </w:p>
          <w:p w14:paraId="4626450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32.2- 33.3</w:t>
            </w:r>
          </w:p>
        </w:tc>
        <w:tc>
          <w:tcPr>
            <w:tcW w:w="1606" w:type="dxa"/>
          </w:tcPr>
          <w:p w14:paraId="453361D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35.3± 0.62</w:t>
            </w:r>
          </w:p>
          <w:p w14:paraId="5F3DE48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34.9- 36.7</w:t>
            </w:r>
          </w:p>
        </w:tc>
        <w:tc>
          <w:tcPr>
            <w:tcW w:w="1188" w:type="dxa"/>
          </w:tcPr>
          <w:p w14:paraId="6473E97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61.0±0.73</w:t>
            </w:r>
          </w:p>
          <w:p w14:paraId="4DCFD0A5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60.6-61.5</w:t>
            </w:r>
          </w:p>
        </w:tc>
        <w:tc>
          <w:tcPr>
            <w:tcW w:w="1188" w:type="dxa"/>
          </w:tcPr>
          <w:p w14:paraId="38842B0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15.2±0.73</w:t>
            </w:r>
          </w:p>
          <w:p w14:paraId="417454C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14.8-15.4</w:t>
            </w:r>
          </w:p>
        </w:tc>
        <w:tc>
          <w:tcPr>
            <w:tcW w:w="1188" w:type="dxa"/>
            <w:shd w:val="clear" w:color="auto" w:fill="auto"/>
          </w:tcPr>
          <w:p w14:paraId="26E56C4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157± 6.82</w:t>
            </w:r>
          </w:p>
          <w:p w14:paraId="4A78922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153-160</w:t>
            </w:r>
          </w:p>
        </w:tc>
        <w:tc>
          <w:tcPr>
            <w:tcW w:w="1188" w:type="dxa"/>
            <w:shd w:val="clear" w:color="auto" w:fill="auto"/>
          </w:tcPr>
          <w:p w14:paraId="0E8C97C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90.9±5.19</w:t>
            </w:r>
          </w:p>
          <w:p w14:paraId="42A74F1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88.5-93.2</w:t>
            </w:r>
          </w:p>
        </w:tc>
      </w:tr>
      <w:tr w:rsidR="00A03A56" w:rsidRPr="001D7D0F" w14:paraId="37A063B3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1D1B8137" w14:textId="0D2F9D4C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4338D593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66643E3" w14:textId="76B211D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4C47535A" w14:textId="2863AD3B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67556F25" w14:textId="12F9814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5395DB45" w14:textId="08E180A0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3709D76F" w14:textId="4E1028F4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0F9A9059" w14:textId="5D0006A2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5B4D5C8F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78036707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Oligoasthenozoospermia</w:t>
            </w:r>
            <w:proofErr w:type="spellEnd"/>
          </w:p>
        </w:tc>
        <w:tc>
          <w:tcPr>
            <w:tcW w:w="1071" w:type="dxa"/>
          </w:tcPr>
          <w:p w14:paraId="35947EB7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CE000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31.6±0.67</w:t>
            </w:r>
          </w:p>
          <w:p w14:paraId="25E40CA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31.2- 32.0</w:t>
            </w:r>
          </w:p>
        </w:tc>
        <w:tc>
          <w:tcPr>
            <w:tcW w:w="1606" w:type="dxa"/>
          </w:tcPr>
          <w:p w14:paraId="38C6ED3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32.9± 1.20</w:t>
            </w:r>
          </w:p>
          <w:p w14:paraId="428627F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32.3- 33.4</w:t>
            </w:r>
          </w:p>
        </w:tc>
        <w:tc>
          <w:tcPr>
            <w:tcW w:w="1188" w:type="dxa"/>
          </w:tcPr>
          <w:p w14:paraId="2FB76321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59.5±0.96</w:t>
            </w:r>
          </w:p>
          <w:p w14:paraId="2962B84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59.0-59.9</w:t>
            </w:r>
          </w:p>
        </w:tc>
        <w:tc>
          <w:tcPr>
            <w:tcW w:w="1188" w:type="dxa"/>
          </w:tcPr>
          <w:p w14:paraId="4B43C2EC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14.7±0.78</w:t>
            </w:r>
          </w:p>
          <w:p w14:paraId="0199B6BF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14.3-15.2</w:t>
            </w:r>
          </w:p>
        </w:tc>
        <w:tc>
          <w:tcPr>
            <w:tcW w:w="1188" w:type="dxa"/>
            <w:shd w:val="clear" w:color="auto" w:fill="auto"/>
          </w:tcPr>
          <w:p w14:paraId="01047D28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117± 4.92</w:t>
            </w:r>
          </w:p>
          <w:p w14:paraId="24420AC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114-120</w:t>
            </w:r>
          </w:p>
        </w:tc>
        <w:tc>
          <w:tcPr>
            <w:tcW w:w="1188" w:type="dxa"/>
            <w:shd w:val="clear" w:color="auto" w:fill="auto"/>
          </w:tcPr>
          <w:p w14:paraId="14A334F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91.9±6.30</w:t>
            </w:r>
          </w:p>
          <w:p w14:paraId="54339E51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88.7-97.0</w:t>
            </w:r>
          </w:p>
        </w:tc>
      </w:tr>
      <w:tr w:rsidR="00A03A56" w:rsidRPr="001D7D0F" w14:paraId="19E369DE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6100C1CC" w14:textId="3C88EED5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75179502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4BC6F21" w14:textId="6C3F367F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0.002</w:t>
            </w:r>
          </w:p>
        </w:tc>
        <w:tc>
          <w:tcPr>
            <w:tcW w:w="1606" w:type="dxa"/>
          </w:tcPr>
          <w:p w14:paraId="6C001323" w14:textId="501A8D2A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59EB10DC" w14:textId="25A654CF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29F2BE63" w14:textId="791046CA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607E961C" w14:textId="00789911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3518836" w14:textId="2D94C106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5185755F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28B1B263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1D7D0F">
              <w:rPr>
                <w:rFonts w:ascii="Palatino Linotype" w:hAnsi="Palatino Linotype"/>
                <w:b/>
                <w:sz w:val="20"/>
                <w:szCs w:val="20"/>
              </w:rPr>
              <w:t>Oliasthenoteratozoospermia</w:t>
            </w:r>
            <w:proofErr w:type="spellEnd"/>
          </w:p>
        </w:tc>
        <w:tc>
          <w:tcPr>
            <w:tcW w:w="1071" w:type="dxa"/>
          </w:tcPr>
          <w:p w14:paraId="44155768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1C709A6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26.3±1.08</w:t>
            </w:r>
          </w:p>
          <w:p w14:paraId="4BC9E91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25.7- 26.9</w:t>
            </w:r>
          </w:p>
        </w:tc>
        <w:tc>
          <w:tcPr>
            <w:tcW w:w="1606" w:type="dxa"/>
          </w:tcPr>
          <w:p w14:paraId="1C00E62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29.0± 0.79</w:t>
            </w:r>
          </w:p>
          <w:p w14:paraId="6989AD1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28.6- 29.4</w:t>
            </w:r>
          </w:p>
        </w:tc>
        <w:tc>
          <w:tcPr>
            <w:tcW w:w="1188" w:type="dxa"/>
          </w:tcPr>
          <w:p w14:paraId="61C17C01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46.3±1.52</w:t>
            </w:r>
          </w:p>
          <w:p w14:paraId="56BF24DA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45.4-47.3</w:t>
            </w:r>
          </w:p>
        </w:tc>
        <w:tc>
          <w:tcPr>
            <w:tcW w:w="1188" w:type="dxa"/>
          </w:tcPr>
          <w:p w14:paraId="7DF5AE03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11.9±1.15</w:t>
            </w:r>
          </w:p>
          <w:p w14:paraId="55219BBB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11.3-12.5</w:t>
            </w:r>
          </w:p>
        </w:tc>
        <w:tc>
          <w:tcPr>
            <w:tcW w:w="1188" w:type="dxa"/>
            <w:shd w:val="clear" w:color="auto" w:fill="auto"/>
          </w:tcPr>
          <w:p w14:paraId="05602B5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112± 6.97</w:t>
            </w:r>
          </w:p>
          <w:p w14:paraId="556AF98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108-116</w:t>
            </w:r>
          </w:p>
        </w:tc>
        <w:tc>
          <w:tcPr>
            <w:tcW w:w="1188" w:type="dxa"/>
            <w:shd w:val="clear" w:color="auto" w:fill="auto"/>
          </w:tcPr>
          <w:p w14:paraId="03F46D5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85.9±5.69</w:t>
            </w:r>
          </w:p>
          <w:p w14:paraId="53146C2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83.0-88.7</w:t>
            </w:r>
          </w:p>
        </w:tc>
      </w:tr>
      <w:tr w:rsidR="00A03A56" w:rsidRPr="001D7D0F" w14:paraId="124DDADE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69F79D6F" w14:textId="3C4BAED2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5B5F9127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C50593C" w14:textId="4C25543E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1</w:t>
            </w:r>
          </w:p>
        </w:tc>
        <w:tc>
          <w:tcPr>
            <w:tcW w:w="1606" w:type="dxa"/>
          </w:tcPr>
          <w:p w14:paraId="317C4B5C" w14:textId="18B1BAB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0863C5F1" w14:textId="7554FB75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76AD66E5" w14:textId="583FB6CE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5514FCE" w14:textId="1F54EE0E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4B6F9256" w14:textId="183D542C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  <w:tr w:rsidR="00A03A56" w:rsidRPr="001D7D0F" w14:paraId="64110E0D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255DFD7D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4453ED">
              <w:rPr>
                <w:rFonts w:ascii="Palatino Linotype" w:hAnsi="Palatino Linotype"/>
                <w:b/>
                <w:sz w:val="20"/>
                <w:szCs w:val="20"/>
              </w:rPr>
              <w:t>Azoospermia</w:t>
            </w:r>
            <w:proofErr w:type="spellEnd"/>
          </w:p>
        </w:tc>
        <w:tc>
          <w:tcPr>
            <w:tcW w:w="1071" w:type="dxa"/>
          </w:tcPr>
          <w:p w14:paraId="21D26DC4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C9CB60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15.3±0.59</w:t>
            </w:r>
          </w:p>
          <w:p w14:paraId="788BED2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15.0- 15.7</w:t>
            </w:r>
          </w:p>
        </w:tc>
        <w:tc>
          <w:tcPr>
            <w:tcW w:w="1606" w:type="dxa"/>
          </w:tcPr>
          <w:p w14:paraId="2B16C63E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16.2± 0.49</w:t>
            </w:r>
          </w:p>
          <w:p w14:paraId="23C00BC5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15.9- 16.4</w:t>
            </w:r>
          </w:p>
        </w:tc>
        <w:tc>
          <w:tcPr>
            <w:tcW w:w="1188" w:type="dxa"/>
          </w:tcPr>
          <w:p w14:paraId="199056D7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27.9±0.70</w:t>
            </w:r>
          </w:p>
          <w:p w14:paraId="51603A8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27.5-28.3</w:t>
            </w:r>
          </w:p>
        </w:tc>
        <w:tc>
          <w:tcPr>
            <w:tcW w:w="1188" w:type="dxa"/>
          </w:tcPr>
          <w:p w14:paraId="73B1AD9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5.48±0.69</w:t>
            </w:r>
          </w:p>
          <w:p w14:paraId="025CAF28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5.15-5.72</w:t>
            </w:r>
          </w:p>
        </w:tc>
        <w:tc>
          <w:tcPr>
            <w:tcW w:w="1188" w:type="dxa"/>
            <w:shd w:val="clear" w:color="auto" w:fill="auto"/>
          </w:tcPr>
          <w:p w14:paraId="38B84169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102± 7.85</w:t>
            </w:r>
          </w:p>
          <w:p w14:paraId="0FB2359D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98.4-106</w:t>
            </w:r>
          </w:p>
        </w:tc>
        <w:tc>
          <w:tcPr>
            <w:tcW w:w="1188" w:type="dxa"/>
            <w:shd w:val="clear" w:color="auto" w:fill="auto"/>
          </w:tcPr>
          <w:p w14:paraId="42BF71B2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77.9±1.96</w:t>
            </w:r>
          </w:p>
          <w:p w14:paraId="45799334" w14:textId="77777777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1D7D0F"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  <w:t>76.9-79.0</w:t>
            </w:r>
          </w:p>
        </w:tc>
      </w:tr>
      <w:tr w:rsidR="00A03A56" w:rsidRPr="001D7D0F" w14:paraId="6E1B31E4" w14:textId="77777777" w:rsidTr="00EA26BF">
        <w:trPr>
          <w:trHeight w:val="440"/>
        </w:trPr>
        <w:tc>
          <w:tcPr>
            <w:tcW w:w="3038" w:type="dxa"/>
            <w:shd w:val="clear" w:color="auto" w:fill="auto"/>
          </w:tcPr>
          <w:p w14:paraId="1FA187B9" w14:textId="161BBBB4" w:rsidR="00A03A56" w:rsidRPr="004453ED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B4D31">
              <w:rPr>
                <w:rFonts w:ascii="Palatino Linotype" w:hAnsi="Palatino Linotype"/>
                <w:b/>
                <w:sz w:val="20"/>
                <w:szCs w:val="20"/>
                <w:highlight w:val="yellow"/>
              </w:rPr>
              <w:t>p- value</w:t>
            </w:r>
          </w:p>
        </w:tc>
        <w:tc>
          <w:tcPr>
            <w:tcW w:w="1071" w:type="dxa"/>
          </w:tcPr>
          <w:p w14:paraId="12E09030" w14:textId="77777777" w:rsidR="00A03A56" w:rsidRPr="001D7D0F" w:rsidRDefault="00A03A56" w:rsidP="00A03A56">
            <w:pPr>
              <w:spacing w:after="0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083BF5" w14:textId="79E19FFF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</w:t>
            </w:r>
            <w:r>
              <w:rPr>
                <w:rFonts w:ascii="Palatino Linotype" w:hAnsi="Palatino Linotype"/>
                <w:sz w:val="20"/>
                <w:szCs w:val="20"/>
                <w:lang w:val="en-GB"/>
              </w:rPr>
              <w:t>1</w:t>
            </w:r>
          </w:p>
        </w:tc>
        <w:tc>
          <w:tcPr>
            <w:tcW w:w="1606" w:type="dxa"/>
          </w:tcPr>
          <w:p w14:paraId="72F0FA85" w14:textId="34E071B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</w:tcPr>
          <w:p w14:paraId="21C7BC53" w14:textId="21781EAD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</w:tcPr>
          <w:p w14:paraId="0690874F" w14:textId="183DA379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hAnsi="Palatino Linotype"/>
                <w:sz w:val="20"/>
                <w:szCs w:val="20"/>
                <w:highlight w:val="yellow"/>
                <w:lang w:val="en-GB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71A39C4A" w14:textId="0FB51D85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188" w:type="dxa"/>
            <w:shd w:val="clear" w:color="auto" w:fill="auto"/>
          </w:tcPr>
          <w:p w14:paraId="2CAFC4BC" w14:textId="323A3283" w:rsidR="00A03A56" w:rsidRPr="001D7D0F" w:rsidRDefault="00A03A56" w:rsidP="00A03A56">
            <w:pPr>
              <w:spacing w:after="0"/>
              <w:rPr>
                <w:rFonts w:ascii="Palatino Linotype" w:eastAsia="Times New Roman" w:hAnsi="Palatino Linotype"/>
                <w:color w:val="000000"/>
                <w:sz w:val="20"/>
                <w:szCs w:val="20"/>
              </w:rPr>
            </w:pPr>
            <w:r w:rsidRPr="00A03A56">
              <w:rPr>
                <w:rFonts w:ascii="Palatino Linotype" w:eastAsia="Times New Roman" w:hAnsi="Palatino Linotype"/>
                <w:color w:val="000000"/>
                <w:sz w:val="20"/>
                <w:szCs w:val="20"/>
                <w:highlight w:val="yellow"/>
              </w:rPr>
              <w:t>0.001</w:t>
            </w:r>
          </w:p>
        </w:tc>
      </w:tr>
    </w:tbl>
    <w:p w14:paraId="2C0E92F1" w14:textId="77777777" w:rsidR="001D7D0F" w:rsidRPr="001D7D0F" w:rsidRDefault="001D7D0F" w:rsidP="001D7D0F">
      <w:pPr>
        <w:rPr>
          <w:rFonts w:ascii="Palatino Linotype" w:hAnsi="Palatino Linotype"/>
          <w:sz w:val="20"/>
          <w:szCs w:val="20"/>
        </w:rPr>
      </w:pPr>
      <w:bookmarkStart w:id="0" w:name="_GoBack"/>
      <w:bookmarkEnd w:id="0"/>
    </w:p>
    <w:p w14:paraId="554DD93C" w14:textId="3DA41656" w:rsidR="001D7D0F" w:rsidRPr="001D7D0F" w:rsidRDefault="00EA26BF" w:rsidP="001D7D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br w:type="textWrapping" w:clear="all"/>
      </w:r>
    </w:p>
    <w:p w14:paraId="2693C344" w14:textId="77777777" w:rsidR="001D7D0F" w:rsidRPr="001D7D0F" w:rsidRDefault="001D7D0F" w:rsidP="001D7D0F">
      <w:pPr>
        <w:rPr>
          <w:rFonts w:ascii="Palatino Linotype" w:hAnsi="Palatino Linotype"/>
          <w:sz w:val="20"/>
          <w:szCs w:val="20"/>
        </w:rPr>
      </w:pPr>
    </w:p>
    <w:p w14:paraId="0DB6D3D5" w14:textId="77777777" w:rsidR="001D7D0F" w:rsidRPr="001D7D0F" w:rsidRDefault="001D7D0F" w:rsidP="001D7D0F">
      <w:pPr>
        <w:jc w:val="both"/>
        <w:rPr>
          <w:rFonts w:ascii="Palatino Linotype" w:hAnsi="Palatino Linotype"/>
          <w:color w:val="000000" w:themeColor="text1"/>
          <w:sz w:val="20"/>
          <w:szCs w:val="20"/>
        </w:rPr>
      </w:pPr>
    </w:p>
    <w:p w14:paraId="3D050BBE" w14:textId="77777777" w:rsidR="00DA0980" w:rsidRPr="001D7D0F" w:rsidRDefault="00DA0980">
      <w:pPr>
        <w:rPr>
          <w:rFonts w:ascii="Palatino Linotype" w:hAnsi="Palatino Linotype"/>
          <w:sz w:val="20"/>
          <w:szCs w:val="20"/>
        </w:rPr>
      </w:pPr>
    </w:p>
    <w:sectPr w:rsidR="00DA0980" w:rsidRPr="001D7D0F" w:rsidSect="001D7D0F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D2380"/>
    <w:multiLevelType w:val="hybridMultilevel"/>
    <w:tmpl w:val="0EF06EC8"/>
    <w:lvl w:ilvl="0" w:tplc="F15E628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E1EE1"/>
    <w:multiLevelType w:val="hybridMultilevel"/>
    <w:tmpl w:val="8FCE6778"/>
    <w:lvl w:ilvl="0" w:tplc="B422F196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775CF"/>
    <w:multiLevelType w:val="multilevel"/>
    <w:tmpl w:val="8A0ED778"/>
    <w:lvl w:ilvl="0">
      <w:start w:val="1"/>
      <w:numFmt w:val="decimal"/>
      <w:pStyle w:val="H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7067097"/>
    <w:multiLevelType w:val="multilevel"/>
    <w:tmpl w:val="01CEB40A"/>
    <w:styleLink w:val="Style2"/>
    <w:lvl w:ilvl="0">
      <w:start w:val="1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C243C57"/>
    <w:multiLevelType w:val="hybridMultilevel"/>
    <w:tmpl w:val="9E3280E8"/>
    <w:lvl w:ilvl="0" w:tplc="4B8E1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B46A34" w:tentative="1">
      <w:start w:val="1"/>
      <w:numFmt w:val="lowerLetter"/>
      <w:lvlText w:val="%2."/>
      <w:lvlJc w:val="left"/>
      <w:pPr>
        <w:ind w:left="1440" w:hanging="360"/>
      </w:pPr>
    </w:lvl>
    <w:lvl w:ilvl="2" w:tplc="BB86B422" w:tentative="1">
      <w:start w:val="1"/>
      <w:numFmt w:val="lowerRoman"/>
      <w:lvlText w:val="%3."/>
      <w:lvlJc w:val="right"/>
      <w:pPr>
        <w:ind w:left="2160" w:hanging="180"/>
      </w:pPr>
    </w:lvl>
    <w:lvl w:ilvl="3" w:tplc="F076772E" w:tentative="1">
      <w:start w:val="1"/>
      <w:numFmt w:val="decimal"/>
      <w:lvlText w:val="%4."/>
      <w:lvlJc w:val="left"/>
      <w:pPr>
        <w:ind w:left="2880" w:hanging="360"/>
      </w:pPr>
    </w:lvl>
    <w:lvl w:ilvl="4" w:tplc="B03C5AEA" w:tentative="1">
      <w:start w:val="1"/>
      <w:numFmt w:val="lowerLetter"/>
      <w:lvlText w:val="%5."/>
      <w:lvlJc w:val="left"/>
      <w:pPr>
        <w:ind w:left="3600" w:hanging="360"/>
      </w:pPr>
    </w:lvl>
    <w:lvl w:ilvl="5" w:tplc="5594A0D2" w:tentative="1">
      <w:start w:val="1"/>
      <w:numFmt w:val="lowerRoman"/>
      <w:lvlText w:val="%6."/>
      <w:lvlJc w:val="right"/>
      <w:pPr>
        <w:ind w:left="4320" w:hanging="180"/>
      </w:pPr>
    </w:lvl>
    <w:lvl w:ilvl="6" w:tplc="147C57BC" w:tentative="1">
      <w:start w:val="1"/>
      <w:numFmt w:val="decimal"/>
      <w:lvlText w:val="%7."/>
      <w:lvlJc w:val="left"/>
      <w:pPr>
        <w:ind w:left="5040" w:hanging="360"/>
      </w:pPr>
    </w:lvl>
    <w:lvl w:ilvl="7" w:tplc="1840A4E6" w:tentative="1">
      <w:start w:val="1"/>
      <w:numFmt w:val="lowerLetter"/>
      <w:lvlText w:val="%8."/>
      <w:lvlJc w:val="left"/>
      <w:pPr>
        <w:ind w:left="5760" w:hanging="360"/>
      </w:pPr>
    </w:lvl>
    <w:lvl w:ilvl="8" w:tplc="AD9CB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55094"/>
    <w:multiLevelType w:val="multilevel"/>
    <w:tmpl w:val="15AA67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76903C82"/>
    <w:multiLevelType w:val="hybridMultilevel"/>
    <w:tmpl w:val="3E2819CE"/>
    <w:lvl w:ilvl="0" w:tplc="F190D0EA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CA"/>
    <w:rsid w:val="00025DAB"/>
    <w:rsid w:val="0003257C"/>
    <w:rsid w:val="000A3EDB"/>
    <w:rsid w:val="00127062"/>
    <w:rsid w:val="00181C75"/>
    <w:rsid w:val="001B4D31"/>
    <w:rsid w:val="001D7D0F"/>
    <w:rsid w:val="001F21EF"/>
    <w:rsid w:val="0021618B"/>
    <w:rsid w:val="00240CF2"/>
    <w:rsid w:val="00297FDC"/>
    <w:rsid w:val="002C3851"/>
    <w:rsid w:val="002D0605"/>
    <w:rsid w:val="002F6804"/>
    <w:rsid w:val="00351609"/>
    <w:rsid w:val="003C5A42"/>
    <w:rsid w:val="003D6609"/>
    <w:rsid w:val="00404021"/>
    <w:rsid w:val="00422B2D"/>
    <w:rsid w:val="004453ED"/>
    <w:rsid w:val="004456D1"/>
    <w:rsid w:val="004530B1"/>
    <w:rsid w:val="00484375"/>
    <w:rsid w:val="004C188E"/>
    <w:rsid w:val="004E7B2A"/>
    <w:rsid w:val="00500647"/>
    <w:rsid w:val="00505462"/>
    <w:rsid w:val="0055188E"/>
    <w:rsid w:val="005706B7"/>
    <w:rsid w:val="005F0DD4"/>
    <w:rsid w:val="00613AD3"/>
    <w:rsid w:val="006320F0"/>
    <w:rsid w:val="00643CD7"/>
    <w:rsid w:val="00675E77"/>
    <w:rsid w:val="006838A7"/>
    <w:rsid w:val="00712A03"/>
    <w:rsid w:val="00756DCB"/>
    <w:rsid w:val="00780155"/>
    <w:rsid w:val="007B55AB"/>
    <w:rsid w:val="007E38B5"/>
    <w:rsid w:val="00834D45"/>
    <w:rsid w:val="0089352D"/>
    <w:rsid w:val="008C4268"/>
    <w:rsid w:val="008D3D8B"/>
    <w:rsid w:val="00990E87"/>
    <w:rsid w:val="009A34F8"/>
    <w:rsid w:val="009C6DC2"/>
    <w:rsid w:val="00A03A56"/>
    <w:rsid w:val="00A06FCA"/>
    <w:rsid w:val="00A60B68"/>
    <w:rsid w:val="00A625CE"/>
    <w:rsid w:val="00A82E6C"/>
    <w:rsid w:val="00A9177B"/>
    <w:rsid w:val="00AD0D7A"/>
    <w:rsid w:val="00AD329D"/>
    <w:rsid w:val="00B21DA7"/>
    <w:rsid w:val="00B81F05"/>
    <w:rsid w:val="00C06050"/>
    <w:rsid w:val="00C15A3D"/>
    <w:rsid w:val="00C227F2"/>
    <w:rsid w:val="00C278FF"/>
    <w:rsid w:val="00C31661"/>
    <w:rsid w:val="00C833CC"/>
    <w:rsid w:val="00CA203F"/>
    <w:rsid w:val="00CA72E7"/>
    <w:rsid w:val="00CD73CF"/>
    <w:rsid w:val="00D63636"/>
    <w:rsid w:val="00D66CD0"/>
    <w:rsid w:val="00D7300B"/>
    <w:rsid w:val="00D93759"/>
    <w:rsid w:val="00DA0980"/>
    <w:rsid w:val="00DA3F11"/>
    <w:rsid w:val="00DD3A46"/>
    <w:rsid w:val="00E02857"/>
    <w:rsid w:val="00E552C5"/>
    <w:rsid w:val="00E65C7C"/>
    <w:rsid w:val="00E81159"/>
    <w:rsid w:val="00E81AE4"/>
    <w:rsid w:val="00E85EE3"/>
    <w:rsid w:val="00EA26BF"/>
    <w:rsid w:val="00EC6477"/>
    <w:rsid w:val="00ED1A8B"/>
    <w:rsid w:val="00EF2A7B"/>
    <w:rsid w:val="00F37944"/>
    <w:rsid w:val="00F87A51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1E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D0F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4F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4F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link w:val="H2Char"/>
    <w:autoRedefine/>
    <w:rsid w:val="00CA203F"/>
    <w:pPr>
      <w:numPr>
        <w:numId w:val="2"/>
      </w:numPr>
      <w:tabs>
        <w:tab w:val="num" w:pos="567"/>
      </w:tabs>
      <w:spacing w:before="120" w:after="0" w:line="360" w:lineRule="auto"/>
      <w:ind w:left="567" w:hanging="567"/>
    </w:pPr>
    <w:rPr>
      <w:rFonts w:ascii="Times New Roman" w:eastAsia="SimSun" w:hAnsi="Times New Roman"/>
      <w:b/>
      <w:sz w:val="28"/>
      <w:szCs w:val="24"/>
    </w:rPr>
  </w:style>
  <w:style w:type="character" w:customStyle="1" w:styleId="H2Char">
    <w:name w:val="H2 Char"/>
    <w:link w:val="H2"/>
    <w:rsid w:val="00CA203F"/>
    <w:rPr>
      <w:rFonts w:ascii="Times New Roman" w:eastAsia="SimSun" w:hAnsi="Times New Roman" w:cs="Times New Roman"/>
      <w:b/>
      <w:sz w:val="28"/>
      <w:szCs w:val="24"/>
    </w:rPr>
  </w:style>
  <w:style w:type="numbering" w:customStyle="1" w:styleId="Style2">
    <w:name w:val="Style2"/>
    <w:uiPriority w:val="99"/>
    <w:rsid w:val="0040402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A34F8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aliases w:val="H3"/>
    <w:basedOn w:val="Normal"/>
    <w:next w:val="Normal"/>
    <w:link w:val="SubtitleChar"/>
    <w:uiPriority w:val="11"/>
    <w:qFormat/>
    <w:rsid w:val="009A34F8"/>
    <w:pPr>
      <w:numPr>
        <w:ilvl w:val="1"/>
      </w:numPr>
    </w:pPr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SubtitleChar">
    <w:name w:val="Subtitle Char"/>
    <w:aliases w:val="H3 Char"/>
    <w:basedOn w:val="DefaultParagraphFont"/>
    <w:link w:val="Subtitle"/>
    <w:uiPriority w:val="11"/>
    <w:rsid w:val="009A34F8"/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4F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jss406">
    <w:name w:val="jss406"/>
    <w:rsid w:val="001D7D0F"/>
  </w:style>
  <w:style w:type="character" w:customStyle="1" w:styleId="author">
    <w:name w:val="author"/>
    <w:basedOn w:val="DefaultParagraphFont"/>
    <w:rsid w:val="001D7D0F"/>
  </w:style>
  <w:style w:type="character" w:customStyle="1" w:styleId="articletitle">
    <w:name w:val="articletitle"/>
    <w:basedOn w:val="DefaultParagraphFont"/>
    <w:rsid w:val="001D7D0F"/>
  </w:style>
  <w:style w:type="character" w:customStyle="1" w:styleId="pubyear">
    <w:name w:val="pubyear"/>
    <w:basedOn w:val="DefaultParagraphFont"/>
    <w:rsid w:val="001D7D0F"/>
  </w:style>
  <w:style w:type="character" w:customStyle="1" w:styleId="pagefirst">
    <w:name w:val="pagefirst"/>
    <w:basedOn w:val="DefaultParagraphFont"/>
    <w:rsid w:val="001D7D0F"/>
  </w:style>
  <w:style w:type="character" w:customStyle="1" w:styleId="pagelast">
    <w:name w:val="pagelast"/>
    <w:basedOn w:val="DefaultParagraphFont"/>
    <w:rsid w:val="001D7D0F"/>
  </w:style>
  <w:style w:type="character" w:styleId="CommentReference">
    <w:name w:val="annotation reference"/>
    <w:basedOn w:val="DefaultParagraphFont"/>
    <w:uiPriority w:val="99"/>
    <w:semiHidden/>
    <w:unhideWhenUsed/>
    <w:rsid w:val="001D7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D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D0F"/>
    <w:rPr>
      <w:rFonts w:ascii="Calibri" w:eastAsia="Calibri" w:hAnsi="Calibri" w:cs="Times New Roman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D0F"/>
    <w:rPr>
      <w:rFonts w:ascii="Calibri" w:eastAsia="Calibri" w:hAnsi="Calibri" w:cs="Times New Roman"/>
      <w:b/>
      <w:bCs/>
      <w:kern w:val="0"/>
      <w:sz w:val="20"/>
      <w:szCs w:val="20"/>
      <w:lang w:eastAsia="en-US"/>
      <w14:ligatures w14:val="none"/>
    </w:rPr>
  </w:style>
  <w:style w:type="character" w:customStyle="1" w:styleId="jss1452">
    <w:name w:val="jss1452"/>
    <w:basedOn w:val="DefaultParagraphFont"/>
    <w:rsid w:val="001D7D0F"/>
  </w:style>
  <w:style w:type="character" w:customStyle="1" w:styleId="st">
    <w:name w:val="st"/>
    <w:basedOn w:val="DefaultParagraphFont"/>
    <w:rsid w:val="001D7D0F"/>
  </w:style>
  <w:style w:type="paragraph" w:customStyle="1" w:styleId="EndNoteBibliographyTitle">
    <w:name w:val="EndNote Bibliography Title"/>
    <w:basedOn w:val="Normal"/>
    <w:link w:val="EndNoteBibliographyTitleChar"/>
    <w:rsid w:val="001D7D0F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7D0F"/>
    <w:rPr>
      <w:rFonts w:ascii="Calibri" w:eastAsia="Calibri" w:hAnsi="Calibri" w:cs="Calibri"/>
      <w:noProof/>
      <w:kern w:val="0"/>
      <w:lang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D7D0F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D7D0F"/>
    <w:rPr>
      <w:rFonts w:ascii="Calibri" w:eastAsia="Calibri" w:hAnsi="Calibri" w:cs="Calibri"/>
      <w:noProof/>
      <w:kern w:val="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D7D0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D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7D0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rsid w:val="001D7D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4D31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D0F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4F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4F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link w:val="H2Char"/>
    <w:autoRedefine/>
    <w:rsid w:val="00CA203F"/>
    <w:pPr>
      <w:numPr>
        <w:numId w:val="2"/>
      </w:numPr>
      <w:tabs>
        <w:tab w:val="num" w:pos="567"/>
      </w:tabs>
      <w:spacing w:before="120" w:after="0" w:line="360" w:lineRule="auto"/>
      <w:ind w:left="567" w:hanging="567"/>
    </w:pPr>
    <w:rPr>
      <w:rFonts w:ascii="Times New Roman" w:eastAsia="SimSun" w:hAnsi="Times New Roman"/>
      <w:b/>
      <w:sz w:val="28"/>
      <w:szCs w:val="24"/>
    </w:rPr>
  </w:style>
  <w:style w:type="character" w:customStyle="1" w:styleId="H2Char">
    <w:name w:val="H2 Char"/>
    <w:link w:val="H2"/>
    <w:rsid w:val="00CA203F"/>
    <w:rPr>
      <w:rFonts w:ascii="Times New Roman" w:eastAsia="SimSun" w:hAnsi="Times New Roman" w:cs="Times New Roman"/>
      <w:b/>
      <w:sz w:val="28"/>
      <w:szCs w:val="24"/>
    </w:rPr>
  </w:style>
  <w:style w:type="numbering" w:customStyle="1" w:styleId="Style2">
    <w:name w:val="Style2"/>
    <w:uiPriority w:val="99"/>
    <w:rsid w:val="0040402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A34F8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aliases w:val="H3"/>
    <w:basedOn w:val="Normal"/>
    <w:next w:val="Normal"/>
    <w:link w:val="SubtitleChar"/>
    <w:uiPriority w:val="11"/>
    <w:qFormat/>
    <w:rsid w:val="009A34F8"/>
    <w:pPr>
      <w:numPr>
        <w:ilvl w:val="1"/>
      </w:numPr>
    </w:pPr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SubtitleChar">
    <w:name w:val="Subtitle Char"/>
    <w:aliases w:val="H3 Char"/>
    <w:basedOn w:val="DefaultParagraphFont"/>
    <w:link w:val="Subtitle"/>
    <w:uiPriority w:val="11"/>
    <w:rsid w:val="009A34F8"/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4F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jss406">
    <w:name w:val="jss406"/>
    <w:rsid w:val="001D7D0F"/>
  </w:style>
  <w:style w:type="character" w:customStyle="1" w:styleId="author">
    <w:name w:val="author"/>
    <w:basedOn w:val="DefaultParagraphFont"/>
    <w:rsid w:val="001D7D0F"/>
  </w:style>
  <w:style w:type="character" w:customStyle="1" w:styleId="articletitle">
    <w:name w:val="articletitle"/>
    <w:basedOn w:val="DefaultParagraphFont"/>
    <w:rsid w:val="001D7D0F"/>
  </w:style>
  <w:style w:type="character" w:customStyle="1" w:styleId="pubyear">
    <w:name w:val="pubyear"/>
    <w:basedOn w:val="DefaultParagraphFont"/>
    <w:rsid w:val="001D7D0F"/>
  </w:style>
  <w:style w:type="character" w:customStyle="1" w:styleId="pagefirst">
    <w:name w:val="pagefirst"/>
    <w:basedOn w:val="DefaultParagraphFont"/>
    <w:rsid w:val="001D7D0F"/>
  </w:style>
  <w:style w:type="character" w:customStyle="1" w:styleId="pagelast">
    <w:name w:val="pagelast"/>
    <w:basedOn w:val="DefaultParagraphFont"/>
    <w:rsid w:val="001D7D0F"/>
  </w:style>
  <w:style w:type="character" w:styleId="CommentReference">
    <w:name w:val="annotation reference"/>
    <w:basedOn w:val="DefaultParagraphFont"/>
    <w:uiPriority w:val="99"/>
    <w:semiHidden/>
    <w:unhideWhenUsed/>
    <w:rsid w:val="001D7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D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D0F"/>
    <w:rPr>
      <w:rFonts w:ascii="Calibri" w:eastAsia="Calibri" w:hAnsi="Calibri" w:cs="Times New Roman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D0F"/>
    <w:rPr>
      <w:rFonts w:ascii="Calibri" w:eastAsia="Calibri" w:hAnsi="Calibri" w:cs="Times New Roman"/>
      <w:b/>
      <w:bCs/>
      <w:kern w:val="0"/>
      <w:sz w:val="20"/>
      <w:szCs w:val="20"/>
      <w:lang w:eastAsia="en-US"/>
      <w14:ligatures w14:val="none"/>
    </w:rPr>
  </w:style>
  <w:style w:type="character" w:customStyle="1" w:styleId="jss1452">
    <w:name w:val="jss1452"/>
    <w:basedOn w:val="DefaultParagraphFont"/>
    <w:rsid w:val="001D7D0F"/>
  </w:style>
  <w:style w:type="character" w:customStyle="1" w:styleId="st">
    <w:name w:val="st"/>
    <w:basedOn w:val="DefaultParagraphFont"/>
    <w:rsid w:val="001D7D0F"/>
  </w:style>
  <w:style w:type="paragraph" w:customStyle="1" w:styleId="EndNoteBibliographyTitle">
    <w:name w:val="EndNote Bibliography Title"/>
    <w:basedOn w:val="Normal"/>
    <w:link w:val="EndNoteBibliographyTitleChar"/>
    <w:rsid w:val="001D7D0F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7D0F"/>
    <w:rPr>
      <w:rFonts w:ascii="Calibri" w:eastAsia="Calibri" w:hAnsi="Calibri" w:cs="Calibri"/>
      <w:noProof/>
      <w:kern w:val="0"/>
      <w:lang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D7D0F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D7D0F"/>
    <w:rPr>
      <w:rFonts w:ascii="Calibri" w:eastAsia="Calibri" w:hAnsi="Calibri" w:cs="Calibri"/>
      <w:noProof/>
      <w:kern w:val="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D7D0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D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7D0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rsid w:val="001D7D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4D31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EED15-5F36-4B66-AEC9-C123A0DF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Ahsanullah Unar</dc:creator>
  <cp:lastModifiedBy>imran</cp:lastModifiedBy>
  <cp:revision>2</cp:revision>
  <dcterms:created xsi:type="dcterms:W3CDTF">2024-06-11T14:50:00Z</dcterms:created>
  <dcterms:modified xsi:type="dcterms:W3CDTF">2024-06-11T14:50:00Z</dcterms:modified>
</cp:coreProperties>
</file>