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FC" w:rsidRPr="005A1CFC" w:rsidRDefault="005A1CF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A1CFC">
        <w:rPr>
          <w:rFonts w:ascii="Times New Roman" w:hAnsi="Times New Roman" w:cs="Times New Roman"/>
          <w:b/>
          <w:sz w:val="28"/>
          <w:szCs w:val="28"/>
          <w:lang w:val="en-US"/>
        </w:rPr>
        <w:t>Supplementary methods</w:t>
      </w:r>
    </w:p>
    <w:p w:rsidR="0095020D" w:rsidRPr="005A1CFC" w:rsidRDefault="005A1CFC">
      <w:pPr>
        <w:rPr>
          <w:rFonts w:ascii="Times New Roman" w:hAnsi="Times New Roman" w:cs="Times New Roman"/>
          <w:b/>
          <w:lang w:val="en-US"/>
        </w:rPr>
      </w:pPr>
      <w:r w:rsidRPr="005A1CFC">
        <w:rPr>
          <w:rFonts w:ascii="Times New Roman" w:hAnsi="Times New Roman" w:cs="Times New Roman"/>
          <w:b/>
          <w:lang w:val="en-US"/>
        </w:rPr>
        <w:t>2D experimental protocol</w:t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1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  <w:t>Stage 1A medium (24 h, day 0-1)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RPMI 1640 medium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100x non-essential amino acids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So-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pyruvate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Capricorn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Scientific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Ebsdorfergrund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100x ITS-X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3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0.25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Activin 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30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CHIR99021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3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Cayman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Ann Arbor, Michigan, USA</w:t>
            </w:r>
          </w:p>
        </w:tc>
      </w:tr>
    </w:tbl>
    <w:p w:rsidR="005A1CFC" w:rsidRDefault="005A1CFC"/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  <w:t>Stage 1B medium (72 h, day 1-4)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RPMI 1640 medium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100x non-essential amino acids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So-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pyruvate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Capricorn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Scientific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Ebsdorfergrund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100x ITS-X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0.25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Activin 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30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</w:tbl>
    <w:p w:rsidR="005A1CFC" w:rsidRDefault="005A1CFC"/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lastRenderedPageBreak/>
              <w:t xml:space="preserve">Stage 2 medium (96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4-8)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Advanced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RPMI 1640 medium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0.25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FGF7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IWR-1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All-trans retinoic acid (ATRA)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Stage 3 medium (24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8-9)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DMEM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50 µg/ml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FGF10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Sant-1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0.25 µM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All-trans retinoic acid (ATRA)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 µM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p w:rsidR="005A1CFC" w:rsidRDefault="005A1CFC">
      <w:r>
        <w:br w:type="page"/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lastRenderedPageBreak/>
              <w:t xml:space="preserve">Stage 4 medium (144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9-15)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DMEM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EGF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lang w:eastAsia="de-DE"/>
              </w:rPr>
              <w:t>200</w:t>
            </w: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Nicotinamide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50 µg/ml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Stage 5 medium (72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15-18)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BE5 stock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ITS-X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Heparin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µg/ml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Betacellulin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ZnSO4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MerckMillipore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Schwalbach,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Sant-1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0.25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All-trans retinoic acid (ATRA)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XXI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Alk5iII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Santa Cruz Biotechnology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Dallas, Texas, USA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GC1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Tocris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Bristol, United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Kingdom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Staurosporine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3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Cayman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Ann Arbor, Michigan, USA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ROCK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inhibitor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Y-27632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p w:rsidR="005A1CFC" w:rsidRDefault="005A1CFC">
      <w:r>
        <w:br w:type="page"/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lastRenderedPageBreak/>
              <w:t xml:space="preserve">Stage 6 medium (96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18-22)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BE5 stock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ITS-X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Heparin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µg/ml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Betacellulin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ZnSO4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MerckMillipore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Schwalbach,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XXI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Alk5iII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Santa Cruz Biotechnology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Dallas, Texas, USA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GC1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Tocris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Bristol, United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Kingdom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Staurosporine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3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Cayman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Ann Arbor, Michigan, USA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ROCK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inhibitor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Y-27632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Stage 7 medium (168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22-29)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lang w:eastAsia="de-DE"/>
              </w:rPr>
              <w:t>CMRL-stock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Human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insulin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ZnSO4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MerckMillipore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Schwalbach,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Heparin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µg/ml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Ethanolamine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15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Medium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trace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elements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1:1000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Corning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Amsterdam,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Netherlands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Medium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trace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elements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B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1:1000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Corning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Amsterdam,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Netherlands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Chemically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defined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lipid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concentrate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1:2000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Trolox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Alk5iII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µM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Santa Cruz Biotechnology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Dallas, Texas, USA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GC1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Tocris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Bristol, United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Kingdom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Human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apo-transferrin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70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>
      <w:r>
        <w:br w:type="page"/>
      </w:r>
    </w:p>
    <w:tbl>
      <w:tblPr>
        <w:tblW w:w="11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200"/>
        <w:gridCol w:w="1420"/>
        <w:gridCol w:w="3080"/>
        <w:gridCol w:w="4160"/>
      </w:tblGrid>
      <w:tr w:rsidR="005A1CFC" w:rsidRPr="005A1CFC" w:rsidTr="005A1CFC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CMRL-1066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  <w:t>CMRL-stock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2% FAF-BSA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Serva</w:t>
            </w:r>
            <w:proofErr w:type="spell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Heidelberg,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1x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de-DE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So-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pyruvate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Capricorn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Scientific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Ebsdorfergrund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tbl>
      <w:tblPr>
        <w:tblW w:w="11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200"/>
        <w:gridCol w:w="1720"/>
        <w:gridCol w:w="3000"/>
        <w:gridCol w:w="3580"/>
      </w:tblGrid>
      <w:tr w:rsidR="005A1CFC" w:rsidRPr="005A1CFC" w:rsidTr="005A1CFC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MCDB131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  <w:t>BE5-stock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2% FAF-BSA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Serva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Heidelberg,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1x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de-DE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2mM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D-(+)-glucose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de-DE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1.754g/l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NaHCO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₃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J.T. Baker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 w:rsidP="005A1CFC">
      <w:pPr>
        <w:rPr>
          <w:rFonts w:ascii="Times New Roman" w:hAnsi="Times New Roman" w:cs="Times New Roman"/>
          <w:b/>
          <w:lang w:val="en-US"/>
        </w:rPr>
      </w:pPr>
    </w:p>
    <w:p w:rsidR="005A1CFC" w:rsidRDefault="005A1CF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5A1CFC" w:rsidRPr="005A1CFC" w:rsidRDefault="005A1CFC" w:rsidP="005A1CF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3</w:t>
      </w:r>
      <w:r w:rsidRPr="005A1CFC">
        <w:rPr>
          <w:rFonts w:ascii="Times New Roman" w:hAnsi="Times New Roman" w:cs="Times New Roman"/>
          <w:b/>
          <w:lang w:val="en-US"/>
        </w:rPr>
        <w:t xml:space="preserve">D </w:t>
      </w:r>
      <w:r>
        <w:rPr>
          <w:rFonts w:ascii="Times New Roman" w:hAnsi="Times New Roman" w:cs="Times New Roman"/>
          <w:b/>
          <w:lang w:val="en-US"/>
        </w:rPr>
        <w:t>production</w:t>
      </w:r>
      <w:r w:rsidRPr="005A1CFC">
        <w:rPr>
          <w:rFonts w:ascii="Times New Roman" w:hAnsi="Times New Roman" w:cs="Times New Roman"/>
          <w:b/>
          <w:lang w:val="en-US"/>
        </w:rPr>
        <w:t xml:space="preserve"> protocol</w:t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1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  <w:t>Stage 1A medium (24 h, day 0-1)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RPMI 1640 medium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100x non-essential amino acids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So-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pyruvate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Capricorn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Scientific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Ebsdorfergrund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100x ITS-X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40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0.25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Activin 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30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CHIR99021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3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Cayman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Ann Arbor, Michigan, USA</w:t>
            </w:r>
          </w:p>
        </w:tc>
      </w:tr>
    </w:tbl>
    <w:p w:rsidR="005A1CFC" w:rsidRDefault="005A1CFC"/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de-DE"/>
              </w:rPr>
              <w:t>Stage 1B medium (72 h, day 1-4)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RPMI 1640 medium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100x non-essential amino acids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So-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pyruvate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Capricorn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Scientific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Ebsdorfergrund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100x ITS-X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0.5x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0.25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Activin 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30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</w:tbl>
    <w:p w:rsidR="005A1CFC" w:rsidRDefault="005A1CFC"/>
    <w:p w:rsidR="005A1CFC" w:rsidRDefault="005A1CFC">
      <w:r>
        <w:br w:type="page"/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lastRenderedPageBreak/>
              <w:t xml:space="preserve">Stage 2 medium (96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4-8)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Advanced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RPMI 1640 medium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0.25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FGF7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IWR-1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All-trans retinoic acid (ATRA)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Stage 3 medium (24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8-9)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DMEM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IWR-1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 µM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FGF10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Sant-1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0.25 µM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All-trans retinoic acid (ATRA)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 µM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50 µg/ml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/>
    <w:p w:rsidR="005A1CFC" w:rsidRDefault="005A1CFC">
      <w:r>
        <w:br w:type="page"/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40"/>
        <w:gridCol w:w="2740"/>
        <w:gridCol w:w="4120"/>
      </w:tblGrid>
      <w:tr w:rsidR="005A1CFC" w:rsidRPr="005A1CFC" w:rsidTr="005A1CFC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lastRenderedPageBreak/>
              <w:t xml:space="preserve">Stage 4 medium (144 h,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day</w:t>
            </w:r>
            <w:proofErr w:type="spellEnd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 9-15)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Final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concentration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Supplier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 xml:space="preserve">Country of </w:t>
            </w:r>
            <w:proofErr w:type="spellStart"/>
            <w:r w:rsidRPr="005A1CFC">
              <w:rPr>
                <w:rFonts w:ascii="Calibri" w:eastAsia="Times New Roman" w:hAnsi="Calibri" w:cs="Times New Roman"/>
                <w:b/>
                <w:bCs/>
                <w:color w:val="FFFFFF"/>
                <w:lang w:eastAsia="de-DE"/>
              </w:rPr>
              <w:t>origin</w:t>
            </w:r>
            <w:proofErr w:type="spellEnd"/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DMEM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Biochrom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Berlin,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50x B27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supplement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0.5x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Thermo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Fisher Scientific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Schwerte, Germany</w:t>
            </w:r>
          </w:p>
        </w:tc>
      </w:tr>
      <w:tr w:rsidR="005A1CFC" w:rsidRPr="005A1CFC" w:rsidTr="005A1CFC">
        <w:trPr>
          <w:trHeight w:val="6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Penicillin/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streptomycin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1x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Santa Cruz Biotechnology/ 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Dallas, Texas, USA/Munich,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glutamine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IWR-1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2 µM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Selleck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Chemicals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EGF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ng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/ml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Stem Cell Technologies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Cologne,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Nicotinamide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10 </w:t>
            </w: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mM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LDN193189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0.5 µM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  <w:tr w:rsidR="005A1CFC" w:rsidRPr="005A1CFC" w:rsidTr="005A1CFC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Vitamin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50 µg/ml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CFC" w:rsidRPr="005A1CFC" w:rsidRDefault="005A1CFC" w:rsidP="005A1C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Munich</w:t>
            </w:r>
            <w:proofErr w:type="spellEnd"/>
            <w:r w:rsidRPr="005A1CFC">
              <w:rPr>
                <w:rFonts w:ascii="Calibri" w:eastAsia="Times New Roman" w:hAnsi="Calibri" w:cs="Times New Roman"/>
                <w:color w:val="000000"/>
                <w:lang w:eastAsia="de-DE"/>
              </w:rPr>
              <w:t>, Germany</w:t>
            </w:r>
          </w:p>
        </w:tc>
      </w:tr>
    </w:tbl>
    <w:p w:rsidR="005A1CFC" w:rsidRDefault="005A1CFC">
      <w:pPr>
        <w:rPr>
          <w:lang w:val="en-US"/>
        </w:rPr>
      </w:pPr>
      <w:r w:rsidRPr="005A1CFC">
        <w:rPr>
          <w:lang w:val="en-US"/>
        </w:rPr>
        <w:t>*Analysis of GFP2 expression on day 12 and tran</w:t>
      </w:r>
      <w:r>
        <w:rPr>
          <w:lang w:val="en-US"/>
        </w:rPr>
        <w:t>s</w:t>
      </w:r>
      <w:r w:rsidRPr="005A1CFC">
        <w:rPr>
          <w:lang w:val="en-US"/>
        </w:rPr>
        <w:t>fer from 2D into 3D orbital shaking culture</w:t>
      </w:r>
    </w:p>
    <w:p w:rsidR="008D3532" w:rsidRPr="005A1CFC" w:rsidRDefault="008D3532">
      <w:pPr>
        <w:rPr>
          <w:lang w:val="en-US"/>
        </w:rPr>
      </w:pPr>
      <w:bookmarkStart w:id="0" w:name="_GoBack"/>
      <w:proofErr w:type="gramStart"/>
      <w:r>
        <w:rPr>
          <w:lang w:val="en-US"/>
        </w:rPr>
        <w:t>Stage 5, 6 and 7 without changes from the 2D experimental protocol.</w:t>
      </w:r>
      <w:bookmarkEnd w:id="0"/>
      <w:proofErr w:type="gramEnd"/>
    </w:p>
    <w:sectPr w:rsidR="008D3532" w:rsidRPr="005A1CFC" w:rsidSect="005A1CF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CFC"/>
    <w:rsid w:val="005A1CFC"/>
    <w:rsid w:val="008D3532"/>
    <w:rsid w:val="0095020D"/>
    <w:rsid w:val="00B8158C"/>
    <w:rsid w:val="00C4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1312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Ortwin Naujok</dc:creator>
  <cp:lastModifiedBy>Ortwin Naujok</cp:lastModifiedBy>
  <cp:revision>2</cp:revision>
  <dcterms:created xsi:type="dcterms:W3CDTF">2021-03-30T09:35:00Z</dcterms:created>
  <dcterms:modified xsi:type="dcterms:W3CDTF">2021-03-30T09:40:00Z</dcterms:modified>
</cp:coreProperties>
</file>