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5"/>
        <w:tblW w:w="793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0"/>
        <w:gridCol w:w="2693"/>
        <w:gridCol w:w="2825"/>
      </w:tblGrid>
      <w:tr w:rsidR="00E716B9" w:rsidRPr="00DB695E" w:rsidTr="00FB3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38" w:type="dxa"/>
            <w:gridSpan w:val="3"/>
            <w:tcBorders>
              <w:top w:val="nil"/>
              <w:bottom w:val="nil"/>
            </w:tcBorders>
          </w:tcPr>
          <w:p w:rsidR="00E716B9" w:rsidRPr="008B20C9" w:rsidRDefault="00E716B9" w:rsidP="00E716B9">
            <w:pPr>
              <w:tabs>
                <w:tab w:val="left" w:pos="2703"/>
              </w:tabs>
              <w:wordWrap/>
              <w:snapToGrid w:val="0"/>
              <w:spacing w:line="360" w:lineRule="auto"/>
              <w:jc w:val="both"/>
              <w:textAlignment w:val="baseline"/>
              <w:rPr>
                <w:rFonts w:ascii="Times New Roman" w:eastAsia="휴먼명조" w:hAnsi="Times New Roman" w:cs="Times New Roman"/>
                <w:b/>
                <w:bCs/>
                <w:i w:val="0"/>
                <w:color w:val="000000" w:themeColor="text1"/>
                <w:kern w:val="0"/>
                <w:sz w:val="18"/>
                <w:szCs w:val="21"/>
              </w:rPr>
            </w:pPr>
            <w:bookmarkStart w:id="0" w:name="_GoBack"/>
            <w:bookmarkEnd w:id="0"/>
            <w:r w:rsidRPr="008B20C9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kern w:val="0"/>
                <w:sz w:val="22"/>
                <w:szCs w:val="16"/>
              </w:rPr>
              <w:t xml:space="preserve">Supplementary Table1. </w:t>
            </w:r>
            <w:r w:rsidR="008B20C9" w:rsidRPr="008B20C9">
              <w:rPr>
                <w:rFonts w:ascii="Times New Roman" w:hAnsi="Times New Roman" w:cs="Times New Roman"/>
                <w:b/>
                <w:i w:val="0"/>
                <w:sz w:val="22"/>
              </w:rPr>
              <w:t>Sequences of oligonucleotide primers used in RT-PCR</w:t>
            </w:r>
          </w:p>
        </w:tc>
      </w:tr>
      <w:tr w:rsidR="00E716B9" w:rsidRPr="00DB695E" w:rsidTr="00FB3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E716B9" w:rsidRPr="00DB695E" w:rsidRDefault="00E716B9" w:rsidP="00924A32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8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E716B9" w:rsidRPr="00DB695E" w:rsidRDefault="00E716B9" w:rsidP="00924A32">
            <w:pPr>
              <w:wordWrap/>
              <w:snapToGrid w:val="0"/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8"/>
                <w:szCs w:val="21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E716B9" w:rsidRPr="00DB695E" w:rsidRDefault="00E716B9" w:rsidP="00924A32">
            <w:pPr>
              <w:wordWrap/>
              <w:snapToGrid w:val="0"/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8"/>
                <w:szCs w:val="21"/>
              </w:rPr>
            </w:pPr>
          </w:p>
        </w:tc>
      </w:tr>
      <w:tr w:rsidR="00E716B9" w:rsidRPr="00DB695E" w:rsidTr="00FB3AB6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top w:val="double" w:sz="4" w:space="0" w:color="auto"/>
              <w:right w:val="none" w:sz="0" w:space="0" w:color="auto"/>
            </w:tcBorders>
          </w:tcPr>
          <w:p w:rsidR="00E716B9" w:rsidRPr="00DB695E" w:rsidRDefault="00E716B9" w:rsidP="00924A32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i w:val="0"/>
                <w:color w:val="000000" w:themeColor="text1"/>
                <w:kern w:val="0"/>
                <w:sz w:val="18"/>
                <w:szCs w:val="21"/>
              </w:rPr>
            </w:pPr>
            <w:r w:rsidRPr="00DB695E">
              <w:rPr>
                <w:rFonts w:ascii="Times New Roman" w:eastAsia="휴먼명조" w:hAnsi="Times New Roman" w:cs="Times New Roman"/>
                <w:b/>
                <w:bCs/>
                <w:i w:val="0"/>
                <w:color w:val="000000" w:themeColor="text1"/>
                <w:kern w:val="0"/>
                <w:sz w:val="18"/>
                <w:szCs w:val="21"/>
              </w:rPr>
              <w:t>Gene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E716B9" w:rsidRPr="00DB695E" w:rsidRDefault="00E716B9" w:rsidP="00924A32">
            <w:pPr>
              <w:wordWrap/>
              <w:snapToGrid w:val="0"/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/>
                <w:bCs/>
                <w:i/>
                <w:color w:val="000000" w:themeColor="text1"/>
                <w:kern w:val="0"/>
                <w:sz w:val="18"/>
                <w:szCs w:val="21"/>
              </w:rPr>
            </w:pPr>
            <w:r w:rsidRPr="00DB695E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8"/>
                <w:szCs w:val="21"/>
              </w:rPr>
              <w:t>Forward primer (5’-3’)</w:t>
            </w:r>
          </w:p>
        </w:tc>
        <w:tc>
          <w:tcPr>
            <w:tcW w:w="2825" w:type="dxa"/>
            <w:tcBorders>
              <w:top w:val="double" w:sz="4" w:space="0" w:color="auto"/>
            </w:tcBorders>
          </w:tcPr>
          <w:p w:rsidR="00E716B9" w:rsidRPr="00DB695E" w:rsidRDefault="00E716B9" w:rsidP="00924A32">
            <w:pPr>
              <w:wordWrap/>
              <w:snapToGrid w:val="0"/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/>
                <w:bCs/>
                <w:i/>
                <w:color w:val="000000" w:themeColor="text1"/>
                <w:kern w:val="0"/>
                <w:sz w:val="18"/>
                <w:szCs w:val="21"/>
              </w:rPr>
            </w:pPr>
            <w:r w:rsidRPr="00DB695E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8"/>
                <w:szCs w:val="21"/>
              </w:rPr>
              <w:t>Reverse primer (5’-3’)</w:t>
            </w:r>
          </w:p>
        </w:tc>
      </w:tr>
      <w:tr w:rsidR="00E716B9" w:rsidRPr="00DB695E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i w:val="0"/>
                <w:color w:val="000000" w:themeColor="text1"/>
                <w:kern w:val="0"/>
                <w:sz w:val="16"/>
                <w:szCs w:val="21"/>
              </w:rPr>
            </w:pPr>
            <w:r w:rsidRPr="000F0BE7">
              <w:rPr>
                <w:rFonts w:ascii="Times New Roman" w:eastAsia="맑은 고딕" w:hAnsi="Times New Roman" w:cs="Times New Roman"/>
                <w:b/>
                <w:bCs/>
                <w:i w:val="0"/>
                <w:color w:val="000000" w:themeColor="text1"/>
                <w:kern w:val="0"/>
                <w:sz w:val="16"/>
                <w:szCs w:val="21"/>
              </w:rPr>
              <w:t>GATA binding protein 4</w:t>
            </w:r>
          </w:p>
          <w:p w:rsidR="00E716B9" w:rsidRPr="000F0BE7" w:rsidRDefault="00E716B9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21"/>
              </w:rPr>
            </w:pPr>
            <w:r w:rsidRPr="000F0BE7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6"/>
                <w:szCs w:val="21"/>
              </w:rPr>
              <w:t>(Gata4)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CCC TAC CCA GCC TAC ATG G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ACA TAT CGA GAT TGG GGT GTC T</w:t>
            </w:r>
          </w:p>
        </w:tc>
      </w:tr>
      <w:tr w:rsidR="00E716B9" w:rsidRPr="00DB695E" w:rsidTr="00B94869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i w:val="0"/>
                <w:color w:val="000000" w:themeColor="text1"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맑은 고딕" w:hAnsi="Times New Roman" w:cs="Times New Roman"/>
                <w:b/>
                <w:bCs/>
                <w:i w:val="0"/>
                <w:color w:val="000000" w:themeColor="text1"/>
                <w:kern w:val="0"/>
                <w:sz w:val="16"/>
                <w:szCs w:val="16"/>
              </w:rPr>
              <w:t xml:space="preserve">SRY-box transcription factor 17 </w:t>
            </w:r>
            <w:r w:rsidRPr="000F0BE7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(Sox17)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CGA GCC AAA GCG GAG TCT C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TGC CAA GGT CAA CGC CTT C</w:t>
            </w:r>
          </w:p>
        </w:tc>
      </w:tr>
      <w:tr w:rsidR="00E716B9" w:rsidRPr="00DB695E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i w:val="0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F0BE7">
              <w:rPr>
                <w:rFonts w:ascii="Times New Roman" w:eastAsia="휴먼명조" w:hAnsi="Times New Roman" w:cs="Times New Roman"/>
                <w:b/>
                <w:bCs/>
                <w:i w:val="0"/>
                <w:color w:val="000000" w:themeColor="text1"/>
                <w:kern w:val="0"/>
                <w:sz w:val="16"/>
                <w:szCs w:val="16"/>
              </w:rPr>
              <w:t>Forkhead</w:t>
            </w:r>
            <w:proofErr w:type="spellEnd"/>
            <w:r w:rsidRPr="000F0BE7">
              <w:rPr>
                <w:rFonts w:ascii="Times New Roman" w:eastAsia="휴먼명조" w:hAnsi="Times New Roman" w:cs="Times New Roman"/>
                <w:b/>
                <w:bCs/>
                <w:i w:val="0"/>
                <w:color w:val="000000" w:themeColor="text1"/>
                <w:kern w:val="0"/>
                <w:sz w:val="16"/>
                <w:szCs w:val="16"/>
              </w:rPr>
              <w:t xml:space="preserve"> box A2 </w:t>
            </w:r>
            <w:r w:rsidRPr="000F0BE7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(Foxa2)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AGC ACC ATT ACG CCT TCA AC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CCT TGA GGT CCA TTT TGT GG</w:t>
            </w:r>
          </w:p>
        </w:tc>
      </w:tr>
      <w:tr w:rsidR="00E716B9" w:rsidRPr="00DB695E" w:rsidTr="00B94869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i w:val="0"/>
                <w:color w:val="000000" w:themeColor="text1"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맑은 고딕" w:hAnsi="Times New Roman" w:cs="Times New Roman"/>
                <w:b/>
                <w:bCs/>
                <w:i w:val="0"/>
                <w:color w:val="000000" w:themeColor="text1"/>
                <w:kern w:val="0"/>
                <w:sz w:val="16"/>
                <w:szCs w:val="16"/>
              </w:rPr>
              <w:t>GATA binding protein 6</w:t>
            </w:r>
          </w:p>
          <w:p w:rsidR="00E716B9" w:rsidRPr="000F0BE7" w:rsidRDefault="00E716B9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(Gata6)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 xml:space="preserve">TCT ACA CAA GCG ACC </w:t>
            </w:r>
            <w:proofErr w:type="spellStart"/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ACC</w:t>
            </w:r>
            <w:proofErr w:type="spellEnd"/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 xml:space="preserve"> TCA G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GCC AGA GCA CAC CAA GAA TCC</w:t>
            </w:r>
          </w:p>
        </w:tc>
      </w:tr>
      <w:tr w:rsidR="00E716B9" w:rsidRPr="00DB695E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i w:val="0"/>
                <w:color w:val="000000" w:themeColor="text1"/>
                <w:sz w:val="16"/>
                <w:szCs w:val="16"/>
              </w:rPr>
            </w:pPr>
            <w:r w:rsidRPr="000F0BE7">
              <w:rPr>
                <w:rFonts w:ascii="Times New Roman" w:eastAsia="맑은 고딕" w:hAnsi="Times New Roman" w:cs="Times New Roman"/>
                <w:b/>
                <w:i w:val="0"/>
                <w:color w:val="000000" w:themeColor="text1"/>
                <w:sz w:val="16"/>
                <w:szCs w:val="16"/>
              </w:rPr>
              <w:t xml:space="preserve">Alpha fetoprotein </w:t>
            </w:r>
            <w:r w:rsidRPr="000F0BE7">
              <w:rPr>
                <w:rFonts w:ascii="Times New Roman" w:eastAsia="맑은 고딕" w:hAnsi="Times New Roman" w:cs="Times New Roman"/>
                <w:b/>
                <w:color w:val="000000" w:themeColor="text1"/>
                <w:sz w:val="16"/>
                <w:szCs w:val="16"/>
              </w:rPr>
              <w:t>(AFP)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AGC TCA GCG AGG AGA AAT GGT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716B9" w:rsidRPr="000F0BE7" w:rsidRDefault="00E716B9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GTT CAC AGG GCT TGC TTC ATT C</w:t>
            </w:r>
          </w:p>
        </w:tc>
      </w:tr>
      <w:tr w:rsidR="00AE2116" w:rsidRPr="00DB695E" w:rsidTr="00B94869">
        <w:trPr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shd w:val="clear" w:color="auto" w:fill="auto"/>
            <w:vAlign w:val="center"/>
          </w:tcPr>
          <w:p w:rsidR="00AE2116" w:rsidRPr="000F0BE7" w:rsidRDefault="00F138BF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i w:val="0"/>
                <w:sz w:val="16"/>
                <w:szCs w:val="16"/>
              </w:rPr>
            </w:pPr>
            <w:proofErr w:type="spellStart"/>
            <w:r w:rsidRPr="000F0BE7">
              <w:rPr>
                <w:rFonts w:ascii="Times New Roman" w:hAnsi="Times New Roman" w:cs="Times New Roman"/>
                <w:b/>
                <w:i w:val="0"/>
                <w:sz w:val="16"/>
                <w:szCs w:val="16"/>
                <w:shd w:val="clear" w:color="auto" w:fill="FFFFFF"/>
              </w:rPr>
              <w:t>Kruppel</w:t>
            </w:r>
            <w:proofErr w:type="spellEnd"/>
            <w:r w:rsidRPr="000F0BE7">
              <w:rPr>
                <w:rFonts w:ascii="Times New Roman" w:hAnsi="Times New Roman" w:cs="Times New Roman"/>
                <w:b/>
                <w:i w:val="0"/>
                <w:sz w:val="16"/>
                <w:szCs w:val="16"/>
                <w:shd w:val="clear" w:color="auto" w:fill="FFFFFF"/>
              </w:rPr>
              <w:t xml:space="preserve"> Like Factor 5</w:t>
            </w:r>
            <w:r w:rsidR="007537DC" w:rsidRPr="000F0BE7"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  <w:t xml:space="preserve"> </w:t>
            </w:r>
            <w:r w:rsidR="00AE2116" w:rsidRPr="000F0BE7"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  <w:t>(Klf5)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AB38EF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휴먼명조" w:hAnsi="Times New Roman" w:cs="Times New Roman" w:hint="eastAsia"/>
                <w:bCs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 xml:space="preserve">GG TTG CAC AAA AGT </w:t>
            </w:r>
            <w:r w:rsidR="009112E0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TTA TAC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9112E0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휴먼명조" w:hAnsi="Times New Roman" w:cs="Times New Roman" w:hint="eastAsia"/>
                <w:bCs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GC TTG GCG CCC GTG TGC TTC C</w:t>
            </w:r>
          </w:p>
        </w:tc>
      </w:tr>
      <w:tr w:rsidR="00AE2116" w:rsidRPr="00DB695E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i w:val="0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F0BE7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  <w:shd w:val="clear" w:color="auto" w:fill="FFFFFF"/>
              </w:rPr>
              <w:t>Eomesodermin</w:t>
            </w:r>
            <w:proofErr w:type="spellEnd"/>
            <w:r w:rsidRPr="000F0BE7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0F0BE7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Eomes</w:t>
            </w:r>
            <w:proofErr w:type="spellEnd"/>
            <w:r w:rsidRPr="000F0BE7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GCG CAT GTT TCC TTT CTT GAG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GGG GTT GAG TCC GTT TAT GTT</w:t>
            </w:r>
          </w:p>
        </w:tc>
      </w:tr>
      <w:tr w:rsidR="00AE2116" w:rsidRPr="00DB695E" w:rsidTr="00B94869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Heart and neural crest</w:t>
            </w:r>
          </w:p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derivatatives</w:t>
            </w:r>
            <w:proofErr w:type="spellEnd"/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expressed 1 (</w:t>
            </w:r>
            <w:r w:rsidRPr="000F0BE7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Hand1)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9112E0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 xml:space="preserve">CAC </w:t>
            </w:r>
            <w:proofErr w:type="spellStart"/>
            <w:r w:rsidRPr="009112E0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CAC</w:t>
            </w:r>
            <w:proofErr w:type="spellEnd"/>
            <w:r w:rsidRPr="009112E0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 xml:space="preserve"> CTA CCA CCG CAG TA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9112E0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CCT TCT TGG GTC CTG AGC CTT T</w:t>
            </w:r>
          </w:p>
        </w:tc>
      </w:tr>
      <w:tr w:rsidR="00AE2116" w:rsidRPr="00CA1F8A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21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T-box transcription factor T (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21"/>
              </w:rPr>
              <w:t>TBXT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9112E0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TCT CTG GTC TGT GAG CAA TGG T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9112E0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TGC GTC AGT GGT GTG TAA TGT G</w:t>
            </w:r>
          </w:p>
        </w:tc>
      </w:tr>
      <w:tr w:rsidR="00AE2116" w:rsidRPr="00DB695E" w:rsidTr="00B94869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21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Zinc finger protein SNAI1 (Snail)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9112E0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TCT GAA GAT GCA CAT CCG AAG C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9112E0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TTG CAG TGG GAG CAG GAG AAT</w:t>
            </w:r>
          </w:p>
        </w:tc>
      </w:tr>
      <w:tr w:rsidR="00AE2116" w:rsidRPr="00DB695E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21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Zinc finger protein SNAI2 (Snai2)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9112E0" w:rsidRDefault="00BC4F38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eastAsia="돋움" w:hAnsi="Times New Roman" w:cs="Times New Roman"/>
                <w:sz w:val="16"/>
                <w:szCs w:val="16"/>
              </w:rPr>
              <w:t>TGG TCA AGA AAC ATT TCA ACG CC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9112E0" w:rsidRDefault="00BC4F38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eastAsia="돋움" w:hAnsi="Times New Roman" w:cs="Times New Roman"/>
                <w:sz w:val="16"/>
                <w:szCs w:val="16"/>
              </w:rPr>
              <w:t>GGT GAG GAT CTC TGG TTT TGG TA</w:t>
            </w:r>
          </w:p>
        </w:tc>
      </w:tr>
      <w:tr w:rsidR="00AE2116" w:rsidRPr="00DB695E" w:rsidTr="00B94869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sz w:val="16"/>
                <w:szCs w:val="16"/>
              </w:rPr>
              <w:t>Platelet-derived growth factor receptor A (</w:t>
            </w:r>
            <w:proofErr w:type="spellStart"/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PDGFRa</w:t>
            </w:r>
            <w:proofErr w:type="spellEnd"/>
            <w:r w:rsidRPr="000F0BE7">
              <w:rPr>
                <w:rStyle w:val="a3"/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9112E0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TCC TTC TAC CAC CTC AGC GAG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9112E0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CCG GAT GGT CAC TCT TTA GGA AG</w:t>
            </w:r>
          </w:p>
        </w:tc>
      </w:tr>
      <w:tr w:rsidR="00AE2116" w:rsidRPr="00DB695E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shd w:val="clear" w:color="auto" w:fill="auto"/>
            <w:vAlign w:val="center"/>
          </w:tcPr>
          <w:p w:rsidR="00AE2116" w:rsidRPr="000F0BE7" w:rsidRDefault="000A5898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F0BE7">
              <w:rPr>
                <w:rFonts w:ascii="Times New Roman" w:hAnsi="Times New Roman" w:cs="Times New Roman"/>
                <w:b/>
                <w:i w:val="0"/>
                <w:sz w:val="16"/>
                <w:szCs w:val="16"/>
                <w:shd w:val="clear" w:color="auto" w:fill="FFFFFF"/>
              </w:rPr>
              <w:t>Kinase Insert Domain Receptor</w:t>
            </w:r>
            <w:r w:rsidR="00084CD2" w:rsidRPr="000F0BE7">
              <w:rPr>
                <w:rFonts w:ascii="Times New Roman" w:hAnsi="Times New Roman" w:cs="Times New Roman"/>
                <w:b/>
                <w:i w:val="0"/>
                <w:sz w:val="16"/>
                <w:szCs w:val="16"/>
                <w:shd w:val="clear" w:color="auto" w:fill="FFFFFF"/>
              </w:rPr>
              <w:t xml:space="preserve"> </w:t>
            </w:r>
            <w:r w:rsidRPr="000F0BE7">
              <w:rPr>
                <w:rFonts w:ascii="Times New Roman" w:hAnsi="Times New Roman" w:cs="Times New Roman"/>
                <w:b/>
                <w:i w:val="0"/>
                <w:sz w:val="16"/>
                <w:szCs w:val="16"/>
                <w:shd w:val="clear" w:color="auto" w:fill="FFFFFF"/>
              </w:rPr>
              <w:t>(</w:t>
            </w:r>
            <w:r w:rsidR="00AE2116" w:rsidRPr="000F0BE7">
              <w:rPr>
                <w:rStyle w:val="a3"/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KDR</w:t>
            </w:r>
            <w:r w:rsidR="00084CD2" w:rsidRPr="000F0BE7">
              <w:rPr>
                <w:rStyle w:val="a3"/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9112E0" w:rsidRDefault="000F0BE7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TTT GGC AAA TAC AAC CCT TCA GA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9112E0" w:rsidRDefault="000F0BE7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9112E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GCA GAA GAT ACT GTC ACC </w:t>
            </w:r>
            <w:proofErr w:type="spellStart"/>
            <w:r w:rsidRPr="009112E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ACC</w:t>
            </w:r>
            <w:proofErr w:type="spellEnd"/>
          </w:p>
        </w:tc>
      </w:tr>
      <w:tr w:rsidR="00AE2116" w:rsidRPr="00DB695E" w:rsidTr="00B94869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Claudin5</w:t>
            </w:r>
            <w:r w:rsidR="000F0BE7">
              <w:rPr>
                <w:rStyle w:val="a3"/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(CLDN5)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0F0BE7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GCA AGG TGT ATG AAT CTG TGC T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0F0BE7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GTC AAG GTA ACA AAG AGT GCC A</w:t>
            </w:r>
          </w:p>
        </w:tc>
      </w:tr>
      <w:tr w:rsidR="00AE2116" w:rsidRPr="00DB695E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21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Fibroblast growth factor 5 (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21"/>
              </w:rPr>
              <w:t>Fgf5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TGT ACT GCA GAG TGG GCA TC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ACA ATC CCC TGA GAC ACA GC</w:t>
            </w:r>
          </w:p>
        </w:tc>
      </w:tr>
      <w:tr w:rsidR="00AE2116" w:rsidRPr="00DB695E" w:rsidTr="00B94869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21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Orthodenticle homeobox 2 (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21"/>
              </w:rPr>
              <w:t>Otx2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 xml:space="preserve">GCG AAG GGA GAG GAC </w:t>
            </w:r>
            <w:proofErr w:type="spellStart"/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GAC</w:t>
            </w:r>
            <w:proofErr w:type="spellEnd"/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 xml:space="preserve"> TTT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 xml:space="preserve">CTG </w:t>
            </w:r>
            <w:proofErr w:type="spellStart"/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CTG</w:t>
            </w:r>
            <w:proofErr w:type="spellEnd"/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 xml:space="preserve"> TTG GCG GCA CTT AG</w:t>
            </w:r>
          </w:p>
        </w:tc>
      </w:tr>
      <w:tr w:rsidR="00AE2116" w:rsidRPr="00DB695E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21"/>
              </w:rPr>
            </w:pPr>
            <w:proofErr w:type="spellStart"/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Wnt</w:t>
            </w:r>
            <w:proofErr w:type="spellEnd"/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 xml:space="preserve"> family member 1 (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21"/>
              </w:rPr>
              <w:t>Wnt1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AGC CCT AGC TGC CAA CAG TA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GGA ATT GCC ATT TGC ACT CT</w:t>
            </w:r>
          </w:p>
        </w:tc>
      </w:tr>
      <w:tr w:rsidR="00AE2116" w:rsidRPr="00DB695E" w:rsidTr="00B94869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21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Neuroectodermal stem cell marker (</w:t>
            </w:r>
            <w:proofErr w:type="spellStart"/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21"/>
              </w:rPr>
              <w:t>Nestin</w:t>
            </w:r>
            <w:proofErr w:type="spellEnd"/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CCC TGA AGT CGA GGA GCT G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 xml:space="preserve">CTG </w:t>
            </w:r>
            <w:proofErr w:type="spellStart"/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CTG</w:t>
            </w:r>
            <w:proofErr w:type="spellEnd"/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 xml:space="preserve"> CAC CTC TAA GCG A</w:t>
            </w:r>
          </w:p>
        </w:tc>
      </w:tr>
      <w:tr w:rsidR="00AE2116" w:rsidRPr="00DB695E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21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Paired box gene 3 (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21"/>
              </w:rPr>
              <w:t>Pax3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AAC AAG CTG GAG CCA ATC AAC TG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CTG AGG TCT GTG GAC GGT GCT A</w:t>
            </w:r>
          </w:p>
        </w:tc>
      </w:tr>
      <w:tr w:rsidR="00AE2116" w:rsidRPr="00DB695E" w:rsidTr="00B94869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21"/>
              </w:rPr>
            </w:pPr>
            <w:proofErr w:type="spellStart"/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Zic</w:t>
            </w:r>
            <w:proofErr w:type="spellEnd"/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 xml:space="preserve"> family member 1 (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21"/>
              </w:rPr>
              <w:t>Zic1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CTT TTC CCT GCC CGT TTC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CTC GAA CTC GCA CTT GAA GG</w:t>
            </w:r>
          </w:p>
        </w:tc>
      </w:tr>
      <w:tr w:rsidR="00AE2116" w:rsidRPr="00DB695E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21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Microtubule-associated protein 2 (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21"/>
              </w:rPr>
              <w:t>Map2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GCC AGC CTC AGA ACA AAC AG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AAG GTC TTG GGA GGG AAG AAC</w:t>
            </w:r>
          </w:p>
        </w:tc>
      </w:tr>
      <w:tr w:rsidR="00AE2116" w:rsidRPr="00DB695E" w:rsidTr="00B94869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Style w:val="a3"/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21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Insulin-like growth factor 2 (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21"/>
              </w:rPr>
              <w:t>Igf2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ACA ACT TCG ATT TGA ACC ACA TTC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GAG AGC TCA AAC CAT GCA AAC T</w:t>
            </w:r>
          </w:p>
        </w:tc>
      </w:tr>
      <w:tr w:rsidR="00AE2116" w:rsidRPr="00782BC0" w:rsidTr="00B9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21"/>
              </w:rPr>
            </w:pPr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21"/>
              </w:rPr>
              <w:t>18S</w:t>
            </w:r>
            <w:r w:rsidRPr="000F0BE7">
              <w:rPr>
                <w:rFonts w:ascii="Times New Roman" w:hAnsi="Times New Roman" w:cs="Times New Roman"/>
                <w:b/>
                <w:i w:val="0"/>
                <w:color w:val="000000" w:themeColor="text1"/>
                <w:sz w:val="16"/>
                <w:szCs w:val="21"/>
                <w:shd w:val="clear" w:color="auto" w:fill="FFFFFF"/>
              </w:rPr>
              <w:t xml:space="preserve"> ribosomal 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21"/>
              </w:rPr>
              <w:t>RNA</w:t>
            </w:r>
            <w:r w:rsidRPr="000F0BE7"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1"/>
              </w:rPr>
              <w:t xml:space="preserve"> (</w:t>
            </w:r>
            <w:r w:rsidRPr="000F0BE7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kern w:val="0"/>
                <w:sz w:val="16"/>
                <w:szCs w:val="21"/>
              </w:rPr>
              <w:t>18s)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AGG AAT TGA CGG AAG GGC ACC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E2116" w:rsidRPr="000F0BE7" w:rsidRDefault="00AE2116" w:rsidP="00B94869">
            <w:pPr>
              <w:wordWrap/>
              <w:snapToGrid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</w:pPr>
            <w:r w:rsidRPr="000F0BE7">
              <w:rPr>
                <w:rFonts w:ascii="Times New Roman" w:eastAsia="휴먼명조" w:hAnsi="Times New Roman" w:cs="Times New Roman"/>
                <w:bCs/>
                <w:kern w:val="0"/>
                <w:sz w:val="16"/>
                <w:szCs w:val="16"/>
              </w:rPr>
              <w:t>GTG CAG CCC CGG ACA TCT AAG</w:t>
            </w:r>
          </w:p>
        </w:tc>
      </w:tr>
    </w:tbl>
    <w:p w:rsidR="008D39A8" w:rsidRPr="00E716B9" w:rsidRDefault="008D39A8"/>
    <w:sectPr w:rsidR="008D39A8" w:rsidRPr="00E716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charset w:val="81"/>
    <w:family w:val="auto"/>
    <w:pitch w:val="variable"/>
    <w:sig w:usb0="00000000" w:usb1="1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B9"/>
    <w:rsid w:val="00084CD2"/>
    <w:rsid w:val="000A5898"/>
    <w:rsid w:val="000F0BE7"/>
    <w:rsid w:val="007537DC"/>
    <w:rsid w:val="008B20C9"/>
    <w:rsid w:val="008D39A8"/>
    <w:rsid w:val="009112E0"/>
    <w:rsid w:val="00AB38EF"/>
    <w:rsid w:val="00AE2116"/>
    <w:rsid w:val="00B94869"/>
    <w:rsid w:val="00BC4F38"/>
    <w:rsid w:val="00E716B9"/>
    <w:rsid w:val="00F138BF"/>
    <w:rsid w:val="00F5637D"/>
    <w:rsid w:val="00FB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1C76F"/>
  <w15:chartTrackingRefBased/>
  <w15:docId w15:val="{A12F259B-E5CE-48EF-8AEF-4102097A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16B9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">
    <w:name w:val="Plain Table 5"/>
    <w:basedOn w:val="a1"/>
    <w:uiPriority w:val="45"/>
    <w:rsid w:val="00E716B9"/>
    <w:pPr>
      <w:spacing w:after="0" w:line="240" w:lineRule="auto"/>
      <w:jc w:val="left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3">
    <w:name w:val="Emphasis"/>
    <w:basedOn w:val="a0"/>
    <w:uiPriority w:val="20"/>
    <w:qFormat/>
    <w:rsid w:val="00E716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2021-05-31T08:19:00Z</dcterms:created>
  <dcterms:modified xsi:type="dcterms:W3CDTF">2021-05-31T08:52:00Z</dcterms:modified>
</cp:coreProperties>
</file>