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E169A" w14:textId="19231DF9" w:rsidR="002F6047" w:rsidRPr="002F6047" w:rsidRDefault="003948FD" w:rsidP="00C26344">
      <w:pPr>
        <w:rPr>
          <w:rFonts w:asciiTheme="majorBidi" w:hAnsiTheme="majorBidi" w:cstheme="majorBidi"/>
        </w:rPr>
      </w:pPr>
      <w:r w:rsidRPr="003948FD">
        <w:rPr>
          <w:rFonts w:asciiTheme="majorBidi" w:hAnsiTheme="majorBidi" w:cstheme="majorBidi"/>
          <w:b/>
          <w:bCs/>
        </w:rPr>
        <w:t>Supplementary Table 1:</w:t>
      </w:r>
      <w:r>
        <w:rPr>
          <w:rFonts w:asciiTheme="majorBidi" w:hAnsiTheme="majorBidi" w:cstheme="majorBidi"/>
        </w:rPr>
        <w:t xml:space="preserve"> </w:t>
      </w:r>
      <w:r w:rsidR="002D4823">
        <w:rPr>
          <w:rFonts w:asciiTheme="majorBidi" w:hAnsiTheme="majorBidi" w:cstheme="majorBidi"/>
        </w:rPr>
        <w:t xml:space="preserve">Differentiation of </w:t>
      </w:r>
      <w:proofErr w:type="spellStart"/>
      <w:r w:rsidR="002D4823">
        <w:rPr>
          <w:rFonts w:asciiTheme="majorBidi" w:hAnsiTheme="majorBidi" w:cstheme="majorBidi"/>
        </w:rPr>
        <w:t>hESCs</w:t>
      </w:r>
      <w:proofErr w:type="spellEnd"/>
      <w:r w:rsidR="002D4823">
        <w:rPr>
          <w:rFonts w:asciiTheme="majorBidi" w:hAnsiTheme="majorBidi" w:cstheme="majorBidi"/>
        </w:rPr>
        <w:t xml:space="preserve"> into pancreatic progenitors </w:t>
      </w:r>
      <w:r w:rsidR="00C26344">
        <w:rPr>
          <w:rFonts w:asciiTheme="majorBidi" w:hAnsiTheme="majorBidi" w:cstheme="majorBidi"/>
        </w:rPr>
        <w:t xml:space="preserve">and </w:t>
      </w:r>
      <w:r w:rsidR="00C26344" w:rsidRPr="00C26344">
        <w:rPr>
          <w:rFonts w:asciiTheme="majorBidi" w:hAnsiTheme="majorBidi" w:cstheme="majorBidi"/>
        </w:rPr>
        <w:t>pancreatic β</w:t>
      </w:r>
      <w:r w:rsidR="006A6FD3">
        <w:rPr>
          <w:rFonts w:asciiTheme="majorBidi" w:hAnsiTheme="majorBidi" w:cstheme="majorBidi"/>
        </w:rPr>
        <w:t>-</w:t>
      </w:r>
      <w:r w:rsidR="00C26344" w:rsidRPr="00C26344">
        <w:rPr>
          <w:rFonts w:asciiTheme="majorBidi" w:hAnsiTheme="majorBidi" w:cstheme="majorBidi"/>
        </w:rPr>
        <w:t>cells</w:t>
      </w:r>
    </w:p>
    <w:p w14:paraId="5F360E2D" w14:textId="77777777" w:rsidR="002F6047" w:rsidRPr="002F6047" w:rsidRDefault="002F6047" w:rsidP="002F6047">
      <w:pPr>
        <w:spacing w:line="288" w:lineRule="auto"/>
        <w:rPr>
          <w:rFonts w:asciiTheme="majorBidi" w:hAnsiTheme="majorBidi"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849"/>
      </w:tblGrid>
      <w:tr w:rsidR="00A5687C" w14:paraId="5B7B7F60" w14:textId="77777777" w:rsidTr="00947CFE">
        <w:trPr>
          <w:trHeight w:val="682"/>
        </w:trPr>
        <w:tc>
          <w:tcPr>
            <w:tcW w:w="2263" w:type="dxa"/>
            <w:vAlign w:val="center"/>
          </w:tcPr>
          <w:p w14:paraId="37CAB47B" w14:textId="37FD3FFF" w:rsidR="00A5687C" w:rsidRPr="002D4823" w:rsidRDefault="00C26344" w:rsidP="00284FD7">
            <w:pPr>
              <w:spacing w:line="28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Stages</w:t>
            </w:r>
          </w:p>
        </w:tc>
        <w:tc>
          <w:tcPr>
            <w:tcW w:w="6849" w:type="dxa"/>
            <w:vAlign w:val="center"/>
          </w:tcPr>
          <w:p w14:paraId="767AAE3E" w14:textId="21EAE9F1" w:rsidR="00A5687C" w:rsidRPr="002D4823" w:rsidRDefault="00C26344" w:rsidP="00284FD7">
            <w:pPr>
              <w:spacing w:line="28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Reagents</w:t>
            </w:r>
          </w:p>
        </w:tc>
      </w:tr>
      <w:tr w:rsidR="00A5687C" w14:paraId="74CB97DA" w14:textId="77777777" w:rsidTr="00947CFE">
        <w:trPr>
          <w:trHeight w:val="2110"/>
        </w:trPr>
        <w:tc>
          <w:tcPr>
            <w:tcW w:w="2263" w:type="dxa"/>
            <w:vAlign w:val="center"/>
          </w:tcPr>
          <w:p w14:paraId="3D7A214B" w14:textId="5360559F" w:rsidR="00C26344" w:rsidRDefault="00A5687C" w:rsidP="00947CFE">
            <w:pPr>
              <w:spacing w:line="288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A5687C">
              <w:rPr>
                <w:rFonts w:asciiTheme="majorBidi" w:hAnsiTheme="majorBidi" w:cstheme="majorBidi"/>
                <w:b/>
                <w:bCs/>
                <w:color w:val="000000" w:themeColor="text1"/>
              </w:rPr>
              <w:t>Stage 1</w:t>
            </w:r>
          </w:p>
          <w:p w14:paraId="205ED57A" w14:textId="15176808" w:rsidR="00A5687C" w:rsidRPr="00947CFE" w:rsidRDefault="00A5687C" w:rsidP="00947CFE">
            <w:pPr>
              <w:spacing w:line="288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A5687C">
              <w:rPr>
                <w:rFonts w:asciiTheme="majorBidi" w:hAnsiTheme="majorBidi" w:cstheme="majorBidi"/>
                <w:b/>
                <w:bCs/>
                <w:color w:val="000000" w:themeColor="text1"/>
              </w:rPr>
              <w:t>(4 days)</w:t>
            </w:r>
          </w:p>
        </w:tc>
        <w:tc>
          <w:tcPr>
            <w:tcW w:w="6849" w:type="dxa"/>
          </w:tcPr>
          <w:p w14:paraId="62530986" w14:textId="77777777" w:rsidR="00C26344" w:rsidRDefault="00C26344" w:rsidP="00C26344">
            <w:pPr>
              <w:spacing w:line="288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F10474">
              <w:rPr>
                <w:rFonts w:asciiTheme="majorBidi" w:hAnsiTheme="majorBidi" w:cstheme="majorBidi"/>
                <w:b/>
                <w:bCs/>
                <w:color w:val="000000" w:themeColor="text1"/>
              </w:rPr>
              <w:t>Day 1:</w:t>
            </w:r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 MCD131 media was supplemented with 100 ng/mL Activin A (R&amp;D Systems, USA), 2 </w:t>
            </w:r>
            <w:proofErr w:type="spellStart"/>
            <w:r w:rsidRPr="0008073B">
              <w:rPr>
                <w:rFonts w:asciiTheme="majorBidi" w:hAnsiTheme="majorBidi" w:cstheme="majorBidi"/>
                <w:color w:val="000000" w:themeColor="text1"/>
              </w:rPr>
              <w:t>μM</w:t>
            </w:r>
            <w:proofErr w:type="spellEnd"/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 CHIR99021 (</w:t>
            </w:r>
            <w:proofErr w:type="spellStart"/>
            <w:r w:rsidRPr="0008073B">
              <w:rPr>
                <w:rFonts w:asciiTheme="majorBidi" w:hAnsiTheme="majorBidi" w:cstheme="majorBidi"/>
                <w:color w:val="000000" w:themeColor="text1"/>
              </w:rPr>
              <w:t>Stemgent</w:t>
            </w:r>
            <w:proofErr w:type="spellEnd"/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, USA), 10 </w:t>
            </w:r>
            <w:proofErr w:type="spellStart"/>
            <w:r w:rsidRPr="0008073B">
              <w:rPr>
                <w:rFonts w:asciiTheme="majorBidi" w:hAnsiTheme="majorBidi" w:cstheme="majorBidi"/>
                <w:color w:val="000000" w:themeColor="text1"/>
              </w:rPr>
              <w:t>μM</w:t>
            </w:r>
            <w:proofErr w:type="spellEnd"/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 Y-27632 (</w:t>
            </w:r>
            <w:proofErr w:type="spellStart"/>
            <w:r w:rsidRPr="0008073B">
              <w:rPr>
                <w:rFonts w:asciiTheme="majorBidi" w:hAnsiTheme="majorBidi" w:cstheme="majorBidi"/>
                <w:color w:val="000000" w:themeColor="text1"/>
              </w:rPr>
              <w:t>Stemgent</w:t>
            </w:r>
            <w:proofErr w:type="spellEnd"/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, USA) and 0.5 mM Vitamin C (Sigma, USA). </w:t>
            </w:r>
          </w:p>
          <w:p w14:paraId="52C89A12" w14:textId="26A14AAC" w:rsidR="00A5687C" w:rsidRDefault="00C26344" w:rsidP="00C26344">
            <w:pPr>
              <w:spacing w:line="288" w:lineRule="auto"/>
            </w:pPr>
            <w:r w:rsidRPr="00F10474">
              <w:rPr>
                <w:rFonts w:asciiTheme="majorBidi" w:hAnsiTheme="majorBidi" w:cstheme="majorBidi"/>
                <w:b/>
                <w:bCs/>
                <w:color w:val="000000" w:themeColor="text1"/>
              </w:rPr>
              <w:t>Days 2-4:</w:t>
            </w:r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 MCD131 media with 100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 w:rsidRPr="0008073B">
              <w:rPr>
                <w:rFonts w:asciiTheme="majorBidi" w:hAnsiTheme="majorBidi" w:cstheme="majorBidi"/>
                <w:color w:val="000000" w:themeColor="text1"/>
              </w:rPr>
              <w:t>ng/mL Activin A and 0.5 mM Vitamin C.</w:t>
            </w:r>
          </w:p>
        </w:tc>
      </w:tr>
      <w:tr w:rsidR="00A5687C" w14:paraId="23EC6D25" w14:textId="77777777" w:rsidTr="00947CFE">
        <w:trPr>
          <w:trHeight w:val="1403"/>
        </w:trPr>
        <w:tc>
          <w:tcPr>
            <w:tcW w:w="2263" w:type="dxa"/>
            <w:vAlign w:val="center"/>
          </w:tcPr>
          <w:p w14:paraId="1453237A" w14:textId="31C1A3CA" w:rsidR="00C26344" w:rsidRDefault="00A5687C" w:rsidP="00947CFE">
            <w:pPr>
              <w:spacing w:line="288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A5687C">
              <w:rPr>
                <w:rFonts w:asciiTheme="majorBidi" w:hAnsiTheme="majorBidi" w:cstheme="majorBidi"/>
                <w:b/>
                <w:bCs/>
                <w:color w:val="000000" w:themeColor="text1"/>
              </w:rPr>
              <w:t>Stage 2</w:t>
            </w:r>
          </w:p>
          <w:p w14:paraId="6ACC0702" w14:textId="1FA8476D" w:rsidR="00A5687C" w:rsidRPr="00947CFE" w:rsidRDefault="00A5687C" w:rsidP="00947CFE">
            <w:pPr>
              <w:spacing w:line="288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A5687C">
              <w:rPr>
                <w:rFonts w:asciiTheme="majorBidi" w:hAnsiTheme="majorBidi" w:cstheme="majorBidi"/>
                <w:b/>
                <w:bCs/>
                <w:color w:val="000000" w:themeColor="text1"/>
              </w:rPr>
              <w:t>(2 days)</w:t>
            </w:r>
          </w:p>
        </w:tc>
        <w:tc>
          <w:tcPr>
            <w:tcW w:w="6849" w:type="dxa"/>
          </w:tcPr>
          <w:p w14:paraId="191A6048" w14:textId="554FF00B" w:rsidR="00A5687C" w:rsidRPr="00A5687C" w:rsidRDefault="00C26344" w:rsidP="00A5687C">
            <w:pPr>
              <w:spacing w:line="288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F10474">
              <w:rPr>
                <w:rFonts w:asciiTheme="majorBidi" w:hAnsiTheme="majorBidi" w:cstheme="majorBidi"/>
                <w:b/>
                <w:bCs/>
                <w:color w:val="000000" w:themeColor="text1"/>
              </w:rPr>
              <w:t>Day</w:t>
            </w:r>
            <w:r w:rsidR="00F1047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</w:t>
            </w:r>
            <w:r w:rsidRPr="00F1047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1-2:</w:t>
            </w:r>
            <w:r w:rsidRPr="002F6047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DMEM/F12 with </w:t>
            </w:r>
            <w:r w:rsidR="00D573EE">
              <w:rPr>
                <w:rFonts w:asciiTheme="majorBidi" w:hAnsiTheme="majorBidi" w:cstheme="majorBidi"/>
                <w:color w:val="000000" w:themeColor="text1"/>
              </w:rPr>
              <w:t xml:space="preserve">200 </w:t>
            </w:r>
            <w:proofErr w:type="spellStart"/>
            <w:r w:rsidR="00D573EE">
              <w:rPr>
                <w:rFonts w:asciiTheme="majorBidi" w:hAnsiTheme="majorBidi" w:cstheme="majorBidi"/>
                <w:color w:val="000000" w:themeColor="text1"/>
              </w:rPr>
              <w:t>nM</w:t>
            </w:r>
            <w:proofErr w:type="spellEnd"/>
            <w:r w:rsidR="00D573EE" w:rsidRPr="0008073B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 w:rsidR="00D573EE" w:rsidRPr="00D573EE">
              <w:rPr>
                <w:rFonts w:asciiTheme="majorBidi" w:hAnsiTheme="majorBidi" w:cstheme="majorBidi"/>
                <w:color w:val="000000" w:themeColor="text1"/>
              </w:rPr>
              <w:t>LDN193189</w:t>
            </w:r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, 50 ng/mL FGF10, 0.5 mM Vitamin, 2 </w:t>
            </w:r>
            <w:proofErr w:type="spellStart"/>
            <w:r w:rsidRPr="0008073B">
              <w:rPr>
                <w:rFonts w:asciiTheme="majorBidi" w:hAnsiTheme="majorBidi" w:cstheme="majorBidi"/>
                <w:color w:val="000000" w:themeColor="text1"/>
              </w:rPr>
              <w:t>μM</w:t>
            </w:r>
            <w:proofErr w:type="spellEnd"/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 RA (Sigma, USA), 0.25 mM SANT1 (Sigma, USA), 1% of B27 (</w:t>
            </w:r>
            <w:proofErr w:type="spellStart"/>
            <w:r w:rsidRPr="0008073B">
              <w:rPr>
                <w:rFonts w:asciiTheme="majorBidi" w:hAnsiTheme="majorBidi" w:cstheme="majorBidi"/>
                <w:color w:val="000000" w:themeColor="text1"/>
              </w:rPr>
              <w:t>ThermoFisher</w:t>
            </w:r>
            <w:proofErr w:type="spellEnd"/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 Scientific, USA) and 0.5 mM Vitamin C.  </w:t>
            </w:r>
          </w:p>
        </w:tc>
      </w:tr>
      <w:tr w:rsidR="00A5687C" w14:paraId="04BDB59E" w14:textId="77777777" w:rsidTr="00947CFE">
        <w:trPr>
          <w:trHeight w:val="1437"/>
        </w:trPr>
        <w:tc>
          <w:tcPr>
            <w:tcW w:w="2263" w:type="dxa"/>
            <w:vAlign w:val="center"/>
          </w:tcPr>
          <w:p w14:paraId="04A06D32" w14:textId="6CB53F11" w:rsidR="00C26344" w:rsidRDefault="00A5687C" w:rsidP="00947CFE">
            <w:pPr>
              <w:spacing w:line="288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A5687C">
              <w:rPr>
                <w:rFonts w:asciiTheme="majorBidi" w:hAnsiTheme="majorBidi" w:cstheme="majorBidi"/>
                <w:b/>
                <w:bCs/>
                <w:color w:val="000000" w:themeColor="text1"/>
              </w:rPr>
              <w:t>Stage 3</w:t>
            </w:r>
          </w:p>
          <w:p w14:paraId="3C584A70" w14:textId="15C8D188" w:rsidR="00A5687C" w:rsidRPr="00947CFE" w:rsidRDefault="00A5687C" w:rsidP="00947CFE">
            <w:pPr>
              <w:spacing w:line="288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A5687C">
              <w:rPr>
                <w:rFonts w:asciiTheme="majorBidi" w:hAnsiTheme="majorBidi" w:cstheme="majorBidi"/>
                <w:b/>
                <w:bCs/>
                <w:color w:val="000000" w:themeColor="text1"/>
              </w:rPr>
              <w:t>(2 days)</w:t>
            </w:r>
          </w:p>
        </w:tc>
        <w:tc>
          <w:tcPr>
            <w:tcW w:w="6849" w:type="dxa"/>
          </w:tcPr>
          <w:p w14:paraId="1F471357" w14:textId="6FDEE6FA" w:rsidR="00A5687C" w:rsidRPr="002D4823" w:rsidRDefault="00C26344" w:rsidP="002D4823">
            <w:pPr>
              <w:spacing w:line="288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F10474">
              <w:rPr>
                <w:rFonts w:asciiTheme="majorBidi" w:hAnsiTheme="majorBidi" w:cstheme="majorBidi"/>
                <w:b/>
                <w:bCs/>
                <w:color w:val="000000" w:themeColor="text1"/>
              </w:rPr>
              <w:t>Day</w:t>
            </w:r>
            <w:r w:rsidR="00F1047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</w:t>
            </w:r>
            <w:r w:rsidRPr="00F1047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1-2:</w:t>
            </w:r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 DMEM/F12 with </w:t>
            </w:r>
            <w:r w:rsidR="00D573EE">
              <w:rPr>
                <w:rFonts w:asciiTheme="majorBidi" w:hAnsiTheme="majorBidi" w:cstheme="majorBidi"/>
                <w:color w:val="000000" w:themeColor="text1"/>
              </w:rPr>
              <w:t xml:space="preserve">200 </w:t>
            </w:r>
            <w:proofErr w:type="spellStart"/>
            <w:r w:rsidR="00D573EE">
              <w:rPr>
                <w:rFonts w:asciiTheme="majorBidi" w:hAnsiTheme="majorBidi" w:cstheme="majorBidi"/>
                <w:color w:val="000000" w:themeColor="text1"/>
              </w:rPr>
              <w:t>nM</w:t>
            </w:r>
            <w:proofErr w:type="spellEnd"/>
            <w:r w:rsidR="00D573EE" w:rsidRPr="0008073B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 w:rsidR="00D573EE" w:rsidRPr="00D573EE">
              <w:rPr>
                <w:rFonts w:asciiTheme="majorBidi" w:hAnsiTheme="majorBidi" w:cstheme="majorBidi"/>
                <w:color w:val="000000" w:themeColor="text1"/>
              </w:rPr>
              <w:t>LDN193189</w:t>
            </w:r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, 50 ng/mL FGF10, 0.5 mM Vitamin, 2 </w:t>
            </w:r>
            <w:proofErr w:type="spellStart"/>
            <w:r w:rsidRPr="0008073B">
              <w:rPr>
                <w:rFonts w:asciiTheme="majorBidi" w:hAnsiTheme="majorBidi" w:cstheme="majorBidi"/>
                <w:color w:val="000000" w:themeColor="text1"/>
              </w:rPr>
              <w:t>μM</w:t>
            </w:r>
            <w:proofErr w:type="spellEnd"/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 RA (Sigma, USA), 0.25 mM SANT1 (Sigma, USA), 1% of B27 (</w:t>
            </w:r>
            <w:proofErr w:type="spellStart"/>
            <w:r w:rsidRPr="0008073B">
              <w:rPr>
                <w:rFonts w:asciiTheme="majorBidi" w:hAnsiTheme="majorBidi" w:cstheme="majorBidi"/>
                <w:color w:val="000000" w:themeColor="text1"/>
              </w:rPr>
              <w:t>ThermoFisher</w:t>
            </w:r>
            <w:proofErr w:type="spellEnd"/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 Scientific, USA) and 0.5 mM Vitamin C.  </w:t>
            </w:r>
          </w:p>
        </w:tc>
      </w:tr>
      <w:tr w:rsidR="00A5687C" w14:paraId="0F5DFD3C" w14:textId="77777777" w:rsidTr="00947CFE">
        <w:trPr>
          <w:trHeight w:val="1104"/>
        </w:trPr>
        <w:tc>
          <w:tcPr>
            <w:tcW w:w="2263" w:type="dxa"/>
            <w:vAlign w:val="center"/>
          </w:tcPr>
          <w:p w14:paraId="55B70CAE" w14:textId="00416258" w:rsidR="00C26344" w:rsidRDefault="00A5687C" w:rsidP="00947CFE">
            <w:pPr>
              <w:spacing w:line="288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A5687C">
              <w:rPr>
                <w:rFonts w:asciiTheme="majorBidi" w:hAnsiTheme="majorBidi" w:cstheme="majorBidi"/>
                <w:b/>
                <w:bCs/>
                <w:color w:val="000000" w:themeColor="text1"/>
              </w:rPr>
              <w:t>Stage 4</w:t>
            </w:r>
          </w:p>
          <w:p w14:paraId="6053730E" w14:textId="541B09F9" w:rsidR="00A5687C" w:rsidRPr="00947CFE" w:rsidRDefault="00A5687C" w:rsidP="00947CFE">
            <w:pPr>
              <w:spacing w:line="288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A5687C">
              <w:rPr>
                <w:rFonts w:asciiTheme="majorBidi" w:hAnsiTheme="majorBidi" w:cstheme="majorBidi"/>
                <w:b/>
                <w:bCs/>
                <w:color w:val="000000" w:themeColor="text1"/>
              </w:rPr>
              <w:t>(</w:t>
            </w:r>
            <w:r w:rsidR="00D573EE">
              <w:rPr>
                <w:rFonts w:asciiTheme="majorBidi" w:hAnsiTheme="majorBidi" w:cstheme="majorBidi"/>
                <w:b/>
                <w:bCs/>
                <w:color w:val="000000" w:themeColor="text1"/>
              </w:rPr>
              <w:t>4</w:t>
            </w:r>
            <w:r w:rsidRPr="00A5687C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days)</w:t>
            </w:r>
          </w:p>
        </w:tc>
        <w:tc>
          <w:tcPr>
            <w:tcW w:w="6849" w:type="dxa"/>
          </w:tcPr>
          <w:p w14:paraId="54E235A6" w14:textId="7CD644E9" w:rsidR="00C26344" w:rsidRDefault="00C26344" w:rsidP="00C26344">
            <w:pPr>
              <w:spacing w:line="288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DMEM/F12 with </w:t>
            </w:r>
            <w:r w:rsidR="00D573EE">
              <w:rPr>
                <w:rFonts w:asciiTheme="majorBidi" w:hAnsiTheme="majorBidi" w:cstheme="majorBidi"/>
                <w:color w:val="000000" w:themeColor="text1"/>
              </w:rPr>
              <w:t xml:space="preserve">200 </w:t>
            </w:r>
            <w:proofErr w:type="spellStart"/>
            <w:r w:rsidR="00D573EE">
              <w:rPr>
                <w:rFonts w:asciiTheme="majorBidi" w:hAnsiTheme="majorBidi" w:cstheme="majorBidi"/>
                <w:color w:val="000000" w:themeColor="text1"/>
              </w:rPr>
              <w:t>nM</w:t>
            </w:r>
            <w:proofErr w:type="spellEnd"/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 w:rsidR="00D573EE" w:rsidRPr="00D573EE">
              <w:rPr>
                <w:rFonts w:asciiTheme="majorBidi" w:hAnsiTheme="majorBidi" w:cstheme="majorBidi"/>
                <w:color w:val="000000" w:themeColor="text1"/>
              </w:rPr>
              <w:t>LDN193189</w:t>
            </w:r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, 100 ng/mL EGF, 10 mM Nicotinamide (Sigma, USA), 1% of B27 and 0.5 mM Vitamin C. </w:t>
            </w:r>
          </w:p>
          <w:p w14:paraId="4D960581" w14:textId="1C5E605F" w:rsidR="00A5687C" w:rsidRPr="00947CFE" w:rsidRDefault="00C26344" w:rsidP="00947CFE">
            <w:pPr>
              <w:spacing w:line="288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Cells were collected and analyzed at the end of stage 4. </w:t>
            </w:r>
          </w:p>
        </w:tc>
      </w:tr>
      <w:tr w:rsidR="00A5687C" w14:paraId="746D3FF3" w14:textId="77777777" w:rsidTr="00947CFE">
        <w:trPr>
          <w:trHeight w:val="2097"/>
        </w:trPr>
        <w:tc>
          <w:tcPr>
            <w:tcW w:w="2263" w:type="dxa"/>
            <w:vAlign w:val="center"/>
          </w:tcPr>
          <w:p w14:paraId="26D5284A" w14:textId="64B98BC6" w:rsidR="00C26344" w:rsidRDefault="003948FD" w:rsidP="00947CFE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A5687C">
              <w:rPr>
                <w:rFonts w:asciiTheme="majorBidi" w:hAnsiTheme="majorBidi" w:cstheme="majorBidi"/>
                <w:b/>
                <w:bCs/>
                <w:color w:val="000000" w:themeColor="text1"/>
              </w:rPr>
              <w:t>Stage 5</w:t>
            </w:r>
          </w:p>
          <w:p w14:paraId="1D6370FD" w14:textId="6A6E5C3B" w:rsidR="00A5687C" w:rsidRDefault="00C26344" w:rsidP="00947CFE">
            <w:pPr>
              <w:jc w:val="center"/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(7 days)</w:t>
            </w:r>
          </w:p>
        </w:tc>
        <w:tc>
          <w:tcPr>
            <w:tcW w:w="6849" w:type="dxa"/>
          </w:tcPr>
          <w:p w14:paraId="1183479B" w14:textId="3DFEB7D3" w:rsidR="00A5687C" w:rsidRDefault="00A5687C" w:rsidP="002D4823">
            <w:pPr>
              <w:spacing w:line="288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F10474">
              <w:rPr>
                <w:rFonts w:asciiTheme="majorBidi" w:hAnsiTheme="majorBidi" w:cstheme="majorBidi"/>
                <w:b/>
                <w:bCs/>
                <w:color w:val="000000" w:themeColor="text1"/>
              </w:rPr>
              <w:t>Day</w:t>
            </w:r>
            <w:r w:rsidR="00F1047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</w:t>
            </w:r>
            <w:r w:rsidRPr="00F1047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1-</w:t>
            </w:r>
            <w:r w:rsidR="00C26344" w:rsidRPr="00F10474">
              <w:rPr>
                <w:rFonts w:asciiTheme="majorBidi" w:hAnsiTheme="majorBidi" w:cstheme="majorBidi"/>
                <w:b/>
                <w:bCs/>
                <w:color w:val="000000" w:themeColor="text1"/>
              </w:rPr>
              <w:t>4</w:t>
            </w:r>
            <w:r w:rsidRPr="00F10474">
              <w:rPr>
                <w:rFonts w:asciiTheme="majorBidi" w:hAnsiTheme="majorBidi" w:cstheme="majorBidi"/>
                <w:b/>
                <w:bCs/>
                <w:color w:val="000000" w:themeColor="text1"/>
              </w:rPr>
              <w:t>: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MCDB131 was supplemented with 0.25 </w:t>
            </w:r>
            <w:proofErr w:type="spellStart"/>
            <w:r w:rsidRPr="0008073B">
              <w:rPr>
                <w:rFonts w:asciiTheme="majorBidi" w:hAnsiTheme="majorBidi" w:cstheme="majorBidi"/>
                <w:color w:val="000000" w:themeColor="text1"/>
              </w:rPr>
              <w:t>μM</w:t>
            </w:r>
            <w:proofErr w:type="spellEnd"/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 Sant1, 1 </w:t>
            </w:r>
            <w:proofErr w:type="spellStart"/>
            <w:r w:rsidRPr="0008073B">
              <w:rPr>
                <w:rFonts w:asciiTheme="majorBidi" w:hAnsiTheme="majorBidi" w:cstheme="majorBidi"/>
                <w:color w:val="000000" w:themeColor="text1"/>
              </w:rPr>
              <w:t>μM</w:t>
            </w:r>
            <w:proofErr w:type="spellEnd"/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 γ secretase (EMD Millipore), 100 </w:t>
            </w:r>
            <w:proofErr w:type="spellStart"/>
            <w:r w:rsidRPr="0008073B">
              <w:rPr>
                <w:rFonts w:asciiTheme="majorBidi" w:hAnsiTheme="majorBidi" w:cstheme="majorBidi"/>
                <w:color w:val="000000" w:themeColor="text1"/>
              </w:rPr>
              <w:t>nM</w:t>
            </w:r>
            <w:proofErr w:type="spellEnd"/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 RA, 10 </w:t>
            </w:r>
            <w:proofErr w:type="spellStart"/>
            <w:r w:rsidRPr="0008073B">
              <w:rPr>
                <w:rFonts w:asciiTheme="majorBidi" w:hAnsiTheme="majorBidi" w:cstheme="majorBidi"/>
                <w:color w:val="000000" w:themeColor="text1"/>
              </w:rPr>
              <w:t>μM</w:t>
            </w:r>
            <w:proofErr w:type="spellEnd"/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 Alk5i II (</w:t>
            </w:r>
            <w:proofErr w:type="spellStart"/>
            <w:r w:rsidRPr="0008073B">
              <w:rPr>
                <w:rFonts w:asciiTheme="majorBidi" w:hAnsiTheme="majorBidi" w:cstheme="majorBidi"/>
                <w:color w:val="000000" w:themeColor="text1"/>
              </w:rPr>
              <w:t>Axxora</w:t>
            </w:r>
            <w:proofErr w:type="spellEnd"/>
            <w:r w:rsidRPr="0008073B">
              <w:rPr>
                <w:rFonts w:asciiTheme="majorBidi" w:hAnsiTheme="majorBidi" w:cstheme="majorBidi"/>
                <w:color w:val="000000" w:themeColor="text1"/>
              </w:rPr>
              <w:t>), 20 ng/mL Betacellulin (</w:t>
            </w:r>
            <w:proofErr w:type="spellStart"/>
            <w:r w:rsidRPr="0008073B">
              <w:rPr>
                <w:rFonts w:asciiTheme="majorBidi" w:hAnsiTheme="majorBidi" w:cstheme="majorBidi"/>
                <w:color w:val="000000" w:themeColor="text1"/>
              </w:rPr>
              <w:t>Thermo</w:t>
            </w:r>
            <w:proofErr w:type="spellEnd"/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 Fisher Scientific), 1 </w:t>
            </w:r>
            <w:proofErr w:type="spellStart"/>
            <w:r w:rsidRPr="0008073B">
              <w:rPr>
                <w:rFonts w:asciiTheme="majorBidi" w:hAnsiTheme="majorBidi" w:cstheme="majorBidi"/>
                <w:color w:val="000000" w:themeColor="text1"/>
              </w:rPr>
              <w:t>μM</w:t>
            </w:r>
            <w:proofErr w:type="spellEnd"/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 T3 (EMD Millipore). </w:t>
            </w:r>
          </w:p>
          <w:p w14:paraId="745ED062" w14:textId="77777777" w:rsidR="00A5687C" w:rsidRPr="002D4823" w:rsidRDefault="00A5687C" w:rsidP="002D4823">
            <w:pPr>
              <w:spacing w:line="288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F10474">
              <w:rPr>
                <w:rFonts w:asciiTheme="majorBidi" w:hAnsiTheme="majorBidi" w:cstheme="majorBidi"/>
                <w:b/>
                <w:bCs/>
                <w:color w:val="000000" w:themeColor="text1"/>
              </w:rPr>
              <w:t>Days 5 and 7:</w:t>
            </w:r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 Media was supplemented with: 25 </w:t>
            </w:r>
            <w:proofErr w:type="spellStart"/>
            <w:r w:rsidRPr="0008073B">
              <w:rPr>
                <w:rFonts w:asciiTheme="majorBidi" w:hAnsiTheme="majorBidi" w:cstheme="majorBidi"/>
                <w:color w:val="000000" w:themeColor="text1"/>
              </w:rPr>
              <w:t>nM</w:t>
            </w:r>
            <w:proofErr w:type="spellEnd"/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 RA, 1 </w:t>
            </w:r>
            <w:proofErr w:type="spellStart"/>
            <w:r w:rsidRPr="0008073B">
              <w:rPr>
                <w:rFonts w:asciiTheme="majorBidi" w:hAnsiTheme="majorBidi" w:cstheme="majorBidi"/>
                <w:color w:val="000000" w:themeColor="text1"/>
              </w:rPr>
              <w:t>μM</w:t>
            </w:r>
            <w:proofErr w:type="spellEnd"/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 γ secretase, 10 </w:t>
            </w:r>
            <w:proofErr w:type="spellStart"/>
            <w:r w:rsidRPr="0008073B">
              <w:rPr>
                <w:rFonts w:asciiTheme="majorBidi" w:hAnsiTheme="majorBidi" w:cstheme="majorBidi"/>
                <w:color w:val="000000" w:themeColor="text1"/>
              </w:rPr>
              <w:t>μM</w:t>
            </w:r>
            <w:proofErr w:type="spellEnd"/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 Alk5i II, 20 ng/mL Betacellulin and 1 </w:t>
            </w:r>
            <w:proofErr w:type="spellStart"/>
            <w:r w:rsidRPr="0008073B">
              <w:rPr>
                <w:rFonts w:asciiTheme="majorBidi" w:hAnsiTheme="majorBidi" w:cstheme="majorBidi"/>
                <w:color w:val="000000" w:themeColor="text1"/>
              </w:rPr>
              <w:t>μM</w:t>
            </w:r>
            <w:proofErr w:type="spellEnd"/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 T3. </w:t>
            </w:r>
          </w:p>
        </w:tc>
      </w:tr>
      <w:tr w:rsidR="00A5687C" w14:paraId="2818FC1A" w14:textId="77777777" w:rsidTr="00947CFE">
        <w:trPr>
          <w:trHeight w:val="1005"/>
        </w:trPr>
        <w:tc>
          <w:tcPr>
            <w:tcW w:w="2263" w:type="dxa"/>
            <w:vAlign w:val="center"/>
          </w:tcPr>
          <w:p w14:paraId="316E04C3" w14:textId="3D340A17" w:rsidR="00C26344" w:rsidRDefault="003948FD" w:rsidP="00947CFE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A5687C">
              <w:rPr>
                <w:rFonts w:asciiTheme="majorBidi" w:hAnsiTheme="majorBidi" w:cstheme="majorBidi"/>
                <w:b/>
                <w:bCs/>
                <w:color w:val="000000" w:themeColor="text1"/>
              </w:rPr>
              <w:t>Stage 6</w:t>
            </w:r>
          </w:p>
          <w:p w14:paraId="1E3B5354" w14:textId="5A776517" w:rsidR="00A5687C" w:rsidRDefault="00C26344" w:rsidP="00947CFE">
            <w:pPr>
              <w:jc w:val="center"/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(14 days)</w:t>
            </w:r>
          </w:p>
        </w:tc>
        <w:tc>
          <w:tcPr>
            <w:tcW w:w="6849" w:type="dxa"/>
          </w:tcPr>
          <w:p w14:paraId="29D454CB" w14:textId="77777777" w:rsidR="00A5687C" w:rsidRDefault="00A5687C" w:rsidP="002D4823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F10474">
              <w:rPr>
                <w:rFonts w:asciiTheme="majorBidi" w:hAnsiTheme="majorBidi" w:cstheme="majorBidi"/>
                <w:b/>
                <w:bCs/>
                <w:color w:val="000000" w:themeColor="text1"/>
              </w:rPr>
              <w:t>Days 1–14</w:t>
            </w:r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 (media change every other day) with MCD131 media. </w:t>
            </w:r>
          </w:p>
          <w:p w14:paraId="51C5B0B5" w14:textId="3E3CE768" w:rsidR="00A5687C" w:rsidRDefault="00A5687C" w:rsidP="002D4823">
            <w:r w:rsidRPr="0008073B">
              <w:rPr>
                <w:rFonts w:asciiTheme="majorBidi" w:hAnsiTheme="majorBidi" w:cstheme="majorBidi"/>
                <w:color w:val="000000" w:themeColor="text1"/>
              </w:rPr>
              <w:t xml:space="preserve">Cells were analyzed on day 14th of the protocol. </w:t>
            </w:r>
          </w:p>
        </w:tc>
      </w:tr>
    </w:tbl>
    <w:p w14:paraId="618C3DF2" w14:textId="77777777" w:rsidR="002D4823" w:rsidRDefault="002D4823"/>
    <w:sectPr w:rsidR="002D48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344"/>
    <w:rsid w:val="0000522B"/>
    <w:rsid w:val="000218FA"/>
    <w:rsid w:val="00025EF6"/>
    <w:rsid w:val="0004696A"/>
    <w:rsid w:val="0005095C"/>
    <w:rsid w:val="00050E28"/>
    <w:rsid w:val="00053BFA"/>
    <w:rsid w:val="00066D6C"/>
    <w:rsid w:val="00075E5F"/>
    <w:rsid w:val="00095CB7"/>
    <w:rsid w:val="000A1FFA"/>
    <w:rsid w:val="000A35B3"/>
    <w:rsid w:val="000A61D0"/>
    <w:rsid w:val="000B12C9"/>
    <w:rsid w:val="000B4688"/>
    <w:rsid w:val="000B4F46"/>
    <w:rsid w:val="000C6941"/>
    <w:rsid w:val="000D1757"/>
    <w:rsid w:val="000E1801"/>
    <w:rsid w:val="00100569"/>
    <w:rsid w:val="001406DC"/>
    <w:rsid w:val="0014686B"/>
    <w:rsid w:val="00195731"/>
    <w:rsid w:val="001A76AB"/>
    <w:rsid w:val="001B1936"/>
    <w:rsid w:val="001B25AA"/>
    <w:rsid w:val="001C288E"/>
    <w:rsid w:val="001D459E"/>
    <w:rsid w:val="001E235E"/>
    <w:rsid w:val="001F042E"/>
    <w:rsid w:val="002126CA"/>
    <w:rsid w:val="0022534A"/>
    <w:rsid w:val="00230E8D"/>
    <w:rsid w:val="00235B16"/>
    <w:rsid w:val="00241564"/>
    <w:rsid w:val="00243588"/>
    <w:rsid w:val="00245AE0"/>
    <w:rsid w:val="00247443"/>
    <w:rsid w:val="002614A6"/>
    <w:rsid w:val="002638DD"/>
    <w:rsid w:val="00284C8E"/>
    <w:rsid w:val="00284FD7"/>
    <w:rsid w:val="002872B5"/>
    <w:rsid w:val="002A3C4B"/>
    <w:rsid w:val="002B42F7"/>
    <w:rsid w:val="002C21C7"/>
    <w:rsid w:val="002C6471"/>
    <w:rsid w:val="002D282D"/>
    <w:rsid w:val="002D4823"/>
    <w:rsid w:val="002D761E"/>
    <w:rsid w:val="002F2185"/>
    <w:rsid w:val="002F6047"/>
    <w:rsid w:val="00300CD5"/>
    <w:rsid w:val="00312669"/>
    <w:rsid w:val="00313603"/>
    <w:rsid w:val="003154B4"/>
    <w:rsid w:val="00322884"/>
    <w:rsid w:val="00323958"/>
    <w:rsid w:val="00327D56"/>
    <w:rsid w:val="0035333B"/>
    <w:rsid w:val="0036477B"/>
    <w:rsid w:val="00364A88"/>
    <w:rsid w:val="00380426"/>
    <w:rsid w:val="00383BE3"/>
    <w:rsid w:val="00391420"/>
    <w:rsid w:val="003948FD"/>
    <w:rsid w:val="00395093"/>
    <w:rsid w:val="003A0F79"/>
    <w:rsid w:val="003A488E"/>
    <w:rsid w:val="003E1CC3"/>
    <w:rsid w:val="003E381B"/>
    <w:rsid w:val="0041033F"/>
    <w:rsid w:val="0041685E"/>
    <w:rsid w:val="0043011B"/>
    <w:rsid w:val="00436BD1"/>
    <w:rsid w:val="00444A12"/>
    <w:rsid w:val="00450D24"/>
    <w:rsid w:val="00452FD8"/>
    <w:rsid w:val="00465A32"/>
    <w:rsid w:val="0048163A"/>
    <w:rsid w:val="00494B0C"/>
    <w:rsid w:val="004A15B1"/>
    <w:rsid w:val="004A540B"/>
    <w:rsid w:val="004A763F"/>
    <w:rsid w:val="004B5CB6"/>
    <w:rsid w:val="004B6C5F"/>
    <w:rsid w:val="004C251B"/>
    <w:rsid w:val="004C4CB0"/>
    <w:rsid w:val="004D649C"/>
    <w:rsid w:val="004F65AD"/>
    <w:rsid w:val="00512FEC"/>
    <w:rsid w:val="00530150"/>
    <w:rsid w:val="00530D49"/>
    <w:rsid w:val="00531F38"/>
    <w:rsid w:val="00541878"/>
    <w:rsid w:val="00547CDC"/>
    <w:rsid w:val="0056055A"/>
    <w:rsid w:val="005933BA"/>
    <w:rsid w:val="005A33E0"/>
    <w:rsid w:val="005A340E"/>
    <w:rsid w:val="005B2DB2"/>
    <w:rsid w:val="005C2ECB"/>
    <w:rsid w:val="005E670B"/>
    <w:rsid w:val="005E7BFA"/>
    <w:rsid w:val="00606922"/>
    <w:rsid w:val="0060756D"/>
    <w:rsid w:val="00607D38"/>
    <w:rsid w:val="006235D2"/>
    <w:rsid w:val="00634F06"/>
    <w:rsid w:val="006424C7"/>
    <w:rsid w:val="0065370B"/>
    <w:rsid w:val="006606B7"/>
    <w:rsid w:val="00666560"/>
    <w:rsid w:val="00666752"/>
    <w:rsid w:val="00671724"/>
    <w:rsid w:val="0068061C"/>
    <w:rsid w:val="00687BFF"/>
    <w:rsid w:val="006914E7"/>
    <w:rsid w:val="006947AD"/>
    <w:rsid w:val="0069539B"/>
    <w:rsid w:val="006A3A4E"/>
    <w:rsid w:val="006A6FD3"/>
    <w:rsid w:val="006C3623"/>
    <w:rsid w:val="006F796A"/>
    <w:rsid w:val="00701EAA"/>
    <w:rsid w:val="0070334C"/>
    <w:rsid w:val="00721827"/>
    <w:rsid w:val="00722767"/>
    <w:rsid w:val="00741B9C"/>
    <w:rsid w:val="00753B79"/>
    <w:rsid w:val="0075773C"/>
    <w:rsid w:val="0076701A"/>
    <w:rsid w:val="0078340F"/>
    <w:rsid w:val="00783746"/>
    <w:rsid w:val="00795753"/>
    <w:rsid w:val="007B7F2D"/>
    <w:rsid w:val="007D0370"/>
    <w:rsid w:val="007E132A"/>
    <w:rsid w:val="007E2199"/>
    <w:rsid w:val="0080058C"/>
    <w:rsid w:val="00806E40"/>
    <w:rsid w:val="00812906"/>
    <w:rsid w:val="00813423"/>
    <w:rsid w:val="00813874"/>
    <w:rsid w:val="00851F47"/>
    <w:rsid w:val="008739C1"/>
    <w:rsid w:val="00883AAA"/>
    <w:rsid w:val="008A02AD"/>
    <w:rsid w:val="008B6331"/>
    <w:rsid w:val="008E2159"/>
    <w:rsid w:val="008E3A55"/>
    <w:rsid w:val="00912F49"/>
    <w:rsid w:val="00915C9C"/>
    <w:rsid w:val="009161F5"/>
    <w:rsid w:val="009352E5"/>
    <w:rsid w:val="00943CC5"/>
    <w:rsid w:val="00947CFE"/>
    <w:rsid w:val="009707F7"/>
    <w:rsid w:val="00986032"/>
    <w:rsid w:val="009B3643"/>
    <w:rsid w:val="009C36BD"/>
    <w:rsid w:val="009D10A2"/>
    <w:rsid w:val="009D41C0"/>
    <w:rsid w:val="009E0B3D"/>
    <w:rsid w:val="009E1AEB"/>
    <w:rsid w:val="009E422E"/>
    <w:rsid w:val="009F1168"/>
    <w:rsid w:val="009F1BD2"/>
    <w:rsid w:val="009F32C5"/>
    <w:rsid w:val="00A032E4"/>
    <w:rsid w:val="00A07296"/>
    <w:rsid w:val="00A277F5"/>
    <w:rsid w:val="00A40639"/>
    <w:rsid w:val="00A4240D"/>
    <w:rsid w:val="00A4264C"/>
    <w:rsid w:val="00A43450"/>
    <w:rsid w:val="00A51145"/>
    <w:rsid w:val="00A54C4A"/>
    <w:rsid w:val="00A5687C"/>
    <w:rsid w:val="00A73F78"/>
    <w:rsid w:val="00A77610"/>
    <w:rsid w:val="00A87B49"/>
    <w:rsid w:val="00A90362"/>
    <w:rsid w:val="00AA0554"/>
    <w:rsid w:val="00AD47D0"/>
    <w:rsid w:val="00B07AC3"/>
    <w:rsid w:val="00B146FF"/>
    <w:rsid w:val="00B804FE"/>
    <w:rsid w:val="00B80CEE"/>
    <w:rsid w:val="00B85FA3"/>
    <w:rsid w:val="00B937D8"/>
    <w:rsid w:val="00B97908"/>
    <w:rsid w:val="00BA5C16"/>
    <w:rsid w:val="00BB702D"/>
    <w:rsid w:val="00BB7D4F"/>
    <w:rsid w:val="00C03B67"/>
    <w:rsid w:val="00C04FCE"/>
    <w:rsid w:val="00C261AE"/>
    <w:rsid w:val="00C26344"/>
    <w:rsid w:val="00C27EA4"/>
    <w:rsid w:val="00C432F7"/>
    <w:rsid w:val="00C53CBF"/>
    <w:rsid w:val="00C7701A"/>
    <w:rsid w:val="00C82DD3"/>
    <w:rsid w:val="00C82EBE"/>
    <w:rsid w:val="00C84FCC"/>
    <w:rsid w:val="00C94BF0"/>
    <w:rsid w:val="00C96FE1"/>
    <w:rsid w:val="00CA6519"/>
    <w:rsid w:val="00CB51FD"/>
    <w:rsid w:val="00CC1EB4"/>
    <w:rsid w:val="00CC2E5E"/>
    <w:rsid w:val="00CC66C2"/>
    <w:rsid w:val="00CE6A72"/>
    <w:rsid w:val="00CF3309"/>
    <w:rsid w:val="00CF754F"/>
    <w:rsid w:val="00D3084B"/>
    <w:rsid w:val="00D42E60"/>
    <w:rsid w:val="00D573EE"/>
    <w:rsid w:val="00D72AB7"/>
    <w:rsid w:val="00D75D1A"/>
    <w:rsid w:val="00D8041A"/>
    <w:rsid w:val="00D837C9"/>
    <w:rsid w:val="00D97454"/>
    <w:rsid w:val="00DA0B9A"/>
    <w:rsid w:val="00DA21AB"/>
    <w:rsid w:val="00DA72F6"/>
    <w:rsid w:val="00DC0D6D"/>
    <w:rsid w:val="00DD07C9"/>
    <w:rsid w:val="00DD69B6"/>
    <w:rsid w:val="00DE3C92"/>
    <w:rsid w:val="00DE440D"/>
    <w:rsid w:val="00DF34DD"/>
    <w:rsid w:val="00DF5402"/>
    <w:rsid w:val="00E155FE"/>
    <w:rsid w:val="00E2627D"/>
    <w:rsid w:val="00E30F5A"/>
    <w:rsid w:val="00E51781"/>
    <w:rsid w:val="00E71992"/>
    <w:rsid w:val="00E734FC"/>
    <w:rsid w:val="00EB296B"/>
    <w:rsid w:val="00EE520F"/>
    <w:rsid w:val="00EF5ADB"/>
    <w:rsid w:val="00EF7313"/>
    <w:rsid w:val="00F03AF5"/>
    <w:rsid w:val="00F07C5C"/>
    <w:rsid w:val="00F10474"/>
    <w:rsid w:val="00F1339A"/>
    <w:rsid w:val="00F13D47"/>
    <w:rsid w:val="00F226FD"/>
    <w:rsid w:val="00F341C0"/>
    <w:rsid w:val="00F81C90"/>
    <w:rsid w:val="00FB03E5"/>
    <w:rsid w:val="00FC2965"/>
    <w:rsid w:val="00FC524E"/>
    <w:rsid w:val="00FF6B43"/>
    <w:rsid w:val="00FF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Q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11EDA6"/>
  <w15:chartTrackingRefBased/>
  <w15:docId w15:val="{3FFB8B9F-77DF-F147-80C8-6A57E2200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Q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60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emohamed/Desktop/WORK-EA/Publications-Essam/Manuscript%20in%20process-2022/Idil-NKX6.1-2020/Oct%208-2022/Figures/Supplementary%20Table%201-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Supplementary Table 1-2.dotx</Template>
  <TotalTime>6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Dr. Essam M. Abdelalim</cp:lastModifiedBy>
  <cp:revision>6</cp:revision>
  <dcterms:created xsi:type="dcterms:W3CDTF">2022-10-12T11:42:00Z</dcterms:created>
  <dcterms:modified xsi:type="dcterms:W3CDTF">2022-12-31T13:08:00Z</dcterms:modified>
</cp:coreProperties>
</file>