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B05F4" w14:textId="77777777" w:rsidR="00D8342B" w:rsidRPr="00612002" w:rsidRDefault="00D8342B" w:rsidP="00D8342B">
      <w:pPr>
        <w:pStyle w:val="Billedtekst"/>
        <w:keepNext/>
        <w:rPr>
          <w:color w:val="000000" w:themeColor="text1"/>
        </w:rPr>
      </w:pPr>
      <w:r w:rsidRPr="00612002">
        <w:rPr>
          <w:rFonts w:cstheme="minorHAnsi"/>
          <w:color w:val="000000" w:themeColor="text1"/>
          <w:lang w:val="en-GB"/>
        </w:rPr>
        <w:t xml:space="preserve">Table </w:t>
      </w:r>
      <w:r w:rsidRPr="00612002">
        <w:rPr>
          <w:rFonts w:cstheme="minorHAnsi"/>
          <w:bCs w:val="0"/>
          <w:color w:val="000000" w:themeColor="text1"/>
          <w:lang w:val="en-GB"/>
        </w:rPr>
        <w:t>S</w:t>
      </w:r>
      <w:r w:rsidRPr="00612002">
        <w:rPr>
          <w:rFonts w:cstheme="minorHAnsi"/>
          <w:color w:val="000000" w:themeColor="text1"/>
          <w:lang w:val="en-GB"/>
        </w:rPr>
        <w:t>1. Donor information and corresponding harvest information for their leukapheresis product.</w:t>
      </w:r>
    </w:p>
    <w:tbl>
      <w:tblPr>
        <w:tblStyle w:val="Tabel-Gitter"/>
        <w:tblW w:w="0" w:type="auto"/>
        <w:tblInd w:w="0" w:type="dxa"/>
        <w:tblLook w:val="04A0" w:firstRow="1" w:lastRow="0" w:firstColumn="1" w:lastColumn="0" w:noHBand="0" w:noVBand="1"/>
      </w:tblPr>
      <w:tblGrid>
        <w:gridCol w:w="2547"/>
        <w:gridCol w:w="1417"/>
        <w:gridCol w:w="1418"/>
        <w:gridCol w:w="1417"/>
        <w:gridCol w:w="1418"/>
      </w:tblGrid>
      <w:tr w:rsidR="00D8342B" w:rsidRPr="00D76F58" w14:paraId="021514A1" w14:textId="77777777" w:rsidTr="007E4B6F">
        <w:tc>
          <w:tcPr>
            <w:tcW w:w="2547" w:type="dxa"/>
            <w:tcBorders>
              <w:top w:val="single" w:sz="4" w:space="0" w:color="auto"/>
              <w:left w:val="nil"/>
              <w:bottom w:val="single" w:sz="4" w:space="0" w:color="auto"/>
              <w:right w:val="single" w:sz="4" w:space="0" w:color="auto"/>
            </w:tcBorders>
          </w:tcPr>
          <w:p w14:paraId="7BC05A46" w14:textId="77777777" w:rsidR="00D8342B" w:rsidRPr="00D76F58" w:rsidRDefault="00D8342B" w:rsidP="007E4B6F">
            <w:pPr>
              <w:pStyle w:val="Ingenafstand"/>
              <w:spacing w:line="256" w:lineRule="auto"/>
              <w:jc w:val="both"/>
              <w:rPr>
                <w:rFonts w:asciiTheme="minorHAnsi" w:hAnsiTheme="minorHAnsi" w:cstheme="minorHAnsi"/>
                <w:b/>
                <w:lang w:val="en-GB"/>
              </w:rPr>
            </w:pPr>
          </w:p>
        </w:tc>
        <w:tc>
          <w:tcPr>
            <w:tcW w:w="1417" w:type="dxa"/>
            <w:tcBorders>
              <w:top w:val="single" w:sz="4" w:space="0" w:color="auto"/>
              <w:left w:val="single" w:sz="4" w:space="0" w:color="auto"/>
              <w:bottom w:val="single" w:sz="4" w:space="0" w:color="auto"/>
              <w:right w:val="single" w:sz="4" w:space="0" w:color="auto"/>
            </w:tcBorders>
            <w:hideMark/>
          </w:tcPr>
          <w:p w14:paraId="1D541A34" w14:textId="77777777" w:rsidR="00D8342B" w:rsidRPr="00D76F58" w:rsidRDefault="00D8342B" w:rsidP="007E4B6F">
            <w:pPr>
              <w:pStyle w:val="Ingenafstand"/>
              <w:spacing w:line="256" w:lineRule="auto"/>
              <w:jc w:val="center"/>
              <w:rPr>
                <w:rFonts w:asciiTheme="minorHAnsi" w:hAnsiTheme="minorHAnsi" w:cstheme="minorHAnsi"/>
                <w:b/>
                <w:lang w:val="en-GB"/>
              </w:rPr>
            </w:pPr>
            <w:r w:rsidRPr="00D76F58">
              <w:rPr>
                <w:rFonts w:asciiTheme="minorHAnsi" w:hAnsiTheme="minorHAnsi" w:cstheme="minorHAnsi"/>
                <w:b/>
                <w:lang w:val="en-GB"/>
              </w:rPr>
              <w:t>Donor 1</w:t>
            </w:r>
          </w:p>
        </w:tc>
        <w:tc>
          <w:tcPr>
            <w:tcW w:w="1418" w:type="dxa"/>
            <w:tcBorders>
              <w:top w:val="single" w:sz="4" w:space="0" w:color="auto"/>
              <w:left w:val="single" w:sz="4" w:space="0" w:color="auto"/>
              <w:bottom w:val="single" w:sz="4" w:space="0" w:color="auto"/>
              <w:right w:val="single" w:sz="4" w:space="0" w:color="auto"/>
            </w:tcBorders>
            <w:hideMark/>
          </w:tcPr>
          <w:p w14:paraId="3E7E1096" w14:textId="77777777" w:rsidR="00D8342B" w:rsidRPr="00D76F58" w:rsidRDefault="00D8342B" w:rsidP="007E4B6F">
            <w:pPr>
              <w:pStyle w:val="Ingenafstand"/>
              <w:spacing w:line="256" w:lineRule="auto"/>
              <w:jc w:val="center"/>
              <w:rPr>
                <w:rFonts w:asciiTheme="minorHAnsi" w:hAnsiTheme="minorHAnsi" w:cstheme="minorHAnsi"/>
                <w:b/>
                <w:lang w:val="en-GB"/>
              </w:rPr>
            </w:pPr>
            <w:r w:rsidRPr="00D76F58">
              <w:rPr>
                <w:rFonts w:asciiTheme="minorHAnsi" w:hAnsiTheme="minorHAnsi" w:cstheme="minorHAnsi"/>
                <w:b/>
                <w:lang w:val="en-GB"/>
              </w:rPr>
              <w:t>Donor 2</w:t>
            </w:r>
          </w:p>
        </w:tc>
        <w:tc>
          <w:tcPr>
            <w:tcW w:w="1417" w:type="dxa"/>
            <w:tcBorders>
              <w:top w:val="single" w:sz="4" w:space="0" w:color="auto"/>
              <w:left w:val="single" w:sz="4" w:space="0" w:color="auto"/>
              <w:bottom w:val="single" w:sz="4" w:space="0" w:color="auto"/>
              <w:right w:val="single" w:sz="4" w:space="0" w:color="auto"/>
            </w:tcBorders>
            <w:hideMark/>
          </w:tcPr>
          <w:p w14:paraId="054F2037" w14:textId="77777777" w:rsidR="00D8342B" w:rsidRPr="00D76F58" w:rsidRDefault="00D8342B" w:rsidP="007E4B6F">
            <w:pPr>
              <w:pStyle w:val="Ingenafstand"/>
              <w:spacing w:line="256" w:lineRule="auto"/>
              <w:jc w:val="center"/>
              <w:rPr>
                <w:rFonts w:asciiTheme="minorHAnsi" w:hAnsiTheme="minorHAnsi" w:cstheme="minorHAnsi"/>
                <w:b/>
                <w:lang w:val="en-GB"/>
              </w:rPr>
            </w:pPr>
            <w:r w:rsidRPr="00D76F58">
              <w:rPr>
                <w:rFonts w:asciiTheme="minorHAnsi" w:hAnsiTheme="minorHAnsi" w:cstheme="minorHAnsi"/>
                <w:b/>
                <w:lang w:val="en-GB"/>
              </w:rPr>
              <w:t>Donor 3</w:t>
            </w:r>
          </w:p>
        </w:tc>
        <w:tc>
          <w:tcPr>
            <w:tcW w:w="1418" w:type="dxa"/>
            <w:tcBorders>
              <w:top w:val="single" w:sz="4" w:space="0" w:color="auto"/>
              <w:left w:val="single" w:sz="4" w:space="0" w:color="auto"/>
              <w:bottom w:val="single" w:sz="4" w:space="0" w:color="auto"/>
              <w:right w:val="nil"/>
            </w:tcBorders>
            <w:hideMark/>
          </w:tcPr>
          <w:p w14:paraId="479389AA" w14:textId="77777777" w:rsidR="00D8342B" w:rsidRPr="00D76F58" w:rsidRDefault="00D8342B" w:rsidP="007E4B6F">
            <w:pPr>
              <w:pStyle w:val="Ingenafstand"/>
              <w:spacing w:line="256" w:lineRule="auto"/>
              <w:jc w:val="center"/>
              <w:rPr>
                <w:rFonts w:asciiTheme="minorHAnsi" w:hAnsiTheme="minorHAnsi" w:cstheme="minorHAnsi"/>
                <w:b/>
                <w:lang w:val="en-GB"/>
              </w:rPr>
            </w:pPr>
            <w:r w:rsidRPr="00D76F58">
              <w:rPr>
                <w:rFonts w:asciiTheme="minorHAnsi" w:hAnsiTheme="minorHAnsi" w:cstheme="minorHAnsi"/>
                <w:b/>
                <w:lang w:val="en-GB"/>
              </w:rPr>
              <w:t>Donor 4</w:t>
            </w:r>
          </w:p>
        </w:tc>
      </w:tr>
      <w:tr w:rsidR="00D8342B" w:rsidRPr="00D76F58" w14:paraId="2D47D50C" w14:textId="77777777" w:rsidTr="007E4B6F">
        <w:tc>
          <w:tcPr>
            <w:tcW w:w="2547" w:type="dxa"/>
            <w:tcBorders>
              <w:top w:val="single" w:sz="4" w:space="0" w:color="auto"/>
              <w:left w:val="nil"/>
              <w:bottom w:val="single" w:sz="4" w:space="0" w:color="auto"/>
              <w:right w:val="single" w:sz="4" w:space="0" w:color="auto"/>
            </w:tcBorders>
            <w:hideMark/>
          </w:tcPr>
          <w:p w14:paraId="7DC51E1B" w14:textId="77777777" w:rsidR="00D8342B" w:rsidRPr="00D76F58" w:rsidRDefault="00D8342B" w:rsidP="007E4B6F">
            <w:pPr>
              <w:pStyle w:val="Ingenafstand"/>
              <w:spacing w:line="256" w:lineRule="auto"/>
              <w:jc w:val="both"/>
              <w:rPr>
                <w:rFonts w:asciiTheme="minorHAnsi" w:hAnsiTheme="minorHAnsi" w:cstheme="minorHAnsi"/>
                <w:b/>
                <w:lang w:val="en-GB"/>
              </w:rPr>
            </w:pPr>
            <w:r w:rsidRPr="00D76F58">
              <w:rPr>
                <w:rFonts w:asciiTheme="minorHAnsi" w:hAnsiTheme="minorHAnsi" w:cstheme="minorHAnsi"/>
                <w:b/>
                <w:lang w:val="en-GB"/>
              </w:rPr>
              <w:t>Age (years)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20E5CE"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24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F1CBAC6"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35F47B"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30</w:t>
            </w:r>
          </w:p>
        </w:tc>
        <w:tc>
          <w:tcPr>
            <w:tcW w:w="1418" w:type="dxa"/>
            <w:tcBorders>
              <w:top w:val="single" w:sz="4" w:space="0" w:color="auto"/>
              <w:left w:val="single" w:sz="4" w:space="0" w:color="auto"/>
              <w:bottom w:val="single" w:sz="4" w:space="0" w:color="auto"/>
              <w:right w:val="nil"/>
            </w:tcBorders>
            <w:vAlign w:val="center"/>
            <w:hideMark/>
          </w:tcPr>
          <w:p w14:paraId="2CF0CF27"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24</w:t>
            </w:r>
          </w:p>
        </w:tc>
      </w:tr>
      <w:tr w:rsidR="00D8342B" w:rsidRPr="00D76F58" w14:paraId="2BB0248B" w14:textId="77777777" w:rsidTr="007E4B6F">
        <w:tc>
          <w:tcPr>
            <w:tcW w:w="2547" w:type="dxa"/>
            <w:tcBorders>
              <w:top w:val="single" w:sz="4" w:space="0" w:color="auto"/>
              <w:left w:val="nil"/>
              <w:bottom w:val="single" w:sz="4" w:space="0" w:color="auto"/>
              <w:right w:val="single" w:sz="4" w:space="0" w:color="auto"/>
            </w:tcBorders>
            <w:hideMark/>
          </w:tcPr>
          <w:p w14:paraId="37C50AF2" w14:textId="77777777" w:rsidR="00D8342B" w:rsidRPr="00D76F58" w:rsidRDefault="00D8342B" w:rsidP="007E4B6F">
            <w:pPr>
              <w:pStyle w:val="Ingenafstand"/>
              <w:spacing w:line="256" w:lineRule="auto"/>
              <w:jc w:val="both"/>
              <w:rPr>
                <w:rFonts w:asciiTheme="minorHAnsi" w:hAnsiTheme="minorHAnsi" w:cstheme="minorHAnsi"/>
                <w:b/>
                <w:lang w:val="en-GB"/>
              </w:rPr>
            </w:pPr>
            <w:r w:rsidRPr="00D76F58">
              <w:rPr>
                <w:rFonts w:asciiTheme="minorHAnsi" w:hAnsiTheme="minorHAnsi" w:cstheme="minorHAnsi"/>
                <w:b/>
                <w:lang w:val="en-GB"/>
              </w:rPr>
              <w:t>Sex</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41BABC"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Male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A58972"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Male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96E1BC"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Female</w:t>
            </w:r>
          </w:p>
        </w:tc>
        <w:tc>
          <w:tcPr>
            <w:tcW w:w="1418" w:type="dxa"/>
            <w:tcBorders>
              <w:top w:val="single" w:sz="4" w:space="0" w:color="auto"/>
              <w:left w:val="single" w:sz="4" w:space="0" w:color="auto"/>
              <w:bottom w:val="single" w:sz="4" w:space="0" w:color="auto"/>
              <w:right w:val="nil"/>
            </w:tcBorders>
            <w:vAlign w:val="center"/>
            <w:hideMark/>
          </w:tcPr>
          <w:p w14:paraId="015EC4CA"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Male</w:t>
            </w:r>
          </w:p>
        </w:tc>
      </w:tr>
      <w:tr w:rsidR="00D8342B" w:rsidRPr="00D76F58" w14:paraId="4E37FBBA" w14:textId="77777777" w:rsidTr="007E4B6F">
        <w:tc>
          <w:tcPr>
            <w:tcW w:w="2547" w:type="dxa"/>
            <w:tcBorders>
              <w:top w:val="single" w:sz="4" w:space="0" w:color="auto"/>
              <w:left w:val="nil"/>
              <w:bottom w:val="single" w:sz="4" w:space="0" w:color="auto"/>
              <w:right w:val="single" w:sz="4" w:space="0" w:color="auto"/>
            </w:tcBorders>
            <w:hideMark/>
          </w:tcPr>
          <w:p w14:paraId="1F76B3F4" w14:textId="77777777" w:rsidR="00D8342B" w:rsidRPr="00D76F58" w:rsidRDefault="00D8342B" w:rsidP="007E4B6F">
            <w:pPr>
              <w:pStyle w:val="Ingenafstand"/>
              <w:spacing w:line="256" w:lineRule="auto"/>
              <w:jc w:val="both"/>
              <w:rPr>
                <w:rFonts w:asciiTheme="minorHAnsi" w:hAnsiTheme="minorHAnsi" w:cstheme="minorHAnsi"/>
                <w:b/>
                <w:lang w:val="en-GB"/>
              </w:rPr>
            </w:pPr>
            <w:r w:rsidRPr="00D76F58">
              <w:rPr>
                <w:rFonts w:asciiTheme="minorHAnsi" w:hAnsiTheme="minorHAnsi" w:cstheme="minorHAnsi"/>
                <w:b/>
                <w:lang w:val="en-GB"/>
              </w:rPr>
              <w:t>Leukapheresis time (min)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E2533F"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195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0A0718A"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196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308E91"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237</w:t>
            </w:r>
          </w:p>
        </w:tc>
        <w:tc>
          <w:tcPr>
            <w:tcW w:w="1418" w:type="dxa"/>
            <w:tcBorders>
              <w:top w:val="single" w:sz="4" w:space="0" w:color="auto"/>
              <w:left w:val="single" w:sz="4" w:space="0" w:color="auto"/>
              <w:bottom w:val="single" w:sz="4" w:space="0" w:color="auto"/>
              <w:right w:val="nil"/>
            </w:tcBorders>
            <w:vAlign w:val="center"/>
            <w:hideMark/>
          </w:tcPr>
          <w:p w14:paraId="5FDA212F"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197</w:t>
            </w:r>
          </w:p>
        </w:tc>
      </w:tr>
      <w:tr w:rsidR="00D8342B" w:rsidRPr="00D76F58" w14:paraId="5307EEC3" w14:textId="77777777" w:rsidTr="007E4B6F">
        <w:tc>
          <w:tcPr>
            <w:tcW w:w="2547" w:type="dxa"/>
            <w:tcBorders>
              <w:top w:val="single" w:sz="4" w:space="0" w:color="auto"/>
              <w:left w:val="nil"/>
              <w:bottom w:val="single" w:sz="4" w:space="0" w:color="auto"/>
              <w:right w:val="single" w:sz="4" w:space="0" w:color="auto"/>
            </w:tcBorders>
            <w:hideMark/>
          </w:tcPr>
          <w:p w14:paraId="54C0E32A" w14:textId="77777777" w:rsidR="00D8342B" w:rsidRPr="00D76F58" w:rsidRDefault="00D8342B" w:rsidP="007E4B6F">
            <w:pPr>
              <w:pStyle w:val="Ingenafstand"/>
              <w:spacing w:line="256" w:lineRule="auto"/>
              <w:jc w:val="both"/>
              <w:rPr>
                <w:rFonts w:asciiTheme="minorHAnsi" w:hAnsiTheme="minorHAnsi" w:cstheme="minorHAnsi"/>
                <w:b/>
                <w:lang w:val="en-GB"/>
              </w:rPr>
            </w:pPr>
            <w:r w:rsidRPr="00D76F58">
              <w:rPr>
                <w:rFonts w:asciiTheme="minorHAnsi" w:hAnsiTheme="minorHAnsi" w:cstheme="minorHAnsi"/>
                <w:b/>
                <w:lang w:val="en-GB"/>
              </w:rPr>
              <w:t>CD34</w:t>
            </w:r>
            <w:r w:rsidRPr="00D76F58">
              <w:rPr>
                <w:rFonts w:asciiTheme="minorHAnsi" w:hAnsiTheme="minorHAnsi" w:cstheme="minorHAnsi"/>
                <w:b/>
                <w:vertAlign w:val="superscript"/>
                <w:lang w:val="en-GB"/>
              </w:rPr>
              <w:t>+</w:t>
            </w:r>
            <w:r w:rsidRPr="00D76F58">
              <w:rPr>
                <w:rFonts w:asciiTheme="minorHAnsi" w:hAnsiTheme="minorHAnsi" w:cstheme="minorHAnsi"/>
                <w:b/>
                <w:lang w:val="en-GB"/>
              </w:rPr>
              <w:t xml:space="preserve"> cells/µl (morning sample)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D79EDF"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118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8F697F9"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44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30DF75"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20</w:t>
            </w:r>
          </w:p>
        </w:tc>
        <w:tc>
          <w:tcPr>
            <w:tcW w:w="1418" w:type="dxa"/>
            <w:tcBorders>
              <w:top w:val="single" w:sz="4" w:space="0" w:color="auto"/>
              <w:left w:val="single" w:sz="4" w:space="0" w:color="auto"/>
              <w:bottom w:val="single" w:sz="4" w:space="0" w:color="auto"/>
              <w:right w:val="nil"/>
            </w:tcBorders>
            <w:vAlign w:val="center"/>
            <w:hideMark/>
          </w:tcPr>
          <w:p w14:paraId="38F96797"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140</w:t>
            </w:r>
          </w:p>
        </w:tc>
      </w:tr>
      <w:tr w:rsidR="00D8342B" w:rsidRPr="00D76F58" w14:paraId="0C81E965" w14:textId="77777777" w:rsidTr="007E4B6F">
        <w:tc>
          <w:tcPr>
            <w:tcW w:w="2547" w:type="dxa"/>
            <w:tcBorders>
              <w:top w:val="single" w:sz="4" w:space="0" w:color="auto"/>
              <w:left w:val="nil"/>
              <w:bottom w:val="single" w:sz="4" w:space="0" w:color="auto"/>
              <w:right w:val="single" w:sz="4" w:space="0" w:color="auto"/>
            </w:tcBorders>
            <w:hideMark/>
          </w:tcPr>
          <w:p w14:paraId="725F7FAF" w14:textId="77777777" w:rsidR="00D8342B" w:rsidRPr="00D76F58" w:rsidRDefault="00D8342B" w:rsidP="007E4B6F">
            <w:pPr>
              <w:pStyle w:val="Ingenafstand"/>
              <w:spacing w:line="256" w:lineRule="auto"/>
              <w:jc w:val="both"/>
              <w:rPr>
                <w:rFonts w:asciiTheme="minorHAnsi" w:hAnsiTheme="minorHAnsi" w:cstheme="minorHAnsi"/>
                <w:b/>
                <w:lang w:val="en-GB"/>
              </w:rPr>
            </w:pPr>
            <w:r w:rsidRPr="00D76F58">
              <w:rPr>
                <w:rFonts w:asciiTheme="minorHAnsi" w:hAnsiTheme="minorHAnsi" w:cstheme="minorHAnsi"/>
                <w:b/>
                <w:lang w:val="en-GB"/>
              </w:rPr>
              <w:t>CD34</w:t>
            </w:r>
            <w:r w:rsidRPr="00D76F58">
              <w:rPr>
                <w:rFonts w:asciiTheme="minorHAnsi" w:hAnsiTheme="minorHAnsi" w:cstheme="minorHAnsi"/>
                <w:b/>
                <w:vertAlign w:val="superscript"/>
                <w:lang w:val="en-GB"/>
              </w:rPr>
              <w:t>+</w:t>
            </w:r>
            <w:r w:rsidRPr="00D76F58">
              <w:rPr>
                <w:rFonts w:asciiTheme="minorHAnsi" w:hAnsiTheme="minorHAnsi" w:cstheme="minorHAnsi"/>
                <w:b/>
                <w:lang w:val="en-GB"/>
              </w:rPr>
              <w:t xml:space="preserve"> cells/</w:t>
            </w:r>
            <w:proofErr w:type="spellStart"/>
            <w:r w:rsidRPr="00D76F58">
              <w:rPr>
                <w:rFonts w:asciiTheme="minorHAnsi" w:hAnsiTheme="minorHAnsi" w:cstheme="minorHAnsi"/>
                <w:b/>
                <w:lang w:val="en-GB"/>
              </w:rPr>
              <w:t>donorKg</w:t>
            </w:r>
            <w:proofErr w:type="spellEnd"/>
            <w:r w:rsidRPr="00D76F58">
              <w:rPr>
                <w:rFonts w:asciiTheme="minorHAnsi" w:hAnsiTheme="minorHAnsi" w:cstheme="minorHAnsi"/>
                <w:b/>
                <w:lang w:val="en-GB"/>
              </w:rPr>
              <w:t xml:space="preserve">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B25C67" w14:textId="77777777" w:rsidR="00D8342B" w:rsidRPr="00D76F58" w:rsidRDefault="00D8342B" w:rsidP="007E4B6F">
            <w:pPr>
              <w:pStyle w:val="Ingenafstand"/>
              <w:spacing w:line="256" w:lineRule="auto"/>
              <w:jc w:val="center"/>
              <w:rPr>
                <w:rFonts w:asciiTheme="minorHAnsi" w:hAnsiTheme="minorHAnsi" w:cstheme="minorHAnsi"/>
                <w:vertAlign w:val="superscript"/>
                <w:lang w:val="en-GB"/>
              </w:rPr>
            </w:pPr>
            <w:r w:rsidRPr="00D76F58">
              <w:rPr>
                <w:rFonts w:asciiTheme="minorHAnsi" w:hAnsiTheme="minorHAnsi" w:cstheme="minorHAnsi"/>
                <w:lang w:val="en-GB"/>
              </w:rPr>
              <w:t>12,3 x 10</w:t>
            </w:r>
            <w:r w:rsidRPr="00D76F58">
              <w:rPr>
                <w:rFonts w:asciiTheme="minorHAnsi" w:hAnsiTheme="minorHAnsi" w:cstheme="minorHAnsi"/>
                <w:vertAlign w:val="superscript"/>
                <w:lang w:val="en-GB"/>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98FB09C"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5,5 x 10</w:t>
            </w:r>
            <w:r w:rsidRPr="00D76F58">
              <w:rPr>
                <w:rFonts w:asciiTheme="minorHAnsi" w:hAnsiTheme="minorHAnsi" w:cstheme="minorHAnsi"/>
                <w:vertAlign w:val="superscript"/>
                <w:lang w:val="en-GB"/>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773EAA"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2,8 x 10</w:t>
            </w:r>
            <w:r w:rsidRPr="00D76F58">
              <w:rPr>
                <w:rFonts w:asciiTheme="minorHAnsi" w:hAnsiTheme="minorHAnsi" w:cstheme="minorHAnsi"/>
                <w:vertAlign w:val="superscript"/>
                <w:lang w:val="en-GB"/>
              </w:rPr>
              <w:t>6</w:t>
            </w:r>
          </w:p>
        </w:tc>
        <w:tc>
          <w:tcPr>
            <w:tcW w:w="1418" w:type="dxa"/>
            <w:tcBorders>
              <w:top w:val="single" w:sz="4" w:space="0" w:color="auto"/>
              <w:left w:val="single" w:sz="4" w:space="0" w:color="auto"/>
              <w:bottom w:val="single" w:sz="4" w:space="0" w:color="auto"/>
              <w:right w:val="nil"/>
            </w:tcBorders>
            <w:vAlign w:val="center"/>
            <w:hideMark/>
          </w:tcPr>
          <w:p w14:paraId="11ABF27A"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11,0 x 10</w:t>
            </w:r>
            <w:r w:rsidRPr="00D76F58">
              <w:rPr>
                <w:rFonts w:asciiTheme="minorHAnsi" w:hAnsiTheme="minorHAnsi" w:cstheme="minorHAnsi"/>
                <w:vertAlign w:val="superscript"/>
                <w:lang w:val="en-GB"/>
              </w:rPr>
              <w:t>6</w:t>
            </w:r>
          </w:p>
        </w:tc>
      </w:tr>
      <w:tr w:rsidR="00D8342B" w:rsidRPr="00D76F58" w14:paraId="796490C8" w14:textId="77777777" w:rsidTr="007E4B6F">
        <w:tc>
          <w:tcPr>
            <w:tcW w:w="2547" w:type="dxa"/>
            <w:tcBorders>
              <w:top w:val="single" w:sz="4" w:space="0" w:color="auto"/>
              <w:left w:val="nil"/>
              <w:bottom w:val="single" w:sz="4" w:space="0" w:color="auto"/>
              <w:right w:val="single" w:sz="4" w:space="0" w:color="auto"/>
            </w:tcBorders>
            <w:hideMark/>
          </w:tcPr>
          <w:p w14:paraId="6EE38E92" w14:textId="77777777" w:rsidR="00D8342B" w:rsidRPr="00D76F58" w:rsidRDefault="00D8342B" w:rsidP="007E4B6F">
            <w:pPr>
              <w:pStyle w:val="Ingenafstand"/>
              <w:spacing w:line="256" w:lineRule="auto"/>
              <w:jc w:val="both"/>
              <w:rPr>
                <w:rFonts w:asciiTheme="minorHAnsi" w:hAnsiTheme="minorHAnsi" w:cstheme="minorHAnsi"/>
                <w:b/>
                <w:lang w:val="en-GB"/>
              </w:rPr>
            </w:pPr>
            <w:r>
              <w:rPr>
                <w:rFonts w:asciiTheme="minorHAnsi" w:hAnsiTheme="minorHAnsi" w:cstheme="minorHAnsi"/>
                <w:b/>
                <w:lang w:val="en-GB"/>
              </w:rPr>
              <w:t>Viability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E170CD"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98%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B12265"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88%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813FD4"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76%</w:t>
            </w:r>
          </w:p>
        </w:tc>
        <w:tc>
          <w:tcPr>
            <w:tcW w:w="1418" w:type="dxa"/>
            <w:tcBorders>
              <w:top w:val="single" w:sz="4" w:space="0" w:color="auto"/>
              <w:left w:val="single" w:sz="4" w:space="0" w:color="auto"/>
              <w:bottom w:val="single" w:sz="4" w:space="0" w:color="auto"/>
              <w:right w:val="nil"/>
            </w:tcBorders>
            <w:vAlign w:val="center"/>
            <w:hideMark/>
          </w:tcPr>
          <w:p w14:paraId="547A7843" w14:textId="77777777" w:rsidR="00D8342B" w:rsidRPr="00D76F58" w:rsidRDefault="00D8342B" w:rsidP="007E4B6F">
            <w:pPr>
              <w:pStyle w:val="Ingenafstand"/>
              <w:spacing w:line="256" w:lineRule="auto"/>
              <w:jc w:val="center"/>
              <w:rPr>
                <w:rFonts w:asciiTheme="minorHAnsi" w:hAnsiTheme="minorHAnsi" w:cstheme="minorHAnsi"/>
                <w:lang w:val="en-GB"/>
              </w:rPr>
            </w:pPr>
            <w:r w:rsidRPr="00D76F58">
              <w:rPr>
                <w:rFonts w:asciiTheme="minorHAnsi" w:hAnsiTheme="minorHAnsi" w:cstheme="minorHAnsi"/>
                <w:lang w:val="en-GB"/>
              </w:rPr>
              <w:t>96%</w:t>
            </w:r>
          </w:p>
        </w:tc>
      </w:tr>
    </w:tbl>
    <w:p w14:paraId="22133ED2" w14:textId="77777777" w:rsidR="00D8342B" w:rsidRPr="00491A62" w:rsidRDefault="00D8342B" w:rsidP="00D8342B">
      <w:pPr>
        <w:pStyle w:val="Ingenafstand"/>
        <w:spacing w:line="256" w:lineRule="auto"/>
        <w:jc w:val="both"/>
        <w:rPr>
          <w:rFonts w:asciiTheme="minorHAnsi" w:hAnsiTheme="minorHAnsi" w:cstheme="minorHAnsi"/>
          <w:sz w:val="18"/>
          <w:szCs w:val="18"/>
          <w:lang w:val="en-GB"/>
        </w:rPr>
      </w:pPr>
    </w:p>
    <w:p w14:paraId="6D82AA7A" w14:textId="77777777" w:rsidR="00823552" w:rsidRDefault="00823552">
      <w:pPr>
        <w:spacing w:after="0" w:line="240" w:lineRule="auto"/>
      </w:pPr>
    </w:p>
    <w:p w14:paraId="7281D016" w14:textId="77777777" w:rsidR="00A85DB6" w:rsidRDefault="00A85DB6">
      <w:pPr>
        <w:spacing w:after="0" w:line="240" w:lineRule="auto"/>
      </w:pPr>
    </w:p>
    <w:p w14:paraId="6A58F1E2" w14:textId="77777777" w:rsidR="00823552" w:rsidRDefault="00823552">
      <w:pPr>
        <w:spacing w:after="0" w:line="240" w:lineRule="auto"/>
      </w:pPr>
      <w:r>
        <w:rPr>
          <w:noProof/>
          <w14:ligatures w14:val="standardContextual"/>
        </w:rPr>
        <w:drawing>
          <wp:inline distT="0" distB="0" distL="0" distR="0" wp14:anchorId="2CA75B2B" wp14:editId="7FB7C184">
            <wp:extent cx="5181600" cy="3276600"/>
            <wp:effectExtent l="0" t="0" r="0" b="0"/>
            <wp:docPr id="325137640" name="Billede 1" descr="Et billede, der indeholder tekst, diagram, Plan, Teknisk teg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137640" name="Billede 1" descr="Et billede, der indeholder tekst, diagram, Plan, Teknisk tegning&#10;&#10;AI-genereret indhold kan være ukorrek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181600" cy="3276600"/>
                    </a:xfrm>
                    <a:prstGeom prst="rect">
                      <a:avLst/>
                    </a:prstGeom>
                  </pic:spPr>
                </pic:pic>
              </a:graphicData>
            </a:graphic>
          </wp:inline>
        </w:drawing>
      </w:r>
    </w:p>
    <w:p w14:paraId="71445828" w14:textId="73387DB5" w:rsidR="00823552" w:rsidRPr="00ED4F85" w:rsidRDefault="00823552" w:rsidP="00AE01AF">
      <w:pPr>
        <w:pStyle w:val="Billedtekst"/>
        <w:jc w:val="both"/>
        <w:rPr>
          <w:b w:val="0"/>
          <w:bCs w:val="0"/>
          <w:color w:val="000000" w:themeColor="text1"/>
          <w:lang w:val="en-US"/>
        </w:rPr>
      </w:pPr>
      <w:r w:rsidRPr="00ED4F85">
        <w:rPr>
          <w:color w:val="000000" w:themeColor="text1"/>
          <w:lang w:val="en-US"/>
        </w:rPr>
        <w:t xml:space="preserve">Figure S1. </w:t>
      </w:r>
      <w:r w:rsidR="00AE01AF" w:rsidRPr="00ED4F85">
        <w:rPr>
          <w:color w:val="000000" w:themeColor="text1"/>
          <w:lang w:val="en-US"/>
        </w:rPr>
        <w:t xml:space="preserve">Comparison of unstained negative controls and corresponding stained samples. </w:t>
      </w:r>
      <w:r w:rsidR="00AE01AF" w:rsidRPr="00ED4F85">
        <w:rPr>
          <w:b w:val="0"/>
          <w:bCs w:val="0"/>
          <w:color w:val="000000" w:themeColor="text1"/>
          <w:lang w:val="en-US"/>
        </w:rPr>
        <w:t xml:space="preserve">Flow cytometric acquisition was first performed on five wells from the liquid CFU assay without prior antibody staining. The remaining cells in the same wells were then stained with the assay kit antibody cocktail, and flow cytometric acquisition was repeated. Colonies were identified in three of the five </w:t>
      </w:r>
      <w:proofErr w:type="gramStart"/>
      <w:r w:rsidR="00AE01AF" w:rsidRPr="00ED4F85">
        <w:rPr>
          <w:b w:val="0"/>
          <w:bCs w:val="0"/>
          <w:color w:val="000000" w:themeColor="text1"/>
          <w:lang w:val="en-US"/>
        </w:rPr>
        <w:t>wells;</w:t>
      </w:r>
      <w:proofErr w:type="gramEnd"/>
      <w:r w:rsidR="00AE01AF" w:rsidRPr="00ED4F85">
        <w:rPr>
          <w:b w:val="0"/>
          <w:bCs w:val="0"/>
          <w:color w:val="000000" w:themeColor="text1"/>
          <w:lang w:val="en-US"/>
        </w:rPr>
        <w:t xml:space="preserve"> one BFU-E colony and two CFU-G colonies.  One representative CFU-G colony is shown. The stained BFU-E colony was used to establish the initial gating </w:t>
      </w:r>
      <w:r w:rsidR="00ED4F85" w:rsidRPr="00ED4F85">
        <w:rPr>
          <w:b w:val="0"/>
          <w:bCs w:val="0"/>
          <w:color w:val="000000" w:themeColor="text1"/>
          <w:lang w:val="en-US"/>
        </w:rPr>
        <w:t>strategy,</w:t>
      </w:r>
      <w:r w:rsidR="00AE01AF" w:rsidRPr="00ED4F85">
        <w:rPr>
          <w:b w:val="0"/>
          <w:bCs w:val="0"/>
          <w:color w:val="000000" w:themeColor="text1"/>
          <w:lang w:val="en-US"/>
        </w:rPr>
        <w:t xml:space="preserve"> and the resulting gates were subsequently applied to all other samples.</w:t>
      </w:r>
    </w:p>
    <w:p w14:paraId="7E08F931" w14:textId="173BC09C" w:rsidR="00823552" w:rsidRDefault="00823552">
      <w:pPr>
        <w:spacing w:after="0" w:line="240" w:lineRule="auto"/>
      </w:pPr>
      <w:r>
        <w:br w:type="page"/>
      </w:r>
    </w:p>
    <w:p w14:paraId="1ACA2489" w14:textId="77777777" w:rsidR="00B96D28" w:rsidRDefault="00B96D28" w:rsidP="00B96D28">
      <w:pPr>
        <w:pStyle w:val="Billedtekst"/>
        <w:keepNext/>
      </w:pPr>
      <w:proofErr w:type="spellStart"/>
      <w:r w:rsidRPr="00612002">
        <w:rPr>
          <w:color w:val="000000" w:themeColor="text1"/>
        </w:rPr>
        <w:lastRenderedPageBreak/>
        <w:t>Table</w:t>
      </w:r>
      <w:proofErr w:type="spellEnd"/>
      <w:r w:rsidRPr="00612002">
        <w:rPr>
          <w:color w:val="000000" w:themeColor="text1"/>
        </w:rPr>
        <w:t xml:space="preserve"> S2. </w:t>
      </w:r>
      <w:r w:rsidRPr="0087319D">
        <w:rPr>
          <w:rFonts w:cstheme="minorHAnsi"/>
          <w:color w:val="000000" w:themeColor="text1"/>
          <w:lang w:val="en-GB"/>
        </w:rPr>
        <w:t>Evaluation of intra-assay variation in liquid CFU assay</w:t>
      </w:r>
      <w:r>
        <w:rPr>
          <w:rFonts w:cstheme="minorHAnsi"/>
          <w:color w:val="000000" w:themeColor="text1"/>
          <w:lang w:val="en-GB"/>
        </w:rPr>
        <w:t>.</w:t>
      </w:r>
    </w:p>
    <w:tbl>
      <w:tblPr>
        <w:tblStyle w:val="Tabel-Gitter"/>
        <w:tblW w:w="0" w:type="auto"/>
        <w:tblInd w:w="0" w:type="dxa"/>
        <w:tblBorders>
          <w:left w:val="none" w:sz="0" w:space="0" w:color="auto"/>
          <w:right w:val="none" w:sz="0" w:space="0" w:color="auto"/>
        </w:tblBorders>
        <w:tblLook w:val="04A0" w:firstRow="1" w:lastRow="0" w:firstColumn="1" w:lastColumn="0" w:noHBand="0" w:noVBand="1"/>
      </w:tblPr>
      <w:tblGrid>
        <w:gridCol w:w="3369"/>
        <w:gridCol w:w="1701"/>
      </w:tblGrid>
      <w:tr w:rsidR="00B96D28" w:rsidRPr="004E0F5E" w14:paraId="75C3D522" w14:textId="77777777" w:rsidTr="007E4B6F">
        <w:tc>
          <w:tcPr>
            <w:tcW w:w="3369" w:type="dxa"/>
            <w:hideMark/>
          </w:tcPr>
          <w:p w14:paraId="57E85011" w14:textId="77777777" w:rsidR="00B96D28" w:rsidRPr="004E0F5E" w:rsidRDefault="00B96D28" w:rsidP="007E4B6F">
            <w:pPr>
              <w:pStyle w:val="Ingenafstand"/>
              <w:spacing w:line="256" w:lineRule="auto"/>
              <w:jc w:val="center"/>
              <w:rPr>
                <w:rFonts w:asciiTheme="minorHAnsi" w:hAnsiTheme="minorHAnsi" w:cstheme="minorHAnsi"/>
                <w:b/>
                <w:color w:val="000000" w:themeColor="text1"/>
                <w:lang w:val="en-GB"/>
              </w:rPr>
            </w:pPr>
            <w:r w:rsidRPr="004E0F5E">
              <w:rPr>
                <w:rFonts w:asciiTheme="minorHAnsi" w:hAnsiTheme="minorHAnsi" w:cstheme="minorHAnsi"/>
                <w:b/>
                <w:color w:val="000000" w:themeColor="text1"/>
                <w:lang w:val="en-GB"/>
              </w:rPr>
              <w:t>Gating strategy/Colony assignment</w:t>
            </w:r>
          </w:p>
        </w:tc>
        <w:tc>
          <w:tcPr>
            <w:tcW w:w="1701" w:type="dxa"/>
            <w:hideMark/>
          </w:tcPr>
          <w:p w14:paraId="06549424" w14:textId="77777777" w:rsidR="00B96D28" w:rsidRPr="004E0F5E" w:rsidRDefault="00B96D28" w:rsidP="007E4B6F">
            <w:pPr>
              <w:pStyle w:val="Ingenafstand"/>
              <w:spacing w:line="256" w:lineRule="auto"/>
              <w:jc w:val="center"/>
              <w:rPr>
                <w:rFonts w:asciiTheme="minorHAnsi" w:hAnsiTheme="minorHAnsi" w:cstheme="minorHAnsi"/>
                <w:color w:val="000000" w:themeColor="text1"/>
                <w:lang w:val="en-US"/>
              </w:rPr>
            </w:pPr>
            <w:r w:rsidRPr="004E0F5E">
              <w:rPr>
                <w:rFonts w:asciiTheme="minorHAnsi" w:hAnsiTheme="minorHAnsi" w:cstheme="minorHAnsi"/>
                <w:b/>
                <w:bCs/>
                <w:color w:val="000000" w:themeColor="text1"/>
                <w:lang w:val="en-US"/>
              </w:rPr>
              <w:t>%CV</w:t>
            </w:r>
          </w:p>
        </w:tc>
      </w:tr>
      <w:tr w:rsidR="00B96D28" w:rsidRPr="004E0F5E" w14:paraId="51D9563F" w14:textId="77777777" w:rsidTr="007E4B6F">
        <w:tc>
          <w:tcPr>
            <w:tcW w:w="3369" w:type="dxa"/>
            <w:hideMark/>
          </w:tcPr>
          <w:p w14:paraId="74D4720F" w14:textId="77777777" w:rsidR="00B96D28" w:rsidRPr="004E0F5E" w:rsidRDefault="00B96D28" w:rsidP="007E4B6F">
            <w:pPr>
              <w:pStyle w:val="Ingenafstand"/>
              <w:spacing w:line="256" w:lineRule="auto"/>
              <w:rPr>
                <w:rFonts w:asciiTheme="minorHAnsi" w:hAnsiTheme="minorHAnsi" w:cstheme="minorHAnsi"/>
                <w:color w:val="000000" w:themeColor="text1"/>
                <w:lang w:val="en-GB"/>
              </w:rPr>
            </w:pPr>
            <w:proofErr w:type="spellStart"/>
            <w:r w:rsidRPr="004E0F5E">
              <w:rPr>
                <w:rFonts w:asciiTheme="minorHAnsi" w:hAnsiTheme="minorHAnsi" w:cstheme="minorHAnsi"/>
                <w:color w:val="000000" w:themeColor="text1"/>
                <w:lang w:val="en-GB"/>
              </w:rPr>
              <w:t>FlowJo</w:t>
            </w:r>
            <w:proofErr w:type="spellEnd"/>
            <w:r w:rsidRPr="004E0F5E">
              <w:rPr>
                <w:rFonts w:asciiTheme="minorHAnsi" w:hAnsiTheme="minorHAnsi" w:cstheme="minorHAnsi"/>
                <w:color w:val="000000" w:themeColor="text1"/>
                <w:lang w:val="en-GB"/>
              </w:rPr>
              <w:t>/Assay limits</w:t>
            </w:r>
          </w:p>
        </w:tc>
        <w:tc>
          <w:tcPr>
            <w:tcW w:w="1701" w:type="dxa"/>
            <w:hideMark/>
          </w:tcPr>
          <w:p w14:paraId="15289B45" w14:textId="77777777" w:rsidR="00B96D28" w:rsidRPr="004E0F5E" w:rsidRDefault="00B96D28" w:rsidP="007E4B6F">
            <w:pPr>
              <w:pStyle w:val="Ingenafstand"/>
              <w:spacing w:line="256" w:lineRule="auto"/>
              <w:jc w:val="center"/>
              <w:rPr>
                <w:rFonts w:asciiTheme="minorHAnsi" w:hAnsiTheme="minorHAnsi" w:cstheme="minorHAnsi"/>
                <w:color w:val="000000" w:themeColor="text1"/>
                <w:lang w:val="en-US"/>
              </w:rPr>
            </w:pPr>
            <w:r w:rsidRPr="004E0F5E">
              <w:rPr>
                <w:rFonts w:asciiTheme="minorHAnsi" w:hAnsiTheme="minorHAnsi" w:cstheme="minorHAnsi"/>
                <w:color w:val="000000" w:themeColor="text1"/>
                <w:lang w:val="en-US"/>
              </w:rPr>
              <w:t>7.15 – 20.09</w:t>
            </w:r>
          </w:p>
        </w:tc>
      </w:tr>
      <w:tr w:rsidR="00B96D28" w:rsidRPr="004E0F5E" w14:paraId="7DD3CA64" w14:textId="77777777" w:rsidTr="007E4B6F">
        <w:tc>
          <w:tcPr>
            <w:tcW w:w="3369" w:type="dxa"/>
            <w:hideMark/>
          </w:tcPr>
          <w:p w14:paraId="19CE80DC" w14:textId="77777777" w:rsidR="00B96D28" w:rsidRPr="004E0F5E" w:rsidRDefault="00B96D28" w:rsidP="007E4B6F">
            <w:pPr>
              <w:pStyle w:val="Ingenafstand"/>
              <w:spacing w:line="256" w:lineRule="auto"/>
              <w:rPr>
                <w:rFonts w:asciiTheme="minorHAnsi" w:hAnsiTheme="minorHAnsi" w:cstheme="minorHAnsi"/>
                <w:color w:val="000000" w:themeColor="text1"/>
                <w:lang w:val="en-GB"/>
              </w:rPr>
            </w:pPr>
            <w:proofErr w:type="spellStart"/>
            <w:r w:rsidRPr="004E0F5E">
              <w:rPr>
                <w:rFonts w:asciiTheme="minorHAnsi" w:hAnsiTheme="minorHAnsi" w:cstheme="minorHAnsi"/>
                <w:color w:val="000000" w:themeColor="text1"/>
                <w:lang w:val="en-GB"/>
              </w:rPr>
              <w:t>FlowJo</w:t>
            </w:r>
            <w:proofErr w:type="spellEnd"/>
            <w:r w:rsidRPr="004E0F5E">
              <w:rPr>
                <w:rFonts w:asciiTheme="minorHAnsi" w:hAnsiTheme="minorHAnsi" w:cstheme="minorHAnsi"/>
                <w:color w:val="000000" w:themeColor="text1"/>
                <w:lang w:val="en-GB"/>
              </w:rPr>
              <w:t>/Recommended limits</w:t>
            </w:r>
          </w:p>
        </w:tc>
        <w:tc>
          <w:tcPr>
            <w:tcW w:w="1701" w:type="dxa"/>
            <w:hideMark/>
          </w:tcPr>
          <w:p w14:paraId="223246D3" w14:textId="77777777" w:rsidR="00B96D28" w:rsidRPr="004E0F5E" w:rsidRDefault="00B96D28" w:rsidP="007E4B6F">
            <w:pPr>
              <w:pStyle w:val="Ingenafstand"/>
              <w:spacing w:line="256" w:lineRule="auto"/>
              <w:jc w:val="center"/>
              <w:rPr>
                <w:rFonts w:asciiTheme="minorHAnsi" w:hAnsiTheme="minorHAnsi" w:cstheme="minorHAnsi"/>
                <w:color w:val="000000" w:themeColor="text1"/>
                <w:lang w:val="en-US"/>
              </w:rPr>
            </w:pPr>
            <w:r w:rsidRPr="004E0F5E">
              <w:rPr>
                <w:rFonts w:asciiTheme="minorHAnsi" w:hAnsiTheme="minorHAnsi" w:cstheme="minorHAnsi"/>
                <w:color w:val="000000" w:themeColor="text1"/>
                <w:lang w:val="en-US"/>
              </w:rPr>
              <w:t>4.38 – 6.02</w:t>
            </w:r>
          </w:p>
        </w:tc>
      </w:tr>
      <w:tr w:rsidR="00B96D28" w:rsidRPr="004E0F5E" w14:paraId="64768FE4" w14:textId="77777777" w:rsidTr="007E4B6F">
        <w:tc>
          <w:tcPr>
            <w:tcW w:w="3369" w:type="dxa"/>
            <w:hideMark/>
          </w:tcPr>
          <w:p w14:paraId="410851F1" w14:textId="77777777" w:rsidR="00B96D28" w:rsidRPr="004E0F5E" w:rsidRDefault="00B96D28" w:rsidP="007E4B6F">
            <w:pPr>
              <w:pStyle w:val="Ingenafstand"/>
              <w:spacing w:line="256" w:lineRule="auto"/>
              <w:rPr>
                <w:rFonts w:asciiTheme="minorHAnsi" w:hAnsiTheme="minorHAnsi" w:cstheme="minorHAnsi"/>
                <w:color w:val="000000" w:themeColor="text1"/>
                <w:lang w:val="en-GB"/>
              </w:rPr>
            </w:pPr>
            <w:proofErr w:type="spellStart"/>
            <w:r w:rsidRPr="004E0F5E">
              <w:rPr>
                <w:rFonts w:asciiTheme="minorHAnsi" w:hAnsiTheme="minorHAnsi" w:cstheme="minorHAnsi"/>
                <w:color w:val="000000" w:themeColor="text1"/>
                <w:lang w:val="en-GB"/>
              </w:rPr>
              <w:t>NovoExpress</w:t>
            </w:r>
            <w:proofErr w:type="spellEnd"/>
            <w:r w:rsidRPr="004E0F5E">
              <w:rPr>
                <w:rFonts w:asciiTheme="minorHAnsi" w:hAnsiTheme="minorHAnsi" w:cstheme="minorHAnsi"/>
                <w:color w:val="000000" w:themeColor="text1"/>
                <w:lang w:val="en-GB"/>
              </w:rPr>
              <w:t>/Assay limits</w:t>
            </w:r>
          </w:p>
        </w:tc>
        <w:tc>
          <w:tcPr>
            <w:tcW w:w="1701" w:type="dxa"/>
            <w:hideMark/>
          </w:tcPr>
          <w:p w14:paraId="773C6EE0" w14:textId="77777777" w:rsidR="00B96D28" w:rsidRPr="004E0F5E" w:rsidRDefault="00B96D28" w:rsidP="007E4B6F">
            <w:pPr>
              <w:pStyle w:val="Ingenafstand"/>
              <w:spacing w:line="256" w:lineRule="auto"/>
              <w:jc w:val="center"/>
              <w:rPr>
                <w:rFonts w:asciiTheme="minorHAnsi" w:hAnsiTheme="minorHAnsi" w:cstheme="minorHAnsi"/>
                <w:color w:val="000000" w:themeColor="text1"/>
              </w:rPr>
            </w:pPr>
            <w:r w:rsidRPr="004E0F5E">
              <w:rPr>
                <w:rFonts w:asciiTheme="minorHAnsi" w:hAnsiTheme="minorHAnsi" w:cstheme="minorHAnsi"/>
                <w:color w:val="000000" w:themeColor="text1"/>
              </w:rPr>
              <w:t>6.14 – 12.97</w:t>
            </w:r>
          </w:p>
        </w:tc>
      </w:tr>
      <w:tr w:rsidR="00B96D28" w:rsidRPr="004E0F5E" w14:paraId="037C4800" w14:textId="77777777" w:rsidTr="007E4B6F">
        <w:trPr>
          <w:trHeight w:val="57"/>
        </w:trPr>
        <w:tc>
          <w:tcPr>
            <w:tcW w:w="3369" w:type="dxa"/>
            <w:hideMark/>
          </w:tcPr>
          <w:p w14:paraId="337B1C15" w14:textId="77777777" w:rsidR="00B96D28" w:rsidRPr="004E0F5E" w:rsidRDefault="00B96D28" w:rsidP="007E4B6F">
            <w:pPr>
              <w:pStyle w:val="Ingenafstand"/>
              <w:spacing w:line="256" w:lineRule="auto"/>
              <w:rPr>
                <w:rFonts w:asciiTheme="minorHAnsi" w:hAnsiTheme="minorHAnsi" w:cstheme="minorHAnsi"/>
                <w:color w:val="000000" w:themeColor="text1"/>
                <w:lang w:val="en-GB"/>
              </w:rPr>
            </w:pPr>
            <w:proofErr w:type="spellStart"/>
            <w:r w:rsidRPr="004E0F5E">
              <w:rPr>
                <w:rFonts w:asciiTheme="minorHAnsi" w:hAnsiTheme="minorHAnsi" w:cstheme="minorHAnsi"/>
                <w:color w:val="000000" w:themeColor="text1"/>
                <w:lang w:val="en-GB"/>
              </w:rPr>
              <w:t>NovoExpress</w:t>
            </w:r>
            <w:proofErr w:type="spellEnd"/>
            <w:r w:rsidRPr="004E0F5E">
              <w:rPr>
                <w:rFonts w:asciiTheme="minorHAnsi" w:hAnsiTheme="minorHAnsi" w:cstheme="minorHAnsi"/>
                <w:color w:val="000000" w:themeColor="text1"/>
                <w:lang w:val="en-GB"/>
              </w:rPr>
              <w:t>/Recommended limits</w:t>
            </w:r>
          </w:p>
        </w:tc>
        <w:tc>
          <w:tcPr>
            <w:tcW w:w="1701" w:type="dxa"/>
            <w:hideMark/>
          </w:tcPr>
          <w:p w14:paraId="14F12DF2" w14:textId="77777777" w:rsidR="00B96D28" w:rsidRPr="004E0F5E" w:rsidRDefault="00B96D28" w:rsidP="007E4B6F">
            <w:pPr>
              <w:pStyle w:val="Ingenafstand"/>
              <w:spacing w:line="256" w:lineRule="auto"/>
              <w:jc w:val="center"/>
              <w:rPr>
                <w:rFonts w:asciiTheme="minorHAnsi" w:hAnsiTheme="minorHAnsi" w:cstheme="minorHAnsi"/>
                <w:color w:val="000000" w:themeColor="text1"/>
              </w:rPr>
            </w:pPr>
            <w:r w:rsidRPr="004E0F5E">
              <w:rPr>
                <w:rFonts w:asciiTheme="minorHAnsi" w:hAnsiTheme="minorHAnsi" w:cstheme="minorHAnsi"/>
                <w:color w:val="000000" w:themeColor="text1"/>
              </w:rPr>
              <w:t>3.67 - 8.25</w:t>
            </w:r>
          </w:p>
        </w:tc>
      </w:tr>
    </w:tbl>
    <w:p w14:paraId="51E2EC7C" w14:textId="77777777" w:rsidR="00B96D28" w:rsidRPr="00491A62" w:rsidRDefault="00B96D28" w:rsidP="00B96D28">
      <w:pPr>
        <w:pStyle w:val="Ingenafstand"/>
        <w:spacing w:line="256" w:lineRule="auto"/>
        <w:jc w:val="both"/>
        <w:rPr>
          <w:rFonts w:asciiTheme="minorHAnsi" w:hAnsiTheme="minorHAnsi" w:cstheme="minorHAnsi"/>
          <w:sz w:val="18"/>
          <w:szCs w:val="18"/>
          <w:lang w:val="en-GB"/>
        </w:rPr>
      </w:pPr>
      <w:r>
        <w:rPr>
          <w:rFonts w:asciiTheme="minorHAnsi" w:hAnsiTheme="minorHAnsi" w:cstheme="minorHAnsi"/>
          <w:color w:val="000000" w:themeColor="text1"/>
          <w:sz w:val="18"/>
          <w:szCs w:val="18"/>
          <w:lang w:val="en-GB"/>
        </w:rPr>
        <w:t>I</w:t>
      </w:r>
      <w:r w:rsidRPr="00491A62">
        <w:rPr>
          <w:rFonts w:asciiTheme="minorHAnsi" w:hAnsiTheme="minorHAnsi" w:cstheme="minorHAnsi"/>
          <w:color w:val="000000" w:themeColor="text1"/>
          <w:sz w:val="18"/>
          <w:szCs w:val="18"/>
          <w:lang w:val="en-GB"/>
        </w:rPr>
        <w:t>ntra</w:t>
      </w:r>
      <w:r w:rsidRPr="00491A62">
        <w:rPr>
          <w:rFonts w:asciiTheme="minorHAnsi" w:hAnsiTheme="minorHAnsi" w:cstheme="minorHAnsi"/>
          <w:sz w:val="18"/>
          <w:szCs w:val="18"/>
          <w:lang w:val="en-GB"/>
        </w:rPr>
        <w:t>-assay variation calculated for three independent liquid CFU assay experiments, using CD34+ HSPCs from the same healthy donor. %CV was calculated across the three plates, based on the total number of colonies detected with each combination of gating strategy and colony assignment parameters.</w:t>
      </w:r>
    </w:p>
    <w:p w14:paraId="09972BA4" w14:textId="77777777" w:rsidR="00B96D28" w:rsidRDefault="00B96D28" w:rsidP="00B96D28"/>
    <w:p w14:paraId="407E68E9" w14:textId="77777777" w:rsidR="00B96D28" w:rsidRPr="002C6E93" w:rsidRDefault="00B96D28" w:rsidP="00B96D28">
      <w:pPr>
        <w:pStyle w:val="Billedtekst"/>
        <w:keepNext/>
        <w:rPr>
          <w:color w:val="000000" w:themeColor="text1"/>
        </w:rPr>
      </w:pPr>
      <w:proofErr w:type="spellStart"/>
      <w:r w:rsidRPr="002C6E93">
        <w:rPr>
          <w:color w:val="000000" w:themeColor="text1"/>
        </w:rPr>
        <w:t>Table</w:t>
      </w:r>
      <w:proofErr w:type="spellEnd"/>
      <w:r w:rsidRPr="002C6E93">
        <w:rPr>
          <w:color w:val="000000" w:themeColor="text1"/>
        </w:rPr>
        <w:t xml:space="preserve"> S3</w:t>
      </w:r>
      <w:r>
        <w:rPr>
          <w:color w:val="000000" w:themeColor="text1"/>
        </w:rPr>
        <w:t>.</w:t>
      </w:r>
      <w:r w:rsidRPr="002C6E93">
        <w:rPr>
          <w:rFonts w:cstheme="minorHAnsi"/>
          <w:color w:val="000000" w:themeColor="text1"/>
          <w:lang w:val="en-GB"/>
        </w:rPr>
        <w:t xml:space="preserve"> Degree of conformity in colony assignment in </w:t>
      </w:r>
      <w:proofErr w:type="spellStart"/>
      <w:r w:rsidRPr="002C6E93">
        <w:rPr>
          <w:rFonts w:cstheme="minorHAnsi"/>
          <w:color w:val="000000" w:themeColor="text1"/>
          <w:lang w:val="en-GB"/>
        </w:rPr>
        <w:t>FlowJo</w:t>
      </w:r>
      <w:proofErr w:type="spellEnd"/>
      <w:r w:rsidRPr="002C6E93">
        <w:rPr>
          <w:rFonts w:cstheme="minorHAnsi"/>
          <w:color w:val="000000" w:themeColor="text1"/>
          <w:lang w:val="en-GB"/>
        </w:rPr>
        <w:t xml:space="preserve"> gated data.</w:t>
      </w:r>
    </w:p>
    <w:tbl>
      <w:tblPr>
        <w:tblW w:w="10080" w:type="dxa"/>
        <w:tblInd w:w="55" w:type="dxa"/>
        <w:tblCellMar>
          <w:left w:w="70" w:type="dxa"/>
          <w:right w:w="70" w:type="dxa"/>
        </w:tblCellMar>
        <w:tblLook w:val="04A0" w:firstRow="1" w:lastRow="0" w:firstColumn="1" w:lastColumn="0" w:noHBand="0" w:noVBand="1"/>
      </w:tblPr>
      <w:tblGrid>
        <w:gridCol w:w="441"/>
        <w:gridCol w:w="1559"/>
        <w:gridCol w:w="963"/>
        <w:gridCol w:w="903"/>
        <w:gridCol w:w="1252"/>
        <w:gridCol w:w="1134"/>
        <w:gridCol w:w="1134"/>
        <w:gridCol w:w="1418"/>
        <w:gridCol w:w="1276"/>
      </w:tblGrid>
      <w:tr w:rsidR="00B96D28" w:rsidRPr="0021326D" w14:paraId="57DE8309" w14:textId="77777777" w:rsidTr="007E4B6F">
        <w:trPr>
          <w:trHeight w:val="421"/>
        </w:trPr>
        <w:tc>
          <w:tcPr>
            <w:tcW w:w="2000" w:type="dxa"/>
            <w:gridSpan w:val="2"/>
            <w:vMerge w:val="restart"/>
            <w:tcBorders>
              <w:top w:val="nil"/>
              <w:left w:val="nil"/>
            </w:tcBorders>
            <w:noWrap/>
            <w:vAlign w:val="center"/>
            <w:hideMark/>
          </w:tcPr>
          <w:p w14:paraId="4C8B970C" w14:textId="77777777" w:rsidR="00B96D28" w:rsidRPr="000216FF" w:rsidRDefault="00B96D28" w:rsidP="007E4B6F">
            <w:pPr>
              <w:spacing w:after="0" w:line="240" w:lineRule="auto"/>
              <w:jc w:val="center"/>
              <w:rPr>
                <w:rFonts w:eastAsia="Times New Roman" w:cstheme="minorHAnsi"/>
                <w:color w:val="000000"/>
                <w:sz w:val="20"/>
                <w:szCs w:val="20"/>
                <w:lang w:val="en-US" w:eastAsia="da-DK"/>
              </w:rPr>
            </w:pPr>
          </w:p>
          <w:p w14:paraId="222E907C" w14:textId="77777777" w:rsidR="00B96D28" w:rsidRPr="00943DA5" w:rsidRDefault="00B96D28" w:rsidP="007E4B6F">
            <w:pPr>
              <w:spacing w:after="0" w:line="240" w:lineRule="auto"/>
              <w:jc w:val="center"/>
              <w:rPr>
                <w:rFonts w:eastAsia="Times New Roman" w:cstheme="minorHAnsi"/>
                <w:b/>
                <w:color w:val="000000"/>
                <w:sz w:val="20"/>
                <w:szCs w:val="20"/>
                <w:lang w:eastAsia="da-DK"/>
              </w:rPr>
            </w:pPr>
            <w:proofErr w:type="spellStart"/>
            <w:r w:rsidRPr="00943DA5">
              <w:rPr>
                <w:rFonts w:eastAsia="Times New Roman" w:cstheme="minorHAnsi"/>
                <w:b/>
                <w:color w:val="000000"/>
                <w:sz w:val="20"/>
                <w:szCs w:val="20"/>
                <w:lang w:eastAsia="da-DK"/>
              </w:rPr>
              <w:t>FlowJo</w:t>
            </w:r>
            <w:proofErr w:type="spellEnd"/>
            <w:r w:rsidRPr="00943DA5">
              <w:rPr>
                <w:rFonts w:eastAsia="Times New Roman" w:cstheme="minorHAnsi"/>
                <w:b/>
                <w:color w:val="000000"/>
                <w:sz w:val="20"/>
                <w:szCs w:val="20"/>
                <w:lang w:eastAsia="da-DK"/>
              </w:rPr>
              <w:t xml:space="preserve"> </w:t>
            </w:r>
            <w:proofErr w:type="spellStart"/>
            <w:r w:rsidRPr="00943DA5">
              <w:rPr>
                <w:rFonts w:eastAsia="Times New Roman" w:cstheme="minorHAnsi"/>
                <w:b/>
                <w:color w:val="000000"/>
                <w:sz w:val="20"/>
                <w:szCs w:val="20"/>
                <w:lang w:eastAsia="da-DK"/>
              </w:rPr>
              <w:t>gated</w:t>
            </w:r>
            <w:proofErr w:type="spellEnd"/>
          </w:p>
          <w:p w14:paraId="6F69B8D0" w14:textId="77777777" w:rsidR="00B96D28" w:rsidRPr="00943DA5" w:rsidRDefault="00B96D28" w:rsidP="007E4B6F">
            <w:pPr>
              <w:spacing w:after="0" w:line="240" w:lineRule="auto"/>
              <w:rPr>
                <w:rFonts w:eastAsia="Times New Roman" w:cstheme="minorHAnsi"/>
                <w:b/>
                <w:color w:val="000000"/>
                <w:sz w:val="20"/>
                <w:szCs w:val="20"/>
                <w:lang w:eastAsia="da-DK"/>
              </w:rPr>
            </w:pPr>
          </w:p>
        </w:tc>
        <w:tc>
          <w:tcPr>
            <w:tcW w:w="8080" w:type="dxa"/>
            <w:gridSpan w:val="7"/>
            <w:tcBorders>
              <w:top w:val="single" w:sz="4" w:space="0" w:color="auto"/>
              <w:bottom w:val="single" w:sz="4" w:space="0" w:color="auto"/>
            </w:tcBorders>
            <w:noWrap/>
            <w:vAlign w:val="center"/>
            <w:hideMark/>
          </w:tcPr>
          <w:p w14:paraId="45E4069D"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proofErr w:type="spellStart"/>
            <w:r w:rsidRPr="004E0F5E">
              <w:rPr>
                <w:rFonts w:eastAsia="Times New Roman" w:cstheme="minorHAnsi"/>
                <w:b/>
                <w:bCs/>
                <w:color w:val="000000" w:themeColor="text1"/>
                <w:sz w:val="20"/>
                <w:szCs w:val="20"/>
                <w:lang w:eastAsia="da-DK"/>
              </w:rPr>
              <w:t>Assay</w:t>
            </w:r>
            <w:proofErr w:type="spellEnd"/>
            <w:r w:rsidRPr="004E0F5E">
              <w:rPr>
                <w:rFonts w:eastAsia="Times New Roman" w:cstheme="minorHAnsi"/>
                <w:b/>
                <w:bCs/>
                <w:color w:val="000000" w:themeColor="text1"/>
                <w:sz w:val="20"/>
                <w:szCs w:val="20"/>
                <w:lang w:eastAsia="da-DK"/>
              </w:rPr>
              <w:t xml:space="preserve"> limits</w:t>
            </w:r>
          </w:p>
        </w:tc>
      </w:tr>
      <w:tr w:rsidR="00B96D28" w:rsidRPr="0021326D" w14:paraId="32DD4ED4" w14:textId="77777777" w:rsidTr="007E4B6F">
        <w:trPr>
          <w:trHeight w:val="300"/>
        </w:trPr>
        <w:tc>
          <w:tcPr>
            <w:tcW w:w="2000" w:type="dxa"/>
            <w:gridSpan w:val="2"/>
            <w:vMerge/>
            <w:tcBorders>
              <w:left w:val="nil"/>
              <w:bottom w:val="single" w:sz="4" w:space="0" w:color="auto"/>
            </w:tcBorders>
            <w:noWrap/>
            <w:vAlign w:val="bottom"/>
            <w:hideMark/>
          </w:tcPr>
          <w:p w14:paraId="0E55CD7C" w14:textId="77777777" w:rsidR="00B96D28" w:rsidRPr="0021326D" w:rsidRDefault="00B96D28" w:rsidP="007E4B6F">
            <w:pPr>
              <w:spacing w:after="0" w:line="240" w:lineRule="auto"/>
              <w:jc w:val="center"/>
              <w:rPr>
                <w:rFonts w:eastAsia="Times New Roman" w:cstheme="minorHAnsi"/>
                <w:color w:val="000000"/>
                <w:sz w:val="20"/>
                <w:szCs w:val="20"/>
                <w:lang w:eastAsia="da-DK"/>
              </w:rPr>
            </w:pPr>
          </w:p>
        </w:tc>
        <w:tc>
          <w:tcPr>
            <w:tcW w:w="963" w:type="dxa"/>
            <w:tcBorders>
              <w:top w:val="nil"/>
              <w:bottom w:val="single" w:sz="4" w:space="0" w:color="auto"/>
              <w:right w:val="single" w:sz="4" w:space="0" w:color="auto"/>
            </w:tcBorders>
            <w:noWrap/>
            <w:vAlign w:val="center"/>
            <w:hideMark/>
          </w:tcPr>
          <w:p w14:paraId="0CB8C007"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BFU-E</w:t>
            </w:r>
          </w:p>
        </w:tc>
        <w:tc>
          <w:tcPr>
            <w:tcW w:w="903" w:type="dxa"/>
            <w:tcBorders>
              <w:top w:val="nil"/>
              <w:left w:val="nil"/>
              <w:bottom w:val="single" w:sz="4" w:space="0" w:color="auto"/>
              <w:right w:val="single" w:sz="4" w:space="0" w:color="auto"/>
            </w:tcBorders>
            <w:noWrap/>
            <w:vAlign w:val="center"/>
            <w:hideMark/>
          </w:tcPr>
          <w:p w14:paraId="26AB85F1"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CFU-G</w:t>
            </w:r>
          </w:p>
        </w:tc>
        <w:tc>
          <w:tcPr>
            <w:tcW w:w="1252" w:type="dxa"/>
            <w:tcBorders>
              <w:top w:val="nil"/>
              <w:left w:val="nil"/>
              <w:bottom w:val="single" w:sz="4" w:space="0" w:color="auto"/>
              <w:right w:val="single" w:sz="4" w:space="0" w:color="auto"/>
            </w:tcBorders>
            <w:noWrap/>
            <w:vAlign w:val="center"/>
            <w:hideMark/>
          </w:tcPr>
          <w:p w14:paraId="1D3E2746"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CFU-GEMM</w:t>
            </w:r>
          </w:p>
        </w:tc>
        <w:tc>
          <w:tcPr>
            <w:tcW w:w="1134" w:type="dxa"/>
            <w:tcBorders>
              <w:top w:val="nil"/>
              <w:left w:val="nil"/>
              <w:bottom w:val="single" w:sz="4" w:space="0" w:color="auto"/>
              <w:right w:val="single" w:sz="4" w:space="0" w:color="auto"/>
            </w:tcBorders>
            <w:noWrap/>
            <w:vAlign w:val="center"/>
            <w:hideMark/>
          </w:tcPr>
          <w:p w14:paraId="74756F29"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CFU-GM</w:t>
            </w:r>
          </w:p>
        </w:tc>
        <w:tc>
          <w:tcPr>
            <w:tcW w:w="1134" w:type="dxa"/>
            <w:tcBorders>
              <w:top w:val="nil"/>
              <w:left w:val="nil"/>
              <w:bottom w:val="single" w:sz="4" w:space="0" w:color="auto"/>
              <w:right w:val="single" w:sz="4" w:space="0" w:color="auto"/>
            </w:tcBorders>
            <w:noWrap/>
            <w:vAlign w:val="center"/>
            <w:hideMark/>
          </w:tcPr>
          <w:p w14:paraId="583663B7"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CFU-M</w:t>
            </w:r>
          </w:p>
        </w:tc>
        <w:tc>
          <w:tcPr>
            <w:tcW w:w="1418" w:type="dxa"/>
            <w:tcBorders>
              <w:top w:val="nil"/>
              <w:left w:val="nil"/>
              <w:bottom w:val="single" w:sz="4" w:space="0" w:color="auto"/>
              <w:right w:val="single" w:sz="4" w:space="0" w:color="auto"/>
            </w:tcBorders>
            <w:noWrap/>
            <w:vAlign w:val="center"/>
            <w:hideMark/>
          </w:tcPr>
          <w:p w14:paraId="399C4C02"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 xml:space="preserve">No </w:t>
            </w:r>
            <w:proofErr w:type="spellStart"/>
            <w:r w:rsidRPr="0021326D">
              <w:rPr>
                <w:rFonts w:eastAsia="Times New Roman" w:cstheme="minorHAnsi"/>
                <w:b/>
                <w:bCs/>
                <w:color w:val="000000"/>
                <w:sz w:val="20"/>
                <w:szCs w:val="20"/>
                <w:lang w:eastAsia="da-DK"/>
              </w:rPr>
              <w:t>colony</w:t>
            </w:r>
            <w:proofErr w:type="spellEnd"/>
          </w:p>
        </w:tc>
        <w:tc>
          <w:tcPr>
            <w:tcW w:w="1276" w:type="dxa"/>
            <w:tcBorders>
              <w:top w:val="nil"/>
              <w:left w:val="nil"/>
              <w:bottom w:val="single" w:sz="4" w:space="0" w:color="auto"/>
            </w:tcBorders>
            <w:noWrap/>
            <w:vAlign w:val="center"/>
            <w:hideMark/>
          </w:tcPr>
          <w:p w14:paraId="3C1CAB1D"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Total</w:t>
            </w:r>
          </w:p>
        </w:tc>
      </w:tr>
      <w:tr w:rsidR="00B96D28" w:rsidRPr="0021326D" w14:paraId="54E5A5ED" w14:textId="77777777" w:rsidTr="007E4B6F">
        <w:trPr>
          <w:trHeight w:val="300"/>
        </w:trPr>
        <w:tc>
          <w:tcPr>
            <w:tcW w:w="441" w:type="dxa"/>
            <w:vMerge w:val="restart"/>
            <w:tcBorders>
              <w:top w:val="single" w:sz="4" w:space="0" w:color="auto"/>
              <w:left w:val="single" w:sz="4" w:space="0" w:color="auto"/>
              <w:bottom w:val="single" w:sz="4" w:space="0" w:color="auto"/>
              <w:right w:val="nil"/>
            </w:tcBorders>
            <w:noWrap/>
            <w:textDirection w:val="btLr"/>
            <w:vAlign w:val="center"/>
            <w:hideMark/>
          </w:tcPr>
          <w:p w14:paraId="6F25E5F1"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proofErr w:type="spellStart"/>
            <w:r w:rsidRPr="004E0F5E">
              <w:rPr>
                <w:rFonts w:eastAsia="Times New Roman" w:cstheme="minorHAnsi"/>
                <w:b/>
                <w:bCs/>
                <w:color w:val="000000" w:themeColor="text1"/>
                <w:sz w:val="20"/>
                <w:szCs w:val="20"/>
                <w:lang w:eastAsia="da-DK"/>
              </w:rPr>
              <w:t>Recommended</w:t>
            </w:r>
            <w:proofErr w:type="spellEnd"/>
          </w:p>
        </w:tc>
        <w:tc>
          <w:tcPr>
            <w:tcW w:w="1559" w:type="dxa"/>
            <w:tcBorders>
              <w:top w:val="nil"/>
              <w:left w:val="single" w:sz="4" w:space="0" w:color="auto"/>
              <w:bottom w:val="single" w:sz="4" w:space="0" w:color="auto"/>
              <w:right w:val="single" w:sz="4" w:space="0" w:color="auto"/>
            </w:tcBorders>
            <w:noWrap/>
            <w:vAlign w:val="center"/>
            <w:hideMark/>
          </w:tcPr>
          <w:p w14:paraId="1BF340F8" w14:textId="77777777" w:rsidR="00B96D28" w:rsidRPr="004E0F5E" w:rsidRDefault="00B96D28" w:rsidP="007E4B6F">
            <w:pPr>
              <w:pStyle w:val="Ingenafstand"/>
              <w:jc w:val="center"/>
              <w:rPr>
                <w:rFonts w:asciiTheme="minorHAnsi" w:hAnsiTheme="minorHAnsi" w:cstheme="minorHAnsi"/>
                <w:b/>
                <w:color w:val="000000" w:themeColor="text1"/>
                <w:lang w:eastAsia="da-DK"/>
              </w:rPr>
            </w:pPr>
            <w:r w:rsidRPr="004E0F5E">
              <w:rPr>
                <w:rFonts w:asciiTheme="minorHAnsi" w:hAnsiTheme="minorHAnsi" w:cstheme="minorHAnsi"/>
                <w:b/>
                <w:color w:val="000000" w:themeColor="text1"/>
                <w:lang w:eastAsia="da-DK"/>
              </w:rPr>
              <w:t>BFU-E</w:t>
            </w:r>
          </w:p>
        </w:tc>
        <w:tc>
          <w:tcPr>
            <w:tcW w:w="963" w:type="dxa"/>
            <w:tcBorders>
              <w:top w:val="nil"/>
              <w:left w:val="nil"/>
              <w:bottom w:val="single" w:sz="4" w:space="0" w:color="auto"/>
              <w:right w:val="single" w:sz="4" w:space="0" w:color="auto"/>
            </w:tcBorders>
            <w:noWrap/>
            <w:vAlign w:val="center"/>
            <w:hideMark/>
          </w:tcPr>
          <w:p w14:paraId="5E102BA8"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185</w:t>
            </w:r>
          </w:p>
        </w:tc>
        <w:tc>
          <w:tcPr>
            <w:tcW w:w="903" w:type="dxa"/>
            <w:tcBorders>
              <w:top w:val="nil"/>
              <w:left w:val="nil"/>
              <w:bottom w:val="single" w:sz="4" w:space="0" w:color="auto"/>
              <w:right w:val="single" w:sz="4" w:space="0" w:color="auto"/>
            </w:tcBorders>
            <w:noWrap/>
            <w:vAlign w:val="center"/>
            <w:hideMark/>
          </w:tcPr>
          <w:p w14:paraId="2D67A366"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252" w:type="dxa"/>
            <w:tcBorders>
              <w:top w:val="nil"/>
              <w:left w:val="nil"/>
              <w:bottom w:val="single" w:sz="4" w:space="0" w:color="auto"/>
              <w:right w:val="single" w:sz="4" w:space="0" w:color="auto"/>
            </w:tcBorders>
            <w:noWrap/>
            <w:vAlign w:val="center"/>
            <w:hideMark/>
          </w:tcPr>
          <w:p w14:paraId="7BF451F3"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66F8C592"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70C05A43"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418" w:type="dxa"/>
            <w:tcBorders>
              <w:top w:val="nil"/>
              <w:left w:val="nil"/>
              <w:bottom w:val="single" w:sz="4" w:space="0" w:color="auto"/>
              <w:right w:val="single" w:sz="4" w:space="0" w:color="auto"/>
            </w:tcBorders>
            <w:noWrap/>
            <w:vAlign w:val="center"/>
            <w:hideMark/>
          </w:tcPr>
          <w:p w14:paraId="1E53AF95"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16</w:t>
            </w:r>
          </w:p>
        </w:tc>
        <w:tc>
          <w:tcPr>
            <w:tcW w:w="1276" w:type="dxa"/>
            <w:tcBorders>
              <w:top w:val="nil"/>
              <w:left w:val="nil"/>
              <w:bottom w:val="single" w:sz="4" w:space="0" w:color="auto"/>
            </w:tcBorders>
            <w:noWrap/>
            <w:vAlign w:val="center"/>
            <w:hideMark/>
          </w:tcPr>
          <w:p w14:paraId="0B83A88B"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201</w:t>
            </w:r>
          </w:p>
        </w:tc>
      </w:tr>
      <w:tr w:rsidR="00B96D28" w:rsidRPr="0021326D" w14:paraId="3444610A" w14:textId="77777777" w:rsidTr="007E4B6F">
        <w:trPr>
          <w:trHeight w:val="300"/>
        </w:trPr>
        <w:tc>
          <w:tcPr>
            <w:tcW w:w="441" w:type="dxa"/>
            <w:vMerge/>
            <w:tcBorders>
              <w:top w:val="nil"/>
              <w:left w:val="single" w:sz="4" w:space="0" w:color="auto"/>
              <w:bottom w:val="single" w:sz="4" w:space="0" w:color="auto"/>
              <w:right w:val="nil"/>
            </w:tcBorders>
            <w:vAlign w:val="center"/>
            <w:hideMark/>
          </w:tcPr>
          <w:p w14:paraId="091B4F3D" w14:textId="77777777" w:rsidR="00B96D28" w:rsidRPr="0021326D" w:rsidRDefault="00B96D28" w:rsidP="007E4B6F">
            <w:pPr>
              <w:spacing w:after="0" w:line="240" w:lineRule="auto"/>
              <w:rPr>
                <w:rFonts w:eastAsia="Times New Roman" w:cstheme="minorHAnsi"/>
                <w:b/>
                <w:bCs/>
                <w:color w:val="000000"/>
                <w:sz w:val="20"/>
                <w:szCs w:val="20"/>
                <w:lang w:eastAsia="da-DK"/>
              </w:rPr>
            </w:pPr>
          </w:p>
        </w:tc>
        <w:tc>
          <w:tcPr>
            <w:tcW w:w="1559" w:type="dxa"/>
            <w:tcBorders>
              <w:top w:val="nil"/>
              <w:left w:val="single" w:sz="4" w:space="0" w:color="auto"/>
              <w:bottom w:val="single" w:sz="4" w:space="0" w:color="auto"/>
              <w:right w:val="single" w:sz="4" w:space="0" w:color="auto"/>
            </w:tcBorders>
            <w:noWrap/>
            <w:vAlign w:val="center"/>
            <w:hideMark/>
          </w:tcPr>
          <w:p w14:paraId="77BB9E57" w14:textId="77777777" w:rsidR="00B96D28" w:rsidRPr="0021326D" w:rsidRDefault="00B96D28" w:rsidP="007E4B6F">
            <w:pPr>
              <w:pStyle w:val="Ingenafstand"/>
              <w:jc w:val="center"/>
              <w:rPr>
                <w:rFonts w:asciiTheme="minorHAnsi" w:hAnsiTheme="minorHAnsi" w:cstheme="minorHAnsi"/>
                <w:b/>
                <w:lang w:eastAsia="da-DK"/>
              </w:rPr>
            </w:pPr>
            <w:r w:rsidRPr="0021326D">
              <w:rPr>
                <w:rFonts w:asciiTheme="minorHAnsi" w:hAnsiTheme="minorHAnsi" w:cstheme="minorHAnsi"/>
                <w:b/>
                <w:lang w:eastAsia="da-DK"/>
              </w:rPr>
              <w:t>BFU-E &amp; CFU-G</w:t>
            </w:r>
          </w:p>
        </w:tc>
        <w:tc>
          <w:tcPr>
            <w:tcW w:w="963" w:type="dxa"/>
            <w:tcBorders>
              <w:top w:val="nil"/>
              <w:left w:val="nil"/>
              <w:bottom w:val="single" w:sz="4" w:space="0" w:color="auto"/>
              <w:right w:val="single" w:sz="4" w:space="0" w:color="auto"/>
            </w:tcBorders>
            <w:noWrap/>
            <w:vAlign w:val="center"/>
            <w:hideMark/>
          </w:tcPr>
          <w:p w14:paraId="73B65EDF"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42</w:t>
            </w:r>
          </w:p>
        </w:tc>
        <w:tc>
          <w:tcPr>
            <w:tcW w:w="903" w:type="dxa"/>
            <w:tcBorders>
              <w:top w:val="nil"/>
              <w:left w:val="nil"/>
              <w:bottom w:val="single" w:sz="4" w:space="0" w:color="auto"/>
              <w:right w:val="single" w:sz="4" w:space="0" w:color="auto"/>
            </w:tcBorders>
            <w:noWrap/>
            <w:vAlign w:val="center"/>
            <w:hideMark/>
          </w:tcPr>
          <w:p w14:paraId="3662872D"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60</w:t>
            </w:r>
          </w:p>
        </w:tc>
        <w:tc>
          <w:tcPr>
            <w:tcW w:w="1252" w:type="dxa"/>
            <w:tcBorders>
              <w:top w:val="nil"/>
              <w:left w:val="nil"/>
              <w:bottom w:val="single" w:sz="4" w:space="0" w:color="auto"/>
              <w:right w:val="single" w:sz="4" w:space="0" w:color="auto"/>
            </w:tcBorders>
            <w:noWrap/>
            <w:vAlign w:val="center"/>
            <w:hideMark/>
          </w:tcPr>
          <w:p w14:paraId="7CE88E0E"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009E9E95"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60367865"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418" w:type="dxa"/>
            <w:tcBorders>
              <w:top w:val="nil"/>
              <w:left w:val="nil"/>
              <w:bottom w:val="single" w:sz="4" w:space="0" w:color="auto"/>
              <w:right w:val="single" w:sz="4" w:space="0" w:color="auto"/>
            </w:tcBorders>
            <w:noWrap/>
            <w:vAlign w:val="center"/>
            <w:hideMark/>
          </w:tcPr>
          <w:p w14:paraId="24B5925C"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49</w:t>
            </w:r>
          </w:p>
        </w:tc>
        <w:tc>
          <w:tcPr>
            <w:tcW w:w="1276" w:type="dxa"/>
            <w:tcBorders>
              <w:top w:val="nil"/>
              <w:left w:val="nil"/>
              <w:bottom w:val="single" w:sz="4" w:space="0" w:color="auto"/>
            </w:tcBorders>
            <w:noWrap/>
            <w:vAlign w:val="center"/>
            <w:hideMark/>
          </w:tcPr>
          <w:p w14:paraId="64BCA64A"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151</w:t>
            </w:r>
          </w:p>
        </w:tc>
      </w:tr>
      <w:tr w:rsidR="00B96D28" w:rsidRPr="0021326D" w14:paraId="41CF208D" w14:textId="77777777" w:rsidTr="007E4B6F">
        <w:trPr>
          <w:trHeight w:val="300"/>
        </w:trPr>
        <w:tc>
          <w:tcPr>
            <w:tcW w:w="441" w:type="dxa"/>
            <w:vMerge/>
            <w:tcBorders>
              <w:top w:val="nil"/>
              <w:left w:val="single" w:sz="4" w:space="0" w:color="auto"/>
              <w:bottom w:val="single" w:sz="4" w:space="0" w:color="auto"/>
              <w:right w:val="nil"/>
            </w:tcBorders>
            <w:vAlign w:val="center"/>
            <w:hideMark/>
          </w:tcPr>
          <w:p w14:paraId="3E4B95A6" w14:textId="77777777" w:rsidR="00B96D28" w:rsidRPr="0021326D" w:rsidRDefault="00B96D28" w:rsidP="007E4B6F">
            <w:pPr>
              <w:spacing w:after="0" w:line="240" w:lineRule="auto"/>
              <w:rPr>
                <w:rFonts w:eastAsia="Times New Roman" w:cstheme="minorHAnsi"/>
                <w:b/>
                <w:bCs/>
                <w:color w:val="000000"/>
                <w:sz w:val="20"/>
                <w:szCs w:val="20"/>
                <w:lang w:eastAsia="da-DK"/>
              </w:rPr>
            </w:pPr>
          </w:p>
        </w:tc>
        <w:tc>
          <w:tcPr>
            <w:tcW w:w="1559" w:type="dxa"/>
            <w:tcBorders>
              <w:top w:val="nil"/>
              <w:left w:val="single" w:sz="4" w:space="0" w:color="auto"/>
              <w:bottom w:val="single" w:sz="4" w:space="0" w:color="auto"/>
              <w:right w:val="single" w:sz="4" w:space="0" w:color="auto"/>
            </w:tcBorders>
            <w:noWrap/>
            <w:vAlign w:val="center"/>
            <w:hideMark/>
          </w:tcPr>
          <w:p w14:paraId="74B8D30C" w14:textId="77777777" w:rsidR="00B96D28" w:rsidRPr="0021326D" w:rsidRDefault="00B96D28" w:rsidP="007E4B6F">
            <w:pPr>
              <w:pStyle w:val="Ingenafstand"/>
              <w:jc w:val="center"/>
              <w:rPr>
                <w:rFonts w:asciiTheme="minorHAnsi" w:hAnsiTheme="minorHAnsi" w:cstheme="minorHAnsi"/>
                <w:b/>
                <w:lang w:eastAsia="da-DK"/>
              </w:rPr>
            </w:pPr>
            <w:r w:rsidRPr="0021326D">
              <w:rPr>
                <w:rFonts w:asciiTheme="minorHAnsi" w:hAnsiTheme="minorHAnsi" w:cstheme="minorHAnsi"/>
                <w:b/>
                <w:lang w:eastAsia="da-DK"/>
              </w:rPr>
              <w:t>CFU-G</w:t>
            </w:r>
          </w:p>
        </w:tc>
        <w:tc>
          <w:tcPr>
            <w:tcW w:w="963" w:type="dxa"/>
            <w:tcBorders>
              <w:top w:val="nil"/>
              <w:left w:val="nil"/>
              <w:bottom w:val="single" w:sz="4" w:space="0" w:color="auto"/>
              <w:right w:val="single" w:sz="4" w:space="0" w:color="auto"/>
            </w:tcBorders>
            <w:noWrap/>
            <w:vAlign w:val="center"/>
            <w:hideMark/>
          </w:tcPr>
          <w:p w14:paraId="71857A14"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903" w:type="dxa"/>
            <w:tcBorders>
              <w:top w:val="nil"/>
              <w:left w:val="nil"/>
              <w:bottom w:val="single" w:sz="4" w:space="0" w:color="auto"/>
              <w:right w:val="single" w:sz="4" w:space="0" w:color="auto"/>
            </w:tcBorders>
            <w:noWrap/>
            <w:vAlign w:val="center"/>
            <w:hideMark/>
          </w:tcPr>
          <w:p w14:paraId="28A941BC"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458</w:t>
            </w:r>
          </w:p>
        </w:tc>
        <w:tc>
          <w:tcPr>
            <w:tcW w:w="1252" w:type="dxa"/>
            <w:tcBorders>
              <w:top w:val="nil"/>
              <w:left w:val="nil"/>
              <w:bottom w:val="single" w:sz="4" w:space="0" w:color="auto"/>
              <w:right w:val="single" w:sz="4" w:space="0" w:color="auto"/>
            </w:tcBorders>
            <w:noWrap/>
            <w:vAlign w:val="center"/>
            <w:hideMark/>
          </w:tcPr>
          <w:p w14:paraId="004B9581"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6EB31EEC"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68B63241"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418" w:type="dxa"/>
            <w:tcBorders>
              <w:top w:val="nil"/>
              <w:left w:val="nil"/>
              <w:bottom w:val="single" w:sz="4" w:space="0" w:color="auto"/>
              <w:right w:val="single" w:sz="4" w:space="0" w:color="auto"/>
            </w:tcBorders>
            <w:noWrap/>
            <w:vAlign w:val="center"/>
            <w:hideMark/>
          </w:tcPr>
          <w:p w14:paraId="30B2CCB1"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56</w:t>
            </w:r>
          </w:p>
        </w:tc>
        <w:tc>
          <w:tcPr>
            <w:tcW w:w="1276" w:type="dxa"/>
            <w:tcBorders>
              <w:top w:val="nil"/>
              <w:left w:val="nil"/>
              <w:bottom w:val="single" w:sz="4" w:space="0" w:color="auto"/>
            </w:tcBorders>
            <w:noWrap/>
            <w:vAlign w:val="center"/>
            <w:hideMark/>
          </w:tcPr>
          <w:p w14:paraId="56637D6A"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514</w:t>
            </w:r>
          </w:p>
        </w:tc>
      </w:tr>
      <w:tr w:rsidR="00B96D28" w:rsidRPr="0021326D" w14:paraId="7A0ED6F2" w14:textId="77777777" w:rsidTr="007E4B6F">
        <w:trPr>
          <w:trHeight w:val="300"/>
        </w:trPr>
        <w:tc>
          <w:tcPr>
            <w:tcW w:w="441" w:type="dxa"/>
            <w:vMerge/>
            <w:tcBorders>
              <w:top w:val="nil"/>
              <w:left w:val="single" w:sz="4" w:space="0" w:color="auto"/>
              <w:bottom w:val="single" w:sz="4" w:space="0" w:color="auto"/>
              <w:right w:val="nil"/>
            </w:tcBorders>
            <w:vAlign w:val="center"/>
            <w:hideMark/>
          </w:tcPr>
          <w:p w14:paraId="4220A148" w14:textId="77777777" w:rsidR="00B96D28" w:rsidRPr="0021326D" w:rsidRDefault="00B96D28" w:rsidP="007E4B6F">
            <w:pPr>
              <w:spacing w:after="0" w:line="240" w:lineRule="auto"/>
              <w:rPr>
                <w:rFonts w:eastAsia="Times New Roman" w:cstheme="minorHAnsi"/>
                <w:b/>
                <w:bCs/>
                <w:color w:val="000000"/>
                <w:sz w:val="20"/>
                <w:szCs w:val="20"/>
                <w:lang w:eastAsia="da-DK"/>
              </w:rPr>
            </w:pPr>
          </w:p>
        </w:tc>
        <w:tc>
          <w:tcPr>
            <w:tcW w:w="1559" w:type="dxa"/>
            <w:tcBorders>
              <w:top w:val="nil"/>
              <w:left w:val="single" w:sz="4" w:space="0" w:color="auto"/>
              <w:bottom w:val="single" w:sz="4" w:space="0" w:color="auto"/>
              <w:right w:val="single" w:sz="4" w:space="0" w:color="auto"/>
            </w:tcBorders>
            <w:noWrap/>
            <w:vAlign w:val="center"/>
            <w:hideMark/>
          </w:tcPr>
          <w:p w14:paraId="78D81BBF" w14:textId="77777777" w:rsidR="00B96D28" w:rsidRPr="0021326D" w:rsidRDefault="00B96D28" w:rsidP="007E4B6F">
            <w:pPr>
              <w:pStyle w:val="Ingenafstand"/>
              <w:jc w:val="center"/>
              <w:rPr>
                <w:rFonts w:asciiTheme="minorHAnsi" w:hAnsiTheme="minorHAnsi" w:cstheme="minorHAnsi"/>
                <w:b/>
                <w:lang w:eastAsia="da-DK"/>
              </w:rPr>
            </w:pPr>
            <w:r w:rsidRPr="0021326D">
              <w:rPr>
                <w:rFonts w:asciiTheme="minorHAnsi" w:hAnsiTheme="minorHAnsi" w:cstheme="minorHAnsi"/>
                <w:b/>
                <w:lang w:eastAsia="da-DK"/>
              </w:rPr>
              <w:t>CFU-GEMM</w:t>
            </w:r>
          </w:p>
        </w:tc>
        <w:tc>
          <w:tcPr>
            <w:tcW w:w="963" w:type="dxa"/>
            <w:tcBorders>
              <w:top w:val="nil"/>
              <w:left w:val="nil"/>
              <w:bottom w:val="single" w:sz="4" w:space="0" w:color="auto"/>
              <w:right w:val="single" w:sz="4" w:space="0" w:color="auto"/>
            </w:tcBorders>
            <w:noWrap/>
            <w:vAlign w:val="center"/>
            <w:hideMark/>
          </w:tcPr>
          <w:p w14:paraId="15AD715D"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903" w:type="dxa"/>
            <w:tcBorders>
              <w:top w:val="nil"/>
              <w:left w:val="nil"/>
              <w:bottom w:val="single" w:sz="4" w:space="0" w:color="auto"/>
              <w:right w:val="single" w:sz="4" w:space="0" w:color="auto"/>
            </w:tcBorders>
            <w:noWrap/>
            <w:vAlign w:val="center"/>
            <w:hideMark/>
          </w:tcPr>
          <w:p w14:paraId="39E2C3BE"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252" w:type="dxa"/>
            <w:tcBorders>
              <w:top w:val="nil"/>
              <w:left w:val="nil"/>
              <w:bottom w:val="single" w:sz="4" w:space="0" w:color="auto"/>
              <w:right w:val="single" w:sz="4" w:space="0" w:color="auto"/>
            </w:tcBorders>
            <w:noWrap/>
            <w:vAlign w:val="center"/>
            <w:hideMark/>
          </w:tcPr>
          <w:p w14:paraId="4B7C2A63"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12</w:t>
            </w:r>
          </w:p>
        </w:tc>
        <w:tc>
          <w:tcPr>
            <w:tcW w:w="1134" w:type="dxa"/>
            <w:tcBorders>
              <w:top w:val="nil"/>
              <w:left w:val="nil"/>
              <w:bottom w:val="single" w:sz="4" w:space="0" w:color="auto"/>
              <w:right w:val="single" w:sz="4" w:space="0" w:color="auto"/>
            </w:tcBorders>
            <w:noWrap/>
            <w:vAlign w:val="center"/>
            <w:hideMark/>
          </w:tcPr>
          <w:p w14:paraId="7572F40C"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560979A1"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418" w:type="dxa"/>
            <w:tcBorders>
              <w:top w:val="nil"/>
              <w:left w:val="nil"/>
              <w:bottom w:val="single" w:sz="4" w:space="0" w:color="auto"/>
              <w:right w:val="single" w:sz="4" w:space="0" w:color="auto"/>
            </w:tcBorders>
            <w:noWrap/>
            <w:vAlign w:val="center"/>
            <w:hideMark/>
          </w:tcPr>
          <w:p w14:paraId="448BE656"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276" w:type="dxa"/>
            <w:tcBorders>
              <w:top w:val="nil"/>
              <w:left w:val="nil"/>
              <w:bottom w:val="single" w:sz="4" w:space="0" w:color="auto"/>
            </w:tcBorders>
            <w:noWrap/>
            <w:vAlign w:val="center"/>
            <w:hideMark/>
          </w:tcPr>
          <w:p w14:paraId="46104AB5"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12</w:t>
            </w:r>
          </w:p>
        </w:tc>
      </w:tr>
      <w:tr w:rsidR="00B96D28" w:rsidRPr="0021326D" w14:paraId="12FD15CD" w14:textId="77777777" w:rsidTr="007E4B6F">
        <w:trPr>
          <w:trHeight w:val="300"/>
        </w:trPr>
        <w:tc>
          <w:tcPr>
            <w:tcW w:w="441" w:type="dxa"/>
            <w:vMerge/>
            <w:tcBorders>
              <w:top w:val="nil"/>
              <w:left w:val="single" w:sz="4" w:space="0" w:color="auto"/>
              <w:bottom w:val="single" w:sz="4" w:space="0" w:color="auto"/>
              <w:right w:val="nil"/>
            </w:tcBorders>
            <w:vAlign w:val="center"/>
            <w:hideMark/>
          </w:tcPr>
          <w:p w14:paraId="2658EFE9" w14:textId="77777777" w:rsidR="00B96D28" w:rsidRPr="0021326D" w:rsidRDefault="00B96D28" w:rsidP="007E4B6F">
            <w:pPr>
              <w:spacing w:after="0" w:line="240" w:lineRule="auto"/>
              <w:rPr>
                <w:rFonts w:eastAsia="Times New Roman" w:cstheme="minorHAnsi"/>
                <w:b/>
                <w:bCs/>
                <w:color w:val="000000"/>
                <w:sz w:val="20"/>
                <w:szCs w:val="20"/>
                <w:lang w:eastAsia="da-DK"/>
              </w:rPr>
            </w:pPr>
          </w:p>
        </w:tc>
        <w:tc>
          <w:tcPr>
            <w:tcW w:w="1559" w:type="dxa"/>
            <w:tcBorders>
              <w:top w:val="nil"/>
              <w:left w:val="single" w:sz="4" w:space="0" w:color="auto"/>
              <w:bottom w:val="single" w:sz="4" w:space="0" w:color="auto"/>
              <w:right w:val="single" w:sz="4" w:space="0" w:color="auto"/>
            </w:tcBorders>
            <w:noWrap/>
            <w:vAlign w:val="center"/>
            <w:hideMark/>
          </w:tcPr>
          <w:p w14:paraId="3CF889FF" w14:textId="77777777" w:rsidR="00B96D28" w:rsidRPr="0021326D" w:rsidRDefault="00B96D28" w:rsidP="007E4B6F">
            <w:pPr>
              <w:pStyle w:val="Ingenafstand"/>
              <w:jc w:val="center"/>
              <w:rPr>
                <w:rFonts w:asciiTheme="minorHAnsi" w:hAnsiTheme="minorHAnsi" w:cstheme="minorHAnsi"/>
                <w:b/>
                <w:lang w:eastAsia="da-DK"/>
              </w:rPr>
            </w:pPr>
            <w:r w:rsidRPr="0021326D">
              <w:rPr>
                <w:rFonts w:asciiTheme="minorHAnsi" w:hAnsiTheme="minorHAnsi" w:cstheme="minorHAnsi"/>
                <w:b/>
                <w:lang w:eastAsia="da-DK"/>
              </w:rPr>
              <w:t>CFU-GM</w:t>
            </w:r>
          </w:p>
        </w:tc>
        <w:tc>
          <w:tcPr>
            <w:tcW w:w="963" w:type="dxa"/>
            <w:tcBorders>
              <w:top w:val="nil"/>
              <w:left w:val="nil"/>
              <w:bottom w:val="single" w:sz="4" w:space="0" w:color="auto"/>
              <w:right w:val="single" w:sz="4" w:space="0" w:color="auto"/>
            </w:tcBorders>
            <w:noWrap/>
            <w:vAlign w:val="center"/>
            <w:hideMark/>
          </w:tcPr>
          <w:p w14:paraId="25D2D900"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903" w:type="dxa"/>
            <w:tcBorders>
              <w:top w:val="nil"/>
              <w:left w:val="nil"/>
              <w:bottom w:val="single" w:sz="4" w:space="0" w:color="auto"/>
              <w:right w:val="single" w:sz="4" w:space="0" w:color="auto"/>
            </w:tcBorders>
            <w:noWrap/>
            <w:vAlign w:val="center"/>
            <w:hideMark/>
          </w:tcPr>
          <w:p w14:paraId="24DB94EA"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29</w:t>
            </w:r>
          </w:p>
        </w:tc>
        <w:tc>
          <w:tcPr>
            <w:tcW w:w="1252" w:type="dxa"/>
            <w:tcBorders>
              <w:top w:val="nil"/>
              <w:left w:val="nil"/>
              <w:bottom w:val="single" w:sz="4" w:space="0" w:color="auto"/>
              <w:right w:val="single" w:sz="4" w:space="0" w:color="auto"/>
            </w:tcBorders>
            <w:noWrap/>
            <w:vAlign w:val="center"/>
            <w:hideMark/>
          </w:tcPr>
          <w:p w14:paraId="16ECAC87"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10A37084"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5</w:t>
            </w:r>
          </w:p>
        </w:tc>
        <w:tc>
          <w:tcPr>
            <w:tcW w:w="1134" w:type="dxa"/>
            <w:tcBorders>
              <w:top w:val="nil"/>
              <w:left w:val="nil"/>
              <w:bottom w:val="single" w:sz="4" w:space="0" w:color="auto"/>
              <w:right w:val="single" w:sz="4" w:space="0" w:color="auto"/>
            </w:tcBorders>
            <w:noWrap/>
            <w:vAlign w:val="center"/>
            <w:hideMark/>
          </w:tcPr>
          <w:p w14:paraId="692037A4"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418" w:type="dxa"/>
            <w:tcBorders>
              <w:top w:val="nil"/>
              <w:left w:val="nil"/>
              <w:bottom w:val="single" w:sz="4" w:space="0" w:color="auto"/>
              <w:right w:val="single" w:sz="4" w:space="0" w:color="auto"/>
            </w:tcBorders>
            <w:noWrap/>
            <w:vAlign w:val="center"/>
            <w:hideMark/>
          </w:tcPr>
          <w:p w14:paraId="1403778E"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14</w:t>
            </w:r>
          </w:p>
        </w:tc>
        <w:tc>
          <w:tcPr>
            <w:tcW w:w="1276" w:type="dxa"/>
            <w:tcBorders>
              <w:top w:val="nil"/>
              <w:left w:val="nil"/>
              <w:bottom w:val="single" w:sz="4" w:space="0" w:color="auto"/>
            </w:tcBorders>
            <w:noWrap/>
            <w:vAlign w:val="center"/>
            <w:hideMark/>
          </w:tcPr>
          <w:p w14:paraId="640E486B"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48</w:t>
            </w:r>
          </w:p>
        </w:tc>
      </w:tr>
      <w:tr w:rsidR="00B96D28" w:rsidRPr="0021326D" w14:paraId="7756E664" w14:textId="77777777" w:rsidTr="007E4B6F">
        <w:trPr>
          <w:trHeight w:val="300"/>
        </w:trPr>
        <w:tc>
          <w:tcPr>
            <w:tcW w:w="441" w:type="dxa"/>
            <w:vMerge/>
            <w:tcBorders>
              <w:top w:val="nil"/>
              <w:left w:val="single" w:sz="4" w:space="0" w:color="auto"/>
              <w:bottom w:val="single" w:sz="4" w:space="0" w:color="auto"/>
              <w:right w:val="nil"/>
            </w:tcBorders>
            <w:vAlign w:val="center"/>
            <w:hideMark/>
          </w:tcPr>
          <w:p w14:paraId="123A26A7" w14:textId="77777777" w:rsidR="00B96D28" w:rsidRPr="0021326D" w:rsidRDefault="00B96D28" w:rsidP="007E4B6F">
            <w:pPr>
              <w:spacing w:after="0" w:line="240" w:lineRule="auto"/>
              <w:rPr>
                <w:rFonts w:eastAsia="Times New Roman" w:cstheme="minorHAnsi"/>
                <w:b/>
                <w:bCs/>
                <w:color w:val="000000"/>
                <w:sz w:val="20"/>
                <w:szCs w:val="20"/>
                <w:lang w:eastAsia="da-DK"/>
              </w:rPr>
            </w:pPr>
          </w:p>
        </w:tc>
        <w:tc>
          <w:tcPr>
            <w:tcW w:w="1559" w:type="dxa"/>
            <w:tcBorders>
              <w:top w:val="nil"/>
              <w:left w:val="single" w:sz="4" w:space="0" w:color="auto"/>
              <w:bottom w:val="single" w:sz="4" w:space="0" w:color="auto"/>
              <w:right w:val="single" w:sz="4" w:space="0" w:color="auto"/>
            </w:tcBorders>
            <w:noWrap/>
            <w:vAlign w:val="center"/>
            <w:hideMark/>
          </w:tcPr>
          <w:p w14:paraId="5BE98B97" w14:textId="77777777" w:rsidR="00B96D28" w:rsidRPr="0021326D" w:rsidRDefault="00B96D28" w:rsidP="007E4B6F">
            <w:pPr>
              <w:pStyle w:val="Ingenafstand"/>
              <w:jc w:val="center"/>
              <w:rPr>
                <w:rFonts w:asciiTheme="minorHAnsi" w:hAnsiTheme="minorHAnsi" w:cstheme="minorHAnsi"/>
                <w:b/>
                <w:lang w:eastAsia="da-DK"/>
              </w:rPr>
            </w:pPr>
            <w:r w:rsidRPr="0021326D">
              <w:rPr>
                <w:rFonts w:asciiTheme="minorHAnsi" w:hAnsiTheme="minorHAnsi" w:cstheme="minorHAnsi"/>
                <w:b/>
                <w:lang w:eastAsia="da-DK"/>
              </w:rPr>
              <w:t>CFU-M</w:t>
            </w:r>
          </w:p>
        </w:tc>
        <w:tc>
          <w:tcPr>
            <w:tcW w:w="963" w:type="dxa"/>
            <w:tcBorders>
              <w:top w:val="nil"/>
              <w:left w:val="nil"/>
              <w:bottom w:val="single" w:sz="4" w:space="0" w:color="auto"/>
              <w:right w:val="single" w:sz="4" w:space="0" w:color="auto"/>
            </w:tcBorders>
            <w:noWrap/>
            <w:vAlign w:val="center"/>
            <w:hideMark/>
          </w:tcPr>
          <w:p w14:paraId="299CFF2A"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5</w:t>
            </w:r>
          </w:p>
        </w:tc>
        <w:tc>
          <w:tcPr>
            <w:tcW w:w="903" w:type="dxa"/>
            <w:tcBorders>
              <w:top w:val="nil"/>
              <w:left w:val="nil"/>
              <w:bottom w:val="single" w:sz="4" w:space="0" w:color="auto"/>
              <w:right w:val="single" w:sz="4" w:space="0" w:color="auto"/>
            </w:tcBorders>
            <w:noWrap/>
            <w:vAlign w:val="center"/>
            <w:hideMark/>
          </w:tcPr>
          <w:p w14:paraId="06F5C9E6"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252" w:type="dxa"/>
            <w:tcBorders>
              <w:top w:val="nil"/>
              <w:left w:val="nil"/>
              <w:bottom w:val="single" w:sz="4" w:space="0" w:color="auto"/>
              <w:right w:val="single" w:sz="4" w:space="0" w:color="auto"/>
            </w:tcBorders>
            <w:noWrap/>
            <w:vAlign w:val="center"/>
            <w:hideMark/>
          </w:tcPr>
          <w:p w14:paraId="1E4F35A7"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5FCA0AE1"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651030F4"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12</w:t>
            </w:r>
          </w:p>
        </w:tc>
        <w:tc>
          <w:tcPr>
            <w:tcW w:w="1418" w:type="dxa"/>
            <w:tcBorders>
              <w:top w:val="nil"/>
              <w:left w:val="nil"/>
              <w:bottom w:val="single" w:sz="4" w:space="0" w:color="auto"/>
              <w:right w:val="single" w:sz="4" w:space="0" w:color="auto"/>
            </w:tcBorders>
            <w:noWrap/>
            <w:vAlign w:val="center"/>
            <w:hideMark/>
          </w:tcPr>
          <w:p w14:paraId="3932EAF7"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9</w:t>
            </w:r>
          </w:p>
        </w:tc>
        <w:tc>
          <w:tcPr>
            <w:tcW w:w="1276" w:type="dxa"/>
            <w:tcBorders>
              <w:top w:val="nil"/>
              <w:left w:val="nil"/>
              <w:bottom w:val="single" w:sz="4" w:space="0" w:color="auto"/>
            </w:tcBorders>
            <w:noWrap/>
            <w:vAlign w:val="center"/>
            <w:hideMark/>
          </w:tcPr>
          <w:p w14:paraId="716CD5E7"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26</w:t>
            </w:r>
          </w:p>
        </w:tc>
      </w:tr>
      <w:tr w:rsidR="00B96D28" w:rsidRPr="0021326D" w14:paraId="3AEC51CC" w14:textId="77777777" w:rsidTr="007E4B6F">
        <w:trPr>
          <w:trHeight w:val="300"/>
        </w:trPr>
        <w:tc>
          <w:tcPr>
            <w:tcW w:w="441" w:type="dxa"/>
            <w:vMerge/>
            <w:tcBorders>
              <w:top w:val="nil"/>
              <w:left w:val="single" w:sz="4" w:space="0" w:color="auto"/>
              <w:bottom w:val="single" w:sz="4" w:space="0" w:color="auto"/>
              <w:right w:val="nil"/>
            </w:tcBorders>
            <w:vAlign w:val="center"/>
            <w:hideMark/>
          </w:tcPr>
          <w:p w14:paraId="5BD184AF" w14:textId="77777777" w:rsidR="00B96D28" w:rsidRPr="0021326D" w:rsidRDefault="00B96D28" w:rsidP="007E4B6F">
            <w:pPr>
              <w:spacing w:after="0" w:line="240" w:lineRule="auto"/>
              <w:rPr>
                <w:rFonts w:eastAsia="Times New Roman" w:cstheme="minorHAnsi"/>
                <w:b/>
                <w:bCs/>
                <w:color w:val="000000"/>
                <w:sz w:val="20"/>
                <w:szCs w:val="20"/>
                <w:lang w:eastAsia="da-DK"/>
              </w:rPr>
            </w:pPr>
          </w:p>
        </w:tc>
        <w:tc>
          <w:tcPr>
            <w:tcW w:w="1559" w:type="dxa"/>
            <w:tcBorders>
              <w:top w:val="nil"/>
              <w:left w:val="single" w:sz="4" w:space="0" w:color="auto"/>
              <w:bottom w:val="single" w:sz="4" w:space="0" w:color="auto"/>
              <w:right w:val="single" w:sz="4" w:space="0" w:color="auto"/>
            </w:tcBorders>
            <w:noWrap/>
            <w:vAlign w:val="center"/>
            <w:hideMark/>
          </w:tcPr>
          <w:p w14:paraId="0FDC1F3E" w14:textId="77777777" w:rsidR="00B96D28" w:rsidRPr="0021326D" w:rsidRDefault="00B96D28" w:rsidP="007E4B6F">
            <w:pPr>
              <w:pStyle w:val="Ingenafstand"/>
              <w:jc w:val="center"/>
              <w:rPr>
                <w:rFonts w:asciiTheme="minorHAnsi" w:hAnsiTheme="minorHAnsi" w:cstheme="minorHAnsi"/>
                <w:b/>
                <w:lang w:eastAsia="da-DK"/>
              </w:rPr>
            </w:pPr>
            <w:r w:rsidRPr="0021326D">
              <w:rPr>
                <w:rFonts w:asciiTheme="minorHAnsi" w:hAnsiTheme="minorHAnsi" w:cstheme="minorHAnsi"/>
                <w:b/>
                <w:lang w:eastAsia="da-DK"/>
              </w:rPr>
              <w:t xml:space="preserve">No </w:t>
            </w:r>
            <w:proofErr w:type="spellStart"/>
            <w:r w:rsidRPr="0021326D">
              <w:rPr>
                <w:rFonts w:asciiTheme="minorHAnsi" w:hAnsiTheme="minorHAnsi" w:cstheme="minorHAnsi"/>
                <w:b/>
                <w:lang w:eastAsia="da-DK"/>
              </w:rPr>
              <w:t>colony</w:t>
            </w:r>
            <w:proofErr w:type="spellEnd"/>
          </w:p>
        </w:tc>
        <w:tc>
          <w:tcPr>
            <w:tcW w:w="963" w:type="dxa"/>
            <w:tcBorders>
              <w:top w:val="nil"/>
              <w:left w:val="nil"/>
              <w:bottom w:val="single" w:sz="4" w:space="0" w:color="auto"/>
              <w:right w:val="single" w:sz="4" w:space="0" w:color="auto"/>
            </w:tcBorders>
            <w:noWrap/>
            <w:vAlign w:val="center"/>
            <w:hideMark/>
          </w:tcPr>
          <w:p w14:paraId="0AA7560F"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903" w:type="dxa"/>
            <w:tcBorders>
              <w:top w:val="nil"/>
              <w:left w:val="nil"/>
              <w:bottom w:val="single" w:sz="4" w:space="0" w:color="auto"/>
              <w:right w:val="single" w:sz="4" w:space="0" w:color="auto"/>
            </w:tcBorders>
            <w:noWrap/>
            <w:vAlign w:val="center"/>
            <w:hideMark/>
          </w:tcPr>
          <w:p w14:paraId="509D2A55"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252" w:type="dxa"/>
            <w:tcBorders>
              <w:top w:val="nil"/>
              <w:left w:val="nil"/>
              <w:bottom w:val="single" w:sz="4" w:space="0" w:color="auto"/>
              <w:right w:val="single" w:sz="4" w:space="0" w:color="auto"/>
            </w:tcBorders>
            <w:noWrap/>
            <w:vAlign w:val="center"/>
            <w:hideMark/>
          </w:tcPr>
          <w:p w14:paraId="386DD127"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67FD8993"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0493C664"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0</w:t>
            </w:r>
          </w:p>
        </w:tc>
        <w:tc>
          <w:tcPr>
            <w:tcW w:w="1418" w:type="dxa"/>
            <w:tcBorders>
              <w:top w:val="nil"/>
              <w:left w:val="nil"/>
              <w:bottom w:val="single" w:sz="4" w:space="0" w:color="auto"/>
              <w:right w:val="single" w:sz="4" w:space="0" w:color="auto"/>
            </w:tcBorders>
            <w:noWrap/>
            <w:vAlign w:val="center"/>
            <w:hideMark/>
          </w:tcPr>
          <w:p w14:paraId="342E92B7" w14:textId="77777777" w:rsidR="00B96D28" w:rsidRPr="0021326D" w:rsidRDefault="00B96D28" w:rsidP="007E4B6F">
            <w:pPr>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200</w:t>
            </w:r>
          </w:p>
        </w:tc>
        <w:tc>
          <w:tcPr>
            <w:tcW w:w="1276" w:type="dxa"/>
            <w:tcBorders>
              <w:top w:val="nil"/>
              <w:left w:val="nil"/>
              <w:bottom w:val="single" w:sz="4" w:space="0" w:color="auto"/>
            </w:tcBorders>
            <w:noWrap/>
            <w:vAlign w:val="center"/>
            <w:hideMark/>
          </w:tcPr>
          <w:p w14:paraId="79BF4CA5"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200</w:t>
            </w:r>
          </w:p>
        </w:tc>
      </w:tr>
      <w:tr w:rsidR="00B96D28" w:rsidRPr="0021326D" w14:paraId="38896122" w14:textId="77777777" w:rsidTr="007E4B6F">
        <w:trPr>
          <w:trHeight w:val="300"/>
        </w:trPr>
        <w:tc>
          <w:tcPr>
            <w:tcW w:w="441" w:type="dxa"/>
            <w:vMerge/>
            <w:tcBorders>
              <w:top w:val="nil"/>
              <w:left w:val="single" w:sz="4" w:space="0" w:color="auto"/>
              <w:bottom w:val="single" w:sz="4" w:space="0" w:color="auto"/>
              <w:right w:val="nil"/>
            </w:tcBorders>
            <w:vAlign w:val="center"/>
            <w:hideMark/>
          </w:tcPr>
          <w:p w14:paraId="170AE2B1" w14:textId="77777777" w:rsidR="00B96D28" w:rsidRPr="0021326D" w:rsidRDefault="00B96D28" w:rsidP="007E4B6F">
            <w:pPr>
              <w:spacing w:after="0" w:line="240" w:lineRule="auto"/>
              <w:rPr>
                <w:rFonts w:eastAsia="Times New Roman" w:cstheme="minorHAnsi"/>
                <w:b/>
                <w:bCs/>
                <w:color w:val="000000"/>
                <w:sz w:val="20"/>
                <w:szCs w:val="20"/>
                <w:lang w:eastAsia="da-DK"/>
              </w:rPr>
            </w:pPr>
          </w:p>
        </w:tc>
        <w:tc>
          <w:tcPr>
            <w:tcW w:w="1559" w:type="dxa"/>
            <w:tcBorders>
              <w:top w:val="nil"/>
              <w:left w:val="single" w:sz="4" w:space="0" w:color="auto"/>
              <w:bottom w:val="single" w:sz="4" w:space="0" w:color="auto"/>
              <w:right w:val="single" w:sz="4" w:space="0" w:color="auto"/>
            </w:tcBorders>
            <w:noWrap/>
            <w:vAlign w:val="center"/>
            <w:hideMark/>
          </w:tcPr>
          <w:p w14:paraId="17A76324" w14:textId="77777777" w:rsidR="00B96D28" w:rsidRPr="0021326D" w:rsidRDefault="00B96D28" w:rsidP="007E4B6F">
            <w:pPr>
              <w:pStyle w:val="Ingenafstand"/>
              <w:jc w:val="center"/>
              <w:rPr>
                <w:rFonts w:asciiTheme="minorHAnsi" w:hAnsiTheme="minorHAnsi" w:cstheme="minorHAnsi"/>
                <w:b/>
                <w:lang w:eastAsia="da-DK"/>
              </w:rPr>
            </w:pPr>
            <w:r w:rsidRPr="0021326D">
              <w:rPr>
                <w:rFonts w:asciiTheme="minorHAnsi" w:hAnsiTheme="minorHAnsi" w:cstheme="minorHAnsi"/>
                <w:b/>
                <w:lang w:eastAsia="da-DK"/>
              </w:rPr>
              <w:t>Total</w:t>
            </w:r>
          </w:p>
        </w:tc>
        <w:tc>
          <w:tcPr>
            <w:tcW w:w="963" w:type="dxa"/>
            <w:tcBorders>
              <w:top w:val="nil"/>
              <w:left w:val="nil"/>
              <w:bottom w:val="single" w:sz="4" w:space="0" w:color="auto"/>
              <w:right w:val="single" w:sz="4" w:space="0" w:color="auto"/>
            </w:tcBorders>
            <w:noWrap/>
            <w:vAlign w:val="center"/>
            <w:hideMark/>
          </w:tcPr>
          <w:p w14:paraId="0B931075"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232</w:t>
            </w:r>
          </w:p>
        </w:tc>
        <w:tc>
          <w:tcPr>
            <w:tcW w:w="903" w:type="dxa"/>
            <w:tcBorders>
              <w:top w:val="nil"/>
              <w:left w:val="nil"/>
              <w:bottom w:val="single" w:sz="4" w:space="0" w:color="auto"/>
              <w:right w:val="single" w:sz="4" w:space="0" w:color="auto"/>
            </w:tcBorders>
            <w:noWrap/>
            <w:vAlign w:val="center"/>
            <w:hideMark/>
          </w:tcPr>
          <w:p w14:paraId="23EB0AB5"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547</w:t>
            </w:r>
          </w:p>
        </w:tc>
        <w:tc>
          <w:tcPr>
            <w:tcW w:w="1252" w:type="dxa"/>
            <w:tcBorders>
              <w:top w:val="nil"/>
              <w:left w:val="nil"/>
              <w:bottom w:val="single" w:sz="4" w:space="0" w:color="auto"/>
              <w:right w:val="single" w:sz="4" w:space="0" w:color="auto"/>
            </w:tcBorders>
            <w:noWrap/>
            <w:vAlign w:val="center"/>
            <w:hideMark/>
          </w:tcPr>
          <w:p w14:paraId="0B06900F"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12</w:t>
            </w:r>
          </w:p>
        </w:tc>
        <w:tc>
          <w:tcPr>
            <w:tcW w:w="1134" w:type="dxa"/>
            <w:tcBorders>
              <w:top w:val="nil"/>
              <w:left w:val="nil"/>
              <w:bottom w:val="single" w:sz="4" w:space="0" w:color="auto"/>
              <w:right w:val="single" w:sz="4" w:space="0" w:color="auto"/>
            </w:tcBorders>
            <w:noWrap/>
            <w:vAlign w:val="center"/>
            <w:hideMark/>
          </w:tcPr>
          <w:p w14:paraId="15D13BCF"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5</w:t>
            </w:r>
          </w:p>
        </w:tc>
        <w:tc>
          <w:tcPr>
            <w:tcW w:w="1134" w:type="dxa"/>
            <w:tcBorders>
              <w:top w:val="nil"/>
              <w:left w:val="nil"/>
              <w:bottom w:val="single" w:sz="4" w:space="0" w:color="auto"/>
              <w:right w:val="single" w:sz="4" w:space="0" w:color="auto"/>
            </w:tcBorders>
            <w:noWrap/>
            <w:vAlign w:val="center"/>
            <w:hideMark/>
          </w:tcPr>
          <w:p w14:paraId="16F03C0F"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12</w:t>
            </w:r>
          </w:p>
        </w:tc>
        <w:tc>
          <w:tcPr>
            <w:tcW w:w="1418" w:type="dxa"/>
            <w:tcBorders>
              <w:top w:val="nil"/>
              <w:left w:val="nil"/>
              <w:bottom w:val="single" w:sz="4" w:space="0" w:color="auto"/>
              <w:right w:val="single" w:sz="4" w:space="0" w:color="auto"/>
            </w:tcBorders>
            <w:noWrap/>
            <w:vAlign w:val="center"/>
            <w:hideMark/>
          </w:tcPr>
          <w:p w14:paraId="193CC658" w14:textId="77777777" w:rsidR="00B96D28" w:rsidRPr="0021326D" w:rsidRDefault="00B96D28" w:rsidP="007E4B6F">
            <w:pPr>
              <w:spacing w:after="0" w:line="240" w:lineRule="auto"/>
              <w:jc w:val="center"/>
              <w:rPr>
                <w:rFonts w:eastAsia="Times New Roman" w:cstheme="minorHAnsi"/>
                <w:color w:val="000000"/>
                <w:sz w:val="20"/>
                <w:szCs w:val="20"/>
                <w:lang w:eastAsia="da-DK"/>
              </w:rPr>
            </w:pPr>
            <w:r w:rsidRPr="0021326D">
              <w:rPr>
                <w:rFonts w:eastAsia="Times New Roman" w:cstheme="minorHAnsi"/>
                <w:color w:val="000000"/>
                <w:sz w:val="20"/>
                <w:szCs w:val="20"/>
                <w:lang w:eastAsia="da-DK"/>
              </w:rPr>
              <w:t>344</w:t>
            </w:r>
          </w:p>
        </w:tc>
        <w:tc>
          <w:tcPr>
            <w:tcW w:w="1276" w:type="dxa"/>
            <w:tcBorders>
              <w:top w:val="nil"/>
              <w:left w:val="nil"/>
              <w:bottom w:val="single" w:sz="4" w:space="0" w:color="auto"/>
            </w:tcBorders>
            <w:noWrap/>
            <w:vAlign w:val="center"/>
            <w:hideMark/>
          </w:tcPr>
          <w:p w14:paraId="4B91EEF7" w14:textId="77777777" w:rsidR="00B96D28" w:rsidRPr="0021326D" w:rsidRDefault="00B96D28" w:rsidP="007E4B6F">
            <w:pPr>
              <w:keepNext/>
              <w:spacing w:after="0" w:line="240" w:lineRule="auto"/>
              <w:jc w:val="center"/>
              <w:rPr>
                <w:rFonts w:eastAsia="Times New Roman" w:cstheme="minorHAnsi"/>
                <w:b/>
                <w:bCs/>
                <w:color w:val="000000"/>
                <w:sz w:val="20"/>
                <w:szCs w:val="20"/>
                <w:lang w:eastAsia="da-DK"/>
              </w:rPr>
            </w:pPr>
            <w:r w:rsidRPr="0021326D">
              <w:rPr>
                <w:rFonts w:eastAsia="Times New Roman" w:cstheme="minorHAnsi"/>
                <w:b/>
                <w:bCs/>
                <w:color w:val="000000"/>
                <w:sz w:val="20"/>
                <w:szCs w:val="20"/>
                <w:lang w:eastAsia="da-DK"/>
              </w:rPr>
              <w:t>1152</w:t>
            </w:r>
          </w:p>
        </w:tc>
      </w:tr>
    </w:tbl>
    <w:p w14:paraId="0960224E" w14:textId="77777777" w:rsidR="00B96D28" w:rsidRDefault="00B96D28" w:rsidP="00B96D28">
      <w:pPr>
        <w:pStyle w:val="Ingenafstand"/>
        <w:spacing w:line="256" w:lineRule="auto"/>
        <w:jc w:val="both"/>
        <w:rPr>
          <w:rFonts w:asciiTheme="minorHAnsi" w:hAnsiTheme="minorHAnsi" w:cstheme="minorHAnsi"/>
          <w:lang w:val="en-GB"/>
        </w:rPr>
      </w:pPr>
      <w:r>
        <w:rPr>
          <w:rFonts w:asciiTheme="minorHAnsi" w:hAnsiTheme="minorHAnsi" w:cstheme="minorHAnsi"/>
          <w:sz w:val="18"/>
          <w:szCs w:val="18"/>
          <w:lang w:val="en-GB"/>
        </w:rPr>
        <w:t xml:space="preserve">After gating data in the </w:t>
      </w:r>
      <w:proofErr w:type="spellStart"/>
      <w:r>
        <w:rPr>
          <w:rFonts w:asciiTheme="minorHAnsi" w:hAnsiTheme="minorHAnsi" w:cstheme="minorHAnsi"/>
          <w:sz w:val="18"/>
          <w:szCs w:val="18"/>
          <w:lang w:val="en-GB"/>
        </w:rPr>
        <w:t>FlowJo</w:t>
      </w:r>
      <w:proofErr w:type="spellEnd"/>
      <w:r>
        <w:rPr>
          <w:rFonts w:asciiTheme="minorHAnsi" w:hAnsiTheme="minorHAnsi" w:cstheme="minorHAnsi"/>
          <w:sz w:val="18"/>
          <w:szCs w:val="18"/>
          <w:lang w:val="en-GB"/>
        </w:rPr>
        <w:t xml:space="preserve"> software, </w:t>
      </w:r>
      <w:r>
        <w:rPr>
          <w:rFonts w:asciiTheme="minorHAnsi" w:hAnsiTheme="minorHAnsi" w:cstheme="minorHAnsi"/>
          <w:color w:val="000000" w:themeColor="text1"/>
          <w:sz w:val="18"/>
          <w:szCs w:val="18"/>
          <w:lang w:val="en-GB"/>
        </w:rPr>
        <w:t>e</w:t>
      </w:r>
      <w:r w:rsidRPr="00491A62">
        <w:rPr>
          <w:rFonts w:asciiTheme="minorHAnsi" w:hAnsiTheme="minorHAnsi" w:cstheme="minorHAnsi"/>
          <w:color w:val="000000" w:themeColor="text1"/>
          <w:sz w:val="18"/>
          <w:szCs w:val="18"/>
          <w:lang w:val="en-GB"/>
        </w:rPr>
        <w:t>ither Assay limits or Recommended limits</w:t>
      </w:r>
      <w:r>
        <w:rPr>
          <w:rFonts w:asciiTheme="minorHAnsi" w:hAnsiTheme="minorHAnsi" w:cstheme="minorHAnsi"/>
          <w:color w:val="000000" w:themeColor="text1"/>
          <w:sz w:val="18"/>
          <w:szCs w:val="18"/>
          <w:lang w:val="en-GB"/>
        </w:rPr>
        <w:t xml:space="preserve"> were applied</w:t>
      </w:r>
      <w:r w:rsidRPr="00491A62">
        <w:rPr>
          <w:rFonts w:asciiTheme="minorHAnsi" w:hAnsiTheme="minorHAnsi" w:cstheme="minorHAnsi"/>
          <w:color w:val="000000" w:themeColor="text1"/>
          <w:sz w:val="18"/>
          <w:szCs w:val="18"/>
          <w:lang w:val="en-GB"/>
        </w:rPr>
        <w:t xml:space="preserve"> as assay detection parameters (Table 1). For each well analysed, (3 plates/donor, 4 healthy donors; 1152 wells in total), the agreement of the resulting colony type was </w:t>
      </w:r>
      <w:r w:rsidRPr="00491A62">
        <w:rPr>
          <w:rFonts w:asciiTheme="minorHAnsi" w:hAnsiTheme="minorHAnsi" w:cstheme="minorHAnsi"/>
          <w:sz w:val="18"/>
          <w:szCs w:val="18"/>
          <w:lang w:val="en-GB"/>
        </w:rPr>
        <w:t xml:space="preserve">compared. This included double assignments (BFU-E &amp; CFU-G) and empty wells (No colony). The Assay limits produced no double assignments. The highlighted cells in the diagonal represent the number of the </w:t>
      </w:r>
      <w:proofErr w:type="gramStart"/>
      <w:r w:rsidRPr="00491A62">
        <w:rPr>
          <w:rFonts w:asciiTheme="minorHAnsi" w:hAnsiTheme="minorHAnsi" w:cstheme="minorHAnsi"/>
          <w:sz w:val="18"/>
          <w:szCs w:val="18"/>
          <w:lang w:val="en-GB"/>
        </w:rPr>
        <w:t>particular colony</w:t>
      </w:r>
      <w:proofErr w:type="gramEnd"/>
      <w:r w:rsidRPr="00491A62">
        <w:rPr>
          <w:rFonts w:asciiTheme="minorHAnsi" w:hAnsiTheme="minorHAnsi" w:cstheme="minorHAnsi"/>
          <w:sz w:val="18"/>
          <w:szCs w:val="18"/>
          <w:lang w:val="en-GB"/>
        </w:rPr>
        <w:t xml:space="preserve"> assignments that the two detection parameters agree upon</w:t>
      </w:r>
      <w:r>
        <w:rPr>
          <w:rFonts w:asciiTheme="minorHAnsi" w:hAnsiTheme="minorHAnsi" w:cstheme="minorHAnsi"/>
          <w:lang w:val="en-GB"/>
        </w:rPr>
        <w:t xml:space="preserve">. </w:t>
      </w:r>
    </w:p>
    <w:p w14:paraId="4810D2B7" w14:textId="77777777" w:rsidR="00B96D28" w:rsidRDefault="00B96D28" w:rsidP="00B96D28"/>
    <w:p w14:paraId="26792B62" w14:textId="77777777" w:rsidR="00B96D28" w:rsidRDefault="00B96D28">
      <w:pPr>
        <w:spacing w:after="0" w:line="240" w:lineRule="auto"/>
        <w:rPr>
          <w:b/>
          <w:bCs/>
          <w:color w:val="000000" w:themeColor="text1"/>
          <w:sz w:val="18"/>
          <w:szCs w:val="18"/>
        </w:rPr>
      </w:pPr>
      <w:r>
        <w:rPr>
          <w:color w:val="000000" w:themeColor="text1"/>
        </w:rPr>
        <w:br w:type="page"/>
      </w:r>
    </w:p>
    <w:p w14:paraId="1C557FBB" w14:textId="3FD9ED80" w:rsidR="00B96D28" w:rsidRPr="002C6E93" w:rsidRDefault="00B96D28" w:rsidP="00B96D28">
      <w:pPr>
        <w:pStyle w:val="Billedtekst"/>
        <w:keepNext/>
        <w:rPr>
          <w:color w:val="000000" w:themeColor="text1"/>
        </w:rPr>
      </w:pPr>
      <w:proofErr w:type="spellStart"/>
      <w:r w:rsidRPr="002C6E93">
        <w:rPr>
          <w:color w:val="000000" w:themeColor="text1"/>
        </w:rPr>
        <w:lastRenderedPageBreak/>
        <w:t>Table</w:t>
      </w:r>
      <w:proofErr w:type="spellEnd"/>
      <w:r w:rsidRPr="002C6E93">
        <w:rPr>
          <w:color w:val="000000" w:themeColor="text1"/>
        </w:rPr>
        <w:t xml:space="preserve"> S4. </w:t>
      </w:r>
      <w:r w:rsidRPr="002C6E93">
        <w:rPr>
          <w:rFonts w:cstheme="minorHAnsi"/>
          <w:color w:val="000000" w:themeColor="text1"/>
          <w:lang w:val="en-GB"/>
        </w:rPr>
        <w:t xml:space="preserve">Degree of conformity in colony assignment in </w:t>
      </w:r>
      <w:proofErr w:type="spellStart"/>
      <w:r w:rsidRPr="002C6E93">
        <w:rPr>
          <w:rFonts w:cstheme="minorHAnsi"/>
          <w:color w:val="000000" w:themeColor="text1"/>
          <w:lang w:val="en-GB"/>
        </w:rPr>
        <w:t>NovoExpress</w:t>
      </w:r>
      <w:proofErr w:type="spellEnd"/>
      <w:r w:rsidRPr="002C6E93">
        <w:rPr>
          <w:rFonts w:cstheme="minorHAnsi"/>
          <w:color w:val="000000" w:themeColor="text1"/>
          <w:lang w:val="en-GB"/>
        </w:rPr>
        <w:t xml:space="preserve"> gated data.</w:t>
      </w:r>
    </w:p>
    <w:tbl>
      <w:tblPr>
        <w:tblW w:w="10041" w:type="dxa"/>
        <w:tblInd w:w="55" w:type="dxa"/>
        <w:tblCellMar>
          <w:left w:w="70" w:type="dxa"/>
          <w:right w:w="70" w:type="dxa"/>
        </w:tblCellMar>
        <w:tblLook w:val="04A0" w:firstRow="1" w:lastRow="0" w:firstColumn="1" w:lastColumn="0" w:noHBand="0" w:noVBand="1"/>
      </w:tblPr>
      <w:tblGrid>
        <w:gridCol w:w="445"/>
        <w:gridCol w:w="1555"/>
        <w:gridCol w:w="850"/>
        <w:gridCol w:w="1418"/>
        <w:gridCol w:w="992"/>
        <w:gridCol w:w="1134"/>
        <w:gridCol w:w="851"/>
        <w:gridCol w:w="850"/>
        <w:gridCol w:w="992"/>
        <w:gridCol w:w="954"/>
      </w:tblGrid>
      <w:tr w:rsidR="00B96D28" w:rsidRPr="00943DA5" w14:paraId="575E0286" w14:textId="77777777" w:rsidTr="007E4B6F">
        <w:trPr>
          <w:trHeight w:val="443"/>
        </w:trPr>
        <w:tc>
          <w:tcPr>
            <w:tcW w:w="2000" w:type="dxa"/>
            <w:gridSpan w:val="2"/>
            <w:vMerge w:val="restart"/>
            <w:tcBorders>
              <w:top w:val="nil"/>
              <w:left w:val="nil"/>
            </w:tcBorders>
            <w:noWrap/>
            <w:vAlign w:val="bottom"/>
            <w:hideMark/>
          </w:tcPr>
          <w:p w14:paraId="1711F0F1" w14:textId="77777777" w:rsidR="00B96D28" w:rsidRPr="004E0F5E" w:rsidRDefault="00B96D28" w:rsidP="007E4B6F">
            <w:pPr>
              <w:spacing w:after="0" w:line="240" w:lineRule="auto"/>
              <w:rPr>
                <w:rFonts w:eastAsia="Times New Roman" w:cstheme="minorHAnsi"/>
                <w:color w:val="000000" w:themeColor="text1"/>
                <w:sz w:val="20"/>
                <w:szCs w:val="20"/>
                <w:lang w:val="en-US" w:eastAsia="da-DK"/>
              </w:rPr>
            </w:pPr>
            <w:r w:rsidRPr="004E0F5E">
              <w:rPr>
                <w:rFonts w:eastAsia="Times New Roman" w:cstheme="minorHAnsi"/>
                <w:color w:val="000000" w:themeColor="text1"/>
                <w:sz w:val="20"/>
                <w:szCs w:val="20"/>
                <w:lang w:val="en-US" w:eastAsia="da-DK"/>
              </w:rPr>
              <w:t> </w:t>
            </w:r>
          </w:p>
          <w:p w14:paraId="26551662" w14:textId="77777777" w:rsidR="00B96D28" w:rsidRPr="004E0F5E" w:rsidRDefault="00B96D28" w:rsidP="007E4B6F">
            <w:pPr>
              <w:spacing w:after="0" w:line="240" w:lineRule="auto"/>
              <w:jc w:val="center"/>
              <w:rPr>
                <w:rFonts w:eastAsia="Times New Roman" w:cstheme="minorHAnsi"/>
                <w:b/>
                <w:color w:val="000000" w:themeColor="text1"/>
                <w:sz w:val="20"/>
                <w:szCs w:val="20"/>
                <w:lang w:eastAsia="da-DK"/>
              </w:rPr>
            </w:pPr>
            <w:r w:rsidRPr="004E0F5E">
              <w:rPr>
                <w:rFonts w:eastAsia="Times New Roman" w:cstheme="minorHAnsi"/>
                <w:b/>
                <w:color w:val="000000" w:themeColor="text1"/>
                <w:sz w:val="20"/>
                <w:szCs w:val="20"/>
                <w:lang w:val="en-US" w:eastAsia="da-DK"/>
              </w:rPr>
              <w:t> </w:t>
            </w:r>
            <w:proofErr w:type="spellStart"/>
            <w:r w:rsidRPr="004E0F5E">
              <w:rPr>
                <w:rFonts w:eastAsia="Times New Roman" w:cstheme="minorHAnsi"/>
                <w:b/>
                <w:color w:val="000000" w:themeColor="text1"/>
                <w:sz w:val="20"/>
                <w:szCs w:val="20"/>
                <w:lang w:eastAsia="da-DK"/>
              </w:rPr>
              <w:t>NovoExpress</w:t>
            </w:r>
            <w:proofErr w:type="spellEnd"/>
            <w:r w:rsidRPr="004E0F5E">
              <w:rPr>
                <w:rFonts w:eastAsia="Times New Roman" w:cstheme="minorHAnsi"/>
                <w:b/>
                <w:color w:val="000000" w:themeColor="text1"/>
                <w:sz w:val="20"/>
                <w:szCs w:val="20"/>
                <w:lang w:eastAsia="da-DK"/>
              </w:rPr>
              <w:t xml:space="preserve"> </w:t>
            </w:r>
            <w:proofErr w:type="spellStart"/>
            <w:r w:rsidRPr="004E0F5E">
              <w:rPr>
                <w:rFonts w:eastAsia="Times New Roman" w:cstheme="minorHAnsi"/>
                <w:b/>
                <w:color w:val="000000" w:themeColor="text1"/>
                <w:sz w:val="20"/>
                <w:szCs w:val="20"/>
                <w:lang w:eastAsia="da-DK"/>
              </w:rPr>
              <w:t>gated</w:t>
            </w:r>
            <w:proofErr w:type="spellEnd"/>
          </w:p>
          <w:p w14:paraId="2948765C"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 </w:t>
            </w:r>
          </w:p>
        </w:tc>
        <w:tc>
          <w:tcPr>
            <w:tcW w:w="8041" w:type="dxa"/>
            <w:gridSpan w:val="8"/>
            <w:tcBorders>
              <w:top w:val="single" w:sz="4" w:space="0" w:color="auto"/>
              <w:bottom w:val="single" w:sz="4" w:space="0" w:color="auto"/>
            </w:tcBorders>
            <w:noWrap/>
            <w:vAlign w:val="center"/>
            <w:hideMark/>
          </w:tcPr>
          <w:p w14:paraId="5BF16935"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proofErr w:type="spellStart"/>
            <w:r w:rsidRPr="004E0F5E">
              <w:rPr>
                <w:rFonts w:eastAsia="Times New Roman" w:cstheme="minorHAnsi"/>
                <w:b/>
                <w:bCs/>
                <w:color w:val="000000" w:themeColor="text1"/>
                <w:sz w:val="20"/>
                <w:szCs w:val="20"/>
                <w:lang w:eastAsia="da-DK"/>
              </w:rPr>
              <w:t>Assay</w:t>
            </w:r>
            <w:proofErr w:type="spellEnd"/>
            <w:r w:rsidRPr="004E0F5E">
              <w:rPr>
                <w:rFonts w:eastAsia="Times New Roman" w:cstheme="minorHAnsi"/>
                <w:b/>
                <w:bCs/>
                <w:color w:val="000000" w:themeColor="text1"/>
                <w:sz w:val="20"/>
                <w:szCs w:val="20"/>
                <w:lang w:eastAsia="da-DK"/>
              </w:rPr>
              <w:t xml:space="preserve"> limits</w:t>
            </w:r>
          </w:p>
        </w:tc>
      </w:tr>
      <w:tr w:rsidR="00B96D28" w:rsidRPr="00943DA5" w14:paraId="3EA91431" w14:textId="77777777" w:rsidTr="007E4B6F">
        <w:trPr>
          <w:trHeight w:val="302"/>
        </w:trPr>
        <w:tc>
          <w:tcPr>
            <w:tcW w:w="2000" w:type="dxa"/>
            <w:gridSpan w:val="2"/>
            <w:vMerge/>
            <w:tcBorders>
              <w:left w:val="nil"/>
              <w:bottom w:val="single" w:sz="4" w:space="0" w:color="auto"/>
            </w:tcBorders>
            <w:noWrap/>
            <w:vAlign w:val="bottom"/>
            <w:hideMark/>
          </w:tcPr>
          <w:p w14:paraId="4C93BA93"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p>
        </w:tc>
        <w:tc>
          <w:tcPr>
            <w:tcW w:w="850" w:type="dxa"/>
            <w:tcBorders>
              <w:top w:val="nil"/>
              <w:bottom w:val="single" w:sz="4" w:space="0" w:color="auto"/>
              <w:right w:val="single" w:sz="4" w:space="0" w:color="auto"/>
            </w:tcBorders>
            <w:noWrap/>
            <w:vAlign w:val="center"/>
            <w:hideMark/>
          </w:tcPr>
          <w:p w14:paraId="5A6988D2"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BFU-E</w:t>
            </w:r>
          </w:p>
        </w:tc>
        <w:tc>
          <w:tcPr>
            <w:tcW w:w="1418" w:type="dxa"/>
            <w:tcBorders>
              <w:top w:val="nil"/>
              <w:left w:val="nil"/>
              <w:bottom w:val="single" w:sz="4" w:space="0" w:color="auto"/>
              <w:right w:val="single" w:sz="4" w:space="0" w:color="auto"/>
            </w:tcBorders>
            <w:noWrap/>
            <w:vAlign w:val="center"/>
            <w:hideMark/>
          </w:tcPr>
          <w:p w14:paraId="1DB2BDF4"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BFU-E &amp; CFU-G</w:t>
            </w:r>
          </w:p>
        </w:tc>
        <w:tc>
          <w:tcPr>
            <w:tcW w:w="992" w:type="dxa"/>
            <w:tcBorders>
              <w:top w:val="nil"/>
              <w:left w:val="nil"/>
              <w:bottom w:val="single" w:sz="4" w:space="0" w:color="auto"/>
              <w:right w:val="single" w:sz="4" w:space="0" w:color="auto"/>
            </w:tcBorders>
            <w:noWrap/>
            <w:vAlign w:val="center"/>
            <w:hideMark/>
          </w:tcPr>
          <w:p w14:paraId="6D2DEF10"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CFU-G</w:t>
            </w:r>
          </w:p>
        </w:tc>
        <w:tc>
          <w:tcPr>
            <w:tcW w:w="1134" w:type="dxa"/>
            <w:tcBorders>
              <w:top w:val="nil"/>
              <w:left w:val="nil"/>
              <w:bottom w:val="single" w:sz="4" w:space="0" w:color="auto"/>
              <w:right w:val="single" w:sz="4" w:space="0" w:color="auto"/>
            </w:tcBorders>
            <w:noWrap/>
            <w:vAlign w:val="center"/>
            <w:hideMark/>
          </w:tcPr>
          <w:p w14:paraId="16392636" w14:textId="77777777" w:rsidR="00B96D28" w:rsidRPr="00943DA5" w:rsidRDefault="00B96D28" w:rsidP="007E4B6F">
            <w:pPr>
              <w:spacing w:after="0" w:line="240" w:lineRule="auto"/>
              <w:jc w:val="center"/>
              <w:rPr>
                <w:rFonts w:eastAsia="Times New Roman" w:cstheme="minorHAnsi"/>
                <w:b/>
                <w:bCs/>
                <w:color w:val="000000"/>
                <w:sz w:val="20"/>
                <w:szCs w:val="20"/>
                <w:lang w:eastAsia="da-DK"/>
              </w:rPr>
            </w:pPr>
            <w:r w:rsidRPr="00943DA5">
              <w:rPr>
                <w:rFonts w:eastAsia="Times New Roman" w:cstheme="minorHAnsi"/>
                <w:b/>
                <w:bCs/>
                <w:color w:val="000000"/>
                <w:sz w:val="20"/>
                <w:szCs w:val="20"/>
                <w:lang w:eastAsia="da-DK"/>
              </w:rPr>
              <w:t>CFU-GEMM</w:t>
            </w:r>
          </w:p>
        </w:tc>
        <w:tc>
          <w:tcPr>
            <w:tcW w:w="851" w:type="dxa"/>
            <w:tcBorders>
              <w:top w:val="nil"/>
              <w:left w:val="nil"/>
              <w:bottom w:val="single" w:sz="4" w:space="0" w:color="auto"/>
              <w:right w:val="single" w:sz="4" w:space="0" w:color="auto"/>
            </w:tcBorders>
            <w:noWrap/>
            <w:vAlign w:val="center"/>
            <w:hideMark/>
          </w:tcPr>
          <w:p w14:paraId="297BA096" w14:textId="77777777" w:rsidR="00B96D28" w:rsidRPr="00943DA5" w:rsidRDefault="00B96D28" w:rsidP="007E4B6F">
            <w:pPr>
              <w:spacing w:after="0" w:line="240" w:lineRule="auto"/>
              <w:jc w:val="center"/>
              <w:rPr>
                <w:rFonts w:eastAsia="Times New Roman" w:cstheme="minorHAnsi"/>
                <w:b/>
                <w:bCs/>
                <w:color w:val="000000"/>
                <w:sz w:val="20"/>
                <w:szCs w:val="20"/>
                <w:lang w:eastAsia="da-DK"/>
              </w:rPr>
            </w:pPr>
            <w:r w:rsidRPr="00943DA5">
              <w:rPr>
                <w:rFonts w:eastAsia="Times New Roman" w:cstheme="minorHAnsi"/>
                <w:b/>
                <w:bCs/>
                <w:color w:val="000000"/>
                <w:sz w:val="20"/>
                <w:szCs w:val="20"/>
                <w:lang w:eastAsia="da-DK"/>
              </w:rPr>
              <w:t>CFU-GM</w:t>
            </w:r>
          </w:p>
        </w:tc>
        <w:tc>
          <w:tcPr>
            <w:tcW w:w="850" w:type="dxa"/>
            <w:tcBorders>
              <w:top w:val="nil"/>
              <w:left w:val="nil"/>
              <w:bottom w:val="single" w:sz="4" w:space="0" w:color="auto"/>
              <w:right w:val="single" w:sz="4" w:space="0" w:color="auto"/>
            </w:tcBorders>
            <w:noWrap/>
            <w:vAlign w:val="center"/>
            <w:hideMark/>
          </w:tcPr>
          <w:p w14:paraId="06CC7276" w14:textId="77777777" w:rsidR="00B96D28" w:rsidRPr="00943DA5" w:rsidRDefault="00B96D28" w:rsidP="007E4B6F">
            <w:pPr>
              <w:spacing w:after="0" w:line="240" w:lineRule="auto"/>
              <w:jc w:val="center"/>
              <w:rPr>
                <w:rFonts w:eastAsia="Times New Roman" w:cstheme="minorHAnsi"/>
                <w:b/>
                <w:bCs/>
                <w:color w:val="000000"/>
                <w:sz w:val="20"/>
                <w:szCs w:val="20"/>
                <w:lang w:eastAsia="da-DK"/>
              </w:rPr>
            </w:pPr>
            <w:r w:rsidRPr="00943DA5">
              <w:rPr>
                <w:rFonts w:eastAsia="Times New Roman" w:cstheme="minorHAnsi"/>
                <w:b/>
                <w:bCs/>
                <w:color w:val="000000"/>
                <w:sz w:val="20"/>
                <w:szCs w:val="20"/>
                <w:lang w:eastAsia="da-DK"/>
              </w:rPr>
              <w:t>CFU-M</w:t>
            </w:r>
          </w:p>
        </w:tc>
        <w:tc>
          <w:tcPr>
            <w:tcW w:w="992" w:type="dxa"/>
            <w:tcBorders>
              <w:top w:val="nil"/>
              <w:left w:val="nil"/>
              <w:bottom w:val="single" w:sz="4" w:space="0" w:color="auto"/>
              <w:right w:val="single" w:sz="4" w:space="0" w:color="auto"/>
            </w:tcBorders>
            <w:noWrap/>
            <w:vAlign w:val="center"/>
            <w:hideMark/>
          </w:tcPr>
          <w:p w14:paraId="6C4FD5C8" w14:textId="77777777" w:rsidR="00B96D28" w:rsidRPr="00943DA5" w:rsidRDefault="00B96D28" w:rsidP="007E4B6F">
            <w:pPr>
              <w:spacing w:after="0" w:line="240" w:lineRule="auto"/>
              <w:jc w:val="center"/>
              <w:rPr>
                <w:rFonts w:eastAsia="Times New Roman" w:cstheme="minorHAnsi"/>
                <w:b/>
                <w:bCs/>
                <w:color w:val="000000"/>
                <w:sz w:val="20"/>
                <w:szCs w:val="20"/>
                <w:lang w:eastAsia="da-DK"/>
              </w:rPr>
            </w:pPr>
            <w:r w:rsidRPr="00943DA5">
              <w:rPr>
                <w:rFonts w:eastAsia="Times New Roman" w:cstheme="minorHAnsi"/>
                <w:b/>
                <w:bCs/>
                <w:color w:val="000000"/>
                <w:sz w:val="20"/>
                <w:szCs w:val="20"/>
                <w:lang w:eastAsia="da-DK"/>
              </w:rPr>
              <w:t xml:space="preserve">No </w:t>
            </w:r>
            <w:proofErr w:type="spellStart"/>
            <w:r w:rsidRPr="00943DA5">
              <w:rPr>
                <w:rFonts w:eastAsia="Times New Roman" w:cstheme="minorHAnsi"/>
                <w:b/>
                <w:bCs/>
                <w:color w:val="000000"/>
                <w:sz w:val="20"/>
                <w:szCs w:val="20"/>
                <w:lang w:eastAsia="da-DK"/>
              </w:rPr>
              <w:t>colony</w:t>
            </w:r>
            <w:proofErr w:type="spellEnd"/>
          </w:p>
        </w:tc>
        <w:tc>
          <w:tcPr>
            <w:tcW w:w="954" w:type="dxa"/>
            <w:tcBorders>
              <w:top w:val="nil"/>
              <w:left w:val="nil"/>
              <w:bottom w:val="single" w:sz="4" w:space="0" w:color="auto"/>
            </w:tcBorders>
            <w:noWrap/>
            <w:vAlign w:val="center"/>
            <w:hideMark/>
          </w:tcPr>
          <w:p w14:paraId="4DC94D58" w14:textId="77777777" w:rsidR="00B96D28" w:rsidRPr="00943DA5" w:rsidRDefault="00B96D28" w:rsidP="007E4B6F">
            <w:pPr>
              <w:spacing w:after="0" w:line="240" w:lineRule="auto"/>
              <w:jc w:val="center"/>
              <w:rPr>
                <w:rFonts w:eastAsia="Times New Roman" w:cstheme="minorHAnsi"/>
                <w:b/>
                <w:bCs/>
                <w:color w:val="000000"/>
                <w:sz w:val="20"/>
                <w:szCs w:val="20"/>
                <w:lang w:eastAsia="da-DK"/>
              </w:rPr>
            </w:pPr>
            <w:r w:rsidRPr="00943DA5">
              <w:rPr>
                <w:rFonts w:eastAsia="Times New Roman" w:cstheme="minorHAnsi"/>
                <w:b/>
                <w:bCs/>
                <w:color w:val="000000"/>
                <w:sz w:val="20"/>
                <w:szCs w:val="20"/>
                <w:lang w:eastAsia="da-DK"/>
              </w:rPr>
              <w:t>Total</w:t>
            </w:r>
          </w:p>
        </w:tc>
      </w:tr>
      <w:tr w:rsidR="00B96D28" w:rsidRPr="00943DA5" w14:paraId="71D2CEB9" w14:textId="77777777" w:rsidTr="007E4B6F">
        <w:trPr>
          <w:trHeight w:val="302"/>
        </w:trPr>
        <w:tc>
          <w:tcPr>
            <w:tcW w:w="445" w:type="dxa"/>
            <w:vMerge w:val="restart"/>
            <w:tcBorders>
              <w:top w:val="single" w:sz="4" w:space="0" w:color="auto"/>
              <w:left w:val="single" w:sz="4" w:space="0" w:color="auto"/>
              <w:bottom w:val="single" w:sz="4" w:space="0" w:color="auto"/>
              <w:right w:val="nil"/>
            </w:tcBorders>
            <w:noWrap/>
            <w:textDirection w:val="btLr"/>
            <w:vAlign w:val="center"/>
            <w:hideMark/>
          </w:tcPr>
          <w:p w14:paraId="777872DD"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proofErr w:type="spellStart"/>
            <w:r w:rsidRPr="004E0F5E">
              <w:rPr>
                <w:rFonts w:eastAsia="Times New Roman" w:cstheme="minorHAnsi"/>
                <w:b/>
                <w:bCs/>
                <w:color w:val="000000" w:themeColor="text1"/>
                <w:sz w:val="20"/>
                <w:szCs w:val="20"/>
                <w:lang w:eastAsia="da-DK"/>
              </w:rPr>
              <w:t>Recommended</w:t>
            </w:r>
            <w:proofErr w:type="spellEnd"/>
          </w:p>
        </w:tc>
        <w:tc>
          <w:tcPr>
            <w:tcW w:w="1555" w:type="dxa"/>
            <w:tcBorders>
              <w:top w:val="nil"/>
              <w:left w:val="single" w:sz="4" w:space="0" w:color="auto"/>
              <w:bottom w:val="single" w:sz="4" w:space="0" w:color="auto"/>
              <w:right w:val="single" w:sz="4" w:space="0" w:color="auto"/>
            </w:tcBorders>
            <w:noWrap/>
            <w:vAlign w:val="center"/>
            <w:hideMark/>
          </w:tcPr>
          <w:p w14:paraId="62DB8B09"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BFU-E</w:t>
            </w:r>
          </w:p>
        </w:tc>
        <w:tc>
          <w:tcPr>
            <w:tcW w:w="850" w:type="dxa"/>
            <w:tcBorders>
              <w:top w:val="nil"/>
              <w:left w:val="nil"/>
              <w:bottom w:val="single" w:sz="4" w:space="0" w:color="auto"/>
              <w:right w:val="single" w:sz="4" w:space="0" w:color="auto"/>
            </w:tcBorders>
            <w:noWrap/>
            <w:vAlign w:val="center"/>
            <w:hideMark/>
          </w:tcPr>
          <w:p w14:paraId="1B71B0C3"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136</w:t>
            </w:r>
          </w:p>
        </w:tc>
        <w:tc>
          <w:tcPr>
            <w:tcW w:w="1418" w:type="dxa"/>
            <w:tcBorders>
              <w:top w:val="nil"/>
              <w:left w:val="nil"/>
              <w:bottom w:val="single" w:sz="4" w:space="0" w:color="auto"/>
              <w:right w:val="single" w:sz="4" w:space="0" w:color="auto"/>
            </w:tcBorders>
            <w:noWrap/>
            <w:vAlign w:val="center"/>
            <w:hideMark/>
          </w:tcPr>
          <w:p w14:paraId="7396F02B"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992" w:type="dxa"/>
            <w:tcBorders>
              <w:top w:val="nil"/>
              <w:left w:val="nil"/>
              <w:bottom w:val="single" w:sz="4" w:space="0" w:color="auto"/>
              <w:right w:val="single" w:sz="4" w:space="0" w:color="auto"/>
            </w:tcBorders>
            <w:noWrap/>
            <w:vAlign w:val="center"/>
            <w:hideMark/>
          </w:tcPr>
          <w:p w14:paraId="00889ED5"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1441F293"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851" w:type="dxa"/>
            <w:tcBorders>
              <w:top w:val="nil"/>
              <w:left w:val="nil"/>
              <w:bottom w:val="single" w:sz="4" w:space="0" w:color="auto"/>
              <w:right w:val="single" w:sz="4" w:space="0" w:color="auto"/>
            </w:tcBorders>
            <w:noWrap/>
            <w:vAlign w:val="center"/>
            <w:hideMark/>
          </w:tcPr>
          <w:p w14:paraId="4103B6CA"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850" w:type="dxa"/>
            <w:tcBorders>
              <w:top w:val="nil"/>
              <w:left w:val="nil"/>
              <w:bottom w:val="single" w:sz="4" w:space="0" w:color="auto"/>
              <w:right w:val="single" w:sz="4" w:space="0" w:color="auto"/>
            </w:tcBorders>
            <w:noWrap/>
            <w:vAlign w:val="center"/>
            <w:hideMark/>
          </w:tcPr>
          <w:p w14:paraId="46882A01"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992" w:type="dxa"/>
            <w:tcBorders>
              <w:top w:val="nil"/>
              <w:left w:val="nil"/>
              <w:bottom w:val="single" w:sz="4" w:space="0" w:color="auto"/>
              <w:right w:val="single" w:sz="4" w:space="0" w:color="auto"/>
            </w:tcBorders>
            <w:noWrap/>
            <w:vAlign w:val="center"/>
            <w:hideMark/>
          </w:tcPr>
          <w:p w14:paraId="70C03696"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15</w:t>
            </w:r>
          </w:p>
        </w:tc>
        <w:tc>
          <w:tcPr>
            <w:tcW w:w="954" w:type="dxa"/>
            <w:tcBorders>
              <w:top w:val="nil"/>
              <w:left w:val="nil"/>
              <w:bottom w:val="single" w:sz="4" w:space="0" w:color="auto"/>
            </w:tcBorders>
            <w:noWrap/>
            <w:vAlign w:val="center"/>
            <w:hideMark/>
          </w:tcPr>
          <w:p w14:paraId="18FB0A9C"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151</w:t>
            </w:r>
          </w:p>
        </w:tc>
      </w:tr>
      <w:tr w:rsidR="00B96D28" w:rsidRPr="00943DA5" w14:paraId="315FC8E8" w14:textId="77777777" w:rsidTr="007E4B6F">
        <w:trPr>
          <w:trHeight w:val="302"/>
        </w:trPr>
        <w:tc>
          <w:tcPr>
            <w:tcW w:w="445" w:type="dxa"/>
            <w:vMerge/>
            <w:tcBorders>
              <w:top w:val="nil"/>
              <w:left w:val="single" w:sz="4" w:space="0" w:color="auto"/>
              <w:bottom w:val="single" w:sz="4" w:space="0" w:color="auto"/>
              <w:right w:val="nil"/>
            </w:tcBorders>
            <w:vAlign w:val="center"/>
            <w:hideMark/>
          </w:tcPr>
          <w:p w14:paraId="3F51770F" w14:textId="77777777" w:rsidR="00B96D28" w:rsidRPr="00943DA5" w:rsidRDefault="00B96D28" w:rsidP="007E4B6F">
            <w:pPr>
              <w:spacing w:after="0" w:line="240" w:lineRule="auto"/>
              <w:rPr>
                <w:rFonts w:eastAsia="Times New Roman" w:cstheme="minorHAnsi"/>
                <w:b/>
                <w:bCs/>
                <w:color w:val="000000"/>
                <w:sz w:val="20"/>
                <w:szCs w:val="20"/>
                <w:lang w:eastAsia="da-DK"/>
              </w:rPr>
            </w:pPr>
          </w:p>
        </w:tc>
        <w:tc>
          <w:tcPr>
            <w:tcW w:w="1555" w:type="dxa"/>
            <w:tcBorders>
              <w:top w:val="nil"/>
              <w:left w:val="single" w:sz="4" w:space="0" w:color="auto"/>
              <w:bottom w:val="single" w:sz="4" w:space="0" w:color="auto"/>
              <w:right w:val="single" w:sz="4" w:space="0" w:color="auto"/>
            </w:tcBorders>
            <w:noWrap/>
            <w:vAlign w:val="center"/>
            <w:hideMark/>
          </w:tcPr>
          <w:p w14:paraId="33514AD9"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BFU-E &amp; CFU-G</w:t>
            </w:r>
          </w:p>
        </w:tc>
        <w:tc>
          <w:tcPr>
            <w:tcW w:w="850" w:type="dxa"/>
            <w:tcBorders>
              <w:top w:val="nil"/>
              <w:left w:val="nil"/>
              <w:bottom w:val="single" w:sz="4" w:space="0" w:color="auto"/>
              <w:right w:val="single" w:sz="4" w:space="0" w:color="auto"/>
            </w:tcBorders>
            <w:noWrap/>
            <w:vAlign w:val="center"/>
            <w:hideMark/>
          </w:tcPr>
          <w:p w14:paraId="50B13CD9"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81</w:t>
            </w:r>
          </w:p>
        </w:tc>
        <w:tc>
          <w:tcPr>
            <w:tcW w:w="1418" w:type="dxa"/>
            <w:tcBorders>
              <w:top w:val="nil"/>
              <w:left w:val="nil"/>
              <w:bottom w:val="single" w:sz="4" w:space="0" w:color="auto"/>
              <w:right w:val="single" w:sz="4" w:space="0" w:color="auto"/>
            </w:tcBorders>
            <w:noWrap/>
            <w:vAlign w:val="center"/>
            <w:hideMark/>
          </w:tcPr>
          <w:p w14:paraId="3A783EC1"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6</w:t>
            </w:r>
          </w:p>
        </w:tc>
        <w:tc>
          <w:tcPr>
            <w:tcW w:w="992" w:type="dxa"/>
            <w:tcBorders>
              <w:top w:val="nil"/>
              <w:left w:val="nil"/>
              <w:bottom w:val="single" w:sz="4" w:space="0" w:color="auto"/>
              <w:right w:val="single" w:sz="4" w:space="0" w:color="auto"/>
            </w:tcBorders>
            <w:noWrap/>
            <w:vAlign w:val="center"/>
            <w:hideMark/>
          </w:tcPr>
          <w:p w14:paraId="320C3780"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71</w:t>
            </w:r>
          </w:p>
        </w:tc>
        <w:tc>
          <w:tcPr>
            <w:tcW w:w="1134" w:type="dxa"/>
            <w:tcBorders>
              <w:top w:val="nil"/>
              <w:left w:val="nil"/>
              <w:bottom w:val="single" w:sz="4" w:space="0" w:color="auto"/>
              <w:right w:val="single" w:sz="4" w:space="0" w:color="auto"/>
            </w:tcBorders>
            <w:noWrap/>
            <w:vAlign w:val="center"/>
            <w:hideMark/>
          </w:tcPr>
          <w:p w14:paraId="19B9E49F"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851" w:type="dxa"/>
            <w:tcBorders>
              <w:top w:val="nil"/>
              <w:left w:val="nil"/>
              <w:bottom w:val="single" w:sz="4" w:space="0" w:color="auto"/>
              <w:right w:val="single" w:sz="4" w:space="0" w:color="auto"/>
            </w:tcBorders>
            <w:noWrap/>
            <w:vAlign w:val="center"/>
            <w:hideMark/>
          </w:tcPr>
          <w:p w14:paraId="0B84674E"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850" w:type="dxa"/>
            <w:tcBorders>
              <w:top w:val="nil"/>
              <w:left w:val="nil"/>
              <w:bottom w:val="single" w:sz="4" w:space="0" w:color="auto"/>
              <w:right w:val="single" w:sz="4" w:space="0" w:color="auto"/>
            </w:tcBorders>
            <w:noWrap/>
            <w:vAlign w:val="center"/>
            <w:hideMark/>
          </w:tcPr>
          <w:p w14:paraId="717BD002"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992" w:type="dxa"/>
            <w:tcBorders>
              <w:top w:val="nil"/>
              <w:left w:val="nil"/>
              <w:bottom w:val="single" w:sz="4" w:space="0" w:color="auto"/>
              <w:right w:val="single" w:sz="4" w:space="0" w:color="auto"/>
            </w:tcBorders>
            <w:noWrap/>
            <w:vAlign w:val="center"/>
            <w:hideMark/>
          </w:tcPr>
          <w:p w14:paraId="35E7D12B"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38</w:t>
            </w:r>
          </w:p>
        </w:tc>
        <w:tc>
          <w:tcPr>
            <w:tcW w:w="954" w:type="dxa"/>
            <w:tcBorders>
              <w:top w:val="nil"/>
              <w:left w:val="nil"/>
              <w:bottom w:val="single" w:sz="4" w:space="0" w:color="auto"/>
            </w:tcBorders>
            <w:noWrap/>
            <w:vAlign w:val="center"/>
            <w:hideMark/>
          </w:tcPr>
          <w:p w14:paraId="19501C71"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196</w:t>
            </w:r>
          </w:p>
        </w:tc>
      </w:tr>
      <w:tr w:rsidR="00B96D28" w:rsidRPr="00943DA5" w14:paraId="70B3AF11" w14:textId="77777777" w:rsidTr="007E4B6F">
        <w:trPr>
          <w:trHeight w:val="302"/>
        </w:trPr>
        <w:tc>
          <w:tcPr>
            <w:tcW w:w="445" w:type="dxa"/>
            <w:vMerge/>
            <w:tcBorders>
              <w:top w:val="nil"/>
              <w:left w:val="single" w:sz="4" w:space="0" w:color="auto"/>
              <w:bottom w:val="single" w:sz="4" w:space="0" w:color="auto"/>
              <w:right w:val="nil"/>
            </w:tcBorders>
            <w:vAlign w:val="center"/>
            <w:hideMark/>
          </w:tcPr>
          <w:p w14:paraId="42AB4C6A" w14:textId="77777777" w:rsidR="00B96D28" w:rsidRPr="00943DA5" w:rsidRDefault="00B96D28" w:rsidP="007E4B6F">
            <w:pPr>
              <w:spacing w:after="0" w:line="240" w:lineRule="auto"/>
              <w:rPr>
                <w:rFonts w:eastAsia="Times New Roman" w:cstheme="minorHAnsi"/>
                <w:b/>
                <w:bCs/>
                <w:color w:val="000000"/>
                <w:sz w:val="20"/>
                <w:szCs w:val="20"/>
                <w:lang w:eastAsia="da-DK"/>
              </w:rPr>
            </w:pPr>
          </w:p>
        </w:tc>
        <w:tc>
          <w:tcPr>
            <w:tcW w:w="1555" w:type="dxa"/>
            <w:tcBorders>
              <w:top w:val="nil"/>
              <w:left w:val="single" w:sz="4" w:space="0" w:color="auto"/>
              <w:bottom w:val="single" w:sz="4" w:space="0" w:color="auto"/>
              <w:right w:val="single" w:sz="4" w:space="0" w:color="auto"/>
            </w:tcBorders>
            <w:noWrap/>
            <w:vAlign w:val="center"/>
            <w:hideMark/>
          </w:tcPr>
          <w:p w14:paraId="409F5A12"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CFU-G</w:t>
            </w:r>
          </w:p>
        </w:tc>
        <w:tc>
          <w:tcPr>
            <w:tcW w:w="850" w:type="dxa"/>
            <w:tcBorders>
              <w:top w:val="nil"/>
              <w:left w:val="nil"/>
              <w:bottom w:val="single" w:sz="4" w:space="0" w:color="auto"/>
              <w:right w:val="single" w:sz="4" w:space="0" w:color="auto"/>
            </w:tcBorders>
            <w:noWrap/>
            <w:vAlign w:val="center"/>
            <w:hideMark/>
          </w:tcPr>
          <w:p w14:paraId="3C4F3D08"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1418" w:type="dxa"/>
            <w:tcBorders>
              <w:top w:val="nil"/>
              <w:left w:val="nil"/>
              <w:bottom w:val="single" w:sz="4" w:space="0" w:color="auto"/>
              <w:right w:val="single" w:sz="4" w:space="0" w:color="auto"/>
            </w:tcBorders>
            <w:noWrap/>
            <w:vAlign w:val="center"/>
            <w:hideMark/>
          </w:tcPr>
          <w:p w14:paraId="46E5233D"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992" w:type="dxa"/>
            <w:tcBorders>
              <w:top w:val="nil"/>
              <w:left w:val="nil"/>
              <w:bottom w:val="single" w:sz="4" w:space="0" w:color="auto"/>
              <w:right w:val="single" w:sz="4" w:space="0" w:color="auto"/>
            </w:tcBorders>
            <w:noWrap/>
            <w:vAlign w:val="center"/>
            <w:hideMark/>
          </w:tcPr>
          <w:p w14:paraId="5F85B200"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449</w:t>
            </w:r>
          </w:p>
        </w:tc>
        <w:tc>
          <w:tcPr>
            <w:tcW w:w="1134" w:type="dxa"/>
            <w:tcBorders>
              <w:top w:val="nil"/>
              <w:left w:val="nil"/>
              <w:bottom w:val="single" w:sz="4" w:space="0" w:color="auto"/>
              <w:right w:val="single" w:sz="4" w:space="0" w:color="auto"/>
            </w:tcBorders>
            <w:noWrap/>
            <w:vAlign w:val="center"/>
            <w:hideMark/>
          </w:tcPr>
          <w:p w14:paraId="270A97D9"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851" w:type="dxa"/>
            <w:tcBorders>
              <w:top w:val="nil"/>
              <w:left w:val="nil"/>
              <w:bottom w:val="single" w:sz="4" w:space="0" w:color="auto"/>
              <w:right w:val="single" w:sz="4" w:space="0" w:color="auto"/>
            </w:tcBorders>
            <w:noWrap/>
            <w:vAlign w:val="center"/>
            <w:hideMark/>
          </w:tcPr>
          <w:p w14:paraId="5C701E3F"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850" w:type="dxa"/>
            <w:tcBorders>
              <w:top w:val="nil"/>
              <w:left w:val="nil"/>
              <w:bottom w:val="single" w:sz="4" w:space="0" w:color="auto"/>
              <w:right w:val="single" w:sz="4" w:space="0" w:color="auto"/>
            </w:tcBorders>
            <w:noWrap/>
            <w:vAlign w:val="center"/>
            <w:hideMark/>
          </w:tcPr>
          <w:p w14:paraId="54453C7D"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992" w:type="dxa"/>
            <w:tcBorders>
              <w:top w:val="nil"/>
              <w:left w:val="nil"/>
              <w:bottom w:val="single" w:sz="4" w:space="0" w:color="auto"/>
              <w:right w:val="single" w:sz="4" w:space="0" w:color="auto"/>
            </w:tcBorders>
            <w:noWrap/>
            <w:vAlign w:val="center"/>
            <w:hideMark/>
          </w:tcPr>
          <w:p w14:paraId="7F2E6CEF"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47</w:t>
            </w:r>
          </w:p>
        </w:tc>
        <w:tc>
          <w:tcPr>
            <w:tcW w:w="954" w:type="dxa"/>
            <w:tcBorders>
              <w:top w:val="nil"/>
              <w:left w:val="nil"/>
              <w:bottom w:val="single" w:sz="4" w:space="0" w:color="auto"/>
            </w:tcBorders>
            <w:noWrap/>
            <w:vAlign w:val="center"/>
            <w:hideMark/>
          </w:tcPr>
          <w:p w14:paraId="331611C0"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496</w:t>
            </w:r>
          </w:p>
        </w:tc>
      </w:tr>
      <w:tr w:rsidR="00B96D28" w:rsidRPr="00943DA5" w14:paraId="62D9832B" w14:textId="77777777" w:rsidTr="007E4B6F">
        <w:trPr>
          <w:trHeight w:val="302"/>
        </w:trPr>
        <w:tc>
          <w:tcPr>
            <w:tcW w:w="445" w:type="dxa"/>
            <w:vMerge/>
            <w:tcBorders>
              <w:top w:val="nil"/>
              <w:left w:val="single" w:sz="4" w:space="0" w:color="auto"/>
              <w:bottom w:val="single" w:sz="4" w:space="0" w:color="auto"/>
              <w:right w:val="nil"/>
            </w:tcBorders>
            <w:vAlign w:val="center"/>
            <w:hideMark/>
          </w:tcPr>
          <w:p w14:paraId="3850017C" w14:textId="77777777" w:rsidR="00B96D28" w:rsidRPr="00943DA5" w:rsidRDefault="00B96D28" w:rsidP="007E4B6F">
            <w:pPr>
              <w:spacing w:after="0" w:line="240" w:lineRule="auto"/>
              <w:rPr>
                <w:rFonts w:eastAsia="Times New Roman" w:cstheme="minorHAnsi"/>
                <w:b/>
                <w:bCs/>
                <w:color w:val="000000"/>
                <w:sz w:val="20"/>
                <w:szCs w:val="20"/>
                <w:lang w:eastAsia="da-DK"/>
              </w:rPr>
            </w:pPr>
          </w:p>
        </w:tc>
        <w:tc>
          <w:tcPr>
            <w:tcW w:w="1555" w:type="dxa"/>
            <w:tcBorders>
              <w:top w:val="nil"/>
              <w:left w:val="single" w:sz="4" w:space="0" w:color="auto"/>
              <w:bottom w:val="single" w:sz="4" w:space="0" w:color="auto"/>
              <w:right w:val="single" w:sz="4" w:space="0" w:color="auto"/>
            </w:tcBorders>
            <w:noWrap/>
            <w:vAlign w:val="center"/>
            <w:hideMark/>
          </w:tcPr>
          <w:p w14:paraId="7055B182"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CFU-GEMM</w:t>
            </w:r>
          </w:p>
        </w:tc>
        <w:tc>
          <w:tcPr>
            <w:tcW w:w="850" w:type="dxa"/>
            <w:tcBorders>
              <w:top w:val="nil"/>
              <w:left w:val="nil"/>
              <w:bottom w:val="single" w:sz="4" w:space="0" w:color="auto"/>
              <w:right w:val="single" w:sz="4" w:space="0" w:color="auto"/>
            </w:tcBorders>
            <w:noWrap/>
            <w:vAlign w:val="center"/>
            <w:hideMark/>
          </w:tcPr>
          <w:p w14:paraId="2287C2A9"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1418" w:type="dxa"/>
            <w:tcBorders>
              <w:top w:val="nil"/>
              <w:left w:val="nil"/>
              <w:bottom w:val="single" w:sz="4" w:space="0" w:color="auto"/>
              <w:right w:val="single" w:sz="4" w:space="0" w:color="auto"/>
            </w:tcBorders>
            <w:noWrap/>
            <w:vAlign w:val="center"/>
            <w:hideMark/>
          </w:tcPr>
          <w:p w14:paraId="4D439F97"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992" w:type="dxa"/>
            <w:tcBorders>
              <w:top w:val="nil"/>
              <w:left w:val="nil"/>
              <w:bottom w:val="single" w:sz="4" w:space="0" w:color="auto"/>
              <w:right w:val="single" w:sz="4" w:space="0" w:color="auto"/>
            </w:tcBorders>
            <w:noWrap/>
            <w:vAlign w:val="center"/>
            <w:hideMark/>
          </w:tcPr>
          <w:p w14:paraId="364E47A9"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741FF622" w14:textId="77777777" w:rsidR="00B96D28" w:rsidRPr="00943DA5" w:rsidRDefault="00B96D28" w:rsidP="007E4B6F">
            <w:pPr>
              <w:spacing w:after="0" w:line="240" w:lineRule="auto"/>
              <w:jc w:val="center"/>
              <w:rPr>
                <w:rFonts w:eastAsia="Times New Roman" w:cstheme="minorHAnsi"/>
                <w:b/>
                <w:bCs/>
                <w:color w:val="000000"/>
                <w:sz w:val="20"/>
                <w:szCs w:val="20"/>
                <w:lang w:eastAsia="da-DK"/>
              </w:rPr>
            </w:pPr>
            <w:r w:rsidRPr="00943DA5">
              <w:rPr>
                <w:rFonts w:eastAsia="Times New Roman" w:cstheme="minorHAnsi"/>
                <w:b/>
                <w:bCs/>
                <w:color w:val="000000"/>
                <w:sz w:val="20"/>
                <w:szCs w:val="20"/>
                <w:lang w:eastAsia="da-DK"/>
              </w:rPr>
              <w:t>6</w:t>
            </w:r>
          </w:p>
        </w:tc>
        <w:tc>
          <w:tcPr>
            <w:tcW w:w="851" w:type="dxa"/>
            <w:tcBorders>
              <w:top w:val="nil"/>
              <w:left w:val="nil"/>
              <w:bottom w:val="single" w:sz="4" w:space="0" w:color="auto"/>
              <w:right w:val="single" w:sz="4" w:space="0" w:color="auto"/>
            </w:tcBorders>
            <w:noWrap/>
            <w:vAlign w:val="center"/>
            <w:hideMark/>
          </w:tcPr>
          <w:p w14:paraId="09326B18"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850" w:type="dxa"/>
            <w:tcBorders>
              <w:top w:val="nil"/>
              <w:left w:val="nil"/>
              <w:bottom w:val="single" w:sz="4" w:space="0" w:color="auto"/>
              <w:right w:val="single" w:sz="4" w:space="0" w:color="auto"/>
            </w:tcBorders>
            <w:noWrap/>
            <w:vAlign w:val="center"/>
            <w:hideMark/>
          </w:tcPr>
          <w:p w14:paraId="6E432B0B"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992" w:type="dxa"/>
            <w:tcBorders>
              <w:top w:val="nil"/>
              <w:left w:val="nil"/>
              <w:bottom w:val="single" w:sz="4" w:space="0" w:color="auto"/>
              <w:right w:val="single" w:sz="4" w:space="0" w:color="auto"/>
            </w:tcBorders>
            <w:noWrap/>
            <w:vAlign w:val="center"/>
            <w:hideMark/>
          </w:tcPr>
          <w:p w14:paraId="21D72F19"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954" w:type="dxa"/>
            <w:tcBorders>
              <w:top w:val="nil"/>
              <w:left w:val="nil"/>
              <w:bottom w:val="single" w:sz="4" w:space="0" w:color="auto"/>
            </w:tcBorders>
            <w:noWrap/>
            <w:vAlign w:val="center"/>
            <w:hideMark/>
          </w:tcPr>
          <w:p w14:paraId="57368D59"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6</w:t>
            </w:r>
          </w:p>
        </w:tc>
      </w:tr>
      <w:tr w:rsidR="00B96D28" w:rsidRPr="00943DA5" w14:paraId="346D16D6" w14:textId="77777777" w:rsidTr="007E4B6F">
        <w:trPr>
          <w:trHeight w:val="302"/>
        </w:trPr>
        <w:tc>
          <w:tcPr>
            <w:tcW w:w="445" w:type="dxa"/>
            <w:vMerge/>
            <w:tcBorders>
              <w:top w:val="nil"/>
              <w:left w:val="single" w:sz="4" w:space="0" w:color="auto"/>
              <w:bottom w:val="single" w:sz="4" w:space="0" w:color="auto"/>
              <w:right w:val="nil"/>
            </w:tcBorders>
            <w:vAlign w:val="center"/>
            <w:hideMark/>
          </w:tcPr>
          <w:p w14:paraId="4D8A01C8" w14:textId="77777777" w:rsidR="00B96D28" w:rsidRPr="00943DA5" w:rsidRDefault="00B96D28" w:rsidP="007E4B6F">
            <w:pPr>
              <w:spacing w:after="0" w:line="240" w:lineRule="auto"/>
              <w:rPr>
                <w:rFonts w:eastAsia="Times New Roman" w:cstheme="minorHAnsi"/>
                <w:b/>
                <w:bCs/>
                <w:color w:val="000000"/>
                <w:sz w:val="20"/>
                <w:szCs w:val="20"/>
                <w:lang w:eastAsia="da-DK"/>
              </w:rPr>
            </w:pPr>
          </w:p>
        </w:tc>
        <w:tc>
          <w:tcPr>
            <w:tcW w:w="1555" w:type="dxa"/>
            <w:tcBorders>
              <w:top w:val="nil"/>
              <w:left w:val="single" w:sz="4" w:space="0" w:color="auto"/>
              <w:bottom w:val="single" w:sz="4" w:space="0" w:color="auto"/>
              <w:right w:val="single" w:sz="4" w:space="0" w:color="auto"/>
            </w:tcBorders>
            <w:noWrap/>
            <w:vAlign w:val="center"/>
            <w:hideMark/>
          </w:tcPr>
          <w:p w14:paraId="4273247B"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CFU-GM</w:t>
            </w:r>
          </w:p>
        </w:tc>
        <w:tc>
          <w:tcPr>
            <w:tcW w:w="850" w:type="dxa"/>
            <w:tcBorders>
              <w:top w:val="nil"/>
              <w:left w:val="nil"/>
              <w:bottom w:val="single" w:sz="4" w:space="0" w:color="auto"/>
              <w:right w:val="single" w:sz="4" w:space="0" w:color="auto"/>
            </w:tcBorders>
            <w:noWrap/>
            <w:vAlign w:val="center"/>
            <w:hideMark/>
          </w:tcPr>
          <w:p w14:paraId="564B5FD2"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1418" w:type="dxa"/>
            <w:tcBorders>
              <w:top w:val="nil"/>
              <w:left w:val="nil"/>
              <w:bottom w:val="single" w:sz="4" w:space="0" w:color="auto"/>
              <w:right w:val="single" w:sz="4" w:space="0" w:color="auto"/>
            </w:tcBorders>
            <w:noWrap/>
            <w:vAlign w:val="center"/>
            <w:hideMark/>
          </w:tcPr>
          <w:p w14:paraId="24A7CCAA"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992" w:type="dxa"/>
            <w:tcBorders>
              <w:top w:val="nil"/>
              <w:left w:val="nil"/>
              <w:bottom w:val="single" w:sz="4" w:space="0" w:color="auto"/>
              <w:right w:val="single" w:sz="4" w:space="0" w:color="auto"/>
            </w:tcBorders>
            <w:noWrap/>
            <w:vAlign w:val="center"/>
            <w:hideMark/>
          </w:tcPr>
          <w:p w14:paraId="54635346"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44</w:t>
            </w:r>
          </w:p>
        </w:tc>
        <w:tc>
          <w:tcPr>
            <w:tcW w:w="1134" w:type="dxa"/>
            <w:tcBorders>
              <w:top w:val="nil"/>
              <w:left w:val="nil"/>
              <w:bottom w:val="single" w:sz="4" w:space="0" w:color="auto"/>
              <w:right w:val="single" w:sz="4" w:space="0" w:color="auto"/>
            </w:tcBorders>
            <w:noWrap/>
            <w:vAlign w:val="center"/>
            <w:hideMark/>
          </w:tcPr>
          <w:p w14:paraId="017E8325"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851" w:type="dxa"/>
            <w:tcBorders>
              <w:top w:val="nil"/>
              <w:left w:val="nil"/>
              <w:bottom w:val="single" w:sz="4" w:space="0" w:color="auto"/>
              <w:right w:val="single" w:sz="4" w:space="0" w:color="auto"/>
            </w:tcBorders>
            <w:noWrap/>
            <w:vAlign w:val="center"/>
            <w:hideMark/>
          </w:tcPr>
          <w:p w14:paraId="6D79C654" w14:textId="77777777" w:rsidR="00B96D28" w:rsidRPr="00943DA5" w:rsidRDefault="00B96D28" w:rsidP="007E4B6F">
            <w:pPr>
              <w:spacing w:after="0" w:line="240" w:lineRule="auto"/>
              <w:jc w:val="center"/>
              <w:rPr>
                <w:rFonts w:eastAsia="Times New Roman" w:cstheme="minorHAnsi"/>
                <w:b/>
                <w:bCs/>
                <w:color w:val="000000"/>
                <w:sz w:val="20"/>
                <w:szCs w:val="20"/>
                <w:lang w:eastAsia="da-DK"/>
              </w:rPr>
            </w:pPr>
            <w:r w:rsidRPr="00943DA5">
              <w:rPr>
                <w:rFonts w:eastAsia="Times New Roman" w:cstheme="minorHAnsi"/>
                <w:b/>
                <w:bCs/>
                <w:color w:val="000000"/>
                <w:sz w:val="20"/>
                <w:szCs w:val="20"/>
                <w:lang w:eastAsia="da-DK"/>
              </w:rPr>
              <w:t>21</w:t>
            </w:r>
          </w:p>
        </w:tc>
        <w:tc>
          <w:tcPr>
            <w:tcW w:w="850" w:type="dxa"/>
            <w:tcBorders>
              <w:top w:val="nil"/>
              <w:left w:val="nil"/>
              <w:bottom w:val="single" w:sz="4" w:space="0" w:color="auto"/>
              <w:right w:val="single" w:sz="4" w:space="0" w:color="auto"/>
            </w:tcBorders>
            <w:noWrap/>
            <w:vAlign w:val="center"/>
            <w:hideMark/>
          </w:tcPr>
          <w:p w14:paraId="73BA84F1"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3</w:t>
            </w:r>
          </w:p>
        </w:tc>
        <w:tc>
          <w:tcPr>
            <w:tcW w:w="992" w:type="dxa"/>
            <w:tcBorders>
              <w:top w:val="nil"/>
              <w:left w:val="nil"/>
              <w:bottom w:val="single" w:sz="4" w:space="0" w:color="auto"/>
              <w:right w:val="single" w:sz="4" w:space="0" w:color="auto"/>
            </w:tcBorders>
            <w:noWrap/>
            <w:vAlign w:val="center"/>
            <w:hideMark/>
          </w:tcPr>
          <w:p w14:paraId="558B03AA"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12</w:t>
            </w:r>
          </w:p>
        </w:tc>
        <w:tc>
          <w:tcPr>
            <w:tcW w:w="954" w:type="dxa"/>
            <w:tcBorders>
              <w:top w:val="nil"/>
              <w:left w:val="nil"/>
              <w:bottom w:val="single" w:sz="4" w:space="0" w:color="auto"/>
            </w:tcBorders>
            <w:noWrap/>
            <w:vAlign w:val="center"/>
            <w:hideMark/>
          </w:tcPr>
          <w:p w14:paraId="5118832C"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80</w:t>
            </w:r>
          </w:p>
        </w:tc>
      </w:tr>
      <w:tr w:rsidR="00B96D28" w:rsidRPr="00943DA5" w14:paraId="33EDD374" w14:textId="77777777" w:rsidTr="007E4B6F">
        <w:trPr>
          <w:trHeight w:val="302"/>
        </w:trPr>
        <w:tc>
          <w:tcPr>
            <w:tcW w:w="445" w:type="dxa"/>
            <w:vMerge/>
            <w:tcBorders>
              <w:top w:val="nil"/>
              <w:left w:val="single" w:sz="4" w:space="0" w:color="auto"/>
              <w:bottom w:val="single" w:sz="4" w:space="0" w:color="auto"/>
              <w:right w:val="nil"/>
            </w:tcBorders>
            <w:vAlign w:val="center"/>
            <w:hideMark/>
          </w:tcPr>
          <w:p w14:paraId="5811E024" w14:textId="77777777" w:rsidR="00B96D28" w:rsidRPr="00943DA5" w:rsidRDefault="00B96D28" w:rsidP="007E4B6F">
            <w:pPr>
              <w:spacing w:after="0" w:line="240" w:lineRule="auto"/>
              <w:rPr>
                <w:rFonts w:eastAsia="Times New Roman" w:cstheme="minorHAnsi"/>
                <w:b/>
                <w:bCs/>
                <w:color w:val="000000"/>
                <w:sz w:val="20"/>
                <w:szCs w:val="20"/>
                <w:lang w:eastAsia="da-DK"/>
              </w:rPr>
            </w:pPr>
          </w:p>
        </w:tc>
        <w:tc>
          <w:tcPr>
            <w:tcW w:w="1555" w:type="dxa"/>
            <w:tcBorders>
              <w:top w:val="nil"/>
              <w:left w:val="single" w:sz="4" w:space="0" w:color="auto"/>
              <w:bottom w:val="single" w:sz="4" w:space="0" w:color="auto"/>
              <w:right w:val="single" w:sz="4" w:space="0" w:color="auto"/>
            </w:tcBorders>
            <w:noWrap/>
            <w:vAlign w:val="center"/>
            <w:hideMark/>
          </w:tcPr>
          <w:p w14:paraId="40D09B19"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CFU-M</w:t>
            </w:r>
          </w:p>
        </w:tc>
        <w:tc>
          <w:tcPr>
            <w:tcW w:w="850" w:type="dxa"/>
            <w:tcBorders>
              <w:top w:val="nil"/>
              <w:left w:val="nil"/>
              <w:bottom w:val="single" w:sz="4" w:space="0" w:color="auto"/>
              <w:right w:val="single" w:sz="4" w:space="0" w:color="auto"/>
            </w:tcBorders>
            <w:noWrap/>
            <w:vAlign w:val="center"/>
            <w:hideMark/>
          </w:tcPr>
          <w:p w14:paraId="1DDAD5A4"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3</w:t>
            </w:r>
          </w:p>
        </w:tc>
        <w:tc>
          <w:tcPr>
            <w:tcW w:w="1418" w:type="dxa"/>
            <w:tcBorders>
              <w:top w:val="nil"/>
              <w:left w:val="nil"/>
              <w:bottom w:val="single" w:sz="4" w:space="0" w:color="auto"/>
              <w:right w:val="single" w:sz="4" w:space="0" w:color="auto"/>
            </w:tcBorders>
            <w:noWrap/>
            <w:vAlign w:val="center"/>
            <w:hideMark/>
          </w:tcPr>
          <w:p w14:paraId="6F42B9F6"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992" w:type="dxa"/>
            <w:tcBorders>
              <w:top w:val="nil"/>
              <w:left w:val="nil"/>
              <w:bottom w:val="single" w:sz="4" w:space="0" w:color="auto"/>
              <w:right w:val="single" w:sz="4" w:space="0" w:color="auto"/>
            </w:tcBorders>
            <w:noWrap/>
            <w:vAlign w:val="center"/>
            <w:hideMark/>
          </w:tcPr>
          <w:p w14:paraId="6DE4F3D9"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036BB1D0"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851" w:type="dxa"/>
            <w:tcBorders>
              <w:top w:val="nil"/>
              <w:left w:val="nil"/>
              <w:bottom w:val="single" w:sz="4" w:space="0" w:color="auto"/>
              <w:right w:val="single" w:sz="4" w:space="0" w:color="auto"/>
            </w:tcBorders>
            <w:noWrap/>
            <w:vAlign w:val="center"/>
            <w:hideMark/>
          </w:tcPr>
          <w:p w14:paraId="55913448"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850" w:type="dxa"/>
            <w:tcBorders>
              <w:top w:val="nil"/>
              <w:left w:val="nil"/>
              <w:bottom w:val="single" w:sz="4" w:space="0" w:color="auto"/>
              <w:right w:val="single" w:sz="4" w:space="0" w:color="auto"/>
            </w:tcBorders>
            <w:noWrap/>
            <w:vAlign w:val="center"/>
            <w:hideMark/>
          </w:tcPr>
          <w:p w14:paraId="3E8F7F14" w14:textId="77777777" w:rsidR="00B96D28" w:rsidRPr="00943DA5" w:rsidRDefault="00B96D28" w:rsidP="007E4B6F">
            <w:pPr>
              <w:spacing w:after="0" w:line="240" w:lineRule="auto"/>
              <w:jc w:val="center"/>
              <w:rPr>
                <w:rFonts w:eastAsia="Times New Roman" w:cstheme="minorHAnsi"/>
                <w:b/>
                <w:bCs/>
                <w:color w:val="000000"/>
                <w:sz w:val="20"/>
                <w:szCs w:val="20"/>
                <w:lang w:eastAsia="da-DK"/>
              </w:rPr>
            </w:pPr>
            <w:r w:rsidRPr="00943DA5">
              <w:rPr>
                <w:rFonts w:eastAsia="Times New Roman" w:cstheme="minorHAnsi"/>
                <w:b/>
                <w:bCs/>
                <w:color w:val="000000"/>
                <w:sz w:val="20"/>
                <w:szCs w:val="20"/>
                <w:lang w:eastAsia="da-DK"/>
              </w:rPr>
              <w:t>17</w:t>
            </w:r>
          </w:p>
        </w:tc>
        <w:tc>
          <w:tcPr>
            <w:tcW w:w="992" w:type="dxa"/>
            <w:tcBorders>
              <w:top w:val="nil"/>
              <w:left w:val="nil"/>
              <w:bottom w:val="single" w:sz="4" w:space="0" w:color="auto"/>
              <w:right w:val="single" w:sz="4" w:space="0" w:color="auto"/>
            </w:tcBorders>
            <w:noWrap/>
            <w:vAlign w:val="center"/>
            <w:hideMark/>
          </w:tcPr>
          <w:p w14:paraId="220B02B3"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6</w:t>
            </w:r>
          </w:p>
        </w:tc>
        <w:tc>
          <w:tcPr>
            <w:tcW w:w="954" w:type="dxa"/>
            <w:tcBorders>
              <w:top w:val="nil"/>
              <w:left w:val="nil"/>
              <w:bottom w:val="single" w:sz="4" w:space="0" w:color="auto"/>
            </w:tcBorders>
            <w:noWrap/>
            <w:vAlign w:val="center"/>
            <w:hideMark/>
          </w:tcPr>
          <w:p w14:paraId="1B735E1A"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26</w:t>
            </w:r>
          </w:p>
        </w:tc>
      </w:tr>
      <w:tr w:rsidR="00B96D28" w:rsidRPr="00943DA5" w14:paraId="7751B863" w14:textId="77777777" w:rsidTr="007E4B6F">
        <w:trPr>
          <w:trHeight w:val="302"/>
        </w:trPr>
        <w:tc>
          <w:tcPr>
            <w:tcW w:w="445" w:type="dxa"/>
            <w:vMerge/>
            <w:tcBorders>
              <w:top w:val="nil"/>
              <w:left w:val="single" w:sz="4" w:space="0" w:color="auto"/>
              <w:bottom w:val="single" w:sz="4" w:space="0" w:color="auto"/>
              <w:right w:val="nil"/>
            </w:tcBorders>
            <w:vAlign w:val="center"/>
            <w:hideMark/>
          </w:tcPr>
          <w:p w14:paraId="45D5D1F9" w14:textId="77777777" w:rsidR="00B96D28" w:rsidRPr="00943DA5" w:rsidRDefault="00B96D28" w:rsidP="007E4B6F">
            <w:pPr>
              <w:spacing w:after="0" w:line="240" w:lineRule="auto"/>
              <w:rPr>
                <w:rFonts w:eastAsia="Times New Roman" w:cstheme="minorHAnsi"/>
                <w:b/>
                <w:bCs/>
                <w:color w:val="000000"/>
                <w:sz w:val="20"/>
                <w:szCs w:val="20"/>
                <w:lang w:eastAsia="da-DK"/>
              </w:rPr>
            </w:pPr>
          </w:p>
        </w:tc>
        <w:tc>
          <w:tcPr>
            <w:tcW w:w="1555" w:type="dxa"/>
            <w:tcBorders>
              <w:top w:val="nil"/>
              <w:left w:val="single" w:sz="4" w:space="0" w:color="auto"/>
              <w:bottom w:val="single" w:sz="4" w:space="0" w:color="auto"/>
              <w:right w:val="single" w:sz="4" w:space="0" w:color="auto"/>
            </w:tcBorders>
            <w:noWrap/>
            <w:vAlign w:val="center"/>
            <w:hideMark/>
          </w:tcPr>
          <w:p w14:paraId="36E50637" w14:textId="77777777" w:rsidR="00B96D28" w:rsidRPr="004E0F5E" w:rsidRDefault="00B96D28" w:rsidP="007E4B6F">
            <w:pPr>
              <w:spacing w:after="0" w:line="240" w:lineRule="auto"/>
              <w:jc w:val="center"/>
              <w:rPr>
                <w:rFonts w:eastAsia="Times New Roman" w:cstheme="minorHAnsi"/>
                <w:b/>
                <w:bCs/>
                <w:color w:val="000000" w:themeColor="text1"/>
                <w:sz w:val="20"/>
                <w:szCs w:val="20"/>
                <w:lang w:eastAsia="da-DK"/>
              </w:rPr>
            </w:pPr>
            <w:r w:rsidRPr="004E0F5E">
              <w:rPr>
                <w:rFonts w:eastAsia="Times New Roman" w:cstheme="minorHAnsi"/>
                <w:b/>
                <w:bCs/>
                <w:color w:val="000000" w:themeColor="text1"/>
                <w:sz w:val="20"/>
                <w:szCs w:val="20"/>
                <w:lang w:eastAsia="da-DK"/>
              </w:rPr>
              <w:t xml:space="preserve">No </w:t>
            </w:r>
            <w:proofErr w:type="spellStart"/>
            <w:r w:rsidRPr="004E0F5E">
              <w:rPr>
                <w:rFonts w:eastAsia="Times New Roman" w:cstheme="minorHAnsi"/>
                <w:b/>
                <w:bCs/>
                <w:color w:val="000000" w:themeColor="text1"/>
                <w:sz w:val="20"/>
                <w:szCs w:val="20"/>
                <w:lang w:eastAsia="da-DK"/>
              </w:rPr>
              <w:t>colony</w:t>
            </w:r>
            <w:proofErr w:type="spellEnd"/>
          </w:p>
        </w:tc>
        <w:tc>
          <w:tcPr>
            <w:tcW w:w="850" w:type="dxa"/>
            <w:tcBorders>
              <w:top w:val="nil"/>
              <w:left w:val="nil"/>
              <w:bottom w:val="single" w:sz="4" w:space="0" w:color="auto"/>
              <w:right w:val="single" w:sz="4" w:space="0" w:color="auto"/>
            </w:tcBorders>
            <w:noWrap/>
            <w:vAlign w:val="center"/>
            <w:hideMark/>
          </w:tcPr>
          <w:p w14:paraId="0B2C2DC5"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1418" w:type="dxa"/>
            <w:tcBorders>
              <w:top w:val="nil"/>
              <w:left w:val="nil"/>
              <w:bottom w:val="single" w:sz="4" w:space="0" w:color="auto"/>
              <w:right w:val="single" w:sz="4" w:space="0" w:color="auto"/>
            </w:tcBorders>
            <w:noWrap/>
            <w:vAlign w:val="center"/>
            <w:hideMark/>
          </w:tcPr>
          <w:p w14:paraId="38E4A47A"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992" w:type="dxa"/>
            <w:tcBorders>
              <w:top w:val="nil"/>
              <w:left w:val="nil"/>
              <w:bottom w:val="single" w:sz="4" w:space="0" w:color="auto"/>
              <w:right w:val="single" w:sz="4" w:space="0" w:color="auto"/>
            </w:tcBorders>
            <w:noWrap/>
            <w:vAlign w:val="center"/>
            <w:hideMark/>
          </w:tcPr>
          <w:p w14:paraId="3686A1DB" w14:textId="77777777" w:rsidR="00B96D28" w:rsidRPr="004E0F5E" w:rsidRDefault="00B96D28" w:rsidP="007E4B6F">
            <w:pPr>
              <w:spacing w:after="0" w:line="240" w:lineRule="auto"/>
              <w:jc w:val="center"/>
              <w:rPr>
                <w:rFonts w:eastAsia="Times New Roman" w:cstheme="minorHAnsi"/>
                <w:color w:val="000000" w:themeColor="text1"/>
                <w:sz w:val="20"/>
                <w:szCs w:val="20"/>
                <w:lang w:eastAsia="da-DK"/>
              </w:rPr>
            </w:pPr>
            <w:r w:rsidRPr="004E0F5E">
              <w:rPr>
                <w:rFonts w:eastAsia="Times New Roman" w:cstheme="minorHAnsi"/>
                <w:color w:val="000000" w:themeColor="text1"/>
                <w:sz w:val="20"/>
                <w:szCs w:val="20"/>
                <w:lang w:eastAsia="da-DK"/>
              </w:rPr>
              <w:t>0</w:t>
            </w:r>
          </w:p>
        </w:tc>
        <w:tc>
          <w:tcPr>
            <w:tcW w:w="1134" w:type="dxa"/>
            <w:tcBorders>
              <w:top w:val="nil"/>
              <w:left w:val="nil"/>
              <w:bottom w:val="single" w:sz="4" w:space="0" w:color="auto"/>
              <w:right w:val="single" w:sz="4" w:space="0" w:color="auto"/>
            </w:tcBorders>
            <w:noWrap/>
            <w:vAlign w:val="center"/>
            <w:hideMark/>
          </w:tcPr>
          <w:p w14:paraId="65FC179D"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851" w:type="dxa"/>
            <w:tcBorders>
              <w:top w:val="nil"/>
              <w:left w:val="nil"/>
              <w:bottom w:val="single" w:sz="4" w:space="0" w:color="auto"/>
              <w:right w:val="single" w:sz="4" w:space="0" w:color="auto"/>
            </w:tcBorders>
            <w:noWrap/>
            <w:vAlign w:val="center"/>
            <w:hideMark/>
          </w:tcPr>
          <w:p w14:paraId="1322BFB3"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850" w:type="dxa"/>
            <w:tcBorders>
              <w:top w:val="nil"/>
              <w:left w:val="nil"/>
              <w:bottom w:val="single" w:sz="4" w:space="0" w:color="auto"/>
              <w:right w:val="single" w:sz="4" w:space="0" w:color="auto"/>
            </w:tcBorders>
            <w:noWrap/>
            <w:vAlign w:val="center"/>
            <w:hideMark/>
          </w:tcPr>
          <w:p w14:paraId="3720EB74"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0</w:t>
            </w:r>
          </w:p>
        </w:tc>
        <w:tc>
          <w:tcPr>
            <w:tcW w:w="992" w:type="dxa"/>
            <w:tcBorders>
              <w:top w:val="nil"/>
              <w:left w:val="nil"/>
              <w:bottom w:val="single" w:sz="4" w:space="0" w:color="auto"/>
              <w:right w:val="single" w:sz="4" w:space="0" w:color="auto"/>
            </w:tcBorders>
            <w:noWrap/>
            <w:vAlign w:val="center"/>
            <w:hideMark/>
          </w:tcPr>
          <w:p w14:paraId="04F5882D" w14:textId="77777777" w:rsidR="00B96D28" w:rsidRPr="00943DA5" w:rsidRDefault="00B96D28" w:rsidP="007E4B6F">
            <w:pPr>
              <w:spacing w:after="0" w:line="240" w:lineRule="auto"/>
              <w:jc w:val="center"/>
              <w:rPr>
                <w:rFonts w:eastAsia="Times New Roman" w:cstheme="minorHAnsi"/>
                <w:b/>
                <w:bCs/>
                <w:color w:val="000000"/>
                <w:sz w:val="20"/>
                <w:szCs w:val="20"/>
                <w:lang w:eastAsia="da-DK"/>
              </w:rPr>
            </w:pPr>
            <w:r w:rsidRPr="00943DA5">
              <w:rPr>
                <w:rFonts w:eastAsia="Times New Roman" w:cstheme="minorHAnsi"/>
                <w:b/>
                <w:bCs/>
                <w:color w:val="000000"/>
                <w:sz w:val="20"/>
                <w:szCs w:val="20"/>
                <w:lang w:eastAsia="da-DK"/>
              </w:rPr>
              <w:t>197</w:t>
            </w:r>
          </w:p>
        </w:tc>
        <w:tc>
          <w:tcPr>
            <w:tcW w:w="954" w:type="dxa"/>
            <w:tcBorders>
              <w:top w:val="nil"/>
              <w:left w:val="nil"/>
              <w:bottom w:val="single" w:sz="4" w:space="0" w:color="auto"/>
            </w:tcBorders>
            <w:noWrap/>
            <w:vAlign w:val="center"/>
            <w:hideMark/>
          </w:tcPr>
          <w:p w14:paraId="5A75E151"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197</w:t>
            </w:r>
          </w:p>
        </w:tc>
      </w:tr>
      <w:tr w:rsidR="00B96D28" w:rsidRPr="00943DA5" w14:paraId="60FA26B9" w14:textId="77777777" w:rsidTr="007E4B6F">
        <w:trPr>
          <w:trHeight w:val="302"/>
        </w:trPr>
        <w:tc>
          <w:tcPr>
            <w:tcW w:w="445" w:type="dxa"/>
            <w:vMerge/>
            <w:tcBorders>
              <w:top w:val="nil"/>
              <w:left w:val="single" w:sz="4" w:space="0" w:color="auto"/>
              <w:bottom w:val="single" w:sz="4" w:space="0" w:color="auto"/>
              <w:right w:val="nil"/>
            </w:tcBorders>
            <w:vAlign w:val="center"/>
            <w:hideMark/>
          </w:tcPr>
          <w:p w14:paraId="151BB79C" w14:textId="77777777" w:rsidR="00B96D28" w:rsidRPr="00943DA5" w:rsidRDefault="00B96D28" w:rsidP="007E4B6F">
            <w:pPr>
              <w:spacing w:after="0" w:line="240" w:lineRule="auto"/>
              <w:rPr>
                <w:rFonts w:eastAsia="Times New Roman" w:cstheme="minorHAnsi"/>
                <w:b/>
                <w:bCs/>
                <w:color w:val="000000"/>
                <w:sz w:val="20"/>
                <w:szCs w:val="20"/>
                <w:lang w:eastAsia="da-DK"/>
              </w:rPr>
            </w:pPr>
          </w:p>
        </w:tc>
        <w:tc>
          <w:tcPr>
            <w:tcW w:w="1555" w:type="dxa"/>
            <w:tcBorders>
              <w:top w:val="nil"/>
              <w:left w:val="single" w:sz="4" w:space="0" w:color="auto"/>
              <w:bottom w:val="single" w:sz="4" w:space="0" w:color="auto"/>
              <w:right w:val="single" w:sz="4" w:space="0" w:color="auto"/>
            </w:tcBorders>
            <w:noWrap/>
            <w:vAlign w:val="center"/>
            <w:hideMark/>
          </w:tcPr>
          <w:p w14:paraId="635FA912" w14:textId="77777777" w:rsidR="00B96D28" w:rsidRPr="00943DA5" w:rsidRDefault="00B96D28" w:rsidP="007E4B6F">
            <w:pPr>
              <w:spacing w:after="0" w:line="240" w:lineRule="auto"/>
              <w:jc w:val="center"/>
              <w:rPr>
                <w:rFonts w:eastAsia="Times New Roman" w:cstheme="minorHAnsi"/>
                <w:b/>
                <w:bCs/>
                <w:color w:val="000000"/>
                <w:sz w:val="20"/>
                <w:szCs w:val="20"/>
                <w:lang w:eastAsia="da-DK"/>
              </w:rPr>
            </w:pPr>
            <w:r w:rsidRPr="00943DA5">
              <w:rPr>
                <w:rFonts w:eastAsia="Times New Roman" w:cstheme="minorHAnsi"/>
                <w:b/>
                <w:bCs/>
                <w:color w:val="000000"/>
                <w:sz w:val="20"/>
                <w:szCs w:val="20"/>
                <w:lang w:eastAsia="da-DK"/>
              </w:rPr>
              <w:t>Total</w:t>
            </w:r>
          </w:p>
        </w:tc>
        <w:tc>
          <w:tcPr>
            <w:tcW w:w="850" w:type="dxa"/>
            <w:tcBorders>
              <w:top w:val="nil"/>
              <w:left w:val="nil"/>
              <w:bottom w:val="single" w:sz="4" w:space="0" w:color="auto"/>
              <w:right w:val="single" w:sz="4" w:space="0" w:color="auto"/>
            </w:tcBorders>
            <w:noWrap/>
            <w:vAlign w:val="center"/>
            <w:hideMark/>
          </w:tcPr>
          <w:p w14:paraId="67E609BA"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220</w:t>
            </w:r>
          </w:p>
        </w:tc>
        <w:tc>
          <w:tcPr>
            <w:tcW w:w="1418" w:type="dxa"/>
            <w:tcBorders>
              <w:top w:val="nil"/>
              <w:left w:val="nil"/>
              <w:bottom w:val="single" w:sz="4" w:space="0" w:color="auto"/>
              <w:right w:val="single" w:sz="4" w:space="0" w:color="auto"/>
            </w:tcBorders>
            <w:noWrap/>
            <w:vAlign w:val="center"/>
            <w:hideMark/>
          </w:tcPr>
          <w:p w14:paraId="7F101DE0"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6</w:t>
            </w:r>
          </w:p>
        </w:tc>
        <w:tc>
          <w:tcPr>
            <w:tcW w:w="992" w:type="dxa"/>
            <w:tcBorders>
              <w:top w:val="nil"/>
              <w:left w:val="nil"/>
              <w:bottom w:val="single" w:sz="4" w:space="0" w:color="auto"/>
              <w:right w:val="single" w:sz="4" w:space="0" w:color="auto"/>
            </w:tcBorders>
            <w:noWrap/>
            <w:vAlign w:val="center"/>
            <w:hideMark/>
          </w:tcPr>
          <w:p w14:paraId="28571D80"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564</w:t>
            </w:r>
          </w:p>
        </w:tc>
        <w:tc>
          <w:tcPr>
            <w:tcW w:w="1134" w:type="dxa"/>
            <w:tcBorders>
              <w:top w:val="nil"/>
              <w:left w:val="nil"/>
              <w:bottom w:val="single" w:sz="4" w:space="0" w:color="auto"/>
              <w:right w:val="single" w:sz="4" w:space="0" w:color="auto"/>
            </w:tcBorders>
            <w:noWrap/>
            <w:vAlign w:val="center"/>
            <w:hideMark/>
          </w:tcPr>
          <w:p w14:paraId="31138C65"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6</w:t>
            </w:r>
          </w:p>
        </w:tc>
        <w:tc>
          <w:tcPr>
            <w:tcW w:w="851" w:type="dxa"/>
            <w:tcBorders>
              <w:top w:val="nil"/>
              <w:left w:val="nil"/>
              <w:bottom w:val="single" w:sz="4" w:space="0" w:color="auto"/>
              <w:right w:val="single" w:sz="4" w:space="0" w:color="auto"/>
            </w:tcBorders>
            <w:noWrap/>
            <w:vAlign w:val="center"/>
            <w:hideMark/>
          </w:tcPr>
          <w:p w14:paraId="55FDD0D0"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21</w:t>
            </w:r>
          </w:p>
        </w:tc>
        <w:tc>
          <w:tcPr>
            <w:tcW w:w="850" w:type="dxa"/>
            <w:tcBorders>
              <w:top w:val="nil"/>
              <w:left w:val="nil"/>
              <w:bottom w:val="single" w:sz="4" w:space="0" w:color="auto"/>
              <w:right w:val="single" w:sz="4" w:space="0" w:color="auto"/>
            </w:tcBorders>
            <w:noWrap/>
            <w:vAlign w:val="center"/>
            <w:hideMark/>
          </w:tcPr>
          <w:p w14:paraId="05409867"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20</w:t>
            </w:r>
          </w:p>
        </w:tc>
        <w:tc>
          <w:tcPr>
            <w:tcW w:w="992" w:type="dxa"/>
            <w:tcBorders>
              <w:top w:val="nil"/>
              <w:left w:val="nil"/>
              <w:bottom w:val="single" w:sz="4" w:space="0" w:color="auto"/>
              <w:right w:val="single" w:sz="4" w:space="0" w:color="auto"/>
            </w:tcBorders>
            <w:noWrap/>
            <w:vAlign w:val="center"/>
            <w:hideMark/>
          </w:tcPr>
          <w:p w14:paraId="1A235CEB" w14:textId="77777777" w:rsidR="00B96D28" w:rsidRPr="00943DA5" w:rsidRDefault="00B96D28" w:rsidP="007E4B6F">
            <w:pPr>
              <w:spacing w:after="0" w:line="240" w:lineRule="auto"/>
              <w:jc w:val="center"/>
              <w:rPr>
                <w:rFonts w:eastAsia="Times New Roman" w:cstheme="minorHAnsi"/>
                <w:color w:val="000000"/>
                <w:sz w:val="20"/>
                <w:szCs w:val="20"/>
                <w:lang w:eastAsia="da-DK"/>
              </w:rPr>
            </w:pPr>
            <w:r w:rsidRPr="00943DA5">
              <w:rPr>
                <w:rFonts w:eastAsia="Times New Roman" w:cstheme="minorHAnsi"/>
                <w:color w:val="000000"/>
                <w:sz w:val="20"/>
                <w:szCs w:val="20"/>
                <w:lang w:eastAsia="da-DK"/>
              </w:rPr>
              <w:t>315</w:t>
            </w:r>
          </w:p>
        </w:tc>
        <w:tc>
          <w:tcPr>
            <w:tcW w:w="954" w:type="dxa"/>
            <w:tcBorders>
              <w:top w:val="nil"/>
              <w:left w:val="nil"/>
              <w:bottom w:val="single" w:sz="4" w:space="0" w:color="auto"/>
            </w:tcBorders>
            <w:noWrap/>
            <w:vAlign w:val="center"/>
            <w:hideMark/>
          </w:tcPr>
          <w:p w14:paraId="59B0715F" w14:textId="77777777" w:rsidR="00B96D28" w:rsidRPr="00943DA5" w:rsidRDefault="00B96D28" w:rsidP="007E4B6F">
            <w:pPr>
              <w:keepNext/>
              <w:spacing w:after="0" w:line="240" w:lineRule="auto"/>
              <w:jc w:val="center"/>
              <w:rPr>
                <w:rFonts w:eastAsia="Times New Roman" w:cstheme="minorHAnsi"/>
                <w:b/>
                <w:bCs/>
                <w:color w:val="000000"/>
                <w:sz w:val="20"/>
                <w:szCs w:val="20"/>
                <w:lang w:eastAsia="da-DK"/>
              </w:rPr>
            </w:pPr>
            <w:r w:rsidRPr="00943DA5">
              <w:rPr>
                <w:rFonts w:eastAsia="Times New Roman" w:cstheme="minorHAnsi"/>
                <w:b/>
                <w:bCs/>
                <w:color w:val="000000"/>
                <w:sz w:val="20"/>
                <w:szCs w:val="20"/>
                <w:lang w:eastAsia="da-DK"/>
              </w:rPr>
              <w:t>1152</w:t>
            </w:r>
          </w:p>
        </w:tc>
      </w:tr>
    </w:tbl>
    <w:p w14:paraId="77AC5F8B" w14:textId="77777777" w:rsidR="00B96D28" w:rsidRPr="00D46E34" w:rsidRDefault="00B96D28" w:rsidP="00195691">
      <w:pPr>
        <w:pStyle w:val="Ingenafstand"/>
        <w:spacing w:line="256" w:lineRule="auto"/>
        <w:jc w:val="both"/>
        <w:rPr>
          <w:rFonts w:asciiTheme="minorHAnsi" w:hAnsiTheme="minorHAnsi" w:cstheme="minorHAnsi"/>
          <w:sz w:val="18"/>
          <w:szCs w:val="18"/>
          <w:lang w:val="en-GB"/>
        </w:rPr>
      </w:pPr>
      <w:r>
        <w:rPr>
          <w:rFonts w:asciiTheme="minorHAnsi" w:hAnsiTheme="minorHAnsi" w:cstheme="minorHAnsi"/>
          <w:sz w:val="18"/>
          <w:szCs w:val="18"/>
          <w:lang w:val="en-GB"/>
        </w:rPr>
        <w:t xml:space="preserve">After gating data in the </w:t>
      </w:r>
      <w:proofErr w:type="spellStart"/>
      <w:r>
        <w:rPr>
          <w:rFonts w:asciiTheme="minorHAnsi" w:hAnsiTheme="minorHAnsi" w:cstheme="minorHAnsi"/>
          <w:sz w:val="18"/>
          <w:szCs w:val="18"/>
          <w:lang w:val="en-GB"/>
        </w:rPr>
        <w:t>NovoExpress</w:t>
      </w:r>
      <w:proofErr w:type="spellEnd"/>
      <w:r>
        <w:rPr>
          <w:rFonts w:asciiTheme="minorHAnsi" w:hAnsiTheme="minorHAnsi" w:cstheme="minorHAnsi"/>
          <w:sz w:val="18"/>
          <w:szCs w:val="18"/>
          <w:lang w:val="en-GB"/>
        </w:rPr>
        <w:t xml:space="preserve"> software, </w:t>
      </w:r>
      <w:r>
        <w:rPr>
          <w:rFonts w:asciiTheme="minorHAnsi" w:hAnsiTheme="minorHAnsi" w:cstheme="minorHAnsi"/>
          <w:color w:val="000000" w:themeColor="text1"/>
          <w:sz w:val="18"/>
          <w:szCs w:val="18"/>
          <w:lang w:val="en-GB"/>
        </w:rPr>
        <w:t>e</w:t>
      </w:r>
      <w:r w:rsidRPr="00491A62">
        <w:rPr>
          <w:rFonts w:asciiTheme="minorHAnsi" w:hAnsiTheme="minorHAnsi" w:cstheme="minorHAnsi"/>
          <w:color w:val="000000" w:themeColor="text1"/>
          <w:sz w:val="18"/>
          <w:szCs w:val="18"/>
          <w:lang w:val="en-GB"/>
        </w:rPr>
        <w:t>ither Assay limits or Recommended limits</w:t>
      </w:r>
      <w:r>
        <w:rPr>
          <w:rFonts w:asciiTheme="minorHAnsi" w:hAnsiTheme="minorHAnsi" w:cstheme="minorHAnsi"/>
          <w:color w:val="000000" w:themeColor="text1"/>
          <w:sz w:val="18"/>
          <w:szCs w:val="18"/>
          <w:lang w:val="en-GB"/>
        </w:rPr>
        <w:t xml:space="preserve"> were applied</w:t>
      </w:r>
      <w:r w:rsidRPr="00491A62">
        <w:rPr>
          <w:rFonts w:asciiTheme="minorHAnsi" w:hAnsiTheme="minorHAnsi" w:cstheme="minorHAnsi"/>
          <w:color w:val="000000" w:themeColor="text1"/>
          <w:sz w:val="18"/>
          <w:szCs w:val="18"/>
          <w:lang w:val="en-GB"/>
        </w:rPr>
        <w:t xml:space="preserve"> as assay detection parameters (Table 1).</w:t>
      </w:r>
      <w:r w:rsidRPr="00491A62">
        <w:rPr>
          <w:rFonts w:asciiTheme="minorHAnsi" w:hAnsiTheme="minorHAnsi" w:cstheme="minorHAnsi"/>
          <w:sz w:val="18"/>
          <w:szCs w:val="18"/>
          <w:lang w:val="en-GB"/>
        </w:rPr>
        <w:t xml:space="preserve"> </w:t>
      </w:r>
      <w:r w:rsidRPr="00491A62">
        <w:rPr>
          <w:rFonts w:asciiTheme="minorHAnsi" w:hAnsiTheme="minorHAnsi" w:cstheme="minorHAnsi"/>
          <w:color w:val="000000" w:themeColor="text1"/>
          <w:sz w:val="18"/>
          <w:szCs w:val="18"/>
          <w:lang w:val="en-GB"/>
        </w:rPr>
        <w:t xml:space="preserve">For each well analysed, (3 plates/donor, 4 healthy donors; 1152 wells in total), </w:t>
      </w:r>
      <w:r w:rsidRPr="00491A62">
        <w:rPr>
          <w:rFonts w:asciiTheme="minorHAnsi" w:hAnsiTheme="minorHAnsi" w:cstheme="minorHAnsi"/>
          <w:sz w:val="18"/>
          <w:szCs w:val="18"/>
          <w:lang w:val="en-GB"/>
        </w:rPr>
        <w:t xml:space="preserve">the agreement of the resulting colony type was compared. This included double assignments (BFU-E &amp; CFU-G) and empty wells (No colony). The highlighted cells in the diagonal represent the number of the </w:t>
      </w:r>
      <w:proofErr w:type="gramStart"/>
      <w:r w:rsidRPr="00491A62">
        <w:rPr>
          <w:rFonts w:asciiTheme="minorHAnsi" w:hAnsiTheme="minorHAnsi" w:cstheme="minorHAnsi"/>
          <w:sz w:val="18"/>
          <w:szCs w:val="18"/>
          <w:lang w:val="en-GB"/>
        </w:rPr>
        <w:t>particular colony</w:t>
      </w:r>
      <w:proofErr w:type="gramEnd"/>
      <w:r w:rsidRPr="00491A62">
        <w:rPr>
          <w:rFonts w:asciiTheme="minorHAnsi" w:hAnsiTheme="minorHAnsi" w:cstheme="minorHAnsi"/>
          <w:sz w:val="18"/>
          <w:szCs w:val="18"/>
          <w:lang w:val="en-GB"/>
        </w:rPr>
        <w:t xml:space="preserve"> assignments that the two detection parameters agree upon.</w:t>
      </w:r>
    </w:p>
    <w:p w14:paraId="2DDD386B" w14:textId="77777777" w:rsidR="00B96D28" w:rsidRDefault="00B96D28" w:rsidP="00D8342B">
      <w:pPr>
        <w:spacing w:after="0" w:line="240" w:lineRule="auto"/>
      </w:pPr>
    </w:p>
    <w:p w14:paraId="40CE0112" w14:textId="77777777" w:rsidR="00B96D28" w:rsidRDefault="00B96D28" w:rsidP="00B96D28">
      <w:pPr>
        <w:keepNext/>
        <w:spacing w:after="0" w:line="240" w:lineRule="auto"/>
      </w:pPr>
      <w:r>
        <w:rPr>
          <w:noProof/>
          <w14:ligatures w14:val="standardContextual"/>
        </w:rPr>
        <w:drawing>
          <wp:inline distT="0" distB="0" distL="0" distR="0" wp14:anchorId="6FB81AC1" wp14:editId="4942E1A8">
            <wp:extent cx="6120130" cy="2471420"/>
            <wp:effectExtent l="0" t="0" r="1270" b="5080"/>
            <wp:docPr id="514235308" name="Billede 1" descr="Et billede, der indeholder diagram, linje/række, Kurve, skærmbilled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5308" name="Billede 1" descr="Et billede, der indeholder diagram, linje/række, Kurve, skærmbillede&#10;&#10;AI-genereret indhold kan være ukorrekt."/>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2471420"/>
                    </a:xfrm>
                    <a:prstGeom prst="rect">
                      <a:avLst/>
                    </a:prstGeom>
                  </pic:spPr>
                </pic:pic>
              </a:graphicData>
            </a:graphic>
          </wp:inline>
        </w:drawing>
      </w:r>
    </w:p>
    <w:p w14:paraId="6BCD99E7" w14:textId="073C55DF" w:rsidR="00B96D28" w:rsidRPr="002472C9" w:rsidRDefault="00B96D28" w:rsidP="00195691">
      <w:pPr>
        <w:pStyle w:val="Billedtekst"/>
        <w:jc w:val="both"/>
        <w:rPr>
          <w:b w:val="0"/>
          <w:bCs w:val="0"/>
          <w:color w:val="000000" w:themeColor="text1"/>
          <w:lang w:val="en-US"/>
        </w:rPr>
      </w:pPr>
      <w:r w:rsidRPr="002472C9">
        <w:rPr>
          <w:color w:val="000000" w:themeColor="text1"/>
          <w:lang w:val="en-US"/>
        </w:rPr>
        <w:t>Figure S</w:t>
      </w:r>
      <w:r w:rsidR="00823552" w:rsidRPr="002472C9">
        <w:rPr>
          <w:color w:val="000000" w:themeColor="text1"/>
          <w:lang w:val="en-US"/>
        </w:rPr>
        <w:t>2</w:t>
      </w:r>
      <w:r w:rsidRPr="002472C9">
        <w:rPr>
          <w:color w:val="000000" w:themeColor="text1"/>
          <w:lang w:val="en-US"/>
        </w:rPr>
        <w:t xml:space="preserve">. </w:t>
      </w:r>
      <w:proofErr w:type="spellStart"/>
      <w:r w:rsidRPr="002472C9">
        <w:rPr>
          <w:color w:val="000000" w:themeColor="text1"/>
          <w:lang w:val="en-US"/>
        </w:rPr>
        <w:t>Visualising</w:t>
      </w:r>
      <w:proofErr w:type="spellEnd"/>
      <w:r w:rsidRPr="002472C9">
        <w:rPr>
          <w:color w:val="000000" w:themeColor="text1"/>
          <w:lang w:val="en-US"/>
        </w:rPr>
        <w:t xml:space="preserve"> the level of conformity between different gating strategies and colony assignments. </w:t>
      </w:r>
      <w:r w:rsidRPr="002472C9">
        <w:rPr>
          <w:b w:val="0"/>
          <w:bCs w:val="0"/>
          <w:color w:val="000000" w:themeColor="text1"/>
          <w:lang w:val="en-US"/>
        </w:rPr>
        <w:t xml:space="preserve">Flow cytometric data acquired from the liquid CFU assay was gated in </w:t>
      </w:r>
      <w:proofErr w:type="spellStart"/>
      <w:r w:rsidRPr="002472C9">
        <w:rPr>
          <w:b w:val="0"/>
          <w:bCs w:val="0"/>
          <w:color w:val="000000" w:themeColor="text1"/>
          <w:lang w:val="en-US"/>
        </w:rPr>
        <w:t>FlowJo</w:t>
      </w:r>
      <w:proofErr w:type="spellEnd"/>
      <w:r w:rsidRPr="002472C9">
        <w:rPr>
          <w:b w:val="0"/>
          <w:bCs w:val="0"/>
          <w:color w:val="000000" w:themeColor="text1"/>
          <w:lang w:val="en-US"/>
        </w:rPr>
        <w:t xml:space="preserve"> (FJ) or </w:t>
      </w:r>
      <w:proofErr w:type="spellStart"/>
      <w:r w:rsidRPr="002472C9">
        <w:rPr>
          <w:b w:val="0"/>
          <w:bCs w:val="0"/>
          <w:color w:val="000000" w:themeColor="text1"/>
          <w:lang w:val="en-US"/>
        </w:rPr>
        <w:t>NovoExpress</w:t>
      </w:r>
      <w:proofErr w:type="spellEnd"/>
      <w:r w:rsidRPr="002472C9">
        <w:rPr>
          <w:b w:val="0"/>
          <w:bCs w:val="0"/>
          <w:color w:val="000000" w:themeColor="text1"/>
          <w:lang w:val="en-US"/>
        </w:rPr>
        <w:t xml:space="preserve"> (NE), followed by colony assignment using either assay or recommended limits. The bar plot visualizes the results from the contingency analyses in Supplementary Table 3 and 4. The x axis shows colony assignment based on assay limits, and within each colony type, how the same colonies were assigned using the recommended limits.</w:t>
      </w:r>
    </w:p>
    <w:p w14:paraId="0685AAD3" w14:textId="65FAFC71" w:rsidR="0003363F" w:rsidRDefault="0003363F">
      <w:pPr>
        <w:spacing w:after="0" w:line="240" w:lineRule="auto"/>
      </w:pPr>
      <w:r>
        <w:br w:type="page"/>
      </w:r>
    </w:p>
    <w:p w14:paraId="68B35E2E" w14:textId="77777777" w:rsidR="00195691" w:rsidRDefault="00195691" w:rsidP="00195691"/>
    <w:p w14:paraId="252236EF" w14:textId="77777777" w:rsidR="0003363F" w:rsidRPr="002C6E93" w:rsidRDefault="0003363F" w:rsidP="0003363F">
      <w:pPr>
        <w:pStyle w:val="Billedtekst"/>
        <w:keepNext/>
        <w:rPr>
          <w:color w:val="000000" w:themeColor="text1"/>
        </w:rPr>
      </w:pPr>
      <w:proofErr w:type="spellStart"/>
      <w:r w:rsidRPr="002C6E93">
        <w:rPr>
          <w:color w:val="000000" w:themeColor="text1"/>
        </w:rPr>
        <w:t>Table</w:t>
      </w:r>
      <w:proofErr w:type="spellEnd"/>
      <w:r w:rsidRPr="002C6E93">
        <w:rPr>
          <w:color w:val="000000" w:themeColor="text1"/>
        </w:rPr>
        <w:t xml:space="preserve"> S5. </w:t>
      </w:r>
      <w:r w:rsidRPr="002C6E93">
        <w:rPr>
          <w:rFonts w:cstheme="minorHAnsi"/>
          <w:color w:val="000000" w:themeColor="text1"/>
          <w:lang w:val="en-GB"/>
        </w:rPr>
        <w:t>Evaluation of intra-assay variation in liquid and semi-solid CFU assay.</w:t>
      </w:r>
    </w:p>
    <w:tbl>
      <w:tblPr>
        <w:tblStyle w:val="Tabel-Gitter"/>
        <w:tblW w:w="0" w:type="auto"/>
        <w:tblInd w:w="0" w:type="dxa"/>
        <w:tblBorders>
          <w:left w:val="none" w:sz="0" w:space="0" w:color="auto"/>
          <w:right w:val="none" w:sz="0" w:space="0" w:color="auto"/>
        </w:tblBorders>
        <w:tblLook w:val="04A0" w:firstRow="1" w:lastRow="0" w:firstColumn="1" w:lastColumn="0" w:noHBand="0" w:noVBand="1"/>
      </w:tblPr>
      <w:tblGrid>
        <w:gridCol w:w="2802"/>
        <w:gridCol w:w="1417"/>
        <w:gridCol w:w="1418"/>
        <w:gridCol w:w="1417"/>
        <w:gridCol w:w="1418"/>
      </w:tblGrid>
      <w:tr w:rsidR="0003363F" w:rsidRPr="004D377A" w14:paraId="29146F67" w14:textId="77777777" w:rsidTr="007E4B6F">
        <w:tc>
          <w:tcPr>
            <w:tcW w:w="2802" w:type="dxa"/>
            <w:tcBorders>
              <w:right w:val="nil"/>
            </w:tcBorders>
            <w:vAlign w:val="center"/>
            <w:hideMark/>
          </w:tcPr>
          <w:p w14:paraId="2CA22F90" w14:textId="77777777" w:rsidR="0003363F" w:rsidRPr="00406E1E" w:rsidRDefault="0003363F" w:rsidP="007E4B6F">
            <w:pPr>
              <w:pStyle w:val="Ingenafstand"/>
              <w:spacing w:line="256" w:lineRule="auto"/>
              <w:rPr>
                <w:rFonts w:asciiTheme="minorHAnsi" w:hAnsiTheme="minorHAnsi" w:cstheme="minorHAnsi"/>
                <w:b/>
                <w:lang w:val="en-US"/>
              </w:rPr>
            </w:pPr>
          </w:p>
        </w:tc>
        <w:tc>
          <w:tcPr>
            <w:tcW w:w="1417" w:type="dxa"/>
            <w:tcBorders>
              <w:left w:val="nil"/>
              <w:right w:val="nil"/>
            </w:tcBorders>
            <w:hideMark/>
          </w:tcPr>
          <w:p w14:paraId="65077EC0" w14:textId="77777777" w:rsidR="0003363F" w:rsidRPr="004D377A" w:rsidRDefault="0003363F" w:rsidP="007E4B6F">
            <w:pPr>
              <w:pStyle w:val="Ingenafstand"/>
              <w:spacing w:line="256" w:lineRule="auto"/>
              <w:jc w:val="center"/>
              <w:rPr>
                <w:rFonts w:asciiTheme="minorHAnsi" w:hAnsiTheme="minorHAnsi" w:cstheme="minorHAnsi"/>
              </w:rPr>
            </w:pPr>
            <w:r w:rsidRPr="004D377A">
              <w:rPr>
                <w:rFonts w:asciiTheme="minorHAnsi" w:hAnsiTheme="minorHAnsi" w:cstheme="minorHAnsi"/>
                <w:b/>
                <w:bCs/>
              </w:rPr>
              <w:t>%CV</w:t>
            </w:r>
          </w:p>
          <w:p w14:paraId="6B968AFA" w14:textId="77777777" w:rsidR="0003363F" w:rsidRPr="004D377A" w:rsidRDefault="0003363F" w:rsidP="007E4B6F">
            <w:pPr>
              <w:pStyle w:val="Ingenafstand"/>
              <w:spacing w:line="256" w:lineRule="auto"/>
              <w:jc w:val="center"/>
              <w:rPr>
                <w:rFonts w:asciiTheme="minorHAnsi" w:hAnsiTheme="minorHAnsi" w:cstheme="minorHAnsi"/>
              </w:rPr>
            </w:pPr>
            <w:r w:rsidRPr="004D377A">
              <w:rPr>
                <w:rFonts w:asciiTheme="minorHAnsi" w:hAnsiTheme="minorHAnsi" w:cstheme="minorHAnsi"/>
                <w:b/>
                <w:bCs/>
              </w:rPr>
              <w:t>Donor 1</w:t>
            </w:r>
          </w:p>
        </w:tc>
        <w:tc>
          <w:tcPr>
            <w:tcW w:w="1418" w:type="dxa"/>
            <w:tcBorders>
              <w:left w:val="nil"/>
              <w:right w:val="nil"/>
            </w:tcBorders>
            <w:hideMark/>
          </w:tcPr>
          <w:p w14:paraId="095E82FF" w14:textId="77777777" w:rsidR="0003363F" w:rsidRPr="004D377A" w:rsidRDefault="0003363F" w:rsidP="007E4B6F">
            <w:pPr>
              <w:pStyle w:val="Ingenafstand"/>
              <w:spacing w:line="256" w:lineRule="auto"/>
              <w:jc w:val="center"/>
              <w:rPr>
                <w:rFonts w:asciiTheme="minorHAnsi" w:hAnsiTheme="minorHAnsi" w:cstheme="minorHAnsi"/>
              </w:rPr>
            </w:pPr>
            <w:r w:rsidRPr="004D377A">
              <w:rPr>
                <w:rFonts w:asciiTheme="minorHAnsi" w:hAnsiTheme="minorHAnsi" w:cstheme="minorHAnsi"/>
                <w:b/>
                <w:bCs/>
              </w:rPr>
              <w:t>%CV</w:t>
            </w:r>
          </w:p>
          <w:p w14:paraId="09D432F4" w14:textId="77777777" w:rsidR="0003363F" w:rsidRPr="004D377A" w:rsidRDefault="0003363F" w:rsidP="007E4B6F">
            <w:pPr>
              <w:pStyle w:val="Ingenafstand"/>
              <w:spacing w:line="256" w:lineRule="auto"/>
              <w:jc w:val="center"/>
              <w:rPr>
                <w:rFonts w:asciiTheme="minorHAnsi" w:hAnsiTheme="minorHAnsi" w:cstheme="minorHAnsi"/>
              </w:rPr>
            </w:pPr>
            <w:r w:rsidRPr="004D377A">
              <w:rPr>
                <w:rFonts w:asciiTheme="minorHAnsi" w:hAnsiTheme="minorHAnsi" w:cstheme="minorHAnsi"/>
                <w:b/>
                <w:bCs/>
              </w:rPr>
              <w:t>Donor 2</w:t>
            </w:r>
          </w:p>
        </w:tc>
        <w:tc>
          <w:tcPr>
            <w:tcW w:w="1417" w:type="dxa"/>
            <w:tcBorders>
              <w:left w:val="nil"/>
              <w:right w:val="nil"/>
            </w:tcBorders>
            <w:hideMark/>
          </w:tcPr>
          <w:p w14:paraId="2CB3649A" w14:textId="77777777" w:rsidR="0003363F" w:rsidRPr="004D377A" w:rsidRDefault="0003363F" w:rsidP="007E4B6F">
            <w:pPr>
              <w:pStyle w:val="Ingenafstand"/>
              <w:spacing w:line="256" w:lineRule="auto"/>
              <w:jc w:val="center"/>
              <w:rPr>
                <w:rFonts w:asciiTheme="minorHAnsi" w:hAnsiTheme="minorHAnsi" w:cstheme="minorHAnsi"/>
              </w:rPr>
            </w:pPr>
            <w:r w:rsidRPr="004D377A">
              <w:rPr>
                <w:rFonts w:asciiTheme="minorHAnsi" w:hAnsiTheme="minorHAnsi" w:cstheme="minorHAnsi"/>
                <w:b/>
                <w:bCs/>
              </w:rPr>
              <w:t>%CV</w:t>
            </w:r>
          </w:p>
          <w:p w14:paraId="792736FE" w14:textId="77777777" w:rsidR="0003363F" w:rsidRPr="004D377A" w:rsidRDefault="0003363F" w:rsidP="007E4B6F">
            <w:pPr>
              <w:pStyle w:val="Ingenafstand"/>
              <w:spacing w:line="256" w:lineRule="auto"/>
              <w:jc w:val="center"/>
              <w:rPr>
                <w:rFonts w:asciiTheme="minorHAnsi" w:hAnsiTheme="minorHAnsi" w:cstheme="minorHAnsi"/>
              </w:rPr>
            </w:pPr>
            <w:r w:rsidRPr="004D377A">
              <w:rPr>
                <w:rFonts w:asciiTheme="minorHAnsi" w:hAnsiTheme="minorHAnsi" w:cstheme="minorHAnsi"/>
                <w:b/>
                <w:bCs/>
              </w:rPr>
              <w:t>Donor 3</w:t>
            </w:r>
          </w:p>
        </w:tc>
        <w:tc>
          <w:tcPr>
            <w:tcW w:w="1418" w:type="dxa"/>
            <w:tcBorders>
              <w:left w:val="nil"/>
            </w:tcBorders>
            <w:hideMark/>
          </w:tcPr>
          <w:p w14:paraId="7075A050" w14:textId="77777777" w:rsidR="0003363F" w:rsidRPr="004D377A" w:rsidRDefault="0003363F" w:rsidP="007E4B6F">
            <w:pPr>
              <w:pStyle w:val="Ingenafstand"/>
              <w:spacing w:line="256" w:lineRule="auto"/>
              <w:jc w:val="center"/>
              <w:rPr>
                <w:rFonts w:asciiTheme="minorHAnsi" w:hAnsiTheme="minorHAnsi" w:cstheme="minorHAnsi"/>
              </w:rPr>
            </w:pPr>
            <w:r w:rsidRPr="004D377A">
              <w:rPr>
                <w:rFonts w:asciiTheme="minorHAnsi" w:hAnsiTheme="minorHAnsi" w:cstheme="minorHAnsi"/>
                <w:b/>
                <w:bCs/>
              </w:rPr>
              <w:t>%CV</w:t>
            </w:r>
          </w:p>
          <w:p w14:paraId="6B94086F" w14:textId="77777777" w:rsidR="0003363F" w:rsidRPr="004D377A" w:rsidRDefault="0003363F" w:rsidP="007E4B6F">
            <w:pPr>
              <w:pStyle w:val="Ingenafstand"/>
              <w:spacing w:line="256" w:lineRule="auto"/>
              <w:jc w:val="center"/>
              <w:rPr>
                <w:rFonts w:asciiTheme="minorHAnsi" w:hAnsiTheme="minorHAnsi" w:cstheme="minorHAnsi"/>
              </w:rPr>
            </w:pPr>
            <w:r w:rsidRPr="004D377A">
              <w:rPr>
                <w:rFonts w:asciiTheme="minorHAnsi" w:hAnsiTheme="minorHAnsi" w:cstheme="minorHAnsi"/>
                <w:b/>
                <w:bCs/>
              </w:rPr>
              <w:t>Donor 4</w:t>
            </w:r>
          </w:p>
        </w:tc>
      </w:tr>
      <w:tr w:rsidR="0003363F" w:rsidRPr="003F567C" w14:paraId="4F651F52" w14:textId="77777777" w:rsidTr="007E4B6F">
        <w:tc>
          <w:tcPr>
            <w:tcW w:w="8472" w:type="dxa"/>
            <w:gridSpan w:val="5"/>
          </w:tcPr>
          <w:p w14:paraId="10029D9C" w14:textId="77777777" w:rsidR="0003363F" w:rsidRPr="003F567C" w:rsidRDefault="0003363F" w:rsidP="007E4B6F">
            <w:pPr>
              <w:pStyle w:val="Ingenafstand"/>
              <w:spacing w:line="256" w:lineRule="auto"/>
              <w:jc w:val="center"/>
              <w:rPr>
                <w:rFonts w:asciiTheme="minorHAnsi" w:hAnsiTheme="minorHAnsi" w:cstheme="minorHAnsi"/>
                <w:lang w:val="en-US"/>
              </w:rPr>
            </w:pPr>
            <w:r>
              <w:rPr>
                <w:rFonts w:asciiTheme="minorHAnsi" w:hAnsiTheme="minorHAnsi" w:cstheme="minorHAnsi"/>
                <w:b/>
                <w:lang w:val="en-US"/>
              </w:rPr>
              <w:t>Liquid</w:t>
            </w:r>
            <w:r w:rsidRPr="003F567C">
              <w:rPr>
                <w:rFonts w:asciiTheme="minorHAnsi" w:hAnsiTheme="minorHAnsi" w:cstheme="minorHAnsi"/>
                <w:b/>
                <w:lang w:val="en-US"/>
              </w:rPr>
              <w:t xml:space="preserve"> CFU assay</w:t>
            </w:r>
          </w:p>
        </w:tc>
      </w:tr>
      <w:tr w:rsidR="0003363F" w:rsidRPr="004D377A" w14:paraId="7279856F" w14:textId="77777777" w:rsidTr="007E4B6F">
        <w:tc>
          <w:tcPr>
            <w:tcW w:w="2802" w:type="dxa"/>
            <w:hideMark/>
          </w:tcPr>
          <w:p w14:paraId="756F68B9" w14:textId="77777777" w:rsidR="0003363F" w:rsidRPr="004A5DCB" w:rsidRDefault="0003363F" w:rsidP="007E4B6F">
            <w:pPr>
              <w:pStyle w:val="Ingenafstand"/>
              <w:spacing w:line="256" w:lineRule="auto"/>
              <w:rPr>
                <w:rFonts w:asciiTheme="minorHAnsi" w:hAnsiTheme="minorHAnsi" w:cstheme="minorHAnsi"/>
                <w:color w:val="000000" w:themeColor="text1"/>
              </w:rPr>
            </w:pPr>
            <w:proofErr w:type="spellStart"/>
            <w:r w:rsidRPr="004A5DCB">
              <w:rPr>
                <w:rFonts w:asciiTheme="minorHAnsi" w:hAnsiTheme="minorHAnsi" w:cstheme="minorHAnsi"/>
                <w:color w:val="000000" w:themeColor="text1"/>
              </w:rPr>
              <w:t>FlowJo</w:t>
            </w:r>
            <w:proofErr w:type="spellEnd"/>
            <w:r w:rsidRPr="004A5DCB">
              <w:rPr>
                <w:rFonts w:asciiTheme="minorHAnsi" w:hAnsiTheme="minorHAnsi" w:cstheme="minorHAnsi"/>
                <w:color w:val="000000" w:themeColor="text1"/>
              </w:rPr>
              <w:t>/</w:t>
            </w:r>
            <w:proofErr w:type="spellStart"/>
            <w:r w:rsidRPr="004A5DCB">
              <w:rPr>
                <w:rFonts w:asciiTheme="minorHAnsi" w:hAnsiTheme="minorHAnsi" w:cstheme="minorHAnsi"/>
                <w:color w:val="000000" w:themeColor="text1"/>
              </w:rPr>
              <w:t>Assay</w:t>
            </w:r>
            <w:proofErr w:type="spellEnd"/>
            <w:r w:rsidRPr="004A5DCB">
              <w:rPr>
                <w:rFonts w:asciiTheme="minorHAnsi" w:hAnsiTheme="minorHAnsi" w:cstheme="minorHAnsi"/>
                <w:color w:val="000000" w:themeColor="text1"/>
              </w:rPr>
              <w:t xml:space="preserve"> limits</w:t>
            </w:r>
          </w:p>
        </w:tc>
        <w:tc>
          <w:tcPr>
            <w:tcW w:w="1417" w:type="dxa"/>
            <w:hideMark/>
          </w:tcPr>
          <w:p w14:paraId="4E117C8A"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3.06</w:t>
            </w:r>
          </w:p>
        </w:tc>
        <w:tc>
          <w:tcPr>
            <w:tcW w:w="1418" w:type="dxa"/>
            <w:hideMark/>
          </w:tcPr>
          <w:p w14:paraId="0FE3933A"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0.00</w:t>
            </w:r>
          </w:p>
        </w:tc>
        <w:tc>
          <w:tcPr>
            <w:tcW w:w="1417" w:type="dxa"/>
            <w:hideMark/>
          </w:tcPr>
          <w:p w14:paraId="2893CA6D" w14:textId="77777777" w:rsidR="0003363F" w:rsidRPr="004D377A" w:rsidRDefault="0003363F" w:rsidP="007E4B6F">
            <w:pPr>
              <w:pStyle w:val="Ingenafstand"/>
              <w:spacing w:line="256" w:lineRule="auto"/>
              <w:jc w:val="center"/>
              <w:rPr>
                <w:rFonts w:asciiTheme="minorHAnsi" w:hAnsiTheme="minorHAnsi" w:cstheme="minorHAnsi"/>
              </w:rPr>
            </w:pPr>
            <w:r w:rsidRPr="004D377A">
              <w:rPr>
                <w:rFonts w:asciiTheme="minorHAnsi" w:hAnsiTheme="minorHAnsi" w:cstheme="minorHAnsi"/>
              </w:rPr>
              <w:t>11.89</w:t>
            </w:r>
          </w:p>
        </w:tc>
        <w:tc>
          <w:tcPr>
            <w:tcW w:w="1418" w:type="dxa"/>
            <w:hideMark/>
          </w:tcPr>
          <w:p w14:paraId="48C96D79" w14:textId="77777777" w:rsidR="0003363F" w:rsidRPr="004D377A" w:rsidRDefault="0003363F" w:rsidP="007E4B6F">
            <w:pPr>
              <w:pStyle w:val="Ingenafstand"/>
              <w:spacing w:line="256" w:lineRule="auto"/>
              <w:jc w:val="center"/>
              <w:rPr>
                <w:rFonts w:asciiTheme="minorHAnsi" w:hAnsiTheme="minorHAnsi" w:cstheme="minorHAnsi"/>
              </w:rPr>
            </w:pPr>
            <w:r w:rsidRPr="004D377A">
              <w:rPr>
                <w:rFonts w:asciiTheme="minorHAnsi" w:hAnsiTheme="minorHAnsi" w:cstheme="minorHAnsi"/>
              </w:rPr>
              <w:t>11.84</w:t>
            </w:r>
          </w:p>
        </w:tc>
      </w:tr>
      <w:tr w:rsidR="0003363F" w:rsidRPr="004D377A" w14:paraId="779747DF" w14:textId="77777777" w:rsidTr="007E4B6F">
        <w:tc>
          <w:tcPr>
            <w:tcW w:w="2802" w:type="dxa"/>
            <w:hideMark/>
          </w:tcPr>
          <w:p w14:paraId="3B00E24B" w14:textId="77777777" w:rsidR="0003363F" w:rsidRPr="004A5DCB" w:rsidRDefault="0003363F" w:rsidP="007E4B6F">
            <w:pPr>
              <w:pStyle w:val="Ingenafstand"/>
              <w:spacing w:line="256" w:lineRule="auto"/>
              <w:rPr>
                <w:rFonts w:asciiTheme="minorHAnsi" w:hAnsiTheme="minorHAnsi" w:cstheme="minorHAnsi"/>
                <w:color w:val="000000" w:themeColor="text1"/>
              </w:rPr>
            </w:pPr>
            <w:proofErr w:type="spellStart"/>
            <w:r w:rsidRPr="004A5DCB">
              <w:rPr>
                <w:rFonts w:asciiTheme="minorHAnsi" w:hAnsiTheme="minorHAnsi" w:cstheme="minorHAnsi"/>
                <w:color w:val="000000" w:themeColor="text1"/>
              </w:rPr>
              <w:t>FlowJo</w:t>
            </w:r>
            <w:proofErr w:type="spellEnd"/>
            <w:r w:rsidRPr="004A5DCB">
              <w:rPr>
                <w:rFonts w:asciiTheme="minorHAnsi" w:hAnsiTheme="minorHAnsi" w:cstheme="minorHAnsi"/>
                <w:color w:val="000000" w:themeColor="text1"/>
              </w:rPr>
              <w:t>/</w:t>
            </w:r>
            <w:proofErr w:type="spellStart"/>
            <w:r w:rsidRPr="004A5DCB">
              <w:rPr>
                <w:rFonts w:asciiTheme="minorHAnsi" w:hAnsiTheme="minorHAnsi" w:cstheme="minorHAnsi"/>
                <w:color w:val="000000" w:themeColor="text1"/>
              </w:rPr>
              <w:t>Recommended</w:t>
            </w:r>
            <w:proofErr w:type="spellEnd"/>
          </w:p>
        </w:tc>
        <w:tc>
          <w:tcPr>
            <w:tcW w:w="1417" w:type="dxa"/>
            <w:hideMark/>
          </w:tcPr>
          <w:p w14:paraId="2BF63189"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7.79</w:t>
            </w:r>
          </w:p>
        </w:tc>
        <w:tc>
          <w:tcPr>
            <w:tcW w:w="1418" w:type="dxa"/>
            <w:hideMark/>
          </w:tcPr>
          <w:p w14:paraId="1ED729E4"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2.47</w:t>
            </w:r>
          </w:p>
        </w:tc>
        <w:tc>
          <w:tcPr>
            <w:tcW w:w="1417" w:type="dxa"/>
            <w:hideMark/>
          </w:tcPr>
          <w:p w14:paraId="3F6ED07E"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3.86</w:t>
            </w:r>
          </w:p>
        </w:tc>
        <w:tc>
          <w:tcPr>
            <w:tcW w:w="1418" w:type="dxa"/>
            <w:hideMark/>
          </w:tcPr>
          <w:p w14:paraId="19414240"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4.38</w:t>
            </w:r>
          </w:p>
        </w:tc>
      </w:tr>
      <w:tr w:rsidR="0003363F" w:rsidRPr="004D377A" w14:paraId="1DEA6155" w14:textId="77777777" w:rsidTr="007E4B6F">
        <w:tc>
          <w:tcPr>
            <w:tcW w:w="2802" w:type="dxa"/>
            <w:hideMark/>
          </w:tcPr>
          <w:p w14:paraId="01AD1FD1" w14:textId="77777777" w:rsidR="0003363F" w:rsidRPr="004A5DCB" w:rsidRDefault="0003363F" w:rsidP="007E4B6F">
            <w:pPr>
              <w:pStyle w:val="Ingenafstand"/>
              <w:spacing w:line="256" w:lineRule="auto"/>
              <w:rPr>
                <w:rFonts w:asciiTheme="minorHAnsi" w:hAnsiTheme="minorHAnsi" w:cstheme="minorHAnsi"/>
                <w:color w:val="000000" w:themeColor="text1"/>
              </w:rPr>
            </w:pPr>
            <w:proofErr w:type="spellStart"/>
            <w:r w:rsidRPr="004A5DCB">
              <w:rPr>
                <w:rFonts w:asciiTheme="minorHAnsi" w:hAnsiTheme="minorHAnsi" w:cstheme="minorHAnsi"/>
                <w:color w:val="000000" w:themeColor="text1"/>
              </w:rPr>
              <w:t>NovoExpress</w:t>
            </w:r>
            <w:proofErr w:type="spellEnd"/>
            <w:r w:rsidRPr="004A5DCB">
              <w:rPr>
                <w:rFonts w:asciiTheme="minorHAnsi" w:hAnsiTheme="minorHAnsi" w:cstheme="minorHAnsi"/>
                <w:color w:val="000000" w:themeColor="text1"/>
              </w:rPr>
              <w:t>/</w:t>
            </w:r>
            <w:proofErr w:type="spellStart"/>
            <w:r w:rsidRPr="004A5DCB">
              <w:rPr>
                <w:rFonts w:asciiTheme="minorHAnsi" w:hAnsiTheme="minorHAnsi" w:cstheme="minorHAnsi"/>
                <w:color w:val="000000" w:themeColor="text1"/>
              </w:rPr>
              <w:t>Assay</w:t>
            </w:r>
            <w:proofErr w:type="spellEnd"/>
            <w:r w:rsidRPr="004A5DCB">
              <w:rPr>
                <w:rFonts w:asciiTheme="minorHAnsi" w:hAnsiTheme="minorHAnsi" w:cstheme="minorHAnsi"/>
                <w:color w:val="000000" w:themeColor="text1"/>
              </w:rPr>
              <w:t xml:space="preserve"> limits</w:t>
            </w:r>
          </w:p>
        </w:tc>
        <w:tc>
          <w:tcPr>
            <w:tcW w:w="1417" w:type="dxa"/>
            <w:hideMark/>
          </w:tcPr>
          <w:p w14:paraId="69AA3452"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3.51</w:t>
            </w:r>
          </w:p>
        </w:tc>
        <w:tc>
          <w:tcPr>
            <w:tcW w:w="1418" w:type="dxa"/>
            <w:hideMark/>
          </w:tcPr>
          <w:p w14:paraId="41A60BC0"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2.57</w:t>
            </w:r>
          </w:p>
        </w:tc>
        <w:tc>
          <w:tcPr>
            <w:tcW w:w="1417" w:type="dxa"/>
            <w:hideMark/>
          </w:tcPr>
          <w:p w14:paraId="1A1DAD0E" w14:textId="77777777" w:rsidR="0003363F" w:rsidRPr="004D377A" w:rsidRDefault="0003363F" w:rsidP="007E4B6F">
            <w:pPr>
              <w:pStyle w:val="Ingenafstand"/>
              <w:spacing w:line="256" w:lineRule="auto"/>
              <w:jc w:val="center"/>
              <w:rPr>
                <w:rFonts w:asciiTheme="minorHAnsi" w:hAnsiTheme="minorHAnsi" w:cstheme="minorHAnsi"/>
              </w:rPr>
            </w:pPr>
            <w:r w:rsidRPr="004D377A">
              <w:rPr>
                <w:rFonts w:asciiTheme="minorHAnsi" w:hAnsiTheme="minorHAnsi" w:cstheme="minorHAnsi"/>
              </w:rPr>
              <w:t>13.15</w:t>
            </w:r>
          </w:p>
        </w:tc>
        <w:tc>
          <w:tcPr>
            <w:tcW w:w="1418" w:type="dxa"/>
            <w:hideMark/>
          </w:tcPr>
          <w:p w14:paraId="7F849F90"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9.12</w:t>
            </w:r>
          </w:p>
        </w:tc>
      </w:tr>
      <w:tr w:rsidR="0003363F" w:rsidRPr="004D377A" w14:paraId="22033F60" w14:textId="77777777" w:rsidTr="007E4B6F">
        <w:tc>
          <w:tcPr>
            <w:tcW w:w="2802" w:type="dxa"/>
            <w:hideMark/>
          </w:tcPr>
          <w:p w14:paraId="43A4C3AF" w14:textId="77777777" w:rsidR="0003363F" w:rsidRPr="004A5DCB" w:rsidRDefault="0003363F" w:rsidP="007E4B6F">
            <w:pPr>
              <w:pStyle w:val="Ingenafstand"/>
              <w:spacing w:line="256" w:lineRule="auto"/>
              <w:rPr>
                <w:rFonts w:asciiTheme="minorHAnsi" w:hAnsiTheme="minorHAnsi" w:cstheme="minorHAnsi"/>
                <w:color w:val="000000" w:themeColor="text1"/>
              </w:rPr>
            </w:pPr>
            <w:proofErr w:type="spellStart"/>
            <w:r w:rsidRPr="004A5DCB">
              <w:rPr>
                <w:rFonts w:asciiTheme="minorHAnsi" w:hAnsiTheme="minorHAnsi" w:cstheme="minorHAnsi"/>
                <w:color w:val="000000" w:themeColor="text1"/>
              </w:rPr>
              <w:t>NovoExpress</w:t>
            </w:r>
            <w:proofErr w:type="spellEnd"/>
            <w:r w:rsidRPr="004A5DCB">
              <w:rPr>
                <w:rFonts w:asciiTheme="minorHAnsi" w:hAnsiTheme="minorHAnsi" w:cstheme="minorHAnsi"/>
                <w:color w:val="000000" w:themeColor="text1"/>
              </w:rPr>
              <w:t>/</w:t>
            </w:r>
            <w:proofErr w:type="spellStart"/>
            <w:r w:rsidRPr="004A5DCB">
              <w:rPr>
                <w:rFonts w:asciiTheme="minorHAnsi" w:hAnsiTheme="minorHAnsi" w:cstheme="minorHAnsi"/>
                <w:color w:val="000000" w:themeColor="text1"/>
              </w:rPr>
              <w:t>Recommended</w:t>
            </w:r>
            <w:proofErr w:type="spellEnd"/>
          </w:p>
        </w:tc>
        <w:tc>
          <w:tcPr>
            <w:tcW w:w="1417" w:type="dxa"/>
            <w:hideMark/>
          </w:tcPr>
          <w:p w14:paraId="22F3E732"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8.15</w:t>
            </w:r>
          </w:p>
        </w:tc>
        <w:tc>
          <w:tcPr>
            <w:tcW w:w="1418" w:type="dxa"/>
            <w:hideMark/>
          </w:tcPr>
          <w:p w14:paraId="01F91BBF"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2.27</w:t>
            </w:r>
          </w:p>
        </w:tc>
        <w:tc>
          <w:tcPr>
            <w:tcW w:w="1417" w:type="dxa"/>
            <w:hideMark/>
          </w:tcPr>
          <w:p w14:paraId="4CAA12CD"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1.99</w:t>
            </w:r>
          </w:p>
        </w:tc>
        <w:tc>
          <w:tcPr>
            <w:tcW w:w="1418" w:type="dxa"/>
            <w:hideMark/>
          </w:tcPr>
          <w:p w14:paraId="33A026F4"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2.13</w:t>
            </w:r>
          </w:p>
        </w:tc>
      </w:tr>
      <w:tr w:rsidR="0003363F" w:rsidRPr="004D377A" w14:paraId="1721C264" w14:textId="77777777" w:rsidTr="007E4B6F">
        <w:tc>
          <w:tcPr>
            <w:tcW w:w="8472" w:type="dxa"/>
            <w:gridSpan w:val="5"/>
          </w:tcPr>
          <w:p w14:paraId="71A30C74" w14:textId="77777777" w:rsidR="0003363F" w:rsidRPr="004D377A" w:rsidRDefault="0003363F" w:rsidP="007E4B6F">
            <w:pPr>
              <w:pStyle w:val="Ingenafstand"/>
              <w:spacing w:line="256" w:lineRule="auto"/>
              <w:jc w:val="center"/>
              <w:rPr>
                <w:rFonts w:asciiTheme="minorHAnsi" w:hAnsiTheme="minorHAnsi" w:cstheme="minorHAnsi"/>
              </w:rPr>
            </w:pPr>
            <w:proofErr w:type="spellStart"/>
            <w:r>
              <w:rPr>
                <w:rFonts w:asciiTheme="minorHAnsi" w:hAnsiTheme="minorHAnsi" w:cstheme="minorHAnsi"/>
                <w:b/>
              </w:rPr>
              <w:t>Semi</w:t>
            </w:r>
            <w:proofErr w:type="spellEnd"/>
            <w:r>
              <w:rPr>
                <w:rFonts w:asciiTheme="minorHAnsi" w:hAnsiTheme="minorHAnsi" w:cstheme="minorHAnsi"/>
                <w:b/>
              </w:rPr>
              <w:t xml:space="preserve">-solid CFU </w:t>
            </w:r>
            <w:proofErr w:type="spellStart"/>
            <w:r>
              <w:rPr>
                <w:rFonts w:asciiTheme="minorHAnsi" w:hAnsiTheme="minorHAnsi" w:cstheme="minorHAnsi"/>
                <w:b/>
              </w:rPr>
              <w:t>assay</w:t>
            </w:r>
            <w:proofErr w:type="spellEnd"/>
          </w:p>
        </w:tc>
      </w:tr>
      <w:tr w:rsidR="0003363F" w:rsidRPr="004D377A" w14:paraId="1B44EA17" w14:textId="77777777" w:rsidTr="007E4B6F">
        <w:tc>
          <w:tcPr>
            <w:tcW w:w="2802" w:type="dxa"/>
          </w:tcPr>
          <w:p w14:paraId="052B40BC" w14:textId="77777777" w:rsidR="0003363F" w:rsidRDefault="0003363F" w:rsidP="007E4B6F">
            <w:pPr>
              <w:pStyle w:val="Ingenafstand"/>
              <w:spacing w:line="256" w:lineRule="auto"/>
              <w:jc w:val="both"/>
              <w:rPr>
                <w:rFonts w:asciiTheme="minorHAnsi" w:hAnsiTheme="minorHAnsi" w:cstheme="minorHAnsi"/>
                <w:b/>
              </w:rPr>
            </w:pPr>
          </w:p>
        </w:tc>
        <w:tc>
          <w:tcPr>
            <w:tcW w:w="1417" w:type="dxa"/>
          </w:tcPr>
          <w:p w14:paraId="675F2DEF"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N/A</w:t>
            </w:r>
          </w:p>
        </w:tc>
        <w:tc>
          <w:tcPr>
            <w:tcW w:w="1418" w:type="dxa"/>
          </w:tcPr>
          <w:p w14:paraId="49720829"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32.39</w:t>
            </w:r>
          </w:p>
        </w:tc>
        <w:tc>
          <w:tcPr>
            <w:tcW w:w="1417" w:type="dxa"/>
          </w:tcPr>
          <w:p w14:paraId="36AFDAAC"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45.29</w:t>
            </w:r>
          </w:p>
        </w:tc>
        <w:tc>
          <w:tcPr>
            <w:tcW w:w="1418" w:type="dxa"/>
          </w:tcPr>
          <w:p w14:paraId="1364C0CB" w14:textId="77777777" w:rsidR="0003363F" w:rsidRPr="004D377A" w:rsidRDefault="0003363F" w:rsidP="007E4B6F">
            <w:pPr>
              <w:pStyle w:val="Ingenafstand"/>
              <w:spacing w:line="256" w:lineRule="auto"/>
              <w:jc w:val="center"/>
              <w:rPr>
                <w:rFonts w:asciiTheme="minorHAnsi" w:hAnsiTheme="minorHAnsi" w:cstheme="minorHAnsi"/>
              </w:rPr>
            </w:pPr>
            <w:r>
              <w:rPr>
                <w:rFonts w:asciiTheme="minorHAnsi" w:hAnsiTheme="minorHAnsi" w:cstheme="minorHAnsi"/>
              </w:rPr>
              <w:t>40.32</w:t>
            </w:r>
          </w:p>
        </w:tc>
      </w:tr>
    </w:tbl>
    <w:p w14:paraId="3DD52CA1" w14:textId="77777777" w:rsidR="0003363F" w:rsidRDefault="0003363F" w:rsidP="0003363F">
      <w:pPr>
        <w:rPr>
          <w:rFonts w:cstheme="minorHAnsi"/>
          <w:color w:val="000000" w:themeColor="text1"/>
          <w:sz w:val="18"/>
          <w:szCs w:val="18"/>
          <w:lang w:val="en-GB"/>
        </w:rPr>
      </w:pPr>
      <w:r w:rsidRPr="0049484B">
        <w:rPr>
          <w:rFonts w:cstheme="minorHAnsi"/>
          <w:color w:val="000000" w:themeColor="text1"/>
          <w:sz w:val="18"/>
          <w:szCs w:val="18"/>
          <w:lang w:val="en-GB"/>
        </w:rPr>
        <w:t>The</w:t>
      </w:r>
      <w:r>
        <w:rPr>
          <w:rFonts w:cstheme="minorHAnsi"/>
          <w:color w:val="000000" w:themeColor="text1"/>
          <w:sz w:val="18"/>
          <w:szCs w:val="18"/>
          <w:lang w:val="en-GB"/>
        </w:rPr>
        <w:t xml:space="preserve"> i</w:t>
      </w:r>
      <w:r w:rsidRPr="00491A62">
        <w:rPr>
          <w:rFonts w:cstheme="minorHAnsi"/>
          <w:color w:val="000000" w:themeColor="text1"/>
          <w:sz w:val="18"/>
          <w:szCs w:val="18"/>
          <w:lang w:val="en-GB"/>
        </w:rPr>
        <w:t xml:space="preserve">ntra-assay variation </w:t>
      </w:r>
      <w:r>
        <w:rPr>
          <w:rFonts w:cstheme="minorHAnsi"/>
          <w:color w:val="000000" w:themeColor="text1"/>
          <w:sz w:val="18"/>
          <w:szCs w:val="18"/>
          <w:lang w:val="en-GB"/>
        </w:rPr>
        <w:t xml:space="preserve">was </w:t>
      </w:r>
      <w:r w:rsidRPr="00491A62">
        <w:rPr>
          <w:rFonts w:cstheme="minorHAnsi"/>
          <w:color w:val="000000" w:themeColor="text1"/>
          <w:sz w:val="18"/>
          <w:szCs w:val="18"/>
          <w:lang w:val="en-GB"/>
        </w:rPr>
        <w:t xml:space="preserve">calculated across three 96-well plates (liquid CFU assay) or </w:t>
      </w:r>
      <w:r>
        <w:rPr>
          <w:rFonts w:cstheme="minorHAnsi"/>
          <w:color w:val="000000" w:themeColor="text1"/>
          <w:sz w:val="18"/>
          <w:szCs w:val="18"/>
          <w:lang w:val="en-GB"/>
        </w:rPr>
        <w:t xml:space="preserve">three </w:t>
      </w:r>
      <w:r w:rsidRPr="00491A62">
        <w:rPr>
          <w:rFonts w:cstheme="minorHAnsi"/>
          <w:color w:val="000000" w:themeColor="text1"/>
          <w:sz w:val="18"/>
          <w:szCs w:val="18"/>
          <w:lang w:val="en-GB"/>
        </w:rPr>
        <w:t>discs (semi-solid assay), based on the total number of colonies detected. For the liquid assay, the variation for each combination of gating strategy and colony assignment parameters is included.</w:t>
      </w:r>
    </w:p>
    <w:p w14:paraId="361DDFC6" w14:textId="4EA16FC3" w:rsidR="0003363F" w:rsidRDefault="0003363F">
      <w:pPr>
        <w:spacing w:after="0" w:line="240" w:lineRule="auto"/>
      </w:pPr>
      <w:r>
        <w:br w:type="page"/>
      </w:r>
    </w:p>
    <w:p w14:paraId="75AECBCB" w14:textId="77777777" w:rsidR="0003363F" w:rsidRPr="002C6E93" w:rsidRDefault="0003363F" w:rsidP="0003363F">
      <w:pPr>
        <w:pStyle w:val="Billedtekst"/>
        <w:keepNext/>
        <w:rPr>
          <w:color w:val="000000" w:themeColor="text1"/>
        </w:rPr>
      </w:pPr>
      <w:proofErr w:type="spellStart"/>
      <w:r w:rsidRPr="002C6E93">
        <w:rPr>
          <w:color w:val="000000" w:themeColor="text1"/>
        </w:rPr>
        <w:lastRenderedPageBreak/>
        <w:t>Table</w:t>
      </w:r>
      <w:proofErr w:type="spellEnd"/>
      <w:r w:rsidRPr="002C6E93">
        <w:rPr>
          <w:color w:val="000000" w:themeColor="text1"/>
        </w:rPr>
        <w:t xml:space="preserve"> S6. </w:t>
      </w:r>
      <w:r w:rsidRPr="002C6E93">
        <w:rPr>
          <w:rFonts w:cstheme="minorHAnsi"/>
          <w:color w:val="000000" w:themeColor="text1"/>
          <w:lang w:val="en-GB"/>
        </w:rPr>
        <w:t xml:space="preserve">Cross-assay correlation, using </w:t>
      </w:r>
      <w:proofErr w:type="spellStart"/>
      <w:r w:rsidRPr="002C6E93">
        <w:rPr>
          <w:rFonts w:cstheme="minorHAnsi"/>
          <w:color w:val="000000" w:themeColor="text1"/>
          <w:lang w:val="en-GB"/>
        </w:rPr>
        <w:t>FlowJo</w:t>
      </w:r>
      <w:proofErr w:type="spellEnd"/>
      <w:r w:rsidRPr="002C6E93">
        <w:rPr>
          <w:rFonts w:cstheme="minorHAnsi"/>
          <w:color w:val="000000" w:themeColor="text1"/>
          <w:lang w:val="en-GB"/>
        </w:rPr>
        <w:t xml:space="preserve"> as data analysis software.</w:t>
      </w:r>
    </w:p>
    <w:tbl>
      <w:tblPr>
        <w:tblStyle w:val="Tabel-Gitter"/>
        <w:tblW w:w="0" w:type="auto"/>
        <w:jc w:val="center"/>
        <w:tblInd w:w="0" w:type="dxa"/>
        <w:tblBorders>
          <w:left w:val="none" w:sz="0" w:space="0" w:color="auto"/>
          <w:right w:val="none" w:sz="0" w:space="0" w:color="auto"/>
        </w:tblBorders>
        <w:tblLook w:val="04A0" w:firstRow="1" w:lastRow="0" w:firstColumn="1" w:lastColumn="0" w:noHBand="0" w:noVBand="1"/>
      </w:tblPr>
      <w:tblGrid>
        <w:gridCol w:w="1148"/>
        <w:gridCol w:w="968"/>
        <w:gridCol w:w="865"/>
        <w:gridCol w:w="1086"/>
        <w:gridCol w:w="997"/>
        <w:gridCol w:w="1438"/>
        <w:gridCol w:w="931"/>
        <w:gridCol w:w="912"/>
        <w:gridCol w:w="992"/>
      </w:tblGrid>
      <w:tr w:rsidR="0003363F" w:rsidRPr="008646C7" w14:paraId="07EDD269" w14:textId="77777777" w:rsidTr="007E4B6F">
        <w:trPr>
          <w:trHeight w:val="435"/>
          <w:jc w:val="center"/>
        </w:trPr>
        <w:tc>
          <w:tcPr>
            <w:tcW w:w="1148" w:type="dxa"/>
            <w:tcBorders>
              <w:right w:val="single" w:sz="12" w:space="0" w:color="auto"/>
            </w:tcBorders>
            <w:noWrap/>
            <w:vAlign w:val="bottom"/>
            <w:hideMark/>
          </w:tcPr>
          <w:p w14:paraId="4DCD1BF6" w14:textId="77777777" w:rsidR="0003363F" w:rsidRPr="008646C7" w:rsidRDefault="0003363F" w:rsidP="007E4B6F">
            <w:pPr>
              <w:jc w:val="center"/>
              <w:rPr>
                <w:rFonts w:asciiTheme="minorHAnsi" w:hAnsiTheme="minorHAnsi" w:cstheme="minorHAnsi"/>
                <w:b/>
                <w:bCs/>
                <w:sz w:val="18"/>
                <w:szCs w:val="18"/>
              </w:rPr>
            </w:pPr>
            <w:proofErr w:type="spellStart"/>
            <w:r w:rsidRPr="008646C7">
              <w:rPr>
                <w:rFonts w:asciiTheme="minorHAnsi" w:hAnsiTheme="minorHAnsi" w:cstheme="minorHAnsi"/>
                <w:b/>
                <w:bCs/>
                <w:sz w:val="18"/>
                <w:szCs w:val="18"/>
              </w:rPr>
              <w:t>Semi</w:t>
            </w:r>
            <w:proofErr w:type="spellEnd"/>
            <w:r w:rsidRPr="008646C7">
              <w:rPr>
                <w:rFonts w:asciiTheme="minorHAnsi" w:hAnsiTheme="minorHAnsi" w:cstheme="minorHAnsi"/>
                <w:b/>
                <w:bCs/>
                <w:sz w:val="18"/>
                <w:szCs w:val="18"/>
              </w:rPr>
              <w:t>-solid</w:t>
            </w:r>
          </w:p>
        </w:tc>
        <w:tc>
          <w:tcPr>
            <w:tcW w:w="8189" w:type="dxa"/>
            <w:gridSpan w:val="8"/>
            <w:tcBorders>
              <w:left w:val="single" w:sz="12" w:space="0" w:color="auto"/>
            </w:tcBorders>
            <w:noWrap/>
            <w:vAlign w:val="bottom"/>
            <w:hideMark/>
          </w:tcPr>
          <w:p w14:paraId="50B697E3" w14:textId="77777777" w:rsidR="0003363F" w:rsidRPr="008646C7" w:rsidRDefault="0003363F" w:rsidP="007E4B6F">
            <w:pPr>
              <w:jc w:val="center"/>
              <w:rPr>
                <w:rFonts w:asciiTheme="minorHAnsi" w:hAnsiTheme="minorHAnsi" w:cstheme="minorHAnsi"/>
                <w:b/>
                <w:bCs/>
                <w:sz w:val="18"/>
                <w:szCs w:val="18"/>
              </w:rPr>
            </w:pPr>
            <w:r w:rsidRPr="008646C7">
              <w:rPr>
                <w:rFonts w:asciiTheme="minorHAnsi" w:hAnsiTheme="minorHAnsi" w:cstheme="minorHAnsi"/>
                <w:b/>
                <w:bCs/>
                <w:sz w:val="18"/>
                <w:szCs w:val="18"/>
              </w:rPr>
              <w:t>Cross-</w:t>
            </w:r>
            <w:proofErr w:type="spellStart"/>
            <w:r w:rsidRPr="008646C7">
              <w:rPr>
                <w:rFonts w:asciiTheme="minorHAnsi" w:hAnsiTheme="minorHAnsi" w:cstheme="minorHAnsi"/>
                <w:b/>
                <w:bCs/>
                <w:sz w:val="18"/>
                <w:szCs w:val="18"/>
              </w:rPr>
              <w:t>assay</w:t>
            </w:r>
            <w:proofErr w:type="spellEnd"/>
            <w:r w:rsidRPr="008646C7">
              <w:rPr>
                <w:rFonts w:asciiTheme="minorHAnsi" w:hAnsiTheme="minorHAnsi" w:cstheme="minorHAnsi"/>
                <w:b/>
                <w:bCs/>
                <w:sz w:val="18"/>
                <w:szCs w:val="18"/>
              </w:rPr>
              <w:t xml:space="preserve">/ </w:t>
            </w:r>
            <w:r>
              <w:rPr>
                <w:rFonts w:asciiTheme="minorHAnsi" w:hAnsiTheme="minorHAnsi" w:cstheme="minorHAnsi"/>
                <w:b/>
                <w:bCs/>
                <w:sz w:val="18"/>
                <w:szCs w:val="18"/>
              </w:rPr>
              <w:t>Liquid</w:t>
            </w:r>
          </w:p>
        </w:tc>
      </w:tr>
      <w:tr w:rsidR="0003363F" w:rsidRPr="008646C7" w14:paraId="588ACEE3" w14:textId="77777777" w:rsidTr="007E4B6F">
        <w:trPr>
          <w:trHeight w:val="300"/>
          <w:jc w:val="center"/>
        </w:trPr>
        <w:tc>
          <w:tcPr>
            <w:tcW w:w="1148" w:type="dxa"/>
            <w:tcBorders>
              <w:bottom w:val="single" w:sz="4" w:space="0" w:color="auto"/>
              <w:right w:val="single" w:sz="12" w:space="0" w:color="auto"/>
            </w:tcBorders>
            <w:noWrap/>
            <w:vAlign w:val="center"/>
            <w:hideMark/>
          </w:tcPr>
          <w:p w14:paraId="49ADABAF" w14:textId="77777777" w:rsidR="0003363F" w:rsidRPr="008646C7" w:rsidRDefault="0003363F" w:rsidP="007E4B6F">
            <w:pPr>
              <w:jc w:val="center"/>
              <w:rPr>
                <w:rFonts w:asciiTheme="minorHAnsi" w:hAnsiTheme="minorHAnsi" w:cstheme="minorHAnsi"/>
                <w:b/>
                <w:sz w:val="14"/>
                <w:szCs w:val="14"/>
              </w:rPr>
            </w:pPr>
            <w:proofErr w:type="spellStart"/>
            <w:r w:rsidRPr="008646C7">
              <w:rPr>
                <w:rFonts w:asciiTheme="minorHAnsi" w:hAnsiTheme="minorHAnsi" w:cstheme="minorHAnsi"/>
                <w:b/>
                <w:sz w:val="14"/>
                <w:szCs w:val="14"/>
              </w:rPr>
              <w:t>Colony</w:t>
            </w:r>
            <w:proofErr w:type="spellEnd"/>
            <w:r w:rsidRPr="008646C7">
              <w:rPr>
                <w:rFonts w:asciiTheme="minorHAnsi" w:hAnsiTheme="minorHAnsi" w:cstheme="minorHAnsi"/>
                <w:b/>
                <w:sz w:val="14"/>
                <w:szCs w:val="14"/>
              </w:rPr>
              <w:t xml:space="preserve"> type</w:t>
            </w:r>
          </w:p>
        </w:tc>
        <w:tc>
          <w:tcPr>
            <w:tcW w:w="968" w:type="dxa"/>
            <w:tcBorders>
              <w:top w:val="single" w:sz="4" w:space="0" w:color="auto"/>
              <w:left w:val="single" w:sz="12" w:space="0" w:color="auto"/>
              <w:bottom w:val="single" w:sz="4" w:space="0" w:color="auto"/>
              <w:right w:val="single" w:sz="4" w:space="0" w:color="auto"/>
            </w:tcBorders>
            <w:noWrap/>
            <w:vAlign w:val="center"/>
            <w:hideMark/>
          </w:tcPr>
          <w:p w14:paraId="26A0327D" w14:textId="77777777" w:rsidR="0003363F" w:rsidRPr="008646C7" w:rsidRDefault="0003363F" w:rsidP="007E4B6F">
            <w:pPr>
              <w:jc w:val="center"/>
              <w:rPr>
                <w:rFonts w:asciiTheme="minorHAnsi" w:hAnsiTheme="minorHAnsi" w:cstheme="minorHAnsi"/>
                <w:b/>
                <w:sz w:val="14"/>
                <w:szCs w:val="14"/>
              </w:rPr>
            </w:pPr>
            <w:r w:rsidRPr="008646C7">
              <w:rPr>
                <w:rFonts w:asciiTheme="minorHAnsi" w:hAnsiTheme="minorHAnsi" w:cstheme="minorHAnsi"/>
                <w:b/>
                <w:sz w:val="14"/>
                <w:szCs w:val="14"/>
              </w:rPr>
              <w:t>%CD14+</w:t>
            </w:r>
          </w:p>
        </w:tc>
        <w:tc>
          <w:tcPr>
            <w:tcW w:w="865" w:type="dxa"/>
            <w:tcBorders>
              <w:left w:val="single" w:sz="4" w:space="0" w:color="auto"/>
            </w:tcBorders>
            <w:noWrap/>
            <w:vAlign w:val="center"/>
            <w:hideMark/>
          </w:tcPr>
          <w:p w14:paraId="6ABDBE0C" w14:textId="77777777" w:rsidR="0003363F" w:rsidRPr="008646C7" w:rsidRDefault="0003363F" w:rsidP="007E4B6F">
            <w:pPr>
              <w:jc w:val="center"/>
              <w:rPr>
                <w:rFonts w:asciiTheme="minorHAnsi" w:hAnsiTheme="minorHAnsi" w:cstheme="minorHAnsi"/>
                <w:b/>
                <w:sz w:val="14"/>
                <w:szCs w:val="14"/>
              </w:rPr>
            </w:pPr>
            <w:r w:rsidRPr="008646C7">
              <w:rPr>
                <w:rFonts w:asciiTheme="minorHAnsi" w:hAnsiTheme="minorHAnsi" w:cstheme="minorHAnsi"/>
                <w:b/>
                <w:sz w:val="14"/>
                <w:szCs w:val="14"/>
              </w:rPr>
              <w:t>%CD15+</w:t>
            </w:r>
          </w:p>
        </w:tc>
        <w:tc>
          <w:tcPr>
            <w:tcW w:w="1086" w:type="dxa"/>
            <w:noWrap/>
            <w:vAlign w:val="center"/>
            <w:hideMark/>
          </w:tcPr>
          <w:p w14:paraId="0C30CDFF" w14:textId="77777777" w:rsidR="0003363F" w:rsidRPr="008646C7" w:rsidRDefault="0003363F" w:rsidP="007E4B6F">
            <w:pPr>
              <w:jc w:val="center"/>
              <w:rPr>
                <w:rFonts w:asciiTheme="minorHAnsi" w:hAnsiTheme="minorHAnsi" w:cstheme="minorHAnsi"/>
                <w:b/>
                <w:sz w:val="14"/>
                <w:szCs w:val="14"/>
              </w:rPr>
            </w:pPr>
            <w:r w:rsidRPr="008646C7">
              <w:rPr>
                <w:rFonts w:asciiTheme="minorHAnsi" w:hAnsiTheme="minorHAnsi" w:cstheme="minorHAnsi"/>
                <w:b/>
                <w:sz w:val="14"/>
                <w:szCs w:val="14"/>
              </w:rPr>
              <w:t>%CD235a+</w:t>
            </w:r>
          </w:p>
        </w:tc>
        <w:tc>
          <w:tcPr>
            <w:tcW w:w="997" w:type="dxa"/>
            <w:noWrap/>
            <w:vAlign w:val="center"/>
            <w:hideMark/>
          </w:tcPr>
          <w:p w14:paraId="475B57E0" w14:textId="77777777" w:rsidR="0003363F" w:rsidRPr="008646C7" w:rsidRDefault="0003363F" w:rsidP="007E4B6F">
            <w:pPr>
              <w:jc w:val="center"/>
              <w:rPr>
                <w:rFonts w:asciiTheme="minorHAnsi" w:hAnsiTheme="minorHAnsi" w:cstheme="minorHAnsi"/>
                <w:b/>
                <w:bCs/>
                <w:sz w:val="14"/>
                <w:szCs w:val="14"/>
              </w:rPr>
            </w:pPr>
            <w:proofErr w:type="spellStart"/>
            <w:r w:rsidRPr="008646C7">
              <w:rPr>
                <w:rFonts w:asciiTheme="minorHAnsi" w:hAnsiTheme="minorHAnsi" w:cstheme="minorHAnsi"/>
                <w:b/>
                <w:bCs/>
                <w:sz w:val="14"/>
                <w:szCs w:val="14"/>
              </w:rPr>
              <w:t>Assay</w:t>
            </w:r>
            <w:proofErr w:type="spellEnd"/>
            <w:r>
              <w:rPr>
                <w:rFonts w:asciiTheme="minorHAnsi" w:hAnsiTheme="minorHAnsi" w:cstheme="minorHAnsi"/>
                <w:b/>
                <w:bCs/>
                <w:sz w:val="14"/>
                <w:szCs w:val="14"/>
              </w:rPr>
              <w:t xml:space="preserve"> limits</w:t>
            </w:r>
          </w:p>
        </w:tc>
        <w:tc>
          <w:tcPr>
            <w:tcW w:w="1438" w:type="dxa"/>
            <w:noWrap/>
            <w:vAlign w:val="center"/>
            <w:hideMark/>
          </w:tcPr>
          <w:p w14:paraId="1646F49C" w14:textId="77777777" w:rsidR="0003363F" w:rsidRPr="008646C7" w:rsidRDefault="0003363F" w:rsidP="007E4B6F">
            <w:pPr>
              <w:jc w:val="center"/>
              <w:rPr>
                <w:rFonts w:asciiTheme="minorHAnsi" w:hAnsiTheme="minorHAnsi" w:cstheme="minorHAnsi"/>
                <w:b/>
                <w:bCs/>
                <w:sz w:val="14"/>
                <w:szCs w:val="14"/>
              </w:rPr>
            </w:pPr>
            <w:proofErr w:type="spellStart"/>
            <w:r w:rsidRPr="008646C7">
              <w:rPr>
                <w:rFonts w:asciiTheme="minorHAnsi" w:hAnsiTheme="minorHAnsi" w:cstheme="minorHAnsi"/>
                <w:b/>
                <w:bCs/>
                <w:sz w:val="14"/>
                <w:szCs w:val="14"/>
              </w:rPr>
              <w:t>Rec</w:t>
            </w:r>
            <w:r>
              <w:rPr>
                <w:rFonts w:asciiTheme="minorHAnsi" w:hAnsiTheme="minorHAnsi" w:cstheme="minorHAnsi"/>
                <w:b/>
                <w:bCs/>
                <w:sz w:val="14"/>
                <w:szCs w:val="14"/>
              </w:rPr>
              <w:t>ommended</w:t>
            </w:r>
            <w:proofErr w:type="spellEnd"/>
            <w:r>
              <w:rPr>
                <w:rFonts w:asciiTheme="minorHAnsi" w:hAnsiTheme="minorHAnsi" w:cstheme="minorHAnsi"/>
                <w:b/>
                <w:bCs/>
                <w:sz w:val="14"/>
                <w:szCs w:val="14"/>
              </w:rPr>
              <w:t xml:space="preserve"> limits</w:t>
            </w:r>
          </w:p>
        </w:tc>
        <w:tc>
          <w:tcPr>
            <w:tcW w:w="931" w:type="dxa"/>
            <w:noWrap/>
            <w:vAlign w:val="center"/>
            <w:hideMark/>
          </w:tcPr>
          <w:p w14:paraId="3B22BC0B" w14:textId="77777777" w:rsidR="0003363F" w:rsidRPr="008646C7" w:rsidRDefault="0003363F" w:rsidP="007E4B6F">
            <w:pPr>
              <w:jc w:val="center"/>
              <w:rPr>
                <w:rFonts w:asciiTheme="minorHAnsi" w:hAnsiTheme="minorHAnsi" w:cstheme="minorHAnsi"/>
                <w:b/>
                <w:sz w:val="14"/>
                <w:szCs w:val="14"/>
              </w:rPr>
            </w:pPr>
            <w:r w:rsidRPr="008646C7">
              <w:rPr>
                <w:rFonts w:asciiTheme="minorHAnsi" w:hAnsiTheme="minorHAnsi" w:cstheme="minorHAnsi"/>
                <w:b/>
                <w:sz w:val="14"/>
                <w:szCs w:val="14"/>
              </w:rPr>
              <w:t>Events CD14+</w:t>
            </w:r>
          </w:p>
        </w:tc>
        <w:tc>
          <w:tcPr>
            <w:tcW w:w="912" w:type="dxa"/>
            <w:noWrap/>
            <w:vAlign w:val="center"/>
            <w:hideMark/>
          </w:tcPr>
          <w:p w14:paraId="3E94D4C1" w14:textId="77777777" w:rsidR="0003363F" w:rsidRPr="008646C7" w:rsidRDefault="0003363F" w:rsidP="007E4B6F">
            <w:pPr>
              <w:jc w:val="center"/>
              <w:rPr>
                <w:rFonts w:asciiTheme="minorHAnsi" w:hAnsiTheme="minorHAnsi" w:cstheme="minorHAnsi"/>
                <w:b/>
                <w:sz w:val="14"/>
                <w:szCs w:val="14"/>
              </w:rPr>
            </w:pPr>
            <w:r w:rsidRPr="008646C7">
              <w:rPr>
                <w:rFonts w:asciiTheme="minorHAnsi" w:hAnsiTheme="minorHAnsi" w:cstheme="minorHAnsi"/>
                <w:b/>
                <w:sz w:val="14"/>
                <w:szCs w:val="14"/>
              </w:rPr>
              <w:t>Events CD15+</w:t>
            </w:r>
          </w:p>
        </w:tc>
        <w:tc>
          <w:tcPr>
            <w:tcW w:w="992" w:type="dxa"/>
            <w:noWrap/>
            <w:vAlign w:val="center"/>
            <w:hideMark/>
          </w:tcPr>
          <w:p w14:paraId="6EB2B306" w14:textId="77777777" w:rsidR="0003363F" w:rsidRPr="008646C7" w:rsidRDefault="0003363F" w:rsidP="007E4B6F">
            <w:pPr>
              <w:jc w:val="center"/>
              <w:rPr>
                <w:rFonts w:asciiTheme="minorHAnsi" w:hAnsiTheme="minorHAnsi" w:cstheme="minorHAnsi"/>
                <w:b/>
                <w:sz w:val="14"/>
                <w:szCs w:val="14"/>
              </w:rPr>
            </w:pPr>
            <w:r w:rsidRPr="008646C7">
              <w:rPr>
                <w:rFonts w:asciiTheme="minorHAnsi" w:hAnsiTheme="minorHAnsi" w:cstheme="minorHAnsi"/>
                <w:b/>
                <w:sz w:val="14"/>
                <w:szCs w:val="14"/>
              </w:rPr>
              <w:t>Events CD235a+</w:t>
            </w:r>
          </w:p>
        </w:tc>
      </w:tr>
      <w:tr w:rsidR="0003363F" w:rsidRPr="008646C7" w14:paraId="28C6966D" w14:textId="77777777" w:rsidTr="007E4B6F">
        <w:trPr>
          <w:trHeight w:val="300"/>
          <w:jc w:val="center"/>
        </w:trPr>
        <w:tc>
          <w:tcPr>
            <w:tcW w:w="1148" w:type="dxa"/>
            <w:tcBorders>
              <w:right w:val="single" w:sz="12" w:space="0" w:color="auto"/>
            </w:tcBorders>
            <w:noWrap/>
            <w:vAlign w:val="center"/>
            <w:hideMark/>
          </w:tcPr>
          <w:p w14:paraId="602FAEE8"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BFU-E</w:t>
            </w:r>
          </w:p>
        </w:tc>
        <w:tc>
          <w:tcPr>
            <w:tcW w:w="968" w:type="dxa"/>
            <w:tcBorders>
              <w:top w:val="single" w:sz="4" w:space="0" w:color="auto"/>
              <w:left w:val="single" w:sz="12" w:space="0" w:color="auto"/>
              <w:bottom w:val="single" w:sz="8" w:space="0" w:color="auto"/>
              <w:right w:val="single" w:sz="8" w:space="0" w:color="auto"/>
            </w:tcBorders>
            <w:noWrap/>
            <w:vAlign w:val="center"/>
            <w:hideMark/>
          </w:tcPr>
          <w:p w14:paraId="2055EF52"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w:t>
            </w:r>
            <w:r w:rsidRPr="008646C7">
              <w:rPr>
                <w:rFonts w:asciiTheme="minorHAnsi" w:hAnsiTheme="minorHAnsi" w:cstheme="minorHAnsi"/>
                <w:sz w:val="14"/>
                <w:szCs w:val="14"/>
              </w:rPr>
              <w:t>16</w:t>
            </w:r>
          </w:p>
        </w:tc>
        <w:tc>
          <w:tcPr>
            <w:tcW w:w="865" w:type="dxa"/>
            <w:tcBorders>
              <w:left w:val="single" w:sz="8" w:space="0" w:color="auto"/>
            </w:tcBorders>
            <w:noWrap/>
            <w:vAlign w:val="center"/>
            <w:hideMark/>
          </w:tcPr>
          <w:p w14:paraId="1BCAEBFE"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9</w:t>
            </w:r>
            <w:r>
              <w:rPr>
                <w:rFonts w:asciiTheme="minorHAnsi" w:hAnsiTheme="minorHAnsi" w:cstheme="minorHAnsi"/>
                <w:sz w:val="14"/>
                <w:szCs w:val="14"/>
              </w:rPr>
              <w:t>.</w:t>
            </w:r>
            <w:r w:rsidRPr="008646C7">
              <w:rPr>
                <w:rFonts w:asciiTheme="minorHAnsi" w:hAnsiTheme="minorHAnsi" w:cstheme="minorHAnsi"/>
                <w:sz w:val="14"/>
                <w:szCs w:val="14"/>
              </w:rPr>
              <w:t>4</w:t>
            </w:r>
          </w:p>
        </w:tc>
        <w:tc>
          <w:tcPr>
            <w:tcW w:w="1086" w:type="dxa"/>
            <w:noWrap/>
            <w:vAlign w:val="center"/>
            <w:hideMark/>
          </w:tcPr>
          <w:p w14:paraId="52CC2286"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85.</w:t>
            </w:r>
            <w:r w:rsidRPr="008646C7">
              <w:rPr>
                <w:rFonts w:asciiTheme="minorHAnsi" w:hAnsiTheme="minorHAnsi" w:cstheme="minorHAnsi"/>
                <w:sz w:val="14"/>
                <w:szCs w:val="14"/>
              </w:rPr>
              <w:t>2</w:t>
            </w:r>
          </w:p>
        </w:tc>
        <w:tc>
          <w:tcPr>
            <w:tcW w:w="997" w:type="dxa"/>
            <w:noWrap/>
            <w:vAlign w:val="center"/>
            <w:hideMark/>
          </w:tcPr>
          <w:p w14:paraId="7C5551CE"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1438" w:type="dxa"/>
            <w:noWrap/>
            <w:vAlign w:val="center"/>
            <w:hideMark/>
          </w:tcPr>
          <w:p w14:paraId="703057F3"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931" w:type="dxa"/>
            <w:noWrap/>
            <w:vAlign w:val="center"/>
            <w:hideMark/>
          </w:tcPr>
          <w:p w14:paraId="09AAF8BF"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369</w:t>
            </w:r>
          </w:p>
        </w:tc>
        <w:tc>
          <w:tcPr>
            <w:tcW w:w="912" w:type="dxa"/>
            <w:noWrap/>
            <w:vAlign w:val="center"/>
            <w:hideMark/>
          </w:tcPr>
          <w:p w14:paraId="7F15676A"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2990</w:t>
            </w:r>
          </w:p>
        </w:tc>
        <w:tc>
          <w:tcPr>
            <w:tcW w:w="992" w:type="dxa"/>
            <w:noWrap/>
            <w:vAlign w:val="center"/>
            <w:hideMark/>
          </w:tcPr>
          <w:p w14:paraId="732D37E7"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27093</w:t>
            </w:r>
          </w:p>
        </w:tc>
      </w:tr>
      <w:tr w:rsidR="0003363F" w:rsidRPr="008646C7" w14:paraId="4202DBEE" w14:textId="77777777" w:rsidTr="007E4B6F">
        <w:trPr>
          <w:trHeight w:val="300"/>
          <w:jc w:val="center"/>
        </w:trPr>
        <w:tc>
          <w:tcPr>
            <w:tcW w:w="1148" w:type="dxa"/>
            <w:tcBorders>
              <w:right w:val="single" w:sz="12" w:space="0" w:color="auto"/>
            </w:tcBorders>
            <w:noWrap/>
            <w:vAlign w:val="center"/>
            <w:hideMark/>
          </w:tcPr>
          <w:p w14:paraId="658590AA"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BFU-E</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500BA505"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0.</w:t>
            </w:r>
            <w:r w:rsidRPr="008646C7">
              <w:rPr>
                <w:rFonts w:asciiTheme="minorHAnsi" w:hAnsiTheme="minorHAnsi" w:cstheme="minorHAnsi"/>
                <w:sz w:val="14"/>
                <w:szCs w:val="14"/>
              </w:rPr>
              <w:t>39</w:t>
            </w:r>
          </w:p>
        </w:tc>
        <w:tc>
          <w:tcPr>
            <w:tcW w:w="865" w:type="dxa"/>
            <w:tcBorders>
              <w:left w:val="single" w:sz="8" w:space="0" w:color="auto"/>
            </w:tcBorders>
            <w:noWrap/>
            <w:vAlign w:val="center"/>
            <w:hideMark/>
          </w:tcPr>
          <w:p w14:paraId="69C693CB"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4.</w:t>
            </w:r>
            <w:r w:rsidRPr="008646C7">
              <w:rPr>
                <w:rFonts w:asciiTheme="minorHAnsi" w:hAnsiTheme="minorHAnsi" w:cstheme="minorHAnsi"/>
                <w:sz w:val="14"/>
                <w:szCs w:val="14"/>
              </w:rPr>
              <w:t>95</w:t>
            </w:r>
          </w:p>
        </w:tc>
        <w:tc>
          <w:tcPr>
            <w:tcW w:w="1086" w:type="dxa"/>
            <w:noWrap/>
            <w:vAlign w:val="center"/>
            <w:hideMark/>
          </w:tcPr>
          <w:p w14:paraId="0220D0EE"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93.</w:t>
            </w:r>
            <w:r w:rsidRPr="008646C7">
              <w:rPr>
                <w:rFonts w:asciiTheme="minorHAnsi" w:hAnsiTheme="minorHAnsi" w:cstheme="minorHAnsi"/>
                <w:sz w:val="14"/>
                <w:szCs w:val="14"/>
              </w:rPr>
              <w:t>6</w:t>
            </w:r>
          </w:p>
        </w:tc>
        <w:tc>
          <w:tcPr>
            <w:tcW w:w="997" w:type="dxa"/>
            <w:noWrap/>
            <w:vAlign w:val="center"/>
            <w:hideMark/>
          </w:tcPr>
          <w:p w14:paraId="3FFBE971"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1438" w:type="dxa"/>
            <w:noWrap/>
            <w:vAlign w:val="center"/>
            <w:hideMark/>
          </w:tcPr>
          <w:p w14:paraId="3E37699F"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931" w:type="dxa"/>
            <w:noWrap/>
            <w:vAlign w:val="center"/>
            <w:hideMark/>
          </w:tcPr>
          <w:p w14:paraId="6EDBD3DF"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112</w:t>
            </w:r>
          </w:p>
        </w:tc>
        <w:tc>
          <w:tcPr>
            <w:tcW w:w="912" w:type="dxa"/>
            <w:noWrap/>
            <w:vAlign w:val="center"/>
            <w:hideMark/>
          </w:tcPr>
          <w:p w14:paraId="025C0D6C"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1424</w:t>
            </w:r>
          </w:p>
        </w:tc>
        <w:tc>
          <w:tcPr>
            <w:tcW w:w="992" w:type="dxa"/>
            <w:noWrap/>
            <w:vAlign w:val="center"/>
            <w:hideMark/>
          </w:tcPr>
          <w:p w14:paraId="207BA20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26905</w:t>
            </w:r>
          </w:p>
        </w:tc>
      </w:tr>
      <w:tr w:rsidR="0003363F" w:rsidRPr="008646C7" w14:paraId="6140297D" w14:textId="77777777" w:rsidTr="007E4B6F">
        <w:trPr>
          <w:trHeight w:val="300"/>
          <w:jc w:val="center"/>
        </w:trPr>
        <w:tc>
          <w:tcPr>
            <w:tcW w:w="1148" w:type="dxa"/>
            <w:tcBorders>
              <w:right w:val="single" w:sz="12" w:space="0" w:color="auto"/>
            </w:tcBorders>
            <w:noWrap/>
            <w:vAlign w:val="center"/>
            <w:hideMark/>
          </w:tcPr>
          <w:p w14:paraId="02BC0298"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BFU-E</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01BC3F7D"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w:t>
            </w:r>
            <w:r w:rsidRPr="008646C7">
              <w:rPr>
                <w:rFonts w:asciiTheme="minorHAnsi" w:hAnsiTheme="minorHAnsi" w:cstheme="minorHAnsi"/>
                <w:sz w:val="14"/>
                <w:szCs w:val="14"/>
              </w:rPr>
              <w:t>43</w:t>
            </w:r>
          </w:p>
        </w:tc>
        <w:tc>
          <w:tcPr>
            <w:tcW w:w="865" w:type="dxa"/>
            <w:tcBorders>
              <w:left w:val="single" w:sz="8" w:space="0" w:color="auto"/>
            </w:tcBorders>
            <w:noWrap/>
            <w:vAlign w:val="center"/>
            <w:hideMark/>
          </w:tcPr>
          <w:p w14:paraId="2DDC4FB7"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6.3</w:t>
            </w:r>
            <w:r w:rsidRPr="008646C7">
              <w:rPr>
                <w:rFonts w:asciiTheme="minorHAnsi" w:hAnsiTheme="minorHAnsi" w:cstheme="minorHAnsi"/>
                <w:sz w:val="14"/>
                <w:szCs w:val="14"/>
              </w:rPr>
              <w:t>6</w:t>
            </w:r>
          </w:p>
        </w:tc>
        <w:tc>
          <w:tcPr>
            <w:tcW w:w="1086" w:type="dxa"/>
            <w:noWrap/>
            <w:vAlign w:val="center"/>
            <w:hideMark/>
          </w:tcPr>
          <w:p w14:paraId="77EAFDE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91</w:t>
            </w:r>
          </w:p>
        </w:tc>
        <w:tc>
          <w:tcPr>
            <w:tcW w:w="997" w:type="dxa"/>
            <w:noWrap/>
            <w:vAlign w:val="center"/>
            <w:hideMark/>
          </w:tcPr>
          <w:p w14:paraId="0D1ABA92"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1438" w:type="dxa"/>
            <w:noWrap/>
            <w:vAlign w:val="center"/>
            <w:hideMark/>
          </w:tcPr>
          <w:p w14:paraId="55742311"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931" w:type="dxa"/>
            <w:noWrap/>
            <w:vAlign w:val="center"/>
            <w:hideMark/>
          </w:tcPr>
          <w:p w14:paraId="63722D9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575</w:t>
            </w:r>
          </w:p>
        </w:tc>
        <w:tc>
          <w:tcPr>
            <w:tcW w:w="912" w:type="dxa"/>
            <w:noWrap/>
            <w:vAlign w:val="center"/>
            <w:hideMark/>
          </w:tcPr>
          <w:p w14:paraId="2E4B378C"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2549</w:t>
            </w:r>
          </w:p>
        </w:tc>
        <w:tc>
          <w:tcPr>
            <w:tcW w:w="992" w:type="dxa"/>
            <w:noWrap/>
            <w:vAlign w:val="center"/>
            <w:hideMark/>
          </w:tcPr>
          <w:p w14:paraId="169EB2DB"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36489</w:t>
            </w:r>
          </w:p>
        </w:tc>
      </w:tr>
      <w:tr w:rsidR="0003363F" w:rsidRPr="008646C7" w14:paraId="7A43B318" w14:textId="77777777" w:rsidTr="007E4B6F">
        <w:trPr>
          <w:trHeight w:val="300"/>
          <w:jc w:val="center"/>
        </w:trPr>
        <w:tc>
          <w:tcPr>
            <w:tcW w:w="1148" w:type="dxa"/>
            <w:tcBorders>
              <w:right w:val="single" w:sz="12" w:space="0" w:color="auto"/>
            </w:tcBorders>
            <w:noWrap/>
            <w:vAlign w:val="center"/>
            <w:hideMark/>
          </w:tcPr>
          <w:p w14:paraId="75848782"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BFU-E</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784F8407"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2.</w:t>
            </w:r>
            <w:r w:rsidRPr="008646C7">
              <w:rPr>
                <w:rFonts w:asciiTheme="minorHAnsi" w:hAnsiTheme="minorHAnsi" w:cstheme="minorHAnsi"/>
                <w:sz w:val="14"/>
                <w:szCs w:val="14"/>
              </w:rPr>
              <w:t>08</w:t>
            </w:r>
          </w:p>
        </w:tc>
        <w:tc>
          <w:tcPr>
            <w:tcW w:w="865" w:type="dxa"/>
            <w:tcBorders>
              <w:left w:val="single" w:sz="8" w:space="0" w:color="auto"/>
            </w:tcBorders>
            <w:noWrap/>
            <w:vAlign w:val="center"/>
            <w:hideMark/>
          </w:tcPr>
          <w:p w14:paraId="1D88FFD9"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7.</w:t>
            </w:r>
            <w:r w:rsidRPr="008646C7">
              <w:rPr>
                <w:rFonts w:asciiTheme="minorHAnsi" w:hAnsiTheme="minorHAnsi" w:cstheme="minorHAnsi"/>
                <w:sz w:val="14"/>
                <w:szCs w:val="14"/>
              </w:rPr>
              <w:t>93</w:t>
            </w:r>
          </w:p>
        </w:tc>
        <w:tc>
          <w:tcPr>
            <w:tcW w:w="1086" w:type="dxa"/>
            <w:noWrap/>
            <w:vAlign w:val="center"/>
            <w:hideMark/>
          </w:tcPr>
          <w:p w14:paraId="2BCBF2B0"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86.</w:t>
            </w:r>
            <w:r w:rsidRPr="008646C7">
              <w:rPr>
                <w:rFonts w:asciiTheme="minorHAnsi" w:hAnsiTheme="minorHAnsi" w:cstheme="minorHAnsi"/>
                <w:sz w:val="14"/>
                <w:szCs w:val="14"/>
              </w:rPr>
              <w:t>9</w:t>
            </w:r>
          </w:p>
        </w:tc>
        <w:tc>
          <w:tcPr>
            <w:tcW w:w="997" w:type="dxa"/>
            <w:noWrap/>
            <w:vAlign w:val="center"/>
            <w:hideMark/>
          </w:tcPr>
          <w:p w14:paraId="4A2A0F05"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1438" w:type="dxa"/>
            <w:noWrap/>
            <w:vAlign w:val="center"/>
            <w:hideMark/>
          </w:tcPr>
          <w:p w14:paraId="4A8F1ECA"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931" w:type="dxa"/>
            <w:noWrap/>
            <w:vAlign w:val="center"/>
            <w:hideMark/>
          </w:tcPr>
          <w:p w14:paraId="6F9CFB67"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1096</w:t>
            </w:r>
          </w:p>
        </w:tc>
        <w:tc>
          <w:tcPr>
            <w:tcW w:w="912" w:type="dxa"/>
            <w:noWrap/>
            <w:vAlign w:val="center"/>
            <w:hideMark/>
          </w:tcPr>
          <w:p w14:paraId="74659E51"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4179</w:t>
            </w:r>
          </w:p>
        </w:tc>
        <w:tc>
          <w:tcPr>
            <w:tcW w:w="992" w:type="dxa"/>
            <w:noWrap/>
            <w:vAlign w:val="center"/>
            <w:hideMark/>
          </w:tcPr>
          <w:p w14:paraId="79778C06"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45787</w:t>
            </w:r>
          </w:p>
        </w:tc>
      </w:tr>
      <w:tr w:rsidR="0003363F" w:rsidRPr="008646C7" w14:paraId="4B6ED00D" w14:textId="77777777" w:rsidTr="007E4B6F">
        <w:trPr>
          <w:trHeight w:val="300"/>
          <w:jc w:val="center"/>
        </w:trPr>
        <w:tc>
          <w:tcPr>
            <w:tcW w:w="1148" w:type="dxa"/>
            <w:tcBorders>
              <w:right w:val="single" w:sz="12" w:space="0" w:color="auto"/>
            </w:tcBorders>
            <w:noWrap/>
            <w:vAlign w:val="center"/>
            <w:hideMark/>
          </w:tcPr>
          <w:p w14:paraId="123A95BC"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BFU-E</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6C8F0411"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2.</w:t>
            </w:r>
            <w:r w:rsidRPr="008646C7">
              <w:rPr>
                <w:rFonts w:asciiTheme="minorHAnsi" w:hAnsiTheme="minorHAnsi" w:cstheme="minorHAnsi"/>
                <w:sz w:val="14"/>
                <w:szCs w:val="14"/>
              </w:rPr>
              <w:t>36</w:t>
            </w:r>
          </w:p>
        </w:tc>
        <w:tc>
          <w:tcPr>
            <w:tcW w:w="865" w:type="dxa"/>
            <w:tcBorders>
              <w:left w:val="single" w:sz="8" w:space="0" w:color="auto"/>
            </w:tcBorders>
            <w:noWrap/>
            <w:vAlign w:val="center"/>
            <w:hideMark/>
          </w:tcPr>
          <w:p w14:paraId="459BF7E9"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8.</w:t>
            </w:r>
            <w:r w:rsidRPr="008646C7">
              <w:rPr>
                <w:rFonts w:asciiTheme="minorHAnsi" w:hAnsiTheme="minorHAnsi" w:cstheme="minorHAnsi"/>
                <w:sz w:val="14"/>
                <w:szCs w:val="14"/>
              </w:rPr>
              <w:t>82</w:t>
            </w:r>
          </w:p>
        </w:tc>
        <w:tc>
          <w:tcPr>
            <w:tcW w:w="1086" w:type="dxa"/>
            <w:noWrap/>
            <w:vAlign w:val="center"/>
            <w:hideMark/>
          </w:tcPr>
          <w:p w14:paraId="0B828987"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85.</w:t>
            </w:r>
            <w:r w:rsidRPr="008646C7">
              <w:rPr>
                <w:rFonts w:asciiTheme="minorHAnsi" w:hAnsiTheme="minorHAnsi" w:cstheme="minorHAnsi"/>
                <w:sz w:val="14"/>
                <w:szCs w:val="14"/>
              </w:rPr>
              <w:t>9</w:t>
            </w:r>
          </w:p>
        </w:tc>
        <w:tc>
          <w:tcPr>
            <w:tcW w:w="997" w:type="dxa"/>
            <w:noWrap/>
            <w:vAlign w:val="center"/>
            <w:hideMark/>
          </w:tcPr>
          <w:p w14:paraId="29E2B864"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1438" w:type="dxa"/>
            <w:noWrap/>
            <w:vAlign w:val="center"/>
            <w:hideMark/>
          </w:tcPr>
          <w:p w14:paraId="79C89E94"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931" w:type="dxa"/>
            <w:noWrap/>
            <w:vAlign w:val="center"/>
            <w:hideMark/>
          </w:tcPr>
          <w:p w14:paraId="2078943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1141</w:t>
            </w:r>
          </w:p>
        </w:tc>
        <w:tc>
          <w:tcPr>
            <w:tcW w:w="912" w:type="dxa"/>
            <w:noWrap/>
            <w:vAlign w:val="center"/>
            <w:hideMark/>
          </w:tcPr>
          <w:p w14:paraId="4CDA0261"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4261</w:t>
            </w:r>
          </w:p>
        </w:tc>
        <w:tc>
          <w:tcPr>
            <w:tcW w:w="992" w:type="dxa"/>
            <w:noWrap/>
            <w:vAlign w:val="center"/>
            <w:hideMark/>
          </w:tcPr>
          <w:p w14:paraId="629A1043"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41519</w:t>
            </w:r>
          </w:p>
        </w:tc>
      </w:tr>
      <w:tr w:rsidR="0003363F" w:rsidRPr="008646C7" w14:paraId="010FDEEA" w14:textId="77777777" w:rsidTr="007E4B6F">
        <w:trPr>
          <w:trHeight w:val="300"/>
          <w:jc w:val="center"/>
        </w:trPr>
        <w:tc>
          <w:tcPr>
            <w:tcW w:w="1148" w:type="dxa"/>
            <w:tcBorders>
              <w:right w:val="single" w:sz="12" w:space="0" w:color="auto"/>
            </w:tcBorders>
            <w:noWrap/>
            <w:vAlign w:val="center"/>
            <w:hideMark/>
          </w:tcPr>
          <w:p w14:paraId="75306A45"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5D69DA51"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865" w:type="dxa"/>
            <w:tcBorders>
              <w:left w:val="single" w:sz="8" w:space="0" w:color="auto"/>
            </w:tcBorders>
            <w:noWrap/>
            <w:vAlign w:val="center"/>
            <w:hideMark/>
          </w:tcPr>
          <w:p w14:paraId="40E93C01"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1086" w:type="dxa"/>
            <w:noWrap/>
            <w:vAlign w:val="center"/>
            <w:hideMark/>
          </w:tcPr>
          <w:p w14:paraId="4EAFBF64"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997" w:type="dxa"/>
            <w:noWrap/>
            <w:vAlign w:val="center"/>
            <w:hideMark/>
          </w:tcPr>
          <w:p w14:paraId="474E2EAD"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1D618A67"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931" w:type="dxa"/>
            <w:noWrap/>
            <w:vAlign w:val="center"/>
            <w:hideMark/>
          </w:tcPr>
          <w:p w14:paraId="420745F1"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33</w:t>
            </w:r>
          </w:p>
        </w:tc>
        <w:tc>
          <w:tcPr>
            <w:tcW w:w="912" w:type="dxa"/>
            <w:noWrap/>
            <w:vAlign w:val="center"/>
            <w:hideMark/>
          </w:tcPr>
          <w:p w14:paraId="2C13150E"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8</w:t>
            </w:r>
          </w:p>
        </w:tc>
        <w:tc>
          <w:tcPr>
            <w:tcW w:w="992" w:type="dxa"/>
            <w:noWrap/>
            <w:vAlign w:val="center"/>
            <w:hideMark/>
          </w:tcPr>
          <w:p w14:paraId="731B8024"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11</w:t>
            </w:r>
          </w:p>
        </w:tc>
      </w:tr>
      <w:tr w:rsidR="0003363F" w:rsidRPr="008646C7" w14:paraId="144E7584" w14:textId="77777777" w:rsidTr="007E4B6F">
        <w:trPr>
          <w:trHeight w:val="300"/>
          <w:jc w:val="center"/>
        </w:trPr>
        <w:tc>
          <w:tcPr>
            <w:tcW w:w="1148" w:type="dxa"/>
            <w:tcBorders>
              <w:right w:val="single" w:sz="12" w:space="0" w:color="auto"/>
            </w:tcBorders>
            <w:noWrap/>
            <w:vAlign w:val="center"/>
            <w:hideMark/>
          </w:tcPr>
          <w:p w14:paraId="58E777D2"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42EC91B3"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865" w:type="dxa"/>
            <w:tcBorders>
              <w:left w:val="single" w:sz="8" w:space="0" w:color="auto"/>
            </w:tcBorders>
            <w:noWrap/>
            <w:vAlign w:val="center"/>
            <w:hideMark/>
          </w:tcPr>
          <w:p w14:paraId="089E603D"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1086" w:type="dxa"/>
            <w:noWrap/>
            <w:vAlign w:val="center"/>
            <w:hideMark/>
          </w:tcPr>
          <w:p w14:paraId="3EDEC054"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997" w:type="dxa"/>
            <w:noWrap/>
            <w:vAlign w:val="center"/>
            <w:hideMark/>
          </w:tcPr>
          <w:p w14:paraId="02852AE4"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49CB0E2C"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931" w:type="dxa"/>
            <w:noWrap/>
            <w:vAlign w:val="center"/>
            <w:hideMark/>
          </w:tcPr>
          <w:p w14:paraId="0DEB814F"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w:t>
            </w:r>
          </w:p>
        </w:tc>
        <w:tc>
          <w:tcPr>
            <w:tcW w:w="912" w:type="dxa"/>
            <w:noWrap/>
            <w:vAlign w:val="center"/>
            <w:hideMark/>
          </w:tcPr>
          <w:p w14:paraId="1ECC7D95"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w:t>
            </w:r>
          </w:p>
        </w:tc>
        <w:tc>
          <w:tcPr>
            <w:tcW w:w="992" w:type="dxa"/>
            <w:noWrap/>
            <w:vAlign w:val="center"/>
            <w:hideMark/>
          </w:tcPr>
          <w:p w14:paraId="25FA745A"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3</w:t>
            </w:r>
          </w:p>
        </w:tc>
      </w:tr>
      <w:tr w:rsidR="0003363F" w:rsidRPr="008646C7" w14:paraId="09B2C6DE" w14:textId="77777777" w:rsidTr="007E4B6F">
        <w:trPr>
          <w:trHeight w:val="300"/>
          <w:jc w:val="center"/>
        </w:trPr>
        <w:tc>
          <w:tcPr>
            <w:tcW w:w="1148" w:type="dxa"/>
            <w:tcBorders>
              <w:right w:val="single" w:sz="12" w:space="0" w:color="auto"/>
            </w:tcBorders>
            <w:noWrap/>
            <w:vAlign w:val="center"/>
            <w:hideMark/>
          </w:tcPr>
          <w:p w14:paraId="20FF141C"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74B330C3"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865" w:type="dxa"/>
            <w:tcBorders>
              <w:left w:val="single" w:sz="8" w:space="0" w:color="auto"/>
            </w:tcBorders>
            <w:noWrap/>
            <w:vAlign w:val="center"/>
            <w:hideMark/>
          </w:tcPr>
          <w:p w14:paraId="1962AAB1"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1086" w:type="dxa"/>
            <w:noWrap/>
            <w:vAlign w:val="center"/>
            <w:hideMark/>
          </w:tcPr>
          <w:p w14:paraId="793B19E5"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997" w:type="dxa"/>
            <w:noWrap/>
            <w:vAlign w:val="center"/>
            <w:hideMark/>
          </w:tcPr>
          <w:p w14:paraId="6B5D5EF9"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78116F2A"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931" w:type="dxa"/>
            <w:noWrap/>
            <w:vAlign w:val="center"/>
            <w:hideMark/>
          </w:tcPr>
          <w:p w14:paraId="4FE29013"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5</w:t>
            </w:r>
          </w:p>
        </w:tc>
        <w:tc>
          <w:tcPr>
            <w:tcW w:w="912" w:type="dxa"/>
            <w:noWrap/>
            <w:vAlign w:val="center"/>
            <w:hideMark/>
          </w:tcPr>
          <w:p w14:paraId="41BDFF7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5</w:t>
            </w:r>
          </w:p>
        </w:tc>
        <w:tc>
          <w:tcPr>
            <w:tcW w:w="992" w:type="dxa"/>
            <w:noWrap/>
            <w:vAlign w:val="center"/>
            <w:hideMark/>
          </w:tcPr>
          <w:p w14:paraId="30FD8A63"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6</w:t>
            </w:r>
          </w:p>
        </w:tc>
      </w:tr>
      <w:tr w:rsidR="0003363F" w:rsidRPr="008646C7" w14:paraId="558F6256" w14:textId="77777777" w:rsidTr="007E4B6F">
        <w:trPr>
          <w:trHeight w:val="300"/>
          <w:jc w:val="center"/>
        </w:trPr>
        <w:tc>
          <w:tcPr>
            <w:tcW w:w="1148" w:type="dxa"/>
            <w:tcBorders>
              <w:right w:val="single" w:sz="12" w:space="0" w:color="auto"/>
            </w:tcBorders>
            <w:noWrap/>
            <w:vAlign w:val="center"/>
            <w:hideMark/>
          </w:tcPr>
          <w:p w14:paraId="2A83F064"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22A9F995"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865" w:type="dxa"/>
            <w:tcBorders>
              <w:left w:val="single" w:sz="8" w:space="0" w:color="auto"/>
            </w:tcBorders>
            <w:noWrap/>
            <w:vAlign w:val="center"/>
            <w:hideMark/>
          </w:tcPr>
          <w:p w14:paraId="6DD88704"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1086" w:type="dxa"/>
            <w:noWrap/>
            <w:vAlign w:val="center"/>
            <w:hideMark/>
          </w:tcPr>
          <w:p w14:paraId="26C0A60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997" w:type="dxa"/>
            <w:noWrap/>
            <w:vAlign w:val="center"/>
            <w:hideMark/>
          </w:tcPr>
          <w:p w14:paraId="47AD5073"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5EF42EAE"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931" w:type="dxa"/>
            <w:noWrap/>
            <w:vAlign w:val="center"/>
            <w:hideMark/>
          </w:tcPr>
          <w:p w14:paraId="58AFC06C"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33</w:t>
            </w:r>
          </w:p>
        </w:tc>
        <w:tc>
          <w:tcPr>
            <w:tcW w:w="912" w:type="dxa"/>
            <w:noWrap/>
            <w:vAlign w:val="center"/>
            <w:hideMark/>
          </w:tcPr>
          <w:p w14:paraId="6975C8B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w:t>
            </w:r>
          </w:p>
        </w:tc>
        <w:tc>
          <w:tcPr>
            <w:tcW w:w="992" w:type="dxa"/>
            <w:noWrap/>
            <w:vAlign w:val="center"/>
            <w:hideMark/>
          </w:tcPr>
          <w:p w14:paraId="66A15038"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9</w:t>
            </w:r>
          </w:p>
        </w:tc>
      </w:tr>
      <w:tr w:rsidR="0003363F" w:rsidRPr="008646C7" w14:paraId="2FDE9020" w14:textId="77777777" w:rsidTr="007E4B6F">
        <w:trPr>
          <w:trHeight w:val="420"/>
          <w:jc w:val="center"/>
        </w:trPr>
        <w:tc>
          <w:tcPr>
            <w:tcW w:w="1148" w:type="dxa"/>
            <w:tcBorders>
              <w:right w:val="single" w:sz="12" w:space="0" w:color="auto"/>
            </w:tcBorders>
            <w:noWrap/>
            <w:vAlign w:val="center"/>
            <w:hideMark/>
          </w:tcPr>
          <w:p w14:paraId="78BC6FF4"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701FE75D"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865" w:type="dxa"/>
            <w:tcBorders>
              <w:left w:val="single" w:sz="8" w:space="0" w:color="auto"/>
            </w:tcBorders>
            <w:noWrap/>
            <w:vAlign w:val="center"/>
            <w:hideMark/>
          </w:tcPr>
          <w:p w14:paraId="12FBC111"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1086" w:type="dxa"/>
            <w:noWrap/>
            <w:vAlign w:val="center"/>
            <w:hideMark/>
          </w:tcPr>
          <w:p w14:paraId="5F2A5A67"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997" w:type="dxa"/>
            <w:noWrap/>
            <w:vAlign w:val="center"/>
            <w:hideMark/>
          </w:tcPr>
          <w:p w14:paraId="76DB0837"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4BD72E46"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931" w:type="dxa"/>
            <w:noWrap/>
            <w:vAlign w:val="center"/>
            <w:hideMark/>
          </w:tcPr>
          <w:p w14:paraId="19171CDB"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16</w:t>
            </w:r>
          </w:p>
        </w:tc>
        <w:tc>
          <w:tcPr>
            <w:tcW w:w="912" w:type="dxa"/>
            <w:noWrap/>
            <w:vAlign w:val="center"/>
            <w:hideMark/>
          </w:tcPr>
          <w:p w14:paraId="26BAC6D7"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9</w:t>
            </w:r>
          </w:p>
        </w:tc>
        <w:tc>
          <w:tcPr>
            <w:tcW w:w="992" w:type="dxa"/>
            <w:noWrap/>
            <w:vAlign w:val="center"/>
            <w:hideMark/>
          </w:tcPr>
          <w:p w14:paraId="666AF24E"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3</w:t>
            </w:r>
          </w:p>
        </w:tc>
      </w:tr>
      <w:tr w:rsidR="0003363F" w:rsidRPr="008646C7" w14:paraId="6AB05795" w14:textId="77777777" w:rsidTr="007E4B6F">
        <w:trPr>
          <w:trHeight w:val="300"/>
          <w:jc w:val="center"/>
        </w:trPr>
        <w:tc>
          <w:tcPr>
            <w:tcW w:w="1148" w:type="dxa"/>
            <w:tcBorders>
              <w:right w:val="single" w:sz="12" w:space="0" w:color="auto"/>
            </w:tcBorders>
            <w:noWrap/>
            <w:vAlign w:val="center"/>
            <w:hideMark/>
          </w:tcPr>
          <w:p w14:paraId="084BE3C9"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626E466C"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11</w:t>
            </w:r>
          </w:p>
        </w:tc>
        <w:tc>
          <w:tcPr>
            <w:tcW w:w="865" w:type="dxa"/>
            <w:tcBorders>
              <w:left w:val="single" w:sz="8" w:space="0" w:color="auto"/>
            </w:tcBorders>
            <w:noWrap/>
            <w:vAlign w:val="center"/>
            <w:hideMark/>
          </w:tcPr>
          <w:p w14:paraId="3B90841D"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43.</w:t>
            </w:r>
            <w:r w:rsidRPr="008646C7">
              <w:rPr>
                <w:rFonts w:asciiTheme="minorHAnsi" w:hAnsiTheme="minorHAnsi" w:cstheme="minorHAnsi"/>
                <w:sz w:val="14"/>
                <w:szCs w:val="14"/>
              </w:rPr>
              <w:t>7</w:t>
            </w:r>
          </w:p>
        </w:tc>
        <w:tc>
          <w:tcPr>
            <w:tcW w:w="1086" w:type="dxa"/>
            <w:noWrap/>
            <w:vAlign w:val="center"/>
            <w:hideMark/>
          </w:tcPr>
          <w:p w14:paraId="32290F13"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997" w:type="dxa"/>
            <w:noWrap/>
            <w:vAlign w:val="center"/>
            <w:hideMark/>
          </w:tcPr>
          <w:p w14:paraId="6C340AC4"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238DEA41"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CFU-GM</w:t>
            </w:r>
          </w:p>
        </w:tc>
        <w:tc>
          <w:tcPr>
            <w:tcW w:w="931" w:type="dxa"/>
            <w:noWrap/>
            <w:vAlign w:val="center"/>
            <w:hideMark/>
          </w:tcPr>
          <w:p w14:paraId="16608C6B"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229</w:t>
            </w:r>
          </w:p>
        </w:tc>
        <w:tc>
          <w:tcPr>
            <w:tcW w:w="912" w:type="dxa"/>
            <w:noWrap/>
            <w:vAlign w:val="center"/>
            <w:hideMark/>
          </w:tcPr>
          <w:p w14:paraId="10F79F5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907</w:t>
            </w:r>
          </w:p>
        </w:tc>
        <w:tc>
          <w:tcPr>
            <w:tcW w:w="992" w:type="dxa"/>
            <w:noWrap/>
            <w:vAlign w:val="center"/>
            <w:hideMark/>
          </w:tcPr>
          <w:p w14:paraId="06A7B3FB"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29</w:t>
            </w:r>
          </w:p>
        </w:tc>
      </w:tr>
      <w:tr w:rsidR="0003363F" w:rsidRPr="008646C7" w14:paraId="36515126" w14:textId="77777777" w:rsidTr="007E4B6F">
        <w:trPr>
          <w:trHeight w:val="300"/>
          <w:jc w:val="center"/>
        </w:trPr>
        <w:tc>
          <w:tcPr>
            <w:tcW w:w="1148" w:type="dxa"/>
            <w:tcBorders>
              <w:right w:val="single" w:sz="12" w:space="0" w:color="auto"/>
            </w:tcBorders>
            <w:noWrap/>
            <w:vAlign w:val="center"/>
            <w:hideMark/>
          </w:tcPr>
          <w:p w14:paraId="0A1CE033"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10D1BBAE"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6.</w:t>
            </w:r>
            <w:r w:rsidRPr="008646C7">
              <w:rPr>
                <w:rFonts w:asciiTheme="minorHAnsi" w:hAnsiTheme="minorHAnsi" w:cstheme="minorHAnsi"/>
                <w:sz w:val="14"/>
                <w:szCs w:val="14"/>
              </w:rPr>
              <w:t>65</w:t>
            </w:r>
          </w:p>
        </w:tc>
        <w:tc>
          <w:tcPr>
            <w:tcW w:w="865" w:type="dxa"/>
            <w:tcBorders>
              <w:left w:val="single" w:sz="8" w:space="0" w:color="auto"/>
            </w:tcBorders>
            <w:noWrap/>
            <w:vAlign w:val="center"/>
            <w:hideMark/>
          </w:tcPr>
          <w:p w14:paraId="5919A9B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48</w:t>
            </w:r>
          </w:p>
        </w:tc>
        <w:tc>
          <w:tcPr>
            <w:tcW w:w="1086" w:type="dxa"/>
            <w:noWrap/>
            <w:vAlign w:val="center"/>
            <w:hideMark/>
          </w:tcPr>
          <w:p w14:paraId="4890074D"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997" w:type="dxa"/>
            <w:noWrap/>
            <w:vAlign w:val="center"/>
            <w:hideMark/>
          </w:tcPr>
          <w:p w14:paraId="5874F58E"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19FD2799"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CFU-G</w:t>
            </w:r>
          </w:p>
        </w:tc>
        <w:tc>
          <w:tcPr>
            <w:tcW w:w="931" w:type="dxa"/>
            <w:noWrap/>
            <w:vAlign w:val="center"/>
            <w:hideMark/>
          </w:tcPr>
          <w:p w14:paraId="1FE4D859"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274</w:t>
            </w:r>
          </w:p>
        </w:tc>
        <w:tc>
          <w:tcPr>
            <w:tcW w:w="912" w:type="dxa"/>
            <w:noWrap/>
            <w:vAlign w:val="center"/>
            <w:hideMark/>
          </w:tcPr>
          <w:p w14:paraId="294C97EA"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1976</w:t>
            </w:r>
          </w:p>
        </w:tc>
        <w:tc>
          <w:tcPr>
            <w:tcW w:w="992" w:type="dxa"/>
            <w:noWrap/>
            <w:vAlign w:val="center"/>
            <w:hideMark/>
          </w:tcPr>
          <w:p w14:paraId="7A6CADB7"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29</w:t>
            </w:r>
          </w:p>
        </w:tc>
      </w:tr>
      <w:tr w:rsidR="0003363F" w:rsidRPr="008646C7" w14:paraId="06E46D82" w14:textId="77777777" w:rsidTr="007E4B6F">
        <w:trPr>
          <w:trHeight w:val="300"/>
          <w:jc w:val="center"/>
        </w:trPr>
        <w:tc>
          <w:tcPr>
            <w:tcW w:w="1148" w:type="dxa"/>
            <w:tcBorders>
              <w:right w:val="single" w:sz="12" w:space="0" w:color="auto"/>
            </w:tcBorders>
            <w:noWrap/>
            <w:vAlign w:val="center"/>
            <w:hideMark/>
          </w:tcPr>
          <w:p w14:paraId="68A2E875"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4CBCBF8C"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9.</w:t>
            </w:r>
            <w:r w:rsidRPr="008646C7">
              <w:rPr>
                <w:rFonts w:asciiTheme="minorHAnsi" w:hAnsiTheme="minorHAnsi" w:cstheme="minorHAnsi"/>
                <w:sz w:val="14"/>
                <w:szCs w:val="14"/>
              </w:rPr>
              <w:t>22</w:t>
            </w:r>
          </w:p>
        </w:tc>
        <w:tc>
          <w:tcPr>
            <w:tcW w:w="865" w:type="dxa"/>
            <w:tcBorders>
              <w:left w:val="single" w:sz="8" w:space="0" w:color="auto"/>
            </w:tcBorders>
            <w:noWrap/>
            <w:vAlign w:val="center"/>
            <w:hideMark/>
          </w:tcPr>
          <w:p w14:paraId="000D3F0C"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44</w:t>
            </w:r>
          </w:p>
        </w:tc>
        <w:tc>
          <w:tcPr>
            <w:tcW w:w="1086" w:type="dxa"/>
            <w:noWrap/>
            <w:vAlign w:val="center"/>
            <w:hideMark/>
          </w:tcPr>
          <w:p w14:paraId="17385307"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w:t>
            </w:r>
            <w:r w:rsidRPr="008646C7">
              <w:rPr>
                <w:rFonts w:asciiTheme="minorHAnsi" w:hAnsiTheme="minorHAnsi" w:cstheme="minorHAnsi"/>
                <w:sz w:val="14"/>
                <w:szCs w:val="14"/>
              </w:rPr>
              <w:t>49</w:t>
            </w:r>
          </w:p>
        </w:tc>
        <w:tc>
          <w:tcPr>
            <w:tcW w:w="997" w:type="dxa"/>
            <w:noWrap/>
            <w:vAlign w:val="center"/>
            <w:hideMark/>
          </w:tcPr>
          <w:p w14:paraId="66D5F8B3"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39B2EBA0"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CFU-G</w:t>
            </w:r>
          </w:p>
        </w:tc>
        <w:tc>
          <w:tcPr>
            <w:tcW w:w="931" w:type="dxa"/>
            <w:noWrap/>
            <w:vAlign w:val="center"/>
            <w:hideMark/>
          </w:tcPr>
          <w:p w14:paraId="20061F69"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490</w:t>
            </w:r>
          </w:p>
        </w:tc>
        <w:tc>
          <w:tcPr>
            <w:tcW w:w="912" w:type="dxa"/>
            <w:noWrap/>
            <w:vAlign w:val="center"/>
            <w:hideMark/>
          </w:tcPr>
          <w:p w14:paraId="25EFC129"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2337</w:t>
            </w:r>
          </w:p>
        </w:tc>
        <w:tc>
          <w:tcPr>
            <w:tcW w:w="992" w:type="dxa"/>
            <w:noWrap/>
            <w:vAlign w:val="center"/>
            <w:hideMark/>
          </w:tcPr>
          <w:p w14:paraId="79D1F657"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79</w:t>
            </w:r>
          </w:p>
        </w:tc>
      </w:tr>
      <w:tr w:rsidR="0003363F" w:rsidRPr="008646C7" w14:paraId="687E6C0C" w14:textId="77777777" w:rsidTr="007E4B6F">
        <w:trPr>
          <w:trHeight w:val="300"/>
          <w:jc w:val="center"/>
        </w:trPr>
        <w:tc>
          <w:tcPr>
            <w:tcW w:w="1148" w:type="dxa"/>
            <w:tcBorders>
              <w:right w:val="single" w:sz="12" w:space="0" w:color="auto"/>
            </w:tcBorders>
            <w:noWrap/>
            <w:vAlign w:val="center"/>
            <w:hideMark/>
          </w:tcPr>
          <w:p w14:paraId="0449B81F"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1B2930F7"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10.</w:t>
            </w:r>
            <w:r w:rsidRPr="008646C7">
              <w:rPr>
                <w:rFonts w:asciiTheme="minorHAnsi" w:hAnsiTheme="minorHAnsi" w:cstheme="minorHAnsi"/>
                <w:sz w:val="14"/>
                <w:szCs w:val="14"/>
              </w:rPr>
              <w:t>1</w:t>
            </w:r>
          </w:p>
        </w:tc>
        <w:tc>
          <w:tcPr>
            <w:tcW w:w="865" w:type="dxa"/>
            <w:tcBorders>
              <w:left w:val="single" w:sz="8" w:space="0" w:color="auto"/>
            </w:tcBorders>
            <w:noWrap/>
            <w:vAlign w:val="center"/>
            <w:hideMark/>
          </w:tcPr>
          <w:p w14:paraId="164833F2"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38.</w:t>
            </w:r>
            <w:r w:rsidRPr="008646C7">
              <w:rPr>
                <w:rFonts w:asciiTheme="minorHAnsi" w:hAnsiTheme="minorHAnsi" w:cstheme="minorHAnsi"/>
                <w:sz w:val="14"/>
                <w:szCs w:val="14"/>
              </w:rPr>
              <w:t>6</w:t>
            </w:r>
          </w:p>
        </w:tc>
        <w:tc>
          <w:tcPr>
            <w:tcW w:w="1086" w:type="dxa"/>
            <w:noWrap/>
            <w:vAlign w:val="center"/>
            <w:hideMark/>
          </w:tcPr>
          <w:p w14:paraId="6AFD97F0"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2.</w:t>
            </w:r>
            <w:r w:rsidRPr="008646C7">
              <w:rPr>
                <w:rFonts w:asciiTheme="minorHAnsi" w:hAnsiTheme="minorHAnsi" w:cstheme="minorHAnsi"/>
                <w:sz w:val="14"/>
                <w:szCs w:val="14"/>
              </w:rPr>
              <w:t>01</w:t>
            </w:r>
          </w:p>
        </w:tc>
        <w:tc>
          <w:tcPr>
            <w:tcW w:w="997" w:type="dxa"/>
            <w:noWrap/>
            <w:vAlign w:val="center"/>
            <w:hideMark/>
          </w:tcPr>
          <w:p w14:paraId="1DBAC7E7"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2193AA2F"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CFU-GM</w:t>
            </w:r>
          </w:p>
        </w:tc>
        <w:tc>
          <w:tcPr>
            <w:tcW w:w="931" w:type="dxa"/>
            <w:noWrap/>
            <w:vAlign w:val="center"/>
            <w:hideMark/>
          </w:tcPr>
          <w:p w14:paraId="38F48891"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492</w:t>
            </w:r>
          </w:p>
        </w:tc>
        <w:tc>
          <w:tcPr>
            <w:tcW w:w="912" w:type="dxa"/>
            <w:noWrap/>
            <w:vAlign w:val="center"/>
            <w:hideMark/>
          </w:tcPr>
          <w:p w14:paraId="1828050F"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1879</w:t>
            </w:r>
          </w:p>
        </w:tc>
        <w:tc>
          <w:tcPr>
            <w:tcW w:w="992" w:type="dxa"/>
            <w:noWrap/>
            <w:vAlign w:val="center"/>
            <w:hideMark/>
          </w:tcPr>
          <w:p w14:paraId="5256D6E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98</w:t>
            </w:r>
          </w:p>
        </w:tc>
      </w:tr>
      <w:tr w:rsidR="0003363F" w:rsidRPr="008646C7" w14:paraId="10C035AC" w14:textId="77777777" w:rsidTr="007E4B6F">
        <w:trPr>
          <w:trHeight w:val="300"/>
          <w:jc w:val="center"/>
        </w:trPr>
        <w:tc>
          <w:tcPr>
            <w:tcW w:w="1148" w:type="dxa"/>
            <w:tcBorders>
              <w:right w:val="single" w:sz="12" w:space="0" w:color="auto"/>
            </w:tcBorders>
            <w:noWrap/>
            <w:vAlign w:val="center"/>
            <w:hideMark/>
          </w:tcPr>
          <w:p w14:paraId="5504014B"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15B27A88"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9.</w:t>
            </w:r>
            <w:r w:rsidRPr="008646C7">
              <w:rPr>
                <w:rFonts w:asciiTheme="minorHAnsi" w:hAnsiTheme="minorHAnsi" w:cstheme="minorHAnsi"/>
                <w:sz w:val="14"/>
                <w:szCs w:val="14"/>
              </w:rPr>
              <w:t>05</w:t>
            </w:r>
          </w:p>
        </w:tc>
        <w:tc>
          <w:tcPr>
            <w:tcW w:w="865" w:type="dxa"/>
            <w:tcBorders>
              <w:left w:val="single" w:sz="8" w:space="0" w:color="auto"/>
            </w:tcBorders>
            <w:noWrap/>
            <w:vAlign w:val="center"/>
            <w:hideMark/>
          </w:tcPr>
          <w:p w14:paraId="7B13768A"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40.</w:t>
            </w:r>
            <w:r w:rsidRPr="008646C7">
              <w:rPr>
                <w:rFonts w:asciiTheme="minorHAnsi" w:hAnsiTheme="minorHAnsi" w:cstheme="minorHAnsi"/>
                <w:sz w:val="14"/>
                <w:szCs w:val="14"/>
              </w:rPr>
              <w:t>1</w:t>
            </w:r>
          </w:p>
        </w:tc>
        <w:tc>
          <w:tcPr>
            <w:tcW w:w="1086" w:type="dxa"/>
            <w:noWrap/>
            <w:vAlign w:val="center"/>
            <w:hideMark/>
          </w:tcPr>
          <w:p w14:paraId="34B782BF"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w:t>
            </w:r>
            <w:r w:rsidRPr="008646C7">
              <w:rPr>
                <w:rFonts w:asciiTheme="minorHAnsi" w:hAnsiTheme="minorHAnsi" w:cstheme="minorHAnsi"/>
                <w:sz w:val="14"/>
                <w:szCs w:val="14"/>
              </w:rPr>
              <w:t>45</w:t>
            </w:r>
          </w:p>
        </w:tc>
        <w:tc>
          <w:tcPr>
            <w:tcW w:w="997" w:type="dxa"/>
            <w:noWrap/>
            <w:vAlign w:val="center"/>
            <w:hideMark/>
          </w:tcPr>
          <w:p w14:paraId="7F1FA18A"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7B852842"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CFU-G</w:t>
            </w:r>
          </w:p>
        </w:tc>
        <w:tc>
          <w:tcPr>
            <w:tcW w:w="931" w:type="dxa"/>
            <w:noWrap/>
            <w:vAlign w:val="center"/>
            <w:hideMark/>
          </w:tcPr>
          <w:p w14:paraId="3E667938"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449</w:t>
            </w:r>
          </w:p>
        </w:tc>
        <w:tc>
          <w:tcPr>
            <w:tcW w:w="912" w:type="dxa"/>
            <w:noWrap/>
            <w:vAlign w:val="center"/>
            <w:hideMark/>
          </w:tcPr>
          <w:p w14:paraId="7C451BF4"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1992</w:t>
            </w:r>
          </w:p>
        </w:tc>
        <w:tc>
          <w:tcPr>
            <w:tcW w:w="992" w:type="dxa"/>
            <w:noWrap/>
            <w:vAlign w:val="center"/>
            <w:hideMark/>
          </w:tcPr>
          <w:p w14:paraId="024E4BD7"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72</w:t>
            </w:r>
          </w:p>
        </w:tc>
      </w:tr>
      <w:tr w:rsidR="0003363F" w:rsidRPr="008646C7" w14:paraId="506F39CB" w14:textId="77777777" w:rsidTr="007E4B6F">
        <w:trPr>
          <w:trHeight w:val="300"/>
          <w:jc w:val="center"/>
        </w:trPr>
        <w:tc>
          <w:tcPr>
            <w:tcW w:w="1148" w:type="dxa"/>
            <w:tcBorders>
              <w:right w:val="single" w:sz="12" w:space="0" w:color="auto"/>
            </w:tcBorders>
            <w:noWrap/>
            <w:vAlign w:val="center"/>
            <w:hideMark/>
          </w:tcPr>
          <w:p w14:paraId="38D7D4AA"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CFU-GEMM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4B064BAF"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2.</w:t>
            </w:r>
            <w:r w:rsidRPr="008646C7">
              <w:rPr>
                <w:rFonts w:asciiTheme="minorHAnsi" w:hAnsiTheme="minorHAnsi" w:cstheme="minorHAnsi"/>
                <w:sz w:val="14"/>
                <w:szCs w:val="14"/>
              </w:rPr>
              <w:t>35</w:t>
            </w:r>
          </w:p>
        </w:tc>
        <w:tc>
          <w:tcPr>
            <w:tcW w:w="865" w:type="dxa"/>
            <w:tcBorders>
              <w:left w:val="single" w:sz="8" w:space="0" w:color="auto"/>
            </w:tcBorders>
            <w:noWrap/>
            <w:vAlign w:val="center"/>
            <w:hideMark/>
          </w:tcPr>
          <w:p w14:paraId="4B924ED1"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12.</w:t>
            </w:r>
            <w:r w:rsidRPr="008646C7">
              <w:rPr>
                <w:rFonts w:asciiTheme="minorHAnsi" w:hAnsiTheme="minorHAnsi" w:cstheme="minorHAnsi"/>
                <w:sz w:val="14"/>
                <w:szCs w:val="14"/>
              </w:rPr>
              <w:t>2</w:t>
            </w:r>
          </w:p>
        </w:tc>
        <w:tc>
          <w:tcPr>
            <w:tcW w:w="1086" w:type="dxa"/>
            <w:noWrap/>
            <w:vAlign w:val="center"/>
            <w:hideMark/>
          </w:tcPr>
          <w:p w14:paraId="46E68463"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78</w:t>
            </w:r>
          </w:p>
        </w:tc>
        <w:tc>
          <w:tcPr>
            <w:tcW w:w="997" w:type="dxa"/>
            <w:noWrap/>
            <w:vAlign w:val="center"/>
            <w:hideMark/>
          </w:tcPr>
          <w:p w14:paraId="1471A95A"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1438" w:type="dxa"/>
            <w:noWrap/>
            <w:vAlign w:val="center"/>
            <w:hideMark/>
          </w:tcPr>
          <w:p w14:paraId="677A9DF0"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931" w:type="dxa"/>
            <w:noWrap/>
            <w:vAlign w:val="center"/>
            <w:hideMark/>
          </w:tcPr>
          <w:p w14:paraId="6609DB86"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247</w:t>
            </w:r>
          </w:p>
        </w:tc>
        <w:tc>
          <w:tcPr>
            <w:tcW w:w="912" w:type="dxa"/>
            <w:noWrap/>
            <w:vAlign w:val="center"/>
            <w:hideMark/>
          </w:tcPr>
          <w:p w14:paraId="23378DA1"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1282</w:t>
            </w:r>
          </w:p>
        </w:tc>
        <w:tc>
          <w:tcPr>
            <w:tcW w:w="992" w:type="dxa"/>
            <w:noWrap/>
            <w:vAlign w:val="center"/>
            <w:hideMark/>
          </w:tcPr>
          <w:p w14:paraId="25412D2F"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8200</w:t>
            </w:r>
          </w:p>
        </w:tc>
      </w:tr>
      <w:tr w:rsidR="0003363F" w:rsidRPr="008646C7" w14:paraId="0EF0AE7B" w14:textId="77777777" w:rsidTr="007E4B6F">
        <w:trPr>
          <w:trHeight w:val="300"/>
          <w:jc w:val="center"/>
        </w:trPr>
        <w:tc>
          <w:tcPr>
            <w:tcW w:w="1148" w:type="dxa"/>
            <w:tcBorders>
              <w:right w:val="single" w:sz="12" w:space="0" w:color="auto"/>
            </w:tcBorders>
            <w:noWrap/>
            <w:vAlign w:val="center"/>
            <w:hideMark/>
          </w:tcPr>
          <w:p w14:paraId="5608F2CB"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CFU-GEMM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30572B9D"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2.</w:t>
            </w:r>
            <w:r w:rsidRPr="008646C7">
              <w:rPr>
                <w:rFonts w:asciiTheme="minorHAnsi" w:hAnsiTheme="minorHAnsi" w:cstheme="minorHAnsi"/>
                <w:sz w:val="14"/>
                <w:szCs w:val="14"/>
              </w:rPr>
              <w:t>41</w:t>
            </w:r>
          </w:p>
        </w:tc>
        <w:tc>
          <w:tcPr>
            <w:tcW w:w="865" w:type="dxa"/>
            <w:tcBorders>
              <w:left w:val="single" w:sz="8" w:space="0" w:color="auto"/>
            </w:tcBorders>
            <w:noWrap/>
            <w:vAlign w:val="center"/>
            <w:hideMark/>
          </w:tcPr>
          <w:p w14:paraId="1B310605"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8.</w:t>
            </w:r>
            <w:r w:rsidRPr="008646C7">
              <w:rPr>
                <w:rFonts w:asciiTheme="minorHAnsi" w:hAnsiTheme="minorHAnsi" w:cstheme="minorHAnsi"/>
                <w:sz w:val="14"/>
                <w:szCs w:val="14"/>
              </w:rPr>
              <w:t>86</w:t>
            </w:r>
          </w:p>
        </w:tc>
        <w:tc>
          <w:tcPr>
            <w:tcW w:w="1086" w:type="dxa"/>
            <w:noWrap/>
            <w:vAlign w:val="center"/>
            <w:hideMark/>
          </w:tcPr>
          <w:p w14:paraId="42C0BB71"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83.</w:t>
            </w:r>
            <w:r w:rsidRPr="008646C7">
              <w:rPr>
                <w:rFonts w:asciiTheme="minorHAnsi" w:hAnsiTheme="minorHAnsi" w:cstheme="minorHAnsi"/>
                <w:sz w:val="14"/>
                <w:szCs w:val="14"/>
              </w:rPr>
              <w:t>5</w:t>
            </w:r>
          </w:p>
        </w:tc>
        <w:tc>
          <w:tcPr>
            <w:tcW w:w="997" w:type="dxa"/>
            <w:noWrap/>
            <w:vAlign w:val="center"/>
            <w:hideMark/>
          </w:tcPr>
          <w:p w14:paraId="76E3BEC8"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1438" w:type="dxa"/>
            <w:noWrap/>
            <w:vAlign w:val="center"/>
            <w:hideMark/>
          </w:tcPr>
          <w:p w14:paraId="1A1AEB9B"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931" w:type="dxa"/>
            <w:noWrap/>
            <w:vAlign w:val="center"/>
            <w:hideMark/>
          </w:tcPr>
          <w:p w14:paraId="15CD50D5"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457</w:t>
            </w:r>
          </w:p>
        </w:tc>
        <w:tc>
          <w:tcPr>
            <w:tcW w:w="912" w:type="dxa"/>
            <w:noWrap/>
            <w:vAlign w:val="center"/>
            <w:hideMark/>
          </w:tcPr>
          <w:p w14:paraId="00A2C5B6"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1678</w:t>
            </w:r>
          </w:p>
        </w:tc>
        <w:tc>
          <w:tcPr>
            <w:tcW w:w="992" w:type="dxa"/>
            <w:noWrap/>
            <w:vAlign w:val="center"/>
            <w:hideMark/>
          </w:tcPr>
          <w:p w14:paraId="7F8791C8"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15814</w:t>
            </w:r>
          </w:p>
        </w:tc>
      </w:tr>
      <w:tr w:rsidR="0003363F" w:rsidRPr="008646C7" w14:paraId="45F78CE2" w14:textId="77777777" w:rsidTr="007E4B6F">
        <w:trPr>
          <w:trHeight w:val="300"/>
          <w:jc w:val="center"/>
        </w:trPr>
        <w:tc>
          <w:tcPr>
            <w:tcW w:w="1148" w:type="dxa"/>
            <w:tcBorders>
              <w:right w:val="single" w:sz="12" w:space="0" w:color="auto"/>
            </w:tcBorders>
            <w:noWrap/>
            <w:vAlign w:val="center"/>
            <w:hideMark/>
          </w:tcPr>
          <w:p w14:paraId="42625743"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CFU-GEMM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51BA701E"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w:t>
            </w:r>
            <w:r w:rsidRPr="008646C7">
              <w:rPr>
                <w:rFonts w:asciiTheme="minorHAnsi" w:hAnsiTheme="minorHAnsi" w:cstheme="minorHAnsi"/>
                <w:sz w:val="14"/>
                <w:szCs w:val="14"/>
              </w:rPr>
              <w:t>28</w:t>
            </w:r>
          </w:p>
        </w:tc>
        <w:tc>
          <w:tcPr>
            <w:tcW w:w="865" w:type="dxa"/>
            <w:tcBorders>
              <w:left w:val="single" w:sz="8" w:space="0" w:color="auto"/>
            </w:tcBorders>
            <w:noWrap/>
            <w:vAlign w:val="center"/>
            <w:hideMark/>
          </w:tcPr>
          <w:p w14:paraId="786C1360"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15.</w:t>
            </w:r>
            <w:r w:rsidRPr="008646C7">
              <w:rPr>
                <w:rFonts w:asciiTheme="minorHAnsi" w:hAnsiTheme="minorHAnsi" w:cstheme="minorHAnsi"/>
                <w:sz w:val="14"/>
                <w:szCs w:val="14"/>
              </w:rPr>
              <w:t>2</w:t>
            </w:r>
          </w:p>
        </w:tc>
        <w:tc>
          <w:tcPr>
            <w:tcW w:w="1086" w:type="dxa"/>
            <w:noWrap/>
            <w:vAlign w:val="center"/>
            <w:hideMark/>
          </w:tcPr>
          <w:p w14:paraId="653039F7"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72.</w:t>
            </w:r>
            <w:r w:rsidRPr="008646C7">
              <w:rPr>
                <w:rFonts w:asciiTheme="minorHAnsi" w:hAnsiTheme="minorHAnsi" w:cstheme="minorHAnsi"/>
                <w:sz w:val="14"/>
                <w:szCs w:val="14"/>
              </w:rPr>
              <w:t>3</w:t>
            </w:r>
          </w:p>
        </w:tc>
        <w:tc>
          <w:tcPr>
            <w:tcW w:w="997" w:type="dxa"/>
            <w:noWrap/>
            <w:vAlign w:val="center"/>
            <w:hideMark/>
          </w:tcPr>
          <w:p w14:paraId="062CAEBF"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1438" w:type="dxa"/>
            <w:noWrap/>
            <w:vAlign w:val="center"/>
            <w:hideMark/>
          </w:tcPr>
          <w:p w14:paraId="7B388C15"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 &amp; CFU-G</w:t>
            </w:r>
          </w:p>
        </w:tc>
        <w:tc>
          <w:tcPr>
            <w:tcW w:w="931" w:type="dxa"/>
            <w:noWrap/>
            <w:vAlign w:val="center"/>
            <w:hideMark/>
          </w:tcPr>
          <w:p w14:paraId="4362F265"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248</w:t>
            </w:r>
          </w:p>
        </w:tc>
        <w:tc>
          <w:tcPr>
            <w:tcW w:w="912" w:type="dxa"/>
            <w:noWrap/>
            <w:vAlign w:val="center"/>
            <w:hideMark/>
          </w:tcPr>
          <w:p w14:paraId="45F9F4C4"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2954</w:t>
            </w:r>
          </w:p>
        </w:tc>
        <w:tc>
          <w:tcPr>
            <w:tcW w:w="992" w:type="dxa"/>
            <w:noWrap/>
            <w:vAlign w:val="center"/>
            <w:hideMark/>
          </w:tcPr>
          <w:p w14:paraId="212FE88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14016</w:t>
            </w:r>
          </w:p>
        </w:tc>
      </w:tr>
      <w:tr w:rsidR="0003363F" w:rsidRPr="008646C7" w14:paraId="60A45A85" w14:textId="77777777" w:rsidTr="007E4B6F">
        <w:trPr>
          <w:trHeight w:val="300"/>
          <w:jc w:val="center"/>
        </w:trPr>
        <w:tc>
          <w:tcPr>
            <w:tcW w:w="1148" w:type="dxa"/>
            <w:tcBorders>
              <w:right w:val="single" w:sz="12" w:space="0" w:color="auto"/>
            </w:tcBorders>
            <w:noWrap/>
            <w:vAlign w:val="center"/>
            <w:hideMark/>
          </w:tcPr>
          <w:p w14:paraId="44E482C8"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CFU-GEMM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0D7A13D7"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w:t>
            </w:r>
            <w:r w:rsidRPr="008646C7">
              <w:rPr>
                <w:rFonts w:asciiTheme="minorHAnsi" w:hAnsiTheme="minorHAnsi" w:cstheme="minorHAnsi"/>
                <w:sz w:val="14"/>
                <w:szCs w:val="14"/>
              </w:rPr>
              <w:t>1</w:t>
            </w:r>
          </w:p>
        </w:tc>
        <w:tc>
          <w:tcPr>
            <w:tcW w:w="865" w:type="dxa"/>
            <w:tcBorders>
              <w:left w:val="single" w:sz="8" w:space="0" w:color="auto"/>
            </w:tcBorders>
            <w:noWrap/>
            <w:vAlign w:val="center"/>
            <w:hideMark/>
          </w:tcPr>
          <w:p w14:paraId="1F57E923"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15.</w:t>
            </w:r>
            <w:r w:rsidRPr="008646C7">
              <w:rPr>
                <w:rFonts w:asciiTheme="minorHAnsi" w:hAnsiTheme="minorHAnsi" w:cstheme="minorHAnsi"/>
                <w:sz w:val="14"/>
                <w:szCs w:val="14"/>
              </w:rPr>
              <w:t>4</w:t>
            </w:r>
          </w:p>
        </w:tc>
        <w:tc>
          <w:tcPr>
            <w:tcW w:w="1086" w:type="dxa"/>
            <w:noWrap/>
            <w:vAlign w:val="center"/>
            <w:hideMark/>
          </w:tcPr>
          <w:p w14:paraId="0A97A8E1"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77</w:t>
            </w:r>
          </w:p>
        </w:tc>
        <w:tc>
          <w:tcPr>
            <w:tcW w:w="997" w:type="dxa"/>
            <w:noWrap/>
            <w:vAlign w:val="center"/>
            <w:hideMark/>
          </w:tcPr>
          <w:p w14:paraId="773665F3"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1438" w:type="dxa"/>
            <w:noWrap/>
            <w:vAlign w:val="center"/>
            <w:hideMark/>
          </w:tcPr>
          <w:p w14:paraId="7CF20D8A"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 &amp; CFU-G</w:t>
            </w:r>
          </w:p>
        </w:tc>
        <w:tc>
          <w:tcPr>
            <w:tcW w:w="931" w:type="dxa"/>
            <w:noWrap/>
            <w:vAlign w:val="center"/>
            <w:hideMark/>
          </w:tcPr>
          <w:p w14:paraId="6CFE677C"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285</w:t>
            </w:r>
          </w:p>
        </w:tc>
        <w:tc>
          <w:tcPr>
            <w:tcW w:w="912" w:type="dxa"/>
            <w:noWrap/>
            <w:vAlign w:val="center"/>
            <w:hideMark/>
          </w:tcPr>
          <w:p w14:paraId="76D4DFBA"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3986</w:t>
            </w:r>
          </w:p>
        </w:tc>
        <w:tc>
          <w:tcPr>
            <w:tcW w:w="992" w:type="dxa"/>
            <w:noWrap/>
            <w:vAlign w:val="center"/>
            <w:hideMark/>
          </w:tcPr>
          <w:p w14:paraId="5F97E11F"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19946</w:t>
            </w:r>
          </w:p>
        </w:tc>
      </w:tr>
      <w:tr w:rsidR="0003363F" w:rsidRPr="008646C7" w14:paraId="55EBC7FE" w14:textId="77777777" w:rsidTr="007E4B6F">
        <w:trPr>
          <w:trHeight w:val="300"/>
          <w:jc w:val="center"/>
        </w:trPr>
        <w:tc>
          <w:tcPr>
            <w:tcW w:w="1148" w:type="dxa"/>
            <w:tcBorders>
              <w:right w:val="single" w:sz="12" w:space="0" w:color="auto"/>
            </w:tcBorders>
            <w:noWrap/>
            <w:vAlign w:val="center"/>
            <w:hideMark/>
          </w:tcPr>
          <w:p w14:paraId="1C318E9D"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CFU-GEMM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3438DEE6"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w:t>
            </w:r>
            <w:r w:rsidRPr="008646C7">
              <w:rPr>
                <w:rFonts w:asciiTheme="minorHAnsi" w:hAnsiTheme="minorHAnsi" w:cstheme="minorHAnsi"/>
                <w:sz w:val="14"/>
                <w:szCs w:val="14"/>
              </w:rPr>
              <w:t>57</w:t>
            </w:r>
          </w:p>
        </w:tc>
        <w:tc>
          <w:tcPr>
            <w:tcW w:w="865" w:type="dxa"/>
            <w:tcBorders>
              <w:left w:val="single" w:sz="8" w:space="0" w:color="auto"/>
            </w:tcBorders>
            <w:noWrap/>
            <w:vAlign w:val="center"/>
            <w:hideMark/>
          </w:tcPr>
          <w:p w14:paraId="04CBEA6F"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20</w:t>
            </w:r>
          </w:p>
        </w:tc>
        <w:tc>
          <w:tcPr>
            <w:tcW w:w="1086" w:type="dxa"/>
            <w:noWrap/>
            <w:vAlign w:val="center"/>
            <w:hideMark/>
          </w:tcPr>
          <w:p w14:paraId="1DED65BD"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72.</w:t>
            </w:r>
            <w:r w:rsidRPr="008646C7">
              <w:rPr>
                <w:rFonts w:asciiTheme="minorHAnsi" w:hAnsiTheme="minorHAnsi" w:cstheme="minorHAnsi"/>
                <w:sz w:val="14"/>
                <w:szCs w:val="14"/>
              </w:rPr>
              <w:t>8</w:t>
            </w:r>
          </w:p>
        </w:tc>
        <w:tc>
          <w:tcPr>
            <w:tcW w:w="997" w:type="dxa"/>
            <w:noWrap/>
            <w:vAlign w:val="center"/>
            <w:hideMark/>
          </w:tcPr>
          <w:p w14:paraId="3764CD17"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w:t>
            </w:r>
          </w:p>
        </w:tc>
        <w:tc>
          <w:tcPr>
            <w:tcW w:w="1438" w:type="dxa"/>
            <w:noWrap/>
            <w:vAlign w:val="center"/>
            <w:hideMark/>
          </w:tcPr>
          <w:p w14:paraId="311CC57F"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BFU-E &amp; CFU-G</w:t>
            </w:r>
          </w:p>
        </w:tc>
        <w:tc>
          <w:tcPr>
            <w:tcW w:w="931" w:type="dxa"/>
            <w:noWrap/>
            <w:vAlign w:val="center"/>
            <w:hideMark/>
          </w:tcPr>
          <w:p w14:paraId="37D1605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177</w:t>
            </w:r>
          </w:p>
        </w:tc>
        <w:tc>
          <w:tcPr>
            <w:tcW w:w="912" w:type="dxa"/>
            <w:noWrap/>
            <w:vAlign w:val="center"/>
            <w:hideMark/>
          </w:tcPr>
          <w:p w14:paraId="7668F2B1"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2257</w:t>
            </w:r>
          </w:p>
        </w:tc>
        <w:tc>
          <w:tcPr>
            <w:tcW w:w="992" w:type="dxa"/>
            <w:noWrap/>
            <w:vAlign w:val="center"/>
            <w:hideMark/>
          </w:tcPr>
          <w:p w14:paraId="33336664"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8226</w:t>
            </w:r>
          </w:p>
        </w:tc>
      </w:tr>
      <w:tr w:rsidR="0003363F" w:rsidRPr="008646C7" w14:paraId="2718D709" w14:textId="77777777" w:rsidTr="007E4B6F">
        <w:trPr>
          <w:trHeight w:val="420"/>
          <w:jc w:val="center"/>
        </w:trPr>
        <w:tc>
          <w:tcPr>
            <w:tcW w:w="1148" w:type="dxa"/>
            <w:tcBorders>
              <w:right w:val="single" w:sz="12" w:space="0" w:color="auto"/>
            </w:tcBorders>
            <w:noWrap/>
            <w:vAlign w:val="center"/>
            <w:hideMark/>
          </w:tcPr>
          <w:p w14:paraId="516447EB"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0F27EAC0"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865" w:type="dxa"/>
            <w:tcBorders>
              <w:left w:val="single" w:sz="8" w:space="0" w:color="auto"/>
            </w:tcBorders>
            <w:noWrap/>
            <w:vAlign w:val="center"/>
            <w:hideMark/>
          </w:tcPr>
          <w:p w14:paraId="09657C34"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1086" w:type="dxa"/>
            <w:noWrap/>
            <w:vAlign w:val="center"/>
            <w:hideMark/>
          </w:tcPr>
          <w:p w14:paraId="155A9010"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997" w:type="dxa"/>
            <w:noWrap/>
            <w:vAlign w:val="center"/>
            <w:hideMark/>
          </w:tcPr>
          <w:p w14:paraId="4E557FFE"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411C065F"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931" w:type="dxa"/>
            <w:noWrap/>
            <w:vAlign w:val="center"/>
            <w:hideMark/>
          </w:tcPr>
          <w:p w14:paraId="6B2D2ED8"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27</w:t>
            </w:r>
          </w:p>
        </w:tc>
        <w:tc>
          <w:tcPr>
            <w:tcW w:w="912" w:type="dxa"/>
            <w:noWrap/>
            <w:vAlign w:val="center"/>
            <w:hideMark/>
          </w:tcPr>
          <w:p w14:paraId="3F6B077C"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w:t>
            </w:r>
          </w:p>
        </w:tc>
        <w:tc>
          <w:tcPr>
            <w:tcW w:w="992" w:type="dxa"/>
            <w:noWrap/>
            <w:vAlign w:val="center"/>
            <w:hideMark/>
          </w:tcPr>
          <w:p w14:paraId="080AF2FF"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16</w:t>
            </w:r>
          </w:p>
        </w:tc>
      </w:tr>
      <w:tr w:rsidR="0003363F" w:rsidRPr="008646C7" w14:paraId="17492121" w14:textId="77777777" w:rsidTr="007E4B6F">
        <w:trPr>
          <w:trHeight w:val="300"/>
          <w:jc w:val="center"/>
        </w:trPr>
        <w:tc>
          <w:tcPr>
            <w:tcW w:w="1148" w:type="dxa"/>
            <w:tcBorders>
              <w:right w:val="single" w:sz="12" w:space="0" w:color="auto"/>
            </w:tcBorders>
            <w:noWrap/>
            <w:vAlign w:val="center"/>
            <w:hideMark/>
          </w:tcPr>
          <w:p w14:paraId="7EFE4929"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7C49A260"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17.</w:t>
            </w:r>
            <w:r w:rsidRPr="008646C7">
              <w:rPr>
                <w:rFonts w:asciiTheme="minorHAnsi" w:hAnsiTheme="minorHAnsi" w:cstheme="minorHAnsi"/>
                <w:sz w:val="14"/>
                <w:szCs w:val="14"/>
              </w:rPr>
              <w:t>4</w:t>
            </w:r>
          </w:p>
        </w:tc>
        <w:tc>
          <w:tcPr>
            <w:tcW w:w="865" w:type="dxa"/>
            <w:tcBorders>
              <w:left w:val="single" w:sz="8" w:space="0" w:color="auto"/>
            </w:tcBorders>
            <w:noWrap/>
            <w:vAlign w:val="center"/>
            <w:hideMark/>
          </w:tcPr>
          <w:p w14:paraId="2FE74013"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12.</w:t>
            </w:r>
            <w:r w:rsidRPr="008646C7">
              <w:rPr>
                <w:rFonts w:asciiTheme="minorHAnsi" w:hAnsiTheme="minorHAnsi" w:cstheme="minorHAnsi"/>
                <w:sz w:val="14"/>
                <w:szCs w:val="14"/>
              </w:rPr>
              <w:t>2</w:t>
            </w:r>
          </w:p>
        </w:tc>
        <w:tc>
          <w:tcPr>
            <w:tcW w:w="1086" w:type="dxa"/>
            <w:noWrap/>
            <w:vAlign w:val="center"/>
            <w:hideMark/>
          </w:tcPr>
          <w:p w14:paraId="5591F4D7"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997" w:type="dxa"/>
            <w:noWrap/>
            <w:vAlign w:val="center"/>
            <w:hideMark/>
          </w:tcPr>
          <w:p w14:paraId="5B6AB113"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2717FEFE"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931" w:type="dxa"/>
            <w:noWrap/>
            <w:vAlign w:val="center"/>
            <w:hideMark/>
          </w:tcPr>
          <w:p w14:paraId="5E9E2EFD"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104</w:t>
            </w:r>
          </w:p>
        </w:tc>
        <w:tc>
          <w:tcPr>
            <w:tcW w:w="912" w:type="dxa"/>
            <w:noWrap/>
            <w:vAlign w:val="center"/>
            <w:hideMark/>
          </w:tcPr>
          <w:p w14:paraId="757D7C25"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73</w:t>
            </w:r>
          </w:p>
        </w:tc>
        <w:tc>
          <w:tcPr>
            <w:tcW w:w="992" w:type="dxa"/>
            <w:noWrap/>
            <w:vAlign w:val="center"/>
            <w:hideMark/>
          </w:tcPr>
          <w:p w14:paraId="6A108848"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34</w:t>
            </w:r>
          </w:p>
        </w:tc>
      </w:tr>
      <w:tr w:rsidR="0003363F" w:rsidRPr="008646C7" w14:paraId="1D18BC3D" w14:textId="77777777" w:rsidTr="007E4B6F">
        <w:trPr>
          <w:trHeight w:val="300"/>
          <w:jc w:val="center"/>
        </w:trPr>
        <w:tc>
          <w:tcPr>
            <w:tcW w:w="1148" w:type="dxa"/>
            <w:tcBorders>
              <w:right w:val="single" w:sz="12" w:space="0" w:color="auto"/>
            </w:tcBorders>
            <w:noWrap/>
            <w:vAlign w:val="center"/>
            <w:hideMark/>
          </w:tcPr>
          <w:p w14:paraId="6B88A2D6"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73DBE041"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19.</w:t>
            </w:r>
            <w:r w:rsidRPr="008646C7">
              <w:rPr>
                <w:rFonts w:asciiTheme="minorHAnsi" w:hAnsiTheme="minorHAnsi" w:cstheme="minorHAnsi"/>
                <w:sz w:val="14"/>
                <w:szCs w:val="14"/>
              </w:rPr>
              <w:t>8</w:t>
            </w:r>
          </w:p>
        </w:tc>
        <w:tc>
          <w:tcPr>
            <w:tcW w:w="865" w:type="dxa"/>
            <w:tcBorders>
              <w:left w:val="single" w:sz="8" w:space="0" w:color="auto"/>
            </w:tcBorders>
            <w:noWrap/>
            <w:vAlign w:val="center"/>
            <w:hideMark/>
          </w:tcPr>
          <w:p w14:paraId="553708D6"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20.</w:t>
            </w:r>
            <w:r w:rsidRPr="008646C7">
              <w:rPr>
                <w:rFonts w:asciiTheme="minorHAnsi" w:hAnsiTheme="minorHAnsi" w:cstheme="minorHAnsi"/>
                <w:sz w:val="14"/>
                <w:szCs w:val="14"/>
              </w:rPr>
              <w:t>5</w:t>
            </w:r>
          </w:p>
        </w:tc>
        <w:tc>
          <w:tcPr>
            <w:tcW w:w="1086" w:type="dxa"/>
            <w:noWrap/>
            <w:vAlign w:val="center"/>
            <w:hideMark/>
          </w:tcPr>
          <w:p w14:paraId="3B5AD0E2"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5,14</w:t>
            </w:r>
          </w:p>
        </w:tc>
        <w:tc>
          <w:tcPr>
            <w:tcW w:w="997" w:type="dxa"/>
            <w:noWrap/>
            <w:vAlign w:val="center"/>
            <w:hideMark/>
          </w:tcPr>
          <w:p w14:paraId="260C5175"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419DC9CC"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CFU-GM</w:t>
            </w:r>
          </w:p>
        </w:tc>
        <w:tc>
          <w:tcPr>
            <w:tcW w:w="931" w:type="dxa"/>
            <w:noWrap/>
            <w:vAlign w:val="center"/>
            <w:hideMark/>
          </w:tcPr>
          <w:p w14:paraId="5D537E36"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270</w:t>
            </w:r>
          </w:p>
        </w:tc>
        <w:tc>
          <w:tcPr>
            <w:tcW w:w="912" w:type="dxa"/>
            <w:noWrap/>
            <w:vAlign w:val="center"/>
            <w:hideMark/>
          </w:tcPr>
          <w:p w14:paraId="671DB50E"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280</w:t>
            </w:r>
          </w:p>
        </w:tc>
        <w:tc>
          <w:tcPr>
            <w:tcW w:w="992" w:type="dxa"/>
            <w:noWrap/>
            <w:vAlign w:val="center"/>
            <w:hideMark/>
          </w:tcPr>
          <w:p w14:paraId="79B7D950"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70</w:t>
            </w:r>
          </w:p>
        </w:tc>
      </w:tr>
      <w:tr w:rsidR="0003363F" w:rsidRPr="008646C7" w14:paraId="6EABA965" w14:textId="77777777" w:rsidTr="007E4B6F">
        <w:trPr>
          <w:trHeight w:val="300"/>
          <w:jc w:val="center"/>
        </w:trPr>
        <w:tc>
          <w:tcPr>
            <w:tcW w:w="1148" w:type="dxa"/>
            <w:tcBorders>
              <w:right w:val="single" w:sz="12" w:space="0" w:color="auto"/>
            </w:tcBorders>
            <w:noWrap/>
            <w:vAlign w:val="center"/>
            <w:hideMark/>
          </w:tcPr>
          <w:p w14:paraId="58FA3278"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116F1C49"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865" w:type="dxa"/>
            <w:tcBorders>
              <w:left w:val="single" w:sz="8" w:space="0" w:color="auto"/>
            </w:tcBorders>
            <w:noWrap/>
            <w:vAlign w:val="center"/>
            <w:hideMark/>
          </w:tcPr>
          <w:p w14:paraId="6E9CC534" w14:textId="77777777" w:rsidR="0003363F" w:rsidRPr="008646C7" w:rsidRDefault="0003363F" w:rsidP="007E4B6F">
            <w:pPr>
              <w:jc w:val="center"/>
              <w:rPr>
                <w:rFonts w:asciiTheme="minorHAnsi" w:hAnsiTheme="minorHAnsi" w:cstheme="minorHAnsi"/>
                <w:sz w:val="14"/>
                <w:szCs w:val="14"/>
              </w:rPr>
            </w:pPr>
            <w:r>
              <w:rPr>
                <w:rFonts w:asciiTheme="minorHAnsi" w:hAnsiTheme="minorHAnsi" w:cstheme="minorHAnsi"/>
                <w:sz w:val="14"/>
                <w:szCs w:val="14"/>
              </w:rPr>
              <w:t>16.</w:t>
            </w:r>
            <w:r w:rsidRPr="008646C7">
              <w:rPr>
                <w:rFonts w:asciiTheme="minorHAnsi" w:hAnsiTheme="minorHAnsi" w:cstheme="minorHAnsi"/>
                <w:sz w:val="14"/>
                <w:szCs w:val="14"/>
              </w:rPr>
              <w:t>9</w:t>
            </w:r>
          </w:p>
        </w:tc>
        <w:tc>
          <w:tcPr>
            <w:tcW w:w="1086" w:type="dxa"/>
            <w:noWrap/>
            <w:vAlign w:val="center"/>
            <w:hideMark/>
          </w:tcPr>
          <w:p w14:paraId="0F464DEF"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997" w:type="dxa"/>
            <w:noWrap/>
            <w:vAlign w:val="center"/>
            <w:hideMark/>
          </w:tcPr>
          <w:p w14:paraId="17288ED6"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09FC6663"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931" w:type="dxa"/>
            <w:noWrap/>
            <w:vAlign w:val="center"/>
            <w:hideMark/>
          </w:tcPr>
          <w:p w14:paraId="32F091BF"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16</w:t>
            </w:r>
          </w:p>
        </w:tc>
        <w:tc>
          <w:tcPr>
            <w:tcW w:w="912" w:type="dxa"/>
            <w:noWrap/>
            <w:vAlign w:val="center"/>
            <w:hideMark/>
          </w:tcPr>
          <w:p w14:paraId="5214258D"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39</w:t>
            </w:r>
          </w:p>
        </w:tc>
        <w:tc>
          <w:tcPr>
            <w:tcW w:w="992" w:type="dxa"/>
            <w:noWrap/>
            <w:vAlign w:val="center"/>
            <w:hideMark/>
          </w:tcPr>
          <w:p w14:paraId="69F171E7"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9</w:t>
            </w:r>
          </w:p>
        </w:tc>
      </w:tr>
      <w:tr w:rsidR="0003363F" w:rsidRPr="008646C7" w14:paraId="0AA5AE15" w14:textId="77777777" w:rsidTr="007E4B6F">
        <w:trPr>
          <w:trHeight w:val="315"/>
          <w:jc w:val="center"/>
        </w:trPr>
        <w:tc>
          <w:tcPr>
            <w:tcW w:w="1148" w:type="dxa"/>
            <w:tcBorders>
              <w:right w:val="single" w:sz="12" w:space="0" w:color="auto"/>
            </w:tcBorders>
            <w:noWrap/>
            <w:vAlign w:val="center"/>
            <w:hideMark/>
          </w:tcPr>
          <w:p w14:paraId="4A8E78E8"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56C147CD"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865" w:type="dxa"/>
            <w:tcBorders>
              <w:left w:val="single" w:sz="8" w:space="0" w:color="auto"/>
            </w:tcBorders>
            <w:noWrap/>
            <w:vAlign w:val="center"/>
            <w:hideMark/>
          </w:tcPr>
          <w:p w14:paraId="4FEC7669"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1086" w:type="dxa"/>
            <w:noWrap/>
            <w:vAlign w:val="center"/>
            <w:hideMark/>
          </w:tcPr>
          <w:p w14:paraId="3D878C69"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0</w:t>
            </w:r>
          </w:p>
        </w:tc>
        <w:tc>
          <w:tcPr>
            <w:tcW w:w="997" w:type="dxa"/>
            <w:noWrap/>
            <w:vAlign w:val="center"/>
            <w:hideMark/>
          </w:tcPr>
          <w:p w14:paraId="14227210"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1438" w:type="dxa"/>
            <w:noWrap/>
            <w:vAlign w:val="center"/>
            <w:hideMark/>
          </w:tcPr>
          <w:p w14:paraId="087E8218" w14:textId="77777777" w:rsidR="0003363F" w:rsidRPr="008646C7" w:rsidRDefault="0003363F" w:rsidP="007E4B6F">
            <w:pPr>
              <w:jc w:val="center"/>
              <w:rPr>
                <w:rFonts w:asciiTheme="minorHAnsi" w:hAnsiTheme="minorHAnsi" w:cstheme="minorHAnsi"/>
                <w:b/>
                <w:bCs/>
                <w:sz w:val="14"/>
                <w:szCs w:val="14"/>
              </w:rPr>
            </w:pPr>
            <w:r w:rsidRPr="008646C7">
              <w:rPr>
                <w:rFonts w:asciiTheme="minorHAnsi" w:hAnsiTheme="minorHAnsi" w:cstheme="minorHAnsi"/>
                <w:b/>
                <w:bCs/>
                <w:sz w:val="14"/>
                <w:szCs w:val="14"/>
              </w:rPr>
              <w:t>-</w:t>
            </w:r>
          </w:p>
        </w:tc>
        <w:tc>
          <w:tcPr>
            <w:tcW w:w="931" w:type="dxa"/>
            <w:noWrap/>
            <w:vAlign w:val="center"/>
            <w:hideMark/>
          </w:tcPr>
          <w:p w14:paraId="7851819F"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25</w:t>
            </w:r>
          </w:p>
        </w:tc>
        <w:tc>
          <w:tcPr>
            <w:tcW w:w="912" w:type="dxa"/>
            <w:noWrap/>
            <w:vAlign w:val="center"/>
            <w:hideMark/>
          </w:tcPr>
          <w:p w14:paraId="69E6A5B9"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9</w:t>
            </w:r>
          </w:p>
        </w:tc>
        <w:tc>
          <w:tcPr>
            <w:tcW w:w="992" w:type="dxa"/>
            <w:noWrap/>
            <w:vAlign w:val="center"/>
            <w:hideMark/>
          </w:tcPr>
          <w:p w14:paraId="507098E0" w14:textId="77777777" w:rsidR="0003363F" w:rsidRPr="008646C7" w:rsidRDefault="0003363F" w:rsidP="007E4B6F">
            <w:pPr>
              <w:jc w:val="center"/>
              <w:rPr>
                <w:rFonts w:asciiTheme="minorHAnsi" w:hAnsiTheme="minorHAnsi" w:cstheme="minorHAnsi"/>
                <w:sz w:val="14"/>
                <w:szCs w:val="14"/>
              </w:rPr>
            </w:pPr>
            <w:r w:rsidRPr="008646C7">
              <w:rPr>
                <w:rFonts w:asciiTheme="minorHAnsi" w:hAnsiTheme="minorHAnsi" w:cstheme="minorHAnsi"/>
                <w:sz w:val="14"/>
                <w:szCs w:val="14"/>
              </w:rPr>
              <w:t>2</w:t>
            </w:r>
          </w:p>
        </w:tc>
      </w:tr>
    </w:tbl>
    <w:p w14:paraId="111413E7" w14:textId="34F0582E" w:rsidR="0003363F" w:rsidRPr="003A1973" w:rsidRDefault="0003363F" w:rsidP="0003363F">
      <w:pPr>
        <w:rPr>
          <w:rFonts w:cstheme="minorHAnsi"/>
          <w:sz w:val="18"/>
          <w:szCs w:val="18"/>
          <w:lang w:val="en-GB"/>
        </w:rPr>
      </w:pPr>
      <w:r w:rsidRPr="00491A62">
        <w:rPr>
          <w:rFonts w:cstheme="minorHAnsi"/>
          <w:sz w:val="18"/>
          <w:szCs w:val="18"/>
          <w:lang w:val="en-GB"/>
        </w:rPr>
        <w:t>Five colonies of each type w</w:t>
      </w:r>
      <w:r w:rsidR="003F6203">
        <w:rPr>
          <w:rFonts w:cstheme="minorHAnsi"/>
          <w:sz w:val="18"/>
          <w:szCs w:val="18"/>
          <w:lang w:val="en-GB"/>
        </w:rPr>
        <w:t>ere</w:t>
      </w:r>
      <w:r w:rsidRPr="00491A62">
        <w:rPr>
          <w:rFonts w:cstheme="minorHAnsi"/>
          <w:sz w:val="18"/>
          <w:szCs w:val="18"/>
          <w:lang w:val="en-GB"/>
        </w:rPr>
        <w:t xml:space="preserve"> picked from the semi-solid CFU assay and evaluated with the antibody mix from the liquid CFU assay, allowing evaluation of surface expression of CD14, CD15, and CD235a on the picked colonies. The </w:t>
      </w:r>
      <w:proofErr w:type="spellStart"/>
      <w:r w:rsidRPr="00491A62">
        <w:rPr>
          <w:rFonts w:cstheme="minorHAnsi"/>
          <w:sz w:val="18"/>
          <w:szCs w:val="18"/>
          <w:lang w:val="en-GB"/>
        </w:rPr>
        <w:t>FlowJo</w:t>
      </w:r>
      <w:proofErr w:type="spellEnd"/>
      <w:r w:rsidRPr="00491A62">
        <w:rPr>
          <w:rFonts w:cstheme="minorHAnsi"/>
          <w:sz w:val="18"/>
          <w:szCs w:val="18"/>
          <w:lang w:val="en-GB"/>
        </w:rPr>
        <w:t xml:space="preserve"> software was applied to perform the gating, after which the colonies were assigned using either </w:t>
      </w:r>
      <w:r w:rsidRPr="00491A62">
        <w:rPr>
          <w:rFonts w:cstheme="minorHAnsi"/>
          <w:color w:val="000000" w:themeColor="text1"/>
          <w:sz w:val="18"/>
          <w:szCs w:val="18"/>
          <w:lang w:val="en-GB"/>
        </w:rPr>
        <w:t xml:space="preserve">the assay or recommended limits (Table 1). The percentwise distribution of each marker is presented along with the number of events detected after the </w:t>
      </w:r>
      <w:proofErr w:type="spellStart"/>
      <w:r w:rsidRPr="00491A62">
        <w:rPr>
          <w:rFonts w:cstheme="minorHAnsi"/>
          <w:color w:val="000000" w:themeColor="text1"/>
          <w:sz w:val="18"/>
          <w:szCs w:val="18"/>
          <w:lang w:val="en-GB"/>
        </w:rPr>
        <w:t>FlowJo</w:t>
      </w:r>
      <w:proofErr w:type="spellEnd"/>
      <w:r w:rsidRPr="00491A62">
        <w:rPr>
          <w:rFonts w:cstheme="minorHAnsi"/>
          <w:color w:val="000000" w:themeColor="text1"/>
          <w:sz w:val="18"/>
          <w:szCs w:val="18"/>
          <w:lang w:val="en-GB"/>
        </w:rPr>
        <w:t xml:space="preserve"> gating </w:t>
      </w:r>
      <w:r w:rsidRPr="00491A62">
        <w:rPr>
          <w:rFonts w:cstheme="minorHAnsi"/>
          <w:sz w:val="18"/>
          <w:szCs w:val="18"/>
          <w:lang w:val="en-GB"/>
        </w:rPr>
        <w:t>analysis.</w:t>
      </w:r>
    </w:p>
    <w:p w14:paraId="47D71B80" w14:textId="77777777" w:rsidR="0003363F" w:rsidRPr="00A747D0" w:rsidRDefault="0003363F" w:rsidP="0003363F">
      <w:pPr>
        <w:pStyle w:val="Billedtekst"/>
        <w:keepNext/>
        <w:rPr>
          <w:color w:val="000000" w:themeColor="text1"/>
        </w:rPr>
      </w:pPr>
      <w:proofErr w:type="spellStart"/>
      <w:r w:rsidRPr="00A747D0">
        <w:rPr>
          <w:color w:val="000000" w:themeColor="text1"/>
        </w:rPr>
        <w:lastRenderedPageBreak/>
        <w:t>Table</w:t>
      </w:r>
      <w:proofErr w:type="spellEnd"/>
      <w:r w:rsidRPr="00A747D0">
        <w:rPr>
          <w:color w:val="000000" w:themeColor="text1"/>
        </w:rPr>
        <w:t xml:space="preserve"> S7. </w:t>
      </w:r>
      <w:r w:rsidRPr="00A747D0">
        <w:rPr>
          <w:rFonts w:cstheme="minorHAnsi"/>
          <w:color w:val="000000" w:themeColor="text1"/>
          <w:lang w:val="en-GB"/>
        </w:rPr>
        <w:t xml:space="preserve">Cross-assay correlation, using </w:t>
      </w:r>
      <w:proofErr w:type="spellStart"/>
      <w:r w:rsidRPr="00A747D0">
        <w:rPr>
          <w:rFonts w:cstheme="minorHAnsi"/>
          <w:color w:val="000000" w:themeColor="text1"/>
          <w:lang w:val="en-GB"/>
        </w:rPr>
        <w:t>NovoExpress</w:t>
      </w:r>
      <w:proofErr w:type="spellEnd"/>
      <w:r w:rsidRPr="00A747D0">
        <w:rPr>
          <w:rFonts w:cstheme="minorHAnsi"/>
          <w:color w:val="000000" w:themeColor="text1"/>
          <w:lang w:val="en-GB"/>
        </w:rPr>
        <w:t xml:space="preserve"> as data analysis software.</w:t>
      </w:r>
    </w:p>
    <w:tbl>
      <w:tblPr>
        <w:tblStyle w:val="Tabel-Gitter"/>
        <w:tblW w:w="0" w:type="auto"/>
        <w:jc w:val="center"/>
        <w:tblInd w:w="0" w:type="dxa"/>
        <w:tblBorders>
          <w:left w:val="none" w:sz="0" w:space="0" w:color="auto"/>
          <w:right w:val="none" w:sz="0" w:space="0" w:color="auto"/>
        </w:tblBorders>
        <w:tblLook w:val="04A0" w:firstRow="1" w:lastRow="0" w:firstColumn="1" w:lastColumn="0" w:noHBand="0" w:noVBand="1"/>
      </w:tblPr>
      <w:tblGrid>
        <w:gridCol w:w="1148"/>
        <w:gridCol w:w="968"/>
        <w:gridCol w:w="865"/>
        <w:gridCol w:w="1086"/>
        <w:gridCol w:w="997"/>
        <w:gridCol w:w="1438"/>
        <w:gridCol w:w="931"/>
        <w:gridCol w:w="922"/>
        <w:gridCol w:w="982"/>
      </w:tblGrid>
      <w:tr w:rsidR="0003363F" w:rsidRPr="008646C7" w14:paraId="2FE0DC4D" w14:textId="77777777" w:rsidTr="007E4B6F">
        <w:trPr>
          <w:trHeight w:val="435"/>
          <w:jc w:val="center"/>
        </w:trPr>
        <w:tc>
          <w:tcPr>
            <w:tcW w:w="1148" w:type="dxa"/>
            <w:tcBorders>
              <w:right w:val="single" w:sz="12" w:space="0" w:color="auto"/>
            </w:tcBorders>
            <w:noWrap/>
            <w:vAlign w:val="center"/>
            <w:hideMark/>
          </w:tcPr>
          <w:p w14:paraId="2246E5A7" w14:textId="77777777" w:rsidR="0003363F" w:rsidRPr="008646C7" w:rsidRDefault="0003363F" w:rsidP="007E4B6F">
            <w:pPr>
              <w:jc w:val="center"/>
              <w:rPr>
                <w:rFonts w:asciiTheme="minorHAnsi" w:hAnsiTheme="minorHAnsi" w:cstheme="minorHAnsi"/>
                <w:b/>
                <w:bCs/>
                <w:sz w:val="18"/>
                <w:szCs w:val="18"/>
              </w:rPr>
            </w:pPr>
            <w:proofErr w:type="spellStart"/>
            <w:r w:rsidRPr="008646C7">
              <w:rPr>
                <w:rFonts w:asciiTheme="minorHAnsi" w:hAnsiTheme="minorHAnsi" w:cstheme="minorHAnsi"/>
                <w:b/>
                <w:bCs/>
                <w:sz w:val="18"/>
                <w:szCs w:val="18"/>
              </w:rPr>
              <w:t>Semi</w:t>
            </w:r>
            <w:proofErr w:type="spellEnd"/>
            <w:r w:rsidRPr="008646C7">
              <w:rPr>
                <w:rFonts w:asciiTheme="minorHAnsi" w:hAnsiTheme="minorHAnsi" w:cstheme="minorHAnsi"/>
                <w:b/>
                <w:bCs/>
                <w:sz w:val="18"/>
                <w:szCs w:val="18"/>
              </w:rPr>
              <w:t>-solid</w:t>
            </w:r>
          </w:p>
        </w:tc>
        <w:tc>
          <w:tcPr>
            <w:tcW w:w="8189" w:type="dxa"/>
            <w:gridSpan w:val="8"/>
            <w:tcBorders>
              <w:left w:val="single" w:sz="12" w:space="0" w:color="auto"/>
            </w:tcBorders>
            <w:noWrap/>
            <w:vAlign w:val="center"/>
            <w:hideMark/>
          </w:tcPr>
          <w:p w14:paraId="14E4FD94" w14:textId="77777777" w:rsidR="0003363F" w:rsidRPr="008646C7" w:rsidRDefault="0003363F" w:rsidP="007E4B6F">
            <w:pPr>
              <w:jc w:val="center"/>
              <w:rPr>
                <w:rFonts w:asciiTheme="minorHAnsi" w:hAnsiTheme="minorHAnsi" w:cstheme="minorHAnsi"/>
                <w:b/>
                <w:bCs/>
                <w:sz w:val="18"/>
                <w:szCs w:val="18"/>
              </w:rPr>
            </w:pPr>
            <w:r>
              <w:rPr>
                <w:rFonts w:asciiTheme="minorHAnsi" w:hAnsiTheme="minorHAnsi" w:cstheme="minorHAnsi"/>
                <w:b/>
                <w:bCs/>
                <w:sz w:val="18"/>
                <w:szCs w:val="18"/>
              </w:rPr>
              <w:t>Cross-</w:t>
            </w:r>
            <w:proofErr w:type="spellStart"/>
            <w:r>
              <w:rPr>
                <w:rFonts w:asciiTheme="minorHAnsi" w:hAnsiTheme="minorHAnsi" w:cstheme="minorHAnsi"/>
                <w:b/>
                <w:bCs/>
                <w:sz w:val="18"/>
                <w:szCs w:val="18"/>
              </w:rPr>
              <w:t>assay</w:t>
            </w:r>
            <w:proofErr w:type="spellEnd"/>
            <w:r>
              <w:rPr>
                <w:rFonts w:asciiTheme="minorHAnsi" w:hAnsiTheme="minorHAnsi" w:cstheme="minorHAnsi"/>
                <w:b/>
                <w:bCs/>
                <w:sz w:val="18"/>
                <w:szCs w:val="18"/>
              </w:rPr>
              <w:t>/ Liquid</w:t>
            </w:r>
          </w:p>
        </w:tc>
      </w:tr>
      <w:tr w:rsidR="0003363F" w:rsidRPr="008646C7" w14:paraId="2DF5E2D3" w14:textId="77777777" w:rsidTr="007E4B6F">
        <w:trPr>
          <w:trHeight w:val="300"/>
          <w:jc w:val="center"/>
        </w:trPr>
        <w:tc>
          <w:tcPr>
            <w:tcW w:w="1148" w:type="dxa"/>
            <w:tcBorders>
              <w:bottom w:val="single" w:sz="4" w:space="0" w:color="auto"/>
              <w:right w:val="single" w:sz="12" w:space="0" w:color="auto"/>
            </w:tcBorders>
            <w:noWrap/>
            <w:vAlign w:val="center"/>
            <w:hideMark/>
          </w:tcPr>
          <w:p w14:paraId="60703F07" w14:textId="77777777" w:rsidR="0003363F" w:rsidRPr="008646C7" w:rsidRDefault="0003363F" w:rsidP="007E4B6F">
            <w:pPr>
              <w:jc w:val="center"/>
              <w:rPr>
                <w:rFonts w:asciiTheme="minorHAnsi" w:hAnsiTheme="minorHAnsi" w:cstheme="minorHAnsi"/>
                <w:b/>
                <w:sz w:val="14"/>
                <w:szCs w:val="14"/>
              </w:rPr>
            </w:pPr>
            <w:proofErr w:type="spellStart"/>
            <w:r w:rsidRPr="008646C7">
              <w:rPr>
                <w:rFonts w:asciiTheme="minorHAnsi" w:hAnsiTheme="minorHAnsi" w:cstheme="minorHAnsi"/>
                <w:b/>
                <w:sz w:val="14"/>
                <w:szCs w:val="14"/>
              </w:rPr>
              <w:t>Colony</w:t>
            </w:r>
            <w:proofErr w:type="spellEnd"/>
            <w:r w:rsidRPr="008646C7">
              <w:rPr>
                <w:rFonts w:asciiTheme="minorHAnsi" w:hAnsiTheme="minorHAnsi" w:cstheme="minorHAnsi"/>
                <w:b/>
                <w:sz w:val="14"/>
                <w:szCs w:val="14"/>
              </w:rPr>
              <w:t xml:space="preserve"> type</w:t>
            </w:r>
          </w:p>
        </w:tc>
        <w:tc>
          <w:tcPr>
            <w:tcW w:w="968" w:type="dxa"/>
            <w:tcBorders>
              <w:top w:val="single" w:sz="4" w:space="0" w:color="auto"/>
              <w:left w:val="single" w:sz="12" w:space="0" w:color="auto"/>
              <w:bottom w:val="single" w:sz="4" w:space="0" w:color="auto"/>
              <w:right w:val="single" w:sz="4" w:space="0" w:color="auto"/>
            </w:tcBorders>
            <w:noWrap/>
            <w:vAlign w:val="center"/>
            <w:hideMark/>
          </w:tcPr>
          <w:p w14:paraId="4D2ECD34" w14:textId="77777777" w:rsidR="0003363F" w:rsidRPr="008646C7" w:rsidRDefault="0003363F" w:rsidP="007E4B6F">
            <w:pPr>
              <w:jc w:val="center"/>
              <w:rPr>
                <w:rFonts w:asciiTheme="minorHAnsi" w:hAnsiTheme="minorHAnsi" w:cstheme="minorHAnsi"/>
                <w:b/>
                <w:sz w:val="14"/>
                <w:szCs w:val="14"/>
              </w:rPr>
            </w:pPr>
            <w:r w:rsidRPr="008646C7">
              <w:rPr>
                <w:rFonts w:asciiTheme="minorHAnsi" w:hAnsiTheme="minorHAnsi" w:cstheme="minorHAnsi"/>
                <w:b/>
                <w:sz w:val="14"/>
                <w:szCs w:val="14"/>
              </w:rPr>
              <w:t>%CD14+</w:t>
            </w:r>
          </w:p>
        </w:tc>
        <w:tc>
          <w:tcPr>
            <w:tcW w:w="865" w:type="dxa"/>
            <w:tcBorders>
              <w:left w:val="single" w:sz="4" w:space="0" w:color="auto"/>
            </w:tcBorders>
            <w:noWrap/>
            <w:vAlign w:val="center"/>
            <w:hideMark/>
          </w:tcPr>
          <w:p w14:paraId="17831FAE" w14:textId="77777777" w:rsidR="0003363F" w:rsidRPr="008646C7" w:rsidRDefault="0003363F" w:rsidP="007E4B6F">
            <w:pPr>
              <w:jc w:val="center"/>
              <w:rPr>
                <w:rFonts w:asciiTheme="minorHAnsi" w:hAnsiTheme="minorHAnsi" w:cstheme="minorHAnsi"/>
                <w:b/>
                <w:sz w:val="14"/>
                <w:szCs w:val="14"/>
              </w:rPr>
            </w:pPr>
            <w:r w:rsidRPr="008646C7">
              <w:rPr>
                <w:rFonts w:asciiTheme="minorHAnsi" w:hAnsiTheme="minorHAnsi" w:cstheme="minorHAnsi"/>
                <w:b/>
                <w:sz w:val="14"/>
                <w:szCs w:val="14"/>
              </w:rPr>
              <w:t>%CD15+</w:t>
            </w:r>
          </w:p>
        </w:tc>
        <w:tc>
          <w:tcPr>
            <w:tcW w:w="1086" w:type="dxa"/>
            <w:noWrap/>
            <w:vAlign w:val="center"/>
            <w:hideMark/>
          </w:tcPr>
          <w:p w14:paraId="1C631D3F" w14:textId="77777777" w:rsidR="0003363F" w:rsidRPr="008646C7" w:rsidRDefault="0003363F" w:rsidP="007E4B6F">
            <w:pPr>
              <w:jc w:val="center"/>
              <w:rPr>
                <w:rFonts w:asciiTheme="minorHAnsi" w:hAnsiTheme="minorHAnsi" w:cstheme="minorHAnsi"/>
                <w:b/>
                <w:sz w:val="14"/>
                <w:szCs w:val="14"/>
              </w:rPr>
            </w:pPr>
            <w:r w:rsidRPr="008646C7">
              <w:rPr>
                <w:rFonts w:asciiTheme="minorHAnsi" w:hAnsiTheme="minorHAnsi" w:cstheme="minorHAnsi"/>
                <w:b/>
                <w:sz w:val="14"/>
                <w:szCs w:val="14"/>
              </w:rPr>
              <w:t>%CD235a+</w:t>
            </w:r>
          </w:p>
        </w:tc>
        <w:tc>
          <w:tcPr>
            <w:tcW w:w="997" w:type="dxa"/>
            <w:noWrap/>
            <w:vAlign w:val="center"/>
            <w:hideMark/>
          </w:tcPr>
          <w:p w14:paraId="2165B4DC" w14:textId="77777777" w:rsidR="0003363F" w:rsidRPr="008646C7" w:rsidRDefault="0003363F" w:rsidP="007E4B6F">
            <w:pPr>
              <w:jc w:val="center"/>
              <w:rPr>
                <w:rFonts w:asciiTheme="minorHAnsi" w:hAnsiTheme="minorHAnsi" w:cstheme="minorHAnsi"/>
                <w:b/>
                <w:bCs/>
                <w:sz w:val="14"/>
                <w:szCs w:val="14"/>
              </w:rPr>
            </w:pPr>
            <w:proofErr w:type="spellStart"/>
            <w:r w:rsidRPr="008646C7">
              <w:rPr>
                <w:rFonts w:asciiTheme="minorHAnsi" w:hAnsiTheme="minorHAnsi" w:cstheme="minorHAnsi"/>
                <w:b/>
                <w:bCs/>
                <w:sz w:val="14"/>
                <w:szCs w:val="14"/>
              </w:rPr>
              <w:t>Assay</w:t>
            </w:r>
            <w:proofErr w:type="spellEnd"/>
            <w:r>
              <w:rPr>
                <w:rFonts w:asciiTheme="minorHAnsi" w:hAnsiTheme="minorHAnsi" w:cstheme="minorHAnsi"/>
                <w:b/>
                <w:bCs/>
                <w:sz w:val="14"/>
                <w:szCs w:val="14"/>
              </w:rPr>
              <w:t xml:space="preserve"> limits</w:t>
            </w:r>
          </w:p>
        </w:tc>
        <w:tc>
          <w:tcPr>
            <w:tcW w:w="1438" w:type="dxa"/>
            <w:noWrap/>
            <w:vAlign w:val="center"/>
            <w:hideMark/>
          </w:tcPr>
          <w:p w14:paraId="55D80D86" w14:textId="77777777" w:rsidR="0003363F" w:rsidRPr="008646C7" w:rsidRDefault="0003363F" w:rsidP="007E4B6F">
            <w:pPr>
              <w:jc w:val="center"/>
              <w:rPr>
                <w:rFonts w:asciiTheme="minorHAnsi" w:hAnsiTheme="minorHAnsi" w:cstheme="minorHAnsi"/>
                <w:b/>
                <w:bCs/>
                <w:sz w:val="14"/>
                <w:szCs w:val="14"/>
              </w:rPr>
            </w:pPr>
            <w:proofErr w:type="spellStart"/>
            <w:r w:rsidRPr="008646C7">
              <w:rPr>
                <w:rFonts w:asciiTheme="minorHAnsi" w:hAnsiTheme="minorHAnsi" w:cstheme="minorHAnsi"/>
                <w:b/>
                <w:bCs/>
                <w:sz w:val="14"/>
                <w:szCs w:val="14"/>
              </w:rPr>
              <w:t>Rec</w:t>
            </w:r>
            <w:r>
              <w:rPr>
                <w:rFonts w:asciiTheme="minorHAnsi" w:hAnsiTheme="minorHAnsi" w:cstheme="minorHAnsi"/>
                <w:b/>
                <w:bCs/>
                <w:sz w:val="14"/>
                <w:szCs w:val="14"/>
              </w:rPr>
              <w:t>ommended</w:t>
            </w:r>
            <w:proofErr w:type="spellEnd"/>
            <w:r>
              <w:rPr>
                <w:rFonts w:asciiTheme="minorHAnsi" w:hAnsiTheme="minorHAnsi" w:cstheme="minorHAnsi"/>
                <w:b/>
                <w:bCs/>
                <w:sz w:val="14"/>
                <w:szCs w:val="14"/>
              </w:rPr>
              <w:t xml:space="preserve"> limits</w:t>
            </w:r>
          </w:p>
        </w:tc>
        <w:tc>
          <w:tcPr>
            <w:tcW w:w="931" w:type="dxa"/>
            <w:noWrap/>
            <w:vAlign w:val="center"/>
            <w:hideMark/>
          </w:tcPr>
          <w:p w14:paraId="5C8BB0F5" w14:textId="77777777" w:rsidR="0003363F" w:rsidRPr="008646C7" w:rsidRDefault="0003363F" w:rsidP="007E4B6F">
            <w:pPr>
              <w:jc w:val="center"/>
              <w:rPr>
                <w:rFonts w:asciiTheme="minorHAnsi" w:hAnsiTheme="minorHAnsi" w:cstheme="minorHAnsi"/>
                <w:b/>
                <w:sz w:val="14"/>
                <w:szCs w:val="14"/>
              </w:rPr>
            </w:pPr>
            <w:r w:rsidRPr="008646C7">
              <w:rPr>
                <w:rFonts w:asciiTheme="minorHAnsi" w:hAnsiTheme="minorHAnsi" w:cstheme="minorHAnsi"/>
                <w:b/>
                <w:sz w:val="14"/>
                <w:szCs w:val="14"/>
              </w:rPr>
              <w:t>Events CD14+</w:t>
            </w:r>
          </w:p>
        </w:tc>
        <w:tc>
          <w:tcPr>
            <w:tcW w:w="922" w:type="dxa"/>
            <w:noWrap/>
            <w:vAlign w:val="center"/>
            <w:hideMark/>
          </w:tcPr>
          <w:p w14:paraId="76109AB1" w14:textId="77777777" w:rsidR="0003363F" w:rsidRPr="008646C7" w:rsidRDefault="0003363F" w:rsidP="007E4B6F">
            <w:pPr>
              <w:jc w:val="center"/>
              <w:rPr>
                <w:rFonts w:asciiTheme="minorHAnsi" w:hAnsiTheme="minorHAnsi" w:cstheme="minorHAnsi"/>
                <w:b/>
                <w:sz w:val="14"/>
                <w:szCs w:val="14"/>
              </w:rPr>
            </w:pPr>
            <w:r w:rsidRPr="008646C7">
              <w:rPr>
                <w:rFonts w:asciiTheme="minorHAnsi" w:hAnsiTheme="minorHAnsi" w:cstheme="minorHAnsi"/>
                <w:b/>
                <w:sz w:val="14"/>
                <w:szCs w:val="14"/>
              </w:rPr>
              <w:t>Events CD15+</w:t>
            </w:r>
          </w:p>
        </w:tc>
        <w:tc>
          <w:tcPr>
            <w:tcW w:w="982" w:type="dxa"/>
            <w:noWrap/>
            <w:vAlign w:val="center"/>
            <w:hideMark/>
          </w:tcPr>
          <w:p w14:paraId="760B6385" w14:textId="77777777" w:rsidR="0003363F" w:rsidRPr="008646C7" w:rsidRDefault="0003363F" w:rsidP="007E4B6F">
            <w:pPr>
              <w:jc w:val="center"/>
              <w:rPr>
                <w:rFonts w:asciiTheme="minorHAnsi" w:hAnsiTheme="minorHAnsi" w:cstheme="minorHAnsi"/>
                <w:b/>
                <w:sz w:val="14"/>
                <w:szCs w:val="14"/>
              </w:rPr>
            </w:pPr>
            <w:r w:rsidRPr="008646C7">
              <w:rPr>
                <w:rFonts w:asciiTheme="minorHAnsi" w:hAnsiTheme="minorHAnsi" w:cstheme="minorHAnsi"/>
                <w:b/>
                <w:sz w:val="14"/>
                <w:szCs w:val="14"/>
              </w:rPr>
              <w:t>Events CD235a+</w:t>
            </w:r>
          </w:p>
        </w:tc>
      </w:tr>
      <w:tr w:rsidR="0003363F" w:rsidRPr="008646C7" w14:paraId="19F6F5A5" w14:textId="77777777" w:rsidTr="007E4B6F">
        <w:trPr>
          <w:trHeight w:val="300"/>
          <w:jc w:val="center"/>
        </w:trPr>
        <w:tc>
          <w:tcPr>
            <w:tcW w:w="1148" w:type="dxa"/>
            <w:tcBorders>
              <w:right w:val="single" w:sz="12" w:space="0" w:color="auto"/>
            </w:tcBorders>
            <w:noWrap/>
            <w:vAlign w:val="center"/>
            <w:hideMark/>
          </w:tcPr>
          <w:p w14:paraId="4D0B75B8"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BFU-E</w:t>
            </w:r>
          </w:p>
        </w:tc>
        <w:tc>
          <w:tcPr>
            <w:tcW w:w="968" w:type="dxa"/>
            <w:tcBorders>
              <w:top w:val="single" w:sz="4" w:space="0" w:color="auto"/>
              <w:left w:val="single" w:sz="12" w:space="0" w:color="auto"/>
              <w:bottom w:val="single" w:sz="8" w:space="0" w:color="auto"/>
              <w:right w:val="single" w:sz="8" w:space="0" w:color="auto"/>
            </w:tcBorders>
            <w:noWrap/>
            <w:vAlign w:val="center"/>
            <w:hideMark/>
          </w:tcPr>
          <w:p w14:paraId="4BAFEF1B"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865" w:type="dxa"/>
            <w:tcBorders>
              <w:left w:val="single" w:sz="8" w:space="0" w:color="auto"/>
            </w:tcBorders>
            <w:noWrap/>
            <w:vAlign w:val="center"/>
            <w:hideMark/>
          </w:tcPr>
          <w:p w14:paraId="3774C1CA"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2.</w:t>
            </w:r>
            <w:r w:rsidRPr="00A91BF2">
              <w:rPr>
                <w:rFonts w:asciiTheme="minorHAnsi" w:hAnsiTheme="minorHAnsi" w:cstheme="minorHAnsi"/>
                <w:color w:val="000000"/>
                <w:sz w:val="14"/>
                <w:szCs w:val="14"/>
              </w:rPr>
              <w:t>1</w:t>
            </w:r>
          </w:p>
        </w:tc>
        <w:tc>
          <w:tcPr>
            <w:tcW w:w="1086" w:type="dxa"/>
            <w:noWrap/>
            <w:vAlign w:val="center"/>
            <w:hideMark/>
          </w:tcPr>
          <w:p w14:paraId="153B3A34"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94.</w:t>
            </w:r>
            <w:r w:rsidRPr="00A91BF2">
              <w:rPr>
                <w:rFonts w:asciiTheme="minorHAnsi" w:hAnsiTheme="minorHAnsi" w:cstheme="minorHAnsi"/>
                <w:color w:val="000000"/>
                <w:sz w:val="14"/>
                <w:szCs w:val="14"/>
              </w:rPr>
              <w:t>33</w:t>
            </w:r>
          </w:p>
        </w:tc>
        <w:tc>
          <w:tcPr>
            <w:tcW w:w="997" w:type="dxa"/>
            <w:noWrap/>
            <w:vAlign w:val="center"/>
            <w:hideMark/>
          </w:tcPr>
          <w:p w14:paraId="1C348BE0"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1438" w:type="dxa"/>
            <w:noWrap/>
            <w:vAlign w:val="center"/>
            <w:hideMark/>
          </w:tcPr>
          <w:p w14:paraId="26E6BF95"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931" w:type="dxa"/>
            <w:noWrap/>
            <w:vAlign w:val="center"/>
            <w:hideMark/>
          </w:tcPr>
          <w:p w14:paraId="7D507B3C"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6</w:t>
            </w:r>
          </w:p>
        </w:tc>
        <w:tc>
          <w:tcPr>
            <w:tcW w:w="922" w:type="dxa"/>
            <w:noWrap/>
            <w:vAlign w:val="center"/>
            <w:hideMark/>
          </w:tcPr>
          <w:p w14:paraId="1394B146"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603</w:t>
            </w:r>
          </w:p>
        </w:tc>
        <w:tc>
          <w:tcPr>
            <w:tcW w:w="982" w:type="dxa"/>
            <w:noWrap/>
            <w:vAlign w:val="center"/>
            <w:hideMark/>
          </w:tcPr>
          <w:p w14:paraId="4A61834D"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27078</w:t>
            </w:r>
          </w:p>
        </w:tc>
      </w:tr>
      <w:tr w:rsidR="0003363F" w:rsidRPr="008646C7" w14:paraId="7DAC9CCC" w14:textId="77777777" w:rsidTr="007E4B6F">
        <w:trPr>
          <w:trHeight w:val="300"/>
          <w:jc w:val="center"/>
        </w:trPr>
        <w:tc>
          <w:tcPr>
            <w:tcW w:w="1148" w:type="dxa"/>
            <w:tcBorders>
              <w:right w:val="single" w:sz="12" w:space="0" w:color="auto"/>
            </w:tcBorders>
            <w:noWrap/>
            <w:vAlign w:val="center"/>
            <w:hideMark/>
          </w:tcPr>
          <w:p w14:paraId="323A7829"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BFU-E</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08207FBC"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865" w:type="dxa"/>
            <w:tcBorders>
              <w:left w:val="single" w:sz="8" w:space="0" w:color="auto"/>
            </w:tcBorders>
            <w:noWrap/>
            <w:vAlign w:val="center"/>
            <w:hideMark/>
          </w:tcPr>
          <w:p w14:paraId="61D103AC"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0.</w:t>
            </w:r>
            <w:r w:rsidRPr="00A91BF2">
              <w:rPr>
                <w:rFonts w:asciiTheme="minorHAnsi" w:hAnsiTheme="minorHAnsi" w:cstheme="minorHAnsi"/>
                <w:color w:val="000000"/>
                <w:sz w:val="14"/>
                <w:szCs w:val="14"/>
              </w:rPr>
              <w:t>99</w:t>
            </w:r>
          </w:p>
        </w:tc>
        <w:tc>
          <w:tcPr>
            <w:tcW w:w="1086" w:type="dxa"/>
            <w:noWrap/>
            <w:vAlign w:val="center"/>
            <w:hideMark/>
          </w:tcPr>
          <w:p w14:paraId="2A86B60D"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98.</w:t>
            </w:r>
            <w:r w:rsidRPr="00A91BF2">
              <w:rPr>
                <w:rFonts w:asciiTheme="minorHAnsi" w:hAnsiTheme="minorHAnsi" w:cstheme="minorHAnsi"/>
                <w:color w:val="000000"/>
                <w:sz w:val="14"/>
                <w:szCs w:val="14"/>
              </w:rPr>
              <w:t>39</w:t>
            </w:r>
          </w:p>
        </w:tc>
        <w:tc>
          <w:tcPr>
            <w:tcW w:w="997" w:type="dxa"/>
            <w:noWrap/>
            <w:vAlign w:val="center"/>
            <w:hideMark/>
          </w:tcPr>
          <w:p w14:paraId="0D02DF07"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1438" w:type="dxa"/>
            <w:noWrap/>
            <w:vAlign w:val="center"/>
            <w:hideMark/>
          </w:tcPr>
          <w:p w14:paraId="4232BBE7"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931" w:type="dxa"/>
            <w:noWrap/>
            <w:vAlign w:val="center"/>
            <w:hideMark/>
          </w:tcPr>
          <w:p w14:paraId="2F5F54C7"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22" w:type="dxa"/>
            <w:noWrap/>
            <w:vAlign w:val="center"/>
            <w:hideMark/>
          </w:tcPr>
          <w:p w14:paraId="7744112F"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269</w:t>
            </w:r>
          </w:p>
        </w:tc>
        <w:tc>
          <w:tcPr>
            <w:tcW w:w="982" w:type="dxa"/>
            <w:noWrap/>
            <w:vAlign w:val="center"/>
            <w:hideMark/>
          </w:tcPr>
          <w:p w14:paraId="09542F70"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26690</w:t>
            </w:r>
          </w:p>
        </w:tc>
      </w:tr>
      <w:tr w:rsidR="0003363F" w:rsidRPr="008646C7" w14:paraId="19C0282F" w14:textId="77777777" w:rsidTr="007E4B6F">
        <w:trPr>
          <w:trHeight w:val="300"/>
          <w:jc w:val="center"/>
        </w:trPr>
        <w:tc>
          <w:tcPr>
            <w:tcW w:w="1148" w:type="dxa"/>
            <w:tcBorders>
              <w:right w:val="single" w:sz="12" w:space="0" w:color="auto"/>
            </w:tcBorders>
            <w:noWrap/>
            <w:vAlign w:val="center"/>
            <w:hideMark/>
          </w:tcPr>
          <w:p w14:paraId="62083864"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BFU-E</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70683EF3"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865" w:type="dxa"/>
            <w:tcBorders>
              <w:left w:val="single" w:sz="8" w:space="0" w:color="auto"/>
            </w:tcBorders>
            <w:noWrap/>
            <w:vAlign w:val="center"/>
            <w:hideMark/>
          </w:tcPr>
          <w:p w14:paraId="6A43DC52"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0.</w:t>
            </w:r>
            <w:r w:rsidRPr="00A91BF2">
              <w:rPr>
                <w:rFonts w:asciiTheme="minorHAnsi" w:hAnsiTheme="minorHAnsi" w:cstheme="minorHAnsi"/>
                <w:color w:val="000000"/>
                <w:sz w:val="14"/>
                <w:szCs w:val="14"/>
              </w:rPr>
              <w:t>97</w:t>
            </w:r>
          </w:p>
        </w:tc>
        <w:tc>
          <w:tcPr>
            <w:tcW w:w="1086" w:type="dxa"/>
            <w:noWrap/>
            <w:vAlign w:val="center"/>
            <w:hideMark/>
          </w:tcPr>
          <w:p w14:paraId="48683325"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98.</w:t>
            </w:r>
            <w:r w:rsidRPr="00A91BF2">
              <w:rPr>
                <w:rFonts w:asciiTheme="minorHAnsi" w:hAnsiTheme="minorHAnsi" w:cstheme="minorHAnsi"/>
                <w:color w:val="000000"/>
                <w:sz w:val="14"/>
                <w:szCs w:val="14"/>
              </w:rPr>
              <w:t>26</w:t>
            </w:r>
          </w:p>
        </w:tc>
        <w:tc>
          <w:tcPr>
            <w:tcW w:w="997" w:type="dxa"/>
            <w:noWrap/>
            <w:vAlign w:val="center"/>
            <w:hideMark/>
          </w:tcPr>
          <w:p w14:paraId="607EE7DC"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1438" w:type="dxa"/>
            <w:noWrap/>
            <w:vAlign w:val="center"/>
            <w:hideMark/>
          </w:tcPr>
          <w:p w14:paraId="7F91BF74"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931" w:type="dxa"/>
            <w:noWrap/>
            <w:vAlign w:val="center"/>
            <w:hideMark/>
          </w:tcPr>
          <w:p w14:paraId="156AD1DC"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2</w:t>
            </w:r>
          </w:p>
        </w:tc>
        <w:tc>
          <w:tcPr>
            <w:tcW w:w="922" w:type="dxa"/>
            <w:noWrap/>
            <w:vAlign w:val="center"/>
            <w:hideMark/>
          </w:tcPr>
          <w:p w14:paraId="3E019D0B"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377</w:t>
            </w:r>
          </w:p>
        </w:tc>
        <w:tc>
          <w:tcPr>
            <w:tcW w:w="982" w:type="dxa"/>
            <w:noWrap/>
            <w:vAlign w:val="center"/>
            <w:hideMark/>
          </w:tcPr>
          <w:p w14:paraId="5EF28AB5"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38021</w:t>
            </w:r>
          </w:p>
        </w:tc>
      </w:tr>
      <w:tr w:rsidR="0003363F" w:rsidRPr="008646C7" w14:paraId="55A1FA36" w14:textId="77777777" w:rsidTr="007E4B6F">
        <w:trPr>
          <w:trHeight w:val="300"/>
          <w:jc w:val="center"/>
        </w:trPr>
        <w:tc>
          <w:tcPr>
            <w:tcW w:w="1148" w:type="dxa"/>
            <w:tcBorders>
              <w:right w:val="single" w:sz="12" w:space="0" w:color="auto"/>
            </w:tcBorders>
            <w:noWrap/>
            <w:vAlign w:val="center"/>
            <w:hideMark/>
          </w:tcPr>
          <w:p w14:paraId="7BD25229"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BFU-E</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4EA6ECD9"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865" w:type="dxa"/>
            <w:tcBorders>
              <w:left w:val="single" w:sz="8" w:space="0" w:color="auto"/>
            </w:tcBorders>
            <w:noWrap/>
            <w:vAlign w:val="center"/>
            <w:hideMark/>
          </w:tcPr>
          <w:p w14:paraId="74D927B5"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r w:rsidRPr="00A91BF2">
              <w:rPr>
                <w:rFonts w:asciiTheme="minorHAnsi" w:hAnsiTheme="minorHAnsi" w:cstheme="minorHAnsi"/>
                <w:color w:val="000000"/>
                <w:sz w:val="14"/>
                <w:szCs w:val="14"/>
              </w:rPr>
              <w:t>88</w:t>
            </w:r>
          </w:p>
        </w:tc>
        <w:tc>
          <w:tcPr>
            <w:tcW w:w="1086" w:type="dxa"/>
            <w:noWrap/>
            <w:vAlign w:val="center"/>
            <w:hideMark/>
          </w:tcPr>
          <w:p w14:paraId="49D533A7"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95.</w:t>
            </w:r>
            <w:r w:rsidRPr="00A91BF2">
              <w:rPr>
                <w:rFonts w:asciiTheme="minorHAnsi" w:hAnsiTheme="minorHAnsi" w:cstheme="minorHAnsi"/>
                <w:color w:val="000000"/>
                <w:sz w:val="14"/>
                <w:szCs w:val="14"/>
              </w:rPr>
              <w:t>69</w:t>
            </w:r>
          </w:p>
        </w:tc>
        <w:tc>
          <w:tcPr>
            <w:tcW w:w="997" w:type="dxa"/>
            <w:noWrap/>
            <w:vAlign w:val="center"/>
            <w:hideMark/>
          </w:tcPr>
          <w:p w14:paraId="132B72E6"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1438" w:type="dxa"/>
            <w:noWrap/>
            <w:vAlign w:val="center"/>
            <w:hideMark/>
          </w:tcPr>
          <w:p w14:paraId="04E3A43F"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931" w:type="dxa"/>
            <w:noWrap/>
            <w:vAlign w:val="center"/>
            <w:hideMark/>
          </w:tcPr>
          <w:p w14:paraId="2C20AB54"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18</w:t>
            </w:r>
          </w:p>
        </w:tc>
        <w:tc>
          <w:tcPr>
            <w:tcW w:w="922" w:type="dxa"/>
            <w:noWrap/>
            <w:vAlign w:val="center"/>
            <w:hideMark/>
          </w:tcPr>
          <w:p w14:paraId="7C596FF5"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936</w:t>
            </w:r>
          </w:p>
        </w:tc>
        <w:tc>
          <w:tcPr>
            <w:tcW w:w="982" w:type="dxa"/>
            <w:noWrap/>
            <w:vAlign w:val="center"/>
            <w:hideMark/>
          </w:tcPr>
          <w:p w14:paraId="0E28FDEC"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47744</w:t>
            </w:r>
          </w:p>
        </w:tc>
      </w:tr>
      <w:tr w:rsidR="0003363F" w:rsidRPr="008646C7" w14:paraId="66A42CFC" w14:textId="77777777" w:rsidTr="007E4B6F">
        <w:trPr>
          <w:trHeight w:val="300"/>
          <w:jc w:val="center"/>
        </w:trPr>
        <w:tc>
          <w:tcPr>
            <w:tcW w:w="1148" w:type="dxa"/>
            <w:tcBorders>
              <w:right w:val="single" w:sz="12" w:space="0" w:color="auto"/>
            </w:tcBorders>
            <w:noWrap/>
            <w:vAlign w:val="center"/>
            <w:hideMark/>
          </w:tcPr>
          <w:p w14:paraId="4208BB4A"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BFU-E</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6405DF45"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0.</w:t>
            </w:r>
            <w:r w:rsidRPr="00A91BF2">
              <w:rPr>
                <w:rFonts w:asciiTheme="minorHAnsi" w:hAnsiTheme="minorHAnsi" w:cstheme="minorHAnsi"/>
                <w:color w:val="000000"/>
                <w:sz w:val="14"/>
                <w:szCs w:val="14"/>
              </w:rPr>
              <w:t>25</w:t>
            </w:r>
          </w:p>
        </w:tc>
        <w:tc>
          <w:tcPr>
            <w:tcW w:w="865" w:type="dxa"/>
            <w:tcBorders>
              <w:left w:val="single" w:sz="8" w:space="0" w:color="auto"/>
            </w:tcBorders>
            <w:noWrap/>
            <w:vAlign w:val="center"/>
            <w:hideMark/>
          </w:tcPr>
          <w:p w14:paraId="50534EA7"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2.</w:t>
            </w:r>
            <w:r w:rsidRPr="00A91BF2">
              <w:rPr>
                <w:rFonts w:asciiTheme="minorHAnsi" w:hAnsiTheme="minorHAnsi" w:cstheme="minorHAnsi"/>
                <w:color w:val="000000"/>
                <w:sz w:val="14"/>
                <w:szCs w:val="14"/>
              </w:rPr>
              <w:t>23</w:t>
            </w:r>
          </w:p>
        </w:tc>
        <w:tc>
          <w:tcPr>
            <w:tcW w:w="1086" w:type="dxa"/>
            <w:noWrap/>
            <w:vAlign w:val="center"/>
            <w:hideMark/>
          </w:tcPr>
          <w:p w14:paraId="26FD4EC9"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96.</w:t>
            </w:r>
            <w:r w:rsidRPr="00A91BF2">
              <w:rPr>
                <w:rFonts w:asciiTheme="minorHAnsi" w:hAnsiTheme="minorHAnsi" w:cstheme="minorHAnsi"/>
                <w:color w:val="000000"/>
                <w:sz w:val="14"/>
                <w:szCs w:val="14"/>
              </w:rPr>
              <w:t>29</w:t>
            </w:r>
          </w:p>
        </w:tc>
        <w:tc>
          <w:tcPr>
            <w:tcW w:w="997" w:type="dxa"/>
            <w:noWrap/>
            <w:vAlign w:val="center"/>
            <w:hideMark/>
          </w:tcPr>
          <w:p w14:paraId="5EC440FF"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1438" w:type="dxa"/>
            <w:noWrap/>
            <w:vAlign w:val="center"/>
            <w:hideMark/>
          </w:tcPr>
          <w:p w14:paraId="29FE5785"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931" w:type="dxa"/>
            <w:noWrap/>
            <w:vAlign w:val="center"/>
            <w:hideMark/>
          </w:tcPr>
          <w:p w14:paraId="1D705DD7"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114</w:t>
            </w:r>
          </w:p>
        </w:tc>
        <w:tc>
          <w:tcPr>
            <w:tcW w:w="922" w:type="dxa"/>
            <w:noWrap/>
            <w:vAlign w:val="center"/>
            <w:hideMark/>
          </w:tcPr>
          <w:p w14:paraId="7ACCB062"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1017</w:t>
            </w:r>
          </w:p>
        </w:tc>
        <w:tc>
          <w:tcPr>
            <w:tcW w:w="982" w:type="dxa"/>
            <w:noWrap/>
            <w:vAlign w:val="center"/>
            <w:hideMark/>
          </w:tcPr>
          <w:p w14:paraId="1997910C"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43968</w:t>
            </w:r>
          </w:p>
        </w:tc>
      </w:tr>
      <w:tr w:rsidR="0003363F" w:rsidRPr="008646C7" w14:paraId="33FF82A0" w14:textId="77777777" w:rsidTr="007E4B6F">
        <w:trPr>
          <w:trHeight w:val="300"/>
          <w:jc w:val="center"/>
        </w:trPr>
        <w:tc>
          <w:tcPr>
            <w:tcW w:w="1148" w:type="dxa"/>
            <w:tcBorders>
              <w:right w:val="single" w:sz="12" w:space="0" w:color="auto"/>
            </w:tcBorders>
            <w:noWrap/>
            <w:vAlign w:val="center"/>
            <w:hideMark/>
          </w:tcPr>
          <w:p w14:paraId="435E9F28"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200C92AE"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70.</w:t>
            </w:r>
            <w:r w:rsidRPr="00A91BF2">
              <w:rPr>
                <w:rFonts w:asciiTheme="minorHAnsi" w:hAnsiTheme="minorHAnsi" w:cstheme="minorHAnsi"/>
                <w:color w:val="000000"/>
                <w:sz w:val="14"/>
                <w:szCs w:val="14"/>
              </w:rPr>
              <w:t>77</w:t>
            </w:r>
          </w:p>
        </w:tc>
        <w:tc>
          <w:tcPr>
            <w:tcW w:w="865" w:type="dxa"/>
            <w:tcBorders>
              <w:left w:val="single" w:sz="8" w:space="0" w:color="auto"/>
            </w:tcBorders>
            <w:noWrap/>
            <w:vAlign w:val="center"/>
            <w:hideMark/>
          </w:tcPr>
          <w:p w14:paraId="1D63EC30"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1086" w:type="dxa"/>
            <w:noWrap/>
            <w:vAlign w:val="center"/>
            <w:hideMark/>
          </w:tcPr>
          <w:p w14:paraId="1D68B226"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548724EF"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CFU-M</w:t>
            </w:r>
          </w:p>
        </w:tc>
        <w:tc>
          <w:tcPr>
            <w:tcW w:w="1438" w:type="dxa"/>
            <w:noWrap/>
            <w:vAlign w:val="center"/>
            <w:hideMark/>
          </w:tcPr>
          <w:p w14:paraId="5FA0C974"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CFU-M</w:t>
            </w:r>
          </w:p>
        </w:tc>
        <w:tc>
          <w:tcPr>
            <w:tcW w:w="931" w:type="dxa"/>
            <w:noWrap/>
            <w:vAlign w:val="center"/>
            <w:hideMark/>
          </w:tcPr>
          <w:p w14:paraId="365D3ECF"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46</w:t>
            </w:r>
          </w:p>
        </w:tc>
        <w:tc>
          <w:tcPr>
            <w:tcW w:w="922" w:type="dxa"/>
            <w:noWrap/>
            <w:vAlign w:val="center"/>
            <w:hideMark/>
          </w:tcPr>
          <w:p w14:paraId="323F529B"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7</w:t>
            </w:r>
          </w:p>
        </w:tc>
        <w:tc>
          <w:tcPr>
            <w:tcW w:w="982" w:type="dxa"/>
            <w:noWrap/>
            <w:vAlign w:val="center"/>
            <w:hideMark/>
          </w:tcPr>
          <w:p w14:paraId="4250E21E"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w:t>
            </w:r>
          </w:p>
        </w:tc>
      </w:tr>
      <w:tr w:rsidR="0003363F" w:rsidRPr="008646C7" w14:paraId="15668D7A" w14:textId="77777777" w:rsidTr="007E4B6F">
        <w:trPr>
          <w:trHeight w:val="300"/>
          <w:jc w:val="center"/>
        </w:trPr>
        <w:tc>
          <w:tcPr>
            <w:tcW w:w="1148" w:type="dxa"/>
            <w:tcBorders>
              <w:right w:val="single" w:sz="12" w:space="0" w:color="auto"/>
            </w:tcBorders>
            <w:noWrap/>
            <w:vAlign w:val="center"/>
            <w:hideMark/>
          </w:tcPr>
          <w:p w14:paraId="6C42F2EA"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5F6DDD16"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865" w:type="dxa"/>
            <w:tcBorders>
              <w:left w:val="single" w:sz="8" w:space="0" w:color="auto"/>
            </w:tcBorders>
            <w:noWrap/>
            <w:vAlign w:val="center"/>
            <w:hideMark/>
          </w:tcPr>
          <w:p w14:paraId="14C78C5B"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1086" w:type="dxa"/>
            <w:noWrap/>
            <w:vAlign w:val="center"/>
            <w:hideMark/>
          </w:tcPr>
          <w:p w14:paraId="46604019"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7587CC08"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w:t>
            </w:r>
          </w:p>
        </w:tc>
        <w:tc>
          <w:tcPr>
            <w:tcW w:w="1438" w:type="dxa"/>
            <w:noWrap/>
            <w:vAlign w:val="center"/>
            <w:hideMark/>
          </w:tcPr>
          <w:p w14:paraId="75AB3DA6"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w:t>
            </w:r>
          </w:p>
        </w:tc>
        <w:tc>
          <w:tcPr>
            <w:tcW w:w="931" w:type="dxa"/>
            <w:noWrap/>
            <w:vAlign w:val="center"/>
            <w:hideMark/>
          </w:tcPr>
          <w:p w14:paraId="4568F4FA"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3</w:t>
            </w:r>
          </w:p>
        </w:tc>
        <w:tc>
          <w:tcPr>
            <w:tcW w:w="922" w:type="dxa"/>
            <w:noWrap/>
            <w:vAlign w:val="center"/>
            <w:hideMark/>
          </w:tcPr>
          <w:p w14:paraId="668AF568"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w:t>
            </w:r>
          </w:p>
        </w:tc>
        <w:tc>
          <w:tcPr>
            <w:tcW w:w="982" w:type="dxa"/>
            <w:noWrap/>
            <w:vAlign w:val="center"/>
            <w:hideMark/>
          </w:tcPr>
          <w:p w14:paraId="7BF587C5"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r>
      <w:tr w:rsidR="0003363F" w:rsidRPr="008646C7" w14:paraId="1C6694BC" w14:textId="77777777" w:rsidTr="007E4B6F">
        <w:trPr>
          <w:trHeight w:val="300"/>
          <w:jc w:val="center"/>
        </w:trPr>
        <w:tc>
          <w:tcPr>
            <w:tcW w:w="1148" w:type="dxa"/>
            <w:tcBorders>
              <w:right w:val="single" w:sz="12" w:space="0" w:color="auto"/>
            </w:tcBorders>
            <w:noWrap/>
            <w:vAlign w:val="center"/>
            <w:hideMark/>
          </w:tcPr>
          <w:p w14:paraId="1A4E2D02"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4421553B"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865" w:type="dxa"/>
            <w:tcBorders>
              <w:left w:val="single" w:sz="8" w:space="0" w:color="auto"/>
            </w:tcBorders>
            <w:noWrap/>
            <w:vAlign w:val="center"/>
            <w:hideMark/>
          </w:tcPr>
          <w:p w14:paraId="4DCF986B"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1086" w:type="dxa"/>
            <w:noWrap/>
            <w:vAlign w:val="center"/>
            <w:hideMark/>
          </w:tcPr>
          <w:p w14:paraId="30170E80"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7F93FEDE"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w:t>
            </w:r>
          </w:p>
        </w:tc>
        <w:tc>
          <w:tcPr>
            <w:tcW w:w="1438" w:type="dxa"/>
            <w:noWrap/>
            <w:vAlign w:val="center"/>
            <w:hideMark/>
          </w:tcPr>
          <w:p w14:paraId="6BA57798"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w:t>
            </w:r>
          </w:p>
        </w:tc>
        <w:tc>
          <w:tcPr>
            <w:tcW w:w="931" w:type="dxa"/>
            <w:noWrap/>
            <w:vAlign w:val="center"/>
            <w:hideMark/>
          </w:tcPr>
          <w:p w14:paraId="45E9E01B"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5</w:t>
            </w:r>
          </w:p>
        </w:tc>
        <w:tc>
          <w:tcPr>
            <w:tcW w:w="922" w:type="dxa"/>
            <w:noWrap/>
            <w:vAlign w:val="center"/>
            <w:hideMark/>
          </w:tcPr>
          <w:p w14:paraId="38473637"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6</w:t>
            </w:r>
          </w:p>
        </w:tc>
        <w:tc>
          <w:tcPr>
            <w:tcW w:w="982" w:type="dxa"/>
            <w:noWrap/>
            <w:vAlign w:val="center"/>
            <w:hideMark/>
          </w:tcPr>
          <w:p w14:paraId="1EF79D9F"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3</w:t>
            </w:r>
          </w:p>
        </w:tc>
      </w:tr>
      <w:tr w:rsidR="0003363F" w:rsidRPr="008646C7" w14:paraId="5DE58D69" w14:textId="77777777" w:rsidTr="007E4B6F">
        <w:trPr>
          <w:trHeight w:val="300"/>
          <w:jc w:val="center"/>
        </w:trPr>
        <w:tc>
          <w:tcPr>
            <w:tcW w:w="1148" w:type="dxa"/>
            <w:tcBorders>
              <w:right w:val="single" w:sz="12" w:space="0" w:color="auto"/>
            </w:tcBorders>
            <w:noWrap/>
            <w:vAlign w:val="center"/>
            <w:hideMark/>
          </w:tcPr>
          <w:p w14:paraId="2664BE13"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01DCA736"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74.</w:t>
            </w:r>
            <w:r w:rsidRPr="00A91BF2">
              <w:rPr>
                <w:rFonts w:asciiTheme="minorHAnsi" w:hAnsiTheme="minorHAnsi" w:cstheme="minorHAnsi"/>
                <w:color w:val="000000"/>
                <w:sz w:val="14"/>
                <w:szCs w:val="14"/>
              </w:rPr>
              <w:t>07</w:t>
            </w:r>
          </w:p>
        </w:tc>
        <w:tc>
          <w:tcPr>
            <w:tcW w:w="865" w:type="dxa"/>
            <w:tcBorders>
              <w:left w:val="single" w:sz="8" w:space="0" w:color="auto"/>
            </w:tcBorders>
            <w:noWrap/>
            <w:vAlign w:val="center"/>
            <w:hideMark/>
          </w:tcPr>
          <w:p w14:paraId="090780F6"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1086" w:type="dxa"/>
            <w:noWrap/>
            <w:vAlign w:val="center"/>
            <w:hideMark/>
          </w:tcPr>
          <w:p w14:paraId="7FEB15A3"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78AA0EDB"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CFU-M</w:t>
            </w:r>
          </w:p>
        </w:tc>
        <w:tc>
          <w:tcPr>
            <w:tcW w:w="1438" w:type="dxa"/>
            <w:noWrap/>
            <w:vAlign w:val="center"/>
            <w:hideMark/>
          </w:tcPr>
          <w:p w14:paraId="2F08D3D5"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CFU-M</w:t>
            </w:r>
          </w:p>
        </w:tc>
        <w:tc>
          <w:tcPr>
            <w:tcW w:w="931" w:type="dxa"/>
            <w:noWrap/>
            <w:vAlign w:val="center"/>
            <w:hideMark/>
          </w:tcPr>
          <w:p w14:paraId="00B357FE"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40</w:t>
            </w:r>
          </w:p>
        </w:tc>
        <w:tc>
          <w:tcPr>
            <w:tcW w:w="922" w:type="dxa"/>
            <w:noWrap/>
            <w:vAlign w:val="center"/>
            <w:hideMark/>
          </w:tcPr>
          <w:p w14:paraId="7B4354EE"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6</w:t>
            </w:r>
          </w:p>
        </w:tc>
        <w:tc>
          <w:tcPr>
            <w:tcW w:w="982" w:type="dxa"/>
            <w:noWrap/>
            <w:vAlign w:val="center"/>
            <w:hideMark/>
          </w:tcPr>
          <w:p w14:paraId="611E2E5D"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w:t>
            </w:r>
          </w:p>
        </w:tc>
      </w:tr>
      <w:tr w:rsidR="0003363F" w:rsidRPr="008646C7" w14:paraId="0BD17C98" w14:textId="77777777" w:rsidTr="007E4B6F">
        <w:trPr>
          <w:trHeight w:val="420"/>
          <w:jc w:val="center"/>
        </w:trPr>
        <w:tc>
          <w:tcPr>
            <w:tcW w:w="1148" w:type="dxa"/>
            <w:tcBorders>
              <w:right w:val="single" w:sz="12" w:space="0" w:color="auto"/>
            </w:tcBorders>
            <w:noWrap/>
            <w:vAlign w:val="center"/>
            <w:hideMark/>
          </w:tcPr>
          <w:p w14:paraId="4A6ED700"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193AFD62"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34.</w:t>
            </w:r>
            <w:r w:rsidRPr="00A91BF2">
              <w:rPr>
                <w:rFonts w:asciiTheme="minorHAnsi" w:hAnsiTheme="minorHAnsi" w:cstheme="minorHAnsi"/>
                <w:color w:val="000000"/>
                <w:sz w:val="14"/>
                <w:szCs w:val="14"/>
              </w:rPr>
              <w:t>26</w:t>
            </w:r>
          </w:p>
        </w:tc>
        <w:tc>
          <w:tcPr>
            <w:tcW w:w="865" w:type="dxa"/>
            <w:tcBorders>
              <w:left w:val="single" w:sz="8" w:space="0" w:color="auto"/>
            </w:tcBorders>
            <w:noWrap/>
            <w:vAlign w:val="center"/>
            <w:hideMark/>
          </w:tcPr>
          <w:p w14:paraId="07175F0A"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40.</w:t>
            </w:r>
            <w:r w:rsidRPr="00A91BF2">
              <w:rPr>
                <w:rFonts w:asciiTheme="minorHAnsi" w:hAnsiTheme="minorHAnsi" w:cstheme="minorHAnsi"/>
                <w:color w:val="000000"/>
                <w:sz w:val="14"/>
                <w:szCs w:val="14"/>
              </w:rPr>
              <w:t>74</w:t>
            </w:r>
          </w:p>
        </w:tc>
        <w:tc>
          <w:tcPr>
            <w:tcW w:w="1086" w:type="dxa"/>
            <w:noWrap/>
            <w:vAlign w:val="center"/>
            <w:hideMark/>
          </w:tcPr>
          <w:p w14:paraId="26A5AC38"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3CCCB2EA"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CFU-GM</w:t>
            </w:r>
          </w:p>
        </w:tc>
        <w:tc>
          <w:tcPr>
            <w:tcW w:w="1438" w:type="dxa"/>
            <w:noWrap/>
            <w:vAlign w:val="center"/>
            <w:hideMark/>
          </w:tcPr>
          <w:p w14:paraId="13F89B4B"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CFU-GM</w:t>
            </w:r>
          </w:p>
        </w:tc>
        <w:tc>
          <w:tcPr>
            <w:tcW w:w="931" w:type="dxa"/>
            <w:noWrap/>
            <w:vAlign w:val="center"/>
            <w:hideMark/>
          </w:tcPr>
          <w:p w14:paraId="436A4F62"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37</w:t>
            </w:r>
          </w:p>
        </w:tc>
        <w:tc>
          <w:tcPr>
            <w:tcW w:w="922" w:type="dxa"/>
            <w:noWrap/>
            <w:vAlign w:val="center"/>
            <w:hideMark/>
          </w:tcPr>
          <w:p w14:paraId="607432D9"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44</w:t>
            </w:r>
          </w:p>
        </w:tc>
        <w:tc>
          <w:tcPr>
            <w:tcW w:w="982" w:type="dxa"/>
            <w:noWrap/>
            <w:vAlign w:val="center"/>
            <w:hideMark/>
          </w:tcPr>
          <w:p w14:paraId="64CF9D46"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r>
      <w:tr w:rsidR="0003363F" w:rsidRPr="008646C7" w14:paraId="236216A0" w14:textId="77777777" w:rsidTr="007E4B6F">
        <w:trPr>
          <w:trHeight w:val="300"/>
          <w:jc w:val="center"/>
        </w:trPr>
        <w:tc>
          <w:tcPr>
            <w:tcW w:w="1148" w:type="dxa"/>
            <w:tcBorders>
              <w:right w:val="single" w:sz="12" w:space="0" w:color="auto"/>
            </w:tcBorders>
            <w:noWrap/>
            <w:vAlign w:val="center"/>
            <w:hideMark/>
          </w:tcPr>
          <w:p w14:paraId="7EA597D9"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31BF6EB9"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14.</w:t>
            </w:r>
            <w:r w:rsidRPr="00A91BF2">
              <w:rPr>
                <w:rFonts w:asciiTheme="minorHAnsi" w:hAnsiTheme="minorHAnsi" w:cstheme="minorHAnsi"/>
                <w:color w:val="000000"/>
                <w:sz w:val="14"/>
                <w:szCs w:val="14"/>
              </w:rPr>
              <w:t>12</w:t>
            </w:r>
          </w:p>
        </w:tc>
        <w:tc>
          <w:tcPr>
            <w:tcW w:w="865" w:type="dxa"/>
            <w:tcBorders>
              <w:left w:val="single" w:sz="8" w:space="0" w:color="auto"/>
            </w:tcBorders>
            <w:noWrap/>
            <w:vAlign w:val="center"/>
            <w:hideMark/>
          </w:tcPr>
          <w:p w14:paraId="180771AC"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51.</w:t>
            </w:r>
            <w:r w:rsidRPr="00A91BF2">
              <w:rPr>
                <w:rFonts w:asciiTheme="minorHAnsi" w:hAnsiTheme="minorHAnsi" w:cstheme="minorHAnsi"/>
                <w:color w:val="000000"/>
                <w:sz w:val="14"/>
                <w:szCs w:val="14"/>
              </w:rPr>
              <w:t>87</w:t>
            </w:r>
          </w:p>
        </w:tc>
        <w:tc>
          <w:tcPr>
            <w:tcW w:w="1086" w:type="dxa"/>
            <w:noWrap/>
            <w:vAlign w:val="center"/>
            <w:hideMark/>
          </w:tcPr>
          <w:p w14:paraId="70A08B61"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5A0FF568"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w:t>
            </w:r>
          </w:p>
        </w:tc>
        <w:tc>
          <w:tcPr>
            <w:tcW w:w="1438" w:type="dxa"/>
            <w:noWrap/>
            <w:vAlign w:val="center"/>
            <w:hideMark/>
          </w:tcPr>
          <w:p w14:paraId="314689A6"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CFU-GM</w:t>
            </w:r>
          </w:p>
        </w:tc>
        <w:tc>
          <w:tcPr>
            <w:tcW w:w="931" w:type="dxa"/>
            <w:noWrap/>
            <w:vAlign w:val="center"/>
            <w:hideMark/>
          </w:tcPr>
          <w:p w14:paraId="7A1B6A3C"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276</w:t>
            </w:r>
          </w:p>
        </w:tc>
        <w:tc>
          <w:tcPr>
            <w:tcW w:w="922" w:type="dxa"/>
            <w:noWrap/>
            <w:vAlign w:val="center"/>
            <w:hideMark/>
          </w:tcPr>
          <w:p w14:paraId="08C78433"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1014</w:t>
            </w:r>
          </w:p>
        </w:tc>
        <w:tc>
          <w:tcPr>
            <w:tcW w:w="982" w:type="dxa"/>
            <w:noWrap/>
            <w:vAlign w:val="center"/>
            <w:hideMark/>
          </w:tcPr>
          <w:p w14:paraId="69274A81"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r>
      <w:tr w:rsidR="0003363F" w:rsidRPr="008646C7" w14:paraId="256F7827" w14:textId="77777777" w:rsidTr="007E4B6F">
        <w:trPr>
          <w:trHeight w:val="300"/>
          <w:jc w:val="center"/>
        </w:trPr>
        <w:tc>
          <w:tcPr>
            <w:tcW w:w="1148" w:type="dxa"/>
            <w:tcBorders>
              <w:right w:val="single" w:sz="12" w:space="0" w:color="auto"/>
            </w:tcBorders>
            <w:noWrap/>
            <w:vAlign w:val="center"/>
            <w:hideMark/>
          </w:tcPr>
          <w:p w14:paraId="050AB0DA"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062F3B91"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9.</w:t>
            </w:r>
            <w:r w:rsidRPr="00A91BF2">
              <w:rPr>
                <w:rFonts w:asciiTheme="minorHAnsi" w:hAnsiTheme="minorHAnsi" w:cstheme="minorHAnsi"/>
                <w:color w:val="000000"/>
                <w:sz w:val="14"/>
                <w:szCs w:val="14"/>
              </w:rPr>
              <w:t>38</w:t>
            </w:r>
          </w:p>
        </w:tc>
        <w:tc>
          <w:tcPr>
            <w:tcW w:w="865" w:type="dxa"/>
            <w:tcBorders>
              <w:left w:val="single" w:sz="8" w:space="0" w:color="auto"/>
            </w:tcBorders>
            <w:noWrap/>
            <w:vAlign w:val="center"/>
            <w:hideMark/>
          </w:tcPr>
          <w:p w14:paraId="5D0CEF22"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71.</w:t>
            </w:r>
            <w:r w:rsidRPr="00A91BF2">
              <w:rPr>
                <w:rFonts w:asciiTheme="minorHAnsi" w:hAnsiTheme="minorHAnsi" w:cstheme="minorHAnsi"/>
                <w:color w:val="000000"/>
                <w:sz w:val="14"/>
                <w:szCs w:val="14"/>
              </w:rPr>
              <w:t>5</w:t>
            </w:r>
          </w:p>
        </w:tc>
        <w:tc>
          <w:tcPr>
            <w:tcW w:w="1086" w:type="dxa"/>
            <w:noWrap/>
            <w:vAlign w:val="center"/>
            <w:hideMark/>
          </w:tcPr>
          <w:p w14:paraId="543ED3CD"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09504142"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w:t>
            </w:r>
          </w:p>
        </w:tc>
        <w:tc>
          <w:tcPr>
            <w:tcW w:w="1438" w:type="dxa"/>
            <w:noWrap/>
            <w:vAlign w:val="center"/>
            <w:hideMark/>
          </w:tcPr>
          <w:p w14:paraId="66E43606"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w:t>
            </w:r>
          </w:p>
        </w:tc>
        <w:tc>
          <w:tcPr>
            <w:tcW w:w="931" w:type="dxa"/>
            <w:noWrap/>
            <w:vAlign w:val="center"/>
            <w:hideMark/>
          </w:tcPr>
          <w:p w14:paraId="5BF97518"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370</w:t>
            </w:r>
          </w:p>
        </w:tc>
        <w:tc>
          <w:tcPr>
            <w:tcW w:w="922" w:type="dxa"/>
            <w:noWrap/>
            <w:vAlign w:val="center"/>
            <w:hideMark/>
          </w:tcPr>
          <w:p w14:paraId="0C0E0FA9"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2820</w:t>
            </w:r>
          </w:p>
        </w:tc>
        <w:tc>
          <w:tcPr>
            <w:tcW w:w="982" w:type="dxa"/>
            <w:noWrap/>
            <w:vAlign w:val="center"/>
            <w:hideMark/>
          </w:tcPr>
          <w:p w14:paraId="127B7621"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w:t>
            </w:r>
          </w:p>
        </w:tc>
      </w:tr>
      <w:tr w:rsidR="0003363F" w:rsidRPr="008646C7" w14:paraId="0C9D6BE0" w14:textId="77777777" w:rsidTr="007E4B6F">
        <w:trPr>
          <w:trHeight w:val="300"/>
          <w:jc w:val="center"/>
        </w:trPr>
        <w:tc>
          <w:tcPr>
            <w:tcW w:w="1148" w:type="dxa"/>
            <w:tcBorders>
              <w:right w:val="single" w:sz="12" w:space="0" w:color="auto"/>
            </w:tcBorders>
            <w:noWrap/>
            <w:vAlign w:val="center"/>
            <w:hideMark/>
          </w:tcPr>
          <w:p w14:paraId="4061316E"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6BB22AD1"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10.</w:t>
            </w:r>
            <w:r w:rsidRPr="00A91BF2">
              <w:rPr>
                <w:rFonts w:asciiTheme="minorHAnsi" w:hAnsiTheme="minorHAnsi" w:cstheme="minorHAnsi"/>
                <w:color w:val="000000"/>
                <w:sz w:val="14"/>
                <w:szCs w:val="14"/>
              </w:rPr>
              <w:t>82</w:t>
            </w:r>
          </w:p>
        </w:tc>
        <w:tc>
          <w:tcPr>
            <w:tcW w:w="865" w:type="dxa"/>
            <w:tcBorders>
              <w:left w:val="single" w:sz="8" w:space="0" w:color="auto"/>
            </w:tcBorders>
            <w:noWrap/>
            <w:vAlign w:val="center"/>
            <w:hideMark/>
          </w:tcPr>
          <w:p w14:paraId="2D21764F"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66.</w:t>
            </w:r>
            <w:r w:rsidRPr="00A91BF2">
              <w:rPr>
                <w:rFonts w:asciiTheme="minorHAnsi" w:hAnsiTheme="minorHAnsi" w:cstheme="minorHAnsi"/>
                <w:color w:val="000000"/>
                <w:sz w:val="14"/>
                <w:szCs w:val="14"/>
              </w:rPr>
              <w:t>11</w:t>
            </w:r>
          </w:p>
        </w:tc>
        <w:tc>
          <w:tcPr>
            <w:tcW w:w="1086" w:type="dxa"/>
            <w:noWrap/>
            <w:vAlign w:val="center"/>
            <w:hideMark/>
          </w:tcPr>
          <w:p w14:paraId="77C47B34"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47B7772C"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w:t>
            </w:r>
          </w:p>
        </w:tc>
        <w:tc>
          <w:tcPr>
            <w:tcW w:w="1438" w:type="dxa"/>
            <w:noWrap/>
            <w:vAlign w:val="center"/>
            <w:hideMark/>
          </w:tcPr>
          <w:p w14:paraId="6463A16F"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CFU-GM</w:t>
            </w:r>
          </w:p>
        </w:tc>
        <w:tc>
          <w:tcPr>
            <w:tcW w:w="931" w:type="dxa"/>
            <w:noWrap/>
            <w:vAlign w:val="center"/>
            <w:hideMark/>
          </w:tcPr>
          <w:p w14:paraId="5D34FFFB"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552</w:t>
            </w:r>
          </w:p>
        </w:tc>
        <w:tc>
          <w:tcPr>
            <w:tcW w:w="922" w:type="dxa"/>
            <w:noWrap/>
            <w:vAlign w:val="center"/>
            <w:hideMark/>
          </w:tcPr>
          <w:p w14:paraId="554D2629"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3374</w:t>
            </w:r>
          </w:p>
        </w:tc>
        <w:tc>
          <w:tcPr>
            <w:tcW w:w="982" w:type="dxa"/>
            <w:noWrap/>
            <w:vAlign w:val="center"/>
            <w:hideMark/>
          </w:tcPr>
          <w:p w14:paraId="0BBDD4E7"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7</w:t>
            </w:r>
          </w:p>
        </w:tc>
      </w:tr>
      <w:tr w:rsidR="0003363F" w:rsidRPr="008646C7" w14:paraId="00C4C104" w14:textId="77777777" w:rsidTr="007E4B6F">
        <w:trPr>
          <w:trHeight w:val="300"/>
          <w:jc w:val="center"/>
        </w:trPr>
        <w:tc>
          <w:tcPr>
            <w:tcW w:w="1148" w:type="dxa"/>
            <w:tcBorders>
              <w:right w:val="single" w:sz="12" w:space="0" w:color="auto"/>
            </w:tcBorders>
            <w:noWrap/>
            <w:vAlign w:val="center"/>
            <w:hideMark/>
          </w:tcPr>
          <w:p w14:paraId="0E402E92"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4F47415F"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13.</w:t>
            </w:r>
            <w:r w:rsidRPr="00A91BF2">
              <w:rPr>
                <w:rFonts w:asciiTheme="minorHAnsi" w:hAnsiTheme="minorHAnsi" w:cstheme="minorHAnsi"/>
                <w:color w:val="000000"/>
                <w:sz w:val="14"/>
                <w:szCs w:val="14"/>
              </w:rPr>
              <w:t>28</w:t>
            </w:r>
          </w:p>
        </w:tc>
        <w:tc>
          <w:tcPr>
            <w:tcW w:w="865" w:type="dxa"/>
            <w:tcBorders>
              <w:left w:val="single" w:sz="8" w:space="0" w:color="auto"/>
            </w:tcBorders>
            <w:noWrap/>
            <w:vAlign w:val="center"/>
            <w:hideMark/>
          </w:tcPr>
          <w:p w14:paraId="7BA3CB66"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58.</w:t>
            </w:r>
            <w:r w:rsidRPr="00A91BF2">
              <w:rPr>
                <w:rFonts w:asciiTheme="minorHAnsi" w:hAnsiTheme="minorHAnsi" w:cstheme="minorHAnsi"/>
                <w:color w:val="000000"/>
                <w:sz w:val="14"/>
                <w:szCs w:val="14"/>
              </w:rPr>
              <w:t>75</w:t>
            </w:r>
          </w:p>
        </w:tc>
        <w:tc>
          <w:tcPr>
            <w:tcW w:w="1086" w:type="dxa"/>
            <w:noWrap/>
            <w:vAlign w:val="center"/>
            <w:hideMark/>
          </w:tcPr>
          <w:p w14:paraId="55BF0BDA"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1D369785"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w:t>
            </w:r>
          </w:p>
        </w:tc>
        <w:tc>
          <w:tcPr>
            <w:tcW w:w="1438" w:type="dxa"/>
            <w:noWrap/>
            <w:vAlign w:val="center"/>
            <w:hideMark/>
          </w:tcPr>
          <w:p w14:paraId="525F7D51"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CFU-GM</w:t>
            </w:r>
          </w:p>
        </w:tc>
        <w:tc>
          <w:tcPr>
            <w:tcW w:w="931" w:type="dxa"/>
            <w:noWrap/>
            <w:vAlign w:val="center"/>
            <w:hideMark/>
          </w:tcPr>
          <w:p w14:paraId="34576884"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622</w:t>
            </w:r>
          </w:p>
        </w:tc>
        <w:tc>
          <w:tcPr>
            <w:tcW w:w="922" w:type="dxa"/>
            <w:noWrap/>
            <w:vAlign w:val="center"/>
            <w:hideMark/>
          </w:tcPr>
          <w:p w14:paraId="18514C7F"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2752</w:t>
            </w:r>
          </w:p>
        </w:tc>
        <w:tc>
          <w:tcPr>
            <w:tcW w:w="982" w:type="dxa"/>
            <w:noWrap/>
            <w:vAlign w:val="center"/>
            <w:hideMark/>
          </w:tcPr>
          <w:p w14:paraId="01F074FD"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11</w:t>
            </w:r>
          </w:p>
        </w:tc>
      </w:tr>
      <w:tr w:rsidR="0003363F" w:rsidRPr="008646C7" w14:paraId="44209922" w14:textId="77777777" w:rsidTr="007E4B6F">
        <w:trPr>
          <w:trHeight w:val="300"/>
          <w:jc w:val="center"/>
        </w:trPr>
        <w:tc>
          <w:tcPr>
            <w:tcW w:w="1148" w:type="dxa"/>
            <w:tcBorders>
              <w:right w:val="single" w:sz="12" w:space="0" w:color="auto"/>
            </w:tcBorders>
            <w:noWrap/>
            <w:vAlign w:val="center"/>
            <w:hideMark/>
          </w:tcPr>
          <w:p w14:paraId="172D654A"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43938026"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12.</w:t>
            </w:r>
            <w:r w:rsidRPr="00A91BF2">
              <w:rPr>
                <w:rFonts w:asciiTheme="minorHAnsi" w:hAnsiTheme="minorHAnsi" w:cstheme="minorHAnsi"/>
                <w:color w:val="000000"/>
                <w:sz w:val="14"/>
                <w:szCs w:val="14"/>
              </w:rPr>
              <w:t>99</w:t>
            </w:r>
          </w:p>
        </w:tc>
        <w:tc>
          <w:tcPr>
            <w:tcW w:w="865" w:type="dxa"/>
            <w:tcBorders>
              <w:left w:val="single" w:sz="8" w:space="0" w:color="auto"/>
            </w:tcBorders>
            <w:noWrap/>
            <w:vAlign w:val="center"/>
            <w:hideMark/>
          </w:tcPr>
          <w:p w14:paraId="0CA80855"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67.</w:t>
            </w:r>
            <w:r w:rsidRPr="00A91BF2">
              <w:rPr>
                <w:rFonts w:asciiTheme="minorHAnsi" w:hAnsiTheme="minorHAnsi" w:cstheme="minorHAnsi"/>
                <w:color w:val="000000"/>
                <w:sz w:val="14"/>
                <w:szCs w:val="14"/>
              </w:rPr>
              <w:t>5</w:t>
            </w:r>
          </w:p>
        </w:tc>
        <w:tc>
          <w:tcPr>
            <w:tcW w:w="1086" w:type="dxa"/>
            <w:noWrap/>
            <w:vAlign w:val="center"/>
            <w:hideMark/>
          </w:tcPr>
          <w:p w14:paraId="2554585B"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2FCE6CBB"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w:t>
            </w:r>
          </w:p>
        </w:tc>
        <w:tc>
          <w:tcPr>
            <w:tcW w:w="1438" w:type="dxa"/>
            <w:noWrap/>
            <w:vAlign w:val="center"/>
            <w:hideMark/>
          </w:tcPr>
          <w:p w14:paraId="1D2E1B53"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CFU-GM</w:t>
            </w:r>
          </w:p>
        </w:tc>
        <w:tc>
          <w:tcPr>
            <w:tcW w:w="931" w:type="dxa"/>
            <w:noWrap/>
            <w:vAlign w:val="center"/>
            <w:hideMark/>
          </w:tcPr>
          <w:p w14:paraId="0CDB0D62"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622</w:t>
            </w:r>
          </w:p>
        </w:tc>
        <w:tc>
          <w:tcPr>
            <w:tcW w:w="922" w:type="dxa"/>
            <w:noWrap/>
            <w:vAlign w:val="center"/>
            <w:hideMark/>
          </w:tcPr>
          <w:p w14:paraId="4A9D0DFE"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3231</w:t>
            </w:r>
          </w:p>
        </w:tc>
        <w:tc>
          <w:tcPr>
            <w:tcW w:w="982" w:type="dxa"/>
            <w:noWrap/>
            <w:vAlign w:val="center"/>
            <w:hideMark/>
          </w:tcPr>
          <w:p w14:paraId="062E9541"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8</w:t>
            </w:r>
          </w:p>
        </w:tc>
      </w:tr>
      <w:tr w:rsidR="0003363F" w:rsidRPr="008646C7" w14:paraId="4C2DB9D9" w14:textId="77777777" w:rsidTr="007E4B6F">
        <w:trPr>
          <w:trHeight w:val="300"/>
          <w:jc w:val="center"/>
        </w:trPr>
        <w:tc>
          <w:tcPr>
            <w:tcW w:w="1148" w:type="dxa"/>
            <w:tcBorders>
              <w:right w:val="single" w:sz="12" w:space="0" w:color="auto"/>
            </w:tcBorders>
            <w:noWrap/>
            <w:vAlign w:val="center"/>
            <w:hideMark/>
          </w:tcPr>
          <w:p w14:paraId="319F81DF"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CFU-GEMM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4F461DA7"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0.</w:t>
            </w:r>
            <w:r w:rsidRPr="00A91BF2">
              <w:rPr>
                <w:rFonts w:asciiTheme="minorHAnsi" w:hAnsiTheme="minorHAnsi" w:cstheme="minorHAnsi"/>
                <w:color w:val="000000"/>
                <w:sz w:val="14"/>
                <w:szCs w:val="14"/>
              </w:rPr>
              <w:t>47</w:t>
            </w:r>
          </w:p>
        </w:tc>
        <w:tc>
          <w:tcPr>
            <w:tcW w:w="865" w:type="dxa"/>
            <w:tcBorders>
              <w:left w:val="single" w:sz="8" w:space="0" w:color="auto"/>
            </w:tcBorders>
            <w:noWrap/>
            <w:vAlign w:val="center"/>
            <w:hideMark/>
          </w:tcPr>
          <w:p w14:paraId="4FEC811C"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2.</w:t>
            </w:r>
            <w:r w:rsidRPr="00A91BF2">
              <w:rPr>
                <w:rFonts w:asciiTheme="minorHAnsi" w:hAnsiTheme="minorHAnsi" w:cstheme="minorHAnsi"/>
                <w:color w:val="000000"/>
                <w:sz w:val="14"/>
                <w:szCs w:val="14"/>
              </w:rPr>
              <w:t>93</w:t>
            </w:r>
          </w:p>
        </w:tc>
        <w:tc>
          <w:tcPr>
            <w:tcW w:w="1086" w:type="dxa"/>
            <w:noWrap/>
            <w:vAlign w:val="center"/>
            <w:hideMark/>
          </w:tcPr>
          <w:p w14:paraId="3F21E929"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90</w:t>
            </w:r>
            <w:r>
              <w:rPr>
                <w:rFonts w:asciiTheme="minorHAnsi" w:hAnsiTheme="minorHAnsi" w:cstheme="minorHAnsi"/>
                <w:color w:val="000000"/>
                <w:sz w:val="14"/>
                <w:szCs w:val="14"/>
              </w:rPr>
              <w:t>.</w:t>
            </w:r>
            <w:r w:rsidRPr="00A91BF2">
              <w:rPr>
                <w:rFonts w:asciiTheme="minorHAnsi" w:hAnsiTheme="minorHAnsi" w:cstheme="minorHAnsi"/>
                <w:color w:val="000000"/>
                <w:sz w:val="14"/>
                <w:szCs w:val="14"/>
              </w:rPr>
              <w:t>5</w:t>
            </w:r>
          </w:p>
        </w:tc>
        <w:tc>
          <w:tcPr>
            <w:tcW w:w="997" w:type="dxa"/>
            <w:noWrap/>
            <w:vAlign w:val="center"/>
            <w:hideMark/>
          </w:tcPr>
          <w:p w14:paraId="12FAA982"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1438" w:type="dxa"/>
            <w:noWrap/>
            <w:vAlign w:val="center"/>
            <w:hideMark/>
          </w:tcPr>
          <w:p w14:paraId="35458B03"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931" w:type="dxa"/>
            <w:noWrap/>
            <w:vAlign w:val="center"/>
            <w:hideMark/>
          </w:tcPr>
          <w:p w14:paraId="47F2C110"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45</w:t>
            </w:r>
          </w:p>
        </w:tc>
        <w:tc>
          <w:tcPr>
            <w:tcW w:w="922" w:type="dxa"/>
            <w:noWrap/>
            <w:vAlign w:val="center"/>
            <w:hideMark/>
          </w:tcPr>
          <w:p w14:paraId="46E56DE3"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279</w:t>
            </w:r>
          </w:p>
        </w:tc>
        <w:tc>
          <w:tcPr>
            <w:tcW w:w="982" w:type="dxa"/>
            <w:noWrap/>
            <w:vAlign w:val="center"/>
            <w:hideMark/>
          </w:tcPr>
          <w:p w14:paraId="6AB56698"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8609</w:t>
            </w:r>
          </w:p>
        </w:tc>
      </w:tr>
      <w:tr w:rsidR="0003363F" w:rsidRPr="008646C7" w14:paraId="32A1B614" w14:textId="77777777" w:rsidTr="007E4B6F">
        <w:trPr>
          <w:trHeight w:val="300"/>
          <w:jc w:val="center"/>
        </w:trPr>
        <w:tc>
          <w:tcPr>
            <w:tcW w:w="1148" w:type="dxa"/>
            <w:tcBorders>
              <w:right w:val="single" w:sz="12" w:space="0" w:color="auto"/>
            </w:tcBorders>
            <w:noWrap/>
            <w:vAlign w:val="center"/>
            <w:hideMark/>
          </w:tcPr>
          <w:p w14:paraId="113F9180"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CFU-GEMM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4EBDA2E8"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865" w:type="dxa"/>
            <w:tcBorders>
              <w:left w:val="single" w:sz="8" w:space="0" w:color="auto"/>
            </w:tcBorders>
            <w:noWrap/>
            <w:vAlign w:val="center"/>
            <w:hideMark/>
          </w:tcPr>
          <w:p w14:paraId="5C1F7C17"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r w:rsidRPr="00A91BF2">
              <w:rPr>
                <w:rFonts w:asciiTheme="minorHAnsi" w:hAnsiTheme="minorHAnsi" w:cstheme="minorHAnsi"/>
                <w:color w:val="000000"/>
                <w:sz w:val="14"/>
                <w:szCs w:val="14"/>
              </w:rPr>
              <w:t>43</w:t>
            </w:r>
          </w:p>
        </w:tc>
        <w:tc>
          <w:tcPr>
            <w:tcW w:w="1086" w:type="dxa"/>
            <w:noWrap/>
            <w:vAlign w:val="center"/>
            <w:hideMark/>
          </w:tcPr>
          <w:p w14:paraId="3EE86814"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93.</w:t>
            </w:r>
            <w:r w:rsidRPr="00A91BF2">
              <w:rPr>
                <w:rFonts w:asciiTheme="minorHAnsi" w:hAnsiTheme="minorHAnsi" w:cstheme="minorHAnsi"/>
                <w:color w:val="000000"/>
                <w:sz w:val="14"/>
                <w:szCs w:val="14"/>
              </w:rPr>
              <w:t>9</w:t>
            </w:r>
          </w:p>
        </w:tc>
        <w:tc>
          <w:tcPr>
            <w:tcW w:w="997" w:type="dxa"/>
            <w:noWrap/>
            <w:vAlign w:val="center"/>
            <w:hideMark/>
          </w:tcPr>
          <w:p w14:paraId="74EDAC6A"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1438" w:type="dxa"/>
            <w:noWrap/>
            <w:vAlign w:val="center"/>
            <w:hideMark/>
          </w:tcPr>
          <w:p w14:paraId="5CFC66F3"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931" w:type="dxa"/>
            <w:noWrap/>
            <w:vAlign w:val="center"/>
            <w:hideMark/>
          </w:tcPr>
          <w:p w14:paraId="5A066FA3"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11</w:t>
            </w:r>
          </w:p>
        </w:tc>
        <w:tc>
          <w:tcPr>
            <w:tcW w:w="922" w:type="dxa"/>
            <w:noWrap/>
            <w:vAlign w:val="center"/>
            <w:hideMark/>
          </w:tcPr>
          <w:p w14:paraId="43F5A79E"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255</w:t>
            </w:r>
          </w:p>
        </w:tc>
        <w:tc>
          <w:tcPr>
            <w:tcW w:w="982" w:type="dxa"/>
            <w:noWrap/>
            <w:vAlign w:val="center"/>
            <w:hideMark/>
          </w:tcPr>
          <w:p w14:paraId="422C255A"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16766</w:t>
            </w:r>
          </w:p>
        </w:tc>
      </w:tr>
      <w:tr w:rsidR="0003363F" w:rsidRPr="008646C7" w14:paraId="01CF2D5D" w14:textId="77777777" w:rsidTr="007E4B6F">
        <w:trPr>
          <w:trHeight w:val="300"/>
          <w:jc w:val="center"/>
        </w:trPr>
        <w:tc>
          <w:tcPr>
            <w:tcW w:w="1148" w:type="dxa"/>
            <w:tcBorders>
              <w:right w:val="single" w:sz="12" w:space="0" w:color="auto"/>
            </w:tcBorders>
            <w:noWrap/>
            <w:vAlign w:val="center"/>
            <w:hideMark/>
          </w:tcPr>
          <w:p w14:paraId="00D2E294"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CFU-GEMM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354AFBEB"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0.</w:t>
            </w:r>
            <w:r w:rsidRPr="00A91BF2">
              <w:rPr>
                <w:rFonts w:asciiTheme="minorHAnsi" w:hAnsiTheme="minorHAnsi" w:cstheme="minorHAnsi"/>
                <w:color w:val="000000"/>
                <w:sz w:val="14"/>
                <w:szCs w:val="14"/>
              </w:rPr>
              <w:t>92</w:t>
            </w:r>
          </w:p>
        </w:tc>
        <w:tc>
          <w:tcPr>
            <w:tcW w:w="865" w:type="dxa"/>
            <w:tcBorders>
              <w:left w:val="single" w:sz="8" w:space="0" w:color="auto"/>
            </w:tcBorders>
            <w:noWrap/>
            <w:vAlign w:val="center"/>
            <w:hideMark/>
          </w:tcPr>
          <w:p w14:paraId="18AF2A09"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4.</w:t>
            </w:r>
            <w:r w:rsidRPr="00A91BF2">
              <w:rPr>
                <w:rFonts w:asciiTheme="minorHAnsi" w:hAnsiTheme="minorHAnsi" w:cstheme="minorHAnsi"/>
                <w:color w:val="000000"/>
                <w:sz w:val="14"/>
                <w:szCs w:val="14"/>
              </w:rPr>
              <w:t>52</w:t>
            </w:r>
          </w:p>
        </w:tc>
        <w:tc>
          <w:tcPr>
            <w:tcW w:w="1086" w:type="dxa"/>
            <w:noWrap/>
            <w:vAlign w:val="center"/>
            <w:hideMark/>
          </w:tcPr>
          <w:p w14:paraId="12EC5B13"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82.</w:t>
            </w:r>
            <w:r w:rsidRPr="00A91BF2">
              <w:rPr>
                <w:rFonts w:asciiTheme="minorHAnsi" w:hAnsiTheme="minorHAnsi" w:cstheme="minorHAnsi"/>
                <w:color w:val="000000"/>
                <w:sz w:val="14"/>
                <w:szCs w:val="14"/>
              </w:rPr>
              <w:t>93</w:t>
            </w:r>
          </w:p>
        </w:tc>
        <w:tc>
          <w:tcPr>
            <w:tcW w:w="997" w:type="dxa"/>
            <w:noWrap/>
            <w:vAlign w:val="center"/>
            <w:hideMark/>
          </w:tcPr>
          <w:p w14:paraId="106EA1CA"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1438" w:type="dxa"/>
            <w:noWrap/>
            <w:vAlign w:val="center"/>
            <w:hideMark/>
          </w:tcPr>
          <w:p w14:paraId="7F416ED9"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931" w:type="dxa"/>
            <w:noWrap/>
            <w:vAlign w:val="center"/>
            <w:hideMark/>
          </w:tcPr>
          <w:p w14:paraId="0C4686B0"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150</w:t>
            </w:r>
          </w:p>
        </w:tc>
        <w:tc>
          <w:tcPr>
            <w:tcW w:w="922" w:type="dxa"/>
            <w:noWrap/>
            <w:vAlign w:val="center"/>
            <w:hideMark/>
          </w:tcPr>
          <w:p w14:paraId="08A9D5CC"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736</w:t>
            </w:r>
          </w:p>
        </w:tc>
        <w:tc>
          <w:tcPr>
            <w:tcW w:w="982" w:type="dxa"/>
            <w:noWrap/>
            <w:vAlign w:val="center"/>
            <w:hideMark/>
          </w:tcPr>
          <w:p w14:paraId="767BAE00"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13497</w:t>
            </w:r>
          </w:p>
        </w:tc>
      </w:tr>
      <w:tr w:rsidR="0003363F" w:rsidRPr="008646C7" w14:paraId="082C287A" w14:textId="77777777" w:rsidTr="007E4B6F">
        <w:trPr>
          <w:trHeight w:val="300"/>
          <w:jc w:val="center"/>
        </w:trPr>
        <w:tc>
          <w:tcPr>
            <w:tcW w:w="1148" w:type="dxa"/>
            <w:tcBorders>
              <w:right w:val="single" w:sz="12" w:space="0" w:color="auto"/>
            </w:tcBorders>
            <w:noWrap/>
            <w:vAlign w:val="center"/>
            <w:hideMark/>
          </w:tcPr>
          <w:p w14:paraId="040C09E7"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CFU-GEMM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5CE4907A"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865" w:type="dxa"/>
            <w:tcBorders>
              <w:left w:val="single" w:sz="8" w:space="0" w:color="auto"/>
            </w:tcBorders>
            <w:noWrap/>
            <w:vAlign w:val="center"/>
            <w:hideMark/>
          </w:tcPr>
          <w:p w14:paraId="47877394"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3.</w:t>
            </w:r>
            <w:r w:rsidRPr="00A91BF2">
              <w:rPr>
                <w:rFonts w:asciiTheme="minorHAnsi" w:hAnsiTheme="minorHAnsi" w:cstheme="minorHAnsi"/>
                <w:color w:val="000000"/>
                <w:sz w:val="14"/>
                <w:szCs w:val="14"/>
              </w:rPr>
              <w:t>3</w:t>
            </w:r>
          </w:p>
        </w:tc>
        <w:tc>
          <w:tcPr>
            <w:tcW w:w="1086" w:type="dxa"/>
            <w:noWrap/>
            <w:vAlign w:val="center"/>
            <w:hideMark/>
          </w:tcPr>
          <w:p w14:paraId="3269D01B"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91.</w:t>
            </w:r>
            <w:r w:rsidRPr="00A91BF2">
              <w:rPr>
                <w:rFonts w:asciiTheme="minorHAnsi" w:hAnsiTheme="minorHAnsi" w:cstheme="minorHAnsi"/>
                <w:color w:val="000000"/>
                <w:sz w:val="14"/>
                <w:szCs w:val="14"/>
              </w:rPr>
              <w:t>54</w:t>
            </w:r>
          </w:p>
        </w:tc>
        <w:tc>
          <w:tcPr>
            <w:tcW w:w="997" w:type="dxa"/>
            <w:noWrap/>
            <w:vAlign w:val="center"/>
            <w:hideMark/>
          </w:tcPr>
          <w:p w14:paraId="20615F65"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1438" w:type="dxa"/>
            <w:noWrap/>
            <w:vAlign w:val="center"/>
            <w:hideMark/>
          </w:tcPr>
          <w:p w14:paraId="52957963"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931" w:type="dxa"/>
            <w:noWrap/>
            <w:vAlign w:val="center"/>
            <w:hideMark/>
          </w:tcPr>
          <w:p w14:paraId="4B5EA0AF"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14</w:t>
            </w:r>
          </w:p>
        </w:tc>
        <w:tc>
          <w:tcPr>
            <w:tcW w:w="922" w:type="dxa"/>
            <w:noWrap/>
            <w:vAlign w:val="center"/>
            <w:hideMark/>
          </w:tcPr>
          <w:p w14:paraId="08472BA0"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718</w:t>
            </w:r>
          </w:p>
        </w:tc>
        <w:tc>
          <w:tcPr>
            <w:tcW w:w="982" w:type="dxa"/>
            <w:noWrap/>
            <w:vAlign w:val="center"/>
            <w:hideMark/>
          </w:tcPr>
          <w:p w14:paraId="2D6148A2"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19910</w:t>
            </w:r>
          </w:p>
        </w:tc>
      </w:tr>
      <w:tr w:rsidR="0003363F" w:rsidRPr="008646C7" w14:paraId="0C29CC0C" w14:textId="77777777" w:rsidTr="007E4B6F">
        <w:trPr>
          <w:trHeight w:val="300"/>
          <w:jc w:val="center"/>
        </w:trPr>
        <w:tc>
          <w:tcPr>
            <w:tcW w:w="1148" w:type="dxa"/>
            <w:tcBorders>
              <w:right w:val="single" w:sz="12" w:space="0" w:color="auto"/>
            </w:tcBorders>
            <w:noWrap/>
            <w:vAlign w:val="center"/>
            <w:hideMark/>
          </w:tcPr>
          <w:p w14:paraId="21197796"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CFU-GEMM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690D6FDC"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865" w:type="dxa"/>
            <w:tcBorders>
              <w:left w:val="single" w:sz="8" w:space="0" w:color="auto"/>
            </w:tcBorders>
            <w:noWrap/>
            <w:vAlign w:val="center"/>
            <w:hideMark/>
          </w:tcPr>
          <w:p w14:paraId="438937DE"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4.</w:t>
            </w:r>
            <w:r w:rsidRPr="00A91BF2">
              <w:rPr>
                <w:rFonts w:asciiTheme="minorHAnsi" w:hAnsiTheme="minorHAnsi" w:cstheme="minorHAnsi"/>
                <w:color w:val="000000"/>
                <w:sz w:val="14"/>
                <w:szCs w:val="14"/>
              </w:rPr>
              <w:t>6</w:t>
            </w:r>
          </w:p>
        </w:tc>
        <w:tc>
          <w:tcPr>
            <w:tcW w:w="1086" w:type="dxa"/>
            <w:noWrap/>
            <w:vAlign w:val="center"/>
            <w:hideMark/>
          </w:tcPr>
          <w:p w14:paraId="02311D8A"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93.</w:t>
            </w:r>
            <w:r w:rsidRPr="00A91BF2">
              <w:rPr>
                <w:rFonts w:asciiTheme="minorHAnsi" w:hAnsiTheme="minorHAnsi" w:cstheme="minorHAnsi"/>
                <w:color w:val="000000"/>
                <w:sz w:val="14"/>
                <w:szCs w:val="14"/>
              </w:rPr>
              <w:t>29</w:t>
            </w:r>
          </w:p>
        </w:tc>
        <w:tc>
          <w:tcPr>
            <w:tcW w:w="997" w:type="dxa"/>
            <w:noWrap/>
            <w:vAlign w:val="center"/>
            <w:hideMark/>
          </w:tcPr>
          <w:p w14:paraId="3146DB1A"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1438" w:type="dxa"/>
            <w:noWrap/>
            <w:vAlign w:val="center"/>
            <w:hideMark/>
          </w:tcPr>
          <w:p w14:paraId="06502F1F"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BFU-E</w:t>
            </w:r>
          </w:p>
        </w:tc>
        <w:tc>
          <w:tcPr>
            <w:tcW w:w="931" w:type="dxa"/>
            <w:noWrap/>
            <w:vAlign w:val="center"/>
            <w:hideMark/>
          </w:tcPr>
          <w:p w14:paraId="4D2C64FE"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6</w:t>
            </w:r>
          </w:p>
        </w:tc>
        <w:tc>
          <w:tcPr>
            <w:tcW w:w="922" w:type="dxa"/>
            <w:noWrap/>
            <w:vAlign w:val="center"/>
            <w:hideMark/>
          </w:tcPr>
          <w:p w14:paraId="3B2B4EF9"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421</w:t>
            </w:r>
          </w:p>
        </w:tc>
        <w:tc>
          <w:tcPr>
            <w:tcW w:w="982" w:type="dxa"/>
            <w:noWrap/>
            <w:vAlign w:val="center"/>
            <w:hideMark/>
          </w:tcPr>
          <w:p w14:paraId="0781731D"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8544</w:t>
            </w:r>
          </w:p>
        </w:tc>
      </w:tr>
      <w:tr w:rsidR="0003363F" w:rsidRPr="008646C7" w14:paraId="3E375A7F" w14:textId="77777777" w:rsidTr="007E4B6F">
        <w:trPr>
          <w:trHeight w:val="329"/>
          <w:jc w:val="center"/>
        </w:trPr>
        <w:tc>
          <w:tcPr>
            <w:tcW w:w="1148" w:type="dxa"/>
            <w:tcBorders>
              <w:right w:val="single" w:sz="12" w:space="0" w:color="auto"/>
            </w:tcBorders>
            <w:noWrap/>
            <w:vAlign w:val="center"/>
            <w:hideMark/>
          </w:tcPr>
          <w:p w14:paraId="3A8597CA"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321CF966"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865" w:type="dxa"/>
            <w:tcBorders>
              <w:left w:val="single" w:sz="8" w:space="0" w:color="auto"/>
            </w:tcBorders>
            <w:noWrap/>
            <w:vAlign w:val="center"/>
            <w:hideMark/>
          </w:tcPr>
          <w:p w14:paraId="1C988FCE"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1086" w:type="dxa"/>
            <w:noWrap/>
            <w:vAlign w:val="center"/>
            <w:hideMark/>
          </w:tcPr>
          <w:p w14:paraId="23D18BD5"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38EE347C"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w:t>
            </w:r>
          </w:p>
        </w:tc>
        <w:tc>
          <w:tcPr>
            <w:tcW w:w="1438" w:type="dxa"/>
            <w:noWrap/>
            <w:vAlign w:val="center"/>
            <w:hideMark/>
          </w:tcPr>
          <w:p w14:paraId="2560452D"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w:t>
            </w:r>
          </w:p>
        </w:tc>
        <w:tc>
          <w:tcPr>
            <w:tcW w:w="931" w:type="dxa"/>
            <w:noWrap/>
            <w:vAlign w:val="center"/>
            <w:hideMark/>
          </w:tcPr>
          <w:p w14:paraId="794A97CD"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23</w:t>
            </w:r>
          </w:p>
        </w:tc>
        <w:tc>
          <w:tcPr>
            <w:tcW w:w="922" w:type="dxa"/>
            <w:noWrap/>
            <w:vAlign w:val="center"/>
            <w:hideMark/>
          </w:tcPr>
          <w:p w14:paraId="3DAE861D"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2</w:t>
            </w:r>
          </w:p>
        </w:tc>
        <w:tc>
          <w:tcPr>
            <w:tcW w:w="982" w:type="dxa"/>
            <w:noWrap/>
            <w:vAlign w:val="center"/>
            <w:hideMark/>
          </w:tcPr>
          <w:p w14:paraId="6B5BDCED"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w:t>
            </w:r>
          </w:p>
        </w:tc>
      </w:tr>
      <w:tr w:rsidR="0003363F" w:rsidRPr="008646C7" w14:paraId="2A5344A3" w14:textId="77777777" w:rsidTr="007E4B6F">
        <w:trPr>
          <w:trHeight w:val="300"/>
          <w:jc w:val="center"/>
        </w:trPr>
        <w:tc>
          <w:tcPr>
            <w:tcW w:w="1148" w:type="dxa"/>
            <w:tcBorders>
              <w:right w:val="single" w:sz="12" w:space="0" w:color="auto"/>
            </w:tcBorders>
            <w:noWrap/>
            <w:vAlign w:val="center"/>
            <w:hideMark/>
          </w:tcPr>
          <w:p w14:paraId="6C979147"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0DAD3427"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33.</w:t>
            </w:r>
            <w:r w:rsidRPr="00A91BF2">
              <w:rPr>
                <w:rFonts w:asciiTheme="minorHAnsi" w:hAnsiTheme="minorHAnsi" w:cstheme="minorHAnsi"/>
                <w:color w:val="000000"/>
                <w:sz w:val="14"/>
                <w:szCs w:val="14"/>
              </w:rPr>
              <w:t>03</w:t>
            </w:r>
          </w:p>
        </w:tc>
        <w:tc>
          <w:tcPr>
            <w:tcW w:w="865" w:type="dxa"/>
            <w:tcBorders>
              <w:left w:val="single" w:sz="8" w:space="0" w:color="auto"/>
            </w:tcBorders>
            <w:noWrap/>
            <w:vAlign w:val="center"/>
            <w:hideMark/>
          </w:tcPr>
          <w:p w14:paraId="48B66A19"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46.</w:t>
            </w:r>
            <w:r w:rsidRPr="00A91BF2">
              <w:rPr>
                <w:rFonts w:asciiTheme="minorHAnsi" w:hAnsiTheme="minorHAnsi" w:cstheme="minorHAnsi"/>
                <w:color w:val="000000"/>
                <w:sz w:val="14"/>
                <w:szCs w:val="14"/>
              </w:rPr>
              <w:t>93</w:t>
            </w:r>
          </w:p>
        </w:tc>
        <w:tc>
          <w:tcPr>
            <w:tcW w:w="1086" w:type="dxa"/>
            <w:noWrap/>
            <w:vAlign w:val="center"/>
            <w:hideMark/>
          </w:tcPr>
          <w:p w14:paraId="19112830"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423F6A84"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CFU-GM</w:t>
            </w:r>
          </w:p>
        </w:tc>
        <w:tc>
          <w:tcPr>
            <w:tcW w:w="1438" w:type="dxa"/>
            <w:noWrap/>
            <w:vAlign w:val="center"/>
            <w:hideMark/>
          </w:tcPr>
          <w:p w14:paraId="15E622D2"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CFU-GM</w:t>
            </w:r>
          </w:p>
        </w:tc>
        <w:tc>
          <w:tcPr>
            <w:tcW w:w="931" w:type="dxa"/>
            <w:noWrap/>
            <w:vAlign w:val="center"/>
            <w:hideMark/>
          </w:tcPr>
          <w:p w14:paraId="38D2961A"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183</w:t>
            </w:r>
          </w:p>
        </w:tc>
        <w:tc>
          <w:tcPr>
            <w:tcW w:w="922" w:type="dxa"/>
            <w:noWrap/>
            <w:vAlign w:val="center"/>
            <w:hideMark/>
          </w:tcPr>
          <w:p w14:paraId="01D525B0"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260</w:t>
            </w:r>
          </w:p>
        </w:tc>
        <w:tc>
          <w:tcPr>
            <w:tcW w:w="982" w:type="dxa"/>
            <w:noWrap/>
            <w:vAlign w:val="center"/>
            <w:hideMark/>
          </w:tcPr>
          <w:p w14:paraId="691373ED"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7</w:t>
            </w:r>
          </w:p>
        </w:tc>
      </w:tr>
      <w:tr w:rsidR="0003363F" w:rsidRPr="008646C7" w14:paraId="4AE438FF" w14:textId="77777777" w:rsidTr="007E4B6F">
        <w:trPr>
          <w:trHeight w:val="300"/>
          <w:jc w:val="center"/>
        </w:trPr>
        <w:tc>
          <w:tcPr>
            <w:tcW w:w="1148" w:type="dxa"/>
            <w:tcBorders>
              <w:right w:val="single" w:sz="12" w:space="0" w:color="auto"/>
            </w:tcBorders>
            <w:noWrap/>
            <w:vAlign w:val="center"/>
            <w:hideMark/>
          </w:tcPr>
          <w:p w14:paraId="577CDD28"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6C3D2D5B"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30.</w:t>
            </w:r>
            <w:r w:rsidRPr="00A91BF2">
              <w:rPr>
                <w:rFonts w:asciiTheme="minorHAnsi" w:hAnsiTheme="minorHAnsi" w:cstheme="minorHAnsi"/>
                <w:color w:val="000000"/>
                <w:sz w:val="14"/>
                <w:szCs w:val="14"/>
              </w:rPr>
              <w:t>15</w:t>
            </w:r>
          </w:p>
        </w:tc>
        <w:tc>
          <w:tcPr>
            <w:tcW w:w="865" w:type="dxa"/>
            <w:tcBorders>
              <w:left w:val="single" w:sz="8" w:space="0" w:color="auto"/>
            </w:tcBorders>
            <w:noWrap/>
            <w:vAlign w:val="center"/>
            <w:hideMark/>
          </w:tcPr>
          <w:p w14:paraId="0201F67F"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59.</w:t>
            </w:r>
            <w:r w:rsidRPr="00A91BF2">
              <w:rPr>
                <w:rFonts w:asciiTheme="minorHAnsi" w:hAnsiTheme="minorHAnsi" w:cstheme="minorHAnsi"/>
                <w:color w:val="000000"/>
                <w:sz w:val="14"/>
                <w:szCs w:val="14"/>
              </w:rPr>
              <w:t>05</w:t>
            </w:r>
          </w:p>
        </w:tc>
        <w:tc>
          <w:tcPr>
            <w:tcW w:w="1086" w:type="dxa"/>
            <w:noWrap/>
            <w:vAlign w:val="center"/>
            <w:hideMark/>
          </w:tcPr>
          <w:p w14:paraId="205A11F9"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3A703AE7"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CFU-GM</w:t>
            </w:r>
          </w:p>
        </w:tc>
        <w:tc>
          <w:tcPr>
            <w:tcW w:w="1438" w:type="dxa"/>
            <w:noWrap/>
            <w:vAlign w:val="center"/>
            <w:hideMark/>
          </w:tcPr>
          <w:p w14:paraId="7E90784C"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CFU-GM</w:t>
            </w:r>
          </w:p>
        </w:tc>
        <w:tc>
          <w:tcPr>
            <w:tcW w:w="931" w:type="dxa"/>
            <w:noWrap/>
            <w:vAlign w:val="center"/>
            <w:hideMark/>
          </w:tcPr>
          <w:p w14:paraId="0763E749"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388</w:t>
            </w:r>
          </w:p>
        </w:tc>
        <w:tc>
          <w:tcPr>
            <w:tcW w:w="922" w:type="dxa"/>
            <w:noWrap/>
            <w:vAlign w:val="center"/>
            <w:hideMark/>
          </w:tcPr>
          <w:p w14:paraId="1EAC8FBF"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760</w:t>
            </w:r>
          </w:p>
        </w:tc>
        <w:tc>
          <w:tcPr>
            <w:tcW w:w="982" w:type="dxa"/>
            <w:noWrap/>
            <w:vAlign w:val="center"/>
            <w:hideMark/>
          </w:tcPr>
          <w:p w14:paraId="5D135D04"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14</w:t>
            </w:r>
          </w:p>
        </w:tc>
      </w:tr>
      <w:tr w:rsidR="0003363F" w:rsidRPr="008646C7" w14:paraId="662FEA53" w14:textId="77777777" w:rsidTr="007E4B6F">
        <w:trPr>
          <w:trHeight w:val="300"/>
          <w:jc w:val="center"/>
        </w:trPr>
        <w:tc>
          <w:tcPr>
            <w:tcW w:w="1148" w:type="dxa"/>
            <w:tcBorders>
              <w:right w:val="single" w:sz="12" w:space="0" w:color="auto"/>
            </w:tcBorders>
            <w:noWrap/>
            <w:vAlign w:val="center"/>
            <w:hideMark/>
          </w:tcPr>
          <w:p w14:paraId="306B609C"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22660F93"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865" w:type="dxa"/>
            <w:tcBorders>
              <w:left w:val="single" w:sz="8" w:space="0" w:color="auto"/>
            </w:tcBorders>
            <w:noWrap/>
            <w:vAlign w:val="center"/>
            <w:hideMark/>
          </w:tcPr>
          <w:p w14:paraId="40703825"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74.</w:t>
            </w:r>
            <w:r w:rsidRPr="00A91BF2">
              <w:rPr>
                <w:rFonts w:asciiTheme="minorHAnsi" w:hAnsiTheme="minorHAnsi" w:cstheme="minorHAnsi"/>
                <w:color w:val="000000"/>
                <w:sz w:val="14"/>
                <w:szCs w:val="14"/>
              </w:rPr>
              <w:t>09</w:t>
            </w:r>
          </w:p>
        </w:tc>
        <w:tc>
          <w:tcPr>
            <w:tcW w:w="1086" w:type="dxa"/>
            <w:noWrap/>
            <w:vAlign w:val="center"/>
            <w:hideMark/>
          </w:tcPr>
          <w:p w14:paraId="2C26B0B2"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63555A8E"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w:t>
            </w:r>
          </w:p>
        </w:tc>
        <w:tc>
          <w:tcPr>
            <w:tcW w:w="1438" w:type="dxa"/>
            <w:noWrap/>
            <w:vAlign w:val="center"/>
            <w:hideMark/>
          </w:tcPr>
          <w:p w14:paraId="5C7FD4C6"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w:t>
            </w:r>
          </w:p>
        </w:tc>
        <w:tc>
          <w:tcPr>
            <w:tcW w:w="931" w:type="dxa"/>
            <w:noWrap/>
            <w:vAlign w:val="center"/>
            <w:hideMark/>
          </w:tcPr>
          <w:p w14:paraId="2F128BF1"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19</w:t>
            </w:r>
          </w:p>
        </w:tc>
        <w:tc>
          <w:tcPr>
            <w:tcW w:w="922" w:type="dxa"/>
            <w:noWrap/>
            <w:vAlign w:val="center"/>
            <w:hideMark/>
          </w:tcPr>
          <w:p w14:paraId="758F787C"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163</w:t>
            </w:r>
          </w:p>
        </w:tc>
        <w:tc>
          <w:tcPr>
            <w:tcW w:w="982" w:type="dxa"/>
            <w:noWrap/>
            <w:vAlign w:val="center"/>
            <w:hideMark/>
          </w:tcPr>
          <w:p w14:paraId="1C0E2862"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w:t>
            </w:r>
          </w:p>
        </w:tc>
      </w:tr>
      <w:tr w:rsidR="0003363F" w:rsidRPr="008646C7" w14:paraId="1A4D37FB" w14:textId="77777777" w:rsidTr="007E4B6F">
        <w:trPr>
          <w:trHeight w:val="315"/>
          <w:jc w:val="center"/>
        </w:trPr>
        <w:tc>
          <w:tcPr>
            <w:tcW w:w="1148" w:type="dxa"/>
            <w:tcBorders>
              <w:right w:val="single" w:sz="12" w:space="0" w:color="auto"/>
            </w:tcBorders>
            <w:noWrap/>
            <w:vAlign w:val="center"/>
            <w:hideMark/>
          </w:tcPr>
          <w:p w14:paraId="573D713B" w14:textId="77777777" w:rsidR="0003363F" w:rsidRPr="00A747D0" w:rsidRDefault="0003363F" w:rsidP="007E4B6F">
            <w:pPr>
              <w:jc w:val="center"/>
              <w:rPr>
                <w:rFonts w:asciiTheme="minorHAnsi" w:hAnsiTheme="minorHAnsi" w:cstheme="minorHAnsi"/>
                <w:b/>
                <w:bCs/>
                <w:sz w:val="14"/>
                <w:szCs w:val="14"/>
              </w:rPr>
            </w:pPr>
            <w:r w:rsidRPr="00A747D0">
              <w:rPr>
                <w:rFonts w:asciiTheme="minorHAnsi" w:hAnsiTheme="minorHAnsi" w:cstheme="minorHAnsi"/>
                <w:b/>
                <w:bCs/>
                <w:sz w:val="14"/>
                <w:szCs w:val="14"/>
              </w:rPr>
              <w:t>CFU-GM</w:t>
            </w:r>
          </w:p>
        </w:tc>
        <w:tc>
          <w:tcPr>
            <w:tcW w:w="968" w:type="dxa"/>
            <w:tcBorders>
              <w:top w:val="single" w:sz="8" w:space="0" w:color="auto"/>
              <w:left w:val="single" w:sz="12" w:space="0" w:color="auto"/>
              <w:bottom w:val="single" w:sz="8" w:space="0" w:color="auto"/>
              <w:right w:val="single" w:sz="8" w:space="0" w:color="auto"/>
            </w:tcBorders>
            <w:noWrap/>
            <w:vAlign w:val="center"/>
            <w:hideMark/>
          </w:tcPr>
          <w:p w14:paraId="6B2DC0AB"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36.</w:t>
            </w:r>
            <w:r w:rsidRPr="00A91BF2">
              <w:rPr>
                <w:rFonts w:asciiTheme="minorHAnsi" w:hAnsiTheme="minorHAnsi" w:cstheme="minorHAnsi"/>
                <w:color w:val="000000"/>
                <w:sz w:val="14"/>
                <w:szCs w:val="14"/>
              </w:rPr>
              <w:t>92</w:t>
            </w:r>
          </w:p>
        </w:tc>
        <w:tc>
          <w:tcPr>
            <w:tcW w:w="865" w:type="dxa"/>
            <w:tcBorders>
              <w:left w:val="single" w:sz="8" w:space="0" w:color="auto"/>
            </w:tcBorders>
            <w:noWrap/>
            <w:vAlign w:val="center"/>
            <w:hideMark/>
          </w:tcPr>
          <w:p w14:paraId="554550F6" w14:textId="77777777" w:rsidR="0003363F" w:rsidRPr="00A91BF2" w:rsidRDefault="0003363F" w:rsidP="007E4B6F">
            <w:pPr>
              <w:jc w:val="center"/>
              <w:rPr>
                <w:rFonts w:asciiTheme="minorHAnsi" w:hAnsiTheme="minorHAnsi" w:cstheme="minorHAnsi"/>
                <w:color w:val="000000"/>
                <w:sz w:val="14"/>
                <w:szCs w:val="14"/>
              </w:rPr>
            </w:pPr>
            <w:r>
              <w:rPr>
                <w:rFonts w:asciiTheme="minorHAnsi" w:hAnsiTheme="minorHAnsi" w:cstheme="minorHAnsi"/>
                <w:color w:val="000000"/>
                <w:sz w:val="14"/>
                <w:szCs w:val="14"/>
              </w:rPr>
              <w:t>36.</w:t>
            </w:r>
            <w:r w:rsidRPr="00A91BF2">
              <w:rPr>
                <w:rFonts w:asciiTheme="minorHAnsi" w:hAnsiTheme="minorHAnsi" w:cstheme="minorHAnsi"/>
                <w:color w:val="000000"/>
                <w:sz w:val="14"/>
                <w:szCs w:val="14"/>
              </w:rPr>
              <w:t>92</w:t>
            </w:r>
          </w:p>
        </w:tc>
        <w:tc>
          <w:tcPr>
            <w:tcW w:w="1086" w:type="dxa"/>
            <w:noWrap/>
            <w:vAlign w:val="center"/>
            <w:hideMark/>
          </w:tcPr>
          <w:p w14:paraId="5F3FDC56"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0</w:t>
            </w:r>
          </w:p>
        </w:tc>
        <w:tc>
          <w:tcPr>
            <w:tcW w:w="997" w:type="dxa"/>
            <w:noWrap/>
            <w:vAlign w:val="center"/>
            <w:hideMark/>
          </w:tcPr>
          <w:p w14:paraId="2FF4A975"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CFU-GM</w:t>
            </w:r>
          </w:p>
        </w:tc>
        <w:tc>
          <w:tcPr>
            <w:tcW w:w="1438" w:type="dxa"/>
            <w:noWrap/>
            <w:vAlign w:val="center"/>
            <w:hideMark/>
          </w:tcPr>
          <w:p w14:paraId="5815BBA7" w14:textId="77777777" w:rsidR="0003363F" w:rsidRPr="00A91BF2" w:rsidRDefault="0003363F" w:rsidP="007E4B6F">
            <w:pPr>
              <w:jc w:val="center"/>
              <w:rPr>
                <w:rFonts w:ascii="Calibri" w:hAnsi="Calibri" w:cs="Calibri"/>
                <w:b/>
                <w:bCs/>
                <w:color w:val="000000"/>
                <w:sz w:val="14"/>
                <w:szCs w:val="14"/>
              </w:rPr>
            </w:pPr>
            <w:r w:rsidRPr="00A91BF2">
              <w:rPr>
                <w:rFonts w:ascii="Calibri" w:hAnsi="Calibri" w:cs="Calibri"/>
                <w:b/>
                <w:bCs/>
                <w:color w:val="000000"/>
                <w:sz w:val="14"/>
                <w:szCs w:val="14"/>
              </w:rPr>
              <w:t>CFU-GM</w:t>
            </w:r>
          </w:p>
        </w:tc>
        <w:tc>
          <w:tcPr>
            <w:tcW w:w="931" w:type="dxa"/>
            <w:noWrap/>
            <w:vAlign w:val="center"/>
            <w:hideMark/>
          </w:tcPr>
          <w:p w14:paraId="54CCE0D1"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48</w:t>
            </w:r>
          </w:p>
        </w:tc>
        <w:tc>
          <w:tcPr>
            <w:tcW w:w="922" w:type="dxa"/>
            <w:noWrap/>
            <w:vAlign w:val="center"/>
            <w:hideMark/>
          </w:tcPr>
          <w:p w14:paraId="52D98206"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48</w:t>
            </w:r>
          </w:p>
        </w:tc>
        <w:tc>
          <w:tcPr>
            <w:tcW w:w="982" w:type="dxa"/>
            <w:noWrap/>
            <w:vAlign w:val="center"/>
            <w:hideMark/>
          </w:tcPr>
          <w:p w14:paraId="7D5E00AF" w14:textId="77777777" w:rsidR="0003363F" w:rsidRPr="00A91BF2" w:rsidRDefault="0003363F" w:rsidP="007E4B6F">
            <w:pPr>
              <w:jc w:val="center"/>
              <w:rPr>
                <w:rFonts w:asciiTheme="minorHAnsi" w:hAnsiTheme="minorHAnsi" w:cstheme="minorHAnsi"/>
                <w:color w:val="000000"/>
                <w:sz w:val="14"/>
                <w:szCs w:val="14"/>
              </w:rPr>
            </w:pPr>
            <w:r w:rsidRPr="00A91BF2">
              <w:rPr>
                <w:rFonts w:asciiTheme="minorHAnsi" w:hAnsiTheme="minorHAnsi" w:cstheme="minorHAnsi"/>
                <w:color w:val="000000"/>
                <w:sz w:val="14"/>
                <w:szCs w:val="14"/>
              </w:rPr>
              <w:t>1</w:t>
            </w:r>
          </w:p>
        </w:tc>
      </w:tr>
    </w:tbl>
    <w:p w14:paraId="1F695C25" w14:textId="59215097" w:rsidR="0003363F" w:rsidRPr="000B570A" w:rsidRDefault="0003363F" w:rsidP="0003363F">
      <w:pPr>
        <w:rPr>
          <w:rFonts w:cstheme="minorHAnsi"/>
          <w:sz w:val="18"/>
          <w:szCs w:val="18"/>
          <w:lang w:val="en-GB"/>
        </w:rPr>
      </w:pPr>
      <w:r w:rsidRPr="00491A62">
        <w:rPr>
          <w:rFonts w:cstheme="minorHAnsi"/>
          <w:sz w:val="18"/>
          <w:szCs w:val="18"/>
          <w:lang w:val="en-GB"/>
        </w:rPr>
        <w:t xml:space="preserve">Five colonies of each type </w:t>
      </w:r>
      <w:r w:rsidR="003F6203">
        <w:rPr>
          <w:rFonts w:cstheme="minorHAnsi"/>
          <w:sz w:val="18"/>
          <w:szCs w:val="18"/>
          <w:lang w:val="en-GB"/>
        </w:rPr>
        <w:t>were</w:t>
      </w:r>
      <w:r w:rsidRPr="00491A62">
        <w:rPr>
          <w:rFonts w:cstheme="minorHAnsi"/>
          <w:sz w:val="18"/>
          <w:szCs w:val="18"/>
          <w:lang w:val="en-GB"/>
        </w:rPr>
        <w:t xml:space="preserve"> picked from the semi-solid CFU assay and evaluated with the antibody mix from the liquid CFU assay, allowing evaluation of surface expression of CD14, CD15, and CD235a on the picked </w:t>
      </w:r>
      <w:r w:rsidRPr="00491A62">
        <w:rPr>
          <w:rFonts w:cstheme="minorHAnsi"/>
          <w:color w:val="000000" w:themeColor="text1"/>
          <w:sz w:val="18"/>
          <w:szCs w:val="18"/>
          <w:lang w:val="en-GB"/>
        </w:rPr>
        <w:t xml:space="preserve">colonies. The </w:t>
      </w:r>
      <w:proofErr w:type="spellStart"/>
      <w:r w:rsidRPr="00491A62">
        <w:rPr>
          <w:rFonts w:cstheme="minorHAnsi"/>
          <w:color w:val="000000" w:themeColor="text1"/>
          <w:sz w:val="18"/>
          <w:szCs w:val="18"/>
          <w:lang w:val="en-GB"/>
        </w:rPr>
        <w:t>NovoExpress</w:t>
      </w:r>
      <w:proofErr w:type="spellEnd"/>
      <w:r w:rsidRPr="00491A62">
        <w:rPr>
          <w:rFonts w:cstheme="minorHAnsi"/>
          <w:color w:val="000000" w:themeColor="text1"/>
          <w:sz w:val="18"/>
          <w:szCs w:val="18"/>
          <w:lang w:val="en-GB"/>
        </w:rPr>
        <w:t xml:space="preserve"> software was applied to perform the gating, after which the colonies were assigned using either the assay or recommended limits </w:t>
      </w:r>
      <w:r w:rsidRPr="00491A62">
        <w:rPr>
          <w:rFonts w:cstheme="minorHAnsi"/>
          <w:sz w:val="18"/>
          <w:szCs w:val="18"/>
          <w:lang w:val="en-GB"/>
        </w:rPr>
        <w:t xml:space="preserve">(Table 1). The percentwise distribution of each marker is presented along with the number of events detected after the </w:t>
      </w:r>
      <w:proofErr w:type="spellStart"/>
      <w:r w:rsidRPr="00491A62">
        <w:rPr>
          <w:rFonts w:cstheme="minorHAnsi"/>
          <w:sz w:val="18"/>
          <w:szCs w:val="18"/>
          <w:lang w:val="en-GB"/>
        </w:rPr>
        <w:t>NovoExpress</w:t>
      </w:r>
      <w:proofErr w:type="spellEnd"/>
      <w:r w:rsidRPr="00491A62">
        <w:rPr>
          <w:rFonts w:cstheme="minorHAnsi"/>
          <w:sz w:val="18"/>
          <w:szCs w:val="18"/>
          <w:lang w:val="en-GB"/>
        </w:rPr>
        <w:t xml:space="preserve"> gating analysis.</w:t>
      </w:r>
    </w:p>
    <w:p w14:paraId="75C8C1A5" w14:textId="77777777" w:rsidR="0003363F" w:rsidRDefault="0003363F" w:rsidP="0003363F">
      <w:pPr>
        <w:keepNext/>
      </w:pPr>
      <w:r>
        <w:rPr>
          <w:noProof/>
          <w14:ligatures w14:val="standardContextual"/>
        </w:rPr>
        <w:lastRenderedPageBreak/>
        <w:drawing>
          <wp:inline distT="0" distB="0" distL="0" distR="0" wp14:anchorId="7CB1045B" wp14:editId="7918D8D2">
            <wp:extent cx="6120130" cy="4104005"/>
            <wp:effectExtent l="0" t="0" r="1270" b="0"/>
            <wp:docPr id="880490248" name="Billede 2" descr="Et billede, der indeholder skærmbillede, linje/række, diagram, Kurv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90248" name="Billede 2" descr="Et billede, der indeholder skærmbillede, linje/række, diagram, Kurve&#10;&#10;AI-genereret indhold kan være ukorrek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4104005"/>
                    </a:xfrm>
                    <a:prstGeom prst="rect">
                      <a:avLst/>
                    </a:prstGeom>
                  </pic:spPr>
                </pic:pic>
              </a:graphicData>
            </a:graphic>
          </wp:inline>
        </w:drawing>
      </w:r>
    </w:p>
    <w:p w14:paraId="32A95DB4" w14:textId="75240AB8" w:rsidR="00195691" w:rsidRDefault="0003363F" w:rsidP="000F1B74">
      <w:pPr>
        <w:pStyle w:val="Billedtekst"/>
        <w:rPr>
          <w:b w:val="0"/>
          <w:color w:val="auto"/>
          <w:sz w:val="20"/>
          <w:szCs w:val="20"/>
          <w:lang w:val="en-US"/>
        </w:rPr>
      </w:pPr>
      <w:proofErr w:type="spellStart"/>
      <w:r w:rsidRPr="0003363F">
        <w:rPr>
          <w:color w:val="000000" w:themeColor="text1"/>
        </w:rPr>
        <w:t>Figure</w:t>
      </w:r>
      <w:proofErr w:type="spellEnd"/>
      <w:r w:rsidRPr="0003363F">
        <w:rPr>
          <w:color w:val="000000" w:themeColor="text1"/>
        </w:rPr>
        <w:t xml:space="preserve"> S</w:t>
      </w:r>
      <w:r w:rsidR="00823552">
        <w:rPr>
          <w:color w:val="000000" w:themeColor="text1"/>
        </w:rPr>
        <w:t>3</w:t>
      </w:r>
      <w:r w:rsidRPr="0003363F">
        <w:rPr>
          <w:color w:val="000000" w:themeColor="text1"/>
        </w:rPr>
        <w:t>.</w:t>
      </w:r>
      <w:r w:rsidRPr="0003363F">
        <w:rPr>
          <w:rFonts w:ascii="Aptos" w:hAnsi="Aptos"/>
          <w:color w:val="000000" w:themeColor="text1"/>
          <w:lang w:val="en-US"/>
        </w:rPr>
        <w:t xml:space="preserve"> Flow cytometric evaluation of selected colony types from semi-solid and liquid CFU assays</w:t>
      </w:r>
      <w:r>
        <w:rPr>
          <w:rFonts w:ascii="Aptos" w:hAnsi="Aptos"/>
          <w:color w:val="000000" w:themeColor="text1"/>
          <w:lang w:val="en-US"/>
        </w:rPr>
        <w:t xml:space="preserve">. </w:t>
      </w:r>
      <w:r>
        <w:rPr>
          <w:b w:val="0"/>
          <w:color w:val="auto"/>
          <w:sz w:val="20"/>
          <w:szCs w:val="20"/>
          <w:lang w:val="en-US"/>
        </w:rPr>
        <w:t xml:space="preserve">To evaluate cross-assay correlation, colonies identified in the semi-solid assay were examined for their surface expression of CD253a, CD14, and CD15, using the detection platform from the liquid CFU assay. Representative flow cytometric results </w:t>
      </w:r>
      <w:proofErr w:type="gramStart"/>
      <w:r>
        <w:rPr>
          <w:b w:val="0"/>
          <w:color w:val="auto"/>
          <w:sz w:val="20"/>
          <w:szCs w:val="20"/>
          <w:lang w:val="en-US"/>
        </w:rPr>
        <w:t>is</w:t>
      </w:r>
      <w:proofErr w:type="gramEnd"/>
      <w:r>
        <w:rPr>
          <w:b w:val="0"/>
          <w:color w:val="auto"/>
          <w:sz w:val="20"/>
          <w:szCs w:val="20"/>
          <w:lang w:val="en-US"/>
        </w:rPr>
        <w:t xml:space="preserve"> presented for three CFU-GEMM colonies picked from the semi-solid assay (black), as well as for three colonies assigned as CFU-GEMM (blue) or BFU-E (red) in the liquid assay, using cells from the same stem cell donor, Donor 4. The histograms show the normalized fluorescence signal for each of the evaluated surface markers, as well as forward (FSC) and side scatter (SSC) parameters.</w:t>
      </w:r>
    </w:p>
    <w:p w14:paraId="54DA399F" w14:textId="77777777" w:rsidR="00107DA9" w:rsidRDefault="00107DA9" w:rsidP="00107DA9">
      <w:pPr>
        <w:pStyle w:val="Billedtekst"/>
        <w:keepNext/>
        <w:rPr>
          <w:color w:val="000000" w:themeColor="text1"/>
        </w:rPr>
      </w:pPr>
    </w:p>
    <w:p w14:paraId="6102A9FD" w14:textId="77777777" w:rsidR="005632CD" w:rsidRDefault="005632CD">
      <w:pPr>
        <w:spacing w:after="0" w:line="240" w:lineRule="auto"/>
        <w:rPr>
          <w:b/>
          <w:bCs/>
          <w:color w:val="EE0000"/>
          <w:sz w:val="18"/>
          <w:szCs w:val="18"/>
        </w:rPr>
      </w:pPr>
      <w:r>
        <w:rPr>
          <w:color w:val="EE0000"/>
        </w:rPr>
        <w:br w:type="page"/>
      </w:r>
    </w:p>
    <w:p w14:paraId="714EFF78" w14:textId="77777777" w:rsidR="002526C1" w:rsidRPr="00695E2C" w:rsidRDefault="002526C1" w:rsidP="002526C1">
      <w:pPr>
        <w:pStyle w:val="Billedtekst"/>
        <w:keepNext/>
        <w:rPr>
          <w:color w:val="000000" w:themeColor="text1"/>
        </w:rPr>
      </w:pPr>
      <w:proofErr w:type="spellStart"/>
      <w:r w:rsidRPr="00695E2C">
        <w:rPr>
          <w:color w:val="000000" w:themeColor="text1"/>
        </w:rPr>
        <w:lastRenderedPageBreak/>
        <w:t>Table</w:t>
      </w:r>
      <w:proofErr w:type="spellEnd"/>
      <w:r w:rsidRPr="00695E2C">
        <w:rPr>
          <w:color w:val="000000" w:themeColor="text1"/>
        </w:rPr>
        <w:t xml:space="preserve"> S8. </w:t>
      </w:r>
      <w:proofErr w:type="spellStart"/>
      <w:r w:rsidRPr="00695E2C">
        <w:rPr>
          <w:color w:val="000000" w:themeColor="text1"/>
        </w:rPr>
        <w:t>Comparing</w:t>
      </w:r>
      <w:proofErr w:type="spellEnd"/>
      <w:r w:rsidRPr="00695E2C">
        <w:rPr>
          <w:color w:val="000000" w:themeColor="text1"/>
        </w:rPr>
        <w:t xml:space="preserve"> time </w:t>
      </w:r>
      <w:proofErr w:type="spellStart"/>
      <w:r w:rsidRPr="00695E2C">
        <w:rPr>
          <w:color w:val="000000" w:themeColor="text1"/>
        </w:rPr>
        <w:t>consumption</w:t>
      </w:r>
      <w:proofErr w:type="spellEnd"/>
      <w:r w:rsidRPr="00695E2C">
        <w:rPr>
          <w:color w:val="000000" w:themeColor="text1"/>
        </w:rPr>
        <w:t xml:space="preserve"> and </w:t>
      </w:r>
      <w:proofErr w:type="spellStart"/>
      <w:r w:rsidRPr="00695E2C">
        <w:rPr>
          <w:color w:val="000000" w:themeColor="text1"/>
        </w:rPr>
        <w:t>assay</w:t>
      </w:r>
      <w:proofErr w:type="spellEnd"/>
      <w:r w:rsidRPr="00695E2C">
        <w:rPr>
          <w:color w:val="000000" w:themeColor="text1"/>
        </w:rPr>
        <w:t xml:space="preserve"> </w:t>
      </w:r>
      <w:proofErr w:type="spellStart"/>
      <w:r w:rsidRPr="00695E2C">
        <w:rPr>
          <w:color w:val="000000" w:themeColor="text1"/>
        </w:rPr>
        <w:t>costs</w:t>
      </w:r>
      <w:proofErr w:type="spellEnd"/>
      <w:r w:rsidRPr="00695E2C">
        <w:rPr>
          <w:color w:val="000000" w:themeColor="text1"/>
        </w:rPr>
        <w:t xml:space="preserve"> of </w:t>
      </w:r>
      <w:proofErr w:type="spellStart"/>
      <w:r w:rsidRPr="00695E2C">
        <w:rPr>
          <w:color w:val="000000" w:themeColor="text1"/>
        </w:rPr>
        <w:t>liquid</w:t>
      </w:r>
      <w:proofErr w:type="spellEnd"/>
      <w:r w:rsidRPr="00695E2C">
        <w:rPr>
          <w:color w:val="000000" w:themeColor="text1"/>
        </w:rPr>
        <w:t xml:space="preserve"> CFU </w:t>
      </w:r>
      <w:proofErr w:type="spellStart"/>
      <w:r w:rsidRPr="00695E2C">
        <w:rPr>
          <w:color w:val="000000" w:themeColor="text1"/>
        </w:rPr>
        <w:t>assay</w:t>
      </w:r>
      <w:proofErr w:type="spellEnd"/>
      <w:r w:rsidRPr="00695E2C">
        <w:rPr>
          <w:color w:val="000000" w:themeColor="text1"/>
        </w:rPr>
        <w:t xml:space="preserve"> and </w:t>
      </w:r>
      <w:proofErr w:type="spellStart"/>
      <w:r w:rsidRPr="00695E2C">
        <w:rPr>
          <w:color w:val="000000" w:themeColor="text1"/>
        </w:rPr>
        <w:t>semi</w:t>
      </w:r>
      <w:proofErr w:type="spellEnd"/>
      <w:r w:rsidRPr="00695E2C">
        <w:rPr>
          <w:color w:val="000000" w:themeColor="text1"/>
        </w:rPr>
        <w:t xml:space="preserve">-solid CFU </w:t>
      </w:r>
      <w:proofErr w:type="spellStart"/>
      <w:r w:rsidRPr="00695E2C">
        <w:rPr>
          <w:color w:val="000000" w:themeColor="text1"/>
        </w:rPr>
        <w:t>assay</w:t>
      </w:r>
      <w:proofErr w:type="spellEnd"/>
      <w:r w:rsidRPr="00695E2C">
        <w:rPr>
          <w:color w:val="000000" w:themeColor="text1"/>
        </w:rPr>
        <w:t xml:space="preserve">, for the </w:t>
      </w:r>
      <w:proofErr w:type="spellStart"/>
      <w:r w:rsidRPr="00695E2C">
        <w:rPr>
          <w:color w:val="000000" w:themeColor="text1"/>
        </w:rPr>
        <w:t>preparation</w:t>
      </w:r>
      <w:proofErr w:type="spellEnd"/>
      <w:r w:rsidRPr="00695E2C">
        <w:rPr>
          <w:color w:val="000000" w:themeColor="text1"/>
        </w:rPr>
        <w:t xml:space="preserve"> of </w:t>
      </w:r>
      <w:proofErr w:type="spellStart"/>
      <w:r w:rsidRPr="00695E2C">
        <w:rPr>
          <w:color w:val="000000" w:themeColor="text1"/>
        </w:rPr>
        <w:t>one</w:t>
      </w:r>
      <w:proofErr w:type="spellEnd"/>
      <w:r w:rsidRPr="00695E2C">
        <w:rPr>
          <w:color w:val="000000" w:themeColor="text1"/>
        </w:rPr>
        <w:t xml:space="preserve"> sample in </w:t>
      </w:r>
      <w:proofErr w:type="spellStart"/>
      <w:r w:rsidRPr="00695E2C">
        <w:rPr>
          <w:color w:val="000000" w:themeColor="text1"/>
        </w:rPr>
        <w:t>technical</w:t>
      </w:r>
      <w:proofErr w:type="spellEnd"/>
      <w:r w:rsidRPr="00695E2C">
        <w:rPr>
          <w:color w:val="000000" w:themeColor="text1"/>
        </w:rPr>
        <w:t xml:space="preserve"> </w:t>
      </w:r>
      <w:proofErr w:type="spellStart"/>
      <w:r w:rsidRPr="00695E2C">
        <w:rPr>
          <w:color w:val="000000" w:themeColor="text1"/>
        </w:rPr>
        <w:t>triplicates</w:t>
      </w:r>
      <w:proofErr w:type="spellEnd"/>
      <w:r w:rsidRPr="00695E2C">
        <w:rPr>
          <w:color w:val="000000" w:themeColor="text1"/>
        </w:rPr>
        <w:t xml:space="preserve">. </w:t>
      </w:r>
    </w:p>
    <w:tbl>
      <w:tblPr>
        <w:tblStyle w:val="Tabel-Gitter"/>
        <w:tblW w:w="0" w:type="auto"/>
        <w:jc w:val="center"/>
        <w:tblInd w:w="0" w:type="dxa"/>
        <w:tblLook w:val="04A0" w:firstRow="1" w:lastRow="0" w:firstColumn="1" w:lastColumn="0" w:noHBand="0" w:noVBand="1"/>
      </w:tblPr>
      <w:tblGrid>
        <w:gridCol w:w="2263"/>
        <w:gridCol w:w="2557"/>
        <w:gridCol w:w="2546"/>
        <w:gridCol w:w="2262"/>
      </w:tblGrid>
      <w:tr w:rsidR="002526C1" w:rsidRPr="005034A3" w14:paraId="0EDA6B5A" w14:textId="77777777" w:rsidTr="002526C1">
        <w:trPr>
          <w:jc w:val="center"/>
        </w:trPr>
        <w:tc>
          <w:tcPr>
            <w:tcW w:w="2263" w:type="dxa"/>
            <w:tcBorders>
              <w:left w:val="nil"/>
            </w:tcBorders>
          </w:tcPr>
          <w:p w14:paraId="7EAB9234" w14:textId="77777777" w:rsidR="002526C1" w:rsidRPr="005034A3" w:rsidRDefault="002526C1" w:rsidP="0051199B">
            <w:pPr>
              <w:pStyle w:val="Ingenafstand"/>
              <w:jc w:val="center"/>
              <w:rPr>
                <w:rFonts w:asciiTheme="minorHAnsi" w:hAnsiTheme="minorHAnsi"/>
                <w:b/>
                <w:bCs/>
                <w:lang w:val="en-US"/>
              </w:rPr>
            </w:pPr>
            <w:r w:rsidRPr="005034A3">
              <w:rPr>
                <w:rFonts w:asciiTheme="minorHAnsi" w:hAnsiTheme="minorHAnsi"/>
                <w:b/>
                <w:bCs/>
                <w:lang w:val="en-US"/>
              </w:rPr>
              <w:t>Workflow component</w:t>
            </w:r>
          </w:p>
        </w:tc>
        <w:tc>
          <w:tcPr>
            <w:tcW w:w="2557" w:type="dxa"/>
          </w:tcPr>
          <w:p w14:paraId="1714DF96" w14:textId="77777777" w:rsidR="002526C1" w:rsidRPr="005034A3" w:rsidRDefault="002526C1" w:rsidP="0051199B">
            <w:pPr>
              <w:pStyle w:val="Ingenafstand"/>
              <w:jc w:val="center"/>
              <w:rPr>
                <w:rFonts w:asciiTheme="minorHAnsi" w:hAnsiTheme="minorHAnsi"/>
                <w:b/>
                <w:bCs/>
                <w:lang w:val="en-US"/>
              </w:rPr>
            </w:pPr>
            <w:r w:rsidRPr="005034A3">
              <w:rPr>
                <w:rFonts w:asciiTheme="minorHAnsi" w:hAnsiTheme="minorHAnsi"/>
                <w:b/>
                <w:bCs/>
                <w:lang w:val="en-US"/>
              </w:rPr>
              <w:t>Liquid CFU assay</w:t>
            </w:r>
          </w:p>
        </w:tc>
        <w:tc>
          <w:tcPr>
            <w:tcW w:w="2546" w:type="dxa"/>
          </w:tcPr>
          <w:p w14:paraId="16D2395D" w14:textId="77777777" w:rsidR="002526C1" w:rsidRPr="005034A3" w:rsidRDefault="002526C1" w:rsidP="0051199B">
            <w:pPr>
              <w:pStyle w:val="Ingenafstand"/>
              <w:jc w:val="center"/>
              <w:rPr>
                <w:rFonts w:asciiTheme="minorHAnsi" w:hAnsiTheme="minorHAnsi"/>
                <w:b/>
                <w:bCs/>
                <w:lang w:val="en-US"/>
              </w:rPr>
            </w:pPr>
            <w:r w:rsidRPr="005034A3">
              <w:rPr>
                <w:rFonts w:asciiTheme="minorHAnsi" w:hAnsiTheme="minorHAnsi"/>
                <w:b/>
                <w:bCs/>
                <w:lang w:val="en-US"/>
              </w:rPr>
              <w:t>Semi-solid CFU assay</w:t>
            </w:r>
          </w:p>
        </w:tc>
        <w:tc>
          <w:tcPr>
            <w:tcW w:w="2262" w:type="dxa"/>
            <w:tcBorders>
              <w:right w:val="nil"/>
            </w:tcBorders>
          </w:tcPr>
          <w:p w14:paraId="19EF5D49" w14:textId="77777777" w:rsidR="002526C1" w:rsidRPr="005034A3" w:rsidRDefault="002526C1" w:rsidP="0051199B">
            <w:pPr>
              <w:pStyle w:val="Ingenafstand"/>
              <w:jc w:val="center"/>
              <w:rPr>
                <w:rFonts w:asciiTheme="minorHAnsi" w:hAnsiTheme="minorHAnsi"/>
                <w:b/>
                <w:bCs/>
                <w:lang w:val="en-US"/>
              </w:rPr>
            </w:pPr>
            <w:r w:rsidRPr="005034A3">
              <w:rPr>
                <w:rFonts w:asciiTheme="minorHAnsi" w:hAnsiTheme="minorHAnsi"/>
                <w:b/>
                <w:bCs/>
                <w:lang w:val="en-US"/>
              </w:rPr>
              <w:t>Notes</w:t>
            </w:r>
          </w:p>
        </w:tc>
      </w:tr>
      <w:tr w:rsidR="002526C1" w:rsidRPr="005034A3" w14:paraId="3AE322E2" w14:textId="77777777" w:rsidTr="002526C1">
        <w:trPr>
          <w:jc w:val="center"/>
        </w:trPr>
        <w:tc>
          <w:tcPr>
            <w:tcW w:w="2263" w:type="dxa"/>
            <w:tcBorders>
              <w:left w:val="nil"/>
            </w:tcBorders>
            <w:vAlign w:val="center"/>
          </w:tcPr>
          <w:p w14:paraId="6C550727"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Format</w:t>
            </w:r>
          </w:p>
        </w:tc>
        <w:tc>
          <w:tcPr>
            <w:tcW w:w="2557" w:type="dxa"/>
            <w:vAlign w:val="center"/>
          </w:tcPr>
          <w:p w14:paraId="15004A7F"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96 well plate, round bottom</w:t>
            </w:r>
          </w:p>
          <w:p w14:paraId="4736B032" w14:textId="77777777" w:rsidR="002526C1" w:rsidRDefault="002526C1" w:rsidP="0051199B">
            <w:pPr>
              <w:pStyle w:val="Ingenafstand"/>
              <w:jc w:val="center"/>
              <w:rPr>
                <w:rFonts w:asciiTheme="minorHAnsi" w:hAnsiTheme="minorHAnsi"/>
                <w:lang w:val="en-US"/>
              </w:rPr>
            </w:pPr>
            <w:r w:rsidRPr="005034A3">
              <w:rPr>
                <w:rFonts w:asciiTheme="minorHAnsi" w:hAnsiTheme="minorHAnsi"/>
                <w:lang w:val="en-US"/>
              </w:rPr>
              <w:t xml:space="preserve">3 plates/setup </w:t>
            </w:r>
          </w:p>
          <w:p w14:paraId="181241A3" w14:textId="77777777" w:rsidR="002526C1" w:rsidRPr="005034A3" w:rsidRDefault="002526C1" w:rsidP="0051199B">
            <w:pPr>
              <w:pStyle w:val="Ingenafstand"/>
              <w:jc w:val="center"/>
              <w:rPr>
                <w:rFonts w:asciiTheme="minorHAnsi" w:hAnsiTheme="minorHAnsi"/>
                <w:lang w:val="en-US"/>
              </w:rPr>
            </w:pPr>
            <w:r>
              <w:rPr>
                <w:rFonts w:asciiTheme="minorHAnsi" w:hAnsiTheme="minorHAnsi"/>
                <w:lang w:val="en-US"/>
              </w:rPr>
              <w:t>(</w:t>
            </w:r>
            <w:r w:rsidRPr="005034A3">
              <w:rPr>
                <w:rFonts w:asciiTheme="minorHAnsi" w:hAnsiTheme="minorHAnsi"/>
                <w:lang w:val="en-US"/>
              </w:rPr>
              <w:t>one conc. of cells</w:t>
            </w:r>
            <w:r>
              <w:rPr>
                <w:rFonts w:asciiTheme="minorHAnsi" w:hAnsiTheme="minorHAnsi"/>
                <w:lang w:val="en-US"/>
              </w:rPr>
              <w:t>)</w:t>
            </w:r>
          </w:p>
        </w:tc>
        <w:tc>
          <w:tcPr>
            <w:tcW w:w="2546" w:type="dxa"/>
            <w:vAlign w:val="center"/>
          </w:tcPr>
          <w:p w14:paraId="0F6CCB08"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35 mm discs/ petri dish</w:t>
            </w:r>
          </w:p>
          <w:p w14:paraId="5BB5A9F4" w14:textId="77777777" w:rsidR="002526C1" w:rsidRDefault="002526C1" w:rsidP="0051199B">
            <w:pPr>
              <w:pStyle w:val="Ingenafstand"/>
              <w:jc w:val="center"/>
              <w:rPr>
                <w:rFonts w:asciiTheme="minorHAnsi" w:hAnsiTheme="minorHAnsi"/>
                <w:lang w:val="en-US"/>
              </w:rPr>
            </w:pPr>
            <w:r>
              <w:rPr>
                <w:rFonts w:asciiTheme="minorHAnsi" w:hAnsiTheme="minorHAnsi"/>
                <w:lang w:val="en-US"/>
              </w:rPr>
              <w:t>6</w:t>
            </w:r>
            <w:r w:rsidRPr="005034A3">
              <w:rPr>
                <w:rFonts w:asciiTheme="minorHAnsi" w:hAnsiTheme="minorHAnsi"/>
                <w:lang w:val="en-US"/>
              </w:rPr>
              <w:t xml:space="preserve"> discs/ setu</w:t>
            </w:r>
            <w:r>
              <w:rPr>
                <w:rFonts w:asciiTheme="minorHAnsi" w:hAnsiTheme="minorHAnsi"/>
                <w:lang w:val="en-US"/>
              </w:rPr>
              <w:t>p</w:t>
            </w:r>
          </w:p>
          <w:p w14:paraId="6345CA62" w14:textId="77777777" w:rsidR="002526C1" w:rsidRPr="005034A3" w:rsidRDefault="002526C1" w:rsidP="0051199B">
            <w:pPr>
              <w:pStyle w:val="Ingenafstand"/>
              <w:jc w:val="center"/>
              <w:rPr>
                <w:rFonts w:asciiTheme="minorHAnsi" w:hAnsiTheme="minorHAnsi"/>
                <w:lang w:val="en-US"/>
              </w:rPr>
            </w:pPr>
            <w:r>
              <w:rPr>
                <w:rFonts w:asciiTheme="minorHAnsi" w:hAnsiTheme="minorHAnsi"/>
                <w:lang w:val="en-US"/>
              </w:rPr>
              <w:t>(two</w:t>
            </w:r>
            <w:r w:rsidRPr="005034A3">
              <w:rPr>
                <w:rFonts w:asciiTheme="minorHAnsi" w:hAnsiTheme="minorHAnsi"/>
                <w:lang w:val="en-US"/>
              </w:rPr>
              <w:t xml:space="preserve"> conc. of cells</w:t>
            </w:r>
            <w:r>
              <w:rPr>
                <w:rFonts w:asciiTheme="minorHAnsi" w:hAnsiTheme="minorHAnsi"/>
                <w:lang w:val="en-US"/>
              </w:rPr>
              <w:t>)</w:t>
            </w:r>
          </w:p>
        </w:tc>
        <w:tc>
          <w:tcPr>
            <w:tcW w:w="2262" w:type="dxa"/>
            <w:tcBorders>
              <w:right w:val="nil"/>
            </w:tcBorders>
            <w:vAlign w:val="center"/>
          </w:tcPr>
          <w:p w14:paraId="0771FC27" w14:textId="77777777" w:rsidR="002526C1" w:rsidRPr="005034A3" w:rsidRDefault="002526C1" w:rsidP="0051199B">
            <w:pPr>
              <w:pStyle w:val="Ingenafstand"/>
              <w:jc w:val="center"/>
              <w:rPr>
                <w:rFonts w:asciiTheme="minorHAnsi" w:hAnsiTheme="minorHAnsi"/>
                <w:lang w:val="en-US"/>
              </w:rPr>
            </w:pPr>
            <w:proofErr w:type="spellStart"/>
            <w:r w:rsidRPr="005034A3">
              <w:rPr>
                <w:rFonts w:asciiTheme="minorHAnsi" w:hAnsiTheme="minorHAnsi"/>
                <w:lang w:val="en-US"/>
              </w:rPr>
              <w:t>Multipipette</w:t>
            </w:r>
            <w:proofErr w:type="spellEnd"/>
            <w:r w:rsidRPr="005034A3">
              <w:rPr>
                <w:rFonts w:asciiTheme="minorHAnsi" w:hAnsiTheme="minorHAnsi"/>
                <w:lang w:val="en-US"/>
              </w:rPr>
              <w:t xml:space="preserve"> usage in liquid assay</w:t>
            </w:r>
          </w:p>
        </w:tc>
      </w:tr>
      <w:tr w:rsidR="002526C1" w:rsidRPr="005034A3" w14:paraId="0A0738BA" w14:textId="77777777" w:rsidTr="002526C1">
        <w:trPr>
          <w:jc w:val="center"/>
        </w:trPr>
        <w:tc>
          <w:tcPr>
            <w:tcW w:w="2263" w:type="dxa"/>
            <w:tcBorders>
              <w:left w:val="nil"/>
            </w:tcBorders>
            <w:vAlign w:val="center"/>
          </w:tcPr>
          <w:p w14:paraId="36BE1337"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Setup (Day 1)</w:t>
            </w:r>
          </w:p>
        </w:tc>
        <w:tc>
          <w:tcPr>
            <w:tcW w:w="2557" w:type="dxa"/>
            <w:vAlign w:val="center"/>
          </w:tcPr>
          <w:p w14:paraId="34F3FA06"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1,5 h</w:t>
            </w:r>
          </w:p>
        </w:tc>
        <w:tc>
          <w:tcPr>
            <w:tcW w:w="2546" w:type="dxa"/>
            <w:vAlign w:val="center"/>
          </w:tcPr>
          <w:p w14:paraId="0ECB983E" w14:textId="77777777" w:rsidR="002526C1" w:rsidRPr="005034A3" w:rsidRDefault="002526C1" w:rsidP="0051199B">
            <w:pPr>
              <w:pStyle w:val="Ingenafstand"/>
              <w:jc w:val="center"/>
              <w:rPr>
                <w:rFonts w:asciiTheme="minorHAnsi" w:hAnsiTheme="minorHAnsi"/>
                <w:lang w:val="en-US"/>
              </w:rPr>
            </w:pPr>
            <w:r w:rsidRPr="001C5D8C">
              <w:rPr>
                <w:rFonts w:asciiTheme="minorHAnsi" w:hAnsiTheme="minorHAnsi"/>
                <w:color w:val="000000" w:themeColor="text1"/>
                <w:lang w:val="en-US"/>
              </w:rPr>
              <w:t xml:space="preserve">3-4 </w:t>
            </w:r>
            <w:r>
              <w:rPr>
                <w:rFonts w:asciiTheme="minorHAnsi" w:hAnsiTheme="minorHAnsi"/>
                <w:lang w:val="en-US"/>
              </w:rPr>
              <w:t xml:space="preserve">h </w:t>
            </w:r>
          </w:p>
        </w:tc>
        <w:tc>
          <w:tcPr>
            <w:tcW w:w="2262" w:type="dxa"/>
            <w:tcBorders>
              <w:right w:val="nil"/>
            </w:tcBorders>
            <w:vAlign w:val="center"/>
          </w:tcPr>
          <w:p w14:paraId="339C30C1"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Includes media prep., cell count, and plating</w:t>
            </w:r>
          </w:p>
        </w:tc>
      </w:tr>
      <w:tr w:rsidR="002526C1" w:rsidRPr="005034A3" w14:paraId="084AA34F" w14:textId="77777777" w:rsidTr="002526C1">
        <w:trPr>
          <w:jc w:val="center"/>
        </w:trPr>
        <w:tc>
          <w:tcPr>
            <w:tcW w:w="2263" w:type="dxa"/>
            <w:tcBorders>
              <w:left w:val="nil"/>
            </w:tcBorders>
            <w:vAlign w:val="center"/>
          </w:tcPr>
          <w:p w14:paraId="5217FE87"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Incubation</w:t>
            </w:r>
          </w:p>
        </w:tc>
        <w:tc>
          <w:tcPr>
            <w:tcW w:w="2557" w:type="dxa"/>
            <w:vAlign w:val="center"/>
          </w:tcPr>
          <w:p w14:paraId="7D8C5B67"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14 days</w:t>
            </w:r>
          </w:p>
        </w:tc>
        <w:tc>
          <w:tcPr>
            <w:tcW w:w="2546" w:type="dxa"/>
            <w:vAlign w:val="center"/>
          </w:tcPr>
          <w:p w14:paraId="0C9B80DF"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14 days</w:t>
            </w:r>
          </w:p>
        </w:tc>
        <w:tc>
          <w:tcPr>
            <w:tcW w:w="2262" w:type="dxa"/>
            <w:tcBorders>
              <w:right w:val="nil"/>
            </w:tcBorders>
            <w:vAlign w:val="center"/>
          </w:tcPr>
          <w:p w14:paraId="44ABA7A1"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Typically, identical between assays</w:t>
            </w:r>
          </w:p>
        </w:tc>
      </w:tr>
      <w:tr w:rsidR="002526C1" w:rsidRPr="005034A3" w14:paraId="44704C51" w14:textId="77777777" w:rsidTr="002526C1">
        <w:trPr>
          <w:jc w:val="center"/>
        </w:trPr>
        <w:tc>
          <w:tcPr>
            <w:tcW w:w="2263" w:type="dxa"/>
            <w:tcBorders>
              <w:left w:val="nil"/>
            </w:tcBorders>
            <w:vAlign w:val="center"/>
          </w:tcPr>
          <w:p w14:paraId="3267BCAE"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Instrument time</w:t>
            </w:r>
          </w:p>
        </w:tc>
        <w:tc>
          <w:tcPr>
            <w:tcW w:w="2557" w:type="dxa"/>
            <w:vAlign w:val="center"/>
          </w:tcPr>
          <w:p w14:paraId="50BE34C7" w14:textId="77777777" w:rsidR="002526C1" w:rsidRPr="005034A3" w:rsidRDefault="002526C1" w:rsidP="0051199B">
            <w:pPr>
              <w:pStyle w:val="Ingenafstand"/>
              <w:jc w:val="center"/>
              <w:rPr>
                <w:rFonts w:asciiTheme="minorHAnsi" w:hAnsiTheme="minorHAnsi"/>
                <w:lang w:val="en-US"/>
              </w:rPr>
            </w:pPr>
            <w:proofErr w:type="spellStart"/>
            <w:r w:rsidRPr="005034A3">
              <w:rPr>
                <w:rFonts w:asciiTheme="minorHAnsi" w:hAnsiTheme="minorHAnsi"/>
                <w:lang w:val="en-US"/>
              </w:rPr>
              <w:t>Acq</w:t>
            </w:r>
            <w:proofErr w:type="spellEnd"/>
            <w:r>
              <w:rPr>
                <w:rFonts w:asciiTheme="minorHAnsi" w:hAnsiTheme="minorHAnsi"/>
                <w:lang w:val="en-US"/>
              </w:rPr>
              <w:t>.</w:t>
            </w:r>
            <w:r w:rsidRPr="005034A3">
              <w:rPr>
                <w:rFonts w:asciiTheme="minorHAnsi" w:hAnsiTheme="minorHAnsi"/>
                <w:lang w:val="en-US"/>
              </w:rPr>
              <w:t xml:space="preserve"> time/ plate:</w:t>
            </w:r>
            <w:r>
              <w:rPr>
                <w:rFonts w:asciiTheme="minorHAnsi" w:hAnsiTheme="minorHAnsi"/>
                <w:lang w:val="en-US"/>
              </w:rPr>
              <w:t xml:space="preserve"> 70 min</w:t>
            </w:r>
          </w:p>
          <w:p w14:paraId="2BFBA0C5"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 xml:space="preserve">Total </w:t>
            </w:r>
            <w:proofErr w:type="spellStart"/>
            <w:r w:rsidRPr="005034A3">
              <w:rPr>
                <w:rFonts w:asciiTheme="minorHAnsi" w:hAnsiTheme="minorHAnsi"/>
                <w:lang w:val="en-US"/>
              </w:rPr>
              <w:t>acq</w:t>
            </w:r>
            <w:proofErr w:type="spellEnd"/>
            <w:r>
              <w:rPr>
                <w:rFonts w:asciiTheme="minorHAnsi" w:hAnsiTheme="minorHAnsi"/>
                <w:lang w:val="en-US"/>
              </w:rPr>
              <w:t>.</w:t>
            </w:r>
            <w:r w:rsidRPr="005034A3">
              <w:rPr>
                <w:rFonts w:asciiTheme="minorHAnsi" w:hAnsiTheme="minorHAnsi"/>
                <w:lang w:val="en-US"/>
              </w:rPr>
              <w:t xml:space="preserve"> time:</w:t>
            </w:r>
            <w:r>
              <w:rPr>
                <w:rFonts w:asciiTheme="minorHAnsi" w:hAnsiTheme="minorHAnsi"/>
                <w:lang w:val="en-US"/>
              </w:rPr>
              <w:t xml:space="preserve"> 3,5 h</w:t>
            </w:r>
          </w:p>
          <w:p w14:paraId="6F535D4F"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Operator time:</w:t>
            </w:r>
            <w:r>
              <w:rPr>
                <w:rFonts w:asciiTheme="minorHAnsi" w:hAnsiTheme="minorHAnsi"/>
                <w:lang w:val="en-US"/>
              </w:rPr>
              <w:t xml:space="preserve"> 45-60 min</w:t>
            </w:r>
          </w:p>
        </w:tc>
        <w:tc>
          <w:tcPr>
            <w:tcW w:w="2546" w:type="dxa"/>
            <w:vAlign w:val="center"/>
          </w:tcPr>
          <w:p w14:paraId="6C2FA54B"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N/A</w:t>
            </w:r>
          </w:p>
        </w:tc>
        <w:tc>
          <w:tcPr>
            <w:tcW w:w="2262" w:type="dxa"/>
            <w:tcBorders>
              <w:right w:val="nil"/>
            </w:tcBorders>
            <w:vAlign w:val="center"/>
          </w:tcPr>
          <w:p w14:paraId="7AE5295A"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Flow cytometer required for liquid assay</w:t>
            </w:r>
            <w:r>
              <w:rPr>
                <w:rFonts w:asciiTheme="minorHAnsi" w:hAnsiTheme="minorHAnsi"/>
                <w:lang w:val="en-US"/>
              </w:rPr>
              <w:t>. Operator time includes cell staining</w:t>
            </w:r>
          </w:p>
        </w:tc>
      </w:tr>
      <w:tr w:rsidR="002526C1" w:rsidRPr="005034A3" w14:paraId="45351140" w14:textId="77777777" w:rsidTr="002526C1">
        <w:trPr>
          <w:jc w:val="center"/>
        </w:trPr>
        <w:tc>
          <w:tcPr>
            <w:tcW w:w="2263" w:type="dxa"/>
            <w:tcBorders>
              <w:left w:val="nil"/>
            </w:tcBorders>
            <w:vAlign w:val="center"/>
          </w:tcPr>
          <w:p w14:paraId="232CAB8D"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Data analysis</w:t>
            </w:r>
          </w:p>
        </w:tc>
        <w:tc>
          <w:tcPr>
            <w:tcW w:w="2557" w:type="dxa"/>
            <w:vAlign w:val="center"/>
          </w:tcPr>
          <w:p w14:paraId="03BDF7D3"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1-1,5 h (batch mode)</w:t>
            </w:r>
          </w:p>
        </w:tc>
        <w:tc>
          <w:tcPr>
            <w:tcW w:w="2546" w:type="dxa"/>
            <w:vAlign w:val="center"/>
          </w:tcPr>
          <w:p w14:paraId="29D90497" w14:textId="2E63E0AD" w:rsidR="002526C1" w:rsidRPr="005034A3" w:rsidRDefault="002526C1" w:rsidP="0051199B">
            <w:pPr>
              <w:pStyle w:val="Ingenafstand"/>
              <w:jc w:val="center"/>
              <w:rPr>
                <w:rFonts w:asciiTheme="minorHAnsi" w:hAnsiTheme="minorHAnsi"/>
                <w:lang w:val="en-US"/>
              </w:rPr>
            </w:pPr>
            <w:r>
              <w:rPr>
                <w:rFonts w:asciiTheme="minorHAnsi" w:hAnsiTheme="minorHAnsi"/>
                <w:lang w:val="en-US"/>
              </w:rPr>
              <w:t xml:space="preserve">1,5 – 3* </w:t>
            </w:r>
            <w:r w:rsidRPr="005034A3">
              <w:rPr>
                <w:rFonts w:asciiTheme="minorHAnsi" w:hAnsiTheme="minorHAnsi"/>
                <w:lang w:val="en-US"/>
              </w:rPr>
              <w:t>h (manual scoring)</w:t>
            </w:r>
          </w:p>
        </w:tc>
        <w:tc>
          <w:tcPr>
            <w:tcW w:w="2262" w:type="dxa"/>
            <w:tcBorders>
              <w:right w:val="nil"/>
            </w:tcBorders>
            <w:vAlign w:val="center"/>
          </w:tcPr>
          <w:p w14:paraId="0591CB68"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Operator-dependent</w:t>
            </w:r>
          </w:p>
        </w:tc>
      </w:tr>
      <w:tr w:rsidR="002526C1" w:rsidRPr="005034A3" w14:paraId="30506EE1" w14:textId="77777777" w:rsidTr="002526C1">
        <w:trPr>
          <w:jc w:val="center"/>
        </w:trPr>
        <w:tc>
          <w:tcPr>
            <w:tcW w:w="2263" w:type="dxa"/>
            <w:tcBorders>
              <w:left w:val="nil"/>
            </w:tcBorders>
            <w:vAlign w:val="center"/>
          </w:tcPr>
          <w:p w14:paraId="1FE38E22"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Total hands-on time</w:t>
            </w:r>
          </w:p>
        </w:tc>
        <w:tc>
          <w:tcPr>
            <w:tcW w:w="2557" w:type="dxa"/>
            <w:vAlign w:val="center"/>
          </w:tcPr>
          <w:p w14:paraId="77D06592" w14:textId="77777777" w:rsidR="002526C1" w:rsidRPr="005034A3" w:rsidRDefault="002526C1" w:rsidP="0051199B">
            <w:pPr>
              <w:pStyle w:val="Ingenafstand"/>
              <w:jc w:val="center"/>
              <w:rPr>
                <w:rFonts w:asciiTheme="minorHAnsi" w:hAnsiTheme="minorHAnsi"/>
                <w:lang w:val="en-US"/>
              </w:rPr>
            </w:pPr>
            <w:r>
              <w:rPr>
                <w:rFonts w:asciiTheme="minorHAnsi" w:hAnsiTheme="minorHAnsi"/>
                <w:lang w:val="en-US"/>
              </w:rPr>
              <w:t>4 h</w:t>
            </w:r>
          </w:p>
        </w:tc>
        <w:tc>
          <w:tcPr>
            <w:tcW w:w="2546" w:type="dxa"/>
            <w:vAlign w:val="center"/>
          </w:tcPr>
          <w:p w14:paraId="10D58D39" w14:textId="77777777" w:rsidR="002526C1" w:rsidRPr="005034A3" w:rsidRDefault="002526C1" w:rsidP="0051199B">
            <w:pPr>
              <w:pStyle w:val="Ingenafstand"/>
              <w:jc w:val="center"/>
              <w:rPr>
                <w:rFonts w:asciiTheme="minorHAnsi" w:hAnsiTheme="minorHAnsi"/>
                <w:lang w:val="en-US"/>
              </w:rPr>
            </w:pPr>
            <w:r w:rsidRPr="001C5D8C">
              <w:rPr>
                <w:rFonts w:asciiTheme="minorHAnsi" w:hAnsiTheme="minorHAnsi"/>
                <w:color w:val="000000" w:themeColor="text1"/>
                <w:lang w:val="en-US"/>
              </w:rPr>
              <w:t xml:space="preserve">4,5 - 7 </w:t>
            </w:r>
            <w:r>
              <w:rPr>
                <w:rFonts w:asciiTheme="minorHAnsi" w:hAnsiTheme="minorHAnsi"/>
                <w:lang w:val="en-US"/>
              </w:rPr>
              <w:t>h</w:t>
            </w:r>
          </w:p>
        </w:tc>
        <w:tc>
          <w:tcPr>
            <w:tcW w:w="2262" w:type="dxa"/>
            <w:tcBorders>
              <w:right w:val="nil"/>
            </w:tcBorders>
            <w:vAlign w:val="center"/>
          </w:tcPr>
          <w:p w14:paraId="6B978EDC" w14:textId="77777777" w:rsidR="002526C1" w:rsidRPr="005034A3" w:rsidRDefault="002526C1" w:rsidP="0051199B">
            <w:pPr>
              <w:pStyle w:val="Ingenafstand"/>
              <w:jc w:val="center"/>
              <w:rPr>
                <w:rFonts w:asciiTheme="minorHAnsi" w:hAnsiTheme="minorHAnsi"/>
                <w:lang w:val="en-US"/>
              </w:rPr>
            </w:pPr>
          </w:p>
        </w:tc>
      </w:tr>
      <w:tr w:rsidR="002526C1" w:rsidRPr="005034A3" w14:paraId="0B7C0CA6" w14:textId="77777777" w:rsidTr="002526C1">
        <w:trPr>
          <w:jc w:val="center"/>
        </w:trPr>
        <w:tc>
          <w:tcPr>
            <w:tcW w:w="2263" w:type="dxa"/>
            <w:tcBorders>
              <w:left w:val="nil"/>
            </w:tcBorders>
            <w:vAlign w:val="center"/>
          </w:tcPr>
          <w:p w14:paraId="18BA893A"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Estimated cost/run</w:t>
            </w:r>
          </w:p>
        </w:tc>
        <w:tc>
          <w:tcPr>
            <w:tcW w:w="2557" w:type="dxa"/>
            <w:vAlign w:val="center"/>
          </w:tcPr>
          <w:p w14:paraId="472F4798" w14:textId="77777777" w:rsidR="002526C1" w:rsidRPr="005034A3" w:rsidRDefault="002526C1" w:rsidP="0051199B">
            <w:pPr>
              <w:pStyle w:val="Ingenafstand"/>
              <w:jc w:val="center"/>
              <w:rPr>
                <w:rFonts w:asciiTheme="minorHAnsi" w:hAnsiTheme="minorHAnsi"/>
                <w:lang w:val="en-US"/>
              </w:rPr>
            </w:pPr>
            <w:r>
              <w:rPr>
                <w:rFonts w:asciiTheme="minorHAnsi" w:hAnsiTheme="minorHAnsi"/>
                <w:lang w:val="en-US"/>
              </w:rPr>
              <w:sym w:font="Symbol" w:char="F07E"/>
            </w:r>
            <w:r>
              <w:rPr>
                <w:rFonts w:asciiTheme="minorHAnsi" w:hAnsiTheme="minorHAnsi"/>
                <w:lang w:val="en-US"/>
              </w:rPr>
              <w:t xml:space="preserve"> 27 €</w:t>
            </w:r>
          </w:p>
        </w:tc>
        <w:tc>
          <w:tcPr>
            <w:tcW w:w="2546" w:type="dxa"/>
            <w:vAlign w:val="center"/>
          </w:tcPr>
          <w:p w14:paraId="7BDA5DAB" w14:textId="77777777" w:rsidR="002526C1" w:rsidRPr="005034A3" w:rsidRDefault="002526C1" w:rsidP="0051199B">
            <w:pPr>
              <w:pStyle w:val="Ingenafstand"/>
              <w:jc w:val="center"/>
              <w:rPr>
                <w:rFonts w:asciiTheme="minorHAnsi" w:hAnsiTheme="minorHAnsi"/>
                <w:lang w:val="en-US"/>
              </w:rPr>
            </w:pPr>
            <w:r>
              <w:rPr>
                <w:rFonts w:asciiTheme="minorHAnsi" w:hAnsiTheme="minorHAnsi"/>
                <w:lang w:val="en-US"/>
              </w:rPr>
              <w:sym w:font="Symbol" w:char="F07E"/>
            </w:r>
            <w:r>
              <w:rPr>
                <w:rFonts w:asciiTheme="minorHAnsi" w:hAnsiTheme="minorHAnsi"/>
                <w:lang w:val="en-US"/>
              </w:rPr>
              <w:t xml:space="preserve"> 65 €</w:t>
            </w:r>
          </w:p>
        </w:tc>
        <w:tc>
          <w:tcPr>
            <w:tcW w:w="2262" w:type="dxa"/>
            <w:tcBorders>
              <w:right w:val="nil"/>
            </w:tcBorders>
            <w:vAlign w:val="center"/>
          </w:tcPr>
          <w:p w14:paraId="034865F5" w14:textId="77777777" w:rsidR="002526C1" w:rsidRPr="005034A3" w:rsidRDefault="002526C1" w:rsidP="0051199B">
            <w:pPr>
              <w:pStyle w:val="Ingenafstand"/>
              <w:jc w:val="center"/>
              <w:rPr>
                <w:rFonts w:asciiTheme="minorHAnsi" w:hAnsiTheme="minorHAnsi"/>
                <w:lang w:val="en-US"/>
              </w:rPr>
            </w:pPr>
            <w:r w:rsidRPr="005034A3">
              <w:rPr>
                <w:rFonts w:asciiTheme="minorHAnsi" w:hAnsiTheme="minorHAnsi"/>
                <w:lang w:val="en-US"/>
              </w:rPr>
              <w:t>Based on local pricing</w:t>
            </w:r>
          </w:p>
        </w:tc>
      </w:tr>
    </w:tbl>
    <w:p w14:paraId="30FDE8F7" w14:textId="77777777" w:rsidR="002526C1" w:rsidRPr="00FB3B56" w:rsidRDefault="002526C1" w:rsidP="002526C1">
      <w:pPr>
        <w:rPr>
          <w:sz w:val="18"/>
          <w:szCs w:val="18"/>
          <w:lang w:val="en-US"/>
        </w:rPr>
      </w:pPr>
      <w:r w:rsidRPr="005034A3">
        <w:rPr>
          <w:sz w:val="18"/>
          <w:szCs w:val="18"/>
          <w:lang w:val="en-US"/>
        </w:rPr>
        <w:t xml:space="preserve">The </w:t>
      </w:r>
      <w:r>
        <w:rPr>
          <w:sz w:val="18"/>
          <w:szCs w:val="18"/>
          <w:lang w:val="en-US"/>
        </w:rPr>
        <w:t>comparison</w:t>
      </w:r>
      <w:r w:rsidRPr="005034A3">
        <w:rPr>
          <w:sz w:val="18"/>
          <w:szCs w:val="18"/>
          <w:lang w:val="en-US"/>
        </w:rPr>
        <w:t xml:space="preserve"> is based on the</w:t>
      </w:r>
      <w:r>
        <w:rPr>
          <w:sz w:val="18"/>
          <w:szCs w:val="18"/>
          <w:lang w:val="en-US"/>
        </w:rPr>
        <w:t xml:space="preserve"> reagents,</w:t>
      </w:r>
      <w:r w:rsidRPr="005034A3">
        <w:rPr>
          <w:sz w:val="18"/>
          <w:szCs w:val="18"/>
          <w:lang w:val="en-US"/>
        </w:rPr>
        <w:t xml:space="preserve"> applied instrument</w:t>
      </w:r>
      <w:r>
        <w:rPr>
          <w:sz w:val="18"/>
          <w:szCs w:val="18"/>
          <w:lang w:val="en-US"/>
        </w:rPr>
        <w:t>s,</w:t>
      </w:r>
      <w:r w:rsidRPr="005034A3">
        <w:rPr>
          <w:sz w:val="18"/>
          <w:szCs w:val="18"/>
          <w:lang w:val="en-US"/>
        </w:rPr>
        <w:t xml:space="preserve"> and data analysis platforms included in the current study. Hands-on time for liquid assay is assessed as time the operator is requi</w:t>
      </w:r>
      <w:r>
        <w:rPr>
          <w:sz w:val="18"/>
          <w:szCs w:val="18"/>
          <w:lang w:val="en-US"/>
        </w:rPr>
        <w:t>r</w:t>
      </w:r>
      <w:r w:rsidRPr="005034A3">
        <w:rPr>
          <w:sz w:val="18"/>
          <w:szCs w:val="18"/>
          <w:lang w:val="en-US"/>
        </w:rPr>
        <w:t xml:space="preserve">ed at the instrument. The estimated costs only include the actual reagent usage </w:t>
      </w:r>
      <w:r>
        <w:rPr>
          <w:sz w:val="18"/>
          <w:szCs w:val="18"/>
          <w:lang w:val="en-US"/>
        </w:rPr>
        <w:t>for the CFU assay (assay kit for liquid CFU assay and media for semi-solid CFU assay). Therefore, additional costs for</w:t>
      </w:r>
      <w:r w:rsidRPr="005034A3">
        <w:rPr>
          <w:sz w:val="18"/>
          <w:szCs w:val="18"/>
          <w:lang w:val="en-US"/>
        </w:rPr>
        <w:t xml:space="preserve"> other consumables</w:t>
      </w:r>
      <w:r>
        <w:rPr>
          <w:sz w:val="18"/>
          <w:szCs w:val="18"/>
          <w:lang w:val="en-US"/>
        </w:rPr>
        <w:t>,</w:t>
      </w:r>
      <w:r w:rsidRPr="005034A3">
        <w:rPr>
          <w:sz w:val="18"/>
          <w:szCs w:val="18"/>
          <w:lang w:val="en-US"/>
        </w:rPr>
        <w:t xml:space="preserve"> such as pipette tips, plates, </w:t>
      </w:r>
      <w:r>
        <w:rPr>
          <w:sz w:val="18"/>
          <w:szCs w:val="18"/>
          <w:lang w:val="en-US"/>
        </w:rPr>
        <w:t xml:space="preserve">and </w:t>
      </w:r>
      <w:r w:rsidRPr="005034A3">
        <w:rPr>
          <w:sz w:val="18"/>
          <w:szCs w:val="18"/>
          <w:lang w:val="en-US"/>
        </w:rPr>
        <w:t>labor cost</w:t>
      </w:r>
      <w:r>
        <w:rPr>
          <w:sz w:val="18"/>
          <w:szCs w:val="18"/>
          <w:lang w:val="en-US"/>
        </w:rPr>
        <w:t>, will depend on individual laboratory availabilities and infrastructure</w:t>
      </w:r>
      <w:r w:rsidRPr="005034A3">
        <w:rPr>
          <w:sz w:val="18"/>
          <w:szCs w:val="18"/>
          <w:lang w:val="en-US"/>
        </w:rPr>
        <w:t>.</w:t>
      </w:r>
      <w:r>
        <w:rPr>
          <w:sz w:val="18"/>
          <w:szCs w:val="18"/>
          <w:lang w:val="en-US"/>
        </w:rPr>
        <w:t xml:space="preserve"> For the liquid assay, optimization has shown that 17 mL and not 15 mL (as recommended by the kit manufacturer) is required/ setup. Hence, 26 setups can be made from one kit. For the semi-solid assay, optimization has shown that 80 plates can be made from 100 mL of media. *The data analysis time is dependent on operator experience and therefore a wider time interval is reported. </w:t>
      </w:r>
    </w:p>
    <w:p w14:paraId="55342E0A" w14:textId="77777777" w:rsidR="00667EDD" w:rsidRDefault="00667EDD" w:rsidP="000F1B74">
      <w:pPr>
        <w:rPr>
          <w:lang w:val="en-US"/>
        </w:rPr>
      </w:pPr>
    </w:p>
    <w:p w14:paraId="553D2724" w14:textId="10B5B937" w:rsidR="000F1B74" w:rsidRPr="00532019" w:rsidRDefault="000F1B74" w:rsidP="000F1B74">
      <w:pPr>
        <w:pStyle w:val="Billedtekst"/>
        <w:keepNext/>
        <w:rPr>
          <w:color w:val="000000" w:themeColor="text1"/>
        </w:rPr>
      </w:pPr>
      <w:proofErr w:type="spellStart"/>
      <w:r w:rsidRPr="00532019">
        <w:rPr>
          <w:color w:val="000000" w:themeColor="text1"/>
        </w:rPr>
        <w:t>Table</w:t>
      </w:r>
      <w:proofErr w:type="spellEnd"/>
      <w:r w:rsidRPr="00532019">
        <w:rPr>
          <w:color w:val="000000" w:themeColor="text1"/>
        </w:rPr>
        <w:t xml:space="preserve"> S</w:t>
      </w:r>
      <w:r w:rsidR="00107DA9">
        <w:rPr>
          <w:color w:val="000000" w:themeColor="text1"/>
        </w:rPr>
        <w:t>9</w:t>
      </w:r>
      <w:r w:rsidRPr="00532019">
        <w:rPr>
          <w:color w:val="000000" w:themeColor="text1"/>
        </w:rPr>
        <w:t xml:space="preserve">. Expression of CD133 by CD34+ HSPC from </w:t>
      </w:r>
      <w:proofErr w:type="spellStart"/>
      <w:r w:rsidRPr="00532019">
        <w:rPr>
          <w:color w:val="000000" w:themeColor="text1"/>
        </w:rPr>
        <w:t>healthy</w:t>
      </w:r>
      <w:proofErr w:type="spellEnd"/>
      <w:r w:rsidRPr="00532019">
        <w:rPr>
          <w:color w:val="000000" w:themeColor="text1"/>
        </w:rPr>
        <w:t xml:space="preserve"> donors in the </w:t>
      </w:r>
      <w:proofErr w:type="spellStart"/>
      <w:r w:rsidRPr="00532019">
        <w:rPr>
          <w:color w:val="000000" w:themeColor="text1"/>
        </w:rPr>
        <w:t>study</w:t>
      </w:r>
      <w:proofErr w:type="spellEnd"/>
      <w:r w:rsidRPr="00532019">
        <w:rPr>
          <w:color w:val="000000" w:themeColor="text1"/>
        </w:rPr>
        <w:t>.</w:t>
      </w:r>
    </w:p>
    <w:tbl>
      <w:tblPr>
        <w:tblStyle w:val="Tabel-Gitter"/>
        <w:tblW w:w="0" w:type="auto"/>
        <w:tblInd w:w="0" w:type="dxa"/>
        <w:tblBorders>
          <w:left w:val="none" w:sz="0" w:space="0" w:color="auto"/>
          <w:right w:val="none" w:sz="0" w:space="0" w:color="auto"/>
        </w:tblBorders>
        <w:tblLook w:val="04A0" w:firstRow="1" w:lastRow="0" w:firstColumn="1" w:lastColumn="0" w:noHBand="0" w:noVBand="1"/>
      </w:tblPr>
      <w:tblGrid>
        <w:gridCol w:w="1560"/>
        <w:gridCol w:w="3510"/>
      </w:tblGrid>
      <w:tr w:rsidR="000F1B74" w:rsidRPr="004E0F5E" w14:paraId="024D3EB4" w14:textId="77777777" w:rsidTr="007E4B6F">
        <w:tc>
          <w:tcPr>
            <w:tcW w:w="1560" w:type="dxa"/>
            <w:hideMark/>
          </w:tcPr>
          <w:p w14:paraId="26136905" w14:textId="77777777" w:rsidR="000F1B74" w:rsidRPr="004E0F5E" w:rsidRDefault="000F1B74" w:rsidP="007E4B6F">
            <w:pPr>
              <w:pStyle w:val="Ingenafstand"/>
              <w:spacing w:line="256" w:lineRule="auto"/>
              <w:jc w:val="center"/>
              <w:rPr>
                <w:rFonts w:asciiTheme="minorHAnsi" w:hAnsiTheme="minorHAnsi" w:cstheme="minorHAnsi"/>
                <w:b/>
                <w:color w:val="000000" w:themeColor="text1"/>
                <w:lang w:val="en-GB"/>
              </w:rPr>
            </w:pPr>
            <w:r>
              <w:rPr>
                <w:rFonts w:asciiTheme="minorHAnsi" w:hAnsiTheme="minorHAnsi" w:cstheme="minorHAnsi"/>
                <w:b/>
                <w:color w:val="000000" w:themeColor="text1"/>
                <w:lang w:val="en-GB"/>
              </w:rPr>
              <w:t>Donor ID</w:t>
            </w:r>
          </w:p>
        </w:tc>
        <w:tc>
          <w:tcPr>
            <w:tcW w:w="3510" w:type="dxa"/>
            <w:hideMark/>
          </w:tcPr>
          <w:p w14:paraId="51B0AF98" w14:textId="77777777" w:rsidR="000F1B74" w:rsidRPr="004E0F5E" w:rsidRDefault="000F1B74" w:rsidP="007E4B6F">
            <w:pPr>
              <w:pStyle w:val="Ingenafstand"/>
              <w:spacing w:line="256" w:lineRule="auto"/>
              <w:jc w:val="center"/>
              <w:rPr>
                <w:rFonts w:asciiTheme="minorHAnsi" w:hAnsiTheme="minorHAnsi" w:cstheme="minorHAnsi"/>
                <w:color w:val="000000" w:themeColor="text1"/>
                <w:lang w:val="en-US"/>
              </w:rPr>
            </w:pPr>
            <w:r>
              <w:rPr>
                <w:rFonts w:asciiTheme="minorHAnsi" w:hAnsiTheme="minorHAnsi" w:cstheme="minorHAnsi"/>
                <w:b/>
                <w:bCs/>
                <w:color w:val="000000" w:themeColor="text1"/>
                <w:lang w:val="en-US"/>
              </w:rPr>
              <w:t>CD34+ CD133+</w:t>
            </w:r>
          </w:p>
        </w:tc>
      </w:tr>
      <w:tr w:rsidR="000F1B74" w:rsidRPr="004E0F5E" w14:paraId="230C8BB1" w14:textId="77777777" w:rsidTr="007E4B6F">
        <w:tc>
          <w:tcPr>
            <w:tcW w:w="1560" w:type="dxa"/>
            <w:hideMark/>
          </w:tcPr>
          <w:p w14:paraId="686B22C1" w14:textId="77777777" w:rsidR="000F1B74" w:rsidRPr="004E0F5E" w:rsidRDefault="000F1B74" w:rsidP="007E4B6F">
            <w:pPr>
              <w:pStyle w:val="Ingenafstand"/>
              <w:spacing w:line="256" w:lineRule="auto"/>
              <w:jc w:val="center"/>
              <w:rPr>
                <w:rFonts w:asciiTheme="minorHAnsi" w:hAnsiTheme="minorHAnsi" w:cstheme="minorHAnsi"/>
                <w:color w:val="000000" w:themeColor="text1"/>
                <w:lang w:val="en-GB"/>
              </w:rPr>
            </w:pPr>
            <w:r>
              <w:rPr>
                <w:rFonts w:asciiTheme="minorHAnsi" w:hAnsiTheme="minorHAnsi" w:cstheme="minorHAnsi"/>
                <w:color w:val="000000" w:themeColor="text1"/>
                <w:lang w:val="en-GB"/>
              </w:rPr>
              <w:t>Donor 1</w:t>
            </w:r>
          </w:p>
        </w:tc>
        <w:tc>
          <w:tcPr>
            <w:tcW w:w="3510" w:type="dxa"/>
            <w:hideMark/>
          </w:tcPr>
          <w:p w14:paraId="71213C20" w14:textId="77777777" w:rsidR="000F1B74" w:rsidRPr="004E0F5E" w:rsidRDefault="000F1B74" w:rsidP="007E4B6F">
            <w:pPr>
              <w:pStyle w:val="Ingenafstand"/>
              <w:spacing w:line="256" w:lineRule="auto"/>
              <w:jc w:val="center"/>
              <w:rPr>
                <w:rFonts w:asciiTheme="minorHAnsi" w:hAnsiTheme="minorHAnsi" w:cstheme="minorHAnsi"/>
                <w:color w:val="000000" w:themeColor="text1"/>
                <w:lang w:val="en-US"/>
              </w:rPr>
            </w:pPr>
            <w:r>
              <w:rPr>
                <w:rFonts w:asciiTheme="minorHAnsi" w:hAnsiTheme="minorHAnsi" w:cstheme="minorHAnsi"/>
                <w:color w:val="000000" w:themeColor="text1"/>
                <w:lang w:val="en-US"/>
              </w:rPr>
              <w:t>84%</w:t>
            </w:r>
          </w:p>
        </w:tc>
      </w:tr>
      <w:tr w:rsidR="000F1B74" w:rsidRPr="004E0F5E" w14:paraId="47C17BC8" w14:textId="77777777" w:rsidTr="007E4B6F">
        <w:tc>
          <w:tcPr>
            <w:tcW w:w="1560" w:type="dxa"/>
            <w:hideMark/>
          </w:tcPr>
          <w:p w14:paraId="3357C6B7" w14:textId="77777777" w:rsidR="000F1B74" w:rsidRPr="004E0F5E" w:rsidRDefault="000F1B74" w:rsidP="007E4B6F">
            <w:pPr>
              <w:pStyle w:val="Ingenafstand"/>
              <w:spacing w:line="256" w:lineRule="auto"/>
              <w:jc w:val="center"/>
              <w:rPr>
                <w:rFonts w:asciiTheme="minorHAnsi" w:hAnsiTheme="minorHAnsi" w:cstheme="minorHAnsi"/>
                <w:color w:val="000000" w:themeColor="text1"/>
                <w:lang w:val="en-GB"/>
              </w:rPr>
            </w:pPr>
            <w:r>
              <w:rPr>
                <w:rFonts w:asciiTheme="minorHAnsi" w:hAnsiTheme="minorHAnsi" w:cstheme="minorHAnsi"/>
                <w:color w:val="000000" w:themeColor="text1"/>
                <w:lang w:val="en-GB"/>
              </w:rPr>
              <w:t>Donor 2</w:t>
            </w:r>
          </w:p>
        </w:tc>
        <w:tc>
          <w:tcPr>
            <w:tcW w:w="3510" w:type="dxa"/>
            <w:hideMark/>
          </w:tcPr>
          <w:p w14:paraId="496F23E9" w14:textId="77777777" w:rsidR="000F1B74" w:rsidRPr="004E0F5E" w:rsidRDefault="000F1B74" w:rsidP="007E4B6F">
            <w:pPr>
              <w:pStyle w:val="Ingenafstand"/>
              <w:spacing w:line="256" w:lineRule="auto"/>
              <w:jc w:val="center"/>
              <w:rPr>
                <w:rFonts w:asciiTheme="minorHAnsi" w:hAnsiTheme="minorHAnsi" w:cstheme="minorHAnsi"/>
                <w:color w:val="000000" w:themeColor="text1"/>
                <w:lang w:val="en-US"/>
              </w:rPr>
            </w:pPr>
            <w:r>
              <w:rPr>
                <w:rFonts w:asciiTheme="minorHAnsi" w:hAnsiTheme="minorHAnsi" w:cstheme="minorHAnsi"/>
                <w:color w:val="000000" w:themeColor="text1"/>
                <w:lang w:val="en-US"/>
              </w:rPr>
              <w:t>75%</w:t>
            </w:r>
          </w:p>
        </w:tc>
      </w:tr>
      <w:tr w:rsidR="000F1B74" w:rsidRPr="004E0F5E" w14:paraId="09D2C5D6" w14:textId="77777777" w:rsidTr="007E4B6F">
        <w:tc>
          <w:tcPr>
            <w:tcW w:w="1560" w:type="dxa"/>
            <w:hideMark/>
          </w:tcPr>
          <w:p w14:paraId="64B69533" w14:textId="77777777" w:rsidR="000F1B74" w:rsidRPr="004E0F5E" w:rsidRDefault="000F1B74" w:rsidP="007E4B6F">
            <w:pPr>
              <w:pStyle w:val="Ingenafstand"/>
              <w:spacing w:line="256" w:lineRule="auto"/>
              <w:jc w:val="center"/>
              <w:rPr>
                <w:rFonts w:asciiTheme="minorHAnsi" w:hAnsiTheme="minorHAnsi" w:cstheme="minorHAnsi"/>
                <w:color w:val="000000" w:themeColor="text1"/>
                <w:lang w:val="en-GB"/>
              </w:rPr>
            </w:pPr>
            <w:r>
              <w:rPr>
                <w:rFonts w:asciiTheme="minorHAnsi" w:hAnsiTheme="minorHAnsi" w:cstheme="minorHAnsi"/>
                <w:color w:val="000000" w:themeColor="text1"/>
                <w:lang w:val="en-GB"/>
              </w:rPr>
              <w:t>Donor 3</w:t>
            </w:r>
          </w:p>
        </w:tc>
        <w:tc>
          <w:tcPr>
            <w:tcW w:w="3510" w:type="dxa"/>
            <w:hideMark/>
          </w:tcPr>
          <w:p w14:paraId="4B86B4CC" w14:textId="77777777" w:rsidR="000F1B74" w:rsidRPr="004E0F5E" w:rsidRDefault="000F1B74" w:rsidP="007E4B6F">
            <w:pPr>
              <w:pStyle w:val="Ingenafstand"/>
              <w:spacing w:line="256" w:lineRule="auto"/>
              <w:jc w:val="center"/>
              <w:rPr>
                <w:rFonts w:asciiTheme="minorHAnsi" w:hAnsiTheme="minorHAnsi" w:cstheme="minorHAnsi"/>
                <w:color w:val="000000" w:themeColor="text1"/>
              </w:rPr>
            </w:pPr>
            <w:r>
              <w:rPr>
                <w:rFonts w:asciiTheme="minorHAnsi" w:hAnsiTheme="minorHAnsi" w:cstheme="minorHAnsi"/>
                <w:color w:val="000000" w:themeColor="text1"/>
              </w:rPr>
              <w:t>77%</w:t>
            </w:r>
          </w:p>
        </w:tc>
      </w:tr>
      <w:tr w:rsidR="000F1B74" w:rsidRPr="004E0F5E" w14:paraId="45CBD7F9" w14:textId="77777777" w:rsidTr="007E4B6F">
        <w:trPr>
          <w:trHeight w:val="57"/>
        </w:trPr>
        <w:tc>
          <w:tcPr>
            <w:tcW w:w="1560" w:type="dxa"/>
            <w:hideMark/>
          </w:tcPr>
          <w:p w14:paraId="75FC6068" w14:textId="77777777" w:rsidR="000F1B74" w:rsidRPr="004E0F5E" w:rsidRDefault="000F1B74" w:rsidP="007E4B6F">
            <w:pPr>
              <w:pStyle w:val="Ingenafstand"/>
              <w:spacing w:line="256" w:lineRule="auto"/>
              <w:jc w:val="center"/>
              <w:rPr>
                <w:rFonts w:asciiTheme="minorHAnsi" w:hAnsiTheme="minorHAnsi" w:cstheme="minorHAnsi"/>
                <w:color w:val="000000" w:themeColor="text1"/>
                <w:lang w:val="en-GB"/>
              </w:rPr>
            </w:pPr>
            <w:r>
              <w:rPr>
                <w:rFonts w:asciiTheme="minorHAnsi" w:hAnsiTheme="minorHAnsi" w:cstheme="minorHAnsi"/>
                <w:color w:val="000000" w:themeColor="text1"/>
                <w:lang w:val="en-GB"/>
              </w:rPr>
              <w:t>Donor 4</w:t>
            </w:r>
          </w:p>
        </w:tc>
        <w:tc>
          <w:tcPr>
            <w:tcW w:w="3510" w:type="dxa"/>
            <w:hideMark/>
          </w:tcPr>
          <w:p w14:paraId="6E0B626D" w14:textId="77777777" w:rsidR="000F1B74" w:rsidRPr="004E0F5E" w:rsidRDefault="000F1B74" w:rsidP="007E4B6F">
            <w:pPr>
              <w:pStyle w:val="Ingenafstand"/>
              <w:spacing w:line="256" w:lineRule="auto"/>
              <w:jc w:val="center"/>
              <w:rPr>
                <w:rFonts w:asciiTheme="minorHAnsi" w:hAnsiTheme="minorHAnsi" w:cstheme="minorHAnsi"/>
                <w:color w:val="000000" w:themeColor="text1"/>
              </w:rPr>
            </w:pPr>
            <w:r>
              <w:rPr>
                <w:rFonts w:asciiTheme="minorHAnsi" w:hAnsiTheme="minorHAnsi" w:cstheme="minorHAnsi"/>
                <w:color w:val="000000" w:themeColor="text1"/>
              </w:rPr>
              <w:t>85%</w:t>
            </w:r>
          </w:p>
        </w:tc>
      </w:tr>
    </w:tbl>
    <w:p w14:paraId="38294659" w14:textId="77777777" w:rsidR="000F1B74" w:rsidRPr="002472C9" w:rsidRDefault="000F1B74" w:rsidP="000F1B74">
      <w:pPr>
        <w:rPr>
          <w:sz w:val="18"/>
          <w:szCs w:val="18"/>
          <w:lang w:val="en-US"/>
        </w:rPr>
      </w:pPr>
      <w:r w:rsidRPr="002472C9">
        <w:rPr>
          <w:sz w:val="18"/>
          <w:szCs w:val="18"/>
          <w:lang w:val="en-US"/>
        </w:rPr>
        <w:t xml:space="preserve">Using flow cytometry, the expression of CD133 was determined for the enriched CD34+ HSPC from all four healthy donors included in the study. After excluding debris, double events, and dead cells, the CD45+ CD34+ events was evaluated for co-expression of CD133, using anti-human CD133-APC (clone W6B3C1, BD Biosciences) as staining reagent.  </w:t>
      </w:r>
    </w:p>
    <w:p w14:paraId="227C8479" w14:textId="77777777" w:rsidR="000F1B74" w:rsidRDefault="000F1B74" w:rsidP="000F1B74"/>
    <w:p w14:paraId="750D8720" w14:textId="77777777" w:rsidR="000F1B74" w:rsidRPr="00195691" w:rsidRDefault="000F1B74" w:rsidP="00195691"/>
    <w:sectPr w:rsidR="000F1B74" w:rsidRPr="0019569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2B"/>
    <w:rsid w:val="0003363F"/>
    <w:rsid w:val="00076315"/>
    <w:rsid w:val="000F1B74"/>
    <w:rsid w:val="00107DA9"/>
    <w:rsid w:val="00134EAD"/>
    <w:rsid w:val="00195691"/>
    <w:rsid w:val="002472C9"/>
    <w:rsid w:val="002526C1"/>
    <w:rsid w:val="003813A4"/>
    <w:rsid w:val="003F6203"/>
    <w:rsid w:val="004074B7"/>
    <w:rsid w:val="00445A54"/>
    <w:rsid w:val="004535DC"/>
    <w:rsid w:val="0048143A"/>
    <w:rsid w:val="004A06D2"/>
    <w:rsid w:val="005034A3"/>
    <w:rsid w:val="005632CD"/>
    <w:rsid w:val="0058364D"/>
    <w:rsid w:val="00667EDD"/>
    <w:rsid w:val="00695E2C"/>
    <w:rsid w:val="007C11FE"/>
    <w:rsid w:val="00823552"/>
    <w:rsid w:val="009B216A"/>
    <w:rsid w:val="00A41812"/>
    <w:rsid w:val="00A85DB6"/>
    <w:rsid w:val="00A92B05"/>
    <w:rsid w:val="00AE01AF"/>
    <w:rsid w:val="00B55C49"/>
    <w:rsid w:val="00B96D28"/>
    <w:rsid w:val="00CC04EA"/>
    <w:rsid w:val="00CC1C03"/>
    <w:rsid w:val="00D8342B"/>
    <w:rsid w:val="00D87DDD"/>
    <w:rsid w:val="00ED4F85"/>
    <w:rsid w:val="00EE6C5B"/>
    <w:rsid w:val="00F8329D"/>
    <w:rsid w:val="00FA08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DE698"/>
  <w15:chartTrackingRefBased/>
  <w15:docId w15:val="{C852B876-4BD1-174A-8250-CFDF24FC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42B"/>
    <w:pPr>
      <w:spacing w:after="200" w:line="276" w:lineRule="auto"/>
    </w:pPr>
    <w:rPr>
      <w:kern w:val="0"/>
      <w:sz w:val="22"/>
      <w:szCs w:val="22"/>
      <w14:ligatures w14:val="none"/>
    </w:rPr>
  </w:style>
  <w:style w:type="paragraph" w:styleId="Overskrift1">
    <w:name w:val="heading 1"/>
    <w:basedOn w:val="Normal"/>
    <w:next w:val="Normal"/>
    <w:link w:val="Overskrift1Tegn"/>
    <w:uiPriority w:val="9"/>
    <w:qFormat/>
    <w:rsid w:val="00D8342B"/>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D8342B"/>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D8342B"/>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D8342B"/>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D8342B"/>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D8342B"/>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D8342B"/>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D8342B"/>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D8342B"/>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8342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8342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8342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8342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8342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8342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8342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8342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8342B"/>
    <w:rPr>
      <w:rFonts w:eastAsiaTheme="majorEastAsia" w:cstheme="majorBidi"/>
      <w:color w:val="272727" w:themeColor="text1" w:themeTint="D8"/>
    </w:rPr>
  </w:style>
  <w:style w:type="paragraph" w:styleId="Titel">
    <w:name w:val="Title"/>
    <w:basedOn w:val="Normal"/>
    <w:next w:val="Normal"/>
    <w:link w:val="TitelTegn"/>
    <w:uiPriority w:val="10"/>
    <w:qFormat/>
    <w:rsid w:val="00D8342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Tegn">
    <w:name w:val="Titel Tegn"/>
    <w:basedOn w:val="Standardskrifttypeiafsnit"/>
    <w:link w:val="Titel"/>
    <w:uiPriority w:val="10"/>
    <w:rsid w:val="00D8342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8342B"/>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elTegn">
    <w:name w:val="Undertitel Tegn"/>
    <w:basedOn w:val="Standardskrifttypeiafsnit"/>
    <w:link w:val="Undertitel"/>
    <w:uiPriority w:val="11"/>
    <w:rsid w:val="00D8342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8342B"/>
    <w:pPr>
      <w:spacing w:before="160" w:after="160" w:line="240" w:lineRule="auto"/>
      <w:jc w:val="center"/>
    </w:pPr>
    <w:rPr>
      <w:i/>
      <w:iCs/>
      <w:color w:val="404040" w:themeColor="text1" w:themeTint="BF"/>
      <w:kern w:val="2"/>
      <w:sz w:val="24"/>
      <w:szCs w:val="24"/>
      <w14:ligatures w14:val="standardContextual"/>
    </w:rPr>
  </w:style>
  <w:style w:type="character" w:customStyle="1" w:styleId="CitatTegn">
    <w:name w:val="Citat Tegn"/>
    <w:basedOn w:val="Standardskrifttypeiafsnit"/>
    <w:link w:val="Citat"/>
    <w:uiPriority w:val="29"/>
    <w:rsid w:val="00D8342B"/>
    <w:rPr>
      <w:i/>
      <w:iCs/>
      <w:color w:val="404040" w:themeColor="text1" w:themeTint="BF"/>
    </w:rPr>
  </w:style>
  <w:style w:type="paragraph" w:styleId="Listeafsnit">
    <w:name w:val="List Paragraph"/>
    <w:basedOn w:val="Normal"/>
    <w:uiPriority w:val="34"/>
    <w:qFormat/>
    <w:rsid w:val="00D8342B"/>
    <w:pPr>
      <w:spacing w:after="0" w:line="240" w:lineRule="auto"/>
      <w:ind w:left="720"/>
      <w:contextualSpacing/>
    </w:pPr>
    <w:rPr>
      <w:kern w:val="2"/>
      <w:sz w:val="24"/>
      <w:szCs w:val="24"/>
      <w14:ligatures w14:val="standardContextual"/>
    </w:rPr>
  </w:style>
  <w:style w:type="character" w:styleId="Kraftigfremhvning">
    <w:name w:val="Intense Emphasis"/>
    <w:basedOn w:val="Standardskrifttypeiafsnit"/>
    <w:uiPriority w:val="21"/>
    <w:qFormat/>
    <w:rsid w:val="00D8342B"/>
    <w:rPr>
      <w:i/>
      <w:iCs/>
      <w:color w:val="0F4761" w:themeColor="accent1" w:themeShade="BF"/>
    </w:rPr>
  </w:style>
  <w:style w:type="paragraph" w:styleId="Strktcitat">
    <w:name w:val="Intense Quote"/>
    <w:basedOn w:val="Normal"/>
    <w:next w:val="Normal"/>
    <w:link w:val="StrktcitatTegn"/>
    <w:uiPriority w:val="30"/>
    <w:qFormat/>
    <w:rsid w:val="00D8342B"/>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StrktcitatTegn">
    <w:name w:val="Stærkt citat Tegn"/>
    <w:basedOn w:val="Standardskrifttypeiafsnit"/>
    <w:link w:val="Strktcitat"/>
    <w:uiPriority w:val="30"/>
    <w:rsid w:val="00D8342B"/>
    <w:rPr>
      <w:i/>
      <w:iCs/>
      <w:color w:val="0F4761" w:themeColor="accent1" w:themeShade="BF"/>
    </w:rPr>
  </w:style>
  <w:style w:type="character" w:styleId="Kraftighenvisning">
    <w:name w:val="Intense Reference"/>
    <w:basedOn w:val="Standardskrifttypeiafsnit"/>
    <w:uiPriority w:val="32"/>
    <w:qFormat/>
    <w:rsid w:val="00D8342B"/>
    <w:rPr>
      <w:b/>
      <w:bCs/>
      <w:smallCaps/>
      <w:color w:val="0F4761" w:themeColor="accent1" w:themeShade="BF"/>
      <w:spacing w:val="5"/>
    </w:rPr>
  </w:style>
  <w:style w:type="paragraph" w:styleId="Ingenafstand">
    <w:name w:val="No Spacing"/>
    <w:uiPriority w:val="1"/>
    <w:qFormat/>
    <w:rsid w:val="00D8342B"/>
    <w:rPr>
      <w:rFonts w:ascii="Verdana" w:hAnsi="Verdana"/>
      <w:kern w:val="0"/>
      <w:sz w:val="20"/>
      <w:szCs w:val="20"/>
      <w14:ligatures w14:val="none"/>
    </w:rPr>
  </w:style>
  <w:style w:type="table" w:styleId="Tabel-Gitter">
    <w:name w:val="Table Grid"/>
    <w:basedOn w:val="Tabel-Normal"/>
    <w:uiPriority w:val="39"/>
    <w:rsid w:val="00D8342B"/>
    <w:rPr>
      <w:rFonts w:ascii="Verdana" w:hAnsi="Verdana"/>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ledtekst">
    <w:name w:val="caption"/>
    <w:basedOn w:val="Normal"/>
    <w:next w:val="Normal"/>
    <w:uiPriority w:val="35"/>
    <w:unhideWhenUsed/>
    <w:qFormat/>
    <w:rsid w:val="00D8342B"/>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5" Type="http://schemas.openxmlformats.org/officeDocument/2006/relationships/image" Target="media/image2.tif"/><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8</Pages>
  <Words>1575</Words>
  <Characters>9610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Louise Revenfeld</dc:creator>
  <cp:keywords/>
  <dc:description/>
  <cp:lastModifiedBy>Anne Louise Revenfeld</cp:lastModifiedBy>
  <cp:revision>18</cp:revision>
  <dcterms:created xsi:type="dcterms:W3CDTF">2025-11-18T08:26:00Z</dcterms:created>
  <dcterms:modified xsi:type="dcterms:W3CDTF">2025-11-25T18:40:00Z</dcterms:modified>
</cp:coreProperties>
</file>