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D1A" w:rsidRPr="0060363E" w:rsidRDefault="00A64D1A" w:rsidP="000F5E6C">
      <w:pPr>
        <w:pStyle w:val="Brdtekst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5E6C">
        <w:rPr>
          <w:rFonts w:ascii="Times New Roman" w:hAnsi="Times New Roman" w:cs="Times New Roman"/>
          <w:b/>
          <w:sz w:val="24"/>
          <w:szCs w:val="24"/>
          <w:lang w:val="en-US"/>
        </w:rPr>
        <w:t>Table 3.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ostprandial leptin, adiponectin, glucose and insulin following OGTT 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>in obese and normal weight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individuals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>. Values are</w:t>
      </w:r>
      <w:r w:rsidR="0046648B">
        <w:rPr>
          <w:rFonts w:ascii="Times New Roman" w:hAnsi="Times New Roman" w:cs="Times New Roman"/>
          <w:sz w:val="24"/>
          <w:szCs w:val="24"/>
          <w:lang w:val="en-US"/>
        </w:rPr>
        <w:t xml:space="preserve"> mean and standard deviation (S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 xml:space="preserve">D). </w:t>
      </w:r>
      <w:bookmarkStart w:id="0" w:name="_GoBack"/>
      <w:bookmarkEnd w:id="0"/>
    </w:p>
    <w:tbl>
      <w:tblPr>
        <w:tblStyle w:val="Tabellrutenett"/>
        <w:tblpPr w:leftFromText="141" w:rightFromText="141" w:vertAnchor="page" w:horzAnchor="margin" w:tblpY="2651"/>
        <w:tblW w:w="0" w:type="auto"/>
        <w:tblLook w:val="04A0" w:firstRow="1" w:lastRow="0" w:firstColumn="1" w:lastColumn="0" w:noHBand="0" w:noVBand="1"/>
      </w:tblPr>
      <w:tblGrid>
        <w:gridCol w:w="1230"/>
        <w:gridCol w:w="1600"/>
        <w:gridCol w:w="931"/>
        <w:gridCol w:w="933"/>
        <w:gridCol w:w="943"/>
        <w:gridCol w:w="934"/>
        <w:gridCol w:w="935"/>
      </w:tblGrid>
      <w:tr w:rsidR="00704D0D" w:rsidRPr="00FD5C28" w:rsidTr="000F5E6C">
        <w:trPr>
          <w:trHeight w:val="416"/>
        </w:trPr>
        <w:tc>
          <w:tcPr>
            <w:tcW w:w="1230" w:type="dxa"/>
          </w:tcPr>
          <w:p w:rsidR="00704D0D" w:rsidRPr="0046648B" w:rsidRDefault="00704D0D" w:rsidP="000F5E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6648B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  <w:proofErr w:type="spellEnd"/>
          </w:p>
        </w:tc>
        <w:tc>
          <w:tcPr>
            <w:tcW w:w="1600" w:type="dxa"/>
          </w:tcPr>
          <w:p w:rsidR="00704D0D" w:rsidRPr="0046648B" w:rsidRDefault="00704D0D" w:rsidP="000F5E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48B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4676" w:type="dxa"/>
            <w:gridSpan w:val="5"/>
          </w:tcPr>
          <w:p w:rsidR="00704D0D" w:rsidRPr="0046648B" w:rsidRDefault="00704D0D" w:rsidP="000F5E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6648B">
              <w:rPr>
                <w:rFonts w:ascii="Times New Roman" w:hAnsi="Times New Roman" w:cs="Times New Roman"/>
                <w:b/>
                <w:sz w:val="20"/>
                <w:szCs w:val="20"/>
              </w:rPr>
              <w:t>Timeline</w:t>
            </w:r>
            <w:proofErr w:type="spellEnd"/>
            <w:r w:rsidRPr="00466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6648B">
              <w:rPr>
                <w:rFonts w:ascii="Times New Roman" w:hAnsi="Times New Roman" w:cs="Times New Roman"/>
                <w:b/>
                <w:sz w:val="20"/>
                <w:szCs w:val="20"/>
              </w:rPr>
              <w:t>postprandial</w:t>
            </w:r>
            <w:proofErr w:type="spellEnd"/>
            <w:r w:rsidRPr="00466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OGTT</w:t>
            </w:r>
          </w:p>
        </w:tc>
      </w:tr>
      <w:tr w:rsidR="00704D0D" w:rsidRPr="000F5E6C" w:rsidTr="000F5E6C">
        <w:trPr>
          <w:trHeight w:val="723"/>
        </w:trPr>
        <w:tc>
          <w:tcPr>
            <w:tcW w:w="123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0 min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30 min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60 min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90 min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120 min</w:t>
            </w:r>
          </w:p>
        </w:tc>
      </w:tr>
      <w:tr w:rsidR="00704D0D" w:rsidRPr="00FD5C28" w:rsidTr="00704D0D">
        <w:trPr>
          <w:trHeight w:val="679"/>
        </w:trPr>
        <w:tc>
          <w:tcPr>
            <w:tcW w:w="1230" w:type="dxa"/>
            <w:vMerge w:val="restart"/>
            <w:textDirection w:val="btLr"/>
          </w:tcPr>
          <w:p w:rsidR="00704D0D" w:rsidRPr="0046648B" w:rsidRDefault="00704D0D" w:rsidP="000F5E6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Adiponectin</w:t>
            </w:r>
            <w:r w:rsidR="009B468D"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μmol</w:t>
            </w:r>
            <w:proofErr w:type="spellEnd"/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/L)</w:t>
            </w: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 weight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(7.26)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13.4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(6.95)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12.7 (12.8)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12.8 (7.00)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12.1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(7.94)</w:t>
            </w:r>
          </w:p>
        </w:tc>
      </w:tr>
      <w:tr w:rsidR="00704D0D" w:rsidRPr="00FD5C28" w:rsidTr="00704D0D">
        <w:trPr>
          <w:trHeight w:val="729"/>
        </w:trPr>
        <w:tc>
          <w:tcPr>
            <w:tcW w:w="1230" w:type="dxa"/>
            <w:vMerge/>
          </w:tcPr>
          <w:p w:rsidR="00704D0D" w:rsidRPr="0046648B" w:rsidRDefault="00704D0D" w:rsidP="000F5E6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Obese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8.57 (3.40)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8.57 (2.98)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8.37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(3.22)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8.10*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(2.81)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8.38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(3.03)</w:t>
            </w:r>
          </w:p>
        </w:tc>
      </w:tr>
      <w:tr w:rsidR="00704D0D" w:rsidRPr="00FD5C28" w:rsidTr="000F5E6C">
        <w:trPr>
          <w:trHeight w:val="515"/>
        </w:trPr>
        <w:tc>
          <w:tcPr>
            <w:tcW w:w="1230" w:type="dxa"/>
            <w:vMerge w:val="restart"/>
            <w:textDirection w:val="btLr"/>
          </w:tcPr>
          <w:p w:rsidR="00704D0D" w:rsidRPr="0046648B" w:rsidRDefault="00704D0D" w:rsidP="000F5E6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Leptin</w:t>
            </w:r>
            <w:r w:rsidR="009B468D"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μmol</w:t>
            </w:r>
            <w:proofErr w:type="spellEnd"/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/L)</w:t>
            </w: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 weight</w:t>
            </w: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.84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(4.24)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8.50 (4.12)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8.39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(4.37)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8.49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(4.24)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8.40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(4.31)</w:t>
            </w:r>
          </w:p>
        </w:tc>
      </w:tr>
      <w:tr w:rsidR="00704D0D" w:rsidRPr="00FD5C28" w:rsidTr="000F5E6C">
        <w:trPr>
          <w:trHeight w:val="397"/>
        </w:trPr>
        <w:tc>
          <w:tcPr>
            <w:tcW w:w="1230" w:type="dxa"/>
            <w:vMerge/>
          </w:tcPr>
          <w:p w:rsidR="00704D0D" w:rsidRPr="0046648B" w:rsidRDefault="00704D0D" w:rsidP="000F5E6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Obese</w:t>
            </w: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40.4 (22.3)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37.7* (20.6)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36.9* (20.0)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36.05* (18.8)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36.49* (19.2)</w:t>
            </w:r>
          </w:p>
        </w:tc>
      </w:tr>
      <w:tr w:rsidR="00704D0D" w:rsidRPr="00FD5C28" w:rsidTr="000F5E6C">
        <w:trPr>
          <w:trHeight w:val="514"/>
        </w:trPr>
        <w:tc>
          <w:tcPr>
            <w:tcW w:w="1230" w:type="dxa"/>
            <w:vMerge w:val="restart"/>
            <w:textDirection w:val="btLr"/>
          </w:tcPr>
          <w:p w:rsidR="00704D0D" w:rsidRPr="0046648B" w:rsidRDefault="00704D0D" w:rsidP="000F5E6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Insulin</w:t>
            </w:r>
            <w:r w:rsidR="009B468D"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μmol</w:t>
            </w:r>
            <w:proofErr w:type="spellEnd"/>
            <w:r w:rsidR="009B468D" w:rsidRPr="0046648B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/L)</w:t>
            </w: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 weight</w:t>
            </w: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5.09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(2.04)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34.8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(11.0)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38.6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(12.9)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27.2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(13.5)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23.4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(10.3)</w:t>
            </w:r>
          </w:p>
        </w:tc>
      </w:tr>
      <w:tr w:rsidR="00704D0D" w:rsidRPr="00110077" w:rsidTr="000F5E6C">
        <w:trPr>
          <w:trHeight w:val="551"/>
        </w:trPr>
        <w:tc>
          <w:tcPr>
            <w:tcW w:w="1230" w:type="dxa"/>
            <w:vMerge/>
          </w:tcPr>
          <w:p w:rsidR="00704D0D" w:rsidRPr="0046648B" w:rsidRDefault="00704D0D" w:rsidP="000F5E6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Obese</w:t>
            </w: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14.27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(10.9)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70.2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(31.5)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87.5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(49.6)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80.3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(50.2)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67.7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(51.9)</w:t>
            </w:r>
          </w:p>
        </w:tc>
      </w:tr>
      <w:tr w:rsidR="00704D0D" w:rsidRPr="00FD5C28" w:rsidTr="000F5E6C">
        <w:trPr>
          <w:trHeight w:val="559"/>
        </w:trPr>
        <w:tc>
          <w:tcPr>
            <w:tcW w:w="1230" w:type="dxa"/>
            <w:vMerge w:val="restart"/>
            <w:textDirection w:val="btLr"/>
          </w:tcPr>
          <w:p w:rsidR="00704D0D" w:rsidRPr="0046648B" w:rsidRDefault="00704D0D" w:rsidP="000F5E6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Glucose</w:t>
            </w:r>
            <w:r w:rsidR="00AB52D3"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(mm</w:t>
            </w:r>
            <w:r w:rsidR="009B468D" w:rsidRPr="004664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ol/L)</w:t>
            </w: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 weight</w:t>
            </w: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(0.317)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7.38*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(0.700)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7.12*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(0.941)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6.03*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(1.16)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6.03*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(1.06)</w:t>
            </w:r>
          </w:p>
        </w:tc>
      </w:tr>
      <w:tr w:rsidR="00704D0D" w:rsidRPr="00FD5C28" w:rsidTr="00734FB8">
        <w:trPr>
          <w:trHeight w:val="708"/>
        </w:trPr>
        <w:tc>
          <w:tcPr>
            <w:tcW w:w="1230" w:type="dxa"/>
            <w:vMerge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Obese</w:t>
            </w:r>
          </w:p>
        </w:tc>
        <w:tc>
          <w:tcPr>
            <w:tcW w:w="931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5.37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(1.04)</w:t>
            </w:r>
          </w:p>
        </w:tc>
        <w:tc>
          <w:tcPr>
            <w:tcW w:w="93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8.31*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(2.10)</w:t>
            </w:r>
          </w:p>
        </w:tc>
        <w:tc>
          <w:tcPr>
            <w:tcW w:w="943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8.97*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(2.81)</w:t>
            </w:r>
          </w:p>
        </w:tc>
        <w:tc>
          <w:tcPr>
            <w:tcW w:w="934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8.51*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(2.81)</w:t>
            </w:r>
          </w:p>
        </w:tc>
        <w:tc>
          <w:tcPr>
            <w:tcW w:w="935" w:type="dxa"/>
          </w:tcPr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7.49*</w:t>
            </w:r>
          </w:p>
          <w:p w:rsidR="00704D0D" w:rsidRPr="000F5E6C" w:rsidRDefault="00704D0D" w:rsidP="000F5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E6C">
              <w:rPr>
                <w:rFonts w:ascii="Times New Roman" w:hAnsi="Times New Roman" w:cs="Times New Roman"/>
                <w:sz w:val="20"/>
                <w:szCs w:val="20"/>
              </w:rPr>
              <w:t>(2.67)</w:t>
            </w:r>
          </w:p>
        </w:tc>
      </w:tr>
    </w:tbl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704D0D" w:rsidRDefault="00704D0D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46648B" w:rsidRDefault="0046648B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:rsidR="00A64D1A" w:rsidRPr="00704D0D" w:rsidRDefault="004324B1" w:rsidP="00A64D1A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  <w:r w:rsidRPr="00704D0D">
        <w:rPr>
          <w:rFonts w:ascii="Times New Roman" w:hAnsi="Times New Roman" w:cs="Times New Roman"/>
          <w:sz w:val="20"/>
          <w:szCs w:val="20"/>
          <w:lang w:val="en-US"/>
        </w:rPr>
        <w:t>*</w:t>
      </w:r>
      <w:r w:rsidR="00A64D1A" w:rsidRPr="00704D0D">
        <w:rPr>
          <w:rFonts w:ascii="Times New Roman" w:hAnsi="Times New Roman" w:cs="Times New Roman"/>
          <w:sz w:val="20"/>
          <w:szCs w:val="20"/>
          <w:lang w:val="en-US"/>
        </w:rPr>
        <w:t>Sig. difference</w:t>
      </w:r>
      <w:r w:rsidR="000F5E6C" w:rsidRPr="00704D0D">
        <w:rPr>
          <w:rFonts w:ascii="Times New Roman" w:hAnsi="Times New Roman" w:cs="Times New Roman"/>
          <w:sz w:val="20"/>
          <w:szCs w:val="20"/>
          <w:lang w:val="en-US"/>
        </w:rPr>
        <w:t xml:space="preserve"> (p&lt;0.05)</w:t>
      </w:r>
      <w:r w:rsidR="00A64D1A" w:rsidRPr="00704D0D">
        <w:rPr>
          <w:rFonts w:ascii="Times New Roman" w:hAnsi="Times New Roman" w:cs="Times New Roman"/>
          <w:sz w:val="20"/>
          <w:szCs w:val="20"/>
          <w:lang w:val="en-US"/>
        </w:rPr>
        <w:t xml:space="preserve"> from fasting </w:t>
      </w:r>
      <w:r w:rsidRPr="00704D0D">
        <w:rPr>
          <w:rFonts w:ascii="Times New Roman" w:hAnsi="Times New Roman" w:cs="Times New Roman"/>
          <w:sz w:val="20"/>
          <w:szCs w:val="20"/>
          <w:lang w:val="en-US"/>
        </w:rPr>
        <w:t>values (0h)</w:t>
      </w:r>
      <w:r w:rsidR="000F5E6C" w:rsidRPr="00704D0D">
        <w:rPr>
          <w:rFonts w:ascii="Times New Roman" w:hAnsi="Times New Roman" w:cs="Times New Roman"/>
          <w:sz w:val="20"/>
          <w:szCs w:val="20"/>
          <w:lang w:val="en-US"/>
        </w:rPr>
        <w:t xml:space="preserve"> in individual groups. </w:t>
      </w:r>
    </w:p>
    <w:p w:rsidR="00A64D1A" w:rsidRDefault="00A64D1A" w:rsidP="00A64D1A">
      <w:pPr>
        <w:rPr>
          <w:lang w:val="en-US"/>
        </w:rPr>
      </w:pPr>
    </w:p>
    <w:p w:rsidR="00340935" w:rsidRPr="000F5E6C" w:rsidRDefault="0053408F">
      <w:pPr>
        <w:rPr>
          <w:lang w:val="en-US"/>
        </w:rPr>
      </w:pPr>
    </w:p>
    <w:sectPr w:rsidR="00340935" w:rsidRPr="000F5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D1A"/>
    <w:rsid w:val="000F5E6C"/>
    <w:rsid w:val="004324B1"/>
    <w:rsid w:val="0046648B"/>
    <w:rsid w:val="004F6300"/>
    <w:rsid w:val="0053408F"/>
    <w:rsid w:val="006E3477"/>
    <w:rsid w:val="00704D0D"/>
    <w:rsid w:val="00734FB8"/>
    <w:rsid w:val="00997254"/>
    <w:rsid w:val="009B468D"/>
    <w:rsid w:val="00A64D1A"/>
    <w:rsid w:val="00AB52D3"/>
    <w:rsid w:val="00E2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D1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6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64D1A"/>
    <w:pPr>
      <w:spacing w:after="16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64D1A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64D1A"/>
    <w:rPr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A64D1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64D1A"/>
  </w:style>
  <w:style w:type="paragraph" w:styleId="Bobletekst">
    <w:name w:val="Balloon Text"/>
    <w:basedOn w:val="Normal"/>
    <w:link w:val="BobletekstTegn"/>
    <w:uiPriority w:val="99"/>
    <w:semiHidden/>
    <w:unhideWhenUsed/>
    <w:rsid w:val="00A6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4D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D1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6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64D1A"/>
    <w:pPr>
      <w:spacing w:after="16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64D1A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64D1A"/>
    <w:rPr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A64D1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64D1A"/>
  </w:style>
  <w:style w:type="paragraph" w:styleId="Bobletekst">
    <w:name w:val="Balloon Text"/>
    <w:basedOn w:val="Normal"/>
    <w:link w:val="BobletekstTegn"/>
    <w:uiPriority w:val="99"/>
    <w:semiHidden/>
    <w:unhideWhenUsed/>
    <w:rsid w:val="00A6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4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arlen larsen</dc:creator>
  <cp:lastModifiedBy>Maria Arlen Larsen</cp:lastModifiedBy>
  <cp:revision>2</cp:revision>
  <dcterms:created xsi:type="dcterms:W3CDTF">2019-08-05T09:06:00Z</dcterms:created>
  <dcterms:modified xsi:type="dcterms:W3CDTF">2019-08-05T09:06:00Z</dcterms:modified>
</cp:coreProperties>
</file>