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28" w:rsidRPr="005A3588" w:rsidRDefault="00B52928" w:rsidP="00B52928">
      <w:pPr>
        <w:spacing w:line="360" w:lineRule="auto"/>
        <w:rPr>
          <w:rFonts w:ascii="Times New Roman" w:eastAsia="宋体" w:hAnsi="Times New Roman"/>
          <w:sz w:val="20"/>
          <w:szCs w:val="20"/>
        </w:rPr>
      </w:pPr>
      <w:r w:rsidRPr="005A3588">
        <w:rPr>
          <w:rFonts w:ascii="Times New Roman" w:eastAsia="宋体" w:hAnsi="Times New Roman" w:hint="eastAsia"/>
          <w:sz w:val="20"/>
          <w:szCs w:val="20"/>
        </w:rPr>
        <w:t>Supplementary Table 1 Gestational weight gain in different pre-pregnancy BMI groups</w:t>
      </w:r>
    </w:p>
    <w:tbl>
      <w:tblPr>
        <w:tblW w:w="9134" w:type="dxa"/>
        <w:jc w:val="right"/>
        <w:tblLayout w:type="fixed"/>
        <w:tblLook w:val="04A0"/>
      </w:tblPr>
      <w:tblGrid>
        <w:gridCol w:w="1845"/>
        <w:gridCol w:w="1961"/>
        <w:gridCol w:w="1570"/>
        <w:gridCol w:w="1193"/>
        <w:gridCol w:w="1537"/>
        <w:gridCol w:w="1028"/>
      </w:tblGrid>
      <w:tr w:rsidR="00B52928" w:rsidRPr="005A3588" w:rsidTr="0035123F">
        <w:trPr>
          <w:trHeight w:val="270"/>
          <w:jc w:val="right"/>
        </w:trPr>
        <w:tc>
          <w:tcPr>
            <w:tcW w:w="18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Pre-pregnancy BMI</w:t>
            </w:r>
          </w:p>
        </w:tc>
        <w:tc>
          <w:tcPr>
            <w:tcW w:w="19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bottom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Non-GDM (n=2372)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bottom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GDM (n=897)</w:t>
            </w:r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P value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sz w:val="20"/>
                <w:szCs w:val="20"/>
                <w:shd w:val="clear" w:color="auto" w:fill="FFFFFF"/>
              </w:rPr>
              <w:t>I</w:t>
            </w:r>
            <w:r w:rsidRPr="005A3588">
              <w:rPr>
                <w:rFonts w:ascii="Times New Roman" w:eastAsia="Segoe UI" w:hAnsi="Times New Roman"/>
                <w:sz w:val="20"/>
                <w:szCs w:val="20"/>
                <w:shd w:val="clear" w:color="auto" w:fill="FFFFFF"/>
              </w:rPr>
              <w:t>nsulin-treated GDM</w:t>
            </w:r>
            <w:r w:rsidRPr="005A3588">
              <w:rPr>
                <w:rFonts w:ascii="Times New Roman" w:eastAsia="宋体" w:hAnsi="Times New Roman" w:hint="eastAsia"/>
                <w:sz w:val="20"/>
                <w:szCs w:val="20"/>
                <w:shd w:val="clear" w:color="auto" w:fill="FFFFFF"/>
              </w:rPr>
              <w:t xml:space="preserve"> </w:t>
            </w:r>
            <w:r w:rsidRPr="005A3588">
              <w:rPr>
                <w:rFonts w:ascii="Times New Roman" w:eastAsia="宋体" w:hAnsi="Times New Roman" w:hint="eastAsia"/>
                <w:sz w:val="20"/>
                <w:szCs w:val="20"/>
              </w:rPr>
              <w:t>(n=72)</w:t>
            </w:r>
          </w:p>
        </w:tc>
        <w:tc>
          <w:tcPr>
            <w:tcW w:w="102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P value</w:t>
            </w:r>
          </w:p>
        </w:tc>
      </w:tr>
      <w:tr w:rsidR="00B52928" w:rsidRPr="005A3588" w:rsidTr="0035123F">
        <w:trPr>
          <w:trHeight w:val="270"/>
          <w:jc w:val="right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2928" w:rsidRPr="005A3588" w:rsidRDefault="00B52928" w:rsidP="0035123F">
            <w:pPr>
              <w:widowControl/>
              <w:ind w:firstLineChars="100" w:firstLine="200"/>
              <w:jc w:val="left"/>
              <w:textAlignment w:val="bottom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Underweight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18.25±5.92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16.69±5.02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0.043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0.636</w:t>
            </w:r>
          </w:p>
        </w:tc>
      </w:tr>
      <w:tr w:rsidR="00B52928" w:rsidRPr="005A3588" w:rsidTr="0035123F">
        <w:trPr>
          <w:trHeight w:val="285"/>
          <w:jc w:val="right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2928" w:rsidRPr="005A3588" w:rsidRDefault="00B52928" w:rsidP="0035123F">
            <w:pPr>
              <w:widowControl/>
              <w:ind w:firstLineChars="100" w:firstLine="200"/>
              <w:jc w:val="left"/>
              <w:textAlignment w:val="bottom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Normal weight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17.56±5.14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16.53±5.45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&lt;</w:t>
            </w: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14.75±5.78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0.382</w:t>
            </w:r>
          </w:p>
        </w:tc>
      </w:tr>
      <w:tr w:rsidR="00B52928" w:rsidRPr="005A3588" w:rsidTr="0035123F">
        <w:trPr>
          <w:trHeight w:val="90"/>
          <w:jc w:val="right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2928" w:rsidRPr="005A3588" w:rsidRDefault="00B52928" w:rsidP="0035123F">
            <w:pPr>
              <w:widowControl/>
              <w:ind w:firstLineChars="100" w:firstLine="200"/>
              <w:jc w:val="left"/>
              <w:textAlignment w:val="bottom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Overweight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16.86±5.81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15.71±7.82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0.055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13.98±5.73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0.267</w:t>
            </w:r>
          </w:p>
        </w:tc>
      </w:tr>
      <w:tr w:rsidR="00B52928" w:rsidRPr="005A3588" w:rsidTr="0035123F">
        <w:trPr>
          <w:trHeight w:val="270"/>
          <w:jc w:val="right"/>
        </w:trPr>
        <w:tc>
          <w:tcPr>
            <w:tcW w:w="18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52928" w:rsidRPr="005A3588" w:rsidRDefault="00B52928" w:rsidP="0035123F">
            <w:pPr>
              <w:widowControl/>
              <w:ind w:firstLineChars="100" w:firstLine="200"/>
              <w:jc w:val="left"/>
              <w:textAlignment w:val="bottom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obesity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15.89±6.45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13.47±6.09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0.104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11.06±7.01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52928" w:rsidRPr="005A3588" w:rsidRDefault="00B52928" w:rsidP="0035123F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5A3588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</w:t>
            </w:r>
            <w:r w:rsidRPr="005A3588">
              <w:rPr>
                <w:rFonts w:ascii="Times New Roman" w:eastAsia="宋体" w:hAnsi="Times New Roman"/>
                <w:kern w:val="0"/>
                <w:sz w:val="20"/>
                <w:szCs w:val="20"/>
              </w:rPr>
              <w:t>.290</w:t>
            </w:r>
          </w:p>
        </w:tc>
      </w:tr>
    </w:tbl>
    <w:p w:rsidR="00B52928" w:rsidRDefault="00B52928" w:rsidP="00B52928">
      <w:pPr>
        <w:spacing w:line="360" w:lineRule="auto"/>
        <w:rPr>
          <w:rFonts w:ascii="Times New Roman" w:eastAsia="宋体" w:hAnsi="Times New Roman"/>
          <w:color w:val="101214"/>
          <w:sz w:val="24"/>
          <w:shd w:val="clear" w:color="auto" w:fill="FFFFFF"/>
        </w:rPr>
      </w:pPr>
    </w:p>
    <w:p w:rsidR="00C320A2" w:rsidRDefault="005A3588">
      <w:pPr>
        <w:rPr>
          <w:rFonts w:hint="eastAsia"/>
        </w:rPr>
      </w:pPr>
    </w:p>
    <w:sectPr w:rsidR="00C320A2" w:rsidSect="00B379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928" w:rsidRDefault="00B52928" w:rsidP="00B52928">
      <w:r>
        <w:separator/>
      </w:r>
    </w:p>
  </w:endnote>
  <w:endnote w:type="continuationSeparator" w:id="0">
    <w:p w:rsidR="00B52928" w:rsidRDefault="00B52928" w:rsidP="00B52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928" w:rsidRDefault="00B52928" w:rsidP="00B52928">
      <w:r>
        <w:separator/>
      </w:r>
    </w:p>
  </w:footnote>
  <w:footnote w:type="continuationSeparator" w:id="0">
    <w:p w:rsidR="00B52928" w:rsidRDefault="00B52928" w:rsidP="00B529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928"/>
    <w:rsid w:val="0006183F"/>
    <w:rsid w:val="00420E85"/>
    <w:rsid w:val="005A3588"/>
    <w:rsid w:val="008C029F"/>
    <w:rsid w:val="00B37937"/>
    <w:rsid w:val="00B5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28"/>
    <w:pPr>
      <w:widowControl w:val="0"/>
      <w:jc w:val="both"/>
    </w:pPr>
    <w:rPr>
      <w:rFonts w:ascii="等线" w:eastAsia="等线" w:hAnsi="等线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2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292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29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29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WXX</dc:creator>
  <cp:keywords/>
  <dc:description/>
  <cp:lastModifiedBy>WXX</cp:lastModifiedBy>
  <cp:revision>3</cp:revision>
  <dcterms:created xsi:type="dcterms:W3CDTF">2023-09-10T02:40:00Z</dcterms:created>
  <dcterms:modified xsi:type="dcterms:W3CDTF">2023-10-12T05:56:00Z</dcterms:modified>
</cp:coreProperties>
</file>