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05F2F" w14:textId="3186D8CE" w:rsidR="00303F29" w:rsidRPr="00DD5617" w:rsidRDefault="00303F29" w:rsidP="00303F29">
      <w:pPr>
        <w:adjustRightInd/>
        <w:snapToGrid/>
        <w:spacing w:line="220" w:lineRule="atLeast"/>
        <w:rPr>
          <w:rFonts w:ascii="Times New Roman" w:hAnsi="Times New Roman" w:cs="Times New Roman"/>
          <w:sz w:val="24"/>
          <w:szCs w:val="24"/>
        </w:rPr>
      </w:pPr>
      <w:bookmarkStart w:id="0" w:name="OLE_LINK24"/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DD5617">
        <w:rPr>
          <w:rFonts w:ascii="Times New Roman" w:hAnsi="Times New Roman" w:cs="Times New Roman"/>
          <w:sz w:val="24"/>
          <w:szCs w:val="24"/>
        </w:rPr>
        <w:t>Table 1. Primers</w:t>
      </w:r>
    </w:p>
    <w:tbl>
      <w:tblPr>
        <w:tblStyle w:val="a3"/>
        <w:tblW w:w="8747" w:type="dxa"/>
        <w:jc w:val="center"/>
        <w:tblLook w:val="04A0" w:firstRow="1" w:lastRow="0" w:firstColumn="1" w:lastColumn="0" w:noHBand="0" w:noVBand="1"/>
      </w:tblPr>
      <w:tblGrid>
        <w:gridCol w:w="1043"/>
        <w:gridCol w:w="4030"/>
        <w:gridCol w:w="3950"/>
      </w:tblGrid>
      <w:tr w:rsidR="00303F29" w14:paraId="1C62D5AE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05E0807E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3683" w:type="dxa"/>
            <w:vAlign w:val="center"/>
          </w:tcPr>
          <w:p w14:paraId="10AE2344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3772" w:type="dxa"/>
            <w:vAlign w:val="center"/>
          </w:tcPr>
          <w:p w14:paraId="038B91BE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Reverse</w:t>
            </w:r>
          </w:p>
        </w:tc>
      </w:tr>
      <w:tr w:rsidR="00303F29" w14:paraId="307F7861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16AC3BC5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β-actin</w:t>
            </w:r>
          </w:p>
        </w:tc>
        <w:tc>
          <w:tcPr>
            <w:tcW w:w="3683" w:type="dxa"/>
            <w:vAlign w:val="center"/>
          </w:tcPr>
          <w:p w14:paraId="687DB9F3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GGCTGTATTCCCCTCCATCG</w:t>
            </w:r>
          </w:p>
        </w:tc>
        <w:tc>
          <w:tcPr>
            <w:tcW w:w="3772" w:type="dxa"/>
            <w:vAlign w:val="center"/>
          </w:tcPr>
          <w:p w14:paraId="3A5380C2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CCAGTTGGTAACAATGCCATGT</w:t>
            </w:r>
          </w:p>
        </w:tc>
      </w:tr>
      <w:tr w:rsidR="00303F29" w14:paraId="72B7C63B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2539FC47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E-cadherin</w:t>
            </w:r>
          </w:p>
        </w:tc>
        <w:tc>
          <w:tcPr>
            <w:tcW w:w="3683" w:type="dxa"/>
            <w:vAlign w:val="center"/>
          </w:tcPr>
          <w:p w14:paraId="3C8FFDDE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CAGTTCCGAGGTCTACACCTT</w:t>
            </w:r>
          </w:p>
        </w:tc>
        <w:tc>
          <w:tcPr>
            <w:tcW w:w="3772" w:type="dxa"/>
            <w:vAlign w:val="center"/>
          </w:tcPr>
          <w:p w14:paraId="7B0B11D3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TGAATCGGGAGTCTTCCGAAAA</w:t>
            </w:r>
          </w:p>
        </w:tc>
      </w:tr>
      <w:tr w:rsidR="00303F29" w14:paraId="296E2AB5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0F3CCBEF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ɑ-SMA</w:t>
            </w:r>
          </w:p>
        </w:tc>
        <w:tc>
          <w:tcPr>
            <w:tcW w:w="3683" w:type="dxa"/>
            <w:vAlign w:val="center"/>
          </w:tcPr>
          <w:p w14:paraId="2A68451A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CCCAGACATCAGGGAGTAATGG</w:t>
            </w:r>
          </w:p>
        </w:tc>
        <w:tc>
          <w:tcPr>
            <w:tcW w:w="3772" w:type="dxa"/>
            <w:vAlign w:val="center"/>
          </w:tcPr>
          <w:p w14:paraId="7D2FAF8A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TCTATCGGATACTTCAGCGTCA</w:t>
            </w:r>
          </w:p>
        </w:tc>
      </w:tr>
      <w:tr w:rsidR="00303F29" w14:paraId="66EF95AD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0269390D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Col I</w:t>
            </w:r>
          </w:p>
        </w:tc>
        <w:tc>
          <w:tcPr>
            <w:tcW w:w="3683" w:type="dxa"/>
            <w:vAlign w:val="center"/>
          </w:tcPr>
          <w:p w14:paraId="19BE4C4A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GCTCCTCTTAGGGGCCACT</w:t>
            </w:r>
          </w:p>
        </w:tc>
        <w:tc>
          <w:tcPr>
            <w:tcW w:w="3772" w:type="dxa"/>
            <w:vAlign w:val="center"/>
          </w:tcPr>
          <w:p w14:paraId="34817EF0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ATTGGGGACCCTTAGGCCAT</w:t>
            </w:r>
          </w:p>
        </w:tc>
      </w:tr>
      <w:tr w:rsidR="00303F29" w14:paraId="24C347C6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104DFB8C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TGF-β</w:t>
            </w: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3683" w:type="dxa"/>
            <w:vAlign w:val="center"/>
          </w:tcPr>
          <w:p w14:paraId="1AB7DA57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CCACCTGCAAGACCATCGAC</w:t>
            </w:r>
          </w:p>
        </w:tc>
        <w:tc>
          <w:tcPr>
            <w:tcW w:w="3772" w:type="dxa"/>
            <w:vAlign w:val="center"/>
          </w:tcPr>
          <w:p w14:paraId="1A400317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CTGGCGAGCCTTAGTTTGGAC</w:t>
            </w:r>
          </w:p>
        </w:tc>
      </w:tr>
      <w:tr w:rsidR="00303F29" w14:paraId="76105F55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72A5362B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Nrf2</w:t>
            </w:r>
          </w:p>
        </w:tc>
        <w:tc>
          <w:tcPr>
            <w:tcW w:w="3683" w:type="dxa"/>
            <w:vAlign w:val="center"/>
          </w:tcPr>
          <w:p w14:paraId="471BF526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TAGATGACCATGAGTCGCTTGC</w:t>
            </w:r>
          </w:p>
        </w:tc>
        <w:tc>
          <w:tcPr>
            <w:tcW w:w="3772" w:type="dxa"/>
            <w:vAlign w:val="center"/>
          </w:tcPr>
          <w:p w14:paraId="16989171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GCCAAACTTGCTCCATGTCC</w:t>
            </w:r>
          </w:p>
        </w:tc>
      </w:tr>
      <w:tr w:rsidR="00303F29" w14:paraId="54DF599B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6D26446D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Catalase</w:t>
            </w:r>
          </w:p>
        </w:tc>
        <w:tc>
          <w:tcPr>
            <w:tcW w:w="3683" w:type="dxa"/>
            <w:vAlign w:val="center"/>
          </w:tcPr>
          <w:p w14:paraId="701BEFDF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GGAGGCGGGAACCCAATAG</w:t>
            </w:r>
          </w:p>
        </w:tc>
        <w:tc>
          <w:tcPr>
            <w:tcW w:w="3772" w:type="dxa"/>
            <w:vAlign w:val="center"/>
          </w:tcPr>
          <w:p w14:paraId="7ACE3BF7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GTGTGCCATCTCGTCAGTGAA</w:t>
            </w:r>
          </w:p>
        </w:tc>
      </w:tr>
      <w:tr w:rsidR="00303F29" w14:paraId="524F424D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177D7849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SOD1</w:t>
            </w:r>
          </w:p>
        </w:tc>
        <w:tc>
          <w:tcPr>
            <w:tcW w:w="3683" w:type="dxa"/>
            <w:vAlign w:val="center"/>
          </w:tcPr>
          <w:p w14:paraId="437C4E5A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AACCAGTTGTGTTGTCAGGAC</w:t>
            </w:r>
          </w:p>
        </w:tc>
        <w:tc>
          <w:tcPr>
            <w:tcW w:w="3772" w:type="dxa"/>
            <w:vAlign w:val="center"/>
          </w:tcPr>
          <w:p w14:paraId="12D6B7A0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CCACCATGTTTCTTAGAGTGAGG</w:t>
            </w:r>
          </w:p>
        </w:tc>
      </w:tr>
      <w:tr w:rsidR="00303F29" w14:paraId="5E0AFA10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45AF6142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SOD2</w:t>
            </w:r>
          </w:p>
        </w:tc>
        <w:tc>
          <w:tcPr>
            <w:tcW w:w="3683" w:type="dxa"/>
            <w:vAlign w:val="center"/>
          </w:tcPr>
          <w:p w14:paraId="74330048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CAGACCTGCCTTACGACTATGG</w:t>
            </w:r>
          </w:p>
        </w:tc>
        <w:tc>
          <w:tcPr>
            <w:tcW w:w="3772" w:type="dxa"/>
            <w:vAlign w:val="center"/>
          </w:tcPr>
          <w:p w14:paraId="639ECC28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CTCGGTGGCGTTGAGATTGTT</w:t>
            </w:r>
          </w:p>
        </w:tc>
      </w:tr>
      <w:tr w:rsidR="00303F29" w14:paraId="6AB7F94C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6628285A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GPx</w:t>
            </w:r>
            <w:proofErr w:type="spellEnd"/>
          </w:p>
        </w:tc>
        <w:tc>
          <w:tcPr>
            <w:tcW w:w="3683" w:type="dxa"/>
            <w:vAlign w:val="center"/>
          </w:tcPr>
          <w:p w14:paraId="2DA0FE28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CCACCGTGTATGCCTTCTCC</w:t>
            </w:r>
          </w:p>
        </w:tc>
        <w:tc>
          <w:tcPr>
            <w:tcW w:w="3772" w:type="dxa"/>
            <w:vAlign w:val="center"/>
          </w:tcPr>
          <w:p w14:paraId="144308DE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AGAGAGACGCGACATTCTCAAT</w:t>
            </w:r>
          </w:p>
        </w:tc>
      </w:tr>
      <w:tr w:rsidR="00303F29" w14:paraId="02B9D4CF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2EE3D1D8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Sirt1</w:t>
            </w:r>
          </w:p>
        </w:tc>
        <w:tc>
          <w:tcPr>
            <w:tcW w:w="3683" w:type="dxa"/>
            <w:vAlign w:val="center"/>
          </w:tcPr>
          <w:p w14:paraId="74F62142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ATGACGCTGTGGCAGATTGTT</w:t>
            </w:r>
          </w:p>
        </w:tc>
        <w:tc>
          <w:tcPr>
            <w:tcW w:w="3772" w:type="dxa"/>
            <w:vAlign w:val="center"/>
          </w:tcPr>
          <w:p w14:paraId="2166E05B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CCGCAAGGCGAGCATAGAT</w:t>
            </w:r>
          </w:p>
        </w:tc>
      </w:tr>
      <w:tr w:rsidR="0041027A" w14:paraId="656A1517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7E457168" w14:textId="26EC43FA" w:rsidR="0041027A" w:rsidRPr="0044038C" w:rsidRDefault="0041027A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44038C"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  <w:highlight w:val="yellow"/>
              </w:rPr>
              <w:t>S</w:t>
            </w:r>
            <w:r w:rsidRPr="00440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  <w:t>irt3</w:t>
            </w:r>
          </w:p>
        </w:tc>
        <w:tc>
          <w:tcPr>
            <w:tcW w:w="3683" w:type="dxa"/>
            <w:vAlign w:val="center"/>
          </w:tcPr>
          <w:p w14:paraId="491CAEE6" w14:textId="3C96F4BB" w:rsidR="0041027A" w:rsidRPr="0044038C" w:rsidRDefault="0041027A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440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  <w:t>ATCCCGGACTTCAGATCCCC</w:t>
            </w:r>
          </w:p>
        </w:tc>
        <w:tc>
          <w:tcPr>
            <w:tcW w:w="3772" w:type="dxa"/>
            <w:vAlign w:val="center"/>
          </w:tcPr>
          <w:p w14:paraId="6C6E7ACE" w14:textId="4696955F" w:rsidR="0041027A" w:rsidRPr="0044038C" w:rsidRDefault="0041027A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440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  <w:t>CAACATGAAAAAGGGCTTGGG</w:t>
            </w:r>
          </w:p>
        </w:tc>
      </w:tr>
      <w:tr w:rsidR="0041027A" w14:paraId="2B67256C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1A4031B6" w14:textId="06E99F1C" w:rsidR="0041027A" w:rsidRPr="0044038C" w:rsidRDefault="0041027A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44038C"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  <w:highlight w:val="yellow"/>
              </w:rPr>
              <w:t>S</w:t>
            </w:r>
            <w:r w:rsidRPr="00440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  <w:t>irt6</w:t>
            </w:r>
          </w:p>
        </w:tc>
        <w:tc>
          <w:tcPr>
            <w:tcW w:w="3683" w:type="dxa"/>
            <w:vAlign w:val="center"/>
          </w:tcPr>
          <w:p w14:paraId="2BBFC5C5" w14:textId="046C83A7" w:rsidR="0041027A" w:rsidRPr="0044038C" w:rsidRDefault="0041027A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440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  <w:t>ATGTCGGTGAATTATGCAGCA</w:t>
            </w:r>
          </w:p>
        </w:tc>
        <w:tc>
          <w:tcPr>
            <w:tcW w:w="3772" w:type="dxa"/>
            <w:vAlign w:val="center"/>
          </w:tcPr>
          <w:p w14:paraId="7712E84F" w14:textId="471552FF" w:rsidR="0041027A" w:rsidRPr="0044038C" w:rsidRDefault="0044038C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440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  <w:t>GCTGGAGGACTGCCACATTA</w:t>
            </w:r>
          </w:p>
        </w:tc>
      </w:tr>
      <w:tr w:rsidR="0041027A" w14:paraId="1D52A629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442BE921" w14:textId="623F61A1" w:rsidR="0041027A" w:rsidRPr="0044038C" w:rsidRDefault="0041027A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  <w:highlight w:val="yellow"/>
              </w:rPr>
            </w:pPr>
            <w:r w:rsidRPr="0044038C"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  <w:highlight w:val="yellow"/>
              </w:rPr>
              <w:t>C</w:t>
            </w:r>
            <w:r w:rsidRPr="00440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  <w:t>OL IV</w:t>
            </w:r>
          </w:p>
        </w:tc>
        <w:tc>
          <w:tcPr>
            <w:tcW w:w="3683" w:type="dxa"/>
            <w:vAlign w:val="center"/>
          </w:tcPr>
          <w:p w14:paraId="639B7300" w14:textId="60285ABC" w:rsidR="0041027A" w:rsidRPr="0044038C" w:rsidRDefault="0044038C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440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  <w:t>CAAAGGCATCAGGGGAATAACT</w:t>
            </w:r>
          </w:p>
        </w:tc>
        <w:tc>
          <w:tcPr>
            <w:tcW w:w="3772" w:type="dxa"/>
            <w:vAlign w:val="center"/>
          </w:tcPr>
          <w:p w14:paraId="5D97A2EF" w14:textId="03A464B5" w:rsidR="0041027A" w:rsidRPr="0044038C" w:rsidRDefault="0044038C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440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  <w:t>ACCCTTAGATCCGTTGCATCC</w:t>
            </w:r>
          </w:p>
        </w:tc>
      </w:tr>
      <w:tr w:rsidR="00303F29" w14:paraId="7949CCFD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2E25C332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β-actin*</w:t>
            </w:r>
          </w:p>
        </w:tc>
        <w:tc>
          <w:tcPr>
            <w:tcW w:w="3683" w:type="dxa"/>
            <w:vAlign w:val="center"/>
          </w:tcPr>
          <w:p w14:paraId="79BE1F44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CATGTACGTTGCTATCCAGGC</w:t>
            </w:r>
          </w:p>
        </w:tc>
        <w:tc>
          <w:tcPr>
            <w:tcW w:w="3772" w:type="dxa"/>
            <w:vAlign w:val="center"/>
          </w:tcPr>
          <w:p w14:paraId="0DC27D33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CTCCTTAATGTCACGCACGAT</w:t>
            </w:r>
          </w:p>
        </w:tc>
      </w:tr>
      <w:tr w:rsidR="00303F29" w14:paraId="0BE5B67D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1F4A0058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Col I*</w:t>
            </w:r>
          </w:p>
        </w:tc>
        <w:tc>
          <w:tcPr>
            <w:tcW w:w="3683" w:type="dxa"/>
            <w:vAlign w:val="center"/>
          </w:tcPr>
          <w:p w14:paraId="74FC0250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GAGGGCCAAGACGAAGACATC</w:t>
            </w:r>
          </w:p>
        </w:tc>
        <w:tc>
          <w:tcPr>
            <w:tcW w:w="3772" w:type="dxa"/>
            <w:vAlign w:val="center"/>
          </w:tcPr>
          <w:p w14:paraId="02F1A8CF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CAGATCACGTCATCGCACAAC</w:t>
            </w:r>
          </w:p>
        </w:tc>
      </w:tr>
      <w:tr w:rsidR="00303F29" w14:paraId="16C1FBF6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0696901D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TGF-β</w:t>
            </w: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3683" w:type="dxa"/>
            <w:vAlign w:val="center"/>
          </w:tcPr>
          <w:p w14:paraId="59236391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GGCCAGATCCTGTCCAAGC</w:t>
            </w:r>
          </w:p>
        </w:tc>
        <w:tc>
          <w:tcPr>
            <w:tcW w:w="3772" w:type="dxa"/>
            <w:vAlign w:val="center"/>
          </w:tcPr>
          <w:p w14:paraId="3DAFA7B7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GTGGGTTTCCACCATTAGCAC</w:t>
            </w:r>
          </w:p>
        </w:tc>
      </w:tr>
      <w:tr w:rsidR="00303F29" w14:paraId="6D39C70A" w14:textId="77777777" w:rsidTr="00D94A5E">
        <w:trPr>
          <w:trHeight w:val="363"/>
          <w:jc w:val="center"/>
        </w:trPr>
        <w:tc>
          <w:tcPr>
            <w:tcW w:w="1292" w:type="dxa"/>
            <w:vAlign w:val="center"/>
          </w:tcPr>
          <w:p w14:paraId="2AEBD619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Sirt1*</w:t>
            </w:r>
          </w:p>
        </w:tc>
        <w:tc>
          <w:tcPr>
            <w:tcW w:w="3683" w:type="dxa"/>
            <w:vAlign w:val="center"/>
          </w:tcPr>
          <w:p w14:paraId="34814CBB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TAGCCTTGTCAGATAAGGAAGGA</w:t>
            </w:r>
          </w:p>
        </w:tc>
        <w:tc>
          <w:tcPr>
            <w:tcW w:w="3772" w:type="dxa"/>
            <w:vAlign w:val="center"/>
          </w:tcPr>
          <w:p w14:paraId="5F697EFE" w14:textId="77777777" w:rsidR="00303F29" w:rsidRPr="00DD5617" w:rsidRDefault="00303F29" w:rsidP="00D94A5E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56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ACAGCTTCACAGTCAACTTTGT</w:t>
            </w:r>
          </w:p>
        </w:tc>
      </w:tr>
    </w:tbl>
    <w:p w14:paraId="5C95B2A2" w14:textId="77777777" w:rsidR="00303F29" w:rsidRPr="00DD5617" w:rsidRDefault="00303F29" w:rsidP="00303F29">
      <w:pPr>
        <w:rPr>
          <w:rFonts w:ascii="Times New Roman" w:hAnsi="Times New Roman" w:cs="Times New Roman"/>
          <w:sz w:val="24"/>
          <w:szCs w:val="24"/>
        </w:rPr>
      </w:pPr>
      <w:r w:rsidRPr="00DD5617">
        <w:rPr>
          <w:rFonts w:ascii="Times New Roman" w:hAnsi="Times New Roman" w:cs="Times New Roman"/>
          <w:sz w:val="24"/>
          <w:szCs w:val="24"/>
        </w:rPr>
        <w:t>*: these genes were homo species.</w:t>
      </w:r>
    </w:p>
    <w:p w14:paraId="75F2CF2F" w14:textId="77777777" w:rsidR="00303F29" w:rsidRPr="00DD5617" w:rsidRDefault="00303F29" w:rsidP="00303F29">
      <w:pPr>
        <w:adjustRightInd/>
        <w:snapToGrid/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14:paraId="7F033236" w14:textId="77777777" w:rsidR="00303F29" w:rsidRDefault="00303F29" w:rsidP="00303F29">
      <w:pPr>
        <w:adjustRightInd/>
        <w:snapToGrid/>
        <w:spacing w:line="2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EF1BE4" w14:textId="0FDE2C74" w:rsidR="00F0787E" w:rsidRPr="00DA0802" w:rsidRDefault="00F0787E" w:rsidP="00F0787E">
      <w:pPr>
        <w:tabs>
          <w:tab w:val="left" w:pos="1155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802">
        <w:rPr>
          <w:rFonts w:ascii="Times New Roman" w:hAnsi="Times New Roman" w:cs="Times New Roman"/>
          <w:sz w:val="24"/>
          <w:szCs w:val="24"/>
        </w:rPr>
        <w:lastRenderedPageBreak/>
        <w:t>Supplementa</w:t>
      </w:r>
      <w:r w:rsidR="002626DF">
        <w:rPr>
          <w:rFonts w:ascii="Times New Roman" w:hAnsi="Times New Roman" w:cs="Times New Roman"/>
          <w:sz w:val="24"/>
          <w:szCs w:val="24"/>
        </w:rPr>
        <w:t>ry</w:t>
      </w:r>
      <w:r w:rsidRPr="00DA0802">
        <w:rPr>
          <w:rFonts w:ascii="Times New Roman" w:hAnsi="Times New Roman" w:cs="Times New Roman"/>
          <w:sz w:val="24"/>
          <w:szCs w:val="24"/>
        </w:rPr>
        <w:t xml:space="preserve"> Table </w:t>
      </w:r>
      <w:r w:rsidR="00303F29">
        <w:rPr>
          <w:rFonts w:ascii="Times New Roman" w:hAnsi="Times New Roman" w:cs="Times New Roman"/>
          <w:sz w:val="24"/>
          <w:szCs w:val="24"/>
        </w:rPr>
        <w:t>2</w:t>
      </w:r>
      <w:r w:rsidRPr="00DA0802">
        <w:rPr>
          <w:rFonts w:ascii="Times New Roman" w:hAnsi="Times New Roman" w:cs="Times New Roman"/>
          <w:sz w:val="24"/>
          <w:szCs w:val="24"/>
        </w:rPr>
        <w:t>. Basic characteristics of Akita mice</w:t>
      </w:r>
    </w:p>
    <w:tbl>
      <w:tblPr>
        <w:tblStyle w:val="a3"/>
        <w:tblW w:w="937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6"/>
        <w:gridCol w:w="1672"/>
        <w:gridCol w:w="1742"/>
        <w:gridCol w:w="1931"/>
        <w:gridCol w:w="1183"/>
        <w:gridCol w:w="1104"/>
      </w:tblGrid>
      <w:tr w:rsidR="00F0787E" w14:paraId="4A10F3A8" w14:textId="77777777" w:rsidTr="00FA76E1">
        <w:trPr>
          <w:trHeight w:val="496"/>
        </w:trPr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14:paraId="350D9D32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14:paraId="665456D0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 (n=6)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14:paraId="4C93469F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Akita+NS</w:t>
            </w:r>
            <w:proofErr w:type="spellEnd"/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(n=8)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49093287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Akita+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</w:t>
            </w:r>
            <w:proofErr w:type="spellEnd"/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(n=6)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14:paraId="00E44D0C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 value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</w:tcPr>
          <w:p w14:paraId="516C7D54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F0787E" w14:paraId="5ACA0683" w14:textId="77777777" w:rsidTr="00FA76E1">
        <w:trPr>
          <w:trHeight w:val="496"/>
        </w:trPr>
        <w:tc>
          <w:tcPr>
            <w:tcW w:w="1746" w:type="dxa"/>
            <w:tcBorders>
              <w:top w:val="single" w:sz="4" w:space="0" w:color="auto"/>
            </w:tcBorders>
          </w:tcPr>
          <w:p w14:paraId="076047CE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BW (g)</w:t>
            </w:r>
          </w:p>
        </w:tc>
        <w:tc>
          <w:tcPr>
            <w:tcW w:w="1672" w:type="dxa"/>
            <w:tcBorders>
              <w:top w:val="single" w:sz="4" w:space="0" w:color="auto"/>
            </w:tcBorders>
          </w:tcPr>
          <w:p w14:paraId="13AF6029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27.67±2.35</w:t>
            </w:r>
          </w:p>
        </w:tc>
        <w:tc>
          <w:tcPr>
            <w:tcW w:w="1742" w:type="dxa"/>
            <w:tcBorders>
              <w:top w:val="single" w:sz="4" w:space="0" w:color="auto"/>
            </w:tcBorders>
          </w:tcPr>
          <w:p w14:paraId="4A08D2D2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22.80±2.13</w:t>
            </w: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931" w:type="dxa"/>
            <w:tcBorders>
              <w:top w:val="single" w:sz="4" w:space="0" w:color="auto"/>
            </w:tcBorders>
          </w:tcPr>
          <w:p w14:paraId="4F8C9888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21.30±1.56</w:t>
            </w: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183" w:type="dxa"/>
            <w:tcBorders>
              <w:top w:val="single" w:sz="4" w:space="0" w:color="auto"/>
            </w:tcBorders>
          </w:tcPr>
          <w:p w14:paraId="5FC475DE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13.70</w:t>
            </w:r>
          </w:p>
        </w:tc>
        <w:tc>
          <w:tcPr>
            <w:tcW w:w="1104" w:type="dxa"/>
            <w:tcBorders>
              <w:top w:val="single" w:sz="4" w:space="0" w:color="auto"/>
            </w:tcBorders>
          </w:tcPr>
          <w:p w14:paraId="0EEAA509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F0787E" w14:paraId="6679F713" w14:textId="77777777" w:rsidTr="00FA76E1">
        <w:trPr>
          <w:trHeight w:val="496"/>
        </w:trPr>
        <w:tc>
          <w:tcPr>
            <w:tcW w:w="1746" w:type="dxa"/>
          </w:tcPr>
          <w:p w14:paraId="1368AAEE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BG (mM)</w:t>
            </w:r>
          </w:p>
        </w:tc>
        <w:tc>
          <w:tcPr>
            <w:tcW w:w="1672" w:type="dxa"/>
          </w:tcPr>
          <w:p w14:paraId="3172300C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6.13±0.73</w:t>
            </w:r>
          </w:p>
        </w:tc>
        <w:tc>
          <w:tcPr>
            <w:tcW w:w="1742" w:type="dxa"/>
          </w:tcPr>
          <w:p w14:paraId="04AA100F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28.89±4.82</w:t>
            </w: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931" w:type="dxa"/>
          </w:tcPr>
          <w:p w14:paraId="0B36BECF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26.83±5.49</w:t>
            </w: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183" w:type="dxa"/>
          </w:tcPr>
          <w:p w14:paraId="4E42B6E2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46.51</w:t>
            </w:r>
          </w:p>
        </w:tc>
        <w:tc>
          <w:tcPr>
            <w:tcW w:w="1104" w:type="dxa"/>
          </w:tcPr>
          <w:p w14:paraId="706ED1F7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F0787E" w14:paraId="27E7B5CF" w14:textId="77777777" w:rsidTr="00FA76E1">
        <w:trPr>
          <w:trHeight w:val="496"/>
        </w:trPr>
        <w:tc>
          <w:tcPr>
            <w:tcW w:w="1746" w:type="dxa"/>
          </w:tcPr>
          <w:p w14:paraId="700887F7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TCH (mM)</w:t>
            </w:r>
          </w:p>
        </w:tc>
        <w:tc>
          <w:tcPr>
            <w:tcW w:w="1672" w:type="dxa"/>
          </w:tcPr>
          <w:p w14:paraId="1254F66F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2.75±0.15</w:t>
            </w:r>
          </w:p>
        </w:tc>
        <w:tc>
          <w:tcPr>
            <w:tcW w:w="1742" w:type="dxa"/>
          </w:tcPr>
          <w:p w14:paraId="607EC2C9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4.17±0.17</w:t>
            </w:r>
          </w:p>
        </w:tc>
        <w:tc>
          <w:tcPr>
            <w:tcW w:w="1931" w:type="dxa"/>
          </w:tcPr>
          <w:p w14:paraId="7A037747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4.81±0.27</w:t>
            </w:r>
          </w:p>
        </w:tc>
        <w:tc>
          <w:tcPr>
            <w:tcW w:w="1183" w:type="dxa"/>
          </w:tcPr>
          <w:p w14:paraId="7203CBF6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3.249</w:t>
            </w:r>
          </w:p>
        </w:tc>
        <w:tc>
          <w:tcPr>
            <w:tcW w:w="1104" w:type="dxa"/>
          </w:tcPr>
          <w:p w14:paraId="16B48F3C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</w:t>
            </w:r>
          </w:p>
        </w:tc>
      </w:tr>
      <w:tr w:rsidR="00F0787E" w14:paraId="17972887" w14:textId="77777777" w:rsidTr="00FA76E1">
        <w:trPr>
          <w:trHeight w:val="496"/>
        </w:trPr>
        <w:tc>
          <w:tcPr>
            <w:tcW w:w="1746" w:type="dxa"/>
          </w:tcPr>
          <w:p w14:paraId="7F3684D6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 (mM)</w:t>
            </w:r>
          </w:p>
        </w:tc>
        <w:tc>
          <w:tcPr>
            <w:tcW w:w="1672" w:type="dxa"/>
          </w:tcPr>
          <w:p w14:paraId="6993003F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1.64±0.08</w:t>
            </w:r>
          </w:p>
        </w:tc>
        <w:tc>
          <w:tcPr>
            <w:tcW w:w="1742" w:type="dxa"/>
          </w:tcPr>
          <w:p w14:paraId="477D707D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2.34±0.10</w:t>
            </w:r>
          </w:p>
        </w:tc>
        <w:tc>
          <w:tcPr>
            <w:tcW w:w="1931" w:type="dxa"/>
          </w:tcPr>
          <w:p w14:paraId="32515210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2.69±0.12</w:t>
            </w:r>
          </w:p>
        </w:tc>
        <w:tc>
          <w:tcPr>
            <w:tcW w:w="1183" w:type="dxa"/>
          </w:tcPr>
          <w:p w14:paraId="74C603CE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2.594</w:t>
            </w:r>
          </w:p>
        </w:tc>
        <w:tc>
          <w:tcPr>
            <w:tcW w:w="1104" w:type="dxa"/>
          </w:tcPr>
          <w:p w14:paraId="6B8CE76D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</w:t>
            </w:r>
          </w:p>
        </w:tc>
      </w:tr>
      <w:tr w:rsidR="00F0787E" w14:paraId="2D15A64B" w14:textId="77777777" w:rsidTr="00FA76E1">
        <w:trPr>
          <w:trHeight w:val="496"/>
        </w:trPr>
        <w:tc>
          <w:tcPr>
            <w:tcW w:w="1746" w:type="dxa"/>
          </w:tcPr>
          <w:p w14:paraId="1CFA7420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KW/BW (mg/g)</w:t>
            </w:r>
          </w:p>
        </w:tc>
        <w:tc>
          <w:tcPr>
            <w:tcW w:w="1672" w:type="dxa"/>
          </w:tcPr>
          <w:p w14:paraId="4F45A220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25.99±3.90</w:t>
            </w:r>
          </w:p>
        </w:tc>
        <w:tc>
          <w:tcPr>
            <w:tcW w:w="1742" w:type="dxa"/>
          </w:tcPr>
          <w:p w14:paraId="3D698FCD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25.63±2.25</w:t>
            </w:r>
          </w:p>
        </w:tc>
        <w:tc>
          <w:tcPr>
            <w:tcW w:w="1931" w:type="dxa"/>
          </w:tcPr>
          <w:p w14:paraId="15BE6DB6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25.09±3.31</w:t>
            </w:r>
          </w:p>
        </w:tc>
        <w:tc>
          <w:tcPr>
            <w:tcW w:w="1183" w:type="dxa"/>
          </w:tcPr>
          <w:p w14:paraId="4583A879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</w:t>
            </w:r>
          </w:p>
        </w:tc>
        <w:tc>
          <w:tcPr>
            <w:tcW w:w="1104" w:type="dxa"/>
          </w:tcPr>
          <w:p w14:paraId="66E2FD20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</w:t>
            </w:r>
          </w:p>
        </w:tc>
      </w:tr>
      <w:tr w:rsidR="00F0787E" w14:paraId="3BA463B7" w14:textId="77777777" w:rsidTr="00FA76E1">
        <w:trPr>
          <w:trHeight w:val="496"/>
        </w:trPr>
        <w:tc>
          <w:tcPr>
            <w:tcW w:w="1746" w:type="dxa"/>
          </w:tcPr>
          <w:p w14:paraId="329953C7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SBP (mmHg)</w:t>
            </w:r>
          </w:p>
        </w:tc>
        <w:tc>
          <w:tcPr>
            <w:tcW w:w="1672" w:type="dxa"/>
          </w:tcPr>
          <w:p w14:paraId="3F2FCC8A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113.83±14.93</w:t>
            </w:r>
          </w:p>
        </w:tc>
        <w:tc>
          <w:tcPr>
            <w:tcW w:w="1742" w:type="dxa"/>
          </w:tcPr>
          <w:p w14:paraId="27C69C68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110.00±4.20</w:t>
            </w:r>
          </w:p>
        </w:tc>
        <w:tc>
          <w:tcPr>
            <w:tcW w:w="1931" w:type="dxa"/>
          </w:tcPr>
          <w:p w14:paraId="096B0632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97.67±23.49</w:t>
            </w:r>
          </w:p>
        </w:tc>
        <w:tc>
          <w:tcPr>
            <w:tcW w:w="1183" w:type="dxa"/>
          </w:tcPr>
          <w:p w14:paraId="69D9596B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1.95</w:t>
            </w:r>
          </w:p>
        </w:tc>
        <w:tc>
          <w:tcPr>
            <w:tcW w:w="1104" w:type="dxa"/>
          </w:tcPr>
          <w:p w14:paraId="524852FC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</w:t>
            </w:r>
          </w:p>
        </w:tc>
      </w:tr>
      <w:tr w:rsidR="00F0787E" w14:paraId="480C9A79" w14:textId="77777777" w:rsidTr="00FA76E1">
        <w:trPr>
          <w:trHeight w:val="496"/>
        </w:trPr>
        <w:tc>
          <w:tcPr>
            <w:tcW w:w="1746" w:type="dxa"/>
          </w:tcPr>
          <w:p w14:paraId="2C9238FA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DBP (mmHg)</w:t>
            </w:r>
          </w:p>
        </w:tc>
        <w:tc>
          <w:tcPr>
            <w:tcW w:w="1672" w:type="dxa"/>
          </w:tcPr>
          <w:p w14:paraId="00A08BF7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76.33±15.24</w:t>
            </w:r>
          </w:p>
        </w:tc>
        <w:tc>
          <w:tcPr>
            <w:tcW w:w="1742" w:type="dxa"/>
          </w:tcPr>
          <w:p w14:paraId="2A263E9A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70.36±15.90</w:t>
            </w:r>
          </w:p>
        </w:tc>
        <w:tc>
          <w:tcPr>
            <w:tcW w:w="1931" w:type="dxa"/>
          </w:tcPr>
          <w:p w14:paraId="183C5272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69.78±23.75</w:t>
            </w:r>
          </w:p>
        </w:tc>
        <w:tc>
          <w:tcPr>
            <w:tcW w:w="1183" w:type="dxa"/>
          </w:tcPr>
          <w:p w14:paraId="5D339CBE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1104" w:type="dxa"/>
          </w:tcPr>
          <w:p w14:paraId="2011057F" w14:textId="77777777" w:rsidR="00F0787E" w:rsidRPr="00DA0802" w:rsidRDefault="00F0787E" w:rsidP="00FA76E1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</w:t>
            </w:r>
          </w:p>
        </w:tc>
      </w:tr>
    </w:tbl>
    <w:bookmarkEnd w:id="0"/>
    <w:p w14:paraId="268EFCC9" w14:textId="77777777" w:rsidR="00F0787E" w:rsidRPr="00DA0802" w:rsidRDefault="00F0787E" w:rsidP="00F0787E">
      <w:pPr>
        <w:tabs>
          <w:tab w:val="left" w:pos="1155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802">
        <w:rPr>
          <w:rFonts w:ascii="Times New Roman" w:hAnsi="Times New Roman" w:cs="Times New Roman"/>
          <w:sz w:val="24"/>
          <w:szCs w:val="24"/>
        </w:rPr>
        <w:t xml:space="preserve">BW: blood weight, BG: blood glucose, TCH: total cholesterol, TG: triglyceride, KW: kidney weight, SBP: systolic blood pressure, DBP: diastolic blood pressure. </w:t>
      </w:r>
    </w:p>
    <w:p w14:paraId="568462EA" w14:textId="77777777" w:rsidR="00F0787E" w:rsidRPr="00DA0802" w:rsidRDefault="00F0787E" w:rsidP="00F0787E">
      <w:pPr>
        <w:tabs>
          <w:tab w:val="left" w:pos="1155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802">
        <w:rPr>
          <w:rFonts w:ascii="Times New Roman" w:hAnsi="Times New Roman" w:cs="Times New Roman"/>
          <w:sz w:val="24"/>
          <w:szCs w:val="24"/>
          <w:vertAlign w:val="superscript"/>
        </w:rPr>
        <w:t xml:space="preserve">*** </w:t>
      </w:r>
      <w:r w:rsidRPr="00DA0802">
        <w:rPr>
          <w:rFonts w:ascii="Times New Roman" w:hAnsi="Times New Roman" w:cs="Times New Roman"/>
          <w:sz w:val="24"/>
          <w:szCs w:val="24"/>
        </w:rPr>
        <w:t xml:space="preserve">means P&lt;0.001; </w:t>
      </w:r>
      <w:r w:rsidRPr="00DA0802">
        <w:rPr>
          <w:rFonts w:ascii="Times New Roman" w:hAnsi="Times New Roman" w:cs="Times New Roman"/>
          <w:sz w:val="24"/>
          <w:szCs w:val="24"/>
          <w:vertAlign w:val="superscript"/>
        </w:rPr>
        <w:t xml:space="preserve">** </w:t>
      </w:r>
      <w:r w:rsidRPr="00DA0802">
        <w:rPr>
          <w:rFonts w:ascii="Times New Roman" w:hAnsi="Times New Roman" w:cs="Times New Roman"/>
          <w:sz w:val="24"/>
          <w:szCs w:val="24"/>
        </w:rPr>
        <w:t>means P&lt;0.01; compared to WT group</w:t>
      </w:r>
    </w:p>
    <w:p w14:paraId="2FD3982E" w14:textId="77777777" w:rsidR="00F0787E" w:rsidRPr="00DA0802" w:rsidRDefault="00F0787E" w:rsidP="00F0787E">
      <w:pPr>
        <w:tabs>
          <w:tab w:val="left" w:pos="1155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802">
        <w:rPr>
          <w:rFonts w:ascii="Times New Roman" w:hAnsi="Times New Roman" w:cs="Times New Roman"/>
          <w:sz w:val="24"/>
          <w:szCs w:val="24"/>
        </w:rPr>
        <w:t>Data are mean ± SEM.</w:t>
      </w:r>
    </w:p>
    <w:p w14:paraId="6381E923" w14:textId="77777777" w:rsidR="00F0787E" w:rsidRDefault="00F0787E" w:rsidP="00F0787E"/>
    <w:p w14:paraId="52D484BA" w14:textId="039A23DF" w:rsidR="00213E6A" w:rsidRDefault="00213E6A"/>
    <w:sectPr w:rsidR="00213E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87E"/>
    <w:rsid w:val="000F7CAC"/>
    <w:rsid w:val="001419B8"/>
    <w:rsid w:val="001B49FF"/>
    <w:rsid w:val="00213E6A"/>
    <w:rsid w:val="002626DF"/>
    <w:rsid w:val="002B220B"/>
    <w:rsid w:val="00303F29"/>
    <w:rsid w:val="00317402"/>
    <w:rsid w:val="00336FC1"/>
    <w:rsid w:val="0041027A"/>
    <w:rsid w:val="00423A9F"/>
    <w:rsid w:val="0044038C"/>
    <w:rsid w:val="004B5EB7"/>
    <w:rsid w:val="004C1620"/>
    <w:rsid w:val="004F135E"/>
    <w:rsid w:val="004F15A1"/>
    <w:rsid w:val="004F6DB1"/>
    <w:rsid w:val="006A6436"/>
    <w:rsid w:val="006B49FF"/>
    <w:rsid w:val="00792AA9"/>
    <w:rsid w:val="007F625C"/>
    <w:rsid w:val="0081266C"/>
    <w:rsid w:val="009278D6"/>
    <w:rsid w:val="0097027E"/>
    <w:rsid w:val="00987653"/>
    <w:rsid w:val="009B375D"/>
    <w:rsid w:val="009C7F0A"/>
    <w:rsid w:val="009D5A57"/>
    <w:rsid w:val="009F4D01"/>
    <w:rsid w:val="00A578E9"/>
    <w:rsid w:val="00A82539"/>
    <w:rsid w:val="00A8532A"/>
    <w:rsid w:val="00B05680"/>
    <w:rsid w:val="00B10B10"/>
    <w:rsid w:val="00B4520E"/>
    <w:rsid w:val="00B61FF9"/>
    <w:rsid w:val="00BA12DB"/>
    <w:rsid w:val="00C14868"/>
    <w:rsid w:val="00D22853"/>
    <w:rsid w:val="00E91A47"/>
    <w:rsid w:val="00F0787E"/>
    <w:rsid w:val="00F6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428912"/>
  <w15:chartTrackingRefBased/>
  <w15:docId w15:val="{40E0723C-D5D6-2948-8B1B-E67A4761B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87E"/>
    <w:pPr>
      <w:adjustRightInd w:val="0"/>
      <w:snapToGrid w:val="0"/>
      <w:spacing w:after="200"/>
    </w:pPr>
    <w:rPr>
      <w:rFonts w:ascii="Tahoma" w:eastAsia="微软雅黑" w:hAnsi="Tahoma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787E"/>
    <w:rPr>
      <w:rFonts w:eastAsia="微软雅黑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Yeping Yang</dc:creator>
  <cp:keywords/>
  <dc:description/>
  <cp:lastModifiedBy>Yeping Yang</cp:lastModifiedBy>
  <cp:revision>2</cp:revision>
  <dcterms:created xsi:type="dcterms:W3CDTF">2024-01-15T15:27:00Z</dcterms:created>
  <dcterms:modified xsi:type="dcterms:W3CDTF">2024-01-15T15:27:00Z</dcterms:modified>
</cp:coreProperties>
</file>