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29429" w14:textId="43151056" w:rsidR="006A22F4" w:rsidRDefault="00F45EF3">
      <w:pPr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>T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able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S3. B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aseline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characteristics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of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patients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>with cervical TSCI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in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test</w:t>
      </w:r>
      <w:r w:rsidRPr="00F45EF3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  <w:r w:rsidRPr="00F45EF3">
        <w:rPr>
          <w:rFonts w:ascii="Times New Roman" w:hAnsi="Times New Roman" w:cs="Times New Roman" w:hint="eastAsia"/>
          <w:b/>
          <w:bCs/>
          <w:sz w:val="25"/>
          <w:szCs w:val="25"/>
          <w:lang w:val="en-US"/>
        </w:rPr>
        <w:t>cohort</w:t>
      </w:r>
    </w:p>
    <w:tbl>
      <w:tblPr>
        <w:tblStyle w:val="TableGrid"/>
        <w:tblW w:w="106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552"/>
        <w:gridCol w:w="2551"/>
        <w:gridCol w:w="2552"/>
      </w:tblGrid>
      <w:tr w:rsidR="00F45EF3" w:rsidRPr="00DA253E" w14:paraId="24F48B60" w14:textId="77777777" w:rsidTr="00F45EF3">
        <w:trPr>
          <w:cantSplit/>
          <w:trHeight w:val="284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6C94D3" w14:textId="77777777" w:rsidR="00F45EF3" w:rsidRPr="00F45EF3" w:rsidRDefault="00F45EF3" w:rsidP="00D50F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965930" w14:textId="77777777" w:rsidR="00F45EF3" w:rsidRPr="00F45EF3" w:rsidRDefault="00F45EF3" w:rsidP="00D50F82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7E86E11" w14:textId="77777777" w:rsidR="00F45EF3" w:rsidRPr="00F45EF3" w:rsidRDefault="00F45EF3" w:rsidP="00D50F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Without ARF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D33DBE" w14:textId="77777777" w:rsidR="00F45EF3" w:rsidRPr="00F45EF3" w:rsidRDefault="00F45EF3" w:rsidP="00D50F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 ARF</w:t>
            </w:r>
          </w:p>
        </w:tc>
      </w:tr>
      <w:tr w:rsidR="00F45EF3" w:rsidRPr="00DA253E" w14:paraId="768F063C" w14:textId="77777777" w:rsidTr="00F45EF3">
        <w:trPr>
          <w:cantSplit/>
          <w:trHeight w:val="284"/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14:paraId="5493A430" w14:textId="36AB2620" w:rsidR="00F45EF3" w:rsidRPr="00F45EF3" w:rsidRDefault="00F45EF3" w:rsidP="00D50F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Age(years)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F0E95C3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D9428E4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12.99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7F17E8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65.89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10.52</w:t>
            </w:r>
          </w:p>
        </w:tc>
      </w:tr>
      <w:tr w:rsidR="00F45EF3" w:rsidRPr="00DA253E" w14:paraId="4F39D7D4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7EF10CC" w14:textId="177AAB1A" w:rsidR="00F45EF3" w:rsidRPr="00F45EF3" w:rsidRDefault="00F45EF3" w:rsidP="00D50F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  <w:r w:rsidRPr="0060587A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2552" w:type="dxa"/>
          </w:tcPr>
          <w:p w14:paraId="59645C9E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41F28F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F035DFF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32088CE6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7919B1D6" w14:textId="77777777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552" w:type="dxa"/>
          </w:tcPr>
          <w:p w14:paraId="69C8461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4334E69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68.1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F7F4F0D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88.9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07E252AB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0D1231F8" w14:textId="77777777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552" w:type="dxa"/>
          </w:tcPr>
          <w:p w14:paraId="0E13A57A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22BFFD8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A6D22F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62692FFE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108A18CE" w14:textId="5802CD33" w:rsidR="00F45EF3" w:rsidRPr="00F45EF3" w:rsidRDefault="00F45EF3" w:rsidP="00D50F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Cause of TSCI</w:t>
            </w:r>
            <w:r w:rsidRPr="0060587A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2552" w:type="dxa"/>
          </w:tcPr>
          <w:p w14:paraId="1CE65088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AC460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064A9C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43C7EBD9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7862FDA2" w14:textId="77777777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Fall</w:t>
            </w:r>
          </w:p>
        </w:tc>
        <w:tc>
          <w:tcPr>
            <w:tcW w:w="2552" w:type="dxa"/>
          </w:tcPr>
          <w:p w14:paraId="08A9324E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27(48.2)</w:t>
            </w:r>
          </w:p>
        </w:tc>
        <w:tc>
          <w:tcPr>
            <w:tcW w:w="2551" w:type="dxa"/>
          </w:tcPr>
          <w:p w14:paraId="5DFB96F4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48.9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7DAE67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2DCE6817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7AFB966" w14:textId="77777777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Traffic accidents</w:t>
            </w:r>
          </w:p>
        </w:tc>
        <w:tc>
          <w:tcPr>
            <w:tcW w:w="2552" w:type="dxa"/>
          </w:tcPr>
          <w:p w14:paraId="5B686887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24(42.9)</w:t>
            </w:r>
          </w:p>
        </w:tc>
        <w:tc>
          <w:tcPr>
            <w:tcW w:w="2551" w:type="dxa"/>
          </w:tcPr>
          <w:p w14:paraId="4F7EE127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1907467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5EFF8A8F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27BF792" w14:textId="77777777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Other causes</w:t>
            </w:r>
          </w:p>
        </w:tc>
        <w:tc>
          <w:tcPr>
            <w:tcW w:w="2552" w:type="dxa"/>
          </w:tcPr>
          <w:p w14:paraId="48D5853D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5(8.9)</w:t>
            </w:r>
          </w:p>
        </w:tc>
        <w:tc>
          <w:tcPr>
            <w:tcW w:w="2551" w:type="dxa"/>
          </w:tcPr>
          <w:p w14:paraId="42654FE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  <w:r w:rsidRPr="00C43E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3B7031F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5EF3" w:rsidRPr="00DA253E" w14:paraId="145CC37C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0C738909" w14:textId="7E8705AD" w:rsidR="00F45EF3" w:rsidRPr="00F45EF3" w:rsidRDefault="00F45EF3" w:rsidP="00D50F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</w:t>
            </w:r>
            <w:r w:rsidRPr="0060587A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2552" w:type="dxa"/>
          </w:tcPr>
          <w:p w14:paraId="475CE62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51F53AE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7E0C11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0F7EFE8F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45C43900" w14:textId="77777777" w:rsidR="00F45EF3" w:rsidRPr="00F82534" w:rsidRDefault="00F45EF3" w:rsidP="00D5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534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2552" w:type="dxa"/>
          </w:tcPr>
          <w:p w14:paraId="13CB7D62" w14:textId="77777777" w:rsidR="00F45EF3" w:rsidRPr="00F82534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34">
              <w:rPr>
                <w:rFonts w:ascii="Times New Roman" w:hAnsi="Times New Roman" w:cs="Times New Roman"/>
                <w:sz w:val="24"/>
                <w:szCs w:val="24"/>
              </w:rPr>
              <w:t>2(3.6)</w:t>
            </w:r>
          </w:p>
        </w:tc>
        <w:tc>
          <w:tcPr>
            <w:tcW w:w="2551" w:type="dxa"/>
          </w:tcPr>
          <w:p w14:paraId="0095DDEA" w14:textId="77777777" w:rsidR="00F45EF3" w:rsidRPr="00F82534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34">
              <w:rPr>
                <w:rFonts w:ascii="Times New Roman" w:hAnsi="Times New Roman" w:cs="Times New Roman"/>
                <w:sz w:val="24"/>
                <w:szCs w:val="24"/>
              </w:rPr>
              <w:t>1(2.1)</w:t>
            </w:r>
          </w:p>
        </w:tc>
        <w:tc>
          <w:tcPr>
            <w:tcW w:w="2552" w:type="dxa"/>
          </w:tcPr>
          <w:p w14:paraId="106F0E29" w14:textId="77777777" w:rsidR="00F45EF3" w:rsidRPr="00F82534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34">
              <w:rPr>
                <w:rFonts w:ascii="Times New Roman" w:hAnsi="Times New Roman" w:cs="Times New Roman"/>
                <w:sz w:val="24"/>
                <w:szCs w:val="24"/>
              </w:rPr>
              <w:t>1(11.1)</w:t>
            </w:r>
          </w:p>
        </w:tc>
      </w:tr>
      <w:tr w:rsidR="00F45EF3" w:rsidRPr="00DA253E" w14:paraId="20396DD3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15F873C1" w14:textId="77777777" w:rsidR="00F45EF3" w:rsidRPr="00052B4D" w:rsidRDefault="00F45EF3" w:rsidP="00D5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B4D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552" w:type="dxa"/>
          </w:tcPr>
          <w:p w14:paraId="777D6CFE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21CB457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0E34F22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5EF3" w:rsidRPr="00DA253E" w14:paraId="3687D155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5636F3F8" w14:textId="77777777" w:rsidR="00F45EF3" w:rsidRPr="00DA253E" w:rsidRDefault="00F45EF3" w:rsidP="00D5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Smoker</w:t>
            </w:r>
          </w:p>
        </w:tc>
        <w:tc>
          <w:tcPr>
            <w:tcW w:w="2552" w:type="dxa"/>
          </w:tcPr>
          <w:p w14:paraId="153A5367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99E55E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A51932C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02851710" w14:textId="77777777" w:rsidTr="00F45EF3">
        <w:trPr>
          <w:cantSplit/>
          <w:trHeight w:val="284"/>
          <w:jc w:val="center"/>
        </w:trPr>
        <w:tc>
          <w:tcPr>
            <w:tcW w:w="5529" w:type="dxa"/>
            <w:gridSpan w:val="2"/>
            <w:shd w:val="clear" w:color="auto" w:fill="auto"/>
          </w:tcPr>
          <w:p w14:paraId="13767543" w14:textId="77777777" w:rsidR="00F45EF3" w:rsidRPr="00F45EF3" w:rsidRDefault="00F45EF3" w:rsidP="00D50F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Hospital characteristics</w:t>
            </w:r>
          </w:p>
        </w:tc>
        <w:tc>
          <w:tcPr>
            <w:tcW w:w="2551" w:type="dxa"/>
          </w:tcPr>
          <w:p w14:paraId="427D347A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52FB7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1E169899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46D281B3" w14:textId="7150E340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SBP(mmHg)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552" w:type="dxa"/>
          </w:tcPr>
          <w:p w14:paraId="14C6956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20.44</w:t>
            </w:r>
          </w:p>
        </w:tc>
        <w:tc>
          <w:tcPr>
            <w:tcW w:w="2551" w:type="dxa"/>
          </w:tcPr>
          <w:p w14:paraId="215E9E6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19.39</w:t>
            </w:r>
          </w:p>
        </w:tc>
        <w:tc>
          <w:tcPr>
            <w:tcW w:w="2552" w:type="dxa"/>
          </w:tcPr>
          <w:p w14:paraId="45EFDDA3" w14:textId="77777777" w:rsidR="00F45EF3" w:rsidRPr="00052B4D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Pr="00052B4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20.96</w:t>
            </w:r>
          </w:p>
        </w:tc>
      </w:tr>
      <w:tr w:rsidR="00F45EF3" w:rsidRPr="00DA253E" w14:paraId="7F1D250A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3E8EC03" w14:textId="040967BF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DBP(mmHg)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79B32566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(70.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68AEB2FD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1157459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1745294B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1C22DF01" w14:textId="4C69CBFA" w:rsidR="00F45EF3" w:rsidRPr="00BD2338" w:rsidRDefault="00F45EF3" w:rsidP="00F45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Heart rate (beats/minute)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00D1F246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79.5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551" w:type="dxa"/>
          </w:tcPr>
          <w:p w14:paraId="114810CB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552" w:type="dxa"/>
          </w:tcPr>
          <w:p w14:paraId="14B8F96B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77.50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3E1772C1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534DF2E8" w14:textId="1CF1AA1F" w:rsidR="00F45EF3" w:rsidRPr="00F45EF3" w:rsidRDefault="00F45EF3" w:rsidP="00F45E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of SCI</w:t>
            </w:r>
            <w:r w:rsidRPr="0060587A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2552" w:type="dxa"/>
          </w:tcPr>
          <w:p w14:paraId="706C898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E40C8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DC08767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1C45CD08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249A2504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A1675">
              <w:rPr>
                <w:rFonts w:ascii="Times New Roman" w:hAnsi="Times New Roman" w:cs="Times New Roman"/>
                <w:sz w:val="24"/>
                <w:szCs w:val="24"/>
              </w:rPr>
              <w:t>C4-C1</w:t>
            </w:r>
          </w:p>
        </w:tc>
        <w:tc>
          <w:tcPr>
            <w:tcW w:w="2552" w:type="dxa"/>
          </w:tcPr>
          <w:p w14:paraId="488AC83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F2EF36B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73D0DC4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641B6F" w14:paraId="01020169" w14:textId="77777777" w:rsidTr="00F45EF3">
        <w:trPr>
          <w:cantSplit/>
          <w:trHeight w:val="350"/>
          <w:jc w:val="center"/>
        </w:trPr>
        <w:tc>
          <w:tcPr>
            <w:tcW w:w="2977" w:type="dxa"/>
          </w:tcPr>
          <w:p w14:paraId="3CD7618E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A1675">
              <w:rPr>
                <w:rFonts w:ascii="Times New Roman" w:hAnsi="Times New Roman" w:cs="Times New Roman"/>
                <w:sz w:val="24"/>
                <w:szCs w:val="24"/>
              </w:rPr>
              <w:t>C4-C7</w:t>
            </w:r>
          </w:p>
        </w:tc>
        <w:tc>
          <w:tcPr>
            <w:tcW w:w="2552" w:type="dxa"/>
          </w:tcPr>
          <w:p w14:paraId="2DC6608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73.2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2E71C9A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78.7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E51BE65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309B8A96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44FCCF05" w14:textId="7E182CDE" w:rsidR="00F45EF3" w:rsidRPr="00F45EF3" w:rsidRDefault="00F45EF3" w:rsidP="00F45E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SCI</w:t>
            </w:r>
            <w:r w:rsidRPr="0060587A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2552" w:type="dxa"/>
          </w:tcPr>
          <w:p w14:paraId="319EBD4C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0E0AE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48456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77F98EC2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5A20743B" w14:textId="77777777" w:rsidR="00F45EF3" w:rsidRPr="00052B4D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52B4D">
              <w:rPr>
                <w:rFonts w:ascii="Times New Roman" w:hAnsi="Times New Roman" w:cs="Times New Roman"/>
                <w:sz w:val="24"/>
                <w:szCs w:val="24"/>
              </w:rPr>
              <w:t>Complete</w:t>
            </w:r>
          </w:p>
        </w:tc>
        <w:tc>
          <w:tcPr>
            <w:tcW w:w="2552" w:type="dxa"/>
          </w:tcPr>
          <w:p w14:paraId="2A17F02C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365A1AC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</w:tcPr>
          <w:p w14:paraId="1CF82D9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532FD746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3BE69C51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Incomplete</w:t>
            </w:r>
          </w:p>
        </w:tc>
        <w:tc>
          <w:tcPr>
            <w:tcW w:w="2552" w:type="dxa"/>
          </w:tcPr>
          <w:p w14:paraId="1907A26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94.6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54ECF34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13D9953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527EB671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D627543" w14:textId="007E370A" w:rsidR="00F45EF3" w:rsidRPr="00F45EF3" w:rsidRDefault="00F45EF3" w:rsidP="00F45E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0060587A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2552" w:type="dxa"/>
          </w:tcPr>
          <w:p w14:paraId="75398D9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F8C1D4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30A6E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304F0542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229E970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A or B</w:t>
            </w:r>
          </w:p>
        </w:tc>
        <w:tc>
          <w:tcPr>
            <w:tcW w:w="2552" w:type="dxa"/>
          </w:tcPr>
          <w:p w14:paraId="7CED461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35A73A2C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6B6F8505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55.6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23FF0910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28972F1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C or D</w:t>
            </w:r>
          </w:p>
        </w:tc>
        <w:tc>
          <w:tcPr>
            <w:tcW w:w="2552" w:type="dxa"/>
          </w:tcPr>
          <w:p w14:paraId="4E0B69B5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26E31CA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93.6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1CEC24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2C0EBF1D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0A0B6F60" w14:textId="05122DD0" w:rsidR="00F45EF3" w:rsidRPr="00F45EF3" w:rsidRDefault="00F45EF3" w:rsidP="00F45E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</w:t>
            </w:r>
            <w:r w:rsidRPr="0060587A">
              <w:rPr>
                <w:rFonts w:ascii="Times New Roman" w:hAnsi="Times New Roman" w:cs="Times New Roman"/>
              </w:rPr>
              <w:t xml:space="preserve"> ‡</w:t>
            </w:r>
          </w:p>
        </w:tc>
        <w:tc>
          <w:tcPr>
            <w:tcW w:w="2552" w:type="dxa"/>
          </w:tcPr>
          <w:p w14:paraId="73BC711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4A860D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05515B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7F2F0B39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4CC69812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Anterior surgery</w:t>
            </w:r>
          </w:p>
        </w:tc>
        <w:tc>
          <w:tcPr>
            <w:tcW w:w="2552" w:type="dxa"/>
          </w:tcPr>
          <w:p w14:paraId="79C4D0E3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E8E995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0F9C6DDA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7035D5C3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4ACE9167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Posterior surgery</w:t>
            </w:r>
          </w:p>
        </w:tc>
        <w:tc>
          <w:tcPr>
            <w:tcW w:w="2552" w:type="dxa"/>
          </w:tcPr>
          <w:p w14:paraId="71ACF475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132B16C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714B377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349307C7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5C568BA8" w14:textId="77777777" w:rsidR="00F45EF3" w:rsidRPr="00DA253E" w:rsidRDefault="00F45EF3" w:rsidP="00D50F82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Nonoperative</w:t>
            </w:r>
          </w:p>
        </w:tc>
        <w:tc>
          <w:tcPr>
            <w:tcW w:w="2552" w:type="dxa"/>
          </w:tcPr>
          <w:p w14:paraId="7F38829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58.9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35F6136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55.3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C5218ED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7(77.8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0B7DC6E6" w14:textId="77777777" w:rsidTr="00F45EF3">
        <w:trPr>
          <w:cantSplit/>
          <w:trHeight w:val="198"/>
          <w:jc w:val="center"/>
        </w:trPr>
        <w:tc>
          <w:tcPr>
            <w:tcW w:w="5529" w:type="dxa"/>
            <w:gridSpan w:val="2"/>
            <w:shd w:val="clear" w:color="auto" w:fill="auto"/>
          </w:tcPr>
          <w:p w14:paraId="079E224E" w14:textId="77777777" w:rsidR="00F45EF3" w:rsidRPr="00F45EF3" w:rsidRDefault="00F45EF3" w:rsidP="00D50F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Laboratory indices</w:t>
            </w:r>
          </w:p>
        </w:tc>
        <w:tc>
          <w:tcPr>
            <w:tcW w:w="2551" w:type="dxa"/>
          </w:tcPr>
          <w:p w14:paraId="5896C8FA" w14:textId="77777777" w:rsidR="00F45EF3" w:rsidRPr="00590627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BA8F2F7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F3" w:rsidRPr="00DA253E" w14:paraId="0B009504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73441EDF" w14:textId="04730A1A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WBC(10</w:t>
            </w:r>
            <w:r w:rsidRPr="00BD2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17614F7E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9.21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B335FA1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9.41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CE86892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738B9ABC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3061641D" w14:textId="4BB567CD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NEU(10</w:t>
            </w:r>
            <w:r w:rsidRPr="00BD2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234A8614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5.46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D066310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91346AF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498A1A16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4DBC258B" w14:textId="2773CA5C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LYM(10</w:t>
            </w:r>
            <w:r w:rsidRPr="00BD2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45F91A17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06AC0F9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A79B10E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02C15EC7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5217A594" w14:textId="10E290F8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Mon(10</w:t>
            </w:r>
            <w:r w:rsidRPr="00BD2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7038105B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31D85AFC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4274CFD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52723067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4F5DBC1A" w14:textId="5866958A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PLT(10</w:t>
            </w:r>
            <w:r w:rsidRPr="00BD23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5A061A0C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37221EB8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54.00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30142F3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39.50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183.50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2F79C743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01B7CE3E" w14:textId="40D6600B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Scr (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sym w:font="Symbol" w:char="F06D"/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mol/L)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036FC671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48.88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21C8D14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47.70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72.80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C5D39A8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71.60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60.10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7299A9FE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DDE1806" w14:textId="613D8047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Hb(g/L)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7C4C9157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2070BDDA" w14:textId="77777777" w:rsidR="00F45EF3" w:rsidRPr="00BD2338" w:rsidRDefault="00F45EF3" w:rsidP="00D5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138.00(130.00,147.00)</w:t>
            </w:r>
          </w:p>
        </w:tc>
        <w:tc>
          <w:tcPr>
            <w:tcW w:w="2552" w:type="dxa"/>
          </w:tcPr>
          <w:p w14:paraId="203028CB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683B9C83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0C1B6299" w14:textId="32C261F8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RDW-SD(fl)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11A23BA9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39.05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17D77F17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38.90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1334DC7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(40.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0304BF3F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51F049E5" w14:textId="7CDD40C6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Albumin(g/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L)</w:t>
            </w:r>
            <w:r w:rsidRPr="0060587A">
              <w:rPr>
                <w:rFonts w:ascii="Times New Roman" w:hAnsi="Times New Roman" w:cs="Times New Roman"/>
              </w:rPr>
              <w:t xml:space="preserve"> </w:t>
            </w:r>
            <w:r w:rsidRPr="0060587A">
              <w:rPr>
                <w:rFonts w:ascii="Times New Roman" w:hAnsi="Times New Roman" w:cs="Times New Roman"/>
              </w:rPr>
              <w:t>†</w:t>
            </w:r>
          </w:p>
        </w:tc>
        <w:tc>
          <w:tcPr>
            <w:tcW w:w="2552" w:type="dxa"/>
          </w:tcPr>
          <w:p w14:paraId="0A4FBD25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551" w:type="dxa"/>
          </w:tcPr>
          <w:p w14:paraId="3017FDF3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2552" w:type="dxa"/>
          </w:tcPr>
          <w:p w14:paraId="23760E06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F45EF3" w:rsidRPr="00DA253E" w14:paraId="37694C83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82976CD" w14:textId="66353864" w:rsidR="00F45EF3" w:rsidRPr="00BD2338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NPAR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19BF890B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63F92B0F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68F5C3E6" w14:textId="77777777" w:rsidR="00F45EF3" w:rsidRPr="00BD2338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3.84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D2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4D907F6A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5DA8FE07" w14:textId="22C1313E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NLR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3726347A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4FB7EF4E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5E646C0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8.72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27.17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65C25038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3B74D48F" w14:textId="688AD3FD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SIRI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0C0B3DA1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26480E80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5610324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7.42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5EF3" w:rsidRPr="00DA253E" w14:paraId="5BBC36AD" w14:textId="77777777" w:rsidTr="00F45EF3">
        <w:trPr>
          <w:cantSplit/>
          <w:trHeight w:val="284"/>
          <w:jc w:val="center"/>
        </w:trPr>
        <w:tc>
          <w:tcPr>
            <w:tcW w:w="2977" w:type="dxa"/>
          </w:tcPr>
          <w:p w14:paraId="6A8C73DF" w14:textId="30F38127" w:rsidR="00F45EF3" w:rsidRPr="00DA253E" w:rsidRDefault="00F45EF3" w:rsidP="00D50F82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PLR</w:t>
            </w:r>
            <w:r w:rsidRPr="0060587A">
              <w:rPr>
                <w:rFonts w:ascii="Times New Roman" w:hAnsi="Times New Roman" w:cs="Times New Roman"/>
              </w:rPr>
              <w:t>§</w:t>
            </w:r>
          </w:p>
        </w:tc>
        <w:tc>
          <w:tcPr>
            <w:tcW w:w="2552" w:type="dxa"/>
          </w:tcPr>
          <w:p w14:paraId="294611B2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19.61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71.95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0021B1C9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53.23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7AE1083" w14:textId="77777777" w:rsidR="00F45EF3" w:rsidRPr="00DA253E" w:rsidRDefault="00F45EF3" w:rsidP="00D5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347.50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18.93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546.67</w:t>
            </w:r>
            <w:r w:rsidRPr="00DA25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EC5CC71" w14:textId="77777777" w:rsidR="00F45EF3" w:rsidRDefault="00F45EF3" w:rsidP="00F45EF3">
      <w:pPr>
        <w:rPr>
          <w:rFonts w:ascii="Times New Roman" w:hAnsi="Times New Roman" w:cs="Times New Roman"/>
        </w:rPr>
      </w:pPr>
      <w:r w:rsidRPr="00A22A2A">
        <w:rPr>
          <w:rFonts w:ascii="Times New Roman" w:hAnsi="Times New Roman" w:cs="Times New Roman"/>
        </w:rPr>
        <w:t>Abbreviations: ARF= acute respiratory failure; TSCI= traumatic spinal cord injury; CHD= chronic heart disease; SBP= systolic blood pressure; DBP= diastolic blood pressure; HR= heart rate; AIS= American Spinal Injury Association Impairment Scale; WBC</w:t>
      </w:r>
      <w:r w:rsidRPr="00A22A2A">
        <w:rPr>
          <w:rFonts w:ascii="Times New Roman" w:hAnsi="Times New Roman" w:cs="Times New Roman" w:hint="eastAsia"/>
        </w:rPr>
        <w:t>=</w:t>
      </w:r>
      <w:r w:rsidRPr="00A22A2A">
        <w:rPr>
          <w:rFonts w:ascii="Times New Roman" w:hAnsi="Times New Roman" w:cs="Times New Roman"/>
        </w:rPr>
        <w:t xml:space="preserve"> white blood cell</w:t>
      </w:r>
      <w:r w:rsidRPr="00A22A2A">
        <w:rPr>
          <w:rFonts w:ascii="Times New Roman" w:hAnsi="Times New Roman" w:cs="Times New Roman" w:hint="eastAsia"/>
        </w:rPr>
        <w:t>;</w:t>
      </w:r>
      <w:r w:rsidRPr="00A22A2A">
        <w:rPr>
          <w:rFonts w:ascii="Times New Roman" w:hAnsi="Times New Roman" w:cs="Times New Roman"/>
        </w:rPr>
        <w:t xml:space="preserve"> NC= neutrophil </w:t>
      </w:r>
      <w:r w:rsidRPr="00A22A2A">
        <w:rPr>
          <w:rFonts w:ascii="Times New Roman" w:hAnsi="Times New Roman" w:cs="Times New Roman"/>
        </w:rPr>
        <w:lastRenderedPageBreak/>
        <w:t>count; LC= lymphocyte count; MC= monocyte count; Scr= serum creatinine; Hb= hemoglobin; BMI= Body Mass Index; RDW= red cell distribution width; NLR= neutrophil to lymphocyte ratio; PLR= platelet to lymphocyte ratio; NPAR= neutrophil percentage to albumin ratio; SIRI= systemic inflammation response index</w:t>
      </w:r>
    </w:p>
    <w:p w14:paraId="6540E8DC" w14:textId="77777777" w:rsidR="00F45EF3" w:rsidRDefault="00F45EF3" w:rsidP="00F45EF3">
      <w:pPr>
        <w:rPr>
          <w:rFonts w:ascii="Times New Roman" w:hAnsi="Times New Roman" w:cs="Times New Roman"/>
        </w:rPr>
      </w:pPr>
      <w:r w:rsidRPr="0060587A">
        <w:rPr>
          <w:rFonts w:ascii="Times New Roman" w:hAnsi="Times New Roman" w:cs="Times New Roman"/>
        </w:rPr>
        <w:t>†Mean ± SD; ‡ percentage(%); § median(25th, 75t</w:t>
      </w:r>
      <w:r>
        <w:rPr>
          <w:rFonts w:ascii="Times New Roman" w:hAnsi="Times New Roman" w:cs="Times New Roman"/>
        </w:rPr>
        <w:t>h</w:t>
      </w:r>
      <w:r w:rsidRPr="0060587A">
        <w:rPr>
          <w:rFonts w:ascii="Times New Roman" w:hAnsi="Times New Roman" w:cs="Times New Roman"/>
        </w:rPr>
        <w:t>)</w:t>
      </w:r>
    </w:p>
    <w:p w14:paraId="1A208A76" w14:textId="77777777" w:rsidR="00F45EF3" w:rsidRPr="00F45EF3" w:rsidRDefault="00F45EF3">
      <w:pPr>
        <w:rPr>
          <w:rFonts w:ascii="Times New Roman" w:hAnsi="Times New Roman" w:cs="Times New Roman"/>
          <w:b/>
          <w:bCs/>
          <w:sz w:val="25"/>
          <w:szCs w:val="25"/>
        </w:rPr>
      </w:pPr>
    </w:p>
    <w:sectPr w:rsidR="00F45EF3" w:rsidRPr="00F45EF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F52B3" w14:textId="77777777" w:rsidR="00972621" w:rsidRDefault="00972621" w:rsidP="00F45EF3">
      <w:pPr>
        <w:spacing w:after="0" w:line="240" w:lineRule="auto"/>
      </w:pPr>
      <w:r>
        <w:separator/>
      </w:r>
    </w:p>
  </w:endnote>
  <w:endnote w:type="continuationSeparator" w:id="0">
    <w:p w14:paraId="1719B50B" w14:textId="77777777" w:rsidR="00972621" w:rsidRDefault="00972621" w:rsidP="00F4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36248" w14:textId="77777777" w:rsidR="00972621" w:rsidRDefault="00972621" w:rsidP="00F45EF3">
      <w:pPr>
        <w:spacing w:after="0" w:line="240" w:lineRule="auto"/>
      </w:pPr>
      <w:r>
        <w:separator/>
      </w:r>
    </w:p>
  </w:footnote>
  <w:footnote w:type="continuationSeparator" w:id="0">
    <w:p w14:paraId="2AB7DD78" w14:textId="77777777" w:rsidR="00972621" w:rsidRDefault="00972621" w:rsidP="00F45E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F4"/>
    <w:rsid w:val="006A22F4"/>
    <w:rsid w:val="0097262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75FA0"/>
  <w15:chartTrackingRefBased/>
  <w15:docId w15:val="{22AC7DAD-2E29-4ADA-B2C9-B1A309BE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V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EF3"/>
  </w:style>
  <w:style w:type="paragraph" w:styleId="Footer">
    <w:name w:val="footer"/>
    <w:basedOn w:val="Normal"/>
    <w:link w:val="FooterChar"/>
    <w:uiPriority w:val="99"/>
    <w:unhideWhenUsed/>
    <w:rsid w:val="00F45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EF3"/>
  </w:style>
  <w:style w:type="table" w:styleId="TableGrid">
    <w:name w:val="Table Grid"/>
    <w:basedOn w:val="TableNormal"/>
    <w:uiPriority w:val="39"/>
    <w:rsid w:val="00F45EF3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LI</dc:creator>
  <cp:keywords/>
  <dc:description/>
  <cp:lastModifiedBy>TONG LI</cp:lastModifiedBy>
  <cp:revision>2</cp:revision>
  <dcterms:created xsi:type="dcterms:W3CDTF">2021-04-21T13:30:00Z</dcterms:created>
  <dcterms:modified xsi:type="dcterms:W3CDTF">2021-04-21T13:38:00Z</dcterms:modified>
</cp:coreProperties>
</file>