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3353" w:rsidRDefault="00683353" w:rsidP="00683353">
      <w:pPr>
        <w:rPr>
          <w:rFonts w:ascii="Times New Roman" w:hAnsi="Times New Roman" w:cs="Times New Roman"/>
          <w:b/>
          <w:lang w:val="en-US"/>
        </w:rPr>
      </w:pPr>
      <w:r>
        <w:rPr>
          <w:rFonts w:ascii="Times New Roman" w:hAnsi="Times New Roman" w:cs="Times New Roman"/>
          <w:b/>
          <w:lang w:val="en-US"/>
        </w:rPr>
        <w:t>Supplementary Figure 1. Calculation of the pulse transit time</w:t>
      </w:r>
    </w:p>
    <w:p w:rsidR="00683353" w:rsidRDefault="00683353" w:rsidP="00683353">
      <w:pPr>
        <w:rPr>
          <w:rFonts w:ascii="Times New Roman" w:hAnsi="Times New Roman" w:cs="Times New Roman"/>
          <w:b/>
          <w:lang w:val="en-US"/>
        </w:rPr>
      </w:pPr>
      <w:r w:rsidRPr="00720488">
        <w:rPr>
          <w:rFonts w:ascii="Times New Roman" w:hAnsi="Times New Roman" w:cs="Times New Roman"/>
          <w:b/>
          <w:noProof/>
          <w:lang w:eastAsia="sv-SE"/>
        </w:rPr>
        <w:drawing>
          <wp:inline distT="0" distB="0" distL="0" distR="0" wp14:anchorId="52391E3A" wp14:editId="744965F8">
            <wp:extent cx="4254500" cy="2444750"/>
            <wp:effectExtent l="0" t="0" r="0" b="0"/>
            <wp:docPr id="7" name="Bildobjek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
                    <a:srcRect l="8929" t="29361" r="17217" b="9866"/>
                    <a:stretch/>
                  </pic:blipFill>
                  <pic:spPr bwMode="auto">
                    <a:xfrm>
                      <a:off x="0" y="0"/>
                      <a:ext cx="4254500" cy="2444750"/>
                    </a:xfrm>
                    <a:prstGeom prst="rect">
                      <a:avLst/>
                    </a:prstGeom>
                    <a:ln>
                      <a:noFill/>
                    </a:ln>
                    <a:extLst>
                      <a:ext uri="{53640926-AAD7-44D8-BBD7-CCE9431645EC}">
                        <a14:shadowObscured xmlns:a14="http://schemas.microsoft.com/office/drawing/2010/main"/>
                      </a:ext>
                    </a:extLst>
                  </pic:spPr>
                </pic:pic>
              </a:graphicData>
            </a:graphic>
          </wp:inline>
        </w:drawing>
      </w:r>
    </w:p>
    <w:p w:rsidR="00683353" w:rsidRDefault="00683353" w:rsidP="00683353">
      <w:pPr>
        <w:spacing w:line="480" w:lineRule="auto"/>
        <w:rPr>
          <w:rFonts w:ascii="Times New Roman" w:hAnsi="Times New Roman" w:cs="Times New Roman"/>
          <w:lang w:val="en-US"/>
        </w:rPr>
      </w:pPr>
      <w:r w:rsidRPr="005D5200">
        <w:rPr>
          <w:rFonts w:ascii="Times New Roman" w:hAnsi="Times New Roman" w:cs="Times New Roman"/>
          <w:lang w:val="en-US"/>
        </w:rPr>
        <w:t>The figure illustrates the cal</w:t>
      </w:r>
      <w:r>
        <w:rPr>
          <w:rFonts w:ascii="Times New Roman" w:hAnsi="Times New Roman" w:cs="Times New Roman"/>
          <w:lang w:val="en-US"/>
        </w:rPr>
        <w:t>culation of PTT</w:t>
      </w:r>
      <w:r w:rsidRPr="005D5200">
        <w:rPr>
          <w:rFonts w:ascii="Times New Roman" w:hAnsi="Times New Roman" w:cs="Times New Roman"/>
          <w:lang w:val="en-US"/>
        </w:rPr>
        <w:t>.</w:t>
      </w:r>
      <w:r w:rsidRPr="005D5200">
        <w:rPr>
          <w:rFonts w:ascii="Times New Roman" w:hAnsi="Times New Roman" w:cs="Times New Roman"/>
          <w:b/>
          <w:lang w:val="en-US"/>
        </w:rPr>
        <w:t xml:space="preserve"> A </w:t>
      </w:r>
      <w:r w:rsidRPr="005D5200">
        <w:rPr>
          <w:rFonts w:ascii="Times New Roman" w:hAnsi="Times New Roman" w:cs="Times New Roman"/>
          <w:lang w:val="en-US"/>
        </w:rPr>
        <w:t xml:space="preserve">indicates the R spike during a heartbeat, registered on the ECG. </w:t>
      </w:r>
      <w:r w:rsidRPr="005D5200">
        <w:rPr>
          <w:rFonts w:ascii="Times New Roman" w:hAnsi="Times New Roman" w:cs="Times New Roman"/>
          <w:b/>
          <w:lang w:val="en-US"/>
        </w:rPr>
        <w:t>B</w:t>
      </w:r>
      <w:r w:rsidRPr="005D5200">
        <w:rPr>
          <w:rFonts w:ascii="Times New Roman" w:hAnsi="Times New Roman" w:cs="Times New Roman"/>
          <w:lang w:val="en-US"/>
        </w:rPr>
        <w:t xml:space="preserve"> indicates the </w:t>
      </w:r>
      <w:proofErr w:type="spellStart"/>
      <w:r w:rsidRPr="005D5200">
        <w:rPr>
          <w:rFonts w:ascii="Times New Roman" w:hAnsi="Times New Roman" w:cs="Times New Roman"/>
          <w:lang w:val="en-US"/>
        </w:rPr>
        <w:t>upstick</w:t>
      </w:r>
      <w:proofErr w:type="spellEnd"/>
      <w:r w:rsidRPr="005D5200">
        <w:rPr>
          <w:rFonts w:ascii="Times New Roman" w:hAnsi="Times New Roman" w:cs="Times New Roman"/>
          <w:lang w:val="en-US"/>
        </w:rPr>
        <w:t xml:space="preserve"> of the systolic ICP pulse pressure wave following the cardiac beat </w:t>
      </w:r>
      <w:r w:rsidRPr="005D5200">
        <w:rPr>
          <w:rFonts w:ascii="Times New Roman" w:hAnsi="Times New Roman" w:cs="Times New Roman"/>
          <w:b/>
          <w:lang w:val="en-US"/>
        </w:rPr>
        <w:t>A</w:t>
      </w:r>
      <w:r w:rsidRPr="005D5200">
        <w:rPr>
          <w:rFonts w:ascii="Times New Roman" w:hAnsi="Times New Roman" w:cs="Times New Roman"/>
          <w:lang w:val="en-US"/>
        </w:rPr>
        <w:t xml:space="preserve">. </w:t>
      </w:r>
      <w:r w:rsidRPr="005D5200">
        <w:rPr>
          <w:rFonts w:ascii="Times New Roman" w:hAnsi="Times New Roman" w:cs="Times New Roman"/>
          <w:b/>
          <w:lang w:val="en-US"/>
        </w:rPr>
        <w:t>C</w:t>
      </w:r>
      <w:r w:rsidRPr="005D5200">
        <w:rPr>
          <w:rFonts w:ascii="Times New Roman" w:hAnsi="Times New Roman" w:cs="Times New Roman"/>
          <w:lang w:val="en-US"/>
        </w:rPr>
        <w:t xml:space="preserve"> indicates the </w:t>
      </w:r>
      <w:proofErr w:type="spellStart"/>
      <w:r w:rsidRPr="005D5200">
        <w:rPr>
          <w:rFonts w:ascii="Times New Roman" w:hAnsi="Times New Roman" w:cs="Times New Roman"/>
          <w:lang w:val="en-US"/>
        </w:rPr>
        <w:t>upstick</w:t>
      </w:r>
      <w:proofErr w:type="spellEnd"/>
      <w:r w:rsidRPr="005D5200">
        <w:rPr>
          <w:rFonts w:ascii="Times New Roman" w:hAnsi="Times New Roman" w:cs="Times New Roman"/>
          <w:lang w:val="en-US"/>
        </w:rPr>
        <w:t xml:space="preserve"> of the arterial blood pressure wave in the radial artery following </w:t>
      </w:r>
      <w:r w:rsidRPr="005D5200">
        <w:rPr>
          <w:rFonts w:ascii="Times New Roman" w:hAnsi="Times New Roman" w:cs="Times New Roman"/>
          <w:b/>
          <w:lang w:val="en-US"/>
        </w:rPr>
        <w:t>A</w:t>
      </w:r>
      <w:r w:rsidRPr="005D5200">
        <w:rPr>
          <w:rFonts w:ascii="Times New Roman" w:hAnsi="Times New Roman" w:cs="Times New Roman"/>
          <w:lang w:val="en-US"/>
        </w:rPr>
        <w:t xml:space="preserve">. The PTT is defined as the difference between the pulse transit time from the heart to the radial artery and the pulse transit time from the heart to the brain, i.e. the horizontal distance between </w:t>
      </w:r>
      <w:r w:rsidRPr="005D5200">
        <w:rPr>
          <w:rFonts w:ascii="Times New Roman" w:hAnsi="Times New Roman" w:cs="Times New Roman"/>
          <w:b/>
          <w:lang w:val="en-US"/>
        </w:rPr>
        <w:t>B</w:t>
      </w:r>
      <w:r w:rsidRPr="005D5200">
        <w:rPr>
          <w:rFonts w:ascii="Times New Roman" w:hAnsi="Times New Roman" w:cs="Times New Roman"/>
          <w:lang w:val="en-US"/>
        </w:rPr>
        <w:t xml:space="preserve"> and </w:t>
      </w:r>
      <w:r w:rsidRPr="005D5200">
        <w:rPr>
          <w:rFonts w:ascii="Times New Roman" w:hAnsi="Times New Roman" w:cs="Times New Roman"/>
          <w:b/>
          <w:lang w:val="en-US"/>
        </w:rPr>
        <w:t>C</w:t>
      </w:r>
      <w:r w:rsidRPr="005D5200">
        <w:rPr>
          <w:rFonts w:ascii="Times New Roman" w:hAnsi="Times New Roman" w:cs="Times New Roman"/>
          <w:lang w:val="en-US"/>
        </w:rPr>
        <w:t xml:space="preserve"> in time (</w:t>
      </w:r>
      <w:proofErr w:type="spellStart"/>
      <w:r w:rsidRPr="005D5200">
        <w:rPr>
          <w:rFonts w:ascii="Times New Roman" w:hAnsi="Times New Roman" w:cs="Times New Roman"/>
          <w:lang w:val="en-US"/>
        </w:rPr>
        <w:t>ms</w:t>
      </w:r>
      <w:proofErr w:type="spellEnd"/>
      <w:r w:rsidRPr="005D5200">
        <w:rPr>
          <w:rFonts w:ascii="Times New Roman" w:hAnsi="Times New Roman" w:cs="Times New Roman"/>
          <w:lang w:val="en-US"/>
        </w:rPr>
        <w:t>).  Hence, PTT is calculated as the difference in time from the R spike (</w:t>
      </w:r>
      <w:r w:rsidRPr="005D5200">
        <w:rPr>
          <w:rFonts w:ascii="Times New Roman" w:hAnsi="Times New Roman" w:cs="Times New Roman"/>
          <w:b/>
          <w:lang w:val="en-US"/>
        </w:rPr>
        <w:t>A</w:t>
      </w:r>
      <w:r w:rsidRPr="005D5200">
        <w:rPr>
          <w:rFonts w:ascii="Times New Roman" w:hAnsi="Times New Roman" w:cs="Times New Roman"/>
          <w:lang w:val="en-US"/>
        </w:rPr>
        <w:t xml:space="preserve">) in a heartbeat to the systolic intracranial and arterial radial pressure wave, respectively. As the arterial distance to the intracranial space is shorter than to the radial artery, the intracranial pressure wave precedes the radial pressure </w:t>
      </w:r>
      <w:bookmarkStart w:id="0" w:name="_GoBack"/>
      <w:r w:rsidRPr="005D5200">
        <w:rPr>
          <w:rFonts w:ascii="Times New Roman" w:hAnsi="Times New Roman" w:cs="Times New Roman"/>
          <w:lang w:val="en-US"/>
        </w:rPr>
        <w:t xml:space="preserve">wave. Lower PTT values indicate increased </w:t>
      </w:r>
      <w:r>
        <w:rPr>
          <w:rFonts w:ascii="Times New Roman" w:hAnsi="Times New Roman" w:cs="Times New Roman"/>
          <w:lang w:val="en-US"/>
        </w:rPr>
        <w:t>SVR</w:t>
      </w:r>
      <w:r w:rsidRPr="005D5200">
        <w:rPr>
          <w:rFonts w:ascii="Times New Roman" w:hAnsi="Times New Roman" w:cs="Times New Roman"/>
          <w:lang w:val="en-US"/>
        </w:rPr>
        <w:t>.</w:t>
      </w:r>
    </w:p>
    <w:p w:rsidR="00683353" w:rsidRDefault="00683353" w:rsidP="00683353">
      <w:pPr>
        <w:rPr>
          <w:rFonts w:ascii="Times New Roman" w:hAnsi="Times New Roman" w:cs="Times New Roman"/>
          <w:lang w:val="en-US"/>
        </w:rPr>
      </w:pPr>
      <w:r>
        <w:rPr>
          <w:rFonts w:ascii="Times New Roman" w:hAnsi="Times New Roman" w:cs="Times New Roman"/>
          <w:lang w:val="en-US"/>
        </w:rPr>
        <w:t>ECG = Electrocardiography. PTT = Pulse transit time. SVR = Systemic vascular resistance.</w:t>
      </w:r>
    </w:p>
    <w:bookmarkEnd w:id="0"/>
    <w:p w:rsidR="003D3315" w:rsidRPr="00683353" w:rsidRDefault="003D3315">
      <w:pPr>
        <w:rPr>
          <w:rFonts w:ascii="Times New Roman" w:hAnsi="Times New Roman" w:cs="Times New Roman"/>
          <w:lang w:val="en-US"/>
        </w:rPr>
      </w:pPr>
    </w:p>
    <w:sectPr w:rsidR="003D3315" w:rsidRPr="0068335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3353"/>
    <w:rsid w:val="003D3315"/>
    <w:rsid w:val="006833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501AEA"/>
  <w15:chartTrackingRefBased/>
  <w15:docId w15:val="{2AEDBCE8-2273-4453-BB54-96E6AF26D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3353"/>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164</Words>
  <Characters>873</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Uppsala Universitet</Company>
  <LinksUpToDate>false</LinksUpToDate>
  <CharactersWithSpaces>1035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Teodor Svedung-Wettervik</dc:creator>
  <cp:keywords/>
  <dc:description/>
  <cp:lastModifiedBy>Teodor Svedung-Wettervik</cp:lastModifiedBy>
  <cp:revision>1</cp:revision>
  <dcterms:created xsi:type="dcterms:W3CDTF">2022-02-23T15:45:00Z</dcterms:created>
  <dcterms:modified xsi:type="dcterms:W3CDTF">2022-02-23T15:46:00Z</dcterms:modified>
</cp:coreProperties>
</file>