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2B71" w14:textId="180BC5C1" w:rsidR="00A77E32" w:rsidRPr="00BB6CC9" w:rsidRDefault="00B614F9" w:rsidP="00A77E32">
      <w:pPr>
        <w:spacing w:before="100" w:beforeAutospacing="1" w:after="100" w:afterAutospacing="1"/>
        <w:jc w:val="center"/>
        <w:rPr>
          <w:rFonts w:cstheme="minorHAnsi"/>
          <w:b/>
          <w:bCs/>
          <w:sz w:val="22"/>
          <w:szCs w:val="22"/>
          <w:u w:val="single"/>
        </w:rPr>
      </w:pPr>
      <w:r w:rsidRPr="00BB6CC9">
        <w:rPr>
          <w:rFonts w:cstheme="minorHAnsi"/>
          <w:b/>
          <w:bCs/>
          <w:sz w:val="22"/>
          <w:szCs w:val="22"/>
          <w:u w:val="single"/>
        </w:rPr>
        <w:t xml:space="preserve">GRADE summary: Neurocritical Care Society (NCS)/ German Society for Neuro-Intensive and Emergency Medicine (DGNI) guidelines for </w:t>
      </w:r>
      <w:proofErr w:type="spellStart"/>
      <w:r w:rsidRPr="00BB6CC9">
        <w:rPr>
          <w:rFonts w:cstheme="minorHAnsi"/>
          <w:b/>
          <w:bCs/>
          <w:sz w:val="22"/>
          <w:szCs w:val="22"/>
          <w:u w:val="single"/>
        </w:rPr>
        <w:t>n</w:t>
      </w:r>
      <w:r w:rsidR="00C82E78" w:rsidRPr="00BB6CC9">
        <w:rPr>
          <w:rFonts w:cstheme="minorHAnsi"/>
          <w:b/>
          <w:bCs/>
          <w:sz w:val="22"/>
          <w:szCs w:val="22"/>
          <w:u w:val="single"/>
        </w:rPr>
        <w:t>europrognostication</w:t>
      </w:r>
      <w:proofErr w:type="spellEnd"/>
      <w:r w:rsidR="007D2EBB" w:rsidRPr="00BB6CC9">
        <w:rPr>
          <w:rFonts w:cstheme="minorHAnsi"/>
          <w:b/>
          <w:bCs/>
          <w:sz w:val="22"/>
          <w:szCs w:val="22"/>
          <w:u w:val="single"/>
        </w:rPr>
        <w:t>:</w:t>
      </w:r>
      <w:r w:rsidR="00C82E78" w:rsidRPr="00BB6CC9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063DCE" w:rsidRPr="00BB6CC9">
        <w:rPr>
          <w:rFonts w:cstheme="minorHAnsi"/>
          <w:b/>
          <w:bCs/>
          <w:sz w:val="22"/>
          <w:szCs w:val="22"/>
          <w:u w:val="single"/>
        </w:rPr>
        <w:t>Intracerebral Hemorrhage</w:t>
      </w:r>
    </w:p>
    <w:p w14:paraId="5C33D4BB" w14:textId="3888371C" w:rsidR="00307226" w:rsidRPr="00BB6CC9" w:rsidRDefault="0018522A" w:rsidP="00127158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Supplementary Appendix </w:t>
      </w:r>
      <w:r w:rsidR="00577646">
        <w:rPr>
          <w:rFonts w:cstheme="minorHAnsi"/>
          <w:b/>
          <w:bCs/>
          <w:sz w:val="22"/>
          <w:szCs w:val="22"/>
        </w:rPr>
        <w:t>2</w:t>
      </w:r>
    </w:p>
    <w:p w14:paraId="382A2AE9" w14:textId="44BD00B7" w:rsidR="00307226" w:rsidRPr="00BB6CC9" w:rsidRDefault="00307226" w:rsidP="00A90995">
      <w:pPr>
        <w:rPr>
          <w:rFonts w:cstheme="minorHAnsi"/>
          <w:sz w:val="22"/>
          <w:szCs w:val="22"/>
        </w:rPr>
      </w:pPr>
    </w:p>
    <w:p w14:paraId="21D13EAE" w14:textId="7028A415" w:rsidR="00307226" w:rsidRPr="00BB6CC9" w:rsidRDefault="00307226" w:rsidP="00A90995">
      <w:pPr>
        <w:rPr>
          <w:rFonts w:cstheme="minorHAnsi"/>
          <w:b/>
          <w:bCs/>
          <w:sz w:val="22"/>
          <w:szCs w:val="22"/>
          <w:u w:val="single"/>
        </w:rPr>
      </w:pPr>
      <w:r w:rsidRPr="00BB6CC9">
        <w:rPr>
          <w:rFonts w:cstheme="minorHAnsi"/>
          <w:b/>
          <w:bCs/>
          <w:sz w:val="22"/>
          <w:szCs w:val="22"/>
          <w:u w:val="single"/>
        </w:rPr>
        <w:t>Librarian search string</w:t>
      </w:r>
    </w:p>
    <w:p w14:paraId="622BB2F0" w14:textId="417C7E06" w:rsidR="00307226" w:rsidRPr="00BB6CC9" w:rsidRDefault="00307226" w:rsidP="00A90995">
      <w:pPr>
        <w:rPr>
          <w:rFonts w:cstheme="minorHAnsi"/>
          <w:sz w:val="22"/>
          <w:szCs w:val="22"/>
        </w:rPr>
      </w:pPr>
    </w:p>
    <w:p w14:paraId="3B146632" w14:textId="77777777" w:rsidR="00DA5F20" w:rsidRPr="00DA5F20" w:rsidRDefault="00DA5F20" w:rsidP="00DA5F20">
      <w:pPr>
        <w:rPr>
          <w:rFonts w:cstheme="minorHAnsi"/>
          <w:sz w:val="22"/>
          <w:szCs w:val="22"/>
        </w:rPr>
      </w:pPr>
      <w:r w:rsidRPr="00DA5F20">
        <w:rPr>
          <w:rFonts w:cstheme="minorHAnsi"/>
          <w:sz w:val="22"/>
          <w:szCs w:val="22"/>
        </w:rPr>
        <w:t>Database: All Ovid Medline &lt;1946 - present&gt;</w:t>
      </w:r>
    </w:p>
    <w:p w14:paraId="18A16734" w14:textId="77777777" w:rsidR="00DA5F20" w:rsidRPr="00DA5F20" w:rsidRDefault="00DA5F20" w:rsidP="00DA5F20">
      <w:pPr>
        <w:rPr>
          <w:rFonts w:cstheme="minorHAnsi"/>
          <w:sz w:val="22"/>
          <w:szCs w:val="22"/>
        </w:rPr>
      </w:pPr>
      <w:r w:rsidRPr="00DA5F20">
        <w:rPr>
          <w:rFonts w:cstheme="minorHAnsi"/>
          <w:sz w:val="22"/>
          <w:szCs w:val="22"/>
        </w:rPr>
        <w:t>Search Strategy:</w:t>
      </w:r>
    </w:p>
    <w:p w14:paraId="030103F8" w14:textId="77777777" w:rsidR="00DA5F20" w:rsidRPr="00DA5F20" w:rsidRDefault="00DA5F20" w:rsidP="00DA5F20">
      <w:pPr>
        <w:rPr>
          <w:rFonts w:cstheme="minorHAnsi"/>
          <w:sz w:val="22"/>
          <w:szCs w:val="22"/>
        </w:rPr>
      </w:pPr>
      <w:r w:rsidRPr="00DA5F20">
        <w:rPr>
          <w:rFonts w:cstheme="minorHAnsi"/>
          <w:sz w:val="22"/>
          <w:szCs w:val="22"/>
        </w:rPr>
        <w:t>--------------------------------------------------------------------------------</w:t>
      </w:r>
    </w:p>
    <w:p w14:paraId="5901FEE9" w14:textId="5E68D6DD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Acute intracerebral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hemorrhage.ti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(446)</w:t>
      </w:r>
    </w:p>
    <w:p w14:paraId="3C9D04DE" w14:textId="00D0F98C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Acute intracerebral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haemorrhage.ti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(67)</w:t>
      </w:r>
    </w:p>
    <w:p w14:paraId="6ED0896B" w14:textId="28CD6F05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proofErr w:type="spellStart"/>
      <w:r w:rsidRPr="008A2BAA">
        <w:rPr>
          <w:rFonts w:cstheme="minorHAnsi"/>
          <w:sz w:val="22"/>
          <w:szCs w:val="22"/>
        </w:rPr>
        <w:t>ICH.ti</w:t>
      </w:r>
      <w:proofErr w:type="spellEnd"/>
      <w:r w:rsidRPr="008A2BAA">
        <w:rPr>
          <w:rFonts w:cstheme="minorHAnsi"/>
          <w:sz w:val="22"/>
          <w:szCs w:val="22"/>
        </w:rPr>
        <w:t>. (368)</w:t>
      </w:r>
    </w:p>
    <w:p w14:paraId="5134C6BB" w14:textId="6C28E78F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acute intracerebral bleed</w:t>
      </w:r>
      <w:proofErr w:type="gramStart"/>
      <w:r w:rsidRPr="008A2BAA">
        <w:rPr>
          <w:rFonts w:cstheme="minorHAnsi"/>
          <w:sz w:val="22"/>
          <w:szCs w:val="22"/>
        </w:rPr>
        <w:t>*.</w:t>
      </w:r>
      <w:proofErr w:type="spellStart"/>
      <w:r w:rsidRPr="008A2BAA">
        <w:rPr>
          <w:rFonts w:cstheme="minorHAnsi"/>
          <w:sz w:val="22"/>
          <w:szCs w:val="22"/>
        </w:rPr>
        <w:t>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(5)</w:t>
      </w:r>
    </w:p>
    <w:p w14:paraId="70B8CD52" w14:textId="7848437F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spontaneous intracerebral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hemorrhage.ti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(939)</w:t>
      </w:r>
    </w:p>
    <w:p w14:paraId="7CA9B760" w14:textId="0752445E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spontaneous intracerebral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haemorrhage.ti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(190)</w:t>
      </w:r>
    </w:p>
    <w:p w14:paraId="15ECCFFE" w14:textId="7A158CE8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hemorrhagic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stroke.ti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(4003)</w:t>
      </w:r>
    </w:p>
    <w:p w14:paraId="38F40F54" w14:textId="48EFB158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proofErr w:type="spellStart"/>
      <w:r w:rsidRPr="008A2BAA">
        <w:rPr>
          <w:rFonts w:cstheme="minorHAnsi"/>
          <w:sz w:val="22"/>
          <w:szCs w:val="22"/>
        </w:rPr>
        <w:t>haemorrhagic</w:t>
      </w:r>
      <w:proofErr w:type="spellEnd"/>
      <w:r w:rsidRPr="008A2BAA">
        <w:rPr>
          <w:rFonts w:cstheme="minorHAnsi"/>
          <w:sz w:val="22"/>
          <w:szCs w:val="22"/>
        </w:rPr>
        <w:t xml:space="preserve">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stroke.ti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(927)</w:t>
      </w:r>
    </w:p>
    <w:p w14:paraId="05FCCB02" w14:textId="1A23B162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intraventricular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hemorrhage.ti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(5106)</w:t>
      </w:r>
    </w:p>
    <w:p w14:paraId="4E04B5C3" w14:textId="50C22DA8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intraventricular </w:t>
      </w:r>
      <w:proofErr w:type="spellStart"/>
      <w:proofErr w:type="gramStart"/>
      <w:r w:rsidRPr="008A2BAA">
        <w:rPr>
          <w:rFonts w:cstheme="minorHAnsi"/>
          <w:sz w:val="22"/>
          <w:szCs w:val="22"/>
        </w:rPr>
        <w:t>haemorrhage.ti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(1226)</w:t>
      </w:r>
    </w:p>
    <w:p w14:paraId="25BDCFDC" w14:textId="16E43E18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exp Cerebral Hemorrhage/ (32194)</w:t>
      </w:r>
    </w:p>
    <w:p w14:paraId="7DDBF27A" w14:textId="0ABDB59D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(brain hemorrhage* adj5 cerebral</w:t>
      </w:r>
      <w:proofErr w:type="gramStart"/>
      <w:r w:rsidRPr="008A2BAA">
        <w:rPr>
          <w:rFonts w:cstheme="minorHAnsi"/>
          <w:sz w:val="22"/>
          <w:szCs w:val="22"/>
        </w:rPr>
        <w:t>).</w:t>
      </w:r>
      <w:proofErr w:type="spellStart"/>
      <w:r w:rsidRPr="008A2BAA">
        <w:rPr>
          <w:rFonts w:cstheme="minorHAnsi"/>
          <w:sz w:val="22"/>
          <w:szCs w:val="22"/>
        </w:rPr>
        <w:t>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(33)</w:t>
      </w:r>
    </w:p>
    <w:p w14:paraId="79F21E10" w14:textId="06571C06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acute disease/ (206495)</w:t>
      </w:r>
    </w:p>
    <w:p w14:paraId="587853CE" w14:textId="35FA1039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proofErr w:type="spellStart"/>
      <w:proofErr w:type="gramStart"/>
      <w:r w:rsidRPr="008A2BAA">
        <w:rPr>
          <w:rFonts w:cstheme="minorHAnsi"/>
          <w:sz w:val="22"/>
          <w:szCs w:val="22"/>
        </w:rPr>
        <w:t>acute.ti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(1091522)</w:t>
      </w:r>
    </w:p>
    <w:p w14:paraId="1B33F9C1" w14:textId="00C4B9F0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13 or 14 (1132385)</w:t>
      </w:r>
    </w:p>
    <w:p w14:paraId="34011484" w14:textId="00CE2D84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or/3-12 (40173)</w:t>
      </w:r>
    </w:p>
    <w:p w14:paraId="287CD6A9" w14:textId="31CEE299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15 and 16 (6876)</w:t>
      </w:r>
    </w:p>
    <w:p w14:paraId="5843C88A" w14:textId="48ADB413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1 or 2 or 17 (6974)</w:t>
      </w:r>
    </w:p>
    <w:p w14:paraId="3B714A59" w14:textId="47D07C09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exp Analysis of Variance/ [includes Multivariate Analysis] (326771)</w:t>
      </w:r>
    </w:p>
    <w:p w14:paraId="043E079C" w14:textId="475976BC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Multivariate.tw. (293720)</w:t>
      </w:r>
    </w:p>
    <w:p w14:paraId="5AB6A5E4" w14:textId="40FBDAAD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treatment outcome/ (885811)</w:t>
      </w:r>
    </w:p>
    <w:p w14:paraId="2C06FAD7" w14:textId="0159E6A8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outcome.tw. (887975)</w:t>
      </w:r>
    </w:p>
    <w:p w14:paraId="22D1C9DF" w14:textId="772BC778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mortality/ or </w:t>
      </w:r>
      <w:proofErr w:type="spellStart"/>
      <w:r w:rsidRPr="008A2BAA">
        <w:rPr>
          <w:rFonts w:cstheme="minorHAnsi"/>
          <w:sz w:val="22"/>
          <w:szCs w:val="22"/>
        </w:rPr>
        <w:t>mo.fs</w:t>
      </w:r>
      <w:proofErr w:type="spellEnd"/>
      <w:r w:rsidRPr="008A2BAA">
        <w:rPr>
          <w:rFonts w:cstheme="minorHAnsi"/>
          <w:sz w:val="22"/>
          <w:szCs w:val="22"/>
        </w:rPr>
        <w:t>. (563611)</w:t>
      </w:r>
    </w:p>
    <w:p w14:paraId="653A3997" w14:textId="276ED3B7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"Predictive Value of Tests"/ (188131)</w:t>
      </w:r>
    </w:p>
    <w:p w14:paraId="05C03DEF" w14:textId="2589839F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lastRenderedPageBreak/>
        <w:t>Disease Progression/ (146077)</w:t>
      </w:r>
    </w:p>
    <w:p w14:paraId="3B14B8C4" w14:textId="6779CB99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prediction.tw. (213326)</w:t>
      </w:r>
    </w:p>
    <w:p w14:paraId="250100DC" w14:textId="7AF80DC6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prognostic*.</w:t>
      </w:r>
      <w:proofErr w:type="spellStart"/>
      <w:r w:rsidRPr="008A2BAA">
        <w:rPr>
          <w:rFonts w:cstheme="minorHAnsi"/>
          <w:sz w:val="22"/>
          <w:szCs w:val="22"/>
        </w:rPr>
        <w:t>tw</w:t>
      </w:r>
      <w:proofErr w:type="spellEnd"/>
      <w:r w:rsidRPr="008A2BAA">
        <w:rPr>
          <w:rFonts w:cstheme="minorHAnsi"/>
          <w:sz w:val="22"/>
          <w:szCs w:val="22"/>
        </w:rPr>
        <w:t>. (268771)</w:t>
      </w:r>
    </w:p>
    <w:p w14:paraId="328AC09A" w14:textId="6E067BB9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proofErr w:type="spellStart"/>
      <w:r w:rsidRPr="008A2BAA">
        <w:rPr>
          <w:rFonts w:cstheme="minorHAnsi"/>
          <w:sz w:val="22"/>
          <w:szCs w:val="22"/>
        </w:rPr>
        <w:t>prognos</w:t>
      </w:r>
      <w:proofErr w:type="spellEnd"/>
      <w:r w:rsidRPr="008A2BAA">
        <w:rPr>
          <w:rFonts w:cstheme="minorHAnsi"/>
          <w:sz w:val="22"/>
          <w:szCs w:val="22"/>
        </w:rPr>
        <w:t>*.</w:t>
      </w:r>
      <w:proofErr w:type="spellStart"/>
      <w:r w:rsidRPr="008A2BAA">
        <w:rPr>
          <w:rFonts w:cstheme="minorHAnsi"/>
          <w:sz w:val="22"/>
          <w:szCs w:val="22"/>
        </w:rPr>
        <w:t>tw</w:t>
      </w:r>
      <w:proofErr w:type="spellEnd"/>
      <w:r w:rsidRPr="008A2BAA">
        <w:rPr>
          <w:rFonts w:cstheme="minorHAnsi"/>
          <w:sz w:val="22"/>
          <w:szCs w:val="22"/>
        </w:rPr>
        <w:t>. (536821)</w:t>
      </w:r>
    </w:p>
    <w:p w14:paraId="100BB521" w14:textId="761D4247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exp Quality of Life/ (171899)</w:t>
      </w:r>
    </w:p>
    <w:p w14:paraId="2C307D05" w14:textId="4E5E8E66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"Quality of life".</w:t>
      </w:r>
      <w:proofErr w:type="spellStart"/>
      <w:r w:rsidRPr="008A2BAA">
        <w:rPr>
          <w:rFonts w:cstheme="minorHAnsi"/>
          <w:sz w:val="22"/>
          <w:szCs w:val="22"/>
        </w:rPr>
        <w:t>tw</w:t>
      </w:r>
      <w:proofErr w:type="spellEnd"/>
      <w:r w:rsidRPr="008A2BAA">
        <w:rPr>
          <w:rFonts w:cstheme="minorHAnsi"/>
          <w:sz w:val="22"/>
          <w:szCs w:val="22"/>
        </w:rPr>
        <w:t>. (241815)</w:t>
      </w:r>
    </w:p>
    <w:p w14:paraId="5B38EDF9" w14:textId="1C1403D6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proofErr w:type="spellStart"/>
      <w:proofErr w:type="gramStart"/>
      <w:r w:rsidRPr="008A2BAA">
        <w:rPr>
          <w:rFonts w:cstheme="minorHAnsi"/>
          <w:sz w:val="22"/>
          <w:szCs w:val="22"/>
        </w:rPr>
        <w:t>scale.ti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(629667)</w:t>
      </w:r>
    </w:p>
    <w:p w14:paraId="320E5C66" w14:textId="1F843C7B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proofErr w:type="spellStart"/>
      <w:proofErr w:type="gramStart"/>
      <w:r w:rsidRPr="008A2BAA">
        <w:rPr>
          <w:rFonts w:cstheme="minorHAnsi"/>
          <w:sz w:val="22"/>
          <w:szCs w:val="22"/>
        </w:rPr>
        <w:t>score.ti</w:t>
      </w:r>
      <w:proofErr w:type="gramEnd"/>
      <w:r w:rsidRPr="008A2BAA">
        <w:rPr>
          <w:rFonts w:cstheme="minorHAnsi"/>
          <w:sz w:val="22"/>
          <w:szCs w:val="22"/>
        </w:rPr>
        <w:t>,ab</w:t>
      </w:r>
      <w:proofErr w:type="spellEnd"/>
      <w:r w:rsidRPr="008A2BAA">
        <w:rPr>
          <w:rFonts w:cstheme="minorHAnsi"/>
          <w:sz w:val="22"/>
          <w:szCs w:val="22"/>
        </w:rPr>
        <w:t>. (478944)</w:t>
      </w:r>
    </w:p>
    <w:p w14:paraId="6BFB80F4" w14:textId="70555127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scoring tool*.</w:t>
      </w:r>
      <w:proofErr w:type="spellStart"/>
      <w:r w:rsidRPr="008A2BAA">
        <w:rPr>
          <w:rFonts w:cstheme="minorHAnsi"/>
          <w:sz w:val="22"/>
          <w:szCs w:val="22"/>
        </w:rPr>
        <w:t>tw</w:t>
      </w:r>
      <w:proofErr w:type="spellEnd"/>
      <w:r w:rsidRPr="008A2BAA">
        <w:rPr>
          <w:rFonts w:cstheme="minorHAnsi"/>
          <w:sz w:val="22"/>
          <w:szCs w:val="22"/>
        </w:rPr>
        <w:t>. (605)</w:t>
      </w:r>
    </w:p>
    <w:p w14:paraId="2A8F10EB" w14:textId="480C17AC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disability evaluation/ (44760)</w:t>
      </w:r>
    </w:p>
    <w:p w14:paraId="4D88E003" w14:textId="3FBF2CBA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Survival/ (4559)</w:t>
      </w:r>
    </w:p>
    <w:p w14:paraId="1706A85C" w14:textId="69CD43B2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mortality/ or </w:t>
      </w:r>
      <w:proofErr w:type="spellStart"/>
      <w:r w:rsidRPr="008A2BAA">
        <w:rPr>
          <w:rFonts w:cstheme="minorHAnsi"/>
          <w:sz w:val="22"/>
          <w:szCs w:val="22"/>
        </w:rPr>
        <w:t>mo.fs</w:t>
      </w:r>
      <w:proofErr w:type="spellEnd"/>
      <w:r w:rsidRPr="008A2BAA">
        <w:rPr>
          <w:rFonts w:cstheme="minorHAnsi"/>
          <w:sz w:val="22"/>
          <w:szCs w:val="22"/>
        </w:rPr>
        <w:t>. or death/ (579364)</w:t>
      </w:r>
    </w:p>
    <w:p w14:paraId="7575A005" w14:textId="70EDBB13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Time factors/ (1143362)</w:t>
      </w:r>
    </w:p>
    <w:p w14:paraId="67636FE1" w14:textId="52E2942E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19 or 21 or 22 or 23 or 24 or 26 or 27 or 28 or 29 or 31 or 32 or 33 or 34 or 35 or 37</w:t>
      </w:r>
      <w:r w:rsidR="008A2BAA" w:rsidRPr="008A2BAA">
        <w:rPr>
          <w:rFonts w:cstheme="minorHAnsi"/>
          <w:sz w:val="22"/>
          <w:szCs w:val="22"/>
        </w:rPr>
        <w:t xml:space="preserve"> </w:t>
      </w:r>
      <w:r w:rsidRPr="008A2BAA">
        <w:rPr>
          <w:rFonts w:cstheme="minorHAnsi"/>
          <w:sz w:val="22"/>
          <w:szCs w:val="22"/>
        </w:rPr>
        <w:t>(4506153)</w:t>
      </w:r>
    </w:p>
    <w:p w14:paraId="6CC7ED7E" w14:textId="7CEB44CD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18 and 38 (3614)</w:t>
      </w:r>
    </w:p>
    <w:p w14:paraId="7F207A7D" w14:textId="6DEDFD40" w:rsidR="00DA5F20" w:rsidRPr="00F532DE" w:rsidRDefault="00DA5F20" w:rsidP="00F532DE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prognosis.sh. or diagnosed.tw. or cohort:.</w:t>
      </w:r>
      <w:proofErr w:type="spellStart"/>
      <w:r w:rsidRPr="008A2BAA">
        <w:rPr>
          <w:rFonts w:cstheme="minorHAnsi"/>
          <w:sz w:val="22"/>
          <w:szCs w:val="22"/>
        </w:rPr>
        <w:t>mp</w:t>
      </w:r>
      <w:proofErr w:type="spellEnd"/>
      <w:r w:rsidRPr="008A2BAA">
        <w:rPr>
          <w:rFonts w:cstheme="minorHAnsi"/>
          <w:sz w:val="22"/>
          <w:szCs w:val="22"/>
        </w:rPr>
        <w:t>. or predictor:.</w:t>
      </w:r>
      <w:proofErr w:type="spellStart"/>
      <w:r w:rsidRPr="008A2BAA">
        <w:rPr>
          <w:rFonts w:cstheme="minorHAnsi"/>
          <w:sz w:val="22"/>
          <w:szCs w:val="22"/>
        </w:rPr>
        <w:t>tw</w:t>
      </w:r>
      <w:proofErr w:type="spellEnd"/>
      <w:r w:rsidRPr="008A2BAA">
        <w:rPr>
          <w:rFonts w:cstheme="minorHAnsi"/>
          <w:sz w:val="22"/>
          <w:szCs w:val="22"/>
        </w:rPr>
        <w:t>. or death.tw. or exp models,</w:t>
      </w:r>
      <w:r w:rsidR="00F532DE">
        <w:rPr>
          <w:rFonts w:cstheme="minorHAnsi"/>
          <w:sz w:val="22"/>
          <w:szCs w:val="22"/>
        </w:rPr>
        <w:t xml:space="preserve"> </w:t>
      </w:r>
      <w:r w:rsidRPr="00F532DE">
        <w:rPr>
          <w:rFonts w:cstheme="minorHAnsi"/>
          <w:sz w:val="22"/>
          <w:szCs w:val="22"/>
        </w:rPr>
        <w:t>statistical/ [validated hedge from the Health Information Research Unit, McMaster University]</w:t>
      </w:r>
      <w:r w:rsidR="008A2BAA" w:rsidRPr="00F532DE">
        <w:rPr>
          <w:rFonts w:cstheme="minorHAnsi"/>
          <w:sz w:val="22"/>
          <w:szCs w:val="22"/>
        </w:rPr>
        <w:t xml:space="preserve"> </w:t>
      </w:r>
      <w:r w:rsidRPr="00F532DE">
        <w:rPr>
          <w:rFonts w:cstheme="minorHAnsi"/>
          <w:sz w:val="22"/>
          <w:szCs w:val="22"/>
        </w:rPr>
        <w:t>(2446889)</w:t>
      </w:r>
    </w:p>
    <w:p w14:paraId="1C07FE54" w14:textId="303A3C53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18 and 40 (2422)</w:t>
      </w:r>
    </w:p>
    <w:p w14:paraId="79B4AC29" w14:textId="17A9AC3B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39 or 41 (4196)</w:t>
      </w:r>
    </w:p>
    <w:p w14:paraId="35A8078B" w14:textId="0269FAA1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exp cohort studies/ [</w:t>
      </w:r>
      <w:proofErr w:type="gramStart"/>
      <w:r w:rsidRPr="008A2BAA">
        <w:rPr>
          <w:rFonts w:cstheme="minorHAnsi"/>
          <w:sz w:val="22"/>
          <w:szCs w:val="22"/>
        </w:rPr>
        <w:t>includes:</w:t>
      </w:r>
      <w:proofErr w:type="gramEnd"/>
      <w:r w:rsidRPr="008A2BAA">
        <w:rPr>
          <w:rFonts w:cstheme="minorHAnsi"/>
          <w:sz w:val="22"/>
          <w:szCs w:val="22"/>
        </w:rPr>
        <w:t xml:space="preserve"> follow-up studies/, longitudinal studies/, prospective studies/,</w:t>
      </w:r>
      <w:r w:rsidR="008A2BAA">
        <w:rPr>
          <w:rFonts w:cstheme="minorHAnsi"/>
          <w:sz w:val="22"/>
          <w:szCs w:val="22"/>
        </w:rPr>
        <w:t xml:space="preserve"> </w:t>
      </w:r>
      <w:r w:rsidRPr="008A2BAA">
        <w:rPr>
          <w:rFonts w:cstheme="minorHAnsi"/>
          <w:sz w:val="22"/>
          <w:szCs w:val="22"/>
        </w:rPr>
        <w:t>retrospective studies/, controlled before-after studies/, cross-sectional studies/, or historically</w:t>
      </w:r>
      <w:r w:rsidR="008A2BAA">
        <w:rPr>
          <w:rFonts w:cstheme="minorHAnsi"/>
          <w:sz w:val="22"/>
          <w:szCs w:val="22"/>
        </w:rPr>
        <w:t xml:space="preserve"> </w:t>
      </w:r>
      <w:r w:rsidRPr="008A2BAA">
        <w:rPr>
          <w:rFonts w:cstheme="minorHAnsi"/>
          <w:sz w:val="22"/>
          <w:szCs w:val="22"/>
        </w:rPr>
        <w:t>controlled study/] (1824723)</w:t>
      </w:r>
    </w:p>
    <w:p w14:paraId="5CB2B061" w14:textId="10086B7C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(Follow-up or longitudinal or prospective or retrospective or before-after or cross-sectional</w:t>
      </w:r>
      <w:r w:rsidR="008A2BAA">
        <w:rPr>
          <w:rFonts w:cstheme="minorHAnsi"/>
          <w:sz w:val="22"/>
          <w:szCs w:val="22"/>
        </w:rPr>
        <w:t xml:space="preserve"> </w:t>
      </w:r>
      <w:r w:rsidRPr="008A2BAA">
        <w:rPr>
          <w:rFonts w:cstheme="minorHAnsi"/>
          <w:sz w:val="22"/>
          <w:szCs w:val="22"/>
        </w:rPr>
        <w:t>or controlled).</w:t>
      </w:r>
      <w:proofErr w:type="spellStart"/>
      <w:r w:rsidRPr="008A2BAA">
        <w:rPr>
          <w:rFonts w:cstheme="minorHAnsi"/>
          <w:sz w:val="22"/>
          <w:szCs w:val="22"/>
        </w:rPr>
        <w:t>tw</w:t>
      </w:r>
      <w:proofErr w:type="spellEnd"/>
      <w:r w:rsidRPr="008A2BAA">
        <w:rPr>
          <w:rFonts w:cstheme="minorHAnsi"/>
          <w:sz w:val="22"/>
          <w:szCs w:val="22"/>
        </w:rPr>
        <w:t>. (2597128)</w:t>
      </w:r>
    </w:p>
    <w:p w14:paraId="4E2560DD" w14:textId="7288934F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 xml:space="preserve">(predict* or predictor or </w:t>
      </w:r>
      <w:proofErr w:type="spellStart"/>
      <w:r w:rsidRPr="008A2BAA">
        <w:rPr>
          <w:rFonts w:cstheme="minorHAnsi"/>
          <w:sz w:val="22"/>
          <w:szCs w:val="22"/>
        </w:rPr>
        <w:t>prognos</w:t>
      </w:r>
      <w:proofErr w:type="spellEnd"/>
      <w:r w:rsidRPr="008A2BAA">
        <w:rPr>
          <w:rFonts w:cstheme="minorHAnsi"/>
          <w:sz w:val="22"/>
          <w:szCs w:val="22"/>
        </w:rPr>
        <w:t xml:space="preserve">* or </w:t>
      </w:r>
      <w:proofErr w:type="spellStart"/>
      <w:r w:rsidRPr="008A2BAA">
        <w:rPr>
          <w:rFonts w:cstheme="minorHAnsi"/>
          <w:sz w:val="22"/>
          <w:szCs w:val="22"/>
        </w:rPr>
        <w:t>prognost</w:t>
      </w:r>
      <w:proofErr w:type="spellEnd"/>
      <w:r w:rsidRPr="008A2BAA">
        <w:rPr>
          <w:rFonts w:cstheme="minorHAnsi"/>
          <w:sz w:val="22"/>
          <w:szCs w:val="22"/>
        </w:rPr>
        <w:t>*).</w:t>
      </w:r>
      <w:proofErr w:type="spellStart"/>
      <w:r w:rsidRPr="008A2BAA">
        <w:rPr>
          <w:rFonts w:cstheme="minorHAnsi"/>
          <w:sz w:val="22"/>
          <w:szCs w:val="22"/>
        </w:rPr>
        <w:t>ti</w:t>
      </w:r>
      <w:proofErr w:type="spellEnd"/>
      <w:r w:rsidRPr="008A2BAA">
        <w:rPr>
          <w:rFonts w:cstheme="minorHAnsi"/>
          <w:sz w:val="22"/>
          <w:szCs w:val="22"/>
        </w:rPr>
        <w:t>. (415631)</w:t>
      </w:r>
    </w:p>
    <w:p w14:paraId="0B01E025" w14:textId="17E7161D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or/43-45 (3640205)</w:t>
      </w:r>
    </w:p>
    <w:p w14:paraId="6200A775" w14:textId="3BDCAF4A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42 and 46 (2268)</w:t>
      </w:r>
    </w:p>
    <w:p w14:paraId="4E25204D" w14:textId="6C7D644D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animals/ not (humans/ and animals/) (4515460)</w:t>
      </w:r>
    </w:p>
    <w:p w14:paraId="0154F9ED" w14:textId="0FD1EADC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pediatric*.</w:t>
      </w:r>
      <w:proofErr w:type="spellStart"/>
      <w:r w:rsidRPr="008A2BAA">
        <w:rPr>
          <w:rFonts w:cstheme="minorHAnsi"/>
          <w:sz w:val="22"/>
          <w:szCs w:val="22"/>
        </w:rPr>
        <w:t>ti</w:t>
      </w:r>
      <w:proofErr w:type="spellEnd"/>
      <w:r w:rsidRPr="008A2BAA">
        <w:rPr>
          <w:rFonts w:cstheme="minorHAnsi"/>
          <w:sz w:val="22"/>
          <w:szCs w:val="22"/>
        </w:rPr>
        <w:t>. (131199)</w:t>
      </w:r>
    </w:p>
    <w:p w14:paraId="3146819F" w14:textId="7B91026A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limit 47 to ("newborn infant (birth to 1 month)" or "infant (1 to 23 months)" or "preschool child</w:t>
      </w:r>
      <w:r w:rsidR="008A2BAA">
        <w:rPr>
          <w:rFonts w:cstheme="minorHAnsi"/>
          <w:sz w:val="22"/>
          <w:szCs w:val="22"/>
        </w:rPr>
        <w:t xml:space="preserve"> </w:t>
      </w:r>
      <w:r w:rsidRPr="008A2BAA">
        <w:rPr>
          <w:rFonts w:cstheme="minorHAnsi"/>
          <w:sz w:val="22"/>
          <w:szCs w:val="22"/>
        </w:rPr>
        <w:t>(2 to 5 years)" or "child (6 to 12 years)") (247)</w:t>
      </w:r>
    </w:p>
    <w:p w14:paraId="78E77F65" w14:textId="2958EB4B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limit 50 to (address or autobiography or bibliography or biography or case reports) (20)</w:t>
      </w:r>
    </w:p>
    <w:p w14:paraId="640F4AF3" w14:textId="007568AA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letter.pt. (1015878)</w:t>
      </w:r>
    </w:p>
    <w:p w14:paraId="39BB3B3F" w14:textId="0FEA25FE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48 or 49 or 50 or 51 or 52 (5623083)</w:t>
      </w:r>
    </w:p>
    <w:p w14:paraId="5EDCBA19" w14:textId="136970A5" w:rsidR="00DA5F20" w:rsidRPr="008A2BAA" w:rsidRDefault="00DA5F20" w:rsidP="008A2BAA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8A2BAA">
        <w:rPr>
          <w:rFonts w:cstheme="minorHAnsi"/>
          <w:sz w:val="22"/>
          <w:szCs w:val="22"/>
        </w:rPr>
        <w:t>47 not 52 (2259)</w:t>
      </w:r>
    </w:p>
    <w:p w14:paraId="7C9E5AA9" w14:textId="77777777" w:rsidR="0035474F" w:rsidRDefault="00DA5F20" w:rsidP="00B142C6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35474F">
        <w:rPr>
          <w:rFonts w:cstheme="minorHAnsi"/>
          <w:sz w:val="22"/>
          <w:szCs w:val="22"/>
        </w:rPr>
        <w:t>remove duplicates from 54 (2249)</w:t>
      </w:r>
    </w:p>
    <w:sectPr w:rsidR="0035474F" w:rsidSect="00857D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9674" w14:textId="77777777" w:rsidR="008A5E7F" w:rsidRDefault="008A5E7F" w:rsidP="00BB6CC9">
      <w:r>
        <w:separator/>
      </w:r>
    </w:p>
  </w:endnote>
  <w:endnote w:type="continuationSeparator" w:id="0">
    <w:p w14:paraId="36B99448" w14:textId="77777777" w:rsidR="008A5E7F" w:rsidRDefault="008A5E7F" w:rsidP="00BB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F3C34" w14:textId="77777777" w:rsidR="008A5E7F" w:rsidRDefault="008A5E7F" w:rsidP="00BB6CC9">
      <w:r>
        <w:separator/>
      </w:r>
    </w:p>
  </w:footnote>
  <w:footnote w:type="continuationSeparator" w:id="0">
    <w:p w14:paraId="08236FE3" w14:textId="77777777" w:rsidR="008A5E7F" w:rsidRDefault="008A5E7F" w:rsidP="00BB6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7E8"/>
    <w:multiLevelType w:val="hybridMultilevel"/>
    <w:tmpl w:val="7F0C5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19C1"/>
    <w:multiLevelType w:val="hybridMultilevel"/>
    <w:tmpl w:val="3E42E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F762B"/>
    <w:multiLevelType w:val="hybridMultilevel"/>
    <w:tmpl w:val="206071A4"/>
    <w:lvl w:ilvl="0" w:tplc="7B1EA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D67F2"/>
    <w:multiLevelType w:val="hybridMultilevel"/>
    <w:tmpl w:val="191213E4"/>
    <w:lvl w:ilvl="0" w:tplc="874020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1977B8"/>
    <w:multiLevelType w:val="hybridMultilevel"/>
    <w:tmpl w:val="4B1E4BE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532329"/>
    <w:multiLevelType w:val="hybridMultilevel"/>
    <w:tmpl w:val="41408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A00"/>
    <w:multiLevelType w:val="hybridMultilevel"/>
    <w:tmpl w:val="2B8A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76651"/>
    <w:multiLevelType w:val="hybridMultilevel"/>
    <w:tmpl w:val="5448B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80C28"/>
    <w:multiLevelType w:val="hybridMultilevel"/>
    <w:tmpl w:val="F56CFC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E27E93"/>
    <w:multiLevelType w:val="hybridMultilevel"/>
    <w:tmpl w:val="704EF2FC"/>
    <w:lvl w:ilvl="0" w:tplc="D3C0E29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13D63"/>
    <w:multiLevelType w:val="hybridMultilevel"/>
    <w:tmpl w:val="A364C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124BA"/>
    <w:multiLevelType w:val="hybridMultilevel"/>
    <w:tmpl w:val="6AEA0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415E19"/>
    <w:multiLevelType w:val="hybridMultilevel"/>
    <w:tmpl w:val="49329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C3447"/>
    <w:multiLevelType w:val="hybridMultilevel"/>
    <w:tmpl w:val="113A1AE6"/>
    <w:lvl w:ilvl="0" w:tplc="B0589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B466C1"/>
    <w:multiLevelType w:val="hybridMultilevel"/>
    <w:tmpl w:val="40CE9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512533">
    <w:abstractNumId w:val="12"/>
  </w:num>
  <w:num w:numId="2" w16cid:durableId="1267352245">
    <w:abstractNumId w:val="13"/>
  </w:num>
  <w:num w:numId="3" w16cid:durableId="657030825">
    <w:abstractNumId w:val="9"/>
  </w:num>
  <w:num w:numId="4" w16cid:durableId="383599351">
    <w:abstractNumId w:val="11"/>
  </w:num>
  <w:num w:numId="5" w16cid:durableId="1614627366">
    <w:abstractNumId w:val="6"/>
  </w:num>
  <w:num w:numId="6" w16cid:durableId="2135715349">
    <w:abstractNumId w:val="1"/>
  </w:num>
  <w:num w:numId="7" w16cid:durableId="399056048">
    <w:abstractNumId w:val="0"/>
  </w:num>
  <w:num w:numId="8" w16cid:durableId="176114307">
    <w:abstractNumId w:val="2"/>
  </w:num>
  <w:num w:numId="9" w16cid:durableId="322391805">
    <w:abstractNumId w:val="3"/>
  </w:num>
  <w:num w:numId="10" w16cid:durableId="1943606437">
    <w:abstractNumId w:val="7"/>
  </w:num>
  <w:num w:numId="11" w16cid:durableId="425349394">
    <w:abstractNumId w:val="5"/>
  </w:num>
  <w:num w:numId="12" w16cid:durableId="469329565">
    <w:abstractNumId w:val="14"/>
  </w:num>
  <w:num w:numId="13" w16cid:durableId="1118913063">
    <w:abstractNumId w:val="8"/>
  </w:num>
  <w:num w:numId="14" w16cid:durableId="243147837">
    <w:abstractNumId w:val="4"/>
  </w:num>
  <w:num w:numId="15" w16cid:durableId="356275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78"/>
    <w:rsid w:val="00004DEE"/>
    <w:rsid w:val="000055D4"/>
    <w:rsid w:val="00005CC6"/>
    <w:rsid w:val="00010CF8"/>
    <w:rsid w:val="00016D29"/>
    <w:rsid w:val="0002001B"/>
    <w:rsid w:val="00024662"/>
    <w:rsid w:val="00026520"/>
    <w:rsid w:val="0002730B"/>
    <w:rsid w:val="0003217A"/>
    <w:rsid w:val="00033558"/>
    <w:rsid w:val="00034E82"/>
    <w:rsid w:val="000356AC"/>
    <w:rsid w:val="00035958"/>
    <w:rsid w:val="00035E94"/>
    <w:rsid w:val="00036783"/>
    <w:rsid w:val="00042717"/>
    <w:rsid w:val="00050DBA"/>
    <w:rsid w:val="00055926"/>
    <w:rsid w:val="00060B38"/>
    <w:rsid w:val="00061AE1"/>
    <w:rsid w:val="00063DCE"/>
    <w:rsid w:val="00073073"/>
    <w:rsid w:val="00074886"/>
    <w:rsid w:val="000763E8"/>
    <w:rsid w:val="00076517"/>
    <w:rsid w:val="000809C6"/>
    <w:rsid w:val="00082038"/>
    <w:rsid w:val="0008747C"/>
    <w:rsid w:val="000918A5"/>
    <w:rsid w:val="00091D4F"/>
    <w:rsid w:val="000922A2"/>
    <w:rsid w:val="000929C9"/>
    <w:rsid w:val="000A16F9"/>
    <w:rsid w:val="000A47CD"/>
    <w:rsid w:val="000A4B7F"/>
    <w:rsid w:val="000A75FE"/>
    <w:rsid w:val="000B1EC3"/>
    <w:rsid w:val="000B2723"/>
    <w:rsid w:val="000B704A"/>
    <w:rsid w:val="000B7D83"/>
    <w:rsid w:val="000C173A"/>
    <w:rsid w:val="000D053B"/>
    <w:rsid w:val="000D2212"/>
    <w:rsid w:val="000D484C"/>
    <w:rsid w:val="000D4DED"/>
    <w:rsid w:val="000D5697"/>
    <w:rsid w:val="000D754C"/>
    <w:rsid w:val="000E02EB"/>
    <w:rsid w:val="000E0FD7"/>
    <w:rsid w:val="000E115A"/>
    <w:rsid w:val="000E4774"/>
    <w:rsid w:val="000E701E"/>
    <w:rsid w:val="000F27F6"/>
    <w:rsid w:val="000F3930"/>
    <w:rsid w:val="000F7310"/>
    <w:rsid w:val="00100884"/>
    <w:rsid w:val="00100976"/>
    <w:rsid w:val="0010101A"/>
    <w:rsid w:val="00101108"/>
    <w:rsid w:val="00102837"/>
    <w:rsid w:val="00102EE0"/>
    <w:rsid w:val="00104048"/>
    <w:rsid w:val="0010453F"/>
    <w:rsid w:val="00105D15"/>
    <w:rsid w:val="0010797C"/>
    <w:rsid w:val="00107E85"/>
    <w:rsid w:val="001115E1"/>
    <w:rsid w:val="00111A3A"/>
    <w:rsid w:val="00112832"/>
    <w:rsid w:val="001129AF"/>
    <w:rsid w:val="0011334A"/>
    <w:rsid w:val="00113B1B"/>
    <w:rsid w:val="0011765F"/>
    <w:rsid w:val="001178A8"/>
    <w:rsid w:val="00121A46"/>
    <w:rsid w:val="00122345"/>
    <w:rsid w:val="00127158"/>
    <w:rsid w:val="00133E97"/>
    <w:rsid w:val="001357FB"/>
    <w:rsid w:val="001368A0"/>
    <w:rsid w:val="001420AD"/>
    <w:rsid w:val="00142DCB"/>
    <w:rsid w:val="00143298"/>
    <w:rsid w:val="00147FB5"/>
    <w:rsid w:val="00151E10"/>
    <w:rsid w:val="001523D4"/>
    <w:rsid w:val="00154224"/>
    <w:rsid w:val="00163C36"/>
    <w:rsid w:val="00164574"/>
    <w:rsid w:val="001669F7"/>
    <w:rsid w:val="001715F2"/>
    <w:rsid w:val="0017663E"/>
    <w:rsid w:val="00182014"/>
    <w:rsid w:val="0018522A"/>
    <w:rsid w:val="00186CE7"/>
    <w:rsid w:val="00191C5D"/>
    <w:rsid w:val="00192E82"/>
    <w:rsid w:val="001A0A71"/>
    <w:rsid w:val="001A496C"/>
    <w:rsid w:val="001A57D5"/>
    <w:rsid w:val="001A6574"/>
    <w:rsid w:val="001A7092"/>
    <w:rsid w:val="001B2640"/>
    <w:rsid w:val="001B292D"/>
    <w:rsid w:val="001B6276"/>
    <w:rsid w:val="001B6721"/>
    <w:rsid w:val="001C5BB8"/>
    <w:rsid w:val="001D0B0C"/>
    <w:rsid w:val="001D0B84"/>
    <w:rsid w:val="001D1D20"/>
    <w:rsid w:val="001D25C6"/>
    <w:rsid w:val="001D3A0D"/>
    <w:rsid w:val="001D44EB"/>
    <w:rsid w:val="001D592C"/>
    <w:rsid w:val="001D629D"/>
    <w:rsid w:val="001E0814"/>
    <w:rsid w:val="001E17E3"/>
    <w:rsid w:val="001E1ACE"/>
    <w:rsid w:val="001E76D0"/>
    <w:rsid w:val="001F040D"/>
    <w:rsid w:val="001F1DA0"/>
    <w:rsid w:val="001F2556"/>
    <w:rsid w:val="001F37D2"/>
    <w:rsid w:val="001F5FF2"/>
    <w:rsid w:val="0020559B"/>
    <w:rsid w:val="002079AB"/>
    <w:rsid w:val="002105F1"/>
    <w:rsid w:val="002125AD"/>
    <w:rsid w:val="00213B0C"/>
    <w:rsid w:val="00214C09"/>
    <w:rsid w:val="0021510B"/>
    <w:rsid w:val="00217197"/>
    <w:rsid w:val="00220D0D"/>
    <w:rsid w:val="00221DBE"/>
    <w:rsid w:val="00223164"/>
    <w:rsid w:val="00224389"/>
    <w:rsid w:val="002272EF"/>
    <w:rsid w:val="00230911"/>
    <w:rsid w:val="002314FA"/>
    <w:rsid w:val="002325F8"/>
    <w:rsid w:val="00232AA5"/>
    <w:rsid w:val="00233259"/>
    <w:rsid w:val="00243890"/>
    <w:rsid w:val="002441D3"/>
    <w:rsid w:val="002444FD"/>
    <w:rsid w:val="0024499E"/>
    <w:rsid w:val="00245662"/>
    <w:rsid w:val="002467D5"/>
    <w:rsid w:val="00247F2C"/>
    <w:rsid w:val="00250EB6"/>
    <w:rsid w:val="0025264B"/>
    <w:rsid w:val="002549DC"/>
    <w:rsid w:val="00260E41"/>
    <w:rsid w:val="00267470"/>
    <w:rsid w:val="002676A1"/>
    <w:rsid w:val="002731A3"/>
    <w:rsid w:val="0027742B"/>
    <w:rsid w:val="00280904"/>
    <w:rsid w:val="002877D9"/>
    <w:rsid w:val="00292EEF"/>
    <w:rsid w:val="002934D8"/>
    <w:rsid w:val="00297349"/>
    <w:rsid w:val="002A0FA0"/>
    <w:rsid w:val="002A2363"/>
    <w:rsid w:val="002A5A52"/>
    <w:rsid w:val="002B0ACF"/>
    <w:rsid w:val="002B0D65"/>
    <w:rsid w:val="002C0067"/>
    <w:rsid w:val="002C39DF"/>
    <w:rsid w:val="002C5F5E"/>
    <w:rsid w:val="002D1812"/>
    <w:rsid w:val="002E5A7F"/>
    <w:rsid w:val="002E6AAD"/>
    <w:rsid w:val="002E7E48"/>
    <w:rsid w:val="002F359F"/>
    <w:rsid w:val="002F35B2"/>
    <w:rsid w:val="002F4C98"/>
    <w:rsid w:val="002F5D11"/>
    <w:rsid w:val="002F6040"/>
    <w:rsid w:val="002F6E47"/>
    <w:rsid w:val="0030043C"/>
    <w:rsid w:val="0030052B"/>
    <w:rsid w:val="00306841"/>
    <w:rsid w:val="00307226"/>
    <w:rsid w:val="003105D9"/>
    <w:rsid w:val="00311F4D"/>
    <w:rsid w:val="003134EE"/>
    <w:rsid w:val="00315F0F"/>
    <w:rsid w:val="00317DA3"/>
    <w:rsid w:val="00320A26"/>
    <w:rsid w:val="0032171A"/>
    <w:rsid w:val="00325BA5"/>
    <w:rsid w:val="003262B5"/>
    <w:rsid w:val="003267E3"/>
    <w:rsid w:val="003338B4"/>
    <w:rsid w:val="003371B3"/>
    <w:rsid w:val="00343914"/>
    <w:rsid w:val="00344432"/>
    <w:rsid w:val="003447D0"/>
    <w:rsid w:val="003459AA"/>
    <w:rsid w:val="00350428"/>
    <w:rsid w:val="00353EC5"/>
    <w:rsid w:val="0035474F"/>
    <w:rsid w:val="0036032A"/>
    <w:rsid w:val="00361466"/>
    <w:rsid w:val="003656CA"/>
    <w:rsid w:val="00370CAA"/>
    <w:rsid w:val="00373041"/>
    <w:rsid w:val="003739B8"/>
    <w:rsid w:val="0037528E"/>
    <w:rsid w:val="00376798"/>
    <w:rsid w:val="0037748B"/>
    <w:rsid w:val="0038202D"/>
    <w:rsid w:val="003822BD"/>
    <w:rsid w:val="00382C69"/>
    <w:rsid w:val="00386199"/>
    <w:rsid w:val="0038735B"/>
    <w:rsid w:val="003879C3"/>
    <w:rsid w:val="00392486"/>
    <w:rsid w:val="00393D7E"/>
    <w:rsid w:val="0039444C"/>
    <w:rsid w:val="0039445E"/>
    <w:rsid w:val="003969CD"/>
    <w:rsid w:val="003A0388"/>
    <w:rsid w:val="003B4DEE"/>
    <w:rsid w:val="003B6936"/>
    <w:rsid w:val="003B744D"/>
    <w:rsid w:val="003C0A0F"/>
    <w:rsid w:val="003C4D3F"/>
    <w:rsid w:val="003D0DAF"/>
    <w:rsid w:val="003D1927"/>
    <w:rsid w:val="003D2EBD"/>
    <w:rsid w:val="003D3A87"/>
    <w:rsid w:val="003E08AF"/>
    <w:rsid w:val="003E090D"/>
    <w:rsid w:val="003E2E7D"/>
    <w:rsid w:val="003E47DA"/>
    <w:rsid w:val="003E6CB0"/>
    <w:rsid w:val="003E733A"/>
    <w:rsid w:val="003E7F3E"/>
    <w:rsid w:val="003F2210"/>
    <w:rsid w:val="003F2C2D"/>
    <w:rsid w:val="00400999"/>
    <w:rsid w:val="004028B2"/>
    <w:rsid w:val="00404446"/>
    <w:rsid w:val="00406FCF"/>
    <w:rsid w:val="004108FF"/>
    <w:rsid w:val="0041173A"/>
    <w:rsid w:val="00411B1D"/>
    <w:rsid w:val="00413461"/>
    <w:rsid w:val="00416565"/>
    <w:rsid w:val="00417121"/>
    <w:rsid w:val="004172A1"/>
    <w:rsid w:val="0042128F"/>
    <w:rsid w:val="00425763"/>
    <w:rsid w:val="004278BE"/>
    <w:rsid w:val="004342CF"/>
    <w:rsid w:val="004351EA"/>
    <w:rsid w:val="00435531"/>
    <w:rsid w:val="00436031"/>
    <w:rsid w:val="0043721B"/>
    <w:rsid w:val="00437CB5"/>
    <w:rsid w:val="0044427F"/>
    <w:rsid w:val="00447E60"/>
    <w:rsid w:val="00447E63"/>
    <w:rsid w:val="004524A3"/>
    <w:rsid w:val="00453119"/>
    <w:rsid w:val="00453EED"/>
    <w:rsid w:val="004547BD"/>
    <w:rsid w:val="00455F37"/>
    <w:rsid w:val="0045725F"/>
    <w:rsid w:val="004614D2"/>
    <w:rsid w:val="004634CA"/>
    <w:rsid w:val="00463B22"/>
    <w:rsid w:val="004766AE"/>
    <w:rsid w:val="00481D8A"/>
    <w:rsid w:val="004835FE"/>
    <w:rsid w:val="00486159"/>
    <w:rsid w:val="0049164B"/>
    <w:rsid w:val="004930B3"/>
    <w:rsid w:val="00496E22"/>
    <w:rsid w:val="0049726B"/>
    <w:rsid w:val="004A0193"/>
    <w:rsid w:val="004C01CD"/>
    <w:rsid w:val="004C1415"/>
    <w:rsid w:val="004C6BF9"/>
    <w:rsid w:val="004D5BE0"/>
    <w:rsid w:val="004D7C83"/>
    <w:rsid w:val="004F614D"/>
    <w:rsid w:val="005004B2"/>
    <w:rsid w:val="00501EC0"/>
    <w:rsid w:val="00511497"/>
    <w:rsid w:val="00516ACB"/>
    <w:rsid w:val="00517F3B"/>
    <w:rsid w:val="00521F58"/>
    <w:rsid w:val="005226C9"/>
    <w:rsid w:val="00522A78"/>
    <w:rsid w:val="00522DD4"/>
    <w:rsid w:val="00525807"/>
    <w:rsid w:val="00526F84"/>
    <w:rsid w:val="005279CC"/>
    <w:rsid w:val="0053055D"/>
    <w:rsid w:val="00534C38"/>
    <w:rsid w:val="0054034B"/>
    <w:rsid w:val="00545E3C"/>
    <w:rsid w:val="005461EF"/>
    <w:rsid w:val="00546A9D"/>
    <w:rsid w:val="005470EA"/>
    <w:rsid w:val="00552FEE"/>
    <w:rsid w:val="0055338F"/>
    <w:rsid w:val="00553CF8"/>
    <w:rsid w:val="00556AD9"/>
    <w:rsid w:val="00556E15"/>
    <w:rsid w:val="00557FCC"/>
    <w:rsid w:val="0056103D"/>
    <w:rsid w:val="0056797C"/>
    <w:rsid w:val="00573E79"/>
    <w:rsid w:val="00577646"/>
    <w:rsid w:val="005877DA"/>
    <w:rsid w:val="0059004B"/>
    <w:rsid w:val="0059259B"/>
    <w:rsid w:val="005945E0"/>
    <w:rsid w:val="0059537C"/>
    <w:rsid w:val="00596DEA"/>
    <w:rsid w:val="00596E38"/>
    <w:rsid w:val="005976A8"/>
    <w:rsid w:val="005A54CC"/>
    <w:rsid w:val="005A7C4C"/>
    <w:rsid w:val="005B1AF9"/>
    <w:rsid w:val="005C4FD6"/>
    <w:rsid w:val="005D27CD"/>
    <w:rsid w:val="005D5C2D"/>
    <w:rsid w:val="005E0113"/>
    <w:rsid w:val="005E0BBE"/>
    <w:rsid w:val="005E0CCE"/>
    <w:rsid w:val="005E4CF7"/>
    <w:rsid w:val="005E5333"/>
    <w:rsid w:val="005E5EF9"/>
    <w:rsid w:val="005F36C0"/>
    <w:rsid w:val="00603250"/>
    <w:rsid w:val="00603550"/>
    <w:rsid w:val="0060422C"/>
    <w:rsid w:val="006079C9"/>
    <w:rsid w:val="006200D1"/>
    <w:rsid w:val="006223F3"/>
    <w:rsid w:val="006229BA"/>
    <w:rsid w:val="00626B11"/>
    <w:rsid w:val="00626DE7"/>
    <w:rsid w:val="00630C54"/>
    <w:rsid w:val="00631DE3"/>
    <w:rsid w:val="0063610A"/>
    <w:rsid w:val="006363CB"/>
    <w:rsid w:val="00637A97"/>
    <w:rsid w:val="00642C06"/>
    <w:rsid w:val="00646FA0"/>
    <w:rsid w:val="00651050"/>
    <w:rsid w:val="00651A88"/>
    <w:rsid w:val="00651E81"/>
    <w:rsid w:val="00654582"/>
    <w:rsid w:val="0066526A"/>
    <w:rsid w:val="006657AC"/>
    <w:rsid w:val="00673E3D"/>
    <w:rsid w:val="0067400C"/>
    <w:rsid w:val="00675EB6"/>
    <w:rsid w:val="00683CB5"/>
    <w:rsid w:val="006846D7"/>
    <w:rsid w:val="00685C70"/>
    <w:rsid w:val="00691BE1"/>
    <w:rsid w:val="0069704D"/>
    <w:rsid w:val="006A0ABF"/>
    <w:rsid w:val="006A452B"/>
    <w:rsid w:val="006A587D"/>
    <w:rsid w:val="006B2B6A"/>
    <w:rsid w:val="006B5D02"/>
    <w:rsid w:val="006B62B0"/>
    <w:rsid w:val="006C4DF3"/>
    <w:rsid w:val="006C7CDF"/>
    <w:rsid w:val="006D3A3F"/>
    <w:rsid w:val="006D425D"/>
    <w:rsid w:val="006D5CE6"/>
    <w:rsid w:val="006D6E2D"/>
    <w:rsid w:val="006D7539"/>
    <w:rsid w:val="006D7724"/>
    <w:rsid w:val="006E1CAA"/>
    <w:rsid w:val="006E1FE6"/>
    <w:rsid w:val="006E2411"/>
    <w:rsid w:val="006E34AC"/>
    <w:rsid w:val="006E748A"/>
    <w:rsid w:val="006F1043"/>
    <w:rsid w:val="006F2140"/>
    <w:rsid w:val="006F2606"/>
    <w:rsid w:val="006F4113"/>
    <w:rsid w:val="006F4C58"/>
    <w:rsid w:val="00700692"/>
    <w:rsid w:val="0070228C"/>
    <w:rsid w:val="0071048C"/>
    <w:rsid w:val="00711000"/>
    <w:rsid w:val="007110F9"/>
    <w:rsid w:val="007131DB"/>
    <w:rsid w:val="00713846"/>
    <w:rsid w:val="00713D2B"/>
    <w:rsid w:val="00716962"/>
    <w:rsid w:val="0071700F"/>
    <w:rsid w:val="007203E7"/>
    <w:rsid w:val="007212F3"/>
    <w:rsid w:val="0072159F"/>
    <w:rsid w:val="007224B5"/>
    <w:rsid w:val="00723A5C"/>
    <w:rsid w:val="0072612B"/>
    <w:rsid w:val="00733610"/>
    <w:rsid w:val="00733D5C"/>
    <w:rsid w:val="007344D8"/>
    <w:rsid w:val="0074008A"/>
    <w:rsid w:val="007405F5"/>
    <w:rsid w:val="007409ED"/>
    <w:rsid w:val="00741CE4"/>
    <w:rsid w:val="00741FDB"/>
    <w:rsid w:val="00742E12"/>
    <w:rsid w:val="0074598E"/>
    <w:rsid w:val="00745E6E"/>
    <w:rsid w:val="00747A61"/>
    <w:rsid w:val="00747EE0"/>
    <w:rsid w:val="00753958"/>
    <w:rsid w:val="00753B86"/>
    <w:rsid w:val="007560E0"/>
    <w:rsid w:val="00757CBD"/>
    <w:rsid w:val="00757FBC"/>
    <w:rsid w:val="00760458"/>
    <w:rsid w:val="007628A2"/>
    <w:rsid w:val="00766144"/>
    <w:rsid w:val="00767E4A"/>
    <w:rsid w:val="00770F28"/>
    <w:rsid w:val="00771563"/>
    <w:rsid w:val="007733EB"/>
    <w:rsid w:val="00775AF2"/>
    <w:rsid w:val="007837DC"/>
    <w:rsid w:val="0078700D"/>
    <w:rsid w:val="007918D7"/>
    <w:rsid w:val="00792887"/>
    <w:rsid w:val="0079333A"/>
    <w:rsid w:val="00795949"/>
    <w:rsid w:val="007968C4"/>
    <w:rsid w:val="007B151B"/>
    <w:rsid w:val="007B2CDD"/>
    <w:rsid w:val="007B7334"/>
    <w:rsid w:val="007C2CCD"/>
    <w:rsid w:val="007C4214"/>
    <w:rsid w:val="007C4607"/>
    <w:rsid w:val="007C6EE6"/>
    <w:rsid w:val="007D2C74"/>
    <w:rsid w:val="007D2EBB"/>
    <w:rsid w:val="007D67A2"/>
    <w:rsid w:val="007E413B"/>
    <w:rsid w:val="007E472D"/>
    <w:rsid w:val="007F05AD"/>
    <w:rsid w:val="007F0DA1"/>
    <w:rsid w:val="007F11A9"/>
    <w:rsid w:val="007F293B"/>
    <w:rsid w:val="007F2999"/>
    <w:rsid w:val="007F4844"/>
    <w:rsid w:val="007F5400"/>
    <w:rsid w:val="007F57F5"/>
    <w:rsid w:val="00801D24"/>
    <w:rsid w:val="00803507"/>
    <w:rsid w:val="0080444D"/>
    <w:rsid w:val="00805848"/>
    <w:rsid w:val="008074DC"/>
    <w:rsid w:val="0081001A"/>
    <w:rsid w:val="00813512"/>
    <w:rsid w:val="008142D3"/>
    <w:rsid w:val="00817B90"/>
    <w:rsid w:val="00822AD0"/>
    <w:rsid w:val="00825730"/>
    <w:rsid w:val="00827731"/>
    <w:rsid w:val="00832CB1"/>
    <w:rsid w:val="00840B18"/>
    <w:rsid w:val="00841A56"/>
    <w:rsid w:val="008427A0"/>
    <w:rsid w:val="00842AB8"/>
    <w:rsid w:val="00843180"/>
    <w:rsid w:val="00843EE8"/>
    <w:rsid w:val="00844BE0"/>
    <w:rsid w:val="008500E8"/>
    <w:rsid w:val="00853976"/>
    <w:rsid w:val="00855D8C"/>
    <w:rsid w:val="00855EC9"/>
    <w:rsid w:val="0085619A"/>
    <w:rsid w:val="00857658"/>
    <w:rsid w:val="00857D85"/>
    <w:rsid w:val="00867256"/>
    <w:rsid w:val="00867B5E"/>
    <w:rsid w:val="008717E1"/>
    <w:rsid w:val="00871A06"/>
    <w:rsid w:val="0087594E"/>
    <w:rsid w:val="00875DDB"/>
    <w:rsid w:val="00881434"/>
    <w:rsid w:val="008823C9"/>
    <w:rsid w:val="008833AA"/>
    <w:rsid w:val="00884428"/>
    <w:rsid w:val="00885731"/>
    <w:rsid w:val="008870E3"/>
    <w:rsid w:val="008878C3"/>
    <w:rsid w:val="008927F0"/>
    <w:rsid w:val="0089512B"/>
    <w:rsid w:val="008954F8"/>
    <w:rsid w:val="0089619C"/>
    <w:rsid w:val="00897F46"/>
    <w:rsid w:val="008A0BB7"/>
    <w:rsid w:val="008A1425"/>
    <w:rsid w:val="008A2BAA"/>
    <w:rsid w:val="008A4538"/>
    <w:rsid w:val="008A4639"/>
    <w:rsid w:val="008A5E7F"/>
    <w:rsid w:val="008B163D"/>
    <w:rsid w:val="008B2142"/>
    <w:rsid w:val="008B2331"/>
    <w:rsid w:val="008B64B8"/>
    <w:rsid w:val="008B6F26"/>
    <w:rsid w:val="008B7391"/>
    <w:rsid w:val="008C0EF6"/>
    <w:rsid w:val="008C2854"/>
    <w:rsid w:val="008C3348"/>
    <w:rsid w:val="008C4C5B"/>
    <w:rsid w:val="008C616C"/>
    <w:rsid w:val="008C61B0"/>
    <w:rsid w:val="008C6C38"/>
    <w:rsid w:val="008C6C71"/>
    <w:rsid w:val="008D493C"/>
    <w:rsid w:val="008E590D"/>
    <w:rsid w:val="008F1D42"/>
    <w:rsid w:val="008F24F5"/>
    <w:rsid w:val="008F57CD"/>
    <w:rsid w:val="00901459"/>
    <w:rsid w:val="0090302A"/>
    <w:rsid w:val="0090473B"/>
    <w:rsid w:val="00905FBB"/>
    <w:rsid w:val="009104D6"/>
    <w:rsid w:val="00923D18"/>
    <w:rsid w:val="00924835"/>
    <w:rsid w:val="00924FDF"/>
    <w:rsid w:val="00933ACF"/>
    <w:rsid w:val="009406C0"/>
    <w:rsid w:val="009443AD"/>
    <w:rsid w:val="00946375"/>
    <w:rsid w:val="00946D04"/>
    <w:rsid w:val="00952888"/>
    <w:rsid w:val="00953545"/>
    <w:rsid w:val="00953E9C"/>
    <w:rsid w:val="009550B2"/>
    <w:rsid w:val="00956109"/>
    <w:rsid w:val="00957CDF"/>
    <w:rsid w:val="00963D5C"/>
    <w:rsid w:val="00964B3A"/>
    <w:rsid w:val="00965D46"/>
    <w:rsid w:val="00965F80"/>
    <w:rsid w:val="0096700F"/>
    <w:rsid w:val="009706A7"/>
    <w:rsid w:val="00973A48"/>
    <w:rsid w:val="00975098"/>
    <w:rsid w:val="009752D6"/>
    <w:rsid w:val="00981B35"/>
    <w:rsid w:val="00984A4F"/>
    <w:rsid w:val="0098553B"/>
    <w:rsid w:val="00991133"/>
    <w:rsid w:val="009912D5"/>
    <w:rsid w:val="009919A7"/>
    <w:rsid w:val="00994720"/>
    <w:rsid w:val="009A2158"/>
    <w:rsid w:val="009A4F98"/>
    <w:rsid w:val="009A64B0"/>
    <w:rsid w:val="009B1523"/>
    <w:rsid w:val="009B1861"/>
    <w:rsid w:val="009B48C1"/>
    <w:rsid w:val="009B7621"/>
    <w:rsid w:val="009C2665"/>
    <w:rsid w:val="009C6228"/>
    <w:rsid w:val="009C76DC"/>
    <w:rsid w:val="009D2439"/>
    <w:rsid w:val="009D2848"/>
    <w:rsid w:val="009D54BA"/>
    <w:rsid w:val="009E037D"/>
    <w:rsid w:val="009E098D"/>
    <w:rsid w:val="009E317D"/>
    <w:rsid w:val="009E72BB"/>
    <w:rsid w:val="009F06A5"/>
    <w:rsid w:val="009F7EE3"/>
    <w:rsid w:val="00A01D47"/>
    <w:rsid w:val="00A04499"/>
    <w:rsid w:val="00A05B28"/>
    <w:rsid w:val="00A06D53"/>
    <w:rsid w:val="00A07DF4"/>
    <w:rsid w:val="00A1347F"/>
    <w:rsid w:val="00A20992"/>
    <w:rsid w:val="00A21AAA"/>
    <w:rsid w:val="00A22E8A"/>
    <w:rsid w:val="00A237B6"/>
    <w:rsid w:val="00A25894"/>
    <w:rsid w:val="00A35B42"/>
    <w:rsid w:val="00A369D9"/>
    <w:rsid w:val="00A40329"/>
    <w:rsid w:val="00A40EB3"/>
    <w:rsid w:val="00A42B29"/>
    <w:rsid w:val="00A5147B"/>
    <w:rsid w:val="00A5540B"/>
    <w:rsid w:val="00A55E89"/>
    <w:rsid w:val="00A6055A"/>
    <w:rsid w:val="00A63E10"/>
    <w:rsid w:val="00A707FF"/>
    <w:rsid w:val="00A71A43"/>
    <w:rsid w:val="00A7771C"/>
    <w:rsid w:val="00A77E32"/>
    <w:rsid w:val="00A77E3A"/>
    <w:rsid w:val="00A80944"/>
    <w:rsid w:val="00A83E1D"/>
    <w:rsid w:val="00A84C8B"/>
    <w:rsid w:val="00A90995"/>
    <w:rsid w:val="00A93156"/>
    <w:rsid w:val="00A95CB2"/>
    <w:rsid w:val="00AA0990"/>
    <w:rsid w:val="00AA19B6"/>
    <w:rsid w:val="00AA2870"/>
    <w:rsid w:val="00AA3F0D"/>
    <w:rsid w:val="00AA4EF1"/>
    <w:rsid w:val="00AB0426"/>
    <w:rsid w:val="00AB1A14"/>
    <w:rsid w:val="00AB2F5F"/>
    <w:rsid w:val="00AB3A97"/>
    <w:rsid w:val="00AB4F1B"/>
    <w:rsid w:val="00AB7AD3"/>
    <w:rsid w:val="00AC18B7"/>
    <w:rsid w:val="00AC43AF"/>
    <w:rsid w:val="00AD01A0"/>
    <w:rsid w:val="00AE133C"/>
    <w:rsid w:val="00AE1468"/>
    <w:rsid w:val="00AE35BF"/>
    <w:rsid w:val="00AE5C98"/>
    <w:rsid w:val="00AE673B"/>
    <w:rsid w:val="00AF04F4"/>
    <w:rsid w:val="00AF0A41"/>
    <w:rsid w:val="00AF460B"/>
    <w:rsid w:val="00AF4B32"/>
    <w:rsid w:val="00AF519A"/>
    <w:rsid w:val="00AF520D"/>
    <w:rsid w:val="00AF56D5"/>
    <w:rsid w:val="00AF7FAC"/>
    <w:rsid w:val="00B00EF6"/>
    <w:rsid w:val="00B0261A"/>
    <w:rsid w:val="00B02837"/>
    <w:rsid w:val="00B220BE"/>
    <w:rsid w:val="00B2349F"/>
    <w:rsid w:val="00B236D4"/>
    <w:rsid w:val="00B23A6F"/>
    <w:rsid w:val="00B23E02"/>
    <w:rsid w:val="00B2721C"/>
    <w:rsid w:val="00B30238"/>
    <w:rsid w:val="00B35B71"/>
    <w:rsid w:val="00B363B4"/>
    <w:rsid w:val="00B40934"/>
    <w:rsid w:val="00B430A2"/>
    <w:rsid w:val="00B43584"/>
    <w:rsid w:val="00B46139"/>
    <w:rsid w:val="00B47175"/>
    <w:rsid w:val="00B47D9E"/>
    <w:rsid w:val="00B512D4"/>
    <w:rsid w:val="00B552F2"/>
    <w:rsid w:val="00B56B63"/>
    <w:rsid w:val="00B57ECC"/>
    <w:rsid w:val="00B614F9"/>
    <w:rsid w:val="00B6387E"/>
    <w:rsid w:val="00B67146"/>
    <w:rsid w:val="00B70033"/>
    <w:rsid w:val="00B7222A"/>
    <w:rsid w:val="00B7223E"/>
    <w:rsid w:val="00B76454"/>
    <w:rsid w:val="00B835E7"/>
    <w:rsid w:val="00B859D8"/>
    <w:rsid w:val="00B862FF"/>
    <w:rsid w:val="00B87341"/>
    <w:rsid w:val="00B90173"/>
    <w:rsid w:val="00B917B7"/>
    <w:rsid w:val="00B92197"/>
    <w:rsid w:val="00B97711"/>
    <w:rsid w:val="00BA0370"/>
    <w:rsid w:val="00BA1A79"/>
    <w:rsid w:val="00BA1F88"/>
    <w:rsid w:val="00BA3A31"/>
    <w:rsid w:val="00BA4A90"/>
    <w:rsid w:val="00BA5C06"/>
    <w:rsid w:val="00BB1952"/>
    <w:rsid w:val="00BB22DB"/>
    <w:rsid w:val="00BB2828"/>
    <w:rsid w:val="00BB4795"/>
    <w:rsid w:val="00BB491C"/>
    <w:rsid w:val="00BB6CC9"/>
    <w:rsid w:val="00BB78F0"/>
    <w:rsid w:val="00BC14FB"/>
    <w:rsid w:val="00BC2210"/>
    <w:rsid w:val="00BC5287"/>
    <w:rsid w:val="00BC68FA"/>
    <w:rsid w:val="00BD208A"/>
    <w:rsid w:val="00BD6066"/>
    <w:rsid w:val="00BD6B7B"/>
    <w:rsid w:val="00BD73FA"/>
    <w:rsid w:val="00BE1846"/>
    <w:rsid w:val="00BE3E2B"/>
    <w:rsid w:val="00BE648A"/>
    <w:rsid w:val="00BF232D"/>
    <w:rsid w:val="00BF49F4"/>
    <w:rsid w:val="00BF4B36"/>
    <w:rsid w:val="00BF67A8"/>
    <w:rsid w:val="00BF7ADF"/>
    <w:rsid w:val="00C01047"/>
    <w:rsid w:val="00C038C1"/>
    <w:rsid w:val="00C14FD8"/>
    <w:rsid w:val="00C20E61"/>
    <w:rsid w:val="00C22CBF"/>
    <w:rsid w:val="00C2476B"/>
    <w:rsid w:val="00C255FC"/>
    <w:rsid w:val="00C26230"/>
    <w:rsid w:val="00C30CB5"/>
    <w:rsid w:val="00C32763"/>
    <w:rsid w:val="00C3479D"/>
    <w:rsid w:val="00C350D3"/>
    <w:rsid w:val="00C37243"/>
    <w:rsid w:val="00C408D5"/>
    <w:rsid w:val="00C4140A"/>
    <w:rsid w:val="00C433DF"/>
    <w:rsid w:val="00C4573B"/>
    <w:rsid w:val="00C477E7"/>
    <w:rsid w:val="00C47974"/>
    <w:rsid w:val="00C50E6D"/>
    <w:rsid w:val="00C535EA"/>
    <w:rsid w:val="00C53E45"/>
    <w:rsid w:val="00C562DC"/>
    <w:rsid w:val="00C567C7"/>
    <w:rsid w:val="00C612EB"/>
    <w:rsid w:val="00C743D8"/>
    <w:rsid w:val="00C75DEB"/>
    <w:rsid w:val="00C81120"/>
    <w:rsid w:val="00C81263"/>
    <w:rsid w:val="00C81E31"/>
    <w:rsid w:val="00C82E78"/>
    <w:rsid w:val="00C83AC6"/>
    <w:rsid w:val="00C86BBC"/>
    <w:rsid w:val="00C86C4D"/>
    <w:rsid w:val="00C875DA"/>
    <w:rsid w:val="00C911BB"/>
    <w:rsid w:val="00C956E4"/>
    <w:rsid w:val="00CA158B"/>
    <w:rsid w:val="00CA4599"/>
    <w:rsid w:val="00CA740D"/>
    <w:rsid w:val="00CA7509"/>
    <w:rsid w:val="00CA7E66"/>
    <w:rsid w:val="00CB3F2D"/>
    <w:rsid w:val="00CB420C"/>
    <w:rsid w:val="00CB765E"/>
    <w:rsid w:val="00CC5274"/>
    <w:rsid w:val="00CC542F"/>
    <w:rsid w:val="00CC67B5"/>
    <w:rsid w:val="00CC768B"/>
    <w:rsid w:val="00CD3065"/>
    <w:rsid w:val="00CD4934"/>
    <w:rsid w:val="00CD7FBF"/>
    <w:rsid w:val="00CE4CB9"/>
    <w:rsid w:val="00CE4FBC"/>
    <w:rsid w:val="00CE5FF4"/>
    <w:rsid w:val="00CE6328"/>
    <w:rsid w:val="00CF56C0"/>
    <w:rsid w:val="00CF7B75"/>
    <w:rsid w:val="00D0039B"/>
    <w:rsid w:val="00D0079E"/>
    <w:rsid w:val="00D06372"/>
    <w:rsid w:val="00D1100D"/>
    <w:rsid w:val="00D13BF4"/>
    <w:rsid w:val="00D151EF"/>
    <w:rsid w:val="00D16F6E"/>
    <w:rsid w:val="00D2018C"/>
    <w:rsid w:val="00D23B59"/>
    <w:rsid w:val="00D24B45"/>
    <w:rsid w:val="00D26BAD"/>
    <w:rsid w:val="00D30A96"/>
    <w:rsid w:val="00D3253D"/>
    <w:rsid w:val="00D3378C"/>
    <w:rsid w:val="00D36051"/>
    <w:rsid w:val="00D437E6"/>
    <w:rsid w:val="00D43F4D"/>
    <w:rsid w:val="00D4752A"/>
    <w:rsid w:val="00D60F19"/>
    <w:rsid w:val="00D61363"/>
    <w:rsid w:val="00D660D2"/>
    <w:rsid w:val="00D66193"/>
    <w:rsid w:val="00D72A34"/>
    <w:rsid w:val="00D72FF8"/>
    <w:rsid w:val="00D739F3"/>
    <w:rsid w:val="00D7573F"/>
    <w:rsid w:val="00D775A3"/>
    <w:rsid w:val="00D81119"/>
    <w:rsid w:val="00D816C5"/>
    <w:rsid w:val="00D81F38"/>
    <w:rsid w:val="00D823DA"/>
    <w:rsid w:val="00D87762"/>
    <w:rsid w:val="00D91C71"/>
    <w:rsid w:val="00D93E50"/>
    <w:rsid w:val="00D94AB0"/>
    <w:rsid w:val="00D95AB7"/>
    <w:rsid w:val="00DA1B00"/>
    <w:rsid w:val="00DA4C15"/>
    <w:rsid w:val="00DA5F20"/>
    <w:rsid w:val="00DA68B4"/>
    <w:rsid w:val="00DA7703"/>
    <w:rsid w:val="00DB12BA"/>
    <w:rsid w:val="00DB1855"/>
    <w:rsid w:val="00DB72C1"/>
    <w:rsid w:val="00DB7B2B"/>
    <w:rsid w:val="00DC22D1"/>
    <w:rsid w:val="00DC62D4"/>
    <w:rsid w:val="00DC62FE"/>
    <w:rsid w:val="00DD51F1"/>
    <w:rsid w:val="00DE01C1"/>
    <w:rsid w:val="00DE02DD"/>
    <w:rsid w:val="00DE04B0"/>
    <w:rsid w:val="00DE2D8B"/>
    <w:rsid w:val="00DE4549"/>
    <w:rsid w:val="00DE55CB"/>
    <w:rsid w:val="00DE776F"/>
    <w:rsid w:val="00DF06F8"/>
    <w:rsid w:val="00DF2EBF"/>
    <w:rsid w:val="00DF3E3A"/>
    <w:rsid w:val="00DF7E7F"/>
    <w:rsid w:val="00E01DFD"/>
    <w:rsid w:val="00E04B5E"/>
    <w:rsid w:val="00E109C8"/>
    <w:rsid w:val="00E15275"/>
    <w:rsid w:val="00E158AD"/>
    <w:rsid w:val="00E17099"/>
    <w:rsid w:val="00E21F02"/>
    <w:rsid w:val="00E22381"/>
    <w:rsid w:val="00E23CD9"/>
    <w:rsid w:val="00E24773"/>
    <w:rsid w:val="00E26C02"/>
    <w:rsid w:val="00E31999"/>
    <w:rsid w:val="00E32768"/>
    <w:rsid w:val="00E35CF7"/>
    <w:rsid w:val="00E41B66"/>
    <w:rsid w:val="00E43782"/>
    <w:rsid w:val="00E47569"/>
    <w:rsid w:val="00E51401"/>
    <w:rsid w:val="00E525C1"/>
    <w:rsid w:val="00E52770"/>
    <w:rsid w:val="00E5332B"/>
    <w:rsid w:val="00E53C60"/>
    <w:rsid w:val="00E55862"/>
    <w:rsid w:val="00E57552"/>
    <w:rsid w:val="00E60A33"/>
    <w:rsid w:val="00E61488"/>
    <w:rsid w:val="00E71371"/>
    <w:rsid w:val="00E73012"/>
    <w:rsid w:val="00E73221"/>
    <w:rsid w:val="00E73D87"/>
    <w:rsid w:val="00E75052"/>
    <w:rsid w:val="00E77AAB"/>
    <w:rsid w:val="00E816D4"/>
    <w:rsid w:val="00E8498A"/>
    <w:rsid w:val="00E86996"/>
    <w:rsid w:val="00E900CB"/>
    <w:rsid w:val="00E90B8D"/>
    <w:rsid w:val="00E935EC"/>
    <w:rsid w:val="00E9395D"/>
    <w:rsid w:val="00E94F00"/>
    <w:rsid w:val="00E95AD9"/>
    <w:rsid w:val="00E97860"/>
    <w:rsid w:val="00EA232B"/>
    <w:rsid w:val="00EA6379"/>
    <w:rsid w:val="00EA7C72"/>
    <w:rsid w:val="00EB08F1"/>
    <w:rsid w:val="00EB33E4"/>
    <w:rsid w:val="00EB501C"/>
    <w:rsid w:val="00EB6F20"/>
    <w:rsid w:val="00EB712E"/>
    <w:rsid w:val="00EB74A8"/>
    <w:rsid w:val="00EC0BFF"/>
    <w:rsid w:val="00EC3DA8"/>
    <w:rsid w:val="00EC670D"/>
    <w:rsid w:val="00ED2196"/>
    <w:rsid w:val="00EE233B"/>
    <w:rsid w:val="00EE2758"/>
    <w:rsid w:val="00EE353F"/>
    <w:rsid w:val="00EE637E"/>
    <w:rsid w:val="00EF0B51"/>
    <w:rsid w:val="00EF68DC"/>
    <w:rsid w:val="00F00633"/>
    <w:rsid w:val="00F03C41"/>
    <w:rsid w:val="00F12092"/>
    <w:rsid w:val="00F124D3"/>
    <w:rsid w:val="00F13554"/>
    <w:rsid w:val="00F13FDD"/>
    <w:rsid w:val="00F14A7A"/>
    <w:rsid w:val="00F15AC7"/>
    <w:rsid w:val="00F1754E"/>
    <w:rsid w:val="00F201A7"/>
    <w:rsid w:val="00F2221A"/>
    <w:rsid w:val="00F25E4B"/>
    <w:rsid w:val="00F27C0D"/>
    <w:rsid w:val="00F333F5"/>
    <w:rsid w:val="00F370D0"/>
    <w:rsid w:val="00F4070D"/>
    <w:rsid w:val="00F40E75"/>
    <w:rsid w:val="00F41129"/>
    <w:rsid w:val="00F42A75"/>
    <w:rsid w:val="00F44FAC"/>
    <w:rsid w:val="00F461EE"/>
    <w:rsid w:val="00F477B7"/>
    <w:rsid w:val="00F50BB7"/>
    <w:rsid w:val="00F51CE1"/>
    <w:rsid w:val="00F52904"/>
    <w:rsid w:val="00F532DE"/>
    <w:rsid w:val="00F53AF5"/>
    <w:rsid w:val="00F569D2"/>
    <w:rsid w:val="00F62DC4"/>
    <w:rsid w:val="00F6565A"/>
    <w:rsid w:val="00F659C5"/>
    <w:rsid w:val="00F6686B"/>
    <w:rsid w:val="00F70BDE"/>
    <w:rsid w:val="00F71055"/>
    <w:rsid w:val="00F81D2C"/>
    <w:rsid w:val="00F82875"/>
    <w:rsid w:val="00F833DD"/>
    <w:rsid w:val="00F876B7"/>
    <w:rsid w:val="00F90CF8"/>
    <w:rsid w:val="00F9286C"/>
    <w:rsid w:val="00F93F40"/>
    <w:rsid w:val="00F97728"/>
    <w:rsid w:val="00F97FC3"/>
    <w:rsid w:val="00FA00A4"/>
    <w:rsid w:val="00FA2E24"/>
    <w:rsid w:val="00FA42D0"/>
    <w:rsid w:val="00FA58B0"/>
    <w:rsid w:val="00FA5E53"/>
    <w:rsid w:val="00FA7711"/>
    <w:rsid w:val="00FB0826"/>
    <w:rsid w:val="00FB246F"/>
    <w:rsid w:val="00FB2A6E"/>
    <w:rsid w:val="00FB3CF6"/>
    <w:rsid w:val="00FC06A1"/>
    <w:rsid w:val="00FC1041"/>
    <w:rsid w:val="00FC192C"/>
    <w:rsid w:val="00FC3C0E"/>
    <w:rsid w:val="00FC7B8B"/>
    <w:rsid w:val="00FD4437"/>
    <w:rsid w:val="00FE1697"/>
    <w:rsid w:val="00FE5284"/>
    <w:rsid w:val="00FE6E7A"/>
    <w:rsid w:val="00FE70E3"/>
    <w:rsid w:val="00FE78AA"/>
    <w:rsid w:val="00FE7C7C"/>
    <w:rsid w:val="00FF300F"/>
    <w:rsid w:val="00FF319F"/>
    <w:rsid w:val="00FF504F"/>
    <w:rsid w:val="00FF6739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35F2"/>
  <w15:chartTrackingRefBased/>
  <w15:docId w15:val="{2D1E9845-0CBE-ED47-9036-D6E0AC0E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27158"/>
    <w:pPr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7C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27158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paragraph" w:styleId="Header">
    <w:name w:val="header"/>
    <w:basedOn w:val="Normal"/>
    <w:link w:val="HeaderChar"/>
    <w:rsid w:val="00127158"/>
    <w:pPr>
      <w:tabs>
        <w:tab w:val="center" w:pos="4320"/>
        <w:tab w:val="right" w:pos="8640"/>
      </w:tabs>
    </w:pPr>
    <w:rPr>
      <w:rFonts w:ascii="Garamond" w:eastAsia="Times New Roman" w:hAnsi="Garamond" w:cs="Times New Roman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127158"/>
    <w:rPr>
      <w:rFonts w:ascii="Garamond" w:eastAsia="Times New Roman" w:hAnsi="Garamond" w:cs="Times New Roman"/>
      <w:color w:val="008000"/>
      <w:w w:val="120"/>
      <w:lang w:val="en-CA"/>
    </w:rPr>
  </w:style>
  <w:style w:type="table" w:styleId="TableGrid">
    <w:name w:val="Table Grid"/>
    <w:basedOn w:val="TableNormal"/>
    <w:uiPriority w:val="39"/>
    <w:rsid w:val="00BA1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4F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94F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0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5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5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5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5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275"/>
  </w:style>
  <w:style w:type="paragraph" w:styleId="Footer">
    <w:name w:val="footer"/>
    <w:basedOn w:val="Normal"/>
    <w:link w:val="FooterChar"/>
    <w:uiPriority w:val="99"/>
    <w:unhideWhenUsed/>
    <w:rsid w:val="00BB6C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Rajajee, Venkatakrishna</dc:creator>
  <cp:keywords/>
  <dc:description/>
  <cp:lastModifiedBy>Hwang, David</cp:lastModifiedBy>
  <cp:revision>7</cp:revision>
  <dcterms:created xsi:type="dcterms:W3CDTF">2022-06-29T02:56:00Z</dcterms:created>
  <dcterms:modified xsi:type="dcterms:W3CDTF">2022-08-01T01:49:00Z</dcterms:modified>
</cp:coreProperties>
</file>